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6C6A1F" w14:paraId="73E89788" w14:textId="77777777" w:rsidTr="00A93CE0">
        <w:trPr>
          <w:cantSplit/>
        </w:trPr>
        <w:tc>
          <w:tcPr>
            <w:tcW w:w="10423" w:type="dxa"/>
            <w:gridSpan w:val="2"/>
            <w:shd w:val="clear" w:color="auto" w:fill="auto"/>
          </w:tcPr>
          <w:p w14:paraId="2F373492" w14:textId="6701DE6D" w:rsidR="00156CB1" w:rsidRPr="006C6A1F" w:rsidRDefault="00156CB1" w:rsidP="00497737">
            <w:pPr>
              <w:pStyle w:val="ZA"/>
              <w:framePr w:w="0" w:hRule="auto" w:wrap="auto" w:vAnchor="margin" w:hAnchor="text" w:yAlign="inline"/>
            </w:pPr>
            <w:bookmarkStart w:id="0" w:name="tableOfContents"/>
            <w:bookmarkStart w:id="1" w:name="page1"/>
            <w:bookmarkEnd w:id="0"/>
            <w:r w:rsidRPr="006C6A1F">
              <w:rPr>
                <w:sz w:val="64"/>
              </w:rPr>
              <w:t xml:space="preserve">3GPP </w:t>
            </w:r>
            <w:bookmarkStart w:id="2" w:name="specType1"/>
            <w:r w:rsidRPr="006C6A1F">
              <w:rPr>
                <w:sz w:val="64"/>
              </w:rPr>
              <w:t>TR</w:t>
            </w:r>
            <w:bookmarkEnd w:id="2"/>
            <w:r w:rsidRPr="006C6A1F">
              <w:rPr>
                <w:sz w:val="64"/>
              </w:rPr>
              <w:t xml:space="preserve"> </w:t>
            </w:r>
            <w:bookmarkStart w:id="3" w:name="specNumber"/>
            <w:r w:rsidRPr="006C6A1F">
              <w:rPr>
                <w:sz w:val="64"/>
              </w:rPr>
              <w:t>23.</w:t>
            </w:r>
            <w:bookmarkStart w:id="4" w:name="specVersion"/>
            <w:bookmarkEnd w:id="3"/>
            <w:r w:rsidRPr="006C6A1F">
              <w:rPr>
                <w:sz w:val="64"/>
              </w:rPr>
              <w:t xml:space="preserve">700-41 </w:t>
            </w:r>
            <w:r w:rsidRPr="006C6A1F">
              <w:t>V</w:t>
            </w:r>
            <w:r w:rsidR="003D26FF" w:rsidRPr="006C6A1F">
              <w:t>1</w:t>
            </w:r>
            <w:r w:rsidRPr="006C6A1F">
              <w:t>.</w:t>
            </w:r>
            <w:r w:rsidR="00497737" w:rsidRPr="006C6A1F">
              <w:t>2</w:t>
            </w:r>
            <w:r w:rsidRPr="006C6A1F">
              <w:t>.</w:t>
            </w:r>
            <w:bookmarkEnd w:id="4"/>
            <w:r w:rsidRPr="006C6A1F">
              <w:t xml:space="preserve">0 </w:t>
            </w:r>
            <w:r w:rsidRPr="006C6A1F">
              <w:rPr>
                <w:sz w:val="32"/>
              </w:rPr>
              <w:t>(</w:t>
            </w:r>
            <w:bookmarkStart w:id="5" w:name="issueDate"/>
            <w:r w:rsidRPr="006C6A1F">
              <w:rPr>
                <w:sz w:val="32"/>
              </w:rPr>
              <w:t>2022-</w:t>
            </w:r>
            <w:bookmarkEnd w:id="5"/>
            <w:r w:rsidR="00497737" w:rsidRPr="006C6A1F">
              <w:rPr>
                <w:sz w:val="32"/>
              </w:rPr>
              <w:t>11</w:t>
            </w:r>
            <w:r w:rsidRPr="006C6A1F">
              <w:rPr>
                <w:sz w:val="32"/>
              </w:rPr>
              <w:t>)</w:t>
            </w:r>
          </w:p>
        </w:tc>
      </w:tr>
      <w:tr w:rsidR="00156CB1" w:rsidRPr="006C6A1F" w14:paraId="4CAFDF40" w14:textId="77777777" w:rsidTr="00A93CE0">
        <w:trPr>
          <w:cantSplit/>
          <w:trHeight w:hRule="exact" w:val="1134"/>
        </w:trPr>
        <w:tc>
          <w:tcPr>
            <w:tcW w:w="10423" w:type="dxa"/>
            <w:gridSpan w:val="2"/>
            <w:shd w:val="clear" w:color="auto" w:fill="auto"/>
          </w:tcPr>
          <w:p w14:paraId="3D0A3C16" w14:textId="77777777" w:rsidR="00156CB1" w:rsidRPr="006C6A1F" w:rsidRDefault="00156CB1" w:rsidP="00A93CE0">
            <w:pPr>
              <w:pStyle w:val="TAR"/>
            </w:pPr>
            <w:r w:rsidRPr="006C6A1F">
              <w:t xml:space="preserve">Technical </w:t>
            </w:r>
            <w:bookmarkStart w:id="6" w:name="spectype2"/>
            <w:r w:rsidRPr="006C6A1F">
              <w:t>Report</w:t>
            </w:r>
            <w:bookmarkEnd w:id="6"/>
          </w:p>
        </w:tc>
      </w:tr>
      <w:tr w:rsidR="00156CB1" w:rsidRPr="006C6A1F" w14:paraId="410D8FBE" w14:textId="77777777" w:rsidTr="00A93CE0">
        <w:trPr>
          <w:cantSplit/>
          <w:trHeight w:hRule="exact" w:val="3685"/>
        </w:trPr>
        <w:tc>
          <w:tcPr>
            <w:tcW w:w="10423" w:type="dxa"/>
            <w:gridSpan w:val="2"/>
            <w:shd w:val="clear" w:color="auto" w:fill="auto"/>
          </w:tcPr>
          <w:p w14:paraId="12146A20" w14:textId="77777777" w:rsidR="00156CB1" w:rsidRPr="006C6A1F" w:rsidRDefault="00156CB1" w:rsidP="00A93CE0">
            <w:pPr>
              <w:pStyle w:val="ZT"/>
              <w:framePr w:wrap="auto" w:hAnchor="text" w:yAlign="inline"/>
            </w:pPr>
            <w:r w:rsidRPr="006C6A1F">
              <w:t>3rd Generation Partnership Project;</w:t>
            </w:r>
          </w:p>
          <w:p w14:paraId="3438193B" w14:textId="77777777" w:rsidR="00156CB1" w:rsidRPr="006C6A1F" w:rsidRDefault="00156CB1" w:rsidP="00A93CE0">
            <w:pPr>
              <w:pStyle w:val="ZT"/>
              <w:framePr w:wrap="auto" w:hAnchor="text" w:yAlign="inline"/>
            </w:pPr>
            <w:r w:rsidRPr="006C6A1F">
              <w:t>Technical Specification Group</w:t>
            </w:r>
            <w:bookmarkStart w:id="7" w:name="specTitle"/>
            <w:r w:rsidRPr="006C6A1F">
              <w:t xml:space="preserve"> Services and System Aspects;</w:t>
            </w:r>
          </w:p>
          <w:p w14:paraId="672CAA79" w14:textId="77777777" w:rsidR="00156CB1" w:rsidRPr="006C6A1F" w:rsidRDefault="00156CB1" w:rsidP="00A93CE0">
            <w:pPr>
              <w:pStyle w:val="ZT"/>
              <w:framePr w:wrap="auto" w:hAnchor="text" w:yAlign="inline"/>
            </w:pPr>
            <w:r w:rsidRPr="006C6A1F">
              <w:t>Study on enhancement of network slicing;</w:t>
            </w:r>
          </w:p>
          <w:p w14:paraId="3794CD15" w14:textId="77777777" w:rsidR="00156CB1" w:rsidRPr="006C6A1F" w:rsidRDefault="00156CB1" w:rsidP="00A93CE0">
            <w:pPr>
              <w:pStyle w:val="ZT"/>
              <w:framePr w:wrap="auto" w:hAnchor="text" w:yAlign="inline"/>
            </w:pPr>
            <w:r w:rsidRPr="006C6A1F">
              <w:t>Phase 3</w:t>
            </w:r>
          </w:p>
          <w:bookmarkEnd w:id="7"/>
          <w:p w14:paraId="628C7266" w14:textId="77777777" w:rsidR="00156CB1" w:rsidRPr="006C6A1F" w:rsidRDefault="00156CB1" w:rsidP="00A93CE0">
            <w:pPr>
              <w:pStyle w:val="ZT"/>
              <w:framePr w:wrap="auto" w:hAnchor="text" w:yAlign="inline"/>
              <w:rPr>
                <w:i/>
                <w:sz w:val="28"/>
              </w:rPr>
            </w:pPr>
            <w:r w:rsidRPr="006C6A1F">
              <w:t>(</w:t>
            </w:r>
            <w:r w:rsidRPr="006C6A1F">
              <w:rPr>
                <w:rStyle w:val="ZGSM"/>
              </w:rPr>
              <w:t xml:space="preserve">Release </w:t>
            </w:r>
            <w:bookmarkStart w:id="8" w:name="specRelease"/>
            <w:r w:rsidRPr="006C6A1F">
              <w:rPr>
                <w:rStyle w:val="ZGSM"/>
              </w:rPr>
              <w:t>18</w:t>
            </w:r>
            <w:bookmarkEnd w:id="8"/>
            <w:r w:rsidRPr="006C6A1F">
              <w:t>)</w:t>
            </w:r>
          </w:p>
        </w:tc>
      </w:tr>
      <w:tr w:rsidR="00156CB1" w:rsidRPr="006C6A1F" w14:paraId="60CBF585" w14:textId="77777777" w:rsidTr="00A93CE0">
        <w:trPr>
          <w:cantSplit/>
        </w:trPr>
        <w:tc>
          <w:tcPr>
            <w:tcW w:w="10423" w:type="dxa"/>
            <w:gridSpan w:val="2"/>
            <w:shd w:val="clear" w:color="auto" w:fill="auto"/>
          </w:tcPr>
          <w:p w14:paraId="405039F3" w14:textId="77777777" w:rsidR="00156CB1" w:rsidRPr="006C6A1F" w:rsidRDefault="00156CB1" w:rsidP="00A93CE0">
            <w:pPr>
              <w:pStyle w:val="FP"/>
            </w:pPr>
          </w:p>
        </w:tc>
      </w:tr>
      <w:bookmarkStart w:id="9" w:name="_MON_1710316271"/>
      <w:bookmarkEnd w:id="9"/>
      <w:tr w:rsidR="00156CB1" w:rsidRPr="006C6A1F" w14:paraId="32337F74" w14:textId="77777777" w:rsidTr="00A93CE0">
        <w:trPr>
          <w:cantSplit/>
          <w:trHeight w:hRule="exact" w:val="1531"/>
        </w:trPr>
        <w:tc>
          <w:tcPr>
            <w:tcW w:w="4883" w:type="dxa"/>
            <w:shd w:val="clear" w:color="auto" w:fill="auto"/>
          </w:tcPr>
          <w:p w14:paraId="0B96CBC8" w14:textId="2DC7958D" w:rsidR="00156CB1" w:rsidRPr="006C6A1F" w:rsidRDefault="004B5812" w:rsidP="00A93CE0">
            <w:pPr>
              <w:rPr>
                <w:i/>
              </w:rPr>
            </w:pPr>
            <w:r w:rsidRPr="006C6A1F">
              <w:rPr>
                <w:i/>
                <w:noProof/>
                <w:lang w:eastAsia="ko-KR"/>
              </w:rPr>
              <w:object w:dxaOrig="1836" w:dyaOrig="1272" w14:anchorId="47EEC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5.9pt" o:ole="">
                  <v:imagedata r:id="rId9" o:title=""/>
                </v:shape>
                <o:OLEObject Type="Embed" ProgID="Word.Picture.8" ShapeID="_x0000_i1025" DrawAspect="Content" ObjectID="_1730779707" r:id="rId10"/>
              </w:object>
            </w:r>
          </w:p>
        </w:tc>
        <w:bookmarkStart w:id="10" w:name="_MON_1710316168"/>
        <w:bookmarkEnd w:id="10"/>
        <w:tc>
          <w:tcPr>
            <w:tcW w:w="5540" w:type="dxa"/>
            <w:shd w:val="clear" w:color="auto" w:fill="auto"/>
          </w:tcPr>
          <w:p w14:paraId="331470AE" w14:textId="77276B47" w:rsidR="00156CB1" w:rsidRPr="006C6A1F" w:rsidRDefault="004B5812" w:rsidP="00A93CE0">
            <w:pPr>
              <w:jc w:val="right"/>
            </w:pPr>
            <w:r w:rsidRPr="006C6A1F">
              <w:rPr>
                <w:noProof/>
                <w:lang w:eastAsia="ko-KR"/>
              </w:rPr>
              <w:object w:dxaOrig="2126" w:dyaOrig="1243" w14:anchorId="322CAE4C">
                <v:shape id="_x0000_i1026" type="#_x0000_t75" style="width:128.4pt;height:74.7pt" o:ole="">
                  <v:imagedata r:id="rId11" o:title=""/>
                </v:shape>
                <o:OLEObject Type="Embed" ProgID="Word.Picture.8" ShapeID="_x0000_i1026" DrawAspect="Content" ObjectID="_1730779708" r:id="rId12"/>
              </w:object>
            </w:r>
          </w:p>
        </w:tc>
      </w:tr>
      <w:tr w:rsidR="00156CB1" w:rsidRPr="006C6A1F" w14:paraId="225B1245" w14:textId="77777777" w:rsidTr="00A93CE0">
        <w:trPr>
          <w:cantSplit/>
          <w:trHeight w:hRule="exact" w:val="5783"/>
        </w:trPr>
        <w:tc>
          <w:tcPr>
            <w:tcW w:w="10423" w:type="dxa"/>
            <w:gridSpan w:val="2"/>
            <w:shd w:val="clear" w:color="auto" w:fill="auto"/>
          </w:tcPr>
          <w:p w14:paraId="7CAD607A" w14:textId="77777777" w:rsidR="00156CB1" w:rsidRPr="006C6A1F" w:rsidRDefault="00156CB1" w:rsidP="00A93CE0">
            <w:pPr>
              <w:pStyle w:val="FP"/>
              <w:rPr>
                <w:b/>
              </w:rPr>
            </w:pPr>
          </w:p>
        </w:tc>
      </w:tr>
      <w:tr w:rsidR="00156CB1" w:rsidRPr="006C6A1F" w14:paraId="13CD11EA" w14:textId="77777777" w:rsidTr="00A93CE0">
        <w:trPr>
          <w:cantSplit/>
          <w:trHeight w:hRule="exact" w:val="964"/>
        </w:trPr>
        <w:tc>
          <w:tcPr>
            <w:tcW w:w="10423" w:type="dxa"/>
            <w:gridSpan w:val="2"/>
            <w:shd w:val="clear" w:color="auto" w:fill="auto"/>
          </w:tcPr>
          <w:p w14:paraId="1AD8B4EA" w14:textId="4293579D" w:rsidR="00156CB1" w:rsidRPr="006C6A1F" w:rsidRDefault="00156CB1" w:rsidP="00A93CE0">
            <w:pPr>
              <w:rPr>
                <w:sz w:val="16"/>
              </w:rPr>
            </w:pPr>
            <w:bookmarkStart w:id="11" w:name="warningNotice"/>
            <w:r w:rsidRPr="006C6A1F">
              <w:rPr>
                <w:sz w:val="16"/>
              </w:rPr>
              <w:t>The present document has been developed within the 3rd Generation Partnership Project (3GPP</w:t>
            </w:r>
            <w:r w:rsidRPr="006C6A1F">
              <w:rPr>
                <w:sz w:val="16"/>
                <w:vertAlign w:val="superscript"/>
              </w:rPr>
              <w:t xml:space="preserve"> TM</w:t>
            </w:r>
            <w:r w:rsidRPr="006C6A1F">
              <w:rPr>
                <w:sz w:val="16"/>
              </w:rPr>
              <w:t>) and may be further elaborated for the purposes of 3GPP.</w:t>
            </w:r>
            <w:r w:rsidRPr="006C6A1F">
              <w:rPr>
                <w:sz w:val="16"/>
              </w:rPr>
              <w:br/>
              <w:t>The present document has not been subject to any approval process by the 3GPP</w:t>
            </w:r>
            <w:r w:rsidRPr="006C6A1F">
              <w:rPr>
                <w:sz w:val="16"/>
                <w:vertAlign w:val="superscript"/>
              </w:rPr>
              <w:t xml:space="preserve"> </w:t>
            </w:r>
            <w:r w:rsidRPr="006C6A1F">
              <w:rPr>
                <w:sz w:val="16"/>
              </w:rPr>
              <w:t>Organizational Partners and shall not be implemented.</w:t>
            </w:r>
            <w:r w:rsidRPr="006C6A1F">
              <w:rPr>
                <w:sz w:val="16"/>
              </w:rPr>
              <w:br/>
              <w:t>This Specification is provided for future development work within 3GPP</w:t>
            </w:r>
            <w:r w:rsidRPr="006C6A1F">
              <w:rPr>
                <w:sz w:val="16"/>
                <w:vertAlign w:val="superscript"/>
              </w:rPr>
              <w:t xml:space="preserve"> </w:t>
            </w:r>
            <w:r w:rsidRPr="006C6A1F">
              <w:rPr>
                <w:sz w:val="16"/>
              </w:rPr>
              <w:t>only. The Organizational Partners accept no liability for any use of this Specification.</w:t>
            </w:r>
            <w:r w:rsidRPr="006C6A1F">
              <w:rPr>
                <w:sz w:val="16"/>
              </w:rPr>
              <w:br/>
              <w:t>Specifications and Reports for implementation of the 3GPP</w:t>
            </w:r>
            <w:r w:rsidRPr="006C6A1F">
              <w:rPr>
                <w:sz w:val="16"/>
                <w:vertAlign w:val="superscript"/>
              </w:rPr>
              <w:t xml:space="preserve"> TM</w:t>
            </w:r>
            <w:r w:rsidRPr="006C6A1F">
              <w:rPr>
                <w:sz w:val="16"/>
              </w:rPr>
              <w:t xml:space="preserve"> system should be obtained via the 3GPP Organizational Partners</w:t>
            </w:r>
            <w:r w:rsidR="00494EEF" w:rsidRPr="006C6A1F">
              <w:rPr>
                <w:sz w:val="16"/>
              </w:rPr>
              <w:t>'</w:t>
            </w:r>
            <w:r w:rsidRPr="006C6A1F">
              <w:rPr>
                <w:sz w:val="16"/>
              </w:rPr>
              <w:t xml:space="preserve"> Publications Offices.</w:t>
            </w:r>
            <w:bookmarkEnd w:id="11"/>
          </w:p>
          <w:p w14:paraId="06A1324E" w14:textId="77777777" w:rsidR="00156CB1" w:rsidRPr="006C6A1F" w:rsidRDefault="00156CB1" w:rsidP="00A93CE0">
            <w:pPr>
              <w:pStyle w:val="ZV"/>
              <w:framePr w:w="0" w:wrap="auto" w:vAnchor="margin" w:hAnchor="text" w:yAlign="inline"/>
            </w:pPr>
          </w:p>
          <w:p w14:paraId="71137DC6" w14:textId="77777777" w:rsidR="00156CB1" w:rsidRPr="006C6A1F" w:rsidRDefault="00156CB1" w:rsidP="00A93CE0">
            <w:pPr>
              <w:rPr>
                <w:sz w:val="16"/>
              </w:rPr>
            </w:pPr>
          </w:p>
        </w:tc>
      </w:tr>
      <w:bookmarkEnd w:id="1"/>
    </w:tbl>
    <w:p w14:paraId="3D34F096" w14:textId="77777777" w:rsidR="00156CB1" w:rsidRPr="006C6A1F" w:rsidRDefault="00156CB1" w:rsidP="00156CB1">
      <w:pPr>
        <w:sectPr w:rsidR="00156CB1" w:rsidRPr="006C6A1F"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6C6A1F" w14:paraId="66E5BC8B" w14:textId="77777777" w:rsidTr="00A93CE0">
        <w:trPr>
          <w:cantSplit/>
          <w:trHeight w:hRule="exact" w:val="5669"/>
        </w:trPr>
        <w:tc>
          <w:tcPr>
            <w:tcW w:w="10423" w:type="dxa"/>
            <w:shd w:val="clear" w:color="auto" w:fill="auto"/>
          </w:tcPr>
          <w:p w14:paraId="32FE7546" w14:textId="77777777" w:rsidR="00156CB1" w:rsidRPr="006C6A1F" w:rsidRDefault="00156CB1" w:rsidP="00A93CE0">
            <w:pPr>
              <w:pStyle w:val="FP"/>
            </w:pPr>
            <w:bookmarkStart w:id="12" w:name="page2"/>
          </w:p>
        </w:tc>
      </w:tr>
      <w:tr w:rsidR="00156CB1" w:rsidRPr="006C6A1F" w14:paraId="2AD8E762" w14:textId="77777777" w:rsidTr="00A93CE0">
        <w:trPr>
          <w:cantSplit/>
          <w:trHeight w:hRule="exact" w:val="5386"/>
        </w:trPr>
        <w:tc>
          <w:tcPr>
            <w:tcW w:w="10423" w:type="dxa"/>
            <w:shd w:val="clear" w:color="auto" w:fill="auto"/>
          </w:tcPr>
          <w:p w14:paraId="167F1097" w14:textId="77777777" w:rsidR="00156CB1" w:rsidRPr="006C6A1F" w:rsidRDefault="00156CB1" w:rsidP="00A93CE0">
            <w:pPr>
              <w:pStyle w:val="FP"/>
              <w:spacing w:after="240"/>
              <w:ind w:left="2835" w:right="2835"/>
              <w:jc w:val="center"/>
              <w:rPr>
                <w:rFonts w:ascii="Arial" w:hAnsi="Arial"/>
                <w:b/>
                <w:i/>
                <w:noProof/>
              </w:rPr>
            </w:pPr>
            <w:bookmarkStart w:id="13" w:name="coords3gpp"/>
            <w:r w:rsidRPr="006C6A1F">
              <w:rPr>
                <w:rFonts w:ascii="Arial" w:hAnsi="Arial"/>
                <w:b/>
                <w:i/>
                <w:noProof/>
              </w:rPr>
              <w:t>3GPP</w:t>
            </w:r>
          </w:p>
          <w:p w14:paraId="23AC4082" w14:textId="77777777" w:rsidR="00156CB1" w:rsidRPr="006C6A1F" w:rsidRDefault="00156CB1" w:rsidP="00A93CE0">
            <w:pPr>
              <w:pStyle w:val="FP"/>
              <w:pBdr>
                <w:bottom w:val="single" w:sz="6" w:space="1" w:color="auto"/>
              </w:pBdr>
              <w:ind w:left="2835" w:right="2835"/>
              <w:jc w:val="center"/>
              <w:rPr>
                <w:noProof/>
              </w:rPr>
            </w:pPr>
            <w:r w:rsidRPr="006C6A1F">
              <w:rPr>
                <w:noProof/>
              </w:rPr>
              <w:t>Postal address</w:t>
            </w:r>
          </w:p>
          <w:p w14:paraId="223371ED" w14:textId="77777777" w:rsidR="00156CB1" w:rsidRPr="006C6A1F" w:rsidRDefault="00156CB1" w:rsidP="00A93CE0">
            <w:pPr>
              <w:pStyle w:val="FP"/>
              <w:ind w:left="2835" w:right="2835"/>
              <w:jc w:val="center"/>
              <w:rPr>
                <w:rFonts w:ascii="Arial" w:hAnsi="Arial"/>
                <w:noProof/>
                <w:sz w:val="18"/>
              </w:rPr>
            </w:pPr>
          </w:p>
          <w:p w14:paraId="2AA65B81"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3GPP support office address</w:t>
            </w:r>
          </w:p>
          <w:p w14:paraId="4B112580"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650 Route des Lucioles - Sophia Antipolis</w:t>
            </w:r>
          </w:p>
          <w:p w14:paraId="6BD87DD5"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Valbonne - FRANCE</w:t>
            </w:r>
          </w:p>
          <w:p w14:paraId="6B604884" w14:textId="77777777" w:rsidR="00156CB1" w:rsidRPr="006C6A1F" w:rsidRDefault="00156CB1" w:rsidP="00A93CE0">
            <w:pPr>
              <w:pStyle w:val="FP"/>
              <w:spacing w:after="20"/>
              <w:ind w:left="2835" w:right="2835"/>
              <w:jc w:val="center"/>
              <w:rPr>
                <w:rFonts w:ascii="Arial" w:hAnsi="Arial"/>
                <w:noProof/>
                <w:sz w:val="18"/>
              </w:rPr>
            </w:pPr>
            <w:r w:rsidRPr="006C6A1F">
              <w:rPr>
                <w:rFonts w:ascii="Arial" w:hAnsi="Arial"/>
                <w:noProof/>
                <w:sz w:val="18"/>
              </w:rPr>
              <w:t>Tel.: +33 4 92 94 42 00 Fax: +33 4 93 65 47 16</w:t>
            </w:r>
          </w:p>
          <w:p w14:paraId="67CADEC5" w14:textId="77777777" w:rsidR="00156CB1" w:rsidRPr="006C6A1F" w:rsidRDefault="00156CB1" w:rsidP="00A93CE0">
            <w:pPr>
              <w:pStyle w:val="FP"/>
              <w:pBdr>
                <w:bottom w:val="single" w:sz="6" w:space="1" w:color="auto"/>
              </w:pBdr>
              <w:spacing w:before="240"/>
              <w:ind w:left="2835" w:right="2835"/>
              <w:jc w:val="center"/>
              <w:rPr>
                <w:noProof/>
              </w:rPr>
            </w:pPr>
            <w:r w:rsidRPr="006C6A1F">
              <w:rPr>
                <w:noProof/>
              </w:rPr>
              <w:t>Internet</w:t>
            </w:r>
          </w:p>
          <w:p w14:paraId="6CD11E47" w14:textId="77777777" w:rsidR="00156CB1" w:rsidRPr="006C6A1F" w:rsidRDefault="00156CB1" w:rsidP="00A93CE0">
            <w:pPr>
              <w:pStyle w:val="FP"/>
              <w:ind w:left="2835" w:right="2835"/>
              <w:jc w:val="center"/>
              <w:rPr>
                <w:rFonts w:ascii="Arial" w:hAnsi="Arial"/>
                <w:noProof/>
                <w:sz w:val="18"/>
              </w:rPr>
            </w:pPr>
            <w:r w:rsidRPr="006C6A1F">
              <w:rPr>
                <w:rFonts w:ascii="Arial" w:hAnsi="Arial"/>
                <w:noProof/>
                <w:sz w:val="18"/>
              </w:rPr>
              <w:t>http://www.3gpp.org</w:t>
            </w:r>
            <w:bookmarkEnd w:id="13"/>
          </w:p>
          <w:p w14:paraId="2D838D85" w14:textId="77777777" w:rsidR="00156CB1" w:rsidRPr="006C6A1F" w:rsidRDefault="00156CB1" w:rsidP="00A93CE0">
            <w:pPr>
              <w:rPr>
                <w:noProof/>
              </w:rPr>
            </w:pPr>
          </w:p>
        </w:tc>
      </w:tr>
      <w:tr w:rsidR="00156CB1" w:rsidRPr="006C6A1F" w14:paraId="2F0320B2" w14:textId="77777777" w:rsidTr="00A93CE0">
        <w:trPr>
          <w:cantSplit/>
        </w:trPr>
        <w:tc>
          <w:tcPr>
            <w:tcW w:w="10423" w:type="dxa"/>
            <w:shd w:val="clear" w:color="auto" w:fill="auto"/>
            <w:vAlign w:val="bottom"/>
          </w:tcPr>
          <w:p w14:paraId="5E3159B1" w14:textId="77777777" w:rsidR="00156CB1" w:rsidRPr="006C6A1F" w:rsidRDefault="00156CB1" w:rsidP="00A93CE0">
            <w:pPr>
              <w:pStyle w:val="FP"/>
              <w:pBdr>
                <w:bottom w:val="single" w:sz="6" w:space="1" w:color="auto"/>
              </w:pBdr>
              <w:spacing w:after="240"/>
              <w:jc w:val="center"/>
              <w:rPr>
                <w:rFonts w:ascii="Arial" w:hAnsi="Arial"/>
                <w:b/>
                <w:i/>
                <w:noProof/>
              </w:rPr>
            </w:pPr>
            <w:bookmarkStart w:id="14" w:name="copyrightNotification"/>
            <w:r w:rsidRPr="006C6A1F">
              <w:rPr>
                <w:rFonts w:ascii="Arial" w:hAnsi="Arial"/>
                <w:b/>
                <w:i/>
                <w:noProof/>
              </w:rPr>
              <w:t>Copyright Notification</w:t>
            </w:r>
          </w:p>
          <w:p w14:paraId="264AB2E5" w14:textId="77777777" w:rsidR="00156CB1" w:rsidRPr="006C6A1F" w:rsidRDefault="00156CB1" w:rsidP="00A93CE0">
            <w:pPr>
              <w:pStyle w:val="FP"/>
              <w:jc w:val="center"/>
              <w:rPr>
                <w:noProof/>
              </w:rPr>
            </w:pPr>
            <w:r w:rsidRPr="006C6A1F">
              <w:rPr>
                <w:noProof/>
              </w:rPr>
              <w:t>No part may be reproduced except as authorized by written permission.</w:t>
            </w:r>
            <w:r w:rsidRPr="006C6A1F">
              <w:rPr>
                <w:noProof/>
              </w:rPr>
              <w:br/>
              <w:t>The copyright and the foregoing restriction extend to reproduction in all media.</w:t>
            </w:r>
          </w:p>
          <w:p w14:paraId="1ABDBBA2" w14:textId="77777777" w:rsidR="00156CB1" w:rsidRPr="006C6A1F" w:rsidRDefault="00156CB1" w:rsidP="00A93CE0">
            <w:pPr>
              <w:pStyle w:val="FP"/>
              <w:jc w:val="center"/>
              <w:rPr>
                <w:noProof/>
              </w:rPr>
            </w:pPr>
          </w:p>
          <w:p w14:paraId="7BD3F16B" w14:textId="77777777" w:rsidR="00156CB1" w:rsidRPr="006C6A1F" w:rsidRDefault="00156CB1" w:rsidP="00A93CE0">
            <w:pPr>
              <w:pStyle w:val="FP"/>
              <w:jc w:val="center"/>
              <w:rPr>
                <w:noProof/>
                <w:sz w:val="18"/>
              </w:rPr>
            </w:pPr>
            <w:r w:rsidRPr="006C6A1F">
              <w:rPr>
                <w:noProof/>
                <w:sz w:val="18"/>
              </w:rPr>
              <w:t>© 2022, 3GPP Organizational Partners (ARIB, ATIS, CCSA, ETSI, TSDSI, TTA, TTC).</w:t>
            </w:r>
            <w:bookmarkStart w:id="15" w:name="copyrightaddon"/>
            <w:bookmarkEnd w:id="15"/>
          </w:p>
          <w:p w14:paraId="0CE17F39" w14:textId="77777777" w:rsidR="00156CB1" w:rsidRPr="006C6A1F" w:rsidRDefault="00156CB1" w:rsidP="00A93CE0">
            <w:pPr>
              <w:pStyle w:val="FP"/>
              <w:jc w:val="center"/>
              <w:rPr>
                <w:noProof/>
                <w:sz w:val="18"/>
              </w:rPr>
            </w:pPr>
            <w:r w:rsidRPr="006C6A1F">
              <w:rPr>
                <w:noProof/>
                <w:sz w:val="18"/>
              </w:rPr>
              <w:t>All rights reserved.</w:t>
            </w:r>
          </w:p>
          <w:p w14:paraId="41DA702B" w14:textId="77777777" w:rsidR="00156CB1" w:rsidRPr="006C6A1F" w:rsidRDefault="00156CB1" w:rsidP="00A93CE0">
            <w:pPr>
              <w:pStyle w:val="FP"/>
              <w:rPr>
                <w:noProof/>
                <w:sz w:val="18"/>
              </w:rPr>
            </w:pPr>
          </w:p>
          <w:p w14:paraId="740DFFE1" w14:textId="77777777" w:rsidR="00156CB1" w:rsidRPr="006C6A1F" w:rsidRDefault="00156CB1" w:rsidP="00A93CE0">
            <w:pPr>
              <w:pStyle w:val="FP"/>
              <w:rPr>
                <w:noProof/>
                <w:sz w:val="18"/>
              </w:rPr>
            </w:pPr>
            <w:r w:rsidRPr="006C6A1F">
              <w:rPr>
                <w:noProof/>
                <w:sz w:val="18"/>
              </w:rPr>
              <w:t>UMTS™ is a Trade Mark of ETSI registered for the benefit of its members</w:t>
            </w:r>
          </w:p>
          <w:p w14:paraId="581E47E8" w14:textId="77777777" w:rsidR="00156CB1" w:rsidRPr="006C6A1F" w:rsidRDefault="00156CB1" w:rsidP="00A93CE0">
            <w:pPr>
              <w:pStyle w:val="FP"/>
              <w:rPr>
                <w:noProof/>
                <w:sz w:val="18"/>
              </w:rPr>
            </w:pPr>
            <w:r w:rsidRPr="006C6A1F">
              <w:rPr>
                <w:noProof/>
                <w:sz w:val="18"/>
              </w:rPr>
              <w:t>3GPP™ is a Trade Mark of ETSI registered for the benefit of its Members and of the 3GPP Organizational Partners</w:t>
            </w:r>
            <w:r w:rsidRPr="006C6A1F">
              <w:rPr>
                <w:noProof/>
                <w:sz w:val="18"/>
              </w:rPr>
              <w:br/>
              <w:t>LTE™ is a Trade Mark of ETSI registered for the benefit of its Members and of the 3GPP Organizational Partners</w:t>
            </w:r>
          </w:p>
          <w:p w14:paraId="1CB98226" w14:textId="77777777" w:rsidR="00156CB1" w:rsidRPr="006C6A1F" w:rsidRDefault="00156CB1" w:rsidP="00A93CE0">
            <w:pPr>
              <w:pStyle w:val="FP"/>
              <w:rPr>
                <w:noProof/>
                <w:sz w:val="18"/>
              </w:rPr>
            </w:pPr>
            <w:r w:rsidRPr="006C6A1F">
              <w:rPr>
                <w:noProof/>
                <w:sz w:val="18"/>
              </w:rPr>
              <w:t>GSM® and the GSM logo are registered and owned by the GSM Association</w:t>
            </w:r>
            <w:bookmarkEnd w:id="14"/>
          </w:p>
          <w:p w14:paraId="13C2B0BE" w14:textId="77777777" w:rsidR="00156CB1" w:rsidRPr="006C6A1F" w:rsidRDefault="00156CB1" w:rsidP="00A93CE0"/>
        </w:tc>
      </w:tr>
      <w:bookmarkEnd w:id="12"/>
    </w:tbl>
    <w:p w14:paraId="04D347A8" w14:textId="260A24EE" w:rsidR="00080512" w:rsidRPr="006C6A1F" w:rsidRDefault="00156CB1">
      <w:pPr>
        <w:pStyle w:val="TT"/>
      </w:pPr>
      <w:r w:rsidRPr="006C6A1F">
        <w:br w:type="page"/>
      </w:r>
      <w:r w:rsidR="00080512" w:rsidRPr="006C6A1F">
        <w:lastRenderedPageBreak/>
        <w:t>Contents</w:t>
      </w:r>
    </w:p>
    <w:p w14:paraId="274B0427" w14:textId="5E530D8A" w:rsidR="006C6A1F" w:rsidRDefault="0008375D">
      <w:pPr>
        <w:pStyle w:val="TOC1"/>
        <w:rPr>
          <w:rFonts w:asciiTheme="minorHAnsi" w:eastAsiaTheme="minorEastAsia" w:hAnsiTheme="minorHAnsi" w:cstheme="minorBidi"/>
          <w:noProof/>
          <w:szCs w:val="22"/>
        </w:rPr>
      </w:pPr>
      <w:r w:rsidRPr="006C6A1F">
        <w:fldChar w:fldCharType="begin" w:fldLock="1"/>
      </w:r>
      <w:r w:rsidRPr="006C6A1F">
        <w:instrText xml:space="preserve"> TOC \o "1-9" </w:instrText>
      </w:r>
      <w:r w:rsidRPr="006C6A1F">
        <w:fldChar w:fldCharType="separate"/>
      </w:r>
      <w:r w:rsidR="006C6A1F">
        <w:rPr>
          <w:noProof/>
        </w:rPr>
        <w:t>Foreword</w:t>
      </w:r>
      <w:r w:rsidR="006C6A1F">
        <w:rPr>
          <w:noProof/>
        </w:rPr>
        <w:tab/>
      </w:r>
      <w:r w:rsidR="006C6A1F">
        <w:rPr>
          <w:noProof/>
        </w:rPr>
        <w:fldChar w:fldCharType="begin" w:fldLock="1"/>
      </w:r>
      <w:r w:rsidR="006C6A1F">
        <w:rPr>
          <w:noProof/>
        </w:rPr>
        <w:instrText xml:space="preserve"> PAGEREF _Toc120166341 \h </w:instrText>
      </w:r>
      <w:r w:rsidR="006C6A1F">
        <w:rPr>
          <w:noProof/>
        </w:rPr>
      </w:r>
      <w:r w:rsidR="006C6A1F">
        <w:rPr>
          <w:noProof/>
        </w:rPr>
        <w:fldChar w:fldCharType="separate"/>
      </w:r>
      <w:r w:rsidR="006C6A1F">
        <w:rPr>
          <w:noProof/>
        </w:rPr>
        <w:t>9</w:t>
      </w:r>
      <w:r w:rsidR="006C6A1F">
        <w:rPr>
          <w:noProof/>
        </w:rPr>
        <w:fldChar w:fldCharType="end"/>
      </w:r>
    </w:p>
    <w:p w14:paraId="03EB0A10" w14:textId="5DF4D2BA" w:rsidR="006C6A1F" w:rsidRDefault="006C6A1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_Toc120166342 \h </w:instrText>
      </w:r>
      <w:r>
        <w:rPr>
          <w:noProof/>
        </w:rPr>
      </w:r>
      <w:r>
        <w:rPr>
          <w:noProof/>
        </w:rPr>
        <w:fldChar w:fldCharType="separate"/>
      </w:r>
      <w:r>
        <w:rPr>
          <w:noProof/>
        </w:rPr>
        <w:t>11</w:t>
      </w:r>
      <w:r>
        <w:rPr>
          <w:noProof/>
        </w:rPr>
        <w:fldChar w:fldCharType="end"/>
      </w:r>
    </w:p>
    <w:p w14:paraId="6AEDBCA2" w14:textId="16B2FCFD" w:rsidR="006C6A1F" w:rsidRDefault="006C6A1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_Toc120166343 \h </w:instrText>
      </w:r>
      <w:r>
        <w:rPr>
          <w:noProof/>
        </w:rPr>
      </w:r>
      <w:r>
        <w:rPr>
          <w:noProof/>
        </w:rPr>
        <w:fldChar w:fldCharType="separate"/>
      </w:r>
      <w:r>
        <w:rPr>
          <w:noProof/>
        </w:rPr>
        <w:t>11</w:t>
      </w:r>
      <w:r>
        <w:rPr>
          <w:noProof/>
        </w:rPr>
        <w:fldChar w:fldCharType="end"/>
      </w:r>
    </w:p>
    <w:p w14:paraId="3D6A953A" w14:textId="23520215" w:rsidR="006C6A1F" w:rsidRDefault="006C6A1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_Toc120166344 \h </w:instrText>
      </w:r>
      <w:r>
        <w:rPr>
          <w:noProof/>
        </w:rPr>
      </w:r>
      <w:r>
        <w:rPr>
          <w:noProof/>
        </w:rPr>
        <w:fldChar w:fldCharType="separate"/>
      </w:r>
      <w:r>
        <w:rPr>
          <w:noProof/>
        </w:rPr>
        <w:t>12</w:t>
      </w:r>
      <w:r>
        <w:rPr>
          <w:noProof/>
        </w:rPr>
        <w:fldChar w:fldCharType="end"/>
      </w:r>
    </w:p>
    <w:p w14:paraId="3CEBAE02" w14:textId="0CC93D27" w:rsidR="006C6A1F" w:rsidRDefault="006C6A1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_Toc120166345 \h </w:instrText>
      </w:r>
      <w:r>
        <w:rPr>
          <w:noProof/>
        </w:rPr>
      </w:r>
      <w:r>
        <w:rPr>
          <w:noProof/>
        </w:rPr>
        <w:fldChar w:fldCharType="separate"/>
      </w:r>
      <w:r>
        <w:rPr>
          <w:noProof/>
        </w:rPr>
        <w:t>12</w:t>
      </w:r>
      <w:r>
        <w:rPr>
          <w:noProof/>
        </w:rPr>
        <w:fldChar w:fldCharType="end"/>
      </w:r>
    </w:p>
    <w:p w14:paraId="387F57B2" w14:textId="46A903B2" w:rsidR="006C6A1F" w:rsidRDefault="006C6A1F">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_Toc120166346 \h </w:instrText>
      </w:r>
      <w:r>
        <w:rPr>
          <w:noProof/>
        </w:rPr>
      </w:r>
      <w:r>
        <w:rPr>
          <w:noProof/>
        </w:rPr>
        <w:fldChar w:fldCharType="separate"/>
      </w:r>
      <w:r>
        <w:rPr>
          <w:noProof/>
        </w:rPr>
        <w:t>12</w:t>
      </w:r>
      <w:r>
        <w:rPr>
          <w:noProof/>
        </w:rPr>
        <w:fldChar w:fldCharType="end"/>
      </w:r>
    </w:p>
    <w:p w14:paraId="085420C2" w14:textId="78FEA06E" w:rsidR="006C6A1F" w:rsidRDefault="006C6A1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_Toc120166347 \h </w:instrText>
      </w:r>
      <w:r>
        <w:rPr>
          <w:noProof/>
        </w:rPr>
      </w:r>
      <w:r>
        <w:rPr>
          <w:noProof/>
        </w:rPr>
        <w:fldChar w:fldCharType="separate"/>
      </w:r>
      <w:r>
        <w:rPr>
          <w:noProof/>
        </w:rPr>
        <w:t>12</w:t>
      </w:r>
      <w:r>
        <w:rPr>
          <w:noProof/>
        </w:rPr>
        <w:fldChar w:fldCharType="end"/>
      </w:r>
    </w:p>
    <w:p w14:paraId="1E7964D5" w14:textId="33B13BF1" w:rsidR="006C6A1F" w:rsidRDefault="006C6A1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_Toc120166348 \h </w:instrText>
      </w:r>
      <w:r>
        <w:rPr>
          <w:noProof/>
        </w:rPr>
      </w:r>
      <w:r>
        <w:rPr>
          <w:noProof/>
        </w:rPr>
        <w:fldChar w:fldCharType="separate"/>
      </w:r>
      <w:r>
        <w:rPr>
          <w:noProof/>
        </w:rPr>
        <w:t>12</w:t>
      </w:r>
      <w:r>
        <w:rPr>
          <w:noProof/>
        </w:rPr>
        <w:fldChar w:fldCharType="end"/>
      </w:r>
    </w:p>
    <w:p w14:paraId="321DF541" w14:textId="653D122C" w:rsidR="006C6A1F" w:rsidRDefault="006C6A1F">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Support of Network Slice Service continuity</w:t>
      </w:r>
      <w:r>
        <w:rPr>
          <w:noProof/>
        </w:rPr>
        <w:tab/>
      </w:r>
      <w:r>
        <w:rPr>
          <w:noProof/>
        </w:rPr>
        <w:fldChar w:fldCharType="begin" w:fldLock="1"/>
      </w:r>
      <w:r>
        <w:rPr>
          <w:noProof/>
        </w:rPr>
        <w:instrText xml:space="preserve"> PAGEREF _Toc120166349 \h </w:instrText>
      </w:r>
      <w:r>
        <w:rPr>
          <w:noProof/>
        </w:rPr>
      </w:r>
      <w:r>
        <w:rPr>
          <w:noProof/>
        </w:rPr>
        <w:fldChar w:fldCharType="separate"/>
      </w:r>
      <w:r>
        <w:rPr>
          <w:noProof/>
        </w:rPr>
        <w:t>12</w:t>
      </w:r>
      <w:r>
        <w:rPr>
          <w:noProof/>
        </w:rPr>
        <w:fldChar w:fldCharType="end"/>
      </w:r>
    </w:p>
    <w:p w14:paraId="42568918" w14:textId="66F26F7B" w:rsidR="006C6A1F" w:rsidRDefault="006C6A1F">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_Toc120166350 \h </w:instrText>
      </w:r>
      <w:r>
        <w:rPr>
          <w:noProof/>
        </w:rPr>
      </w:r>
      <w:r>
        <w:rPr>
          <w:noProof/>
        </w:rPr>
        <w:fldChar w:fldCharType="separate"/>
      </w:r>
      <w:r>
        <w:rPr>
          <w:noProof/>
        </w:rPr>
        <w:t>12</w:t>
      </w:r>
      <w:r>
        <w:rPr>
          <w:noProof/>
        </w:rPr>
        <w:fldChar w:fldCharType="end"/>
      </w:r>
    </w:p>
    <w:p w14:paraId="0CD62654" w14:textId="03281841" w:rsidR="006C6A1F" w:rsidRDefault="006C6A1F">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 xml:space="preserve">Support of providing </w:t>
      </w:r>
      <w:r>
        <w:rPr>
          <w:noProof/>
          <w:lang w:eastAsia="ko-KR"/>
        </w:rPr>
        <w:t>VPLMN network slice information to a roaming UE</w:t>
      </w:r>
      <w:r>
        <w:rPr>
          <w:noProof/>
        </w:rPr>
        <w:tab/>
      </w:r>
      <w:r>
        <w:rPr>
          <w:noProof/>
        </w:rPr>
        <w:fldChar w:fldCharType="begin" w:fldLock="1"/>
      </w:r>
      <w:r>
        <w:rPr>
          <w:noProof/>
        </w:rPr>
        <w:instrText xml:space="preserve"> PAGEREF _Toc120166351 \h </w:instrText>
      </w:r>
      <w:r>
        <w:rPr>
          <w:noProof/>
        </w:rPr>
      </w:r>
      <w:r>
        <w:rPr>
          <w:noProof/>
        </w:rPr>
        <w:fldChar w:fldCharType="separate"/>
      </w:r>
      <w:r>
        <w:rPr>
          <w:noProof/>
        </w:rPr>
        <w:t>13</w:t>
      </w:r>
      <w:r>
        <w:rPr>
          <w:noProof/>
        </w:rPr>
        <w:fldChar w:fldCharType="end"/>
      </w:r>
    </w:p>
    <w:p w14:paraId="0E89185F" w14:textId="1A0E6A1B" w:rsidR="006C6A1F" w:rsidRDefault="006C6A1F">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_Toc120166352 \h </w:instrText>
      </w:r>
      <w:r>
        <w:rPr>
          <w:noProof/>
        </w:rPr>
      </w:r>
      <w:r>
        <w:rPr>
          <w:noProof/>
        </w:rPr>
        <w:fldChar w:fldCharType="separate"/>
      </w:r>
      <w:r>
        <w:rPr>
          <w:noProof/>
        </w:rPr>
        <w:t>13</w:t>
      </w:r>
      <w:r>
        <w:rPr>
          <w:noProof/>
        </w:rPr>
        <w:fldChar w:fldCharType="end"/>
      </w:r>
    </w:p>
    <w:p w14:paraId="3C789C4D" w14:textId="2299C340" w:rsidR="006C6A1F" w:rsidRDefault="006C6A1F">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Network Slice Area of Service for services not mapping to existing TAs boundaries and Temporary network slices</w:t>
      </w:r>
      <w:r>
        <w:rPr>
          <w:noProof/>
        </w:rPr>
        <w:tab/>
      </w:r>
      <w:r>
        <w:rPr>
          <w:noProof/>
        </w:rPr>
        <w:fldChar w:fldCharType="begin" w:fldLock="1"/>
      </w:r>
      <w:r>
        <w:rPr>
          <w:noProof/>
        </w:rPr>
        <w:instrText xml:space="preserve"> PAGEREF _Toc120166353 \h </w:instrText>
      </w:r>
      <w:r>
        <w:rPr>
          <w:noProof/>
        </w:rPr>
      </w:r>
      <w:r>
        <w:rPr>
          <w:noProof/>
        </w:rPr>
        <w:fldChar w:fldCharType="separate"/>
      </w:r>
      <w:r>
        <w:rPr>
          <w:noProof/>
        </w:rPr>
        <w:t>13</w:t>
      </w:r>
      <w:r>
        <w:rPr>
          <w:noProof/>
        </w:rPr>
        <w:fldChar w:fldCharType="end"/>
      </w:r>
    </w:p>
    <w:p w14:paraId="7A10FAC1" w14:textId="2188F843" w:rsidR="006C6A1F" w:rsidRDefault="006C6A1F">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_Toc120166354 \h </w:instrText>
      </w:r>
      <w:r>
        <w:rPr>
          <w:noProof/>
        </w:rPr>
      </w:r>
      <w:r>
        <w:rPr>
          <w:noProof/>
        </w:rPr>
        <w:fldChar w:fldCharType="separate"/>
      </w:r>
      <w:r>
        <w:rPr>
          <w:noProof/>
        </w:rPr>
        <w:t>13</w:t>
      </w:r>
      <w:r>
        <w:rPr>
          <w:noProof/>
        </w:rPr>
        <w:fldChar w:fldCharType="end"/>
      </w:r>
    </w:p>
    <w:p w14:paraId="7870B492" w14:textId="25E47E6B" w:rsidR="006C6A1F" w:rsidRDefault="006C6A1F">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rPr>
        <w:t>Key Issue</w:t>
      </w:r>
      <w:r>
        <w:rPr>
          <w:noProof/>
          <w:lang w:eastAsia="zh-CN"/>
        </w:rPr>
        <w:t xml:space="preserve"> #4</w:t>
      </w:r>
      <w:r>
        <w:rPr>
          <w:noProof/>
        </w:rPr>
        <w:t>: Support of NSAC involving multi service Area</w:t>
      </w:r>
      <w:r>
        <w:rPr>
          <w:noProof/>
        </w:rPr>
        <w:tab/>
      </w:r>
      <w:r>
        <w:rPr>
          <w:noProof/>
        </w:rPr>
        <w:fldChar w:fldCharType="begin" w:fldLock="1"/>
      </w:r>
      <w:r>
        <w:rPr>
          <w:noProof/>
        </w:rPr>
        <w:instrText xml:space="preserve"> PAGEREF _Toc120166355 \h </w:instrText>
      </w:r>
      <w:r>
        <w:rPr>
          <w:noProof/>
        </w:rPr>
      </w:r>
      <w:r>
        <w:rPr>
          <w:noProof/>
        </w:rPr>
        <w:fldChar w:fldCharType="separate"/>
      </w:r>
      <w:r>
        <w:rPr>
          <w:noProof/>
        </w:rPr>
        <w:t>14</w:t>
      </w:r>
      <w:r>
        <w:rPr>
          <w:noProof/>
        </w:rPr>
        <w:fldChar w:fldCharType="end"/>
      </w:r>
    </w:p>
    <w:p w14:paraId="16CC4BFD" w14:textId="4CD685E7" w:rsidR="006C6A1F" w:rsidRDefault="006C6A1F">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_Toc120166356 \h </w:instrText>
      </w:r>
      <w:r>
        <w:rPr>
          <w:noProof/>
        </w:rPr>
      </w:r>
      <w:r>
        <w:rPr>
          <w:noProof/>
        </w:rPr>
        <w:fldChar w:fldCharType="separate"/>
      </w:r>
      <w:r>
        <w:rPr>
          <w:noProof/>
        </w:rPr>
        <w:t>14</w:t>
      </w:r>
      <w:r>
        <w:rPr>
          <w:noProof/>
        </w:rPr>
        <w:fldChar w:fldCharType="end"/>
      </w:r>
    </w:p>
    <w:p w14:paraId="368BE1A2" w14:textId="338356DC" w:rsidR="006C6A1F" w:rsidRDefault="006C6A1F">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Improved support of RAs including TAs supporting Rejected S-NSSAIs</w:t>
      </w:r>
      <w:r>
        <w:rPr>
          <w:noProof/>
        </w:rPr>
        <w:tab/>
      </w:r>
      <w:r>
        <w:rPr>
          <w:noProof/>
        </w:rPr>
        <w:fldChar w:fldCharType="begin" w:fldLock="1"/>
      </w:r>
      <w:r>
        <w:rPr>
          <w:noProof/>
        </w:rPr>
        <w:instrText xml:space="preserve"> PAGEREF _Toc120166357 \h </w:instrText>
      </w:r>
      <w:r>
        <w:rPr>
          <w:noProof/>
        </w:rPr>
      </w:r>
      <w:r>
        <w:rPr>
          <w:noProof/>
        </w:rPr>
        <w:fldChar w:fldCharType="separate"/>
      </w:r>
      <w:r>
        <w:rPr>
          <w:noProof/>
        </w:rPr>
        <w:t>14</w:t>
      </w:r>
      <w:r>
        <w:rPr>
          <w:noProof/>
        </w:rPr>
        <w:fldChar w:fldCharType="end"/>
      </w:r>
    </w:p>
    <w:p w14:paraId="2F5BCA96" w14:textId="7AB24F17" w:rsidR="006C6A1F" w:rsidRDefault="006C6A1F">
      <w:pPr>
        <w:pStyle w:val="TOC3"/>
        <w:rPr>
          <w:rFonts w:asciiTheme="minorHAnsi" w:eastAsiaTheme="minorEastAsia" w:hAnsiTheme="minorHAnsi" w:cstheme="minorBidi"/>
          <w:noProof/>
          <w:sz w:val="22"/>
          <w:szCs w:val="22"/>
        </w:rPr>
      </w:pPr>
      <w:r>
        <w:rPr>
          <w:noProof/>
          <w:lang w:eastAsia="ko-KR"/>
        </w:rPr>
        <w:t>5</w:t>
      </w:r>
      <w:r>
        <w:rPr>
          <w:noProof/>
          <w:lang w:eastAsia="zh-CN"/>
        </w:rPr>
        <w:t>.5</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_Toc120166358 \h </w:instrText>
      </w:r>
      <w:r>
        <w:rPr>
          <w:noProof/>
        </w:rPr>
      </w:r>
      <w:r>
        <w:rPr>
          <w:noProof/>
        </w:rPr>
        <w:fldChar w:fldCharType="separate"/>
      </w:r>
      <w:r>
        <w:rPr>
          <w:noProof/>
        </w:rPr>
        <w:t>14</w:t>
      </w:r>
      <w:r>
        <w:rPr>
          <w:noProof/>
        </w:rPr>
        <w:fldChar w:fldCharType="end"/>
      </w:r>
    </w:p>
    <w:p w14:paraId="6F77A1F3" w14:textId="0AFEEFBD" w:rsidR="006C6A1F" w:rsidRDefault="006C6A1F">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Improved network control of the UE behaviour</w:t>
      </w:r>
      <w:r>
        <w:rPr>
          <w:noProof/>
        </w:rPr>
        <w:tab/>
      </w:r>
      <w:r>
        <w:rPr>
          <w:noProof/>
        </w:rPr>
        <w:fldChar w:fldCharType="begin" w:fldLock="1"/>
      </w:r>
      <w:r>
        <w:rPr>
          <w:noProof/>
        </w:rPr>
        <w:instrText xml:space="preserve"> PAGEREF _Toc120166359 \h </w:instrText>
      </w:r>
      <w:r>
        <w:rPr>
          <w:noProof/>
        </w:rPr>
      </w:r>
      <w:r>
        <w:rPr>
          <w:noProof/>
        </w:rPr>
        <w:fldChar w:fldCharType="separate"/>
      </w:r>
      <w:r>
        <w:rPr>
          <w:noProof/>
        </w:rPr>
        <w:t>15</w:t>
      </w:r>
      <w:r>
        <w:rPr>
          <w:noProof/>
        </w:rPr>
        <w:fldChar w:fldCharType="end"/>
      </w:r>
    </w:p>
    <w:p w14:paraId="5B8CCFBA" w14:textId="72D59832" w:rsidR="006C6A1F" w:rsidRDefault="006C6A1F">
      <w:pPr>
        <w:pStyle w:val="TOC3"/>
        <w:rPr>
          <w:rFonts w:asciiTheme="minorHAnsi" w:eastAsiaTheme="minorEastAsia" w:hAnsiTheme="minorHAnsi" w:cstheme="minorBidi"/>
          <w:noProof/>
          <w:sz w:val="22"/>
          <w:szCs w:val="22"/>
        </w:rPr>
      </w:pPr>
      <w:r>
        <w:rPr>
          <w:noProof/>
          <w:lang w:eastAsia="ja-JP"/>
        </w:rPr>
        <w:t>5.6.1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_Toc120166360 \h </w:instrText>
      </w:r>
      <w:r>
        <w:rPr>
          <w:noProof/>
        </w:rPr>
      </w:r>
      <w:r>
        <w:rPr>
          <w:noProof/>
        </w:rPr>
        <w:fldChar w:fldCharType="separate"/>
      </w:r>
      <w:r>
        <w:rPr>
          <w:noProof/>
        </w:rPr>
        <w:t>15</w:t>
      </w:r>
      <w:r>
        <w:rPr>
          <w:noProof/>
        </w:rPr>
        <w:fldChar w:fldCharType="end"/>
      </w:r>
    </w:p>
    <w:p w14:paraId="4409F480" w14:textId="50EB5C98" w:rsidR="006C6A1F" w:rsidRDefault="006C6A1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_Toc120166361 \h </w:instrText>
      </w:r>
      <w:r>
        <w:rPr>
          <w:noProof/>
        </w:rPr>
      </w:r>
      <w:r>
        <w:rPr>
          <w:noProof/>
        </w:rPr>
        <w:fldChar w:fldCharType="separate"/>
      </w:r>
      <w:r>
        <w:rPr>
          <w:noProof/>
        </w:rPr>
        <w:t>16</w:t>
      </w:r>
      <w:r>
        <w:rPr>
          <w:noProof/>
        </w:rPr>
        <w:fldChar w:fldCharType="end"/>
      </w:r>
    </w:p>
    <w:p w14:paraId="4CF5BBD9" w14:textId="6B9EA67D" w:rsidR="006C6A1F" w:rsidRDefault="006C6A1F">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_Toc120166362 \h </w:instrText>
      </w:r>
      <w:r>
        <w:rPr>
          <w:noProof/>
        </w:rPr>
      </w:r>
      <w:r>
        <w:rPr>
          <w:noProof/>
        </w:rPr>
        <w:fldChar w:fldCharType="separate"/>
      </w:r>
      <w:r>
        <w:rPr>
          <w:noProof/>
        </w:rPr>
        <w:t>16</w:t>
      </w:r>
      <w:r>
        <w:rPr>
          <w:noProof/>
        </w:rPr>
        <w:fldChar w:fldCharType="end"/>
      </w:r>
    </w:p>
    <w:p w14:paraId="0A345C83" w14:textId="689F4A0D" w:rsidR="006C6A1F" w:rsidRDefault="006C6A1F">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w:t>
      </w:r>
      <w:r>
        <w:rPr>
          <w:noProof/>
          <w:lang w:eastAsia="ja-JP"/>
        </w:rPr>
        <w:t>: Additional S-NSSAI associated with the PDU session</w:t>
      </w:r>
      <w:r>
        <w:rPr>
          <w:noProof/>
        </w:rPr>
        <w:tab/>
      </w:r>
      <w:r>
        <w:rPr>
          <w:noProof/>
        </w:rPr>
        <w:fldChar w:fldCharType="begin" w:fldLock="1"/>
      </w:r>
      <w:r>
        <w:rPr>
          <w:noProof/>
        </w:rPr>
        <w:instrText xml:space="preserve"> PAGEREF _Toc120166363 \h </w:instrText>
      </w:r>
      <w:r>
        <w:rPr>
          <w:noProof/>
        </w:rPr>
      </w:r>
      <w:r>
        <w:rPr>
          <w:noProof/>
        </w:rPr>
        <w:fldChar w:fldCharType="separate"/>
      </w:r>
      <w:r>
        <w:rPr>
          <w:noProof/>
        </w:rPr>
        <w:t>18</w:t>
      </w:r>
      <w:r>
        <w:rPr>
          <w:noProof/>
        </w:rPr>
        <w:fldChar w:fldCharType="end"/>
      </w:r>
    </w:p>
    <w:p w14:paraId="15CDB78D" w14:textId="10B387CB" w:rsidR="006C6A1F" w:rsidRDefault="006C6A1F">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_Toc120166364 \h </w:instrText>
      </w:r>
      <w:r>
        <w:rPr>
          <w:noProof/>
        </w:rPr>
      </w:r>
      <w:r>
        <w:rPr>
          <w:noProof/>
        </w:rPr>
        <w:fldChar w:fldCharType="separate"/>
      </w:r>
      <w:r>
        <w:rPr>
          <w:noProof/>
        </w:rPr>
        <w:t>18</w:t>
      </w:r>
      <w:r>
        <w:rPr>
          <w:noProof/>
        </w:rPr>
        <w:fldChar w:fldCharType="end"/>
      </w:r>
    </w:p>
    <w:p w14:paraId="10076B46" w14:textId="1D4826D0" w:rsidR="006C6A1F" w:rsidRDefault="006C6A1F">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_Toc120166365 \h </w:instrText>
      </w:r>
      <w:r>
        <w:rPr>
          <w:noProof/>
        </w:rPr>
      </w:r>
      <w:r>
        <w:rPr>
          <w:noProof/>
        </w:rPr>
        <w:fldChar w:fldCharType="separate"/>
      </w:r>
      <w:r>
        <w:rPr>
          <w:noProof/>
        </w:rPr>
        <w:t>18</w:t>
      </w:r>
      <w:r>
        <w:rPr>
          <w:noProof/>
        </w:rPr>
        <w:fldChar w:fldCharType="end"/>
      </w:r>
    </w:p>
    <w:p w14:paraId="07AB281C" w14:textId="4F69F5B3" w:rsidR="006C6A1F" w:rsidRDefault="006C6A1F">
      <w:pPr>
        <w:pStyle w:val="TOC3"/>
        <w:rPr>
          <w:rFonts w:asciiTheme="minorHAnsi" w:eastAsiaTheme="minorEastAsia" w:hAnsiTheme="minorHAnsi" w:cstheme="minorBidi"/>
          <w:noProof/>
          <w:sz w:val="22"/>
          <w:szCs w:val="22"/>
        </w:rPr>
      </w:pPr>
      <w:r>
        <w:rPr>
          <w:noProof/>
          <w:lang w:eastAsia="ja-JP"/>
        </w:rPr>
        <w:t>6.1.3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_Toc120166366 \h </w:instrText>
      </w:r>
      <w:r>
        <w:rPr>
          <w:noProof/>
        </w:rPr>
      </w:r>
      <w:r>
        <w:rPr>
          <w:noProof/>
        </w:rPr>
        <w:fldChar w:fldCharType="separate"/>
      </w:r>
      <w:r>
        <w:rPr>
          <w:noProof/>
        </w:rPr>
        <w:t>19</w:t>
      </w:r>
      <w:r>
        <w:rPr>
          <w:noProof/>
        </w:rPr>
        <w:fldChar w:fldCharType="end"/>
      </w:r>
    </w:p>
    <w:p w14:paraId="4C2E7F2E" w14:textId="2D5541D9" w:rsidR="006C6A1F" w:rsidRDefault="006C6A1F">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Additional S-NSSAI handling during Handover Procedure</w:t>
      </w:r>
      <w:r>
        <w:rPr>
          <w:noProof/>
        </w:rPr>
        <w:tab/>
      </w:r>
      <w:r>
        <w:rPr>
          <w:noProof/>
        </w:rPr>
        <w:fldChar w:fldCharType="begin" w:fldLock="1"/>
      </w:r>
      <w:r>
        <w:rPr>
          <w:noProof/>
        </w:rPr>
        <w:instrText xml:space="preserve"> PAGEREF _Toc120166367 \h </w:instrText>
      </w:r>
      <w:r>
        <w:rPr>
          <w:noProof/>
        </w:rPr>
      </w:r>
      <w:r>
        <w:rPr>
          <w:noProof/>
        </w:rPr>
        <w:fldChar w:fldCharType="separate"/>
      </w:r>
      <w:r>
        <w:rPr>
          <w:noProof/>
        </w:rPr>
        <w:t>19</w:t>
      </w:r>
      <w:r>
        <w:rPr>
          <w:noProof/>
        </w:rPr>
        <w:fldChar w:fldCharType="end"/>
      </w:r>
    </w:p>
    <w:p w14:paraId="2ED1ECB7" w14:textId="48684839" w:rsidR="006C6A1F" w:rsidRDefault="006C6A1F">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Additional S-NSSAI handling during PDU Session Establishment Procedure</w:t>
      </w:r>
      <w:r>
        <w:rPr>
          <w:noProof/>
        </w:rPr>
        <w:tab/>
      </w:r>
      <w:r>
        <w:rPr>
          <w:noProof/>
        </w:rPr>
        <w:fldChar w:fldCharType="begin" w:fldLock="1"/>
      </w:r>
      <w:r>
        <w:rPr>
          <w:noProof/>
        </w:rPr>
        <w:instrText xml:space="preserve"> PAGEREF _Toc120166368 \h </w:instrText>
      </w:r>
      <w:r>
        <w:rPr>
          <w:noProof/>
        </w:rPr>
      </w:r>
      <w:r>
        <w:rPr>
          <w:noProof/>
        </w:rPr>
        <w:fldChar w:fldCharType="separate"/>
      </w:r>
      <w:r>
        <w:rPr>
          <w:noProof/>
        </w:rPr>
        <w:t>19</w:t>
      </w:r>
      <w:r>
        <w:rPr>
          <w:noProof/>
        </w:rPr>
        <w:fldChar w:fldCharType="end"/>
      </w:r>
    </w:p>
    <w:p w14:paraId="4672FCA0" w14:textId="08E03851" w:rsidR="006C6A1F" w:rsidRDefault="006C6A1F">
      <w:pPr>
        <w:pStyle w:val="TOC3"/>
        <w:rPr>
          <w:rFonts w:asciiTheme="minorHAnsi" w:eastAsiaTheme="minorEastAsia" w:hAnsiTheme="minorHAnsi" w:cstheme="minorBidi"/>
          <w:noProof/>
          <w:sz w:val="22"/>
          <w:szCs w:val="22"/>
        </w:rPr>
      </w:pPr>
      <w:r>
        <w:rPr>
          <w:noProof/>
          <w:lang w:eastAsia="ja-JP"/>
        </w:rPr>
        <w:t>6.1.4</w:t>
      </w:r>
      <w:r>
        <w:rPr>
          <w:rFonts w:asciiTheme="minorHAnsi" w:eastAsiaTheme="minorEastAsia" w:hAnsiTheme="minorHAnsi" w:cstheme="minorBidi"/>
          <w:noProof/>
          <w:sz w:val="22"/>
          <w:szCs w:val="22"/>
        </w:rPr>
        <w:tab/>
      </w:r>
      <w:r>
        <w:rPr>
          <w:noProof/>
          <w:lang w:eastAsia="ja-JP"/>
        </w:rPr>
        <w:t>Impacts on existing entities and interfaces</w:t>
      </w:r>
      <w:r>
        <w:rPr>
          <w:noProof/>
        </w:rPr>
        <w:tab/>
      </w:r>
      <w:r>
        <w:rPr>
          <w:noProof/>
        </w:rPr>
        <w:fldChar w:fldCharType="begin" w:fldLock="1"/>
      </w:r>
      <w:r>
        <w:rPr>
          <w:noProof/>
        </w:rPr>
        <w:instrText xml:space="preserve"> PAGEREF _Toc120166369 \h </w:instrText>
      </w:r>
      <w:r>
        <w:rPr>
          <w:noProof/>
        </w:rPr>
      </w:r>
      <w:r>
        <w:rPr>
          <w:noProof/>
        </w:rPr>
        <w:fldChar w:fldCharType="separate"/>
      </w:r>
      <w:r>
        <w:rPr>
          <w:noProof/>
        </w:rPr>
        <w:t>20</w:t>
      </w:r>
      <w:r>
        <w:rPr>
          <w:noProof/>
        </w:rPr>
        <w:fldChar w:fldCharType="end"/>
      </w:r>
    </w:p>
    <w:p w14:paraId="44525F4A" w14:textId="563899C7" w:rsidR="006C6A1F" w:rsidRDefault="006C6A1F">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ja-JP"/>
        </w:rPr>
        <w:t>Solution</w:t>
      </w:r>
      <w:r>
        <w:rPr>
          <w:noProof/>
          <w:lang w:eastAsia="zh-CN"/>
        </w:rPr>
        <w:t xml:space="preserve"> #2</w:t>
      </w:r>
      <w:r>
        <w:rPr>
          <w:noProof/>
          <w:lang w:eastAsia="ja-JP"/>
        </w:rPr>
        <w:t xml:space="preserve">: </w:t>
      </w:r>
      <w:r>
        <w:rPr>
          <w:noProof/>
          <w:lang w:eastAsia="ko-KR"/>
        </w:rPr>
        <w:t>Slice Re-mapping Capabilities for Network Slice Service Continuity</w:t>
      </w:r>
      <w:r>
        <w:rPr>
          <w:noProof/>
        </w:rPr>
        <w:tab/>
      </w:r>
      <w:r>
        <w:rPr>
          <w:noProof/>
        </w:rPr>
        <w:fldChar w:fldCharType="begin" w:fldLock="1"/>
      </w:r>
      <w:r>
        <w:rPr>
          <w:noProof/>
        </w:rPr>
        <w:instrText xml:space="preserve"> PAGEREF _Toc120166370 \h </w:instrText>
      </w:r>
      <w:r>
        <w:rPr>
          <w:noProof/>
        </w:rPr>
      </w:r>
      <w:r>
        <w:rPr>
          <w:noProof/>
        </w:rPr>
        <w:fldChar w:fldCharType="separate"/>
      </w:r>
      <w:r>
        <w:rPr>
          <w:noProof/>
        </w:rPr>
        <w:t>21</w:t>
      </w:r>
      <w:r>
        <w:rPr>
          <w:noProof/>
        </w:rPr>
        <w:fldChar w:fldCharType="end"/>
      </w:r>
    </w:p>
    <w:p w14:paraId="271E7991" w14:textId="1ED38013" w:rsidR="006C6A1F" w:rsidRDefault="006C6A1F">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_Toc120166371 \h </w:instrText>
      </w:r>
      <w:r>
        <w:rPr>
          <w:noProof/>
        </w:rPr>
      </w:r>
      <w:r>
        <w:rPr>
          <w:noProof/>
        </w:rPr>
        <w:fldChar w:fldCharType="separate"/>
      </w:r>
      <w:r>
        <w:rPr>
          <w:noProof/>
        </w:rPr>
        <w:t>21</w:t>
      </w:r>
      <w:r>
        <w:rPr>
          <w:noProof/>
        </w:rPr>
        <w:fldChar w:fldCharType="end"/>
      </w:r>
    </w:p>
    <w:p w14:paraId="572A87CA" w14:textId="74D8BA63" w:rsidR="006C6A1F" w:rsidRDefault="006C6A1F">
      <w:pPr>
        <w:pStyle w:val="TOC3"/>
        <w:rPr>
          <w:rFonts w:asciiTheme="minorHAnsi" w:eastAsiaTheme="minorEastAsia" w:hAnsiTheme="minorHAnsi" w:cstheme="minorBidi"/>
          <w:noProof/>
          <w:sz w:val="22"/>
          <w:szCs w:val="22"/>
        </w:rPr>
      </w:pPr>
      <w:r>
        <w:rPr>
          <w:noProof/>
          <w:lang w:eastAsia="ja-JP"/>
        </w:rPr>
        <w:t>6.2.2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_Toc120166372 \h </w:instrText>
      </w:r>
      <w:r>
        <w:rPr>
          <w:noProof/>
        </w:rPr>
      </w:r>
      <w:r>
        <w:rPr>
          <w:noProof/>
        </w:rPr>
        <w:fldChar w:fldCharType="separate"/>
      </w:r>
      <w:r>
        <w:rPr>
          <w:noProof/>
        </w:rPr>
        <w:t>21</w:t>
      </w:r>
      <w:r>
        <w:rPr>
          <w:noProof/>
        </w:rPr>
        <w:fldChar w:fldCharType="end"/>
      </w:r>
    </w:p>
    <w:p w14:paraId="15A8419A" w14:textId="6DAC9A0B" w:rsidR="006C6A1F" w:rsidRDefault="006C6A1F">
      <w:pPr>
        <w:pStyle w:val="TOC3"/>
        <w:rPr>
          <w:rFonts w:asciiTheme="minorHAnsi" w:eastAsiaTheme="minorEastAsia" w:hAnsiTheme="minorHAnsi" w:cstheme="minorBidi"/>
          <w:noProof/>
          <w:sz w:val="22"/>
          <w:szCs w:val="22"/>
        </w:rPr>
      </w:pPr>
      <w:r>
        <w:rPr>
          <w:noProof/>
          <w:lang w:eastAsia="ja-JP"/>
        </w:rPr>
        <w:t>6.2.3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_Toc120166373 \h </w:instrText>
      </w:r>
      <w:r>
        <w:rPr>
          <w:noProof/>
        </w:rPr>
      </w:r>
      <w:r>
        <w:rPr>
          <w:noProof/>
        </w:rPr>
        <w:fldChar w:fldCharType="separate"/>
      </w:r>
      <w:r>
        <w:rPr>
          <w:noProof/>
        </w:rPr>
        <w:t>21</w:t>
      </w:r>
      <w:r>
        <w:rPr>
          <w:noProof/>
        </w:rPr>
        <w:fldChar w:fldCharType="end"/>
      </w:r>
    </w:p>
    <w:p w14:paraId="72E97607" w14:textId="52D39621" w:rsidR="006C6A1F" w:rsidRDefault="006C6A1F">
      <w:pPr>
        <w:pStyle w:val="TOC4"/>
        <w:rPr>
          <w:rFonts w:asciiTheme="minorHAnsi" w:eastAsiaTheme="minorEastAsia" w:hAnsiTheme="minorHAnsi" w:cstheme="minorBidi"/>
          <w:noProof/>
          <w:sz w:val="22"/>
          <w:szCs w:val="22"/>
        </w:rPr>
      </w:pPr>
      <w:r>
        <w:rPr>
          <w:noProof/>
          <w:lang w:eastAsia="ja-JP"/>
        </w:rPr>
        <w:t>6.2.3.1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_Toc120166374 \h </w:instrText>
      </w:r>
      <w:r>
        <w:rPr>
          <w:noProof/>
        </w:rPr>
      </w:r>
      <w:r>
        <w:rPr>
          <w:noProof/>
        </w:rPr>
        <w:fldChar w:fldCharType="separate"/>
      </w:r>
      <w:r>
        <w:rPr>
          <w:noProof/>
        </w:rPr>
        <w:t>21</w:t>
      </w:r>
      <w:r>
        <w:rPr>
          <w:noProof/>
        </w:rPr>
        <w:fldChar w:fldCharType="end"/>
      </w:r>
    </w:p>
    <w:p w14:paraId="0161D685" w14:textId="2A13FF04" w:rsidR="006C6A1F" w:rsidRDefault="006C6A1F">
      <w:pPr>
        <w:pStyle w:val="TOC4"/>
        <w:rPr>
          <w:rFonts w:asciiTheme="minorHAnsi" w:eastAsiaTheme="minorEastAsia" w:hAnsiTheme="minorHAnsi" w:cstheme="minorBidi"/>
          <w:noProof/>
          <w:sz w:val="22"/>
          <w:szCs w:val="22"/>
        </w:rPr>
      </w:pPr>
      <w:r>
        <w:rPr>
          <w:noProof/>
          <w:lang w:eastAsia="ja-JP"/>
        </w:rPr>
        <w:t>6.2.3.2</w:t>
      </w:r>
      <w:r>
        <w:rPr>
          <w:rFonts w:asciiTheme="minorHAnsi" w:eastAsiaTheme="minorEastAsia" w:hAnsiTheme="minorHAnsi" w:cstheme="minorBidi"/>
          <w:noProof/>
          <w:sz w:val="22"/>
          <w:szCs w:val="22"/>
        </w:rPr>
        <w:tab/>
      </w:r>
      <w:r>
        <w:rPr>
          <w:noProof/>
          <w:lang w:eastAsia="ja-JP"/>
        </w:rPr>
        <w:t>Registration</w:t>
      </w:r>
      <w:r>
        <w:rPr>
          <w:noProof/>
        </w:rPr>
        <w:tab/>
      </w:r>
      <w:r>
        <w:rPr>
          <w:noProof/>
        </w:rPr>
        <w:fldChar w:fldCharType="begin" w:fldLock="1"/>
      </w:r>
      <w:r>
        <w:rPr>
          <w:noProof/>
        </w:rPr>
        <w:instrText xml:space="preserve"> PAGEREF _Toc120166375 \h </w:instrText>
      </w:r>
      <w:r>
        <w:rPr>
          <w:noProof/>
        </w:rPr>
      </w:r>
      <w:r>
        <w:rPr>
          <w:noProof/>
        </w:rPr>
        <w:fldChar w:fldCharType="separate"/>
      </w:r>
      <w:r>
        <w:rPr>
          <w:noProof/>
        </w:rPr>
        <w:t>21</w:t>
      </w:r>
      <w:r>
        <w:rPr>
          <w:noProof/>
        </w:rPr>
        <w:fldChar w:fldCharType="end"/>
      </w:r>
    </w:p>
    <w:p w14:paraId="216F560E" w14:textId="2FF22126" w:rsidR="006C6A1F" w:rsidRDefault="006C6A1F">
      <w:pPr>
        <w:pStyle w:val="TOC4"/>
        <w:rPr>
          <w:rFonts w:asciiTheme="minorHAnsi" w:eastAsiaTheme="minorEastAsia" w:hAnsiTheme="minorHAnsi" w:cstheme="minorBidi"/>
          <w:noProof/>
          <w:sz w:val="22"/>
          <w:szCs w:val="22"/>
        </w:rPr>
      </w:pPr>
      <w:r>
        <w:rPr>
          <w:noProof/>
          <w:lang w:eastAsia="ja-JP"/>
        </w:rPr>
        <w:t>6.2.3.3</w:t>
      </w:r>
      <w:r>
        <w:rPr>
          <w:rFonts w:asciiTheme="minorHAnsi" w:eastAsiaTheme="minorEastAsia" w:hAnsiTheme="minorHAnsi" w:cstheme="minorBidi"/>
          <w:noProof/>
          <w:sz w:val="22"/>
          <w:szCs w:val="22"/>
        </w:rPr>
        <w:tab/>
      </w:r>
      <w:r>
        <w:rPr>
          <w:noProof/>
          <w:lang w:eastAsia="ja-JP"/>
        </w:rPr>
        <w:t>Change of S-NSSAI of a PDU Session</w:t>
      </w:r>
      <w:r>
        <w:rPr>
          <w:noProof/>
        </w:rPr>
        <w:tab/>
      </w:r>
      <w:r>
        <w:rPr>
          <w:noProof/>
        </w:rPr>
        <w:fldChar w:fldCharType="begin" w:fldLock="1"/>
      </w:r>
      <w:r>
        <w:rPr>
          <w:noProof/>
        </w:rPr>
        <w:instrText xml:space="preserve"> PAGEREF _Toc120166376 \h </w:instrText>
      </w:r>
      <w:r>
        <w:rPr>
          <w:noProof/>
        </w:rPr>
      </w:r>
      <w:r>
        <w:rPr>
          <w:noProof/>
        </w:rPr>
        <w:fldChar w:fldCharType="separate"/>
      </w:r>
      <w:r>
        <w:rPr>
          <w:noProof/>
        </w:rPr>
        <w:t>22</w:t>
      </w:r>
      <w:r>
        <w:rPr>
          <w:noProof/>
        </w:rPr>
        <w:fldChar w:fldCharType="end"/>
      </w:r>
    </w:p>
    <w:p w14:paraId="4745113B" w14:textId="0632AC43" w:rsidR="006C6A1F" w:rsidRDefault="006C6A1F">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AMF-triggered PDU Session Modification to change of S-NSSAI of PDU Session</w:t>
      </w:r>
      <w:r>
        <w:rPr>
          <w:noProof/>
        </w:rPr>
        <w:tab/>
      </w:r>
      <w:r>
        <w:rPr>
          <w:noProof/>
        </w:rPr>
        <w:fldChar w:fldCharType="begin" w:fldLock="1"/>
      </w:r>
      <w:r>
        <w:rPr>
          <w:noProof/>
        </w:rPr>
        <w:instrText xml:space="preserve"> PAGEREF _Toc120166377 \h </w:instrText>
      </w:r>
      <w:r>
        <w:rPr>
          <w:noProof/>
        </w:rPr>
      </w:r>
      <w:r>
        <w:rPr>
          <w:noProof/>
        </w:rPr>
        <w:fldChar w:fldCharType="separate"/>
      </w:r>
      <w:r>
        <w:rPr>
          <w:noProof/>
        </w:rPr>
        <w:t>23</w:t>
      </w:r>
      <w:r>
        <w:rPr>
          <w:noProof/>
        </w:rPr>
        <w:fldChar w:fldCharType="end"/>
      </w:r>
    </w:p>
    <w:p w14:paraId="3FB2E7FA" w14:textId="21F1F105" w:rsidR="006C6A1F" w:rsidRDefault="006C6A1F">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_Toc120166378 \h </w:instrText>
      </w:r>
      <w:r>
        <w:rPr>
          <w:noProof/>
        </w:rPr>
      </w:r>
      <w:r>
        <w:rPr>
          <w:noProof/>
        </w:rPr>
        <w:fldChar w:fldCharType="separate"/>
      </w:r>
      <w:r>
        <w:rPr>
          <w:noProof/>
        </w:rPr>
        <w:t>24</w:t>
      </w:r>
      <w:r>
        <w:rPr>
          <w:noProof/>
        </w:rPr>
        <w:fldChar w:fldCharType="end"/>
      </w:r>
    </w:p>
    <w:p w14:paraId="4D7A3464" w14:textId="65C84BF4" w:rsidR="006C6A1F" w:rsidRDefault="006C6A1F">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ja-JP"/>
        </w:rPr>
        <w:t>Solution</w:t>
      </w:r>
      <w:r>
        <w:rPr>
          <w:noProof/>
          <w:lang w:eastAsia="zh-CN"/>
        </w:rPr>
        <w:t xml:space="preserve"> #3: </w:t>
      </w:r>
      <w:r>
        <w:rPr>
          <w:noProof/>
          <w:lang w:eastAsia="ja-JP"/>
        </w:rPr>
        <w:t xml:space="preserve">Support of Network Slice Service continuity using a SSC mode 3 </w:t>
      </w:r>
      <w:r>
        <w:rPr>
          <w:noProof/>
        </w:rPr>
        <w:t>type of Service continuity</w:t>
      </w:r>
      <w:r>
        <w:rPr>
          <w:noProof/>
        </w:rPr>
        <w:tab/>
      </w:r>
      <w:r>
        <w:rPr>
          <w:noProof/>
        </w:rPr>
        <w:fldChar w:fldCharType="begin" w:fldLock="1"/>
      </w:r>
      <w:r>
        <w:rPr>
          <w:noProof/>
        </w:rPr>
        <w:instrText xml:space="preserve"> PAGEREF _Toc120166379 \h </w:instrText>
      </w:r>
      <w:r>
        <w:rPr>
          <w:noProof/>
        </w:rPr>
      </w:r>
      <w:r>
        <w:rPr>
          <w:noProof/>
        </w:rPr>
        <w:fldChar w:fldCharType="separate"/>
      </w:r>
      <w:r>
        <w:rPr>
          <w:noProof/>
        </w:rPr>
        <w:t>24</w:t>
      </w:r>
      <w:r>
        <w:rPr>
          <w:noProof/>
        </w:rPr>
        <w:fldChar w:fldCharType="end"/>
      </w:r>
    </w:p>
    <w:p w14:paraId="6438C09C" w14:textId="6F9A4258" w:rsidR="006C6A1F" w:rsidRDefault="006C6A1F">
      <w:pPr>
        <w:pStyle w:val="TOC3"/>
        <w:rPr>
          <w:rFonts w:asciiTheme="minorHAnsi" w:eastAsiaTheme="minorEastAsia" w:hAnsiTheme="minorHAnsi" w:cstheme="minorBidi"/>
          <w:noProof/>
          <w:sz w:val="22"/>
          <w:szCs w:val="22"/>
        </w:rPr>
      </w:pPr>
      <w:r>
        <w:rPr>
          <w:noProof/>
          <w:lang w:eastAsia="ja-JP"/>
        </w:rPr>
        <w:t>6.3.1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_Toc120166380 \h </w:instrText>
      </w:r>
      <w:r>
        <w:rPr>
          <w:noProof/>
        </w:rPr>
      </w:r>
      <w:r>
        <w:rPr>
          <w:noProof/>
        </w:rPr>
        <w:fldChar w:fldCharType="separate"/>
      </w:r>
      <w:r>
        <w:rPr>
          <w:noProof/>
        </w:rPr>
        <w:t>24</w:t>
      </w:r>
      <w:r>
        <w:rPr>
          <w:noProof/>
        </w:rPr>
        <w:fldChar w:fldCharType="end"/>
      </w:r>
    </w:p>
    <w:p w14:paraId="70420A2B" w14:textId="288280B1" w:rsidR="006C6A1F" w:rsidRDefault="006C6A1F">
      <w:pPr>
        <w:pStyle w:val="TOC3"/>
        <w:rPr>
          <w:rFonts w:asciiTheme="minorHAnsi" w:eastAsiaTheme="minorEastAsia" w:hAnsiTheme="minorHAnsi" w:cstheme="minorBidi"/>
          <w:noProof/>
          <w:sz w:val="22"/>
          <w:szCs w:val="22"/>
        </w:rPr>
      </w:pPr>
      <w:r>
        <w:rPr>
          <w:noProof/>
          <w:lang w:eastAsia="ja-JP"/>
        </w:rPr>
        <w:t>6.3.2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_Toc120166381 \h </w:instrText>
      </w:r>
      <w:r>
        <w:rPr>
          <w:noProof/>
        </w:rPr>
      </w:r>
      <w:r>
        <w:rPr>
          <w:noProof/>
        </w:rPr>
        <w:fldChar w:fldCharType="separate"/>
      </w:r>
      <w:r>
        <w:rPr>
          <w:noProof/>
        </w:rPr>
        <w:t>24</w:t>
      </w:r>
      <w:r>
        <w:rPr>
          <w:noProof/>
        </w:rPr>
        <w:fldChar w:fldCharType="end"/>
      </w:r>
    </w:p>
    <w:p w14:paraId="308D0A3C" w14:textId="20B83922" w:rsidR="006C6A1F" w:rsidRDefault="006C6A1F">
      <w:pPr>
        <w:pStyle w:val="TOC3"/>
        <w:rPr>
          <w:rFonts w:asciiTheme="minorHAnsi" w:eastAsiaTheme="minorEastAsia" w:hAnsiTheme="minorHAnsi" w:cstheme="minorBidi"/>
          <w:noProof/>
          <w:sz w:val="22"/>
          <w:szCs w:val="22"/>
        </w:rPr>
      </w:pPr>
      <w:r>
        <w:rPr>
          <w:noProof/>
          <w:lang w:eastAsia="ja-JP"/>
        </w:rPr>
        <w:t>6.3.3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_Toc120166382 \h </w:instrText>
      </w:r>
      <w:r>
        <w:rPr>
          <w:noProof/>
        </w:rPr>
      </w:r>
      <w:r>
        <w:rPr>
          <w:noProof/>
        </w:rPr>
        <w:fldChar w:fldCharType="separate"/>
      </w:r>
      <w:r>
        <w:rPr>
          <w:noProof/>
        </w:rPr>
        <w:t>24</w:t>
      </w:r>
      <w:r>
        <w:rPr>
          <w:noProof/>
        </w:rPr>
        <w:fldChar w:fldCharType="end"/>
      </w:r>
    </w:p>
    <w:p w14:paraId="2DCE67F4" w14:textId="6CA4682C" w:rsidR="006C6A1F" w:rsidRDefault="006C6A1F">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_Toc120166383 \h </w:instrText>
      </w:r>
      <w:r>
        <w:rPr>
          <w:noProof/>
        </w:rPr>
      </w:r>
      <w:r>
        <w:rPr>
          <w:noProof/>
        </w:rPr>
        <w:fldChar w:fldCharType="separate"/>
      </w:r>
      <w:r>
        <w:rPr>
          <w:noProof/>
        </w:rPr>
        <w:t>26</w:t>
      </w:r>
      <w:r>
        <w:rPr>
          <w:noProof/>
        </w:rPr>
        <w:fldChar w:fldCharType="end"/>
      </w:r>
    </w:p>
    <w:p w14:paraId="6276D268" w14:textId="32AF518B" w:rsidR="006C6A1F" w:rsidRDefault="006C6A1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lang w:eastAsia="ja-JP"/>
        </w:rPr>
        <w:t>Solution</w:t>
      </w:r>
      <w:r>
        <w:rPr>
          <w:noProof/>
          <w:lang w:eastAsia="zh-CN"/>
        </w:rPr>
        <w:t xml:space="preserve"> #4</w:t>
      </w:r>
      <w:r>
        <w:rPr>
          <w:noProof/>
          <w:lang w:eastAsia="ja-JP"/>
        </w:rPr>
        <w:t>: PDU Session on compatible network slice</w:t>
      </w:r>
      <w:r>
        <w:rPr>
          <w:noProof/>
        </w:rPr>
        <w:tab/>
      </w:r>
      <w:r>
        <w:rPr>
          <w:noProof/>
        </w:rPr>
        <w:fldChar w:fldCharType="begin" w:fldLock="1"/>
      </w:r>
      <w:r>
        <w:rPr>
          <w:noProof/>
        </w:rPr>
        <w:instrText xml:space="preserve"> PAGEREF _Toc120166384 \h </w:instrText>
      </w:r>
      <w:r>
        <w:rPr>
          <w:noProof/>
        </w:rPr>
      </w:r>
      <w:r>
        <w:rPr>
          <w:noProof/>
        </w:rPr>
        <w:fldChar w:fldCharType="separate"/>
      </w:r>
      <w:r>
        <w:rPr>
          <w:noProof/>
        </w:rPr>
        <w:t>26</w:t>
      </w:r>
      <w:r>
        <w:rPr>
          <w:noProof/>
        </w:rPr>
        <w:fldChar w:fldCharType="end"/>
      </w:r>
    </w:p>
    <w:p w14:paraId="0372C6A9" w14:textId="55483812" w:rsidR="006C6A1F" w:rsidRDefault="006C6A1F">
      <w:pPr>
        <w:pStyle w:val="TOC3"/>
        <w:rPr>
          <w:rFonts w:asciiTheme="minorHAnsi" w:eastAsiaTheme="minorEastAsia" w:hAnsiTheme="minorHAnsi" w:cstheme="minorBidi"/>
          <w:noProof/>
          <w:sz w:val="22"/>
          <w:szCs w:val="22"/>
        </w:rPr>
      </w:pPr>
      <w:r>
        <w:rPr>
          <w:noProof/>
          <w:lang w:eastAsia="ja-JP"/>
        </w:rPr>
        <w:t>6.4.1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_Toc120166385 \h </w:instrText>
      </w:r>
      <w:r>
        <w:rPr>
          <w:noProof/>
        </w:rPr>
      </w:r>
      <w:r>
        <w:rPr>
          <w:noProof/>
        </w:rPr>
        <w:fldChar w:fldCharType="separate"/>
      </w:r>
      <w:r>
        <w:rPr>
          <w:noProof/>
        </w:rPr>
        <w:t>26</w:t>
      </w:r>
      <w:r>
        <w:rPr>
          <w:noProof/>
        </w:rPr>
        <w:fldChar w:fldCharType="end"/>
      </w:r>
    </w:p>
    <w:p w14:paraId="653C03EE" w14:textId="78B7EE5A" w:rsidR="006C6A1F" w:rsidRDefault="006C6A1F">
      <w:pPr>
        <w:pStyle w:val="TOC3"/>
        <w:rPr>
          <w:rFonts w:asciiTheme="minorHAnsi" w:eastAsiaTheme="minorEastAsia" w:hAnsiTheme="minorHAnsi" w:cstheme="minorBidi"/>
          <w:noProof/>
          <w:sz w:val="22"/>
          <w:szCs w:val="22"/>
        </w:rPr>
      </w:pPr>
      <w:r>
        <w:rPr>
          <w:noProof/>
          <w:lang w:eastAsia="ja-JP"/>
        </w:rPr>
        <w:t>6.4.2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_Toc120166386 \h </w:instrText>
      </w:r>
      <w:r>
        <w:rPr>
          <w:noProof/>
        </w:rPr>
      </w:r>
      <w:r>
        <w:rPr>
          <w:noProof/>
        </w:rPr>
        <w:fldChar w:fldCharType="separate"/>
      </w:r>
      <w:r>
        <w:rPr>
          <w:noProof/>
        </w:rPr>
        <w:t>27</w:t>
      </w:r>
      <w:r>
        <w:rPr>
          <w:noProof/>
        </w:rPr>
        <w:fldChar w:fldCharType="end"/>
      </w:r>
    </w:p>
    <w:p w14:paraId="4A6FA6B0" w14:textId="623AA9F7" w:rsidR="006C6A1F" w:rsidRDefault="006C6A1F">
      <w:pPr>
        <w:pStyle w:val="TOC3"/>
        <w:rPr>
          <w:rFonts w:asciiTheme="minorHAnsi" w:eastAsiaTheme="minorEastAsia" w:hAnsiTheme="minorHAnsi" w:cstheme="minorBidi"/>
          <w:noProof/>
          <w:sz w:val="22"/>
          <w:szCs w:val="22"/>
        </w:rPr>
      </w:pPr>
      <w:r>
        <w:rPr>
          <w:noProof/>
          <w:lang w:eastAsia="ja-JP"/>
        </w:rPr>
        <w:t>6.4.3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_Toc120166387 \h </w:instrText>
      </w:r>
      <w:r>
        <w:rPr>
          <w:noProof/>
        </w:rPr>
      </w:r>
      <w:r>
        <w:rPr>
          <w:noProof/>
        </w:rPr>
        <w:fldChar w:fldCharType="separate"/>
      </w:r>
      <w:r>
        <w:rPr>
          <w:noProof/>
        </w:rPr>
        <w:t>27</w:t>
      </w:r>
      <w:r>
        <w:rPr>
          <w:noProof/>
        </w:rPr>
        <w:fldChar w:fldCharType="end"/>
      </w:r>
    </w:p>
    <w:p w14:paraId="385A96FD" w14:textId="2CD1D10A" w:rsidR="006C6A1F" w:rsidRDefault="006C6A1F">
      <w:pPr>
        <w:pStyle w:val="TOC3"/>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_Toc120166388 \h </w:instrText>
      </w:r>
      <w:r>
        <w:rPr>
          <w:noProof/>
        </w:rPr>
      </w:r>
      <w:r>
        <w:rPr>
          <w:noProof/>
        </w:rPr>
        <w:fldChar w:fldCharType="separate"/>
      </w:r>
      <w:r>
        <w:rPr>
          <w:noProof/>
        </w:rPr>
        <w:t>27</w:t>
      </w:r>
      <w:r>
        <w:rPr>
          <w:noProof/>
        </w:rPr>
        <w:fldChar w:fldCharType="end"/>
      </w:r>
    </w:p>
    <w:p w14:paraId="065F34B7" w14:textId="6CEC257A" w:rsidR="006C6A1F" w:rsidRDefault="006C6A1F">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PDU session handover to a target CN with an alternative S-NSSAI support</w:t>
      </w:r>
      <w:r>
        <w:rPr>
          <w:noProof/>
        </w:rPr>
        <w:tab/>
      </w:r>
      <w:r>
        <w:rPr>
          <w:noProof/>
        </w:rPr>
        <w:fldChar w:fldCharType="begin" w:fldLock="1"/>
      </w:r>
      <w:r>
        <w:rPr>
          <w:noProof/>
        </w:rPr>
        <w:instrText xml:space="preserve"> PAGEREF _Toc120166389 \h </w:instrText>
      </w:r>
      <w:r>
        <w:rPr>
          <w:noProof/>
        </w:rPr>
      </w:r>
      <w:r>
        <w:rPr>
          <w:noProof/>
        </w:rPr>
        <w:fldChar w:fldCharType="separate"/>
      </w:r>
      <w:r>
        <w:rPr>
          <w:noProof/>
        </w:rPr>
        <w:t>28</w:t>
      </w:r>
      <w:r>
        <w:rPr>
          <w:noProof/>
        </w:rPr>
        <w:fldChar w:fldCharType="end"/>
      </w:r>
    </w:p>
    <w:p w14:paraId="0D760AEE" w14:textId="4A0720F2" w:rsidR="006C6A1F" w:rsidRDefault="006C6A1F">
      <w:pPr>
        <w:pStyle w:val="TOC3"/>
        <w:rPr>
          <w:rFonts w:asciiTheme="minorHAnsi" w:eastAsiaTheme="minorEastAsia" w:hAnsiTheme="minorHAnsi" w:cstheme="minorBidi"/>
          <w:noProof/>
          <w:sz w:val="22"/>
          <w:szCs w:val="22"/>
        </w:rPr>
      </w:pPr>
      <w:r>
        <w:rPr>
          <w:noProof/>
          <w:lang w:eastAsia="ja-JP"/>
        </w:rPr>
        <w:t>6.5.1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_Toc120166390 \h </w:instrText>
      </w:r>
      <w:r>
        <w:rPr>
          <w:noProof/>
        </w:rPr>
      </w:r>
      <w:r>
        <w:rPr>
          <w:noProof/>
        </w:rPr>
        <w:fldChar w:fldCharType="separate"/>
      </w:r>
      <w:r>
        <w:rPr>
          <w:noProof/>
        </w:rPr>
        <w:t>28</w:t>
      </w:r>
      <w:r>
        <w:rPr>
          <w:noProof/>
        </w:rPr>
        <w:fldChar w:fldCharType="end"/>
      </w:r>
    </w:p>
    <w:p w14:paraId="048DF3A7" w14:textId="1E260D62" w:rsidR="006C6A1F" w:rsidRDefault="006C6A1F">
      <w:pPr>
        <w:pStyle w:val="TOC3"/>
        <w:rPr>
          <w:rFonts w:asciiTheme="minorHAnsi" w:eastAsiaTheme="minorEastAsia" w:hAnsiTheme="minorHAnsi" w:cstheme="minorBidi"/>
          <w:noProof/>
          <w:sz w:val="22"/>
          <w:szCs w:val="22"/>
        </w:rPr>
      </w:pPr>
      <w:r>
        <w:rPr>
          <w:noProof/>
          <w:lang w:eastAsia="ja-JP"/>
        </w:rPr>
        <w:t>6.5.2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_Toc120166391 \h </w:instrText>
      </w:r>
      <w:r>
        <w:rPr>
          <w:noProof/>
        </w:rPr>
      </w:r>
      <w:r>
        <w:rPr>
          <w:noProof/>
        </w:rPr>
        <w:fldChar w:fldCharType="separate"/>
      </w:r>
      <w:r>
        <w:rPr>
          <w:noProof/>
        </w:rPr>
        <w:t>28</w:t>
      </w:r>
      <w:r>
        <w:rPr>
          <w:noProof/>
        </w:rPr>
        <w:fldChar w:fldCharType="end"/>
      </w:r>
    </w:p>
    <w:p w14:paraId="54C90111" w14:textId="7CEE6260" w:rsidR="006C6A1F" w:rsidRDefault="006C6A1F">
      <w:pPr>
        <w:pStyle w:val="TOC3"/>
        <w:rPr>
          <w:rFonts w:asciiTheme="minorHAnsi" w:eastAsiaTheme="minorEastAsia" w:hAnsiTheme="minorHAnsi" w:cstheme="minorBidi"/>
          <w:noProof/>
          <w:sz w:val="22"/>
          <w:szCs w:val="22"/>
        </w:rPr>
      </w:pPr>
      <w:r>
        <w:rPr>
          <w:noProof/>
          <w:lang w:eastAsia="ja-JP"/>
        </w:rPr>
        <w:t>6.5.3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_Toc120166392 \h </w:instrText>
      </w:r>
      <w:r>
        <w:rPr>
          <w:noProof/>
        </w:rPr>
      </w:r>
      <w:r>
        <w:rPr>
          <w:noProof/>
        </w:rPr>
        <w:fldChar w:fldCharType="separate"/>
      </w:r>
      <w:r>
        <w:rPr>
          <w:noProof/>
        </w:rPr>
        <w:t>28</w:t>
      </w:r>
      <w:r>
        <w:rPr>
          <w:noProof/>
        </w:rPr>
        <w:fldChar w:fldCharType="end"/>
      </w:r>
    </w:p>
    <w:p w14:paraId="3E3ADA3E" w14:textId="51511D60" w:rsidR="006C6A1F" w:rsidRDefault="006C6A1F">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_Toc120166393 \h </w:instrText>
      </w:r>
      <w:r>
        <w:rPr>
          <w:noProof/>
        </w:rPr>
      </w:r>
      <w:r>
        <w:rPr>
          <w:noProof/>
        </w:rPr>
        <w:fldChar w:fldCharType="separate"/>
      </w:r>
      <w:r>
        <w:rPr>
          <w:noProof/>
        </w:rPr>
        <w:t>29</w:t>
      </w:r>
      <w:r>
        <w:rPr>
          <w:noProof/>
        </w:rPr>
        <w:fldChar w:fldCharType="end"/>
      </w:r>
    </w:p>
    <w:p w14:paraId="72D35A08" w14:textId="3CF57736" w:rsidR="006C6A1F" w:rsidRDefault="006C6A1F">
      <w:pPr>
        <w:pStyle w:val="TOC2"/>
        <w:rPr>
          <w:rFonts w:asciiTheme="minorHAnsi" w:eastAsiaTheme="minorEastAsia" w:hAnsiTheme="minorHAnsi" w:cstheme="minorBidi"/>
          <w:noProof/>
          <w:sz w:val="22"/>
          <w:szCs w:val="22"/>
        </w:rPr>
      </w:pPr>
      <w:r>
        <w:rPr>
          <w:noProof/>
          <w:lang w:eastAsia="zh-CN"/>
        </w:rPr>
        <w:lastRenderedPageBreak/>
        <w:t>6.6</w:t>
      </w:r>
      <w:r>
        <w:rPr>
          <w:rFonts w:asciiTheme="minorHAnsi" w:eastAsiaTheme="minorEastAsia" w:hAnsiTheme="minorHAnsi" w:cstheme="minorBidi"/>
          <w:noProof/>
          <w:sz w:val="22"/>
          <w:szCs w:val="22"/>
        </w:rPr>
        <w:tab/>
      </w:r>
      <w:r>
        <w:rPr>
          <w:noProof/>
          <w:lang w:eastAsia="ja-JP"/>
        </w:rPr>
        <w:t>Solution</w:t>
      </w:r>
      <w:r>
        <w:rPr>
          <w:noProof/>
          <w:lang w:eastAsia="zh-CN"/>
        </w:rPr>
        <w:t xml:space="preserve"> #6</w:t>
      </w:r>
      <w:r>
        <w:rPr>
          <w:noProof/>
          <w:lang w:eastAsia="ja-JP"/>
        </w:rPr>
        <w:t>: Extended SoR VPLMN Slice Information transfer to UEs</w:t>
      </w:r>
      <w:r>
        <w:rPr>
          <w:noProof/>
        </w:rPr>
        <w:tab/>
      </w:r>
      <w:r>
        <w:rPr>
          <w:noProof/>
        </w:rPr>
        <w:fldChar w:fldCharType="begin" w:fldLock="1"/>
      </w:r>
      <w:r>
        <w:rPr>
          <w:noProof/>
        </w:rPr>
        <w:instrText xml:space="preserve"> PAGEREF _Toc120166394 \h </w:instrText>
      </w:r>
      <w:r>
        <w:rPr>
          <w:noProof/>
        </w:rPr>
      </w:r>
      <w:r>
        <w:rPr>
          <w:noProof/>
        </w:rPr>
        <w:fldChar w:fldCharType="separate"/>
      </w:r>
      <w:r>
        <w:rPr>
          <w:noProof/>
        </w:rPr>
        <w:t>29</w:t>
      </w:r>
      <w:r>
        <w:rPr>
          <w:noProof/>
        </w:rPr>
        <w:fldChar w:fldCharType="end"/>
      </w:r>
    </w:p>
    <w:p w14:paraId="3131D91F" w14:textId="35805DF6" w:rsidR="006C6A1F" w:rsidRDefault="006C6A1F">
      <w:pPr>
        <w:pStyle w:val="TOC3"/>
        <w:rPr>
          <w:rFonts w:asciiTheme="minorHAnsi" w:eastAsiaTheme="minorEastAsia" w:hAnsiTheme="minorHAnsi" w:cstheme="minorBidi"/>
          <w:noProof/>
          <w:sz w:val="22"/>
          <w:szCs w:val="22"/>
        </w:rPr>
      </w:pPr>
      <w:r>
        <w:rPr>
          <w:noProof/>
          <w:lang w:eastAsia="ja-JP"/>
        </w:rPr>
        <w:t>6.6.1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_Toc120166395 \h </w:instrText>
      </w:r>
      <w:r>
        <w:rPr>
          <w:noProof/>
        </w:rPr>
      </w:r>
      <w:r>
        <w:rPr>
          <w:noProof/>
        </w:rPr>
        <w:fldChar w:fldCharType="separate"/>
      </w:r>
      <w:r>
        <w:rPr>
          <w:noProof/>
        </w:rPr>
        <w:t>29</w:t>
      </w:r>
      <w:r>
        <w:rPr>
          <w:noProof/>
        </w:rPr>
        <w:fldChar w:fldCharType="end"/>
      </w:r>
    </w:p>
    <w:p w14:paraId="6063499C" w14:textId="56383B9B" w:rsidR="006C6A1F" w:rsidRDefault="006C6A1F">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_Toc120166396 \h </w:instrText>
      </w:r>
      <w:r>
        <w:rPr>
          <w:noProof/>
        </w:rPr>
      </w:r>
      <w:r>
        <w:rPr>
          <w:noProof/>
        </w:rPr>
        <w:fldChar w:fldCharType="separate"/>
      </w:r>
      <w:r>
        <w:rPr>
          <w:noProof/>
        </w:rPr>
        <w:t>29</w:t>
      </w:r>
      <w:r>
        <w:rPr>
          <w:noProof/>
        </w:rPr>
        <w:fldChar w:fldCharType="end"/>
      </w:r>
    </w:p>
    <w:p w14:paraId="5C0BCD39" w14:textId="548C7B49" w:rsidR="006C6A1F" w:rsidRDefault="006C6A1F">
      <w:pPr>
        <w:pStyle w:val="TOC3"/>
        <w:rPr>
          <w:rFonts w:asciiTheme="minorHAnsi" w:eastAsiaTheme="minorEastAsia" w:hAnsiTheme="minorHAnsi" w:cstheme="minorBidi"/>
          <w:noProof/>
          <w:sz w:val="22"/>
          <w:szCs w:val="22"/>
        </w:rPr>
      </w:pPr>
      <w:r>
        <w:rPr>
          <w:noProof/>
          <w:lang w:eastAsia="ja-JP"/>
        </w:rPr>
        <w:t>6.6.3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_Toc120166397 \h </w:instrText>
      </w:r>
      <w:r>
        <w:rPr>
          <w:noProof/>
        </w:rPr>
      </w:r>
      <w:r>
        <w:rPr>
          <w:noProof/>
        </w:rPr>
        <w:fldChar w:fldCharType="separate"/>
      </w:r>
      <w:r>
        <w:rPr>
          <w:noProof/>
        </w:rPr>
        <w:t>30</w:t>
      </w:r>
      <w:r>
        <w:rPr>
          <w:noProof/>
        </w:rPr>
        <w:fldChar w:fldCharType="end"/>
      </w:r>
    </w:p>
    <w:p w14:paraId="4BCCDE98" w14:textId="2A70F2F5" w:rsidR="006C6A1F" w:rsidRDefault="006C6A1F">
      <w:pPr>
        <w:pStyle w:val="TOC4"/>
        <w:rPr>
          <w:rFonts w:asciiTheme="minorHAnsi" w:eastAsiaTheme="minorEastAsia" w:hAnsiTheme="minorHAnsi" w:cstheme="minorBidi"/>
          <w:noProof/>
          <w:sz w:val="22"/>
          <w:szCs w:val="22"/>
        </w:rPr>
      </w:pPr>
      <w:r>
        <w:rPr>
          <w:noProof/>
          <w:lang w:eastAsia="ja-JP"/>
        </w:rPr>
        <w:t>6.6.3.1</w:t>
      </w:r>
      <w:r>
        <w:rPr>
          <w:rFonts w:asciiTheme="minorHAnsi" w:eastAsiaTheme="minorEastAsia" w:hAnsiTheme="minorHAnsi" w:cstheme="minorBidi"/>
          <w:noProof/>
          <w:sz w:val="22"/>
          <w:szCs w:val="22"/>
        </w:rPr>
        <w:tab/>
      </w:r>
      <w:r>
        <w:rPr>
          <w:noProof/>
          <w:lang w:eastAsia="ja-JP"/>
        </w:rPr>
        <w:t>Extended SoR VPLMN Slice Information transfer to UE</w:t>
      </w:r>
      <w:r>
        <w:rPr>
          <w:noProof/>
        </w:rPr>
        <w:tab/>
      </w:r>
      <w:r>
        <w:rPr>
          <w:noProof/>
        </w:rPr>
        <w:fldChar w:fldCharType="begin" w:fldLock="1"/>
      </w:r>
      <w:r>
        <w:rPr>
          <w:noProof/>
        </w:rPr>
        <w:instrText xml:space="preserve"> PAGEREF _Toc120166398 \h </w:instrText>
      </w:r>
      <w:r>
        <w:rPr>
          <w:noProof/>
        </w:rPr>
      </w:r>
      <w:r>
        <w:rPr>
          <w:noProof/>
        </w:rPr>
        <w:fldChar w:fldCharType="separate"/>
      </w:r>
      <w:r>
        <w:rPr>
          <w:noProof/>
        </w:rPr>
        <w:t>30</w:t>
      </w:r>
      <w:r>
        <w:rPr>
          <w:noProof/>
        </w:rPr>
        <w:fldChar w:fldCharType="end"/>
      </w:r>
    </w:p>
    <w:p w14:paraId="0D8453B9" w14:textId="76EC87A1" w:rsidR="006C6A1F" w:rsidRDefault="006C6A1F">
      <w:pPr>
        <w:pStyle w:val="TOC5"/>
        <w:rPr>
          <w:rFonts w:asciiTheme="minorHAnsi" w:eastAsiaTheme="minorEastAsia" w:hAnsiTheme="minorHAnsi" w:cstheme="minorBidi"/>
          <w:noProof/>
          <w:sz w:val="22"/>
          <w:szCs w:val="22"/>
        </w:rPr>
      </w:pPr>
      <w:r>
        <w:rPr>
          <w:noProof/>
        </w:rPr>
        <w:t>6.6.3.1.1</w:t>
      </w:r>
      <w:r>
        <w:rPr>
          <w:rFonts w:asciiTheme="minorHAnsi" w:eastAsiaTheme="minorEastAsia" w:hAnsiTheme="minorHAnsi" w:cstheme="minorBidi"/>
          <w:noProof/>
          <w:sz w:val="22"/>
          <w:szCs w:val="22"/>
        </w:rPr>
        <w:tab/>
      </w:r>
      <w:r>
        <w:rPr>
          <w:noProof/>
        </w:rPr>
        <w:t>UE Initiated capability indication</w:t>
      </w:r>
      <w:r>
        <w:rPr>
          <w:noProof/>
        </w:rPr>
        <w:tab/>
      </w:r>
      <w:r>
        <w:rPr>
          <w:noProof/>
        </w:rPr>
        <w:fldChar w:fldCharType="begin" w:fldLock="1"/>
      </w:r>
      <w:r>
        <w:rPr>
          <w:noProof/>
        </w:rPr>
        <w:instrText xml:space="preserve"> PAGEREF _Toc120166399 \h </w:instrText>
      </w:r>
      <w:r>
        <w:rPr>
          <w:noProof/>
        </w:rPr>
      </w:r>
      <w:r>
        <w:rPr>
          <w:noProof/>
        </w:rPr>
        <w:fldChar w:fldCharType="separate"/>
      </w:r>
      <w:r>
        <w:rPr>
          <w:noProof/>
        </w:rPr>
        <w:t>31</w:t>
      </w:r>
      <w:r>
        <w:rPr>
          <w:noProof/>
        </w:rPr>
        <w:fldChar w:fldCharType="end"/>
      </w:r>
    </w:p>
    <w:p w14:paraId="288CA644" w14:textId="7861269B" w:rsidR="006C6A1F" w:rsidRDefault="006C6A1F">
      <w:pPr>
        <w:pStyle w:val="TOC5"/>
        <w:rPr>
          <w:rFonts w:asciiTheme="minorHAnsi" w:eastAsiaTheme="minorEastAsia" w:hAnsiTheme="minorHAnsi" w:cstheme="minorBidi"/>
          <w:noProof/>
          <w:sz w:val="22"/>
          <w:szCs w:val="22"/>
        </w:rPr>
      </w:pPr>
      <w:r>
        <w:rPr>
          <w:noProof/>
          <w:lang w:eastAsia="ja-JP"/>
        </w:rPr>
        <w:t>6.6.3.1.2</w:t>
      </w:r>
      <w:r>
        <w:rPr>
          <w:rFonts w:asciiTheme="minorHAnsi" w:eastAsiaTheme="minorEastAsia" w:hAnsiTheme="minorHAnsi" w:cstheme="minorBidi"/>
          <w:noProof/>
          <w:sz w:val="22"/>
          <w:szCs w:val="22"/>
        </w:rPr>
        <w:tab/>
      </w:r>
      <w:r>
        <w:rPr>
          <w:noProof/>
          <w:lang w:eastAsia="ja-JP"/>
        </w:rPr>
        <w:t>Network Triggered capability indication</w:t>
      </w:r>
      <w:r>
        <w:rPr>
          <w:noProof/>
        </w:rPr>
        <w:tab/>
      </w:r>
      <w:r>
        <w:rPr>
          <w:noProof/>
        </w:rPr>
        <w:fldChar w:fldCharType="begin" w:fldLock="1"/>
      </w:r>
      <w:r>
        <w:rPr>
          <w:noProof/>
        </w:rPr>
        <w:instrText xml:space="preserve"> PAGEREF _Toc120166400 \h </w:instrText>
      </w:r>
      <w:r>
        <w:rPr>
          <w:noProof/>
        </w:rPr>
      </w:r>
      <w:r>
        <w:rPr>
          <w:noProof/>
        </w:rPr>
        <w:fldChar w:fldCharType="separate"/>
      </w:r>
      <w:r>
        <w:rPr>
          <w:noProof/>
        </w:rPr>
        <w:t>33</w:t>
      </w:r>
      <w:r>
        <w:rPr>
          <w:noProof/>
        </w:rPr>
        <w:fldChar w:fldCharType="end"/>
      </w:r>
    </w:p>
    <w:p w14:paraId="36D3522D" w14:textId="25553F53" w:rsidR="006C6A1F" w:rsidRDefault="006C6A1F">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E</w:t>
      </w:r>
      <w:r>
        <w:rPr>
          <w:noProof/>
          <w:lang w:eastAsia="ja-JP"/>
        </w:rPr>
        <w:t xml:space="preserve">xisting </w:t>
      </w:r>
      <w:r>
        <w:rPr>
          <w:noProof/>
          <w:lang w:eastAsia="zh-CN"/>
        </w:rPr>
        <w:t>N</w:t>
      </w:r>
      <w:r>
        <w:rPr>
          <w:noProof/>
          <w:lang w:eastAsia="ja-JP"/>
        </w:rPr>
        <w:t xml:space="preserve">odes and </w:t>
      </w:r>
      <w:r>
        <w:rPr>
          <w:noProof/>
          <w:lang w:eastAsia="zh-CN"/>
        </w:rPr>
        <w:t>F</w:t>
      </w:r>
      <w:r>
        <w:rPr>
          <w:noProof/>
          <w:lang w:eastAsia="ja-JP"/>
        </w:rPr>
        <w:t>unctionality</w:t>
      </w:r>
      <w:r>
        <w:rPr>
          <w:noProof/>
        </w:rPr>
        <w:tab/>
      </w:r>
      <w:r>
        <w:rPr>
          <w:noProof/>
        </w:rPr>
        <w:fldChar w:fldCharType="begin" w:fldLock="1"/>
      </w:r>
      <w:r>
        <w:rPr>
          <w:noProof/>
        </w:rPr>
        <w:instrText xml:space="preserve"> PAGEREF _Toc120166401 \h </w:instrText>
      </w:r>
      <w:r>
        <w:rPr>
          <w:noProof/>
        </w:rPr>
      </w:r>
      <w:r>
        <w:rPr>
          <w:noProof/>
        </w:rPr>
        <w:fldChar w:fldCharType="separate"/>
      </w:r>
      <w:r>
        <w:rPr>
          <w:noProof/>
        </w:rPr>
        <w:t>34</w:t>
      </w:r>
      <w:r>
        <w:rPr>
          <w:noProof/>
        </w:rPr>
        <w:fldChar w:fldCharType="end"/>
      </w:r>
    </w:p>
    <w:p w14:paraId="64044929" w14:textId="5D96ED5B" w:rsidR="006C6A1F" w:rsidRDefault="006C6A1F">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Enabling awareness of Network Slice availability in VPLMNs</w:t>
      </w:r>
      <w:r>
        <w:rPr>
          <w:noProof/>
        </w:rPr>
        <w:tab/>
      </w:r>
      <w:r>
        <w:rPr>
          <w:noProof/>
        </w:rPr>
        <w:fldChar w:fldCharType="begin" w:fldLock="1"/>
      </w:r>
      <w:r>
        <w:rPr>
          <w:noProof/>
        </w:rPr>
        <w:instrText xml:space="preserve"> PAGEREF _Toc120166402 \h </w:instrText>
      </w:r>
      <w:r>
        <w:rPr>
          <w:noProof/>
        </w:rPr>
      </w:r>
      <w:r>
        <w:rPr>
          <w:noProof/>
        </w:rPr>
        <w:fldChar w:fldCharType="separate"/>
      </w:r>
      <w:r>
        <w:rPr>
          <w:noProof/>
        </w:rPr>
        <w:t>34</w:t>
      </w:r>
      <w:r>
        <w:rPr>
          <w:noProof/>
        </w:rPr>
        <w:fldChar w:fldCharType="end"/>
      </w:r>
    </w:p>
    <w:p w14:paraId="1377884F" w14:textId="0F17549F" w:rsidR="006C6A1F" w:rsidRDefault="006C6A1F">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_Toc120166403 \h </w:instrText>
      </w:r>
      <w:r>
        <w:rPr>
          <w:noProof/>
        </w:rPr>
      </w:r>
      <w:r>
        <w:rPr>
          <w:noProof/>
        </w:rPr>
        <w:fldChar w:fldCharType="separate"/>
      </w:r>
      <w:r>
        <w:rPr>
          <w:noProof/>
        </w:rPr>
        <w:t>34</w:t>
      </w:r>
      <w:r>
        <w:rPr>
          <w:noProof/>
        </w:rPr>
        <w:fldChar w:fldCharType="end"/>
      </w:r>
    </w:p>
    <w:p w14:paraId="6BB4ED14" w14:textId="177EB0ED" w:rsidR="006C6A1F" w:rsidRDefault="006C6A1F">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_Toc120166404 \h </w:instrText>
      </w:r>
      <w:r>
        <w:rPr>
          <w:noProof/>
        </w:rPr>
      </w:r>
      <w:r>
        <w:rPr>
          <w:noProof/>
        </w:rPr>
        <w:fldChar w:fldCharType="separate"/>
      </w:r>
      <w:r>
        <w:rPr>
          <w:noProof/>
        </w:rPr>
        <w:t>34</w:t>
      </w:r>
      <w:r>
        <w:rPr>
          <w:noProof/>
        </w:rPr>
        <w:fldChar w:fldCharType="end"/>
      </w:r>
    </w:p>
    <w:p w14:paraId="16F802D1" w14:textId="0C4D3A1C" w:rsidR="006C6A1F" w:rsidRDefault="006C6A1F">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_Toc120166405 \h </w:instrText>
      </w:r>
      <w:r>
        <w:rPr>
          <w:noProof/>
        </w:rPr>
      </w:r>
      <w:r>
        <w:rPr>
          <w:noProof/>
        </w:rPr>
        <w:fldChar w:fldCharType="separate"/>
      </w:r>
      <w:r>
        <w:rPr>
          <w:noProof/>
        </w:rPr>
        <w:t>35</w:t>
      </w:r>
      <w:r>
        <w:rPr>
          <w:noProof/>
        </w:rPr>
        <w:fldChar w:fldCharType="end"/>
      </w:r>
    </w:p>
    <w:p w14:paraId="4390CACA" w14:textId="6160EB90" w:rsidR="006C6A1F" w:rsidRDefault="006C6A1F">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Option 1 - UE's USIM is NOT configured to receive a Slice-Aware SoR</w:t>
      </w:r>
      <w:r>
        <w:rPr>
          <w:noProof/>
        </w:rPr>
        <w:tab/>
      </w:r>
      <w:r>
        <w:rPr>
          <w:noProof/>
        </w:rPr>
        <w:fldChar w:fldCharType="begin" w:fldLock="1"/>
      </w:r>
      <w:r>
        <w:rPr>
          <w:noProof/>
        </w:rPr>
        <w:instrText xml:space="preserve"> PAGEREF _Toc120166406 \h </w:instrText>
      </w:r>
      <w:r>
        <w:rPr>
          <w:noProof/>
        </w:rPr>
      </w:r>
      <w:r>
        <w:rPr>
          <w:noProof/>
        </w:rPr>
        <w:fldChar w:fldCharType="separate"/>
      </w:r>
      <w:r>
        <w:rPr>
          <w:noProof/>
        </w:rPr>
        <w:t>35</w:t>
      </w:r>
      <w:r>
        <w:rPr>
          <w:noProof/>
        </w:rPr>
        <w:fldChar w:fldCharType="end"/>
      </w:r>
    </w:p>
    <w:p w14:paraId="24C0906F" w14:textId="3ECD9B2C" w:rsidR="006C6A1F" w:rsidRDefault="006C6A1F">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Option 2 - UE's USIM is configured to receive a Slice-Aware SoR</w:t>
      </w:r>
      <w:r>
        <w:rPr>
          <w:noProof/>
        </w:rPr>
        <w:tab/>
      </w:r>
      <w:r>
        <w:rPr>
          <w:noProof/>
        </w:rPr>
        <w:fldChar w:fldCharType="begin" w:fldLock="1"/>
      </w:r>
      <w:r>
        <w:rPr>
          <w:noProof/>
        </w:rPr>
        <w:instrText xml:space="preserve"> PAGEREF _Toc120166407 \h </w:instrText>
      </w:r>
      <w:r>
        <w:rPr>
          <w:noProof/>
        </w:rPr>
      </w:r>
      <w:r>
        <w:rPr>
          <w:noProof/>
        </w:rPr>
        <w:fldChar w:fldCharType="separate"/>
      </w:r>
      <w:r>
        <w:rPr>
          <w:noProof/>
        </w:rPr>
        <w:t>36</w:t>
      </w:r>
      <w:r>
        <w:rPr>
          <w:noProof/>
        </w:rPr>
        <w:fldChar w:fldCharType="end"/>
      </w:r>
    </w:p>
    <w:p w14:paraId="0A71BF21" w14:textId="6F5DC300" w:rsidR="006C6A1F" w:rsidRDefault="006C6A1F">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_Toc120166408 \h </w:instrText>
      </w:r>
      <w:r>
        <w:rPr>
          <w:noProof/>
        </w:rPr>
      </w:r>
      <w:r>
        <w:rPr>
          <w:noProof/>
        </w:rPr>
        <w:fldChar w:fldCharType="separate"/>
      </w:r>
      <w:r>
        <w:rPr>
          <w:noProof/>
        </w:rPr>
        <w:t>36</w:t>
      </w:r>
      <w:r>
        <w:rPr>
          <w:noProof/>
        </w:rPr>
        <w:fldChar w:fldCharType="end"/>
      </w:r>
    </w:p>
    <w:p w14:paraId="48BE0F6F" w14:textId="7F34A9AF" w:rsidR="006C6A1F" w:rsidRDefault="006C6A1F">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Gracefully network slice termination</w:t>
      </w:r>
      <w:r>
        <w:rPr>
          <w:noProof/>
        </w:rPr>
        <w:tab/>
      </w:r>
      <w:r>
        <w:rPr>
          <w:noProof/>
        </w:rPr>
        <w:fldChar w:fldCharType="begin" w:fldLock="1"/>
      </w:r>
      <w:r>
        <w:rPr>
          <w:noProof/>
        </w:rPr>
        <w:instrText xml:space="preserve"> PAGEREF _Toc120166409 \h </w:instrText>
      </w:r>
      <w:r>
        <w:rPr>
          <w:noProof/>
        </w:rPr>
      </w:r>
      <w:r>
        <w:rPr>
          <w:noProof/>
        </w:rPr>
        <w:fldChar w:fldCharType="separate"/>
      </w:r>
      <w:r>
        <w:rPr>
          <w:noProof/>
        </w:rPr>
        <w:t>37</w:t>
      </w:r>
      <w:r>
        <w:rPr>
          <w:noProof/>
        </w:rPr>
        <w:fldChar w:fldCharType="end"/>
      </w:r>
    </w:p>
    <w:p w14:paraId="3E62E2E0" w14:textId="09E922F8" w:rsidR="006C6A1F" w:rsidRDefault="006C6A1F">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_Toc120166410 \h </w:instrText>
      </w:r>
      <w:r>
        <w:rPr>
          <w:noProof/>
        </w:rPr>
      </w:r>
      <w:r>
        <w:rPr>
          <w:noProof/>
        </w:rPr>
        <w:fldChar w:fldCharType="separate"/>
      </w:r>
      <w:r>
        <w:rPr>
          <w:noProof/>
        </w:rPr>
        <w:t>37</w:t>
      </w:r>
      <w:r>
        <w:rPr>
          <w:noProof/>
        </w:rPr>
        <w:fldChar w:fldCharType="end"/>
      </w:r>
    </w:p>
    <w:p w14:paraId="72A68523" w14:textId="3D392BA4" w:rsidR="006C6A1F" w:rsidRDefault="006C6A1F">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_Toc120166411 \h </w:instrText>
      </w:r>
      <w:r>
        <w:rPr>
          <w:noProof/>
        </w:rPr>
      </w:r>
      <w:r>
        <w:rPr>
          <w:noProof/>
        </w:rPr>
        <w:fldChar w:fldCharType="separate"/>
      </w:r>
      <w:r>
        <w:rPr>
          <w:noProof/>
        </w:rPr>
        <w:t>38</w:t>
      </w:r>
      <w:r>
        <w:rPr>
          <w:noProof/>
        </w:rPr>
        <w:fldChar w:fldCharType="end"/>
      </w:r>
    </w:p>
    <w:p w14:paraId="794E80C7" w14:textId="0B529E79" w:rsidR="006C6A1F" w:rsidRDefault="006C6A1F">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_Toc120166412 \h </w:instrText>
      </w:r>
      <w:r>
        <w:rPr>
          <w:noProof/>
        </w:rPr>
      </w:r>
      <w:r>
        <w:rPr>
          <w:noProof/>
        </w:rPr>
        <w:fldChar w:fldCharType="separate"/>
      </w:r>
      <w:r>
        <w:rPr>
          <w:noProof/>
        </w:rPr>
        <w:t>38</w:t>
      </w:r>
      <w:r>
        <w:rPr>
          <w:noProof/>
        </w:rPr>
        <w:fldChar w:fldCharType="end"/>
      </w:r>
    </w:p>
    <w:p w14:paraId="53AF563E" w14:textId="29EEE1DF" w:rsidR="006C6A1F" w:rsidRDefault="006C6A1F">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_Toc120166413 \h </w:instrText>
      </w:r>
      <w:r>
        <w:rPr>
          <w:noProof/>
        </w:rPr>
      </w:r>
      <w:r>
        <w:rPr>
          <w:noProof/>
        </w:rPr>
        <w:fldChar w:fldCharType="separate"/>
      </w:r>
      <w:r>
        <w:rPr>
          <w:noProof/>
        </w:rPr>
        <w:t>40</w:t>
      </w:r>
      <w:r>
        <w:rPr>
          <w:noProof/>
        </w:rPr>
        <w:fldChar w:fldCharType="end"/>
      </w:r>
    </w:p>
    <w:p w14:paraId="088C5D6C" w14:textId="6EB66D35" w:rsidR="006C6A1F" w:rsidRDefault="006C6A1F">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ja-JP"/>
        </w:rPr>
        <w:t>Solution</w:t>
      </w:r>
      <w:r>
        <w:rPr>
          <w:noProof/>
          <w:lang w:eastAsia="zh-CN"/>
        </w:rPr>
        <w:t xml:space="preserve"> #9: </w:t>
      </w:r>
      <w:r>
        <w:rPr>
          <w:noProof/>
          <w:lang w:eastAsia="ja-JP"/>
        </w:rPr>
        <w:t>Support of a Network Slice with an AoS not matching existing TA boundaries.</w:t>
      </w:r>
      <w:r>
        <w:rPr>
          <w:noProof/>
        </w:rPr>
        <w:tab/>
      </w:r>
      <w:r>
        <w:rPr>
          <w:noProof/>
        </w:rPr>
        <w:fldChar w:fldCharType="begin" w:fldLock="1"/>
      </w:r>
      <w:r>
        <w:rPr>
          <w:noProof/>
        </w:rPr>
        <w:instrText xml:space="preserve"> PAGEREF _Toc120166414 \h </w:instrText>
      </w:r>
      <w:r>
        <w:rPr>
          <w:noProof/>
        </w:rPr>
      </w:r>
      <w:r>
        <w:rPr>
          <w:noProof/>
        </w:rPr>
        <w:fldChar w:fldCharType="separate"/>
      </w:r>
      <w:r>
        <w:rPr>
          <w:noProof/>
        </w:rPr>
        <w:t>41</w:t>
      </w:r>
      <w:r>
        <w:rPr>
          <w:noProof/>
        </w:rPr>
        <w:fldChar w:fldCharType="end"/>
      </w:r>
    </w:p>
    <w:p w14:paraId="0BE8A3FF" w14:textId="23CA7582" w:rsidR="006C6A1F" w:rsidRDefault="006C6A1F">
      <w:pPr>
        <w:pStyle w:val="TOC3"/>
        <w:rPr>
          <w:rFonts w:asciiTheme="minorHAnsi" w:eastAsiaTheme="minorEastAsia" w:hAnsiTheme="minorHAnsi" w:cstheme="minorBidi"/>
          <w:noProof/>
          <w:sz w:val="22"/>
          <w:szCs w:val="22"/>
        </w:rPr>
      </w:pPr>
      <w:r>
        <w:rPr>
          <w:noProof/>
          <w:lang w:eastAsia="ko-KR"/>
        </w:rPr>
        <w:t>6.9.1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_Toc120166415 \h </w:instrText>
      </w:r>
      <w:r>
        <w:rPr>
          <w:noProof/>
        </w:rPr>
      </w:r>
      <w:r>
        <w:rPr>
          <w:noProof/>
        </w:rPr>
        <w:fldChar w:fldCharType="separate"/>
      </w:r>
      <w:r>
        <w:rPr>
          <w:noProof/>
        </w:rPr>
        <w:t>41</w:t>
      </w:r>
      <w:r>
        <w:rPr>
          <w:noProof/>
        </w:rPr>
        <w:fldChar w:fldCharType="end"/>
      </w:r>
    </w:p>
    <w:p w14:paraId="76E8241B" w14:textId="7857AFA4" w:rsidR="006C6A1F" w:rsidRDefault="006C6A1F">
      <w:pPr>
        <w:pStyle w:val="TOC3"/>
        <w:rPr>
          <w:rFonts w:asciiTheme="minorHAnsi" w:eastAsiaTheme="minorEastAsia" w:hAnsiTheme="minorHAnsi" w:cstheme="minorBidi"/>
          <w:noProof/>
          <w:sz w:val="22"/>
          <w:szCs w:val="22"/>
        </w:rPr>
      </w:pPr>
      <w:r>
        <w:rPr>
          <w:noProof/>
          <w:lang w:eastAsia="ja-JP"/>
        </w:rPr>
        <w:t>6.9.2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_Toc120166416 \h </w:instrText>
      </w:r>
      <w:r>
        <w:rPr>
          <w:noProof/>
        </w:rPr>
      </w:r>
      <w:r>
        <w:rPr>
          <w:noProof/>
        </w:rPr>
        <w:fldChar w:fldCharType="separate"/>
      </w:r>
      <w:r>
        <w:rPr>
          <w:noProof/>
        </w:rPr>
        <w:t>41</w:t>
      </w:r>
      <w:r>
        <w:rPr>
          <w:noProof/>
        </w:rPr>
        <w:fldChar w:fldCharType="end"/>
      </w:r>
    </w:p>
    <w:p w14:paraId="42BE2209" w14:textId="6729370B" w:rsidR="006C6A1F" w:rsidRDefault="006C6A1F">
      <w:pPr>
        <w:pStyle w:val="TOC3"/>
        <w:rPr>
          <w:rFonts w:asciiTheme="minorHAnsi" w:eastAsiaTheme="minorEastAsia" w:hAnsiTheme="minorHAnsi" w:cstheme="minorBidi"/>
          <w:noProof/>
          <w:sz w:val="22"/>
          <w:szCs w:val="22"/>
        </w:rPr>
      </w:pPr>
      <w:r>
        <w:rPr>
          <w:noProof/>
          <w:lang w:eastAsia="ja-JP"/>
        </w:rPr>
        <w:t>6.9.3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_Toc120166417 \h </w:instrText>
      </w:r>
      <w:r>
        <w:rPr>
          <w:noProof/>
        </w:rPr>
      </w:r>
      <w:r>
        <w:rPr>
          <w:noProof/>
        </w:rPr>
        <w:fldChar w:fldCharType="separate"/>
      </w:r>
      <w:r>
        <w:rPr>
          <w:noProof/>
        </w:rPr>
        <w:t>42</w:t>
      </w:r>
      <w:r>
        <w:rPr>
          <w:noProof/>
        </w:rPr>
        <w:fldChar w:fldCharType="end"/>
      </w:r>
    </w:p>
    <w:p w14:paraId="132C816C" w14:textId="7096738E" w:rsidR="006C6A1F" w:rsidRDefault="006C6A1F">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_Toc120166418 \h </w:instrText>
      </w:r>
      <w:r>
        <w:rPr>
          <w:noProof/>
        </w:rPr>
      </w:r>
      <w:r>
        <w:rPr>
          <w:noProof/>
        </w:rPr>
        <w:fldChar w:fldCharType="separate"/>
      </w:r>
      <w:r>
        <w:rPr>
          <w:noProof/>
        </w:rPr>
        <w:t>44</w:t>
      </w:r>
      <w:r>
        <w:rPr>
          <w:noProof/>
        </w:rPr>
        <w:fldChar w:fldCharType="end"/>
      </w:r>
    </w:p>
    <w:p w14:paraId="2D6DD105" w14:textId="6C957772" w:rsidR="006C6A1F" w:rsidRDefault="006C6A1F">
      <w:pPr>
        <w:pStyle w:val="TOC2"/>
        <w:rPr>
          <w:rFonts w:asciiTheme="minorHAnsi" w:eastAsiaTheme="minorEastAsia" w:hAnsiTheme="minorHAnsi" w:cstheme="minorBidi"/>
          <w:noProof/>
          <w:sz w:val="22"/>
          <w:szCs w:val="22"/>
        </w:rPr>
      </w:pPr>
      <w:r>
        <w:rPr>
          <w:noProof/>
          <w:lang w:eastAsia="ja-JP"/>
        </w:rPr>
        <w:t>6.10</w:t>
      </w:r>
      <w:r>
        <w:rPr>
          <w:rFonts w:asciiTheme="minorHAnsi" w:eastAsiaTheme="minorEastAsia" w:hAnsiTheme="minorHAnsi" w:cstheme="minorBidi"/>
          <w:noProof/>
          <w:sz w:val="22"/>
          <w:szCs w:val="22"/>
        </w:rPr>
        <w:tab/>
      </w:r>
      <w:r>
        <w:rPr>
          <w:noProof/>
          <w:lang w:eastAsia="ja-JP"/>
        </w:rPr>
        <w:t>Solution #10: Associating a validity timer with a temporary slice</w:t>
      </w:r>
      <w:r>
        <w:rPr>
          <w:noProof/>
        </w:rPr>
        <w:tab/>
      </w:r>
      <w:r>
        <w:rPr>
          <w:noProof/>
        </w:rPr>
        <w:fldChar w:fldCharType="begin" w:fldLock="1"/>
      </w:r>
      <w:r>
        <w:rPr>
          <w:noProof/>
        </w:rPr>
        <w:instrText xml:space="preserve"> PAGEREF _Toc120166419 \h </w:instrText>
      </w:r>
      <w:r>
        <w:rPr>
          <w:noProof/>
        </w:rPr>
      </w:r>
      <w:r>
        <w:rPr>
          <w:noProof/>
        </w:rPr>
        <w:fldChar w:fldCharType="separate"/>
      </w:r>
      <w:r>
        <w:rPr>
          <w:noProof/>
        </w:rPr>
        <w:t>45</w:t>
      </w:r>
      <w:r>
        <w:rPr>
          <w:noProof/>
        </w:rPr>
        <w:fldChar w:fldCharType="end"/>
      </w:r>
    </w:p>
    <w:p w14:paraId="68F87CEA" w14:textId="27BDA6F5" w:rsidR="006C6A1F" w:rsidRDefault="006C6A1F">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_Toc120166420 \h </w:instrText>
      </w:r>
      <w:r>
        <w:rPr>
          <w:noProof/>
        </w:rPr>
      </w:r>
      <w:r>
        <w:rPr>
          <w:noProof/>
        </w:rPr>
        <w:fldChar w:fldCharType="separate"/>
      </w:r>
      <w:r>
        <w:rPr>
          <w:noProof/>
        </w:rPr>
        <w:t>45</w:t>
      </w:r>
      <w:r>
        <w:rPr>
          <w:noProof/>
        </w:rPr>
        <w:fldChar w:fldCharType="end"/>
      </w:r>
    </w:p>
    <w:p w14:paraId="1FDCFD85" w14:textId="05358835" w:rsidR="006C6A1F" w:rsidRDefault="006C6A1F">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_Toc120166421 \h </w:instrText>
      </w:r>
      <w:r>
        <w:rPr>
          <w:noProof/>
        </w:rPr>
      </w:r>
      <w:r>
        <w:rPr>
          <w:noProof/>
        </w:rPr>
        <w:fldChar w:fldCharType="separate"/>
      </w:r>
      <w:r>
        <w:rPr>
          <w:noProof/>
        </w:rPr>
        <w:t>46</w:t>
      </w:r>
      <w:r>
        <w:rPr>
          <w:noProof/>
        </w:rPr>
        <w:fldChar w:fldCharType="end"/>
      </w:r>
    </w:p>
    <w:p w14:paraId="7BF688FE" w14:textId="520A5879" w:rsidR="006C6A1F" w:rsidRDefault="006C6A1F">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_Toc120166422 \h </w:instrText>
      </w:r>
      <w:r>
        <w:rPr>
          <w:noProof/>
        </w:rPr>
      </w:r>
      <w:r>
        <w:rPr>
          <w:noProof/>
        </w:rPr>
        <w:fldChar w:fldCharType="separate"/>
      </w:r>
      <w:r>
        <w:rPr>
          <w:noProof/>
        </w:rPr>
        <w:t>46</w:t>
      </w:r>
      <w:r>
        <w:rPr>
          <w:noProof/>
        </w:rPr>
        <w:fldChar w:fldCharType="end"/>
      </w:r>
    </w:p>
    <w:p w14:paraId="3BF26286" w14:textId="73D46B69" w:rsidR="006C6A1F" w:rsidRDefault="006C6A1F">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#11</w:t>
      </w:r>
      <w:r>
        <w:rPr>
          <w:noProof/>
          <w:lang w:eastAsia="ja-JP"/>
        </w:rPr>
        <w:t>: Enabling UEs to Request S-NSSAIs not uniformly available</w:t>
      </w:r>
      <w:r>
        <w:rPr>
          <w:noProof/>
        </w:rPr>
        <w:tab/>
      </w:r>
      <w:r>
        <w:rPr>
          <w:noProof/>
        </w:rPr>
        <w:fldChar w:fldCharType="begin" w:fldLock="1"/>
      </w:r>
      <w:r>
        <w:rPr>
          <w:noProof/>
        </w:rPr>
        <w:instrText xml:space="preserve"> PAGEREF _Toc120166423 \h </w:instrText>
      </w:r>
      <w:r>
        <w:rPr>
          <w:noProof/>
        </w:rPr>
      </w:r>
      <w:r>
        <w:rPr>
          <w:noProof/>
        </w:rPr>
        <w:fldChar w:fldCharType="separate"/>
      </w:r>
      <w:r>
        <w:rPr>
          <w:noProof/>
        </w:rPr>
        <w:t>47</w:t>
      </w:r>
      <w:r>
        <w:rPr>
          <w:noProof/>
        </w:rPr>
        <w:fldChar w:fldCharType="end"/>
      </w:r>
    </w:p>
    <w:p w14:paraId="5CBA7808" w14:textId="46779205" w:rsidR="006C6A1F" w:rsidRDefault="006C6A1F">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_Toc120166424 \h </w:instrText>
      </w:r>
      <w:r>
        <w:rPr>
          <w:noProof/>
        </w:rPr>
      </w:r>
      <w:r>
        <w:rPr>
          <w:noProof/>
        </w:rPr>
        <w:fldChar w:fldCharType="separate"/>
      </w:r>
      <w:r>
        <w:rPr>
          <w:noProof/>
        </w:rPr>
        <w:t>47</w:t>
      </w:r>
      <w:r>
        <w:rPr>
          <w:noProof/>
        </w:rPr>
        <w:fldChar w:fldCharType="end"/>
      </w:r>
    </w:p>
    <w:p w14:paraId="789BC470" w14:textId="3E70AB10" w:rsidR="006C6A1F" w:rsidRDefault="006C6A1F">
      <w:pPr>
        <w:pStyle w:val="TOC3"/>
        <w:rPr>
          <w:rFonts w:asciiTheme="minorHAnsi" w:eastAsiaTheme="minorEastAsia" w:hAnsiTheme="minorHAnsi" w:cstheme="minorBidi"/>
          <w:noProof/>
          <w:sz w:val="22"/>
          <w:szCs w:val="22"/>
        </w:rPr>
      </w:pPr>
      <w:r>
        <w:rPr>
          <w:noProof/>
          <w:lang w:eastAsia="ja-JP"/>
        </w:rPr>
        <w:t>6.11.2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_Toc120166425 \h </w:instrText>
      </w:r>
      <w:r>
        <w:rPr>
          <w:noProof/>
        </w:rPr>
      </w:r>
      <w:r>
        <w:rPr>
          <w:noProof/>
        </w:rPr>
        <w:fldChar w:fldCharType="separate"/>
      </w:r>
      <w:r>
        <w:rPr>
          <w:noProof/>
        </w:rPr>
        <w:t>47</w:t>
      </w:r>
      <w:r>
        <w:rPr>
          <w:noProof/>
        </w:rPr>
        <w:fldChar w:fldCharType="end"/>
      </w:r>
    </w:p>
    <w:p w14:paraId="0ACBEE5B" w14:textId="52926A3C" w:rsidR="006C6A1F" w:rsidRDefault="006C6A1F">
      <w:pPr>
        <w:pStyle w:val="TOC3"/>
        <w:rPr>
          <w:rFonts w:asciiTheme="minorHAnsi" w:eastAsiaTheme="minorEastAsia" w:hAnsiTheme="minorHAnsi" w:cstheme="minorBidi"/>
          <w:noProof/>
          <w:sz w:val="22"/>
          <w:szCs w:val="22"/>
        </w:rPr>
      </w:pPr>
      <w:r>
        <w:rPr>
          <w:noProof/>
          <w:lang w:eastAsia="ja-JP"/>
        </w:rPr>
        <w:t>6.11.3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_Toc120166426 \h </w:instrText>
      </w:r>
      <w:r>
        <w:rPr>
          <w:noProof/>
        </w:rPr>
      </w:r>
      <w:r>
        <w:rPr>
          <w:noProof/>
        </w:rPr>
        <w:fldChar w:fldCharType="separate"/>
      </w:r>
      <w:r>
        <w:rPr>
          <w:noProof/>
        </w:rPr>
        <w:t>48</w:t>
      </w:r>
      <w:r>
        <w:rPr>
          <w:noProof/>
        </w:rPr>
        <w:fldChar w:fldCharType="end"/>
      </w:r>
    </w:p>
    <w:p w14:paraId="4C83E1AA" w14:textId="37822FF2" w:rsidR="006C6A1F" w:rsidRDefault="006C6A1F">
      <w:pPr>
        <w:pStyle w:val="TOC4"/>
        <w:rPr>
          <w:rFonts w:asciiTheme="minorHAnsi" w:eastAsiaTheme="minorEastAsia" w:hAnsiTheme="minorHAnsi" w:cstheme="minorBidi"/>
          <w:noProof/>
          <w:sz w:val="22"/>
          <w:szCs w:val="22"/>
        </w:rPr>
      </w:pPr>
      <w:r>
        <w:rPr>
          <w:noProof/>
          <w:lang w:eastAsia="ko-KR"/>
        </w:rPr>
        <w:t>6.11.3.1</w:t>
      </w:r>
      <w:r>
        <w:rPr>
          <w:rFonts w:asciiTheme="minorHAnsi" w:eastAsiaTheme="minorEastAsia" w:hAnsiTheme="minorHAnsi" w:cstheme="minorBidi"/>
          <w:noProof/>
          <w:sz w:val="22"/>
          <w:szCs w:val="22"/>
        </w:rPr>
        <w:tab/>
      </w:r>
      <w:r>
        <w:rPr>
          <w:noProof/>
          <w:lang w:eastAsia="ko-KR"/>
        </w:rPr>
        <w:t>Registration Procedure</w:t>
      </w:r>
      <w:r>
        <w:rPr>
          <w:noProof/>
        </w:rPr>
        <w:tab/>
      </w:r>
      <w:r>
        <w:rPr>
          <w:noProof/>
        </w:rPr>
        <w:fldChar w:fldCharType="begin" w:fldLock="1"/>
      </w:r>
      <w:r>
        <w:rPr>
          <w:noProof/>
        </w:rPr>
        <w:instrText xml:space="preserve"> PAGEREF _Toc120166427 \h </w:instrText>
      </w:r>
      <w:r>
        <w:rPr>
          <w:noProof/>
        </w:rPr>
      </w:r>
      <w:r>
        <w:rPr>
          <w:noProof/>
        </w:rPr>
        <w:fldChar w:fldCharType="separate"/>
      </w:r>
      <w:r>
        <w:rPr>
          <w:noProof/>
        </w:rPr>
        <w:t>48</w:t>
      </w:r>
      <w:r>
        <w:rPr>
          <w:noProof/>
        </w:rPr>
        <w:fldChar w:fldCharType="end"/>
      </w:r>
    </w:p>
    <w:p w14:paraId="7A7510F8" w14:textId="000693D3" w:rsidR="006C6A1F" w:rsidRDefault="006C6A1F">
      <w:pPr>
        <w:pStyle w:val="TOC4"/>
        <w:rPr>
          <w:rFonts w:asciiTheme="minorHAnsi" w:eastAsiaTheme="minorEastAsia" w:hAnsiTheme="minorHAnsi" w:cstheme="minorBidi"/>
          <w:noProof/>
          <w:sz w:val="22"/>
          <w:szCs w:val="22"/>
        </w:rPr>
      </w:pPr>
      <w:r>
        <w:rPr>
          <w:noProof/>
          <w:lang w:eastAsia="ko-KR"/>
        </w:rPr>
        <w:t>6.11.3.2</w:t>
      </w:r>
      <w:r>
        <w:rPr>
          <w:rFonts w:asciiTheme="minorHAnsi" w:eastAsiaTheme="minorEastAsia" w:hAnsiTheme="minorHAnsi" w:cstheme="minorBidi"/>
          <w:noProof/>
          <w:sz w:val="22"/>
          <w:szCs w:val="22"/>
        </w:rPr>
        <w:tab/>
      </w:r>
      <w:r w:rsidRPr="00982601">
        <w:rPr>
          <w:rFonts w:eastAsia="DengXian"/>
          <w:noProof/>
          <w:lang w:eastAsia="zh-CN"/>
        </w:rPr>
        <w:t xml:space="preserve">UE Configuration Update </w:t>
      </w:r>
      <w:r>
        <w:rPr>
          <w:noProof/>
          <w:lang w:eastAsia="ko-KR"/>
        </w:rPr>
        <w:t>Procedure</w:t>
      </w:r>
      <w:r>
        <w:rPr>
          <w:noProof/>
        </w:rPr>
        <w:tab/>
      </w:r>
      <w:r>
        <w:rPr>
          <w:noProof/>
        </w:rPr>
        <w:fldChar w:fldCharType="begin" w:fldLock="1"/>
      </w:r>
      <w:r>
        <w:rPr>
          <w:noProof/>
        </w:rPr>
        <w:instrText xml:space="preserve"> PAGEREF _Toc120166428 \h </w:instrText>
      </w:r>
      <w:r>
        <w:rPr>
          <w:noProof/>
        </w:rPr>
      </w:r>
      <w:r>
        <w:rPr>
          <w:noProof/>
        </w:rPr>
        <w:fldChar w:fldCharType="separate"/>
      </w:r>
      <w:r>
        <w:rPr>
          <w:noProof/>
        </w:rPr>
        <w:t>49</w:t>
      </w:r>
      <w:r>
        <w:rPr>
          <w:noProof/>
        </w:rPr>
        <w:fldChar w:fldCharType="end"/>
      </w:r>
    </w:p>
    <w:p w14:paraId="7818EE9B" w14:textId="45BDD97E" w:rsidR="006C6A1F" w:rsidRDefault="006C6A1F">
      <w:pPr>
        <w:pStyle w:val="TOC4"/>
        <w:rPr>
          <w:rFonts w:asciiTheme="minorHAnsi" w:eastAsiaTheme="minorEastAsia" w:hAnsiTheme="minorHAnsi" w:cstheme="minorBidi"/>
          <w:noProof/>
          <w:sz w:val="22"/>
          <w:szCs w:val="22"/>
        </w:rPr>
      </w:pPr>
      <w:r>
        <w:rPr>
          <w:noProof/>
          <w:lang w:eastAsia="ko-KR"/>
        </w:rPr>
        <w:t>6.11.3.3</w:t>
      </w:r>
      <w:r>
        <w:rPr>
          <w:rFonts w:asciiTheme="minorHAnsi" w:eastAsiaTheme="minorEastAsia" w:hAnsiTheme="minorHAnsi" w:cstheme="minorBidi"/>
          <w:noProof/>
          <w:sz w:val="22"/>
          <w:szCs w:val="22"/>
        </w:rPr>
        <w:tab/>
      </w:r>
      <w:r>
        <w:rPr>
          <w:noProof/>
          <w:lang w:eastAsia="zh-CN"/>
        </w:rPr>
        <w:t>UE Requested PDU Session Establishment Procedure</w:t>
      </w:r>
      <w:r>
        <w:rPr>
          <w:noProof/>
        </w:rPr>
        <w:tab/>
      </w:r>
      <w:r>
        <w:rPr>
          <w:noProof/>
        </w:rPr>
        <w:fldChar w:fldCharType="begin" w:fldLock="1"/>
      </w:r>
      <w:r>
        <w:rPr>
          <w:noProof/>
        </w:rPr>
        <w:instrText xml:space="preserve"> PAGEREF _Toc120166429 \h </w:instrText>
      </w:r>
      <w:r>
        <w:rPr>
          <w:noProof/>
        </w:rPr>
      </w:r>
      <w:r>
        <w:rPr>
          <w:noProof/>
        </w:rPr>
        <w:fldChar w:fldCharType="separate"/>
      </w:r>
      <w:r>
        <w:rPr>
          <w:noProof/>
        </w:rPr>
        <w:t>49</w:t>
      </w:r>
      <w:r>
        <w:rPr>
          <w:noProof/>
        </w:rPr>
        <w:fldChar w:fldCharType="end"/>
      </w:r>
    </w:p>
    <w:p w14:paraId="6F869B87" w14:textId="23D7BC1D" w:rsidR="006C6A1F" w:rsidRDefault="006C6A1F">
      <w:pPr>
        <w:pStyle w:val="TOC4"/>
        <w:rPr>
          <w:rFonts w:asciiTheme="minorHAnsi" w:eastAsiaTheme="minorEastAsia" w:hAnsiTheme="minorHAnsi" w:cstheme="minorBidi"/>
          <w:noProof/>
          <w:sz w:val="22"/>
          <w:szCs w:val="22"/>
        </w:rPr>
      </w:pPr>
      <w:r>
        <w:rPr>
          <w:noProof/>
          <w:lang w:eastAsia="ko-KR"/>
        </w:rPr>
        <w:t>6.11.3.4</w:t>
      </w:r>
      <w:r>
        <w:rPr>
          <w:rFonts w:asciiTheme="minorHAnsi" w:eastAsiaTheme="minorEastAsia" w:hAnsiTheme="minorHAnsi" w:cstheme="minorBidi"/>
          <w:noProof/>
          <w:sz w:val="22"/>
          <w:szCs w:val="22"/>
        </w:rPr>
        <w:tab/>
      </w:r>
      <w:r>
        <w:rPr>
          <w:noProof/>
          <w:lang w:eastAsia="ko-KR"/>
        </w:rPr>
        <w:t>Service Request</w:t>
      </w:r>
      <w:r>
        <w:rPr>
          <w:noProof/>
        </w:rPr>
        <w:tab/>
      </w:r>
      <w:r>
        <w:rPr>
          <w:noProof/>
        </w:rPr>
        <w:fldChar w:fldCharType="begin" w:fldLock="1"/>
      </w:r>
      <w:r>
        <w:rPr>
          <w:noProof/>
        </w:rPr>
        <w:instrText xml:space="preserve"> PAGEREF _Toc120166430 \h </w:instrText>
      </w:r>
      <w:r>
        <w:rPr>
          <w:noProof/>
        </w:rPr>
      </w:r>
      <w:r>
        <w:rPr>
          <w:noProof/>
        </w:rPr>
        <w:fldChar w:fldCharType="separate"/>
      </w:r>
      <w:r>
        <w:rPr>
          <w:noProof/>
        </w:rPr>
        <w:t>49</w:t>
      </w:r>
      <w:r>
        <w:rPr>
          <w:noProof/>
        </w:rPr>
        <w:fldChar w:fldCharType="end"/>
      </w:r>
    </w:p>
    <w:p w14:paraId="1A09878D" w14:textId="258885B0" w:rsidR="006C6A1F" w:rsidRDefault="006C6A1F">
      <w:pPr>
        <w:pStyle w:val="TOC4"/>
        <w:rPr>
          <w:rFonts w:asciiTheme="minorHAnsi" w:eastAsiaTheme="minorEastAsia" w:hAnsiTheme="minorHAnsi" w:cstheme="minorBidi"/>
          <w:noProof/>
          <w:sz w:val="22"/>
          <w:szCs w:val="22"/>
        </w:rPr>
      </w:pPr>
      <w:r>
        <w:rPr>
          <w:noProof/>
          <w:lang w:eastAsia="ko-KR"/>
        </w:rPr>
        <w:t>6.11.3.5</w:t>
      </w:r>
      <w:r>
        <w:rPr>
          <w:rFonts w:asciiTheme="minorHAnsi" w:eastAsiaTheme="minorEastAsia" w:hAnsiTheme="minorHAnsi" w:cstheme="minorBidi"/>
          <w:noProof/>
          <w:sz w:val="22"/>
          <w:szCs w:val="22"/>
        </w:rPr>
        <w:tab/>
      </w:r>
      <w:r>
        <w:rPr>
          <w:noProof/>
          <w:lang w:eastAsia="ko-KR"/>
        </w:rPr>
        <w:t>PDU Session Release</w:t>
      </w:r>
      <w:r>
        <w:rPr>
          <w:noProof/>
        </w:rPr>
        <w:tab/>
      </w:r>
      <w:r>
        <w:rPr>
          <w:noProof/>
        </w:rPr>
        <w:fldChar w:fldCharType="begin" w:fldLock="1"/>
      </w:r>
      <w:r>
        <w:rPr>
          <w:noProof/>
        </w:rPr>
        <w:instrText xml:space="preserve"> PAGEREF _Toc120166431 \h </w:instrText>
      </w:r>
      <w:r>
        <w:rPr>
          <w:noProof/>
        </w:rPr>
      </w:r>
      <w:r>
        <w:rPr>
          <w:noProof/>
        </w:rPr>
        <w:fldChar w:fldCharType="separate"/>
      </w:r>
      <w:r>
        <w:rPr>
          <w:noProof/>
        </w:rPr>
        <w:t>49</w:t>
      </w:r>
      <w:r>
        <w:rPr>
          <w:noProof/>
        </w:rPr>
        <w:fldChar w:fldCharType="end"/>
      </w:r>
    </w:p>
    <w:p w14:paraId="7AA1E949" w14:textId="642DAE3E" w:rsidR="006C6A1F" w:rsidRDefault="006C6A1F">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_Toc120166432 \h </w:instrText>
      </w:r>
      <w:r>
        <w:rPr>
          <w:noProof/>
        </w:rPr>
      </w:r>
      <w:r>
        <w:rPr>
          <w:noProof/>
        </w:rPr>
        <w:fldChar w:fldCharType="separate"/>
      </w:r>
      <w:r>
        <w:rPr>
          <w:noProof/>
        </w:rPr>
        <w:t>49</w:t>
      </w:r>
      <w:r>
        <w:rPr>
          <w:noProof/>
        </w:rPr>
        <w:fldChar w:fldCharType="end"/>
      </w:r>
    </w:p>
    <w:p w14:paraId="307F9726" w14:textId="351B7DD2" w:rsidR="006C6A1F" w:rsidRDefault="006C6A1F">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ja-JP"/>
        </w:rPr>
        <w:t>Solution</w:t>
      </w:r>
      <w:r>
        <w:rPr>
          <w:noProof/>
          <w:lang w:eastAsia="zh-CN"/>
        </w:rPr>
        <w:t xml:space="preserve"> #12</w:t>
      </w:r>
      <w:r>
        <w:rPr>
          <w:noProof/>
          <w:lang w:eastAsia="ja-JP"/>
        </w:rPr>
        <w:t>: Solution for Centralized Counting for Multiple Service Areas and 5GS-EPS Interworking</w:t>
      </w:r>
      <w:r>
        <w:rPr>
          <w:noProof/>
        </w:rPr>
        <w:tab/>
      </w:r>
      <w:r>
        <w:rPr>
          <w:noProof/>
        </w:rPr>
        <w:fldChar w:fldCharType="begin" w:fldLock="1"/>
      </w:r>
      <w:r>
        <w:rPr>
          <w:noProof/>
        </w:rPr>
        <w:instrText xml:space="preserve"> PAGEREF _Toc120166433 \h </w:instrText>
      </w:r>
      <w:r>
        <w:rPr>
          <w:noProof/>
        </w:rPr>
      </w:r>
      <w:r>
        <w:rPr>
          <w:noProof/>
        </w:rPr>
        <w:fldChar w:fldCharType="separate"/>
      </w:r>
      <w:r>
        <w:rPr>
          <w:noProof/>
        </w:rPr>
        <w:t>50</w:t>
      </w:r>
      <w:r>
        <w:rPr>
          <w:noProof/>
        </w:rPr>
        <w:fldChar w:fldCharType="end"/>
      </w:r>
    </w:p>
    <w:p w14:paraId="29D64993" w14:textId="4CC39A7C" w:rsidR="006C6A1F" w:rsidRDefault="006C6A1F">
      <w:pPr>
        <w:pStyle w:val="TOC3"/>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_Toc120166434 \h </w:instrText>
      </w:r>
      <w:r>
        <w:rPr>
          <w:noProof/>
        </w:rPr>
      </w:r>
      <w:r>
        <w:rPr>
          <w:noProof/>
        </w:rPr>
        <w:fldChar w:fldCharType="separate"/>
      </w:r>
      <w:r>
        <w:rPr>
          <w:noProof/>
        </w:rPr>
        <w:t>50</w:t>
      </w:r>
      <w:r>
        <w:rPr>
          <w:noProof/>
        </w:rPr>
        <w:fldChar w:fldCharType="end"/>
      </w:r>
    </w:p>
    <w:p w14:paraId="1CD14BCB" w14:textId="7D503289" w:rsidR="006C6A1F" w:rsidRDefault="006C6A1F">
      <w:pPr>
        <w:pStyle w:val="TOC3"/>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_Toc120166435 \h </w:instrText>
      </w:r>
      <w:r>
        <w:rPr>
          <w:noProof/>
        </w:rPr>
      </w:r>
      <w:r>
        <w:rPr>
          <w:noProof/>
        </w:rPr>
        <w:fldChar w:fldCharType="separate"/>
      </w:r>
      <w:r>
        <w:rPr>
          <w:noProof/>
        </w:rPr>
        <w:t>51</w:t>
      </w:r>
      <w:r>
        <w:rPr>
          <w:noProof/>
        </w:rPr>
        <w:fldChar w:fldCharType="end"/>
      </w:r>
    </w:p>
    <w:p w14:paraId="245577D9" w14:textId="510D774E" w:rsidR="006C6A1F" w:rsidRDefault="006C6A1F">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UE Registration Admission</w:t>
      </w:r>
      <w:r>
        <w:rPr>
          <w:noProof/>
        </w:rPr>
        <w:tab/>
      </w:r>
      <w:r>
        <w:rPr>
          <w:noProof/>
        </w:rPr>
        <w:fldChar w:fldCharType="begin" w:fldLock="1"/>
      </w:r>
      <w:r>
        <w:rPr>
          <w:noProof/>
        </w:rPr>
        <w:instrText xml:space="preserve"> PAGEREF _Toc120166436 \h </w:instrText>
      </w:r>
      <w:r>
        <w:rPr>
          <w:noProof/>
        </w:rPr>
      </w:r>
      <w:r>
        <w:rPr>
          <w:noProof/>
        </w:rPr>
        <w:fldChar w:fldCharType="separate"/>
      </w:r>
      <w:r>
        <w:rPr>
          <w:noProof/>
        </w:rPr>
        <w:t>51</w:t>
      </w:r>
      <w:r>
        <w:rPr>
          <w:noProof/>
        </w:rPr>
        <w:fldChar w:fldCharType="end"/>
      </w:r>
    </w:p>
    <w:p w14:paraId="7DE39625" w14:textId="0744A67E" w:rsidR="006C6A1F" w:rsidRDefault="006C6A1F">
      <w:pPr>
        <w:pStyle w:val="TOC5"/>
        <w:rPr>
          <w:rFonts w:asciiTheme="minorHAnsi" w:eastAsiaTheme="minorEastAsia" w:hAnsiTheme="minorHAnsi" w:cstheme="minorBidi"/>
          <w:noProof/>
          <w:sz w:val="22"/>
          <w:szCs w:val="22"/>
        </w:rPr>
      </w:pPr>
      <w:r>
        <w:rPr>
          <w:noProof/>
          <w:lang w:eastAsia="ja-JP"/>
        </w:rPr>
        <w:t>6.12.2.1.1</w:t>
      </w:r>
      <w:r>
        <w:rPr>
          <w:rFonts w:asciiTheme="minorHAnsi" w:eastAsiaTheme="minorEastAsia" w:hAnsiTheme="minorHAnsi" w:cstheme="minorBidi"/>
          <w:noProof/>
          <w:sz w:val="22"/>
          <w:szCs w:val="22"/>
        </w:rPr>
        <w:tab/>
      </w:r>
      <w:r>
        <w:rPr>
          <w:noProof/>
          <w:lang w:eastAsia="ja-JP"/>
        </w:rPr>
        <w:t>5GS only slices</w:t>
      </w:r>
      <w:r>
        <w:rPr>
          <w:noProof/>
        </w:rPr>
        <w:tab/>
      </w:r>
      <w:r>
        <w:rPr>
          <w:noProof/>
        </w:rPr>
        <w:fldChar w:fldCharType="begin" w:fldLock="1"/>
      </w:r>
      <w:r>
        <w:rPr>
          <w:noProof/>
        </w:rPr>
        <w:instrText xml:space="preserve"> PAGEREF _Toc120166437 \h </w:instrText>
      </w:r>
      <w:r>
        <w:rPr>
          <w:noProof/>
        </w:rPr>
      </w:r>
      <w:r>
        <w:rPr>
          <w:noProof/>
        </w:rPr>
        <w:fldChar w:fldCharType="separate"/>
      </w:r>
      <w:r>
        <w:rPr>
          <w:noProof/>
        </w:rPr>
        <w:t>51</w:t>
      </w:r>
      <w:r>
        <w:rPr>
          <w:noProof/>
        </w:rPr>
        <w:fldChar w:fldCharType="end"/>
      </w:r>
    </w:p>
    <w:p w14:paraId="1F04133D" w14:textId="09FED887" w:rsidR="006C6A1F" w:rsidRDefault="006C6A1F">
      <w:pPr>
        <w:pStyle w:val="TOC5"/>
        <w:rPr>
          <w:rFonts w:asciiTheme="minorHAnsi" w:eastAsiaTheme="minorEastAsia" w:hAnsiTheme="minorHAnsi" w:cstheme="minorBidi"/>
          <w:noProof/>
          <w:sz w:val="22"/>
          <w:szCs w:val="22"/>
        </w:rPr>
      </w:pPr>
      <w:r>
        <w:rPr>
          <w:noProof/>
          <w:lang w:eastAsia="ja-JP"/>
        </w:rPr>
        <w:t>6.12.2.1.2</w:t>
      </w:r>
      <w:r>
        <w:rPr>
          <w:rFonts w:asciiTheme="minorHAnsi" w:eastAsiaTheme="minorEastAsia" w:hAnsiTheme="minorHAnsi" w:cstheme="minorBidi"/>
          <w:noProof/>
          <w:sz w:val="22"/>
          <w:szCs w:val="22"/>
        </w:rPr>
        <w:tab/>
      </w:r>
      <w:r>
        <w:rPr>
          <w:noProof/>
          <w:lang w:eastAsia="ja-JP"/>
        </w:rPr>
        <w:t>5GS-EPS Interworking with EPS Counting Active</w:t>
      </w:r>
      <w:r>
        <w:rPr>
          <w:noProof/>
        </w:rPr>
        <w:tab/>
      </w:r>
      <w:r>
        <w:rPr>
          <w:noProof/>
        </w:rPr>
        <w:fldChar w:fldCharType="begin" w:fldLock="1"/>
      </w:r>
      <w:r>
        <w:rPr>
          <w:noProof/>
        </w:rPr>
        <w:instrText xml:space="preserve"> PAGEREF _Toc120166438 \h </w:instrText>
      </w:r>
      <w:r>
        <w:rPr>
          <w:noProof/>
        </w:rPr>
      </w:r>
      <w:r>
        <w:rPr>
          <w:noProof/>
        </w:rPr>
        <w:fldChar w:fldCharType="separate"/>
      </w:r>
      <w:r>
        <w:rPr>
          <w:noProof/>
        </w:rPr>
        <w:t>51</w:t>
      </w:r>
      <w:r>
        <w:rPr>
          <w:noProof/>
        </w:rPr>
        <w:fldChar w:fldCharType="end"/>
      </w:r>
    </w:p>
    <w:p w14:paraId="7A62C022" w14:textId="2445262A" w:rsidR="006C6A1F" w:rsidRDefault="006C6A1F">
      <w:pPr>
        <w:pStyle w:val="TOC4"/>
        <w:rPr>
          <w:rFonts w:asciiTheme="minorHAnsi" w:eastAsiaTheme="minorEastAsia" w:hAnsiTheme="minorHAnsi" w:cstheme="minorBidi"/>
          <w:noProof/>
          <w:sz w:val="22"/>
          <w:szCs w:val="22"/>
        </w:rPr>
      </w:pPr>
      <w:r>
        <w:rPr>
          <w:noProof/>
          <w:lang w:eastAsia="ja-JP"/>
        </w:rPr>
        <w:t>6.12.2.2</w:t>
      </w:r>
      <w:r>
        <w:rPr>
          <w:rFonts w:asciiTheme="minorHAnsi" w:eastAsiaTheme="minorEastAsia" w:hAnsiTheme="minorHAnsi" w:cstheme="minorBidi"/>
          <w:noProof/>
          <w:sz w:val="22"/>
          <w:szCs w:val="22"/>
        </w:rPr>
        <w:tab/>
      </w:r>
      <w:r>
        <w:rPr>
          <w:noProof/>
          <w:lang w:eastAsia="ja-JP"/>
        </w:rPr>
        <w:t>Roaming</w:t>
      </w:r>
      <w:r>
        <w:rPr>
          <w:noProof/>
        </w:rPr>
        <w:tab/>
      </w:r>
      <w:r>
        <w:rPr>
          <w:noProof/>
        </w:rPr>
        <w:fldChar w:fldCharType="begin" w:fldLock="1"/>
      </w:r>
      <w:r>
        <w:rPr>
          <w:noProof/>
        </w:rPr>
        <w:instrText xml:space="preserve"> PAGEREF _Toc120166439 \h </w:instrText>
      </w:r>
      <w:r>
        <w:rPr>
          <w:noProof/>
        </w:rPr>
      </w:r>
      <w:r>
        <w:rPr>
          <w:noProof/>
        </w:rPr>
        <w:fldChar w:fldCharType="separate"/>
      </w:r>
      <w:r>
        <w:rPr>
          <w:noProof/>
        </w:rPr>
        <w:t>52</w:t>
      </w:r>
      <w:r>
        <w:rPr>
          <w:noProof/>
        </w:rPr>
        <w:fldChar w:fldCharType="end"/>
      </w:r>
    </w:p>
    <w:p w14:paraId="3971C24D" w14:textId="34DBC8E6" w:rsidR="006C6A1F" w:rsidRDefault="006C6A1F">
      <w:pPr>
        <w:pStyle w:val="TOC4"/>
        <w:rPr>
          <w:rFonts w:asciiTheme="minorHAnsi" w:eastAsiaTheme="minorEastAsia" w:hAnsiTheme="minorHAnsi" w:cstheme="minorBidi"/>
          <w:noProof/>
          <w:sz w:val="22"/>
          <w:szCs w:val="22"/>
        </w:rPr>
      </w:pPr>
      <w:r>
        <w:rPr>
          <w:noProof/>
          <w:lang w:eastAsia="ja-JP"/>
        </w:rPr>
        <w:t>6.12.2.3</w:t>
      </w:r>
      <w:r>
        <w:rPr>
          <w:rFonts w:asciiTheme="minorHAnsi" w:eastAsiaTheme="minorEastAsia" w:hAnsiTheme="minorHAnsi" w:cstheme="minorBidi"/>
          <w:noProof/>
          <w:sz w:val="22"/>
          <w:szCs w:val="22"/>
        </w:rPr>
        <w:tab/>
      </w:r>
      <w:r>
        <w:rPr>
          <w:noProof/>
          <w:lang w:eastAsia="ja-JP"/>
        </w:rPr>
        <w:t>UE PDU Session Admission</w:t>
      </w:r>
      <w:r>
        <w:rPr>
          <w:noProof/>
        </w:rPr>
        <w:tab/>
      </w:r>
      <w:r>
        <w:rPr>
          <w:noProof/>
        </w:rPr>
        <w:fldChar w:fldCharType="begin" w:fldLock="1"/>
      </w:r>
      <w:r>
        <w:rPr>
          <w:noProof/>
        </w:rPr>
        <w:instrText xml:space="preserve"> PAGEREF _Toc120166440 \h </w:instrText>
      </w:r>
      <w:r>
        <w:rPr>
          <w:noProof/>
        </w:rPr>
      </w:r>
      <w:r>
        <w:rPr>
          <w:noProof/>
        </w:rPr>
        <w:fldChar w:fldCharType="separate"/>
      </w:r>
      <w:r>
        <w:rPr>
          <w:noProof/>
        </w:rPr>
        <w:t>52</w:t>
      </w:r>
      <w:r>
        <w:rPr>
          <w:noProof/>
        </w:rPr>
        <w:fldChar w:fldCharType="end"/>
      </w:r>
    </w:p>
    <w:p w14:paraId="5C37D7D1" w14:textId="51A63CE1" w:rsidR="006C6A1F" w:rsidRDefault="006C6A1F">
      <w:pPr>
        <w:pStyle w:val="TOC5"/>
        <w:rPr>
          <w:rFonts w:asciiTheme="minorHAnsi" w:eastAsiaTheme="minorEastAsia" w:hAnsiTheme="minorHAnsi" w:cstheme="minorBidi"/>
          <w:noProof/>
          <w:sz w:val="22"/>
          <w:szCs w:val="22"/>
        </w:rPr>
      </w:pPr>
      <w:r>
        <w:rPr>
          <w:noProof/>
          <w:lang w:eastAsia="ja-JP"/>
        </w:rPr>
        <w:t>6.12.2.3.1</w:t>
      </w:r>
      <w:r>
        <w:rPr>
          <w:rFonts w:asciiTheme="minorHAnsi" w:eastAsiaTheme="minorEastAsia" w:hAnsiTheme="minorHAnsi" w:cstheme="minorBidi"/>
          <w:noProof/>
          <w:sz w:val="22"/>
          <w:szCs w:val="22"/>
        </w:rPr>
        <w:tab/>
      </w:r>
      <w:r>
        <w:rPr>
          <w:noProof/>
          <w:lang w:eastAsia="ja-JP"/>
        </w:rPr>
        <w:t>5GS only slices</w:t>
      </w:r>
      <w:r>
        <w:rPr>
          <w:noProof/>
        </w:rPr>
        <w:tab/>
      </w:r>
      <w:r>
        <w:rPr>
          <w:noProof/>
        </w:rPr>
        <w:fldChar w:fldCharType="begin" w:fldLock="1"/>
      </w:r>
      <w:r>
        <w:rPr>
          <w:noProof/>
        </w:rPr>
        <w:instrText xml:space="preserve"> PAGEREF _Toc120166441 \h </w:instrText>
      </w:r>
      <w:r>
        <w:rPr>
          <w:noProof/>
        </w:rPr>
      </w:r>
      <w:r>
        <w:rPr>
          <w:noProof/>
        </w:rPr>
        <w:fldChar w:fldCharType="separate"/>
      </w:r>
      <w:r>
        <w:rPr>
          <w:noProof/>
        </w:rPr>
        <w:t>52</w:t>
      </w:r>
      <w:r>
        <w:rPr>
          <w:noProof/>
        </w:rPr>
        <w:fldChar w:fldCharType="end"/>
      </w:r>
    </w:p>
    <w:p w14:paraId="655F5094" w14:textId="3BE147AF" w:rsidR="006C6A1F" w:rsidRDefault="006C6A1F">
      <w:pPr>
        <w:pStyle w:val="TOC5"/>
        <w:rPr>
          <w:rFonts w:asciiTheme="minorHAnsi" w:eastAsiaTheme="minorEastAsia" w:hAnsiTheme="minorHAnsi" w:cstheme="minorBidi"/>
          <w:noProof/>
          <w:sz w:val="22"/>
          <w:szCs w:val="22"/>
        </w:rPr>
      </w:pPr>
      <w:r>
        <w:rPr>
          <w:noProof/>
          <w:lang w:eastAsia="ja-JP"/>
        </w:rPr>
        <w:t>6.12.2.3.2</w:t>
      </w:r>
      <w:r>
        <w:rPr>
          <w:rFonts w:asciiTheme="minorHAnsi" w:eastAsiaTheme="minorEastAsia" w:hAnsiTheme="minorHAnsi" w:cstheme="minorBidi"/>
          <w:noProof/>
          <w:sz w:val="22"/>
          <w:szCs w:val="22"/>
        </w:rPr>
        <w:tab/>
      </w:r>
      <w:r>
        <w:rPr>
          <w:noProof/>
          <w:lang w:eastAsia="ja-JP"/>
        </w:rPr>
        <w:t>5GS-EPS Interworking with EPS Counting Active</w:t>
      </w:r>
      <w:r>
        <w:rPr>
          <w:noProof/>
        </w:rPr>
        <w:tab/>
      </w:r>
      <w:r>
        <w:rPr>
          <w:noProof/>
        </w:rPr>
        <w:fldChar w:fldCharType="begin" w:fldLock="1"/>
      </w:r>
      <w:r>
        <w:rPr>
          <w:noProof/>
        </w:rPr>
        <w:instrText xml:space="preserve"> PAGEREF _Toc120166442 \h </w:instrText>
      </w:r>
      <w:r>
        <w:rPr>
          <w:noProof/>
        </w:rPr>
      </w:r>
      <w:r>
        <w:rPr>
          <w:noProof/>
        </w:rPr>
        <w:fldChar w:fldCharType="separate"/>
      </w:r>
      <w:r>
        <w:rPr>
          <w:noProof/>
        </w:rPr>
        <w:t>53</w:t>
      </w:r>
      <w:r>
        <w:rPr>
          <w:noProof/>
        </w:rPr>
        <w:fldChar w:fldCharType="end"/>
      </w:r>
    </w:p>
    <w:p w14:paraId="14A32DF0" w14:textId="17B9BB3A" w:rsidR="006C6A1F" w:rsidRDefault="006C6A1F">
      <w:pPr>
        <w:pStyle w:val="TOC4"/>
        <w:rPr>
          <w:rFonts w:asciiTheme="minorHAnsi" w:eastAsiaTheme="minorEastAsia" w:hAnsiTheme="minorHAnsi" w:cstheme="minorBidi"/>
          <w:noProof/>
          <w:sz w:val="22"/>
          <w:szCs w:val="22"/>
        </w:rPr>
      </w:pPr>
      <w:r>
        <w:rPr>
          <w:noProof/>
        </w:rPr>
        <w:t>6.12.2.4</w:t>
      </w:r>
      <w:r>
        <w:rPr>
          <w:rFonts w:asciiTheme="minorHAnsi" w:eastAsiaTheme="minorEastAsia" w:hAnsiTheme="minorHAnsi" w:cstheme="minorBidi"/>
          <w:noProof/>
          <w:sz w:val="22"/>
          <w:szCs w:val="22"/>
        </w:rPr>
        <w:tab/>
      </w:r>
      <w:r>
        <w:rPr>
          <w:noProof/>
        </w:rPr>
        <w:t>Discovery of Central NSACF</w:t>
      </w:r>
      <w:r>
        <w:rPr>
          <w:noProof/>
        </w:rPr>
        <w:tab/>
      </w:r>
      <w:r>
        <w:rPr>
          <w:noProof/>
        </w:rPr>
        <w:fldChar w:fldCharType="begin" w:fldLock="1"/>
      </w:r>
      <w:r>
        <w:rPr>
          <w:noProof/>
        </w:rPr>
        <w:instrText xml:space="preserve"> PAGEREF _Toc120166443 \h </w:instrText>
      </w:r>
      <w:r>
        <w:rPr>
          <w:noProof/>
        </w:rPr>
      </w:r>
      <w:r>
        <w:rPr>
          <w:noProof/>
        </w:rPr>
        <w:fldChar w:fldCharType="separate"/>
      </w:r>
      <w:r>
        <w:rPr>
          <w:noProof/>
        </w:rPr>
        <w:t>53</w:t>
      </w:r>
      <w:r>
        <w:rPr>
          <w:noProof/>
        </w:rPr>
        <w:fldChar w:fldCharType="end"/>
      </w:r>
    </w:p>
    <w:p w14:paraId="53260071" w14:textId="6A6AC1C1" w:rsidR="006C6A1F" w:rsidRDefault="006C6A1F">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_Toc120166444 \h </w:instrText>
      </w:r>
      <w:r>
        <w:rPr>
          <w:noProof/>
        </w:rPr>
      </w:r>
      <w:r>
        <w:rPr>
          <w:noProof/>
        </w:rPr>
        <w:fldChar w:fldCharType="separate"/>
      </w:r>
      <w:r>
        <w:rPr>
          <w:noProof/>
        </w:rPr>
        <w:t>53</w:t>
      </w:r>
      <w:r>
        <w:rPr>
          <w:noProof/>
        </w:rPr>
        <w:fldChar w:fldCharType="end"/>
      </w:r>
    </w:p>
    <w:p w14:paraId="73EBC7FD" w14:textId="13253D2E" w:rsidR="006C6A1F" w:rsidRDefault="006C6A1F">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ja-JP"/>
        </w:rPr>
        <w:t>Solution</w:t>
      </w:r>
      <w:r>
        <w:rPr>
          <w:noProof/>
          <w:lang w:eastAsia="zh-CN"/>
        </w:rPr>
        <w:t xml:space="preserve"> #13</w:t>
      </w:r>
      <w:r>
        <w:rPr>
          <w:noProof/>
          <w:lang w:eastAsia="ja-JP"/>
        </w:rPr>
        <w:t>: Hierarchical NSACF Architecture for Maximum UE/PDU Session number control</w:t>
      </w:r>
      <w:r>
        <w:rPr>
          <w:noProof/>
        </w:rPr>
        <w:tab/>
      </w:r>
      <w:r>
        <w:rPr>
          <w:noProof/>
        </w:rPr>
        <w:fldChar w:fldCharType="begin" w:fldLock="1"/>
      </w:r>
      <w:r>
        <w:rPr>
          <w:noProof/>
        </w:rPr>
        <w:instrText xml:space="preserve"> PAGEREF _Toc120166445 \h </w:instrText>
      </w:r>
      <w:r>
        <w:rPr>
          <w:noProof/>
        </w:rPr>
      </w:r>
      <w:r>
        <w:rPr>
          <w:noProof/>
        </w:rPr>
        <w:fldChar w:fldCharType="separate"/>
      </w:r>
      <w:r>
        <w:rPr>
          <w:noProof/>
        </w:rPr>
        <w:t>54</w:t>
      </w:r>
      <w:r>
        <w:rPr>
          <w:noProof/>
        </w:rPr>
        <w:fldChar w:fldCharType="end"/>
      </w:r>
    </w:p>
    <w:p w14:paraId="3764260E" w14:textId="45998C1D" w:rsidR="006C6A1F" w:rsidRDefault="006C6A1F">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_Toc120166446 \h </w:instrText>
      </w:r>
      <w:r>
        <w:rPr>
          <w:noProof/>
        </w:rPr>
      </w:r>
      <w:r>
        <w:rPr>
          <w:noProof/>
        </w:rPr>
        <w:fldChar w:fldCharType="separate"/>
      </w:r>
      <w:r>
        <w:rPr>
          <w:noProof/>
        </w:rPr>
        <w:t>54</w:t>
      </w:r>
      <w:r>
        <w:rPr>
          <w:noProof/>
        </w:rPr>
        <w:fldChar w:fldCharType="end"/>
      </w:r>
    </w:p>
    <w:p w14:paraId="1814A55B" w14:textId="0D3833F0" w:rsidR="006C6A1F" w:rsidRDefault="006C6A1F">
      <w:pPr>
        <w:pStyle w:val="TOC3"/>
        <w:rPr>
          <w:rFonts w:asciiTheme="minorHAnsi" w:eastAsiaTheme="minorEastAsia" w:hAnsiTheme="minorHAnsi" w:cstheme="minorBidi"/>
          <w:noProof/>
          <w:sz w:val="22"/>
          <w:szCs w:val="22"/>
        </w:rPr>
      </w:pPr>
      <w:r>
        <w:rPr>
          <w:noProof/>
          <w:lang w:eastAsia="ja-JP"/>
        </w:rPr>
        <w:t>6.13.2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_Toc120166447 \h </w:instrText>
      </w:r>
      <w:r>
        <w:rPr>
          <w:noProof/>
        </w:rPr>
      </w:r>
      <w:r>
        <w:rPr>
          <w:noProof/>
        </w:rPr>
        <w:fldChar w:fldCharType="separate"/>
      </w:r>
      <w:r>
        <w:rPr>
          <w:noProof/>
        </w:rPr>
        <w:t>54</w:t>
      </w:r>
      <w:r>
        <w:rPr>
          <w:noProof/>
        </w:rPr>
        <w:fldChar w:fldCharType="end"/>
      </w:r>
    </w:p>
    <w:p w14:paraId="6B18455C" w14:textId="2DC596A3" w:rsidR="006C6A1F" w:rsidRDefault="006C6A1F">
      <w:pPr>
        <w:pStyle w:val="TOC3"/>
        <w:rPr>
          <w:rFonts w:asciiTheme="minorHAnsi" w:eastAsiaTheme="minorEastAsia" w:hAnsiTheme="minorHAnsi" w:cstheme="minorBidi"/>
          <w:noProof/>
          <w:sz w:val="22"/>
          <w:szCs w:val="22"/>
        </w:rPr>
      </w:pPr>
      <w:r>
        <w:rPr>
          <w:noProof/>
          <w:lang w:eastAsia="ja-JP"/>
        </w:rPr>
        <w:t>6.13.3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_Toc120166448 \h </w:instrText>
      </w:r>
      <w:r>
        <w:rPr>
          <w:noProof/>
        </w:rPr>
      </w:r>
      <w:r>
        <w:rPr>
          <w:noProof/>
        </w:rPr>
        <w:fldChar w:fldCharType="separate"/>
      </w:r>
      <w:r>
        <w:rPr>
          <w:noProof/>
        </w:rPr>
        <w:t>56</w:t>
      </w:r>
      <w:r>
        <w:rPr>
          <w:noProof/>
        </w:rPr>
        <w:fldChar w:fldCharType="end"/>
      </w:r>
    </w:p>
    <w:p w14:paraId="1D29C832" w14:textId="1A5D6439" w:rsidR="006C6A1F" w:rsidRDefault="006C6A1F">
      <w:pPr>
        <w:pStyle w:val="TOC4"/>
        <w:rPr>
          <w:rFonts w:asciiTheme="minorHAnsi" w:eastAsiaTheme="minorEastAsia" w:hAnsiTheme="minorHAnsi" w:cstheme="minorBidi"/>
          <w:noProof/>
          <w:sz w:val="22"/>
          <w:szCs w:val="22"/>
        </w:rPr>
      </w:pPr>
      <w:r>
        <w:rPr>
          <w:noProof/>
        </w:rPr>
        <w:t>6.13.3.1</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_Toc120166449 \h </w:instrText>
      </w:r>
      <w:r>
        <w:rPr>
          <w:noProof/>
        </w:rPr>
      </w:r>
      <w:r>
        <w:rPr>
          <w:noProof/>
        </w:rPr>
        <w:fldChar w:fldCharType="separate"/>
      </w:r>
      <w:r>
        <w:rPr>
          <w:noProof/>
        </w:rPr>
        <w:t>56</w:t>
      </w:r>
      <w:r>
        <w:rPr>
          <w:noProof/>
        </w:rPr>
        <w:fldChar w:fldCharType="end"/>
      </w:r>
    </w:p>
    <w:p w14:paraId="66F1DDAF" w14:textId="1A086887" w:rsidR="006C6A1F" w:rsidRDefault="006C6A1F">
      <w:pPr>
        <w:pStyle w:val="TOC4"/>
        <w:rPr>
          <w:rFonts w:asciiTheme="minorHAnsi" w:eastAsiaTheme="minorEastAsia" w:hAnsiTheme="minorHAnsi" w:cstheme="minorBidi"/>
          <w:noProof/>
          <w:sz w:val="22"/>
          <w:szCs w:val="22"/>
        </w:rPr>
      </w:pPr>
      <w:r>
        <w:rPr>
          <w:noProof/>
          <w:lang w:eastAsia="ja-JP"/>
        </w:rPr>
        <w:t>6.13.3.2</w:t>
      </w:r>
      <w:r>
        <w:rPr>
          <w:rFonts w:asciiTheme="minorHAnsi" w:eastAsiaTheme="minorEastAsia" w:hAnsiTheme="minorHAnsi" w:cstheme="minorBidi"/>
          <w:noProof/>
          <w:sz w:val="22"/>
          <w:szCs w:val="22"/>
        </w:rPr>
        <w:tab/>
      </w:r>
      <w:r>
        <w:rPr>
          <w:noProof/>
          <w:lang w:eastAsia="ja-JP"/>
        </w:rPr>
        <w:t>PDU Session management Procedures</w:t>
      </w:r>
      <w:r>
        <w:rPr>
          <w:noProof/>
        </w:rPr>
        <w:tab/>
      </w:r>
      <w:r>
        <w:rPr>
          <w:noProof/>
        </w:rPr>
        <w:fldChar w:fldCharType="begin" w:fldLock="1"/>
      </w:r>
      <w:r>
        <w:rPr>
          <w:noProof/>
        </w:rPr>
        <w:instrText xml:space="preserve"> PAGEREF _Toc120166450 \h </w:instrText>
      </w:r>
      <w:r>
        <w:rPr>
          <w:noProof/>
        </w:rPr>
      </w:r>
      <w:r>
        <w:rPr>
          <w:noProof/>
        </w:rPr>
        <w:fldChar w:fldCharType="separate"/>
      </w:r>
      <w:r>
        <w:rPr>
          <w:noProof/>
        </w:rPr>
        <w:t>58</w:t>
      </w:r>
      <w:r>
        <w:rPr>
          <w:noProof/>
        </w:rPr>
        <w:fldChar w:fldCharType="end"/>
      </w:r>
    </w:p>
    <w:p w14:paraId="67D27344" w14:textId="1E9DA004" w:rsidR="006C6A1F" w:rsidRDefault="006C6A1F">
      <w:pPr>
        <w:pStyle w:val="TOC4"/>
        <w:rPr>
          <w:rFonts w:asciiTheme="minorHAnsi" w:eastAsiaTheme="minorEastAsia" w:hAnsiTheme="minorHAnsi" w:cstheme="minorBidi"/>
          <w:noProof/>
          <w:sz w:val="22"/>
          <w:szCs w:val="22"/>
        </w:rPr>
      </w:pPr>
      <w:r>
        <w:rPr>
          <w:noProof/>
          <w:lang w:eastAsia="ja-JP"/>
        </w:rPr>
        <w:t>6.13.3.3</w:t>
      </w:r>
      <w:r>
        <w:rPr>
          <w:rFonts w:asciiTheme="minorHAnsi" w:eastAsiaTheme="minorEastAsia" w:hAnsiTheme="minorHAnsi" w:cstheme="minorBidi"/>
          <w:noProof/>
          <w:sz w:val="22"/>
          <w:szCs w:val="22"/>
        </w:rPr>
        <w:tab/>
      </w:r>
      <w:r>
        <w:rPr>
          <w:noProof/>
          <w:lang w:eastAsia="ja-JP"/>
        </w:rPr>
        <w:t>Redistribution of local maximum number</w:t>
      </w:r>
      <w:r>
        <w:rPr>
          <w:noProof/>
        </w:rPr>
        <w:tab/>
      </w:r>
      <w:r>
        <w:rPr>
          <w:noProof/>
        </w:rPr>
        <w:fldChar w:fldCharType="begin" w:fldLock="1"/>
      </w:r>
      <w:r>
        <w:rPr>
          <w:noProof/>
        </w:rPr>
        <w:instrText xml:space="preserve"> PAGEREF _Toc120166451 \h </w:instrText>
      </w:r>
      <w:r>
        <w:rPr>
          <w:noProof/>
        </w:rPr>
      </w:r>
      <w:r>
        <w:rPr>
          <w:noProof/>
        </w:rPr>
        <w:fldChar w:fldCharType="separate"/>
      </w:r>
      <w:r>
        <w:rPr>
          <w:noProof/>
        </w:rPr>
        <w:t>59</w:t>
      </w:r>
      <w:r>
        <w:rPr>
          <w:noProof/>
        </w:rPr>
        <w:fldChar w:fldCharType="end"/>
      </w:r>
    </w:p>
    <w:p w14:paraId="0F9CD8BD" w14:textId="4B60FF38" w:rsidR="006C6A1F" w:rsidRDefault="006C6A1F">
      <w:pPr>
        <w:pStyle w:val="TOC4"/>
        <w:rPr>
          <w:rFonts w:asciiTheme="minorHAnsi" w:eastAsiaTheme="minorEastAsia" w:hAnsiTheme="minorHAnsi" w:cstheme="minorBidi"/>
          <w:noProof/>
          <w:sz w:val="22"/>
          <w:szCs w:val="22"/>
        </w:rPr>
      </w:pPr>
      <w:r>
        <w:rPr>
          <w:noProof/>
          <w:lang w:eastAsia="ja-JP"/>
        </w:rPr>
        <w:t>6.13.3.4</w:t>
      </w:r>
      <w:r>
        <w:rPr>
          <w:rFonts w:asciiTheme="minorHAnsi" w:eastAsiaTheme="minorEastAsia" w:hAnsiTheme="minorHAnsi" w:cstheme="minorBidi"/>
          <w:noProof/>
          <w:sz w:val="22"/>
          <w:szCs w:val="22"/>
        </w:rPr>
        <w:tab/>
      </w:r>
      <w:r>
        <w:rPr>
          <w:noProof/>
          <w:lang w:eastAsia="ja-JP"/>
        </w:rPr>
        <w:t>Session continuity handling</w:t>
      </w:r>
      <w:r>
        <w:rPr>
          <w:noProof/>
        </w:rPr>
        <w:tab/>
      </w:r>
      <w:r>
        <w:rPr>
          <w:noProof/>
        </w:rPr>
        <w:fldChar w:fldCharType="begin" w:fldLock="1"/>
      </w:r>
      <w:r>
        <w:rPr>
          <w:noProof/>
        </w:rPr>
        <w:instrText xml:space="preserve"> PAGEREF _Toc120166452 \h </w:instrText>
      </w:r>
      <w:r>
        <w:rPr>
          <w:noProof/>
        </w:rPr>
      </w:r>
      <w:r>
        <w:rPr>
          <w:noProof/>
        </w:rPr>
        <w:fldChar w:fldCharType="separate"/>
      </w:r>
      <w:r>
        <w:rPr>
          <w:noProof/>
        </w:rPr>
        <w:t>59</w:t>
      </w:r>
      <w:r>
        <w:rPr>
          <w:noProof/>
        </w:rPr>
        <w:fldChar w:fldCharType="end"/>
      </w:r>
    </w:p>
    <w:p w14:paraId="0F3386C2" w14:textId="569D6C11" w:rsidR="006C6A1F" w:rsidRDefault="006C6A1F">
      <w:pPr>
        <w:pStyle w:val="TOC4"/>
        <w:rPr>
          <w:rFonts w:asciiTheme="minorHAnsi" w:eastAsiaTheme="minorEastAsia" w:hAnsiTheme="minorHAnsi" w:cstheme="minorBidi"/>
          <w:noProof/>
          <w:sz w:val="22"/>
          <w:szCs w:val="22"/>
        </w:rPr>
      </w:pPr>
      <w:r>
        <w:rPr>
          <w:noProof/>
        </w:rPr>
        <w:t>6.13.3.5</w:t>
      </w:r>
      <w:r>
        <w:rPr>
          <w:rFonts w:asciiTheme="minorHAnsi" w:eastAsiaTheme="minorEastAsia" w:hAnsiTheme="minorHAnsi" w:cstheme="minorBidi"/>
          <w:noProof/>
          <w:sz w:val="22"/>
          <w:szCs w:val="22"/>
        </w:rPr>
        <w:tab/>
      </w:r>
      <w:r>
        <w:rPr>
          <w:noProof/>
        </w:rPr>
        <w:t>HPLMN control and EPS counting support</w:t>
      </w:r>
      <w:r>
        <w:rPr>
          <w:noProof/>
        </w:rPr>
        <w:tab/>
      </w:r>
      <w:r>
        <w:rPr>
          <w:noProof/>
        </w:rPr>
        <w:fldChar w:fldCharType="begin" w:fldLock="1"/>
      </w:r>
      <w:r>
        <w:rPr>
          <w:noProof/>
        </w:rPr>
        <w:instrText xml:space="preserve"> PAGEREF _Toc120166453 \h </w:instrText>
      </w:r>
      <w:r>
        <w:rPr>
          <w:noProof/>
        </w:rPr>
      </w:r>
      <w:r>
        <w:rPr>
          <w:noProof/>
        </w:rPr>
        <w:fldChar w:fldCharType="separate"/>
      </w:r>
      <w:r>
        <w:rPr>
          <w:noProof/>
        </w:rPr>
        <w:t>60</w:t>
      </w:r>
      <w:r>
        <w:rPr>
          <w:noProof/>
        </w:rPr>
        <w:fldChar w:fldCharType="end"/>
      </w:r>
    </w:p>
    <w:p w14:paraId="46C56784" w14:textId="3FC7009B" w:rsidR="006C6A1F" w:rsidRDefault="006C6A1F">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_Toc120166454 \h </w:instrText>
      </w:r>
      <w:r>
        <w:rPr>
          <w:noProof/>
        </w:rPr>
      </w:r>
      <w:r>
        <w:rPr>
          <w:noProof/>
        </w:rPr>
        <w:fldChar w:fldCharType="separate"/>
      </w:r>
      <w:r>
        <w:rPr>
          <w:noProof/>
        </w:rPr>
        <w:t>60</w:t>
      </w:r>
      <w:r>
        <w:rPr>
          <w:noProof/>
        </w:rPr>
        <w:fldChar w:fldCharType="end"/>
      </w:r>
    </w:p>
    <w:p w14:paraId="1E20FEC8" w14:textId="2580EB84" w:rsidR="006C6A1F" w:rsidRDefault="006C6A1F">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ja-JP"/>
        </w:rPr>
        <w:t>Solution</w:t>
      </w:r>
      <w:r>
        <w:rPr>
          <w:noProof/>
          <w:lang w:eastAsia="zh-CN"/>
        </w:rPr>
        <w:t xml:space="preserve"> #14</w:t>
      </w:r>
      <w:r>
        <w:rPr>
          <w:noProof/>
          <w:lang w:eastAsia="ja-JP"/>
        </w:rPr>
        <w:t>: Maximum Number Distribution in multiple NSACFs</w:t>
      </w:r>
      <w:r>
        <w:rPr>
          <w:noProof/>
        </w:rPr>
        <w:tab/>
      </w:r>
      <w:r>
        <w:rPr>
          <w:noProof/>
        </w:rPr>
        <w:fldChar w:fldCharType="begin" w:fldLock="1"/>
      </w:r>
      <w:r>
        <w:rPr>
          <w:noProof/>
        </w:rPr>
        <w:instrText xml:space="preserve"> PAGEREF _Toc120166455 \h </w:instrText>
      </w:r>
      <w:r>
        <w:rPr>
          <w:noProof/>
        </w:rPr>
      </w:r>
      <w:r>
        <w:rPr>
          <w:noProof/>
        </w:rPr>
        <w:fldChar w:fldCharType="separate"/>
      </w:r>
      <w:r>
        <w:rPr>
          <w:noProof/>
        </w:rPr>
        <w:t>60</w:t>
      </w:r>
      <w:r>
        <w:rPr>
          <w:noProof/>
        </w:rPr>
        <w:fldChar w:fldCharType="end"/>
      </w:r>
    </w:p>
    <w:p w14:paraId="72DB1199" w14:textId="0E57D82F" w:rsidR="006C6A1F" w:rsidRDefault="006C6A1F">
      <w:pPr>
        <w:pStyle w:val="TOC3"/>
        <w:rPr>
          <w:rFonts w:asciiTheme="minorHAnsi" w:eastAsiaTheme="minorEastAsia" w:hAnsiTheme="minorHAnsi" w:cstheme="minorBidi"/>
          <w:noProof/>
          <w:sz w:val="22"/>
          <w:szCs w:val="22"/>
        </w:rPr>
      </w:pPr>
      <w:r>
        <w:rPr>
          <w:noProof/>
          <w:lang w:eastAsia="ko-KR"/>
        </w:rPr>
        <w:lastRenderedPageBreak/>
        <w:t>6.14.1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_Toc120166456 \h </w:instrText>
      </w:r>
      <w:r>
        <w:rPr>
          <w:noProof/>
        </w:rPr>
      </w:r>
      <w:r>
        <w:rPr>
          <w:noProof/>
        </w:rPr>
        <w:fldChar w:fldCharType="separate"/>
      </w:r>
      <w:r>
        <w:rPr>
          <w:noProof/>
        </w:rPr>
        <w:t>60</w:t>
      </w:r>
      <w:r>
        <w:rPr>
          <w:noProof/>
        </w:rPr>
        <w:fldChar w:fldCharType="end"/>
      </w:r>
    </w:p>
    <w:p w14:paraId="593F1DB5" w14:textId="128D4639" w:rsidR="006C6A1F" w:rsidRDefault="006C6A1F">
      <w:pPr>
        <w:pStyle w:val="TOC3"/>
        <w:rPr>
          <w:rFonts w:asciiTheme="minorHAnsi" w:eastAsiaTheme="minorEastAsia" w:hAnsiTheme="minorHAnsi" w:cstheme="minorBidi"/>
          <w:noProof/>
          <w:sz w:val="22"/>
          <w:szCs w:val="22"/>
        </w:rPr>
      </w:pPr>
      <w:r>
        <w:rPr>
          <w:noProof/>
          <w:lang w:eastAsia="ja-JP"/>
        </w:rPr>
        <w:t>6.14.2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_Toc120166457 \h </w:instrText>
      </w:r>
      <w:r>
        <w:rPr>
          <w:noProof/>
        </w:rPr>
      </w:r>
      <w:r>
        <w:rPr>
          <w:noProof/>
        </w:rPr>
        <w:fldChar w:fldCharType="separate"/>
      </w:r>
      <w:r>
        <w:rPr>
          <w:noProof/>
        </w:rPr>
        <w:t>61</w:t>
      </w:r>
      <w:r>
        <w:rPr>
          <w:noProof/>
        </w:rPr>
        <w:fldChar w:fldCharType="end"/>
      </w:r>
    </w:p>
    <w:p w14:paraId="65637DCC" w14:textId="7F7F15F1" w:rsidR="006C6A1F" w:rsidRDefault="006C6A1F">
      <w:pPr>
        <w:pStyle w:val="TOC3"/>
        <w:rPr>
          <w:rFonts w:asciiTheme="minorHAnsi" w:eastAsiaTheme="minorEastAsia" w:hAnsiTheme="minorHAnsi" w:cstheme="minorBidi"/>
          <w:noProof/>
          <w:sz w:val="22"/>
          <w:szCs w:val="22"/>
        </w:rPr>
      </w:pPr>
      <w:r>
        <w:rPr>
          <w:noProof/>
          <w:lang w:eastAsia="ja-JP"/>
        </w:rPr>
        <w:t>6.14.3</w:t>
      </w:r>
      <w:r>
        <w:rPr>
          <w:rFonts w:asciiTheme="minorHAnsi" w:eastAsiaTheme="minorEastAsia" w:hAnsiTheme="minorHAnsi" w:cstheme="minorBidi"/>
          <w:noProof/>
          <w:sz w:val="22"/>
          <w:szCs w:val="22"/>
        </w:rPr>
        <w:tab/>
      </w:r>
      <w:r>
        <w:rPr>
          <w:noProof/>
          <w:lang w:eastAsia="ja-JP"/>
        </w:rPr>
        <w:t>Procedure</w:t>
      </w:r>
      <w:r>
        <w:rPr>
          <w:noProof/>
        </w:rPr>
        <w:tab/>
      </w:r>
      <w:r>
        <w:rPr>
          <w:noProof/>
        </w:rPr>
        <w:fldChar w:fldCharType="begin" w:fldLock="1"/>
      </w:r>
      <w:r>
        <w:rPr>
          <w:noProof/>
        </w:rPr>
        <w:instrText xml:space="preserve"> PAGEREF _Toc120166458 \h </w:instrText>
      </w:r>
      <w:r>
        <w:rPr>
          <w:noProof/>
        </w:rPr>
      </w:r>
      <w:r>
        <w:rPr>
          <w:noProof/>
        </w:rPr>
        <w:fldChar w:fldCharType="separate"/>
      </w:r>
      <w:r>
        <w:rPr>
          <w:noProof/>
        </w:rPr>
        <w:t>61</w:t>
      </w:r>
      <w:r>
        <w:rPr>
          <w:noProof/>
        </w:rPr>
        <w:fldChar w:fldCharType="end"/>
      </w:r>
    </w:p>
    <w:p w14:paraId="34DDDB2B" w14:textId="73FA53DF" w:rsidR="006C6A1F" w:rsidRDefault="006C6A1F">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_Toc120166459 \h </w:instrText>
      </w:r>
      <w:r>
        <w:rPr>
          <w:noProof/>
        </w:rPr>
      </w:r>
      <w:r>
        <w:rPr>
          <w:noProof/>
        </w:rPr>
        <w:fldChar w:fldCharType="separate"/>
      </w:r>
      <w:r>
        <w:rPr>
          <w:noProof/>
        </w:rPr>
        <w:t>61</w:t>
      </w:r>
      <w:r>
        <w:rPr>
          <w:noProof/>
        </w:rPr>
        <w:fldChar w:fldCharType="end"/>
      </w:r>
    </w:p>
    <w:p w14:paraId="3E2DD537" w14:textId="085A6795" w:rsidR="006C6A1F" w:rsidRDefault="006C6A1F">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 xml:space="preserve">Solution #15: </w:t>
      </w:r>
      <w:r>
        <w:rPr>
          <w:noProof/>
          <w:lang w:eastAsia="ko-KR"/>
        </w:rPr>
        <w:t xml:space="preserve">Service continuity in case of Network Slice instance </w:t>
      </w:r>
      <w:r w:rsidRPr="00982601">
        <w:rPr>
          <w:bCs/>
          <w:noProof/>
          <w:lang w:eastAsia="zh-CN"/>
        </w:rPr>
        <w:t>overload</w:t>
      </w:r>
      <w:r>
        <w:rPr>
          <w:noProof/>
        </w:rPr>
        <w:tab/>
      </w:r>
      <w:r>
        <w:rPr>
          <w:noProof/>
        </w:rPr>
        <w:fldChar w:fldCharType="begin" w:fldLock="1"/>
      </w:r>
      <w:r>
        <w:rPr>
          <w:noProof/>
        </w:rPr>
        <w:instrText xml:space="preserve"> PAGEREF _Toc120166460 \h </w:instrText>
      </w:r>
      <w:r>
        <w:rPr>
          <w:noProof/>
        </w:rPr>
      </w:r>
      <w:r>
        <w:rPr>
          <w:noProof/>
        </w:rPr>
        <w:fldChar w:fldCharType="separate"/>
      </w:r>
      <w:r>
        <w:rPr>
          <w:noProof/>
        </w:rPr>
        <w:t>62</w:t>
      </w:r>
      <w:r>
        <w:rPr>
          <w:noProof/>
        </w:rPr>
        <w:fldChar w:fldCharType="end"/>
      </w:r>
    </w:p>
    <w:p w14:paraId="7F597B97" w14:textId="6B6F87D4" w:rsidR="006C6A1F" w:rsidRDefault="006C6A1F">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_Toc120166461 \h </w:instrText>
      </w:r>
      <w:r>
        <w:rPr>
          <w:noProof/>
        </w:rPr>
      </w:r>
      <w:r>
        <w:rPr>
          <w:noProof/>
        </w:rPr>
        <w:fldChar w:fldCharType="separate"/>
      </w:r>
      <w:r>
        <w:rPr>
          <w:noProof/>
        </w:rPr>
        <w:t>62</w:t>
      </w:r>
      <w:r>
        <w:rPr>
          <w:noProof/>
        </w:rPr>
        <w:fldChar w:fldCharType="end"/>
      </w:r>
    </w:p>
    <w:p w14:paraId="26E73D2D" w14:textId="3DC38507" w:rsidR="006C6A1F" w:rsidRDefault="006C6A1F">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_Toc120166462 \h </w:instrText>
      </w:r>
      <w:r>
        <w:rPr>
          <w:noProof/>
        </w:rPr>
      </w:r>
      <w:r>
        <w:rPr>
          <w:noProof/>
        </w:rPr>
        <w:fldChar w:fldCharType="separate"/>
      </w:r>
      <w:r>
        <w:rPr>
          <w:noProof/>
        </w:rPr>
        <w:t>62</w:t>
      </w:r>
      <w:r>
        <w:rPr>
          <w:noProof/>
        </w:rPr>
        <w:fldChar w:fldCharType="end"/>
      </w:r>
    </w:p>
    <w:p w14:paraId="1022C1CA" w14:textId="19EDE2CB" w:rsidR="006C6A1F" w:rsidRDefault="006C6A1F">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_Toc120166463 \h </w:instrText>
      </w:r>
      <w:r>
        <w:rPr>
          <w:noProof/>
        </w:rPr>
      </w:r>
      <w:r>
        <w:rPr>
          <w:noProof/>
        </w:rPr>
        <w:fldChar w:fldCharType="separate"/>
      </w:r>
      <w:r>
        <w:rPr>
          <w:noProof/>
        </w:rPr>
        <w:t>63</w:t>
      </w:r>
      <w:r>
        <w:rPr>
          <w:noProof/>
        </w:rPr>
        <w:fldChar w:fldCharType="end"/>
      </w:r>
    </w:p>
    <w:p w14:paraId="20711F14" w14:textId="301EF271" w:rsidR="006C6A1F" w:rsidRDefault="006C6A1F">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_Toc120166464 \h </w:instrText>
      </w:r>
      <w:r>
        <w:rPr>
          <w:noProof/>
        </w:rPr>
      </w:r>
      <w:r>
        <w:rPr>
          <w:noProof/>
        </w:rPr>
        <w:fldChar w:fldCharType="separate"/>
      </w:r>
      <w:r>
        <w:rPr>
          <w:noProof/>
        </w:rPr>
        <w:t>63</w:t>
      </w:r>
      <w:r>
        <w:rPr>
          <w:noProof/>
        </w:rPr>
        <w:fldChar w:fldCharType="end"/>
      </w:r>
    </w:p>
    <w:p w14:paraId="2EC1FAB0" w14:textId="509806D1" w:rsidR="006C6A1F" w:rsidRDefault="006C6A1F">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UE assisted slice based VPLMN prioritization for Extended SoR</w:t>
      </w:r>
      <w:r>
        <w:rPr>
          <w:noProof/>
        </w:rPr>
        <w:tab/>
      </w:r>
      <w:r>
        <w:rPr>
          <w:noProof/>
        </w:rPr>
        <w:fldChar w:fldCharType="begin" w:fldLock="1"/>
      </w:r>
      <w:r>
        <w:rPr>
          <w:noProof/>
        </w:rPr>
        <w:instrText xml:space="preserve"> PAGEREF _Toc120166465 \h </w:instrText>
      </w:r>
      <w:r>
        <w:rPr>
          <w:noProof/>
        </w:rPr>
      </w:r>
      <w:r>
        <w:rPr>
          <w:noProof/>
        </w:rPr>
        <w:fldChar w:fldCharType="separate"/>
      </w:r>
      <w:r>
        <w:rPr>
          <w:noProof/>
        </w:rPr>
        <w:t>64</w:t>
      </w:r>
      <w:r>
        <w:rPr>
          <w:noProof/>
        </w:rPr>
        <w:fldChar w:fldCharType="end"/>
      </w:r>
    </w:p>
    <w:p w14:paraId="62BB0328" w14:textId="5D006B7D" w:rsidR="006C6A1F" w:rsidRDefault="006C6A1F">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_Toc120166466 \h </w:instrText>
      </w:r>
      <w:r>
        <w:rPr>
          <w:noProof/>
        </w:rPr>
      </w:r>
      <w:r>
        <w:rPr>
          <w:noProof/>
        </w:rPr>
        <w:fldChar w:fldCharType="separate"/>
      </w:r>
      <w:r>
        <w:rPr>
          <w:noProof/>
        </w:rPr>
        <w:t>64</w:t>
      </w:r>
      <w:r>
        <w:rPr>
          <w:noProof/>
        </w:rPr>
        <w:fldChar w:fldCharType="end"/>
      </w:r>
    </w:p>
    <w:p w14:paraId="3B7511D6" w14:textId="25E64C31" w:rsidR="006C6A1F" w:rsidRDefault="006C6A1F">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_Toc120166467 \h </w:instrText>
      </w:r>
      <w:r>
        <w:rPr>
          <w:noProof/>
        </w:rPr>
      </w:r>
      <w:r>
        <w:rPr>
          <w:noProof/>
        </w:rPr>
        <w:fldChar w:fldCharType="separate"/>
      </w:r>
      <w:r>
        <w:rPr>
          <w:noProof/>
        </w:rPr>
        <w:t>64</w:t>
      </w:r>
      <w:r>
        <w:rPr>
          <w:noProof/>
        </w:rPr>
        <w:fldChar w:fldCharType="end"/>
      </w:r>
    </w:p>
    <w:p w14:paraId="153A25B2" w14:textId="0A83FE54" w:rsidR="006C6A1F" w:rsidRDefault="006C6A1F">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_Toc120166468 \h </w:instrText>
      </w:r>
      <w:r>
        <w:rPr>
          <w:noProof/>
        </w:rPr>
      </w:r>
      <w:r>
        <w:rPr>
          <w:noProof/>
        </w:rPr>
        <w:fldChar w:fldCharType="separate"/>
      </w:r>
      <w:r>
        <w:rPr>
          <w:noProof/>
        </w:rPr>
        <w:t>64</w:t>
      </w:r>
      <w:r>
        <w:rPr>
          <w:noProof/>
        </w:rPr>
        <w:fldChar w:fldCharType="end"/>
      </w:r>
    </w:p>
    <w:p w14:paraId="72C4E72A" w14:textId="161572C6" w:rsidR="006C6A1F" w:rsidRDefault="006C6A1F">
      <w:pPr>
        <w:pStyle w:val="TOC3"/>
        <w:rPr>
          <w:rFonts w:asciiTheme="minorHAnsi" w:eastAsiaTheme="minorEastAsia" w:hAnsiTheme="minorHAnsi" w:cstheme="minorBidi"/>
          <w:noProof/>
          <w:sz w:val="22"/>
          <w:szCs w:val="22"/>
        </w:rPr>
      </w:pPr>
      <w:r>
        <w:rPr>
          <w:noProof/>
        </w:rPr>
        <w:t>6.16.</w:t>
      </w:r>
      <w:r>
        <w:rPr>
          <w:noProof/>
          <w:lang w:eastAsia="zh-CN"/>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_Toc120166469 \h </w:instrText>
      </w:r>
      <w:r>
        <w:rPr>
          <w:noProof/>
        </w:rPr>
      </w:r>
      <w:r>
        <w:rPr>
          <w:noProof/>
        </w:rPr>
        <w:fldChar w:fldCharType="separate"/>
      </w:r>
      <w:r>
        <w:rPr>
          <w:noProof/>
        </w:rPr>
        <w:t>66</w:t>
      </w:r>
      <w:r>
        <w:rPr>
          <w:noProof/>
        </w:rPr>
        <w:fldChar w:fldCharType="end"/>
      </w:r>
    </w:p>
    <w:p w14:paraId="06E53DBB" w14:textId="660AB9D4" w:rsidR="006C6A1F" w:rsidRDefault="006C6A1F">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Slice based VPLMN Selection Policy</w:t>
      </w:r>
      <w:r>
        <w:rPr>
          <w:noProof/>
        </w:rPr>
        <w:tab/>
      </w:r>
      <w:r>
        <w:rPr>
          <w:noProof/>
        </w:rPr>
        <w:fldChar w:fldCharType="begin" w:fldLock="1"/>
      </w:r>
      <w:r>
        <w:rPr>
          <w:noProof/>
        </w:rPr>
        <w:instrText xml:space="preserve"> PAGEREF _Toc120166470 \h </w:instrText>
      </w:r>
      <w:r>
        <w:rPr>
          <w:noProof/>
        </w:rPr>
      </w:r>
      <w:r>
        <w:rPr>
          <w:noProof/>
        </w:rPr>
        <w:fldChar w:fldCharType="separate"/>
      </w:r>
      <w:r>
        <w:rPr>
          <w:noProof/>
        </w:rPr>
        <w:t>66</w:t>
      </w:r>
      <w:r>
        <w:rPr>
          <w:noProof/>
        </w:rPr>
        <w:fldChar w:fldCharType="end"/>
      </w:r>
    </w:p>
    <w:p w14:paraId="237DF1FF" w14:textId="73CCC146" w:rsidR="006C6A1F" w:rsidRDefault="006C6A1F">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_Toc120166471 \h </w:instrText>
      </w:r>
      <w:r>
        <w:rPr>
          <w:noProof/>
        </w:rPr>
      </w:r>
      <w:r>
        <w:rPr>
          <w:noProof/>
        </w:rPr>
        <w:fldChar w:fldCharType="separate"/>
      </w:r>
      <w:r>
        <w:rPr>
          <w:noProof/>
        </w:rPr>
        <w:t>66</w:t>
      </w:r>
      <w:r>
        <w:rPr>
          <w:noProof/>
        </w:rPr>
        <w:fldChar w:fldCharType="end"/>
      </w:r>
    </w:p>
    <w:p w14:paraId="31B98CEB" w14:textId="20553B33" w:rsidR="006C6A1F" w:rsidRDefault="006C6A1F">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_Toc120166472 \h </w:instrText>
      </w:r>
      <w:r>
        <w:rPr>
          <w:noProof/>
        </w:rPr>
      </w:r>
      <w:r>
        <w:rPr>
          <w:noProof/>
        </w:rPr>
        <w:fldChar w:fldCharType="separate"/>
      </w:r>
      <w:r>
        <w:rPr>
          <w:noProof/>
        </w:rPr>
        <w:t>66</w:t>
      </w:r>
      <w:r>
        <w:rPr>
          <w:noProof/>
        </w:rPr>
        <w:fldChar w:fldCharType="end"/>
      </w:r>
    </w:p>
    <w:p w14:paraId="365FDF93" w14:textId="79F9207A" w:rsidR="006C6A1F" w:rsidRDefault="006C6A1F">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_Toc120166473 \h </w:instrText>
      </w:r>
      <w:r>
        <w:rPr>
          <w:noProof/>
        </w:rPr>
      </w:r>
      <w:r>
        <w:rPr>
          <w:noProof/>
        </w:rPr>
        <w:fldChar w:fldCharType="separate"/>
      </w:r>
      <w:r>
        <w:rPr>
          <w:noProof/>
        </w:rPr>
        <w:t>67</w:t>
      </w:r>
      <w:r>
        <w:rPr>
          <w:noProof/>
        </w:rPr>
        <w:fldChar w:fldCharType="end"/>
      </w:r>
    </w:p>
    <w:p w14:paraId="1710D9D4" w14:textId="006E38CC" w:rsidR="006C6A1F" w:rsidRDefault="006C6A1F">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_Toc120166474 \h </w:instrText>
      </w:r>
      <w:r>
        <w:rPr>
          <w:noProof/>
        </w:rPr>
      </w:r>
      <w:r>
        <w:rPr>
          <w:noProof/>
        </w:rPr>
        <w:fldChar w:fldCharType="separate"/>
      </w:r>
      <w:r>
        <w:rPr>
          <w:noProof/>
        </w:rPr>
        <w:t>68</w:t>
      </w:r>
      <w:r>
        <w:rPr>
          <w:noProof/>
        </w:rPr>
        <w:fldChar w:fldCharType="end"/>
      </w:r>
    </w:p>
    <w:p w14:paraId="7C81622B" w14:textId="30194457" w:rsidR="006C6A1F" w:rsidRDefault="006C6A1F">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 xml:space="preserve">Solution #18: </w:t>
      </w:r>
      <w:r w:rsidRPr="00982601">
        <w:rPr>
          <w:rFonts w:eastAsia="Yu Mincho"/>
          <w:noProof/>
        </w:rPr>
        <w:t>Sending rejected NSSAI to the UDM to assist the UDM to steer the UE to the PLMN supporting rejected NSSAI</w:t>
      </w:r>
      <w:r>
        <w:rPr>
          <w:noProof/>
        </w:rPr>
        <w:tab/>
      </w:r>
      <w:r>
        <w:rPr>
          <w:noProof/>
        </w:rPr>
        <w:fldChar w:fldCharType="begin" w:fldLock="1"/>
      </w:r>
      <w:r>
        <w:rPr>
          <w:noProof/>
        </w:rPr>
        <w:instrText xml:space="preserve"> PAGEREF _Toc120166475 \h </w:instrText>
      </w:r>
      <w:r>
        <w:rPr>
          <w:noProof/>
        </w:rPr>
      </w:r>
      <w:r>
        <w:rPr>
          <w:noProof/>
        </w:rPr>
        <w:fldChar w:fldCharType="separate"/>
      </w:r>
      <w:r>
        <w:rPr>
          <w:noProof/>
        </w:rPr>
        <w:t>68</w:t>
      </w:r>
      <w:r>
        <w:rPr>
          <w:noProof/>
        </w:rPr>
        <w:fldChar w:fldCharType="end"/>
      </w:r>
    </w:p>
    <w:p w14:paraId="0AA008C1" w14:textId="40B5CCD3" w:rsidR="006C6A1F" w:rsidRDefault="006C6A1F">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_Toc120166476 \h </w:instrText>
      </w:r>
      <w:r>
        <w:rPr>
          <w:noProof/>
        </w:rPr>
      </w:r>
      <w:r>
        <w:rPr>
          <w:noProof/>
        </w:rPr>
        <w:fldChar w:fldCharType="separate"/>
      </w:r>
      <w:r>
        <w:rPr>
          <w:noProof/>
        </w:rPr>
        <w:t>68</w:t>
      </w:r>
      <w:r>
        <w:rPr>
          <w:noProof/>
        </w:rPr>
        <w:fldChar w:fldCharType="end"/>
      </w:r>
    </w:p>
    <w:p w14:paraId="387C94C7" w14:textId="6ED81BCE" w:rsidR="006C6A1F" w:rsidRDefault="006C6A1F">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_Toc120166477 \h </w:instrText>
      </w:r>
      <w:r>
        <w:rPr>
          <w:noProof/>
        </w:rPr>
      </w:r>
      <w:r>
        <w:rPr>
          <w:noProof/>
        </w:rPr>
        <w:fldChar w:fldCharType="separate"/>
      </w:r>
      <w:r>
        <w:rPr>
          <w:noProof/>
        </w:rPr>
        <w:t>68</w:t>
      </w:r>
      <w:r>
        <w:rPr>
          <w:noProof/>
        </w:rPr>
        <w:fldChar w:fldCharType="end"/>
      </w:r>
    </w:p>
    <w:p w14:paraId="1E6466C5" w14:textId="484A69C1" w:rsidR="006C6A1F" w:rsidRDefault="006C6A1F">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_Toc120166478 \h </w:instrText>
      </w:r>
      <w:r>
        <w:rPr>
          <w:noProof/>
        </w:rPr>
      </w:r>
      <w:r>
        <w:rPr>
          <w:noProof/>
        </w:rPr>
        <w:fldChar w:fldCharType="separate"/>
      </w:r>
      <w:r>
        <w:rPr>
          <w:noProof/>
        </w:rPr>
        <w:t>69</w:t>
      </w:r>
      <w:r>
        <w:rPr>
          <w:noProof/>
        </w:rPr>
        <w:fldChar w:fldCharType="end"/>
      </w:r>
    </w:p>
    <w:p w14:paraId="0CC74A31" w14:textId="301EADFE" w:rsidR="006C6A1F" w:rsidRDefault="006C6A1F">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 </w:t>
      </w:r>
      <w:r w:rsidRPr="00982601">
        <w:rPr>
          <w:rFonts w:cs="Arial"/>
          <w:noProof/>
        </w:rPr>
        <w:t>Configuring the UE with network slice aware preferred PLMNs lists</w:t>
      </w:r>
      <w:r>
        <w:rPr>
          <w:noProof/>
        </w:rPr>
        <w:tab/>
      </w:r>
      <w:r>
        <w:rPr>
          <w:noProof/>
        </w:rPr>
        <w:fldChar w:fldCharType="begin" w:fldLock="1"/>
      </w:r>
      <w:r>
        <w:rPr>
          <w:noProof/>
        </w:rPr>
        <w:instrText xml:space="preserve"> PAGEREF _Toc120166479 \h </w:instrText>
      </w:r>
      <w:r>
        <w:rPr>
          <w:noProof/>
        </w:rPr>
      </w:r>
      <w:r>
        <w:rPr>
          <w:noProof/>
        </w:rPr>
        <w:fldChar w:fldCharType="separate"/>
      </w:r>
      <w:r>
        <w:rPr>
          <w:noProof/>
        </w:rPr>
        <w:t>70</w:t>
      </w:r>
      <w:r>
        <w:rPr>
          <w:noProof/>
        </w:rPr>
        <w:fldChar w:fldCharType="end"/>
      </w:r>
    </w:p>
    <w:p w14:paraId="5475FD3C" w14:textId="0B222C54"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ko-KR"/>
        </w:rPr>
        <w:t>6.19.1</w:t>
      </w:r>
      <w:r>
        <w:rPr>
          <w:rFonts w:asciiTheme="minorHAnsi" w:eastAsiaTheme="minorEastAsia" w:hAnsiTheme="minorHAnsi" w:cstheme="minorBidi"/>
          <w:noProof/>
          <w:sz w:val="22"/>
          <w:szCs w:val="22"/>
        </w:rPr>
        <w:tab/>
      </w:r>
      <w:r w:rsidRPr="00982601">
        <w:rPr>
          <w:rFonts w:eastAsia="Malgun Gothic"/>
          <w:noProof/>
          <w:lang w:eastAsia="ko-KR"/>
        </w:rPr>
        <w:t>Introduction</w:t>
      </w:r>
      <w:r>
        <w:rPr>
          <w:noProof/>
        </w:rPr>
        <w:tab/>
      </w:r>
      <w:r>
        <w:rPr>
          <w:noProof/>
        </w:rPr>
        <w:fldChar w:fldCharType="begin" w:fldLock="1"/>
      </w:r>
      <w:r>
        <w:rPr>
          <w:noProof/>
        </w:rPr>
        <w:instrText xml:space="preserve"> PAGEREF _Toc120166480 \h </w:instrText>
      </w:r>
      <w:r>
        <w:rPr>
          <w:noProof/>
        </w:rPr>
      </w:r>
      <w:r>
        <w:rPr>
          <w:noProof/>
        </w:rPr>
        <w:fldChar w:fldCharType="separate"/>
      </w:r>
      <w:r>
        <w:rPr>
          <w:noProof/>
        </w:rPr>
        <w:t>70</w:t>
      </w:r>
      <w:r>
        <w:rPr>
          <w:noProof/>
        </w:rPr>
        <w:fldChar w:fldCharType="end"/>
      </w:r>
    </w:p>
    <w:p w14:paraId="4D80D2EB" w14:textId="1E5A91B5" w:rsidR="006C6A1F" w:rsidRDefault="006C6A1F">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_Toc120166481 \h </w:instrText>
      </w:r>
      <w:r>
        <w:rPr>
          <w:noProof/>
        </w:rPr>
      </w:r>
      <w:r>
        <w:rPr>
          <w:noProof/>
        </w:rPr>
        <w:fldChar w:fldCharType="separate"/>
      </w:r>
      <w:r>
        <w:rPr>
          <w:noProof/>
        </w:rPr>
        <w:t>70</w:t>
      </w:r>
      <w:r>
        <w:rPr>
          <w:noProof/>
        </w:rPr>
        <w:fldChar w:fldCharType="end"/>
      </w:r>
    </w:p>
    <w:p w14:paraId="62285F54" w14:textId="4047D11D" w:rsidR="006C6A1F" w:rsidRDefault="006C6A1F">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_Toc120166482 \h </w:instrText>
      </w:r>
      <w:r>
        <w:rPr>
          <w:noProof/>
        </w:rPr>
      </w:r>
      <w:r>
        <w:rPr>
          <w:noProof/>
        </w:rPr>
        <w:fldChar w:fldCharType="separate"/>
      </w:r>
      <w:r>
        <w:rPr>
          <w:noProof/>
        </w:rPr>
        <w:t>71</w:t>
      </w:r>
      <w:r>
        <w:rPr>
          <w:noProof/>
        </w:rPr>
        <w:fldChar w:fldCharType="end"/>
      </w:r>
    </w:p>
    <w:p w14:paraId="41DE112D" w14:textId="695D84BD" w:rsidR="006C6A1F" w:rsidRDefault="006C6A1F">
      <w:pPr>
        <w:pStyle w:val="TOC3"/>
        <w:rPr>
          <w:rFonts w:asciiTheme="minorHAnsi" w:eastAsiaTheme="minorEastAsia" w:hAnsiTheme="minorHAnsi" w:cstheme="minorBidi"/>
          <w:noProof/>
          <w:sz w:val="22"/>
          <w:szCs w:val="22"/>
        </w:rPr>
      </w:pPr>
      <w:r>
        <w:rPr>
          <w:noProof/>
          <w:lang w:eastAsia="zh-CN"/>
        </w:rPr>
        <w:t>6.19.4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_Toc120166483 \h </w:instrText>
      </w:r>
      <w:r>
        <w:rPr>
          <w:noProof/>
        </w:rPr>
      </w:r>
      <w:r>
        <w:rPr>
          <w:noProof/>
        </w:rPr>
        <w:fldChar w:fldCharType="separate"/>
      </w:r>
      <w:r>
        <w:rPr>
          <w:noProof/>
        </w:rPr>
        <w:t>73</w:t>
      </w:r>
      <w:r>
        <w:rPr>
          <w:noProof/>
        </w:rPr>
        <w:fldChar w:fldCharType="end"/>
      </w:r>
    </w:p>
    <w:p w14:paraId="7F45C841" w14:textId="14AAF7C1" w:rsidR="006C6A1F" w:rsidRDefault="006C6A1F">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PLMN Selection following existing SoR information</w:t>
      </w:r>
      <w:r>
        <w:rPr>
          <w:noProof/>
        </w:rPr>
        <w:tab/>
      </w:r>
      <w:r>
        <w:rPr>
          <w:noProof/>
        </w:rPr>
        <w:fldChar w:fldCharType="begin" w:fldLock="1"/>
      </w:r>
      <w:r>
        <w:rPr>
          <w:noProof/>
        </w:rPr>
        <w:instrText xml:space="preserve"> PAGEREF _Toc120166484 \h </w:instrText>
      </w:r>
      <w:r>
        <w:rPr>
          <w:noProof/>
        </w:rPr>
      </w:r>
      <w:r>
        <w:rPr>
          <w:noProof/>
        </w:rPr>
        <w:fldChar w:fldCharType="separate"/>
      </w:r>
      <w:r>
        <w:rPr>
          <w:noProof/>
        </w:rPr>
        <w:t>73</w:t>
      </w:r>
      <w:r>
        <w:rPr>
          <w:noProof/>
        </w:rPr>
        <w:fldChar w:fldCharType="end"/>
      </w:r>
    </w:p>
    <w:p w14:paraId="33206ECF" w14:textId="3AB10B59" w:rsidR="006C6A1F" w:rsidRDefault="006C6A1F">
      <w:pPr>
        <w:pStyle w:val="TOC3"/>
        <w:rPr>
          <w:rFonts w:asciiTheme="minorHAnsi" w:eastAsiaTheme="minorEastAsia" w:hAnsiTheme="minorHAnsi" w:cstheme="minorBidi"/>
          <w:noProof/>
          <w:sz w:val="22"/>
          <w:szCs w:val="22"/>
        </w:rPr>
      </w:pPr>
      <w:r>
        <w:rPr>
          <w:noProof/>
          <w:lang w:eastAsia="ko-KR"/>
        </w:rPr>
        <w:t>6.20.1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_Toc120166485 \h </w:instrText>
      </w:r>
      <w:r>
        <w:rPr>
          <w:noProof/>
        </w:rPr>
      </w:r>
      <w:r>
        <w:rPr>
          <w:noProof/>
        </w:rPr>
        <w:fldChar w:fldCharType="separate"/>
      </w:r>
      <w:r>
        <w:rPr>
          <w:noProof/>
        </w:rPr>
        <w:t>73</w:t>
      </w:r>
      <w:r>
        <w:rPr>
          <w:noProof/>
        </w:rPr>
        <w:fldChar w:fldCharType="end"/>
      </w:r>
    </w:p>
    <w:p w14:paraId="7E47C526" w14:textId="41408356" w:rsidR="006C6A1F" w:rsidRDefault="006C6A1F">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_Toc120166486 \h </w:instrText>
      </w:r>
      <w:r>
        <w:rPr>
          <w:noProof/>
        </w:rPr>
      </w:r>
      <w:r>
        <w:rPr>
          <w:noProof/>
        </w:rPr>
        <w:fldChar w:fldCharType="separate"/>
      </w:r>
      <w:r>
        <w:rPr>
          <w:noProof/>
        </w:rPr>
        <w:t>73</w:t>
      </w:r>
      <w:r>
        <w:rPr>
          <w:noProof/>
        </w:rPr>
        <w:fldChar w:fldCharType="end"/>
      </w:r>
    </w:p>
    <w:p w14:paraId="22634DB9" w14:textId="7801B9EC" w:rsidR="006C6A1F" w:rsidRDefault="006C6A1F">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_Toc120166487 \h </w:instrText>
      </w:r>
      <w:r>
        <w:rPr>
          <w:noProof/>
        </w:rPr>
      </w:r>
      <w:r>
        <w:rPr>
          <w:noProof/>
        </w:rPr>
        <w:fldChar w:fldCharType="separate"/>
      </w:r>
      <w:r>
        <w:rPr>
          <w:noProof/>
        </w:rPr>
        <w:t>74</w:t>
      </w:r>
      <w:r>
        <w:rPr>
          <w:noProof/>
        </w:rPr>
        <w:fldChar w:fldCharType="end"/>
      </w:r>
    </w:p>
    <w:p w14:paraId="56A9830E" w14:textId="2EA74426" w:rsidR="006C6A1F" w:rsidRDefault="006C6A1F">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_Toc120166488 \h </w:instrText>
      </w:r>
      <w:r>
        <w:rPr>
          <w:noProof/>
        </w:rPr>
      </w:r>
      <w:r>
        <w:rPr>
          <w:noProof/>
        </w:rPr>
        <w:fldChar w:fldCharType="separate"/>
      </w:r>
      <w:r>
        <w:rPr>
          <w:noProof/>
        </w:rPr>
        <w:t>74</w:t>
      </w:r>
      <w:r>
        <w:rPr>
          <w:noProof/>
        </w:rPr>
        <w:fldChar w:fldCharType="end"/>
      </w:r>
    </w:p>
    <w:p w14:paraId="4015898D" w14:textId="68194506" w:rsidR="006C6A1F" w:rsidRDefault="006C6A1F">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Temporary slice based on URSP</w:t>
      </w:r>
      <w:r>
        <w:rPr>
          <w:noProof/>
        </w:rPr>
        <w:tab/>
      </w:r>
      <w:r>
        <w:rPr>
          <w:noProof/>
        </w:rPr>
        <w:fldChar w:fldCharType="begin" w:fldLock="1"/>
      </w:r>
      <w:r>
        <w:rPr>
          <w:noProof/>
        </w:rPr>
        <w:instrText xml:space="preserve"> PAGEREF _Toc120166489 \h </w:instrText>
      </w:r>
      <w:r>
        <w:rPr>
          <w:noProof/>
        </w:rPr>
      </w:r>
      <w:r>
        <w:rPr>
          <w:noProof/>
        </w:rPr>
        <w:fldChar w:fldCharType="separate"/>
      </w:r>
      <w:r>
        <w:rPr>
          <w:noProof/>
        </w:rPr>
        <w:t>75</w:t>
      </w:r>
      <w:r>
        <w:rPr>
          <w:noProof/>
        </w:rPr>
        <w:fldChar w:fldCharType="end"/>
      </w:r>
    </w:p>
    <w:p w14:paraId="154ABB6B" w14:textId="02EF3ED0" w:rsidR="006C6A1F" w:rsidRDefault="006C6A1F">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_Toc120166490 \h </w:instrText>
      </w:r>
      <w:r>
        <w:rPr>
          <w:noProof/>
        </w:rPr>
      </w:r>
      <w:r>
        <w:rPr>
          <w:noProof/>
        </w:rPr>
        <w:fldChar w:fldCharType="separate"/>
      </w:r>
      <w:r>
        <w:rPr>
          <w:noProof/>
        </w:rPr>
        <w:t>75</w:t>
      </w:r>
      <w:r>
        <w:rPr>
          <w:noProof/>
        </w:rPr>
        <w:fldChar w:fldCharType="end"/>
      </w:r>
    </w:p>
    <w:p w14:paraId="6F04BF80" w14:textId="3C4B21B0" w:rsidR="006C6A1F" w:rsidRDefault="006C6A1F">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_Toc120166491 \h </w:instrText>
      </w:r>
      <w:r>
        <w:rPr>
          <w:noProof/>
        </w:rPr>
      </w:r>
      <w:r>
        <w:rPr>
          <w:noProof/>
        </w:rPr>
        <w:fldChar w:fldCharType="separate"/>
      </w:r>
      <w:r>
        <w:rPr>
          <w:noProof/>
        </w:rPr>
        <w:t>75</w:t>
      </w:r>
      <w:r>
        <w:rPr>
          <w:noProof/>
        </w:rPr>
        <w:fldChar w:fldCharType="end"/>
      </w:r>
    </w:p>
    <w:p w14:paraId="24338438" w14:textId="462A6B10" w:rsidR="006C6A1F" w:rsidRDefault="006C6A1F">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_Toc120166492 \h </w:instrText>
      </w:r>
      <w:r>
        <w:rPr>
          <w:noProof/>
        </w:rPr>
      </w:r>
      <w:r>
        <w:rPr>
          <w:noProof/>
        </w:rPr>
        <w:fldChar w:fldCharType="separate"/>
      </w:r>
      <w:r>
        <w:rPr>
          <w:noProof/>
        </w:rPr>
        <w:t>75</w:t>
      </w:r>
      <w:r>
        <w:rPr>
          <w:noProof/>
        </w:rPr>
        <w:fldChar w:fldCharType="end"/>
      </w:r>
    </w:p>
    <w:p w14:paraId="67640F6A" w14:textId="2576D8B7" w:rsidR="006C6A1F" w:rsidRDefault="006C6A1F">
      <w:pPr>
        <w:pStyle w:val="TOC3"/>
        <w:rPr>
          <w:rFonts w:asciiTheme="minorHAnsi" w:eastAsiaTheme="minorEastAsia" w:hAnsiTheme="minorHAnsi" w:cstheme="minorBidi"/>
          <w:noProof/>
          <w:sz w:val="22"/>
          <w:szCs w:val="22"/>
        </w:rPr>
      </w:pPr>
      <w:r>
        <w:rPr>
          <w:noProof/>
          <w:lang w:eastAsia="zh-CN"/>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_Toc120166493 \h </w:instrText>
      </w:r>
      <w:r>
        <w:rPr>
          <w:noProof/>
        </w:rPr>
      </w:r>
      <w:r>
        <w:rPr>
          <w:noProof/>
        </w:rPr>
        <w:fldChar w:fldCharType="separate"/>
      </w:r>
      <w:r>
        <w:rPr>
          <w:noProof/>
        </w:rPr>
        <w:t>75</w:t>
      </w:r>
      <w:r>
        <w:rPr>
          <w:noProof/>
        </w:rPr>
        <w:fldChar w:fldCharType="end"/>
      </w:r>
    </w:p>
    <w:p w14:paraId="04B042C2" w14:textId="008080B0" w:rsidR="006C6A1F" w:rsidRDefault="006C6A1F">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Enabling graceful slice termination with support of UE policies</w:t>
      </w:r>
      <w:r>
        <w:rPr>
          <w:noProof/>
        </w:rPr>
        <w:tab/>
      </w:r>
      <w:r>
        <w:rPr>
          <w:noProof/>
        </w:rPr>
        <w:fldChar w:fldCharType="begin" w:fldLock="1"/>
      </w:r>
      <w:r>
        <w:rPr>
          <w:noProof/>
        </w:rPr>
        <w:instrText xml:space="preserve"> PAGEREF _Toc120166494 \h </w:instrText>
      </w:r>
      <w:r>
        <w:rPr>
          <w:noProof/>
        </w:rPr>
      </w:r>
      <w:r>
        <w:rPr>
          <w:noProof/>
        </w:rPr>
        <w:fldChar w:fldCharType="separate"/>
      </w:r>
      <w:r>
        <w:rPr>
          <w:noProof/>
        </w:rPr>
        <w:t>76</w:t>
      </w:r>
      <w:r>
        <w:rPr>
          <w:noProof/>
        </w:rPr>
        <w:fldChar w:fldCharType="end"/>
      </w:r>
    </w:p>
    <w:p w14:paraId="78FDB981" w14:textId="01B3BCB3" w:rsidR="006C6A1F" w:rsidRDefault="006C6A1F">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_Toc120166495 \h </w:instrText>
      </w:r>
      <w:r>
        <w:rPr>
          <w:noProof/>
        </w:rPr>
      </w:r>
      <w:r>
        <w:rPr>
          <w:noProof/>
        </w:rPr>
        <w:fldChar w:fldCharType="separate"/>
      </w:r>
      <w:r>
        <w:rPr>
          <w:noProof/>
        </w:rPr>
        <w:t>76</w:t>
      </w:r>
      <w:r>
        <w:rPr>
          <w:noProof/>
        </w:rPr>
        <w:fldChar w:fldCharType="end"/>
      </w:r>
    </w:p>
    <w:p w14:paraId="38C2906F" w14:textId="2486D587" w:rsidR="006C6A1F" w:rsidRDefault="006C6A1F">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_Toc120166496 \h </w:instrText>
      </w:r>
      <w:r>
        <w:rPr>
          <w:noProof/>
        </w:rPr>
      </w:r>
      <w:r>
        <w:rPr>
          <w:noProof/>
        </w:rPr>
        <w:fldChar w:fldCharType="separate"/>
      </w:r>
      <w:r>
        <w:rPr>
          <w:noProof/>
        </w:rPr>
        <w:t>76</w:t>
      </w:r>
      <w:r>
        <w:rPr>
          <w:noProof/>
        </w:rPr>
        <w:fldChar w:fldCharType="end"/>
      </w:r>
    </w:p>
    <w:p w14:paraId="1B2BD4DC" w14:textId="5FC86649" w:rsidR="006C6A1F" w:rsidRDefault="006C6A1F">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_Toc120166497 \h </w:instrText>
      </w:r>
      <w:r>
        <w:rPr>
          <w:noProof/>
        </w:rPr>
      </w:r>
      <w:r>
        <w:rPr>
          <w:noProof/>
        </w:rPr>
        <w:fldChar w:fldCharType="separate"/>
      </w:r>
      <w:r>
        <w:rPr>
          <w:noProof/>
        </w:rPr>
        <w:t>77</w:t>
      </w:r>
      <w:r>
        <w:rPr>
          <w:noProof/>
        </w:rPr>
        <w:fldChar w:fldCharType="end"/>
      </w:r>
    </w:p>
    <w:p w14:paraId="7B91A9ED" w14:textId="7C2C58FF" w:rsidR="006C6A1F" w:rsidRDefault="006C6A1F">
      <w:pPr>
        <w:pStyle w:val="TOC3"/>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_Toc120166498 \h </w:instrText>
      </w:r>
      <w:r>
        <w:rPr>
          <w:noProof/>
        </w:rPr>
      </w:r>
      <w:r>
        <w:rPr>
          <w:noProof/>
        </w:rPr>
        <w:fldChar w:fldCharType="separate"/>
      </w:r>
      <w:r>
        <w:rPr>
          <w:noProof/>
        </w:rPr>
        <w:t>77</w:t>
      </w:r>
      <w:r>
        <w:rPr>
          <w:noProof/>
        </w:rPr>
        <w:fldChar w:fldCharType="end"/>
      </w:r>
    </w:p>
    <w:p w14:paraId="1E30D72B" w14:textId="6CBAD102" w:rsidR="006C6A1F" w:rsidRDefault="006C6A1F">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ja-JP"/>
        </w:rPr>
        <w:t>Solution</w:t>
      </w:r>
      <w:r>
        <w:rPr>
          <w:noProof/>
          <w:lang w:eastAsia="zh-CN"/>
        </w:rPr>
        <w:t xml:space="preserve"> #23</w:t>
      </w:r>
      <w:r>
        <w:rPr>
          <w:noProof/>
          <w:lang w:eastAsia="ja-JP"/>
        </w:rPr>
        <w:t>: UE registration for conditional network slices</w:t>
      </w:r>
      <w:r>
        <w:rPr>
          <w:noProof/>
        </w:rPr>
        <w:tab/>
      </w:r>
      <w:r>
        <w:rPr>
          <w:noProof/>
        </w:rPr>
        <w:fldChar w:fldCharType="begin" w:fldLock="1"/>
      </w:r>
      <w:r>
        <w:rPr>
          <w:noProof/>
        </w:rPr>
        <w:instrText xml:space="preserve"> PAGEREF _Toc120166499 \h </w:instrText>
      </w:r>
      <w:r>
        <w:rPr>
          <w:noProof/>
        </w:rPr>
      </w:r>
      <w:r>
        <w:rPr>
          <w:noProof/>
        </w:rPr>
        <w:fldChar w:fldCharType="separate"/>
      </w:r>
      <w:r>
        <w:rPr>
          <w:noProof/>
        </w:rPr>
        <w:t>77</w:t>
      </w:r>
      <w:r>
        <w:rPr>
          <w:noProof/>
        </w:rPr>
        <w:fldChar w:fldCharType="end"/>
      </w:r>
    </w:p>
    <w:p w14:paraId="52BB6004" w14:textId="685F20FA" w:rsidR="006C6A1F" w:rsidRDefault="006C6A1F">
      <w:pPr>
        <w:pStyle w:val="TOC3"/>
        <w:rPr>
          <w:rFonts w:asciiTheme="minorHAnsi" w:eastAsiaTheme="minorEastAsia" w:hAnsiTheme="minorHAnsi" w:cstheme="minorBidi"/>
          <w:noProof/>
          <w:sz w:val="22"/>
          <w:szCs w:val="22"/>
        </w:rPr>
      </w:pPr>
      <w:r>
        <w:rPr>
          <w:noProof/>
          <w:lang w:eastAsia="ja-JP"/>
        </w:rPr>
        <w:t>6.23.1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_Toc120166500 \h </w:instrText>
      </w:r>
      <w:r>
        <w:rPr>
          <w:noProof/>
        </w:rPr>
      </w:r>
      <w:r>
        <w:rPr>
          <w:noProof/>
        </w:rPr>
        <w:fldChar w:fldCharType="separate"/>
      </w:r>
      <w:r>
        <w:rPr>
          <w:noProof/>
        </w:rPr>
        <w:t>77</w:t>
      </w:r>
      <w:r>
        <w:rPr>
          <w:noProof/>
        </w:rPr>
        <w:fldChar w:fldCharType="end"/>
      </w:r>
    </w:p>
    <w:p w14:paraId="795F59A8" w14:textId="65824D6D" w:rsidR="006C6A1F" w:rsidRDefault="006C6A1F">
      <w:pPr>
        <w:pStyle w:val="TOC3"/>
        <w:rPr>
          <w:rFonts w:asciiTheme="minorHAnsi" w:eastAsiaTheme="minorEastAsia" w:hAnsiTheme="minorHAnsi" w:cstheme="minorBidi"/>
          <w:noProof/>
          <w:sz w:val="22"/>
          <w:szCs w:val="22"/>
        </w:rPr>
      </w:pPr>
      <w:r>
        <w:rPr>
          <w:noProof/>
          <w:lang w:eastAsia="ja-JP"/>
        </w:rPr>
        <w:t>6.23.2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_Toc120166501 \h </w:instrText>
      </w:r>
      <w:r>
        <w:rPr>
          <w:noProof/>
        </w:rPr>
      </w:r>
      <w:r>
        <w:rPr>
          <w:noProof/>
        </w:rPr>
        <w:fldChar w:fldCharType="separate"/>
      </w:r>
      <w:r>
        <w:rPr>
          <w:noProof/>
        </w:rPr>
        <w:t>77</w:t>
      </w:r>
      <w:r>
        <w:rPr>
          <w:noProof/>
        </w:rPr>
        <w:fldChar w:fldCharType="end"/>
      </w:r>
    </w:p>
    <w:p w14:paraId="59FF8AED" w14:textId="4777E1FE" w:rsidR="006C6A1F" w:rsidRDefault="006C6A1F">
      <w:pPr>
        <w:pStyle w:val="TOC3"/>
        <w:rPr>
          <w:rFonts w:asciiTheme="minorHAnsi" w:eastAsiaTheme="minorEastAsia" w:hAnsiTheme="minorHAnsi" w:cstheme="minorBidi"/>
          <w:noProof/>
          <w:sz w:val="22"/>
          <w:szCs w:val="22"/>
        </w:rPr>
      </w:pPr>
      <w:r>
        <w:rPr>
          <w:noProof/>
          <w:lang w:eastAsia="ja-JP"/>
        </w:rPr>
        <w:t>6.23.3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_Toc120166502 \h </w:instrText>
      </w:r>
      <w:r>
        <w:rPr>
          <w:noProof/>
        </w:rPr>
      </w:r>
      <w:r>
        <w:rPr>
          <w:noProof/>
        </w:rPr>
        <w:fldChar w:fldCharType="separate"/>
      </w:r>
      <w:r>
        <w:rPr>
          <w:noProof/>
        </w:rPr>
        <w:t>78</w:t>
      </w:r>
      <w:r>
        <w:rPr>
          <w:noProof/>
        </w:rPr>
        <w:fldChar w:fldCharType="end"/>
      </w:r>
    </w:p>
    <w:p w14:paraId="3B817A8B" w14:textId="104DF875" w:rsidR="006C6A1F" w:rsidRDefault="006C6A1F">
      <w:pPr>
        <w:pStyle w:val="TOC3"/>
        <w:rPr>
          <w:rFonts w:asciiTheme="minorHAnsi" w:eastAsiaTheme="minorEastAsia" w:hAnsiTheme="minorHAnsi" w:cstheme="minorBidi"/>
          <w:noProof/>
          <w:sz w:val="22"/>
          <w:szCs w:val="22"/>
        </w:rPr>
      </w:pPr>
      <w:r>
        <w:rPr>
          <w:noProof/>
          <w:lang w:eastAsia="zh-CN"/>
        </w:rPr>
        <w:t>6.23.4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_Toc120166503 \h </w:instrText>
      </w:r>
      <w:r>
        <w:rPr>
          <w:noProof/>
        </w:rPr>
      </w:r>
      <w:r>
        <w:rPr>
          <w:noProof/>
        </w:rPr>
        <w:fldChar w:fldCharType="separate"/>
      </w:r>
      <w:r>
        <w:rPr>
          <w:noProof/>
        </w:rPr>
        <w:t>79</w:t>
      </w:r>
      <w:r>
        <w:rPr>
          <w:noProof/>
        </w:rPr>
        <w:fldChar w:fldCharType="end"/>
      </w:r>
    </w:p>
    <w:p w14:paraId="7146F52B" w14:textId="411376F8" w:rsidR="006C6A1F" w:rsidRDefault="006C6A1F">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On the handling of temporary network slices</w:t>
      </w:r>
      <w:r>
        <w:rPr>
          <w:noProof/>
        </w:rPr>
        <w:tab/>
      </w:r>
      <w:r>
        <w:rPr>
          <w:noProof/>
        </w:rPr>
        <w:fldChar w:fldCharType="begin" w:fldLock="1"/>
      </w:r>
      <w:r>
        <w:rPr>
          <w:noProof/>
        </w:rPr>
        <w:instrText xml:space="preserve"> PAGEREF _Toc120166504 \h </w:instrText>
      </w:r>
      <w:r>
        <w:rPr>
          <w:noProof/>
        </w:rPr>
      </w:r>
      <w:r>
        <w:rPr>
          <w:noProof/>
        </w:rPr>
        <w:fldChar w:fldCharType="separate"/>
      </w:r>
      <w:r>
        <w:rPr>
          <w:noProof/>
        </w:rPr>
        <w:t>79</w:t>
      </w:r>
      <w:r>
        <w:rPr>
          <w:noProof/>
        </w:rPr>
        <w:fldChar w:fldCharType="end"/>
      </w:r>
    </w:p>
    <w:p w14:paraId="4A38682F" w14:textId="33D6D68F" w:rsidR="006C6A1F" w:rsidRDefault="006C6A1F">
      <w:pPr>
        <w:pStyle w:val="TOC3"/>
        <w:rPr>
          <w:rFonts w:asciiTheme="minorHAnsi" w:eastAsiaTheme="minorEastAsia" w:hAnsiTheme="minorHAnsi" w:cstheme="minorBidi"/>
          <w:noProof/>
          <w:sz w:val="22"/>
          <w:szCs w:val="22"/>
        </w:rPr>
      </w:pPr>
      <w:r>
        <w:rPr>
          <w:noProof/>
          <w:lang w:eastAsia="ko-KR"/>
        </w:rPr>
        <w:t>6.24.1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_Toc120166505 \h </w:instrText>
      </w:r>
      <w:r>
        <w:rPr>
          <w:noProof/>
        </w:rPr>
      </w:r>
      <w:r>
        <w:rPr>
          <w:noProof/>
        </w:rPr>
        <w:fldChar w:fldCharType="separate"/>
      </w:r>
      <w:r>
        <w:rPr>
          <w:noProof/>
        </w:rPr>
        <w:t>79</w:t>
      </w:r>
      <w:r>
        <w:rPr>
          <w:noProof/>
        </w:rPr>
        <w:fldChar w:fldCharType="end"/>
      </w:r>
    </w:p>
    <w:p w14:paraId="7101ACC3" w14:textId="30F65795" w:rsidR="006C6A1F" w:rsidRDefault="006C6A1F">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_Toc120166506 \h </w:instrText>
      </w:r>
      <w:r>
        <w:rPr>
          <w:noProof/>
        </w:rPr>
      </w:r>
      <w:r>
        <w:rPr>
          <w:noProof/>
        </w:rPr>
        <w:fldChar w:fldCharType="separate"/>
      </w:r>
      <w:r>
        <w:rPr>
          <w:noProof/>
        </w:rPr>
        <w:t>79</w:t>
      </w:r>
      <w:r>
        <w:rPr>
          <w:noProof/>
        </w:rPr>
        <w:fldChar w:fldCharType="end"/>
      </w:r>
    </w:p>
    <w:p w14:paraId="684D9EF0" w14:textId="2800AC3F" w:rsidR="006C6A1F" w:rsidRDefault="006C6A1F">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_Toc120166507 \h </w:instrText>
      </w:r>
      <w:r>
        <w:rPr>
          <w:noProof/>
        </w:rPr>
      </w:r>
      <w:r>
        <w:rPr>
          <w:noProof/>
        </w:rPr>
        <w:fldChar w:fldCharType="separate"/>
      </w:r>
      <w:r>
        <w:rPr>
          <w:noProof/>
        </w:rPr>
        <w:t>80</w:t>
      </w:r>
      <w:r>
        <w:rPr>
          <w:noProof/>
        </w:rPr>
        <w:fldChar w:fldCharType="end"/>
      </w:r>
    </w:p>
    <w:p w14:paraId="04D73ED3" w14:textId="3E5F2003" w:rsidR="006C6A1F" w:rsidRDefault="006C6A1F">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RM aspects</w:t>
      </w:r>
      <w:r>
        <w:rPr>
          <w:noProof/>
        </w:rPr>
        <w:tab/>
      </w:r>
      <w:r>
        <w:rPr>
          <w:noProof/>
        </w:rPr>
        <w:fldChar w:fldCharType="begin" w:fldLock="1"/>
      </w:r>
      <w:r>
        <w:rPr>
          <w:noProof/>
        </w:rPr>
        <w:instrText xml:space="preserve"> PAGEREF _Toc120166508 \h </w:instrText>
      </w:r>
      <w:r>
        <w:rPr>
          <w:noProof/>
        </w:rPr>
      </w:r>
      <w:r>
        <w:rPr>
          <w:noProof/>
        </w:rPr>
        <w:fldChar w:fldCharType="separate"/>
      </w:r>
      <w:r>
        <w:rPr>
          <w:noProof/>
        </w:rPr>
        <w:t>80</w:t>
      </w:r>
      <w:r>
        <w:rPr>
          <w:noProof/>
        </w:rPr>
        <w:fldChar w:fldCharType="end"/>
      </w:r>
    </w:p>
    <w:p w14:paraId="5091CBC4" w14:textId="5BE2A23B" w:rsidR="006C6A1F" w:rsidRDefault="006C6A1F">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Session Management aspect</w:t>
      </w:r>
      <w:r>
        <w:rPr>
          <w:noProof/>
        </w:rPr>
        <w:tab/>
      </w:r>
      <w:r>
        <w:rPr>
          <w:noProof/>
        </w:rPr>
        <w:fldChar w:fldCharType="begin" w:fldLock="1"/>
      </w:r>
      <w:r>
        <w:rPr>
          <w:noProof/>
        </w:rPr>
        <w:instrText xml:space="preserve"> PAGEREF _Toc120166509 \h </w:instrText>
      </w:r>
      <w:r>
        <w:rPr>
          <w:noProof/>
        </w:rPr>
      </w:r>
      <w:r>
        <w:rPr>
          <w:noProof/>
        </w:rPr>
        <w:fldChar w:fldCharType="separate"/>
      </w:r>
      <w:r>
        <w:rPr>
          <w:noProof/>
        </w:rPr>
        <w:t>81</w:t>
      </w:r>
      <w:r>
        <w:rPr>
          <w:noProof/>
        </w:rPr>
        <w:fldChar w:fldCharType="end"/>
      </w:r>
    </w:p>
    <w:p w14:paraId="0442F101" w14:textId="7B04F42F" w:rsidR="006C6A1F" w:rsidRDefault="006C6A1F">
      <w:pPr>
        <w:pStyle w:val="TOC3"/>
        <w:rPr>
          <w:rFonts w:asciiTheme="minorHAnsi" w:eastAsiaTheme="minorEastAsia" w:hAnsiTheme="minorHAnsi" w:cstheme="minorBidi"/>
          <w:noProof/>
          <w:sz w:val="22"/>
          <w:szCs w:val="22"/>
        </w:rPr>
      </w:pPr>
      <w:r>
        <w:rPr>
          <w:noProof/>
          <w:lang w:eastAsia="zh-CN"/>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_Toc120166510 \h </w:instrText>
      </w:r>
      <w:r>
        <w:rPr>
          <w:noProof/>
        </w:rPr>
      </w:r>
      <w:r>
        <w:rPr>
          <w:noProof/>
        </w:rPr>
        <w:fldChar w:fldCharType="separate"/>
      </w:r>
      <w:r>
        <w:rPr>
          <w:noProof/>
        </w:rPr>
        <w:t>84</w:t>
      </w:r>
      <w:r>
        <w:rPr>
          <w:noProof/>
        </w:rPr>
        <w:fldChar w:fldCharType="end"/>
      </w:r>
    </w:p>
    <w:p w14:paraId="17245BD4" w14:textId="05141E78" w:rsidR="006C6A1F" w:rsidRDefault="006C6A1F">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Handling Rejected S-NSSAIs in some TAs of RA</w:t>
      </w:r>
      <w:r>
        <w:rPr>
          <w:noProof/>
        </w:rPr>
        <w:tab/>
      </w:r>
      <w:r>
        <w:rPr>
          <w:noProof/>
        </w:rPr>
        <w:fldChar w:fldCharType="begin" w:fldLock="1"/>
      </w:r>
      <w:r>
        <w:rPr>
          <w:noProof/>
        </w:rPr>
        <w:instrText xml:space="preserve"> PAGEREF _Toc120166511 \h </w:instrText>
      </w:r>
      <w:r>
        <w:rPr>
          <w:noProof/>
        </w:rPr>
      </w:r>
      <w:r>
        <w:rPr>
          <w:noProof/>
        </w:rPr>
        <w:fldChar w:fldCharType="separate"/>
      </w:r>
      <w:r>
        <w:rPr>
          <w:noProof/>
        </w:rPr>
        <w:t>85</w:t>
      </w:r>
      <w:r>
        <w:rPr>
          <w:noProof/>
        </w:rPr>
        <w:fldChar w:fldCharType="end"/>
      </w:r>
    </w:p>
    <w:p w14:paraId="68E38AC9" w14:textId="2C07B848" w:rsidR="006C6A1F" w:rsidRDefault="006C6A1F">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_Toc120166512 \h </w:instrText>
      </w:r>
      <w:r>
        <w:rPr>
          <w:noProof/>
        </w:rPr>
      </w:r>
      <w:r>
        <w:rPr>
          <w:noProof/>
        </w:rPr>
        <w:fldChar w:fldCharType="separate"/>
      </w:r>
      <w:r>
        <w:rPr>
          <w:noProof/>
        </w:rPr>
        <w:t>85</w:t>
      </w:r>
      <w:r>
        <w:rPr>
          <w:noProof/>
        </w:rPr>
        <w:fldChar w:fldCharType="end"/>
      </w:r>
    </w:p>
    <w:p w14:paraId="7C5038C0" w14:textId="2F222C51" w:rsidR="006C6A1F" w:rsidRDefault="006C6A1F">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sidRPr="00982601">
        <w:rPr>
          <w:rFonts w:eastAsia="SimSun"/>
          <w:noProof/>
        </w:rPr>
        <w:t>Functional Description</w:t>
      </w:r>
      <w:r>
        <w:rPr>
          <w:noProof/>
        </w:rPr>
        <w:tab/>
      </w:r>
      <w:r>
        <w:rPr>
          <w:noProof/>
        </w:rPr>
        <w:fldChar w:fldCharType="begin" w:fldLock="1"/>
      </w:r>
      <w:r>
        <w:rPr>
          <w:noProof/>
        </w:rPr>
        <w:instrText xml:space="preserve"> PAGEREF _Toc120166513 \h </w:instrText>
      </w:r>
      <w:r>
        <w:rPr>
          <w:noProof/>
        </w:rPr>
      </w:r>
      <w:r>
        <w:rPr>
          <w:noProof/>
        </w:rPr>
        <w:fldChar w:fldCharType="separate"/>
      </w:r>
      <w:r>
        <w:rPr>
          <w:noProof/>
        </w:rPr>
        <w:t>85</w:t>
      </w:r>
      <w:r>
        <w:rPr>
          <w:noProof/>
        </w:rPr>
        <w:fldChar w:fldCharType="end"/>
      </w:r>
    </w:p>
    <w:p w14:paraId="2C9E27FF" w14:textId="43C9F060" w:rsidR="006C6A1F" w:rsidRDefault="006C6A1F">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_Toc120166514 \h </w:instrText>
      </w:r>
      <w:r>
        <w:rPr>
          <w:noProof/>
        </w:rPr>
      </w:r>
      <w:r>
        <w:rPr>
          <w:noProof/>
        </w:rPr>
        <w:fldChar w:fldCharType="separate"/>
      </w:r>
      <w:r>
        <w:rPr>
          <w:noProof/>
        </w:rPr>
        <w:t>86</w:t>
      </w:r>
      <w:r>
        <w:rPr>
          <w:noProof/>
        </w:rPr>
        <w:fldChar w:fldCharType="end"/>
      </w:r>
    </w:p>
    <w:p w14:paraId="4A711A0F" w14:textId="19986424" w:rsidR="006C6A1F" w:rsidRDefault="006C6A1F">
      <w:pPr>
        <w:pStyle w:val="TOC3"/>
        <w:rPr>
          <w:rFonts w:asciiTheme="minorHAnsi" w:eastAsiaTheme="minorEastAsia" w:hAnsiTheme="minorHAnsi" w:cstheme="minorBidi"/>
          <w:noProof/>
          <w:sz w:val="22"/>
          <w:szCs w:val="22"/>
        </w:rPr>
      </w:pPr>
      <w:r>
        <w:rPr>
          <w:noProof/>
          <w:lang w:eastAsia="zh-CN"/>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_Toc120166515 \h </w:instrText>
      </w:r>
      <w:r>
        <w:rPr>
          <w:noProof/>
        </w:rPr>
      </w:r>
      <w:r>
        <w:rPr>
          <w:noProof/>
        </w:rPr>
        <w:fldChar w:fldCharType="separate"/>
      </w:r>
      <w:r>
        <w:rPr>
          <w:noProof/>
        </w:rPr>
        <w:t>87</w:t>
      </w:r>
      <w:r>
        <w:rPr>
          <w:noProof/>
        </w:rPr>
        <w:fldChar w:fldCharType="end"/>
      </w:r>
    </w:p>
    <w:p w14:paraId="700182AB" w14:textId="40756435" w:rsidR="006C6A1F" w:rsidRDefault="006C6A1F">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Multiple areas and resource partitioning</w:t>
      </w:r>
      <w:r>
        <w:rPr>
          <w:noProof/>
        </w:rPr>
        <w:tab/>
      </w:r>
      <w:r>
        <w:rPr>
          <w:noProof/>
        </w:rPr>
        <w:fldChar w:fldCharType="begin" w:fldLock="1"/>
      </w:r>
      <w:r>
        <w:rPr>
          <w:noProof/>
        </w:rPr>
        <w:instrText xml:space="preserve"> PAGEREF _Toc120166516 \h </w:instrText>
      </w:r>
      <w:r>
        <w:rPr>
          <w:noProof/>
        </w:rPr>
      </w:r>
      <w:r>
        <w:rPr>
          <w:noProof/>
        </w:rPr>
        <w:fldChar w:fldCharType="separate"/>
      </w:r>
      <w:r>
        <w:rPr>
          <w:noProof/>
        </w:rPr>
        <w:t>87</w:t>
      </w:r>
      <w:r>
        <w:rPr>
          <w:noProof/>
        </w:rPr>
        <w:fldChar w:fldCharType="end"/>
      </w:r>
    </w:p>
    <w:p w14:paraId="04FED66E" w14:textId="46D736F6" w:rsidR="006C6A1F" w:rsidRDefault="006C6A1F">
      <w:pPr>
        <w:pStyle w:val="TOC3"/>
        <w:rPr>
          <w:rFonts w:asciiTheme="minorHAnsi" w:eastAsiaTheme="minorEastAsia" w:hAnsiTheme="minorHAnsi" w:cstheme="minorBidi"/>
          <w:noProof/>
          <w:sz w:val="22"/>
          <w:szCs w:val="22"/>
        </w:rPr>
      </w:pPr>
      <w:r>
        <w:rPr>
          <w:noProof/>
          <w:lang w:eastAsia="ko-KR"/>
        </w:rPr>
        <w:lastRenderedPageBreak/>
        <w:t>6.26.1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_Toc120166517 \h </w:instrText>
      </w:r>
      <w:r>
        <w:rPr>
          <w:noProof/>
        </w:rPr>
      </w:r>
      <w:r>
        <w:rPr>
          <w:noProof/>
        </w:rPr>
        <w:fldChar w:fldCharType="separate"/>
      </w:r>
      <w:r>
        <w:rPr>
          <w:noProof/>
        </w:rPr>
        <w:t>87</w:t>
      </w:r>
      <w:r>
        <w:rPr>
          <w:noProof/>
        </w:rPr>
        <w:fldChar w:fldCharType="end"/>
      </w:r>
    </w:p>
    <w:p w14:paraId="3F74FAA0" w14:textId="2DEE6021" w:rsidR="006C6A1F" w:rsidRDefault="006C6A1F">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_Toc120166518 \h </w:instrText>
      </w:r>
      <w:r>
        <w:rPr>
          <w:noProof/>
        </w:rPr>
      </w:r>
      <w:r>
        <w:rPr>
          <w:noProof/>
        </w:rPr>
        <w:fldChar w:fldCharType="separate"/>
      </w:r>
      <w:r>
        <w:rPr>
          <w:noProof/>
        </w:rPr>
        <w:t>88</w:t>
      </w:r>
      <w:r>
        <w:rPr>
          <w:noProof/>
        </w:rPr>
        <w:fldChar w:fldCharType="end"/>
      </w:r>
    </w:p>
    <w:p w14:paraId="05BF9C9A" w14:textId="1ED9D77A" w:rsidR="006C6A1F" w:rsidRDefault="006C6A1F">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Support of multiple areas</w:t>
      </w:r>
      <w:r>
        <w:rPr>
          <w:noProof/>
        </w:rPr>
        <w:tab/>
      </w:r>
      <w:r>
        <w:rPr>
          <w:noProof/>
        </w:rPr>
        <w:fldChar w:fldCharType="begin" w:fldLock="1"/>
      </w:r>
      <w:r>
        <w:rPr>
          <w:noProof/>
        </w:rPr>
        <w:instrText xml:space="preserve"> PAGEREF _Toc120166519 \h </w:instrText>
      </w:r>
      <w:r>
        <w:rPr>
          <w:noProof/>
        </w:rPr>
      </w:r>
      <w:r>
        <w:rPr>
          <w:noProof/>
        </w:rPr>
        <w:fldChar w:fldCharType="separate"/>
      </w:r>
      <w:r>
        <w:rPr>
          <w:noProof/>
        </w:rPr>
        <w:t>88</w:t>
      </w:r>
      <w:r>
        <w:rPr>
          <w:noProof/>
        </w:rPr>
        <w:fldChar w:fldCharType="end"/>
      </w:r>
    </w:p>
    <w:p w14:paraId="22E77692" w14:textId="5B049BCA" w:rsidR="006C6A1F" w:rsidRDefault="006C6A1F">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Reducing resources for cells outside service area</w:t>
      </w:r>
      <w:r>
        <w:rPr>
          <w:noProof/>
        </w:rPr>
        <w:tab/>
      </w:r>
      <w:r>
        <w:rPr>
          <w:noProof/>
        </w:rPr>
        <w:fldChar w:fldCharType="begin" w:fldLock="1"/>
      </w:r>
      <w:r>
        <w:rPr>
          <w:noProof/>
        </w:rPr>
        <w:instrText xml:space="preserve"> PAGEREF _Toc120166520 \h </w:instrText>
      </w:r>
      <w:r>
        <w:rPr>
          <w:noProof/>
        </w:rPr>
      </w:r>
      <w:r>
        <w:rPr>
          <w:noProof/>
        </w:rPr>
        <w:fldChar w:fldCharType="separate"/>
      </w:r>
      <w:r>
        <w:rPr>
          <w:noProof/>
        </w:rPr>
        <w:t>88</w:t>
      </w:r>
      <w:r>
        <w:rPr>
          <w:noProof/>
        </w:rPr>
        <w:fldChar w:fldCharType="end"/>
      </w:r>
    </w:p>
    <w:p w14:paraId="24BC827A" w14:textId="33D93F41" w:rsidR="006C6A1F" w:rsidRDefault="006C6A1F">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_Toc120166521 \h </w:instrText>
      </w:r>
      <w:r>
        <w:rPr>
          <w:noProof/>
        </w:rPr>
      </w:r>
      <w:r>
        <w:rPr>
          <w:noProof/>
        </w:rPr>
        <w:fldChar w:fldCharType="separate"/>
      </w:r>
      <w:r>
        <w:rPr>
          <w:noProof/>
        </w:rPr>
        <w:t>90</w:t>
      </w:r>
      <w:r>
        <w:rPr>
          <w:noProof/>
        </w:rPr>
        <w:fldChar w:fldCharType="end"/>
      </w:r>
    </w:p>
    <w:p w14:paraId="6EE64813" w14:textId="3FC09605" w:rsidR="006C6A1F" w:rsidRDefault="006C6A1F">
      <w:pPr>
        <w:pStyle w:val="TOC3"/>
        <w:rPr>
          <w:rFonts w:asciiTheme="minorHAnsi" w:eastAsiaTheme="minorEastAsia" w:hAnsiTheme="minorHAnsi" w:cstheme="minorBidi"/>
          <w:noProof/>
          <w:sz w:val="22"/>
          <w:szCs w:val="22"/>
        </w:rPr>
      </w:pPr>
      <w:r>
        <w:rPr>
          <w:noProof/>
          <w:lang w:eastAsia="zh-CN"/>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_Toc120166522 \h </w:instrText>
      </w:r>
      <w:r>
        <w:rPr>
          <w:noProof/>
        </w:rPr>
      </w:r>
      <w:r>
        <w:rPr>
          <w:noProof/>
        </w:rPr>
        <w:fldChar w:fldCharType="separate"/>
      </w:r>
      <w:r>
        <w:rPr>
          <w:noProof/>
        </w:rPr>
        <w:t>91</w:t>
      </w:r>
      <w:r>
        <w:rPr>
          <w:noProof/>
        </w:rPr>
        <w:fldChar w:fldCharType="end"/>
      </w:r>
    </w:p>
    <w:p w14:paraId="1368053B" w14:textId="75E4A31F" w:rsidR="006C6A1F" w:rsidRDefault="006C6A1F">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rPr>
        <w:t>Solution</w:t>
      </w:r>
      <w:r>
        <w:rPr>
          <w:noProof/>
          <w:lang w:eastAsia="zh-CN"/>
        </w:rPr>
        <w:t xml:space="preserve"> #27</w:t>
      </w:r>
      <w:r>
        <w:rPr>
          <w:noProof/>
        </w:rPr>
        <w:t>: E</w:t>
      </w:r>
      <w:r w:rsidRPr="00982601">
        <w:rPr>
          <w:rFonts w:eastAsia="Yu Mincho"/>
          <w:noProof/>
        </w:rPr>
        <w:t>xception to the rejected NSSAI handling</w:t>
      </w:r>
      <w:r>
        <w:rPr>
          <w:noProof/>
        </w:rPr>
        <w:tab/>
      </w:r>
      <w:r>
        <w:rPr>
          <w:noProof/>
        </w:rPr>
        <w:fldChar w:fldCharType="begin" w:fldLock="1"/>
      </w:r>
      <w:r>
        <w:rPr>
          <w:noProof/>
        </w:rPr>
        <w:instrText xml:space="preserve"> PAGEREF _Toc120166523 \h </w:instrText>
      </w:r>
      <w:r>
        <w:rPr>
          <w:noProof/>
        </w:rPr>
      </w:r>
      <w:r>
        <w:rPr>
          <w:noProof/>
        </w:rPr>
        <w:fldChar w:fldCharType="separate"/>
      </w:r>
      <w:r>
        <w:rPr>
          <w:noProof/>
        </w:rPr>
        <w:t>91</w:t>
      </w:r>
      <w:r>
        <w:rPr>
          <w:noProof/>
        </w:rPr>
        <w:fldChar w:fldCharType="end"/>
      </w:r>
    </w:p>
    <w:p w14:paraId="189D5385" w14:textId="52148CB7" w:rsidR="006C6A1F" w:rsidRDefault="006C6A1F">
      <w:pPr>
        <w:pStyle w:val="TOC3"/>
        <w:rPr>
          <w:rFonts w:asciiTheme="minorHAnsi" w:eastAsiaTheme="minorEastAsia" w:hAnsiTheme="minorHAnsi" w:cstheme="minorBidi"/>
          <w:noProof/>
          <w:sz w:val="22"/>
          <w:szCs w:val="22"/>
        </w:rPr>
      </w:pPr>
      <w:r>
        <w:rPr>
          <w:noProof/>
          <w:lang w:eastAsia="ko-KR"/>
        </w:rPr>
        <w:t>6.27.1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_Toc120166524 \h </w:instrText>
      </w:r>
      <w:r>
        <w:rPr>
          <w:noProof/>
        </w:rPr>
      </w:r>
      <w:r>
        <w:rPr>
          <w:noProof/>
        </w:rPr>
        <w:fldChar w:fldCharType="separate"/>
      </w:r>
      <w:r>
        <w:rPr>
          <w:noProof/>
        </w:rPr>
        <w:t>91</w:t>
      </w:r>
      <w:r>
        <w:rPr>
          <w:noProof/>
        </w:rPr>
        <w:fldChar w:fldCharType="end"/>
      </w:r>
    </w:p>
    <w:p w14:paraId="6699D9CD" w14:textId="3A2E769B" w:rsidR="006C6A1F" w:rsidRDefault="006C6A1F">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_Toc120166525 \h </w:instrText>
      </w:r>
      <w:r>
        <w:rPr>
          <w:noProof/>
        </w:rPr>
      </w:r>
      <w:r>
        <w:rPr>
          <w:noProof/>
        </w:rPr>
        <w:fldChar w:fldCharType="separate"/>
      </w:r>
      <w:r>
        <w:rPr>
          <w:noProof/>
        </w:rPr>
        <w:t>91</w:t>
      </w:r>
      <w:r>
        <w:rPr>
          <w:noProof/>
        </w:rPr>
        <w:fldChar w:fldCharType="end"/>
      </w:r>
    </w:p>
    <w:p w14:paraId="37456810" w14:textId="0A4DF863" w:rsidR="006C6A1F" w:rsidRDefault="006C6A1F">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_Toc120166526 \h </w:instrText>
      </w:r>
      <w:r>
        <w:rPr>
          <w:noProof/>
        </w:rPr>
      </w:r>
      <w:r>
        <w:rPr>
          <w:noProof/>
        </w:rPr>
        <w:fldChar w:fldCharType="separate"/>
      </w:r>
      <w:r>
        <w:rPr>
          <w:noProof/>
        </w:rPr>
        <w:t>92</w:t>
      </w:r>
      <w:r>
        <w:rPr>
          <w:noProof/>
        </w:rPr>
        <w:fldChar w:fldCharType="end"/>
      </w:r>
    </w:p>
    <w:p w14:paraId="7CB5F870" w14:textId="69FED30D" w:rsidR="006C6A1F" w:rsidRDefault="006C6A1F">
      <w:pPr>
        <w:pStyle w:val="TOC3"/>
        <w:rPr>
          <w:rFonts w:asciiTheme="minorHAnsi" w:eastAsiaTheme="minorEastAsia" w:hAnsiTheme="minorHAnsi" w:cstheme="minorBidi"/>
          <w:noProof/>
          <w:sz w:val="22"/>
          <w:szCs w:val="22"/>
        </w:rPr>
      </w:pPr>
      <w:r>
        <w:rPr>
          <w:noProof/>
          <w:lang w:eastAsia="zh-CN"/>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_Toc120166527 \h </w:instrText>
      </w:r>
      <w:r>
        <w:rPr>
          <w:noProof/>
        </w:rPr>
      </w:r>
      <w:r>
        <w:rPr>
          <w:noProof/>
        </w:rPr>
        <w:fldChar w:fldCharType="separate"/>
      </w:r>
      <w:r>
        <w:rPr>
          <w:noProof/>
        </w:rPr>
        <w:t>93</w:t>
      </w:r>
      <w:r>
        <w:rPr>
          <w:noProof/>
        </w:rPr>
        <w:fldChar w:fldCharType="end"/>
      </w:r>
    </w:p>
    <w:p w14:paraId="6C08DD97" w14:textId="6C607032" w:rsidR="006C6A1F" w:rsidRDefault="006C6A1F">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rPr>
        <w:t>Solution</w:t>
      </w:r>
      <w:r>
        <w:rPr>
          <w:noProof/>
          <w:lang w:eastAsia="zh-CN"/>
        </w:rPr>
        <w:t xml:space="preserve"> #28</w:t>
      </w:r>
      <w:r>
        <w:rPr>
          <w:noProof/>
        </w:rPr>
        <w:t>:</w:t>
      </w:r>
      <w:r w:rsidRPr="00982601">
        <w:rPr>
          <w:bCs/>
          <w:noProof/>
        </w:rPr>
        <w:t xml:space="preserve"> Support of network slices with TA granularity within a RA</w:t>
      </w:r>
      <w:r>
        <w:rPr>
          <w:noProof/>
        </w:rPr>
        <w:tab/>
      </w:r>
      <w:r>
        <w:rPr>
          <w:noProof/>
        </w:rPr>
        <w:fldChar w:fldCharType="begin" w:fldLock="1"/>
      </w:r>
      <w:r>
        <w:rPr>
          <w:noProof/>
        </w:rPr>
        <w:instrText xml:space="preserve"> PAGEREF _Toc120166528 \h </w:instrText>
      </w:r>
      <w:r>
        <w:rPr>
          <w:noProof/>
        </w:rPr>
      </w:r>
      <w:r>
        <w:rPr>
          <w:noProof/>
        </w:rPr>
        <w:fldChar w:fldCharType="separate"/>
      </w:r>
      <w:r>
        <w:rPr>
          <w:noProof/>
        </w:rPr>
        <w:t>93</w:t>
      </w:r>
      <w:r>
        <w:rPr>
          <w:noProof/>
        </w:rPr>
        <w:fldChar w:fldCharType="end"/>
      </w:r>
    </w:p>
    <w:p w14:paraId="2B29E244" w14:textId="3DE01311" w:rsidR="006C6A1F" w:rsidRDefault="006C6A1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_Toc120166529 \h </w:instrText>
      </w:r>
      <w:r>
        <w:rPr>
          <w:noProof/>
        </w:rPr>
      </w:r>
      <w:r>
        <w:rPr>
          <w:noProof/>
        </w:rPr>
        <w:fldChar w:fldCharType="separate"/>
      </w:r>
      <w:r>
        <w:rPr>
          <w:noProof/>
        </w:rPr>
        <w:t>93</w:t>
      </w:r>
      <w:r>
        <w:rPr>
          <w:noProof/>
        </w:rPr>
        <w:fldChar w:fldCharType="end"/>
      </w:r>
    </w:p>
    <w:p w14:paraId="00DA20A6" w14:textId="6FA676A5" w:rsidR="006C6A1F" w:rsidRDefault="006C6A1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_Toc120166530 \h </w:instrText>
      </w:r>
      <w:r>
        <w:rPr>
          <w:noProof/>
        </w:rPr>
      </w:r>
      <w:r>
        <w:rPr>
          <w:noProof/>
        </w:rPr>
        <w:fldChar w:fldCharType="separate"/>
      </w:r>
      <w:r>
        <w:rPr>
          <w:noProof/>
        </w:rPr>
        <w:t>94</w:t>
      </w:r>
      <w:r>
        <w:rPr>
          <w:noProof/>
        </w:rPr>
        <w:fldChar w:fldCharType="end"/>
      </w:r>
    </w:p>
    <w:p w14:paraId="4B2340E4" w14:textId="10AE19FE" w:rsidR="006C6A1F" w:rsidRDefault="006C6A1F">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_Toc120166531 \h </w:instrText>
      </w:r>
      <w:r>
        <w:rPr>
          <w:noProof/>
        </w:rPr>
      </w:r>
      <w:r>
        <w:rPr>
          <w:noProof/>
        </w:rPr>
        <w:fldChar w:fldCharType="separate"/>
      </w:r>
      <w:r>
        <w:rPr>
          <w:noProof/>
        </w:rPr>
        <w:t>94</w:t>
      </w:r>
      <w:r>
        <w:rPr>
          <w:noProof/>
        </w:rPr>
        <w:fldChar w:fldCharType="end"/>
      </w:r>
    </w:p>
    <w:p w14:paraId="227D5AB3" w14:textId="33D961FB" w:rsidR="006C6A1F" w:rsidRDefault="006C6A1F">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On handling S-NSSAIs not supported in certain TAs of a RA during a registration</w:t>
      </w:r>
      <w:r>
        <w:rPr>
          <w:noProof/>
        </w:rPr>
        <w:tab/>
      </w:r>
      <w:r>
        <w:rPr>
          <w:noProof/>
        </w:rPr>
        <w:fldChar w:fldCharType="begin" w:fldLock="1"/>
      </w:r>
      <w:r>
        <w:rPr>
          <w:noProof/>
        </w:rPr>
        <w:instrText xml:space="preserve"> PAGEREF _Toc120166532 \h </w:instrText>
      </w:r>
      <w:r>
        <w:rPr>
          <w:noProof/>
        </w:rPr>
      </w:r>
      <w:r>
        <w:rPr>
          <w:noProof/>
        </w:rPr>
        <w:fldChar w:fldCharType="separate"/>
      </w:r>
      <w:r>
        <w:rPr>
          <w:noProof/>
        </w:rPr>
        <w:t>94</w:t>
      </w:r>
      <w:r>
        <w:rPr>
          <w:noProof/>
        </w:rPr>
        <w:fldChar w:fldCharType="end"/>
      </w:r>
    </w:p>
    <w:p w14:paraId="3E0D4B3C" w14:textId="6F755AA9" w:rsidR="006C6A1F" w:rsidRDefault="006C6A1F">
      <w:pPr>
        <w:pStyle w:val="TOC3"/>
        <w:rPr>
          <w:rFonts w:asciiTheme="minorHAnsi" w:eastAsiaTheme="minorEastAsia" w:hAnsiTheme="minorHAnsi" w:cstheme="minorBidi"/>
          <w:noProof/>
          <w:sz w:val="22"/>
          <w:szCs w:val="22"/>
        </w:rPr>
      </w:pPr>
      <w:r>
        <w:rPr>
          <w:noProof/>
          <w:lang w:eastAsia="ko-KR"/>
        </w:rPr>
        <w:t>6.29.1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_Toc120166533 \h </w:instrText>
      </w:r>
      <w:r>
        <w:rPr>
          <w:noProof/>
        </w:rPr>
      </w:r>
      <w:r>
        <w:rPr>
          <w:noProof/>
        </w:rPr>
        <w:fldChar w:fldCharType="separate"/>
      </w:r>
      <w:r>
        <w:rPr>
          <w:noProof/>
        </w:rPr>
        <w:t>94</w:t>
      </w:r>
      <w:r>
        <w:rPr>
          <w:noProof/>
        </w:rPr>
        <w:fldChar w:fldCharType="end"/>
      </w:r>
    </w:p>
    <w:p w14:paraId="1F0C1E35" w14:textId="2D3DCD2A" w:rsidR="006C6A1F" w:rsidRDefault="006C6A1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_Toc120166534 \h </w:instrText>
      </w:r>
      <w:r>
        <w:rPr>
          <w:noProof/>
        </w:rPr>
      </w:r>
      <w:r>
        <w:rPr>
          <w:noProof/>
        </w:rPr>
        <w:fldChar w:fldCharType="separate"/>
      </w:r>
      <w:r>
        <w:rPr>
          <w:noProof/>
        </w:rPr>
        <w:t>95</w:t>
      </w:r>
      <w:r>
        <w:rPr>
          <w:noProof/>
        </w:rPr>
        <w:fldChar w:fldCharType="end"/>
      </w:r>
    </w:p>
    <w:p w14:paraId="2EEF8FD3" w14:textId="70DBE25F" w:rsidR="006C6A1F" w:rsidRDefault="006C6A1F">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_Toc120166535 \h </w:instrText>
      </w:r>
      <w:r>
        <w:rPr>
          <w:noProof/>
        </w:rPr>
      </w:r>
      <w:r>
        <w:rPr>
          <w:noProof/>
        </w:rPr>
        <w:fldChar w:fldCharType="separate"/>
      </w:r>
      <w:r>
        <w:rPr>
          <w:noProof/>
        </w:rPr>
        <w:t>96</w:t>
      </w:r>
      <w:r>
        <w:rPr>
          <w:noProof/>
        </w:rPr>
        <w:fldChar w:fldCharType="end"/>
      </w:r>
    </w:p>
    <w:p w14:paraId="376D70D0" w14:textId="399722E0" w:rsidR="006C6A1F" w:rsidRDefault="006C6A1F">
      <w:pPr>
        <w:pStyle w:val="TOC4"/>
        <w:rPr>
          <w:rFonts w:asciiTheme="minorHAnsi" w:eastAsiaTheme="minorEastAsia" w:hAnsiTheme="minorHAnsi" w:cstheme="minorBidi"/>
          <w:noProof/>
          <w:sz w:val="22"/>
          <w:szCs w:val="22"/>
        </w:rPr>
      </w:pPr>
      <w:r>
        <w:rPr>
          <w:noProof/>
        </w:rPr>
        <w:t>6.29.3.1</w:t>
      </w:r>
      <w:r>
        <w:rPr>
          <w:rFonts w:asciiTheme="minorHAnsi" w:eastAsiaTheme="minorEastAsia" w:hAnsiTheme="minorHAnsi" w:cstheme="minorBidi"/>
          <w:noProof/>
          <w:sz w:val="22"/>
          <w:szCs w:val="22"/>
        </w:rPr>
        <w:tab/>
      </w:r>
      <w:r>
        <w:rPr>
          <w:noProof/>
        </w:rPr>
        <w:t>Indication to UE of TAIs where the rejected S-NSSAI is supported (or is not supported) in the RA</w:t>
      </w:r>
      <w:r>
        <w:rPr>
          <w:noProof/>
        </w:rPr>
        <w:tab/>
      </w:r>
      <w:r>
        <w:rPr>
          <w:noProof/>
        </w:rPr>
        <w:fldChar w:fldCharType="begin" w:fldLock="1"/>
      </w:r>
      <w:r>
        <w:rPr>
          <w:noProof/>
        </w:rPr>
        <w:instrText xml:space="preserve"> PAGEREF _Toc120166536 \h </w:instrText>
      </w:r>
      <w:r>
        <w:rPr>
          <w:noProof/>
        </w:rPr>
      </w:r>
      <w:r>
        <w:rPr>
          <w:noProof/>
        </w:rPr>
        <w:fldChar w:fldCharType="separate"/>
      </w:r>
      <w:r>
        <w:rPr>
          <w:noProof/>
        </w:rPr>
        <w:t>96</w:t>
      </w:r>
      <w:r>
        <w:rPr>
          <w:noProof/>
        </w:rPr>
        <w:fldChar w:fldCharType="end"/>
      </w:r>
    </w:p>
    <w:p w14:paraId="7C8DA943" w14:textId="6F9E35A4" w:rsidR="006C6A1F" w:rsidRDefault="006C6A1F">
      <w:pPr>
        <w:pStyle w:val="TOC4"/>
        <w:rPr>
          <w:rFonts w:asciiTheme="minorHAnsi" w:eastAsiaTheme="minorEastAsia" w:hAnsiTheme="minorHAnsi" w:cstheme="minorBidi"/>
          <w:noProof/>
          <w:sz w:val="22"/>
          <w:szCs w:val="22"/>
        </w:rPr>
      </w:pPr>
      <w:r>
        <w:rPr>
          <w:noProof/>
        </w:rPr>
        <w:t>6.29.3.2</w:t>
      </w:r>
      <w:r>
        <w:rPr>
          <w:rFonts w:asciiTheme="minorHAnsi" w:eastAsiaTheme="minorEastAsia" w:hAnsiTheme="minorHAnsi" w:cstheme="minorBidi"/>
          <w:noProof/>
          <w:sz w:val="22"/>
          <w:szCs w:val="22"/>
        </w:rPr>
        <w:tab/>
      </w:r>
      <w:r>
        <w:rPr>
          <w:noProof/>
        </w:rPr>
        <w:t>Indication to UE of Allowed NSSAI in RA and of Partially Allowed S-NSSAIs in RA with TAIs of RA where the Partially Allowed S-NSSAIs is supported.</w:t>
      </w:r>
      <w:r>
        <w:rPr>
          <w:noProof/>
        </w:rPr>
        <w:tab/>
      </w:r>
      <w:r>
        <w:rPr>
          <w:noProof/>
        </w:rPr>
        <w:fldChar w:fldCharType="begin" w:fldLock="1"/>
      </w:r>
      <w:r>
        <w:rPr>
          <w:noProof/>
        </w:rPr>
        <w:instrText xml:space="preserve"> PAGEREF _Toc120166537 \h </w:instrText>
      </w:r>
      <w:r>
        <w:rPr>
          <w:noProof/>
        </w:rPr>
      </w:r>
      <w:r>
        <w:rPr>
          <w:noProof/>
        </w:rPr>
        <w:fldChar w:fldCharType="separate"/>
      </w:r>
      <w:r>
        <w:rPr>
          <w:noProof/>
        </w:rPr>
        <w:t>97</w:t>
      </w:r>
      <w:r>
        <w:rPr>
          <w:noProof/>
        </w:rPr>
        <w:fldChar w:fldCharType="end"/>
      </w:r>
    </w:p>
    <w:p w14:paraId="61A3570A" w14:textId="5C62848E" w:rsidR="006C6A1F" w:rsidRDefault="006C6A1F">
      <w:pPr>
        <w:pStyle w:val="TOC5"/>
        <w:rPr>
          <w:rFonts w:asciiTheme="minorHAnsi" w:eastAsiaTheme="minorEastAsia" w:hAnsiTheme="minorHAnsi" w:cstheme="minorBidi"/>
          <w:noProof/>
          <w:sz w:val="22"/>
          <w:szCs w:val="22"/>
        </w:rPr>
      </w:pPr>
      <w:r>
        <w:rPr>
          <w:noProof/>
        </w:rPr>
        <w:t>6.29.3.2.1</w:t>
      </w:r>
      <w:r>
        <w:rPr>
          <w:rFonts w:asciiTheme="minorHAnsi" w:eastAsiaTheme="minorEastAsia" w:hAnsiTheme="minorHAnsi" w:cstheme="minorBidi"/>
          <w:noProof/>
          <w:sz w:val="22"/>
          <w:szCs w:val="22"/>
        </w:rPr>
        <w:tab/>
      </w:r>
      <w:r>
        <w:rPr>
          <w:noProof/>
        </w:rPr>
        <w:t>Registration</w:t>
      </w:r>
      <w:r>
        <w:rPr>
          <w:noProof/>
        </w:rPr>
        <w:tab/>
      </w:r>
      <w:r>
        <w:rPr>
          <w:noProof/>
        </w:rPr>
        <w:fldChar w:fldCharType="begin" w:fldLock="1"/>
      </w:r>
      <w:r>
        <w:rPr>
          <w:noProof/>
        </w:rPr>
        <w:instrText xml:space="preserve"> PAGEREF _Toc120166538 \h </w:instrText>
      </w:r>
      <w:r>
        <w:rPr>
          <w:noProof/>
        </w:rPr>
      </w:r>
      <w:r>
        <w:rPr>
          <w:noProof/>
        </w:rPr>
        <w:fldChar w:fldCharType="separate"/>
      </w:r>
      <w:r>
        <w:rPr>
          <w:noProof/>
        </w:rPr>
        <w:t>97</w:t>
      </w:r>
      <w:r>
        <w:rPr>
          <w:noProof/>
        </w:rPr>
        <w:fldChar w:fldCharType="end"/>
      </w:r>
    </w:p>
    <w:p w14:paraId="524F0375" w14:textId="3924D610" w:rsidR="006C6A1F" w:rsidRDefault="006C6A1F">
      <w:pPr>
        <w:pStyle w:val="TOC5"/>
        <w:rPr>
          <w:rFonts w:asciiTheme="minorHAnsi" w:eastAsiaTheme="minorEastAsia" w:hAnsiTheme="minorHAnsi" w:cstheme="minorBidi"/>
          <w:noProof/>
          <w:sz w:val="22"/>
          <w:szCs w:val="22"/>
        </w:rPr>
      </w:pPr>
      <w:r>
        <w:rPr>
          <w:noProof/>
        </w:rPr>
        <w:t>6.29.3.2.2</w:t>
      </w:r>
      <w:r>
        <w:rPr>
          <w:rFonts w:asciiTheme="minorHAnsi" w:eastAsiaTheme="minorEastAsia" w:hAnsiTheme="minorHAnsi" w:cstheme="minorBidi"/>
          <w:noProof/>
          <w:sz w:val="22"/>
          <w:szCs w:val="22"/>
        </w:rPr>
        <w:tab/>
      </w:r>
      <w:r>
        <w:rPr>
          <w:noProof/>
        </w:rPr>
        <w:t>MO Procedure from idle mode</w:t>
      </w:r>
      <w:r>
        <w:rPr>
          <w:noProof/>
        </w:rPr>
        <w:tab/>
      </w:r>
      <w:r>
        <w:rPr>
          <w:noProof/>
        </w:rPr>
        <w:fldChar w:fldCharType="begin" w:fldLock="1"/>
      </w:r>
      <w:r>
        <w:rPr>
          <w:noProof/>
        </w:rPr>
        <w:instrText xml:space="preserve"> PAGEREF _Toc120166539 \h </w:instrText>
      </w:r>
      <w:r>
        <w:rPr>
          <w:noProof/>
        </w:rPr>
      </w:r>
      <w:r>
        <w:rPr>
          <w:noProof/>
        </w:rPr>
        <w:fldChar w:fldCharType="separate"/>
      </w:r>
      <w:r>
        <w:rPr>
          <w:noProof/>
        </w:rPr>
        <w:t>98</w:t>
      </w:r>
      <w:r>
        <w:rPr>
          <w:noProof/>
        </w:rPr>
        <w:fldChar w:fldCharType="end"/>
      </w:r>
    </w:p>
    <w:p w14:paraId="3C447DC4" w14:textId="35827EE8" w:rsidR="006C6A1F" w:rsidRDefault="006C6A1F">
      <w:pPr>
        <w:pStyle w:val="TOC5"/>
        <w:rPr>
          <w:rFonts w:asciiTheme="minorHAnsi" w:eastAsiaTheme="minorEastAsia" w:hAnsiTheme="minorHAnsi" w:cstheme="minorBidi"/>
          <w:noProof/>
          <w:sz w:val="22"/>
          <w:szCs w:val="22"/>
        </w:rPr>
      </w:pPr>
      <w:r>
        <w:rPr>
          <w:noProof/>
        </w:rPr>
        <w:t>6.29.3.2.3</w:t>
      </w:r>
      <w:r>
        <w:rPr>
          <w:rFonts w:asciiTheme="minorHAnsi" w:eastAsiaTheme="minorEastAsia" w:hAnsiTheme="minorHAnsi" w:cstheme="minorBidi"/>
          <w:noProof/>
          <w:sz w:val="22"/>
          <w:szCs w:val="22"/>
        </w:rPr>
        <w:tab/>
      </w:r>
      <w:r>
        <w:rPr>
          <w:noProof/>
        </w:rPr>
        <w:t>MT Procedure from idle mode</w:t>
      </w:r>
      <w:r>
        <w:rPr>
          <w:noProof/>
        </w:rPr>
        <w:tab/>
      </w:r>
      <w:r>
        <w:rPr>
          <w:noProof/>
        </w:rPr>
        <w:fldChar w:fldCharType="begin" w:fldLock="1"/>
      </w:r>
      <w:r>
        <w:rPr>
          <w:noProof/>
        </w:rPr>
        <w:instrText xml:space="preserve"> PAGEREF _Toc120166540 \h </w:instrText>
      </w:r>
      <w:r>
        <w:rPr>
          <w:noProof/>
        </w:rPr>
      </w:r>
      <w:r>
        <w:rPr>
          <w:noProof/>
        </w:rPr>
        <w:fldChar w:fldCharType="separate"/>
      </w:r>
      <w:r>
        <w:rPr>
          <w:noProof/>
        </w:rPr>
        <w:t>101</w:t>
      </w:r>
      <w:r>
        <w:rPr>
          <w:noProof/>
        </w:rPr>
        <w:fldChar w:fldCharType="end"/>
      </w:r>
    </w:p>
    <w:p w14:paraId="2A998F03" w14:textId="57F6C1C5" w:rsidR="006C6A1F" w:rsidRDefault="006C6A1F">
      <w:pPr>
        <w:pStyle w:val="TOC5"/>
        <w:rPr>
          <w:rFonts w:asciiTheme="minorHAnsi" w:eastAsiaTheme="minorEastAsia" w:hAnsiTheme="minorHAnsi" w:cstheme="minorBidi"/>
          <w:noProof/>
          <w:sz w:val="22"/>
          <w:szCs w:val="22"/>
        </w:rPr>
      </w:pPr>
      <w:r>
        <w:rPr>
          <w:noProof/>
        </w:rPr>
        <w:t>6.29.3.2.4</w:t>
      </w:r>
      <w:r>
        <w:rPr>
          <w:rFonts w:asciiTheme="minorHAnsi" w:eastAsiaTheme="minorEastAsia" w:hAnsiTheme="minorHAnsi" w:cstheme="minorBidi"/>
          <w:noProof/>
          <w:sz w:val="22"/>
          <w:szCs w:val="22"/>
        </w:rPr>
        <w:tab/>
      </w:r>
      <w:r>
        <w:rPr>
          <w:noProof/>
        </w:rPr>
        <w:t>Connected Mode system behaviour</w:t>
      </w:r>
      <w:r>
        <w:rPr>
          <w:noProof/>
        </w:rPr>
        <w:tab/>
      </w:r>
      <w:r>
        <w:rPr>
          <w:noProof/>
        </w:rPr>
        <w:fldChar w:fldCharType="begin" w:fldLock="1"/>
      </w:r>
      <w:r>
        <w:rPr>
          <w:noProof/>
        </w:rPr>
        <w:instrText xml:space="preserve"> PAGEREF _Toc120166541 \h </w:instrText>
      </w:r>
      <w:r>
        <w:rPr>
          <w:noProof/>
        </w:rPr>
      </w:r>
      <w:r>
        <w:rPr>
          <w:noProof/>
        </w:rPr>
        <w:fldChar w:fldCharType="separate"/>
      </w:r>
      <w:r>
        <w:rPr>
          <w:noProof/>
        </w:rPr>
        <w:t>103</w:t>
      </w:r>
      <w:r>
        <w:rPr>
          <w:noProof/>
        </w:rPr>
        <w:fldChar w:fldCharType="end"/>
      </w:r>
    </w:p>
    <w:p w14:paraId="60103284" w14:textId="7D38014D" w:rsidR="006C6A1F" w:rsidRDefault="006C6A1F">
      <w:pPr>
        <w:pStyle w:val="TOC5"/>
        <w:rPr>
          <w:rFonts w:asciiTheme="minorHAnsi" w:eastAsiaTheme="minorEastAsia" w:hAnsiTheme="minorHAnsi" w:cstheme="minorBidi"/>
          <w:noProof/>
          <w:sz w:val="22"/>
          <w:szCs w:val="22"/>
        </w:rPr>
      </w:pPr>
      <w:r>
        <w:rPr>
          <w:noProof/>
        </w:rPr>
        <w:t>6.29.3.2.5</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_Toc120166542 \h </w:instrText>
      </w:r>
      <w:r>
        <w:rPr>
          <w:noProof/>
        </w:rPr>
      </w:r>
      <w:r>
        <w:rPr>
          <w:noProof/>
        </w:rPr>
        <w:fldChar w:fldCharType="separate"/>
      </w:r>
      <w:r>
        <w:rPr>
          <w:noProof/>
        </w:rPr>
        <w:t>106</w:t>
      </w:r>
      <w:r>
        <w:rPr>
          <w:noProof/>
        </w:rPr>
        <w:fldChar w:fldCharType="end"/>
      </w:r>
    </w:p>
    <w:p w14:paraId="686ED648" w14:textId="2A290D4A" w:rsidR="006C6A1F" w:rsidRDefault="006C6A1F">
      <w:pPr>
        <w:pStyle w:val="TOC5"/>
        <w:rPr>
          <w:rFonts w:asciiTheme="minorHAnsi" w:eastAsiaTheme="minorEastAsia" w:hAnsiTheme="minorHAnsi" w:cstheme="minorBidi"/>
          <w:noProof/>
          <w:sz w:val="22"/>
          <w:szCs w:val="22"/>
        </w:rPr>
      </w:pPr>
      <w:r>
        <w:rPr>
          <w:noProof/>
        </w:rPr>
        <w:t>6.29.3.2.6</w:t>
      </w:r>
      <w:r>
        <w:rPr>
          <w:rFonts w:asciiTheme="minorHAnsi" w:eastAsiaTheme="minorEastAsia" w:hAnsiTheme="minorHAnsi" w:cstheme="minorBidi"/>
          <w:noProof/>
          <w:sz w:val="22"/>
          <w:szCs w:val="22"/>
        </w:rPr>
        <w:tab/>
      </w:r>
      <w:r>
        <w:rPr>
          <w:noProof/>
        </w:rPr>
        <w:t>AN Release</w:t>
      </w:r>
      <w:r>
        <w:rPr>
          <w:noProof/>
        </w:rPr>
        <w:tab/>
      </w:r>
      <w:r>
        <w:rPr>
          <w:noProof/>
        </w:rPr>
        <w:fldChar w:fldCharType="begin" w:fldLock="1"/>
      </w:r>
      <w:r>
        <w:rPr>
          <w:noProof/>
        </w:rPr>
        <w:instrText xml:space="preserve"> PAGEREF _Toc120166543 \h </w:instrText>
      </w:r>
      <w:r>
        <w:rPr>
          <w:noProof/>
        </w:rPr>
      </w:r>
      <w:r>
        <w:rPr>
          <w:noProof/>
        </w:rPr>
        <w:fldChar w:fldCharType="separate"/>
      </w:r>
      <w:r>
        <w:rPr>
          <w:noProof/>
        </w:rPr>
        <w:t>106</w:t>
      </w:r>
      <w:r>
        <w:rPr>
          <w:noProof/>
        </w:rPr>
        <w:fldChar w:fldCharType="end"/>
      </w:r>
    </w:p>
    <w:p w14:paraId="7F1F6A4F" w14:textId="2F63C7EC" w:rsidR="006C6A1F" w:rsidRDefault="006C6A1F">
      <w:pPr>
        <w:pStyle w:val="TOC3"/>
        <w:rPr>
          <w:rFonts w:asciiTheme="minorHAnsi" w:eastAsiaTheme="minorEastAsia" w:hAnsiTheme="minorHAnsi" w:cstheme="minorBidi"/>
          <w:noProof/>
          <w:sz w:val="22"/>
          <w:szCs w:val="22"/>
        </w:rPr>
      </w:pPr>
      <w:r>
        <w:rPr>
          <w:noProof/>
          <w:lang w:eastAsia="zh-CN"/>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_Toc120166544 \h </w:instrText>
      </w:r>
      <w:r>
        <w:rPr>
          <w:noProof/>
        </w:rPr>
      </w:r>
      <w:r>
        <w:rPr>
          <w:noProof/>
        </w:rPr>
        <w:fldChar w:fldCharType="separate"/>
      </w:r>
      <w:r>
        <w:rPr>
          <w:noProof/>
        </w:rPr>
        <w:t>106</w:t>
      </w:r>
      <w:r>
        <w:rPr>
          <w:noProof/>
        </w:rPr>
        <w:fldChar w:fldCharType="end"/>
      </w:r>
    </w:p>
    <w:p w14:paraId="733E56F3" w14:textId="1ED5E0EB" w:rsidR="006C6A1F" w:rsidRDefault="006C6A1F">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xml:space="preserve">: </w:t>
      </w:r>
      <w:r>
        <w:rPr>
          <w:noProof/>
          <w:lang w:eastAsia="zh-CN"/>
        </w:rPr>
        <w:t>Rejected S-NSSAI with new cause value</w:t>
      </w:r>
      <w:r>
        <w:rPr>
          <w:noProof/>
        </w:rPr>
        <w:tab/>
      </w:r>
      <w:r>
        <w:rPr>
          <w:noProof/>
        </w:rPr>
        <w:fldChar w:fldCharType="begin" w:fldLock="1"/>
      </w:r>
      <w:r>
        <w:rPr>
          <w:noProof/>
        </w:rPr>
        <w:instrText xml:space="preserve"> PAGEREF _Toc120166545 \h </w:instrText>
      </w:r>
      <w:r>
        <w:rPr>
          <w:noProof/>
        </w:rPr>
      </w:r>
      <w:r>
        <w:rPr>
          <w:noProof/>
        </w:rPr>
        <w:fldChar w:fldCharType="separate"/>
      </w:r>
      <w:r>
        <w:rPr>
          <w:noProof/>
        </w:rPr>
        <w:t>107</w:t>
      </w:r>
      <w:r>
        <w:rPr>
          <w:noProof/>
        </w:rPr>
        <w:fldChar w:fldCharType="end"/>
      </w:r>
    </w:p>
    <w:p w14:paraId="399AAB07" w14:textId="7A065C51" w:rsidR="006C6A1F" w:rsidRDefault="006C6A1F">
      <w:pPr>
        <w:pStyle w:val="TOC3"/>
        <w:rPr>
          <w:rFonts w:asciiTheme="minorHAnsi" w:eastAsiaTheme="minorEastAsia" w:hAnsiTheme="minorHAnsi" w:cstheme="minorBidi"/>
          <w:noProof/>
          <w:sz w:val="22"/>
          <w:szCs w:val="22"/>
        </w:rPr>
      </w:pPr>
      <w:r>
        <w:rPr>
          <w:noProof/>
          <w:lang w:eastAsia="ko-KR"/>
        </w:rPr>
        <w:t>6.30.1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_Toc120166546 \h </w:instrText>
      </w:r>
      <w:r>
        <w:rPr>
          <w:noProof/>
        </w:rPr>
      </w:r>
      <w:r>
        <w:rPr>
          <w:noProof/>
        </w:rPr>
        <w:fldChar w:fldCharType="separate"/>
      </w:r>
      <w:r>
        <w:rPr>
          <w:noProof/>
        </w:rPr>
        <w:t>107</w:t>
      </w:r>
      <w:r>
        <w:rPr>
          <w:noProof/>
        </w:rPr>
        <w:fldChar w:fldCharType="end"/>
      </w:r>
    </w:p>
    <w:p w14:paraId="7DA00408" w14:textId="7C13788D" w:rsidR="006C6A1F" w:rsidRDefault="006C6A1F">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_Toc120166547 \h </w:instrText>
      </w:r>
      <w:r>
        <w:rPr>
          <w:noProof/>
        </w:rPr>
      </w:r>
      <w:r>
        <w:rPr>
          <w:noProof/>
        </w:rPr>
        <w:fldChar w:fldCharType="separate"/>
      </w:r>
      <w:r>
        <w:rPr>
          <w:noProof/>
        </w:rPr>
        <w:t>107</w:t>
      </w:r>
      <w:r>
        <w:rPr>
          <w:noProof/>
        </w:rPr>
        <w:fldChar w:fldCharType="end"/>
      </w:r>
    </w:p>
    <w:p w14:paraId="7EC79499" w14:textId="28BA059D" w:rsidR="006C6A1F" w:rsidRDefault="006C6A1F">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_Toc120166548 \h </w:instrText>
      </w:r>
      <w:r>
        <w:rPr>
          <w:noProof/>
        </w:rPr>
      </w:r>
      <w:r>
        <w:rPr>
          <w:noProof/>
        </w:rPr>
        <w:fldChar w:fldCharType="separate"/>
      </w:r>
      <w:r>
        <w:rPr>
          <w:noProof/>
        </w:rPr>
        <w:t>107</w:t>
      </w:r>
      <w:r>
        <w:rPr>
          <w:noProof/>
        </w:rPr>
        <w:fldChar w:fldCharType="end"/>
      </w:r>
    </w:p>
    <w:p w14:paraId="499CAEC9" w14:textId="76C41F1D" w:rsidR="006C6A1F" w:rsidRDefault="006C6A1F">
      <w:pPr>
        <w:pStyle w:val="TOC3"/>
        <w:rPr>
          <w:rFonts w:asciiTheme="minorHAnsi" w:eastAsiaTheme="minorEastAsia" w:hAnsiTheme="minorHAnsi" w:cstheme="minorBidi"/>
          <w:noProof/>
          <w:sz w:val="22"/>
          <w:szCs w:val="22"/>
        </w:rPr>
      </w:pPr>
      <w:r>
        <w:rPr>
          <w:noProof/>
          <w:lang w:eastAsia="zh-CN"/>
        </w:rPr>
        <w:t>6.30.4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_Toc120166549 \h </w:instrText>
      </w:r>
      <w:r>
        <w:rPr>
          <w:noProof/>
        </w:rPr>
      </w:r>
      <w:r>
        <w:rPr>
          <w:noProof/>
        </w:rPr>
        <w:fldChar w:fldCharType="separate"/>
      </w:r>
      <w:r>
        <w:rPr>
          <w:noProof/>
        </w:rPr>
        <w:t>108</w:t>
      </w:r>
      <w:r>
        <w:rPr>
          <w:noProof/>
        </w:rPr>
        <w:fldChar w:fldCharType="end"/>
      </w:r>
    </w:p>
    <w:p w14:paraId="1AEA42F1" w14:textId="07FBFF17" w:rsidR="006C6A1F" w:rsidRDefault="006C6A1F">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Enabling Flexible RAs with Slice Service Area</w:t>
      </w:r>
      <w:r>
        <w:rPr>
          <w:noProof/>
        </w:rPr>
        <w:tab/>
      </w:r>
      <w:r>
        <w:rPr>
          <w:noProof/>
        </w:rPr>
        <w:fldChar w:fldCharType="begin" w:fldLock="1"/>
      </w:r>
      <w:r>
        <w:rPr>
          <w:noProof/>
        </w:rPr>
        <w:instrText xml:space="preserve"> PAGEREF _Toc120166550 \h </w:instrText>
      </w:r>
      <w:r>
        <w:rPr>
          <w:noProof/>
        </w:rPr>
      </w:r>
      <w:r>
        <w:rPr>
          <w:noProof/>
        </w:rPr>
        <w:fldChar w:fldCharType="separate"/>
      </w:r>
      <w:r>
        <w:rPr>
          <w:noProof/>
        </w:rPr>
        <w:t>108</w:t>
      </w:r>
      <w:r>
        <w:rPr>
          <w:noProof/>
        </w:rPr>
        <w:fldChar w:fldCharType="end"/>
      </w:r>
    </w:p>
    <w:p w14:paraId="2816DCF0" w14:textId="3824E134" w:rsidR="006C6A1F" w:rsidRDefault="006C6A1F">
      <w:pPr>
        <w:pStyle w:val="TOC3"/>
        <w:rPr>
          <w:rFonts w:asciiTheme="minorHAnsi" w:eastAsiaTheme="minorEastAsia" w:hAnsiTheme="minorHAnsi" w:cstheme="minorBidi"/>
          <w:noProof/>
          <w:sz w:val="22"/>
          <w:szCs w:val="22"/>
        </w:rPr>
      </w:pPr>
      <w:r>
        <w:rPr>
          <w:noProof/>
          <w:lang w:eastAsia="ko-KR"/>
        </w:rPr>
        <w:t>6.31.1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_Toc120166551 \h </w:instrText>
      </w:r>
      <w:r>
        <w:rPr>
          <w:noProof/>
        </w:rPr>
      </w:r>
      <w:r>
        <w:rPr>
          <w:noProof/>
        </w:rPr>
        <w:fldChar w:fldCharType="separate"/>
      </w:r>
      <w:r>
        <w:rPr>
          <w:noProof/>
        </w:rPr>
        <w:t>108</w:t>
      </w:r>
      <w:r>
        <w:rPr>
          <w:noProof/>
        </w:rPr>
        <w:fldChar w:fldCharType="end"/>
      </w:r>
    </w:p>
    <w:p w14:paraId="10269E4F" w14:textId="2719F732" w:rsidR="006C6A1F" w:rsidRDefault="006C6A1F">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_Toc120166552 \h </w:instrText>
      </w:r>
      <w:r>
        <w:rPr>
          <w:noProof/>
        </w:rPr>
      </w:r>
      <w:r>
        <w:rPr>
          <w:noProof/>
        </w:rPr>
        <w:fldChar w:fldCharType="separate"/>
      </w:r>
      <w:r>
        <w:rPr>
          <w:noProof/>
        </w:rPr>
        <w:t>108</w:t>
      </w:r>
      <w:r>
        <w:rPr>
          <w:noProof/>
        </w:rPr>
        <w:fldChar w:fldCharType="end"/>
      </w:r>
    </w:p>
    <w:p w14:paraId="3493FC3D" w14:textId="3810AD8C" w:rsidR="006C6A1F" w:rsidRDefault="006C6A1F">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_Toc120166553 \h </w:instrText>
      </w:r>
      <w:r>
        <w:rPr>
          <w:noProof/>
        </w:rPr>
      </w:r>
      <w:r>
        <w:rPr>
          <w:noProof/>
        </w:rPr>
        <w:fldChar w:fldCharType="separate"/>
      </w:r>
      <w:r>
        <w:rPr>
          <w:noProof/>
        </w:rPr>
        <w:t>108</w:t>
      </w:r>
      <w:r>
        <w:rPr>
          <w:noProof/>
        </w:rPr>
        <w:fldChar w:fldCharType="end"/>
      </w:r>
    </w:p>
    <w:p w14:paraId="2C408B33" w14:textId="43FE17D0" w:rsidR="006C6A1F" w:rsidRDefault="006C6A1F">
      <w:pPr>
        <w:pStyle w:val="TOC4"/>
        <w:rPr>
          <w:rFonts w:asciiTheme="minorHAnsi" w:eastAsiaTheme="minorEastAsia" w:hAnsiTheme="minorHAnsi" w:cstheme="minorBidi"/>
          <w:noProof/>
          <w:sz w:val="22"/>
          <w:szCs w:val="22"/>
        </w:rPr>
      </w:pPr>
      <w:r>
        <w:rPr>
          <w:noProof/>
        </w:rPr>
        <w:t>6.31.3.1</w:t>
      </w:r>
      <w:r>
        <w:rPr>
          <w:rFonts w:asciiTheme="minorHAnsi" w:eastAsiaTheme="minorEastAsia" w:hAnsiTheme="minorHAnsi" w:cstheme="minorBidi"/>
          <w:noProof/>
          <w:sz w:val="22"/>
          <w:szCs w:val="22"/>
        </w:rPr>
        <w:tab/>
      </w:r>
      <w:r>
        <w:rPr>
          <w:noProof/>
        </w:rPr>
        <w:t>Option A - Reject Slices that are Not Available in the current TA</w:t>
      </w:r>
      <w:r>
        <w:rPr>
          <w:noProof/>
        </w:rPr>
        <w:tab/>
      </w:r>
      <w:r>
        <w:rPr>
          <w:noProof/>
        </w:rPr>
        <w:fldChar w:fldCharType="begin" w:fldLock="1"/>
      </w:r>
      <w:r>
        <w:rPr>
          <w:noProof/>
        </w:rPr>
        <w:instrText xml:space="preserve"> PAGEREF _Toc120166554 \h </w:instrText>
      </w:r>
      <w:r>
        <w:rPr>
          <w:noProof/>
        </w:rPr>
      </w:r>
      <w:r>
        <w:rPr>
          <w:noProof/>
        </w:rPr>
        <w:fldChar w:fldCharType="separate"/>
      </w:r>
      <w:r>
        <w:rPr>
          <w:noProof/>
        </w:rPr>
        <w:t>108</w:t>
      </w:r>
      <w:r>
        <w:rPr>
          <w:noProof/>
        </w:rPr>
        <w:fldChar w:fldCharType="end"/>
      </w:r>
    </w:p>
    <w:p w14:paraId="4328F19A" w14:textId="20AF8FBB" w:rsidR="006C6A1F" w:rsidRDefault="006C6A1F">
      <w:pPr>
        <w:pStyle w:val="TOC4"/>
        <w:rPr>
          <w:rFonts w:asciiTheme="minorHAnsi" w:eastAsiaTheme="minorEastAsia" w:hAnsiTheme="minorHAnsi" w:cstheme="minorBidi"/>
          <w:noProof/>
          <w:sz w:val="22"/>
          <w:szCs w:val="22"/>
        </w:rPr>
      </w:pPr>
      <w:r>
        <w:rPr>
          <w:noProof/>
        </w:rPr>
        <w:t>6.31.3.2</w:t>
      </w:r>
      <w:r>
        <w:rPr>
          <w:rFonts w:asciiTheme="minorHAnsi" w:eastAsiaTheme="minorEastAsia" w:hAnsiTheme="minorHAnsi" w:cstheme="minorBidi"/>
          <w:noProof/>
          <w:sz w:val="22"/>
          <w:szCs w:val="22"/>
        </w:rPr>
        <w:tab/>
      </w:r>
      <w:r>
        <w:rPr>
          <w:noProof/>
        </w:rPr>
        <w:t>Option B - Neither Reject nor Allow Slices that are Not Available in the current TA</w:t>
      </w:r>
      <w:r>
        <w:rPr>
          <w:noProof/>
        </w:rPr>
        <w:tab/>
      </w:r>
      <w:r>
        <w:rPr>
          <w:noProof/>
        </w:rPr>
        <w:fldChar w:fldCharType="begin" w:fldLock="1"/>
      </w:r>
      <w:r>
        <w:rPr>
          <w:noProof/>
        </w:rPr>
        <w:instrText xml:space="preserve"> PAGEREF _Toc120166555 \h </w:instrText>
      </w:r>
      <w:r>
        <w:rPr>
          <w:noProof/>
        </w:rPr>
      </w:r>
      <w:r>
        <w:rPr>
          <w:noProof/>
        </w:rPr>
        <w:fldChar w:fldCharType="separate"/>
      </w:r>
      <w:r>
        <w:rPr>
          <w:noProof/>
        </w:rPr>
        <w:t>109</w:t>
      </w:r>
      <w:r>
        <w:rPr>
          <w:noProof/>
        </w:rPr>
        <w:fldChar w:fldCharType="end"/>
      </w:r>
    </w:p>
    <w:p w14:paraId="14C98521" w14:textId="29FE7E34" w:rsidR="006C6A1F" w:rsidRDefault="006C6A1F">
      <w:pPr>
        <w:pStyle w:val="TOC3"/>
        <w:rPr>
          <w:rFonts w:asciiTheme="minorHAnsi" w:eastAsiaTheme="minorEastAsia" w:hAnsiTheme="minorHAnsi" w:cstheme="minorBidi"/>
          <w:noProof/>
          <w:sz w:val="22"/>
          <w:szCs w:val="22"/>
        </w:rPr>
      </w:pPr>
      <w:r>
        <w:rPr>
          <w:noProof/>
          <w:lang w:eastAsia="zh-CN"/>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_Toc120166556 \h </w:instrText>
      </w:r>
      <w:r>
        <w:rPr>
          <w:noProof/>
        </w:rPr>
      </w:r>
      <w:r>
        <w:rPr>
          <w:noProof/>
        </w:rPr>
        <w:fldChar w:fldCharType="separate"/>
      </w:r>
      <w:r>
        <w:rPr>
          <w:noProof/>
        </w:rPr>
        <w:t>109</w:t>
      </w:r>
      <w:r>
        <w:rPr>
          <w:noProof/>
        </w:rPr>
        <w:fldChar w:fldCharType="end"/>
      </w:r>
    </w:p>
    <w:p w14:paraId="1204F0D9" w14:textId="63D3A2E9" w:rsidR="006C6A1F" w:rsidRDefault="006C6A1F">
      <w:pPr>
        <w:pStyle w:val="TOC2"/>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Solution</w:t>
      </w:r>
      <w:r>
        <w:rPr>
          <w:noProof/>
          <w:lang w:eastAsia="zh-CN"/>
        </w:rPr>
        <w:t xml:space="preserve"> #32</w:t>
      </w:r>
      <w:r>
        <w:rPr>
          <w:noProof/>
        </w:rPr>
        <w:t>: Solution for Network Control for UE Slice Use</w:t>
      </w:r>
      <w:r>
        <w:rPr>
          <w:noProof/>
        </w:rPr>
        <w:tab/>
      </w:r>
      <w:r>
        <w:rPr>
          <w:noProof/>
        </w:rPr>
        <w:fldChar w:fldCharType="begin" w:fldLock="1"/>
      </w:r>
      <w:r>
        <w:rPr>
          <w:noProof/>
        </w:rPr>
        <w:instrText xml:space="preserve"> PAGEREF _Toc120166557 \h </w:instrText>
      </w:r>
      <w:r>
        <w:rPr>
          <w:noProof/>
        </w:rPr>
      </w:r>
      <w:r>
        <w:rPr>
          <w:noProof/>
        </w:rPr>
        <w:fldChar w:fldCharType="separate"/>
      </w:r>
      <w:r>
        <w:rPr>
          <w:noProof/>
        </w:rPr>
        <w:t>110</w:t>
      </w:r>
      <w:r>
        <w:rPr>
          <w:noProof/>
        </w:rPr>
        <w:fldChar w:fldCharType="end"/>
      </w:r>
    </w:p>
    <w:p w14:paraId="62986E9A" w14:textId="1CD81E4A" w:rsidR="006C6A1F" w:rsidRDefault="006C6A1F">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_Toc120166558 \h </w:instrText>
      </w:r>
      <w:r>
        <w:rPr>
          <w:noProof/>
        </w:rPr>
      </w:r>
      <w:r>
        <w:rPr>
          <w:noProof/>
        </w:rPr>
        <w:fldChar w:fldCharType="separate"/>
      </w:r>
      <w:r>
        <w:rPr>
          <w:noProof/>
        </w:rPr>
        <w:t>110</w:t>
      </w:r>
      <w:r>
        <w:rPr>
          <w:noProof/>
        </w:rPr>
        <w:fldChar w:fldCharType="end"/>
      </w:r>
    </w:p>
    <w:p w14:paraId="0CD7E583" w14:textId="71EDFA4F" w:rsidR="006C6A1F" w:rsidRDefault="006C6A1F">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_Toc120166559 \h </w:instrText>
      </w:r>
      <w:r>
        <w:rPr>
          <w:noProof/>
        </w:rPr>
      </w:r>
      <w:r>
        <w:rPr>
          <w:noProof/>
        </w:rPr>
        <w:fldChar w:fldCharType="separate"/>
      </w:r>
      <w:r>
        <w:rPr>
          <w:noProof/>
        </w:rPr>
        <w:t>111</w:t>
      </w:r>
      <w:r>
        <w:rPr>
          <w:noProof/>
        </w:rPr>
        <w:fldChar w:fldCharType="end"/>
      </w:r>
    </w:p>
    <w:p w14:paraId="518C84B7" w14:textId="5BF8A622" w:rsidR="006C6A1F" w:rsidRDefault="006C6A1F">
      <w:pPr>
        <w:pStyle w:val="TOC4"/>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PDU session Transfer from Source Slice to Target Slice, UE Initiated approach</w:t>
      </w:r>
      <w:r>
        <w:rPr>
          <w:noProof/>
        </w:rPr>
        <w:tab/>
      </w:r>
      <w:r>
        <w:rPr>
          <w:noProof/>
        </w:rPr>
        <w:fldChar w:fldCharType="begin" w:fldLock="1"/>
      </w:r>
      <w:r>
        <w:rPr>
          <w:noProof/>
        </w:rPr>
        <w:instrText xml:space="preserve"> PAGEREF _Toc120166560 \h </w:instrText>
      </w:r>
      <w:r>
        <w:rPr>
          <w:noProof/>
        </w:rPr>
      </w:r>
      <w:r>
        <w:rPr>
          <w:noProof/>
        </w:rPr>
        <w:fldChar w:fldCharType="separate"/>
      </w:r>
      <w:r>
        <w:rPr>
          <w:noProof/>
        </w:rPr>
        <w:t>111</w:t>
      </w:r>
      <w:r>
        <w:rPr>
          <w:noProof/>
        </w:rPr>
        <w:fldChar w:fldCharType="end"/>
      </w:r>
    </w:p>
    <w:p w14:paraId="16CC4E2E" w14:textId="75617FC0" w:rsidR="006C6A1F" w:rsidRDefault="006C6A1F">
      <w:pPr>
        <w:pStyle w:val="TOC4"/>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PDU Session Transfer from Source Slice to Target Slice - Network Initiated Approach</w:t>
      </w:r>
      <w:r>
        <w:rPr>
          <w:noProof/>
        </w:rPr>
        <w:tab/>
      </w:r>
      <w:r>
        <w:rPr>
          <w:noProof/>
        </w:rPr>
        <w:fldChar w:fldCharType="begin" w:fldLock="1"/>
      </w:r>
      <w:r>
        <w:rPr>
          <w:noProof/>
        </w:rPr>
        <w:instrText xml:space="preserve"> PAGEREF _Toc120166561 \h </w:instrText>
      </w:r>
      <w:r>
        <w:rPr>
          <w:noProof/>
        </w:rPr>
      </w:r>
      <w:r>
        <w:rPr>
          <w:noProof/>
        </w:rPr>
        <w:fldChar w:fldCharType="separate"/>
      </w:r>
      <w:r>
        <w:rPr>
          <w:noProof/>
        </w:rPr>
        <w:t>112</w:t>
      </w:r>
      <w:r>
        <w:rPr>
          <w:noProof/>
        </w:rPr>
        <w:fldChar w:fldCharType="end"/>
      </w:r>
    </w:p>
    <w:p w14:paraId="36DFEB31" w14:textId="4A18182E" w:rsidR="006C6A1F" w:rsidRDefault="006C6A1F">
      <w:pPr>
        <w:pStyle w:val="TOC5"/>
        <w:rPr>
          <w:rFonts w:asciiTheme="minorHAnsi" w:eastAsiaTheme="minorEastAsia" w:hAnsiTheme="minorHAnsi" w:cstheme="minorBidi"/>
          <w:noProof/>
          <w:sz w:val="22"/>
          <w:szCs w:val="22"/>
        </w:rPr>
      </w:pPr>
      <w:r>
        <w:rPr>
          <w:noProof/>
        </w:rPr>
        <w:t>6.32.2.2.1</w:t>
      </w:r>
      <w:r>
        <w:rPr>
          <w:rFonts w:asciiTheme="minorHAnsi" w:eastAsiaTheme="minorEastAsia" w:hAnsiTheme="minorHAnsi" w:cstheme="minorBidi"/>
          <w:noProof/>
          <w:sz w:val="22"/>
          <w:szCs w:val="22"/>
        </w:rPr>
        <w:tab/>
      </w:r>
      <w:r>
        <w:rPr>
          <w:noProof/>
        </w:rPr>
        <w:t>AMF Initiated Approach</w:t>
      </w:r>
      <w:r>
        <w:rPr>
          <w:noProof/>
        </w:rPr>
        <w:tab/>
      </w:r>
      <w:r>
        <w:rPr>
          <w:noProof/>
        </w:rPr>
        <w:fldChar w:fldCharType="begin" w:fldLock="1"/>
      </w:r>
      <w:r>
        <w:rPr>
          <w:noProof/>
        </w:rPr>
        <w:instrText xml:space="preserve"> PAGEREF _Toc120166562 \h </w:instrText>
      </w:r>
      <w:r>
        <w:rPr>
          <w:noProof/>
        </w:rPr>
      </w:r>
      <w:r>
        <w:rPr>
          <w:noProof/>
        </w:rPr>
        <w:fldChar w:fldCharType="separate"/>
      </w:r>
      <w:r>
        <w:rPr>
          <w:noProof/>
        </w:rPr>
        <w:t>112</w:t>
      </w:r>
      <w:r>
        <w:rPr>
          <w:noProof/>
        </w:rPr>
        <w:fldChar w:fldCharType="end"/>
      </w:r>
    </w:p>
    <w:p w14:paraId="474E7E48" w14:textId="742EDD7C" w:rsidR="006C6A1F" w:rsidRDefault="006C6A1F">
      <w:pPr>
        <w:pStyle w:val="TOC5"/>
        <w:rPr>
          <w:rFonts w:asciiTheme="minorHAnsi" w:eastAsiaTheme="minorEastAsia" w:hAnsiTheme="minorHAnsi" w:cstheme="minorBidi"/>
          <w:noProof/>
          <w:sz w:val="22"/>
          <w:szCs w:val="22"/>
        </w:rPr>
      </w:pPr>
      <w:r>
        <w:rPr>
          <w:noProof/>
        </w:rPr>
        <w:t>6.32.2.2.2</w:t>
      </w:r>
      <w:r>
        <w:rPr>
          <w:rFonts w:asciiTheme="minorHAnsi" w:eastAsiaTheme="minorEastAsia" w:hAnsiTheme="minorHAnsi" w:cstheme="minorBidi"/>
          <w:noProof/>
          <w:sz w:val="22"/>
          <w:szCs w:val="22"/>
        </w:rPr>
        <w:tab/>
      </w:r>
      <w:r>
        <w:rPr>
          <w:noProof/>
        </w:rPr>
        <w:t>PCF Initiated Approach</w:t>
      </w:r>
      <w:r>
        <w:rPr>
          <w:noProof/>
        </w:rPr>
        <w:tab/>
      </w:r>
      <w:r>
        <w:rPr>
          <w:noProof/>
        </w:rPr>
        <w:fldChar w:fldCharType="begin" w:fldLock="1"/>
      </w:r>
      <w:r>
        <w:rPr>
          <w:noProof/>
        </w:rPr>
        <w:instrText xml:space="preserve"> PAGEREF _Toc120166563 \h </w:instrText>
      </w:r>
      <w:r>
        <w:rPr>
          <w:noProof/>
        </w:rPr>
      </w:r>
      <w:r>
        <w:rPr>
          <w:noProof/>
        </w:rPr>
        <w:fldChar w:fldCharType="separate"/>
      </w:r>
      <w:r>
        <w:rPr>
          <w:noProof/>
        </w:rPr>
        <w:t>113</w:t>
      </w:r>
      <w:r>
        <w:rPr>
          <w:noProof/>
        </w:rPr>
        <w:fldChar w:fldCharType="end"/>
      </w:r>
    </w:p>
    <w:p w14:paraId="294F74F0" w14:textId="5B479E58" w:rsidR="006C6A1F" w:rsidRDefault="006C6A1F">
      <w:pPr>
        <w:pStyle w:val="TOC4"/>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SSC Mode and PDU Session Transfer from Source Network Slice to Target Network Slice</w:t>
      </w:r>
      <w:r>
        <w:rPr>
          <w:noProof/>
        </w:rPr>
        <w:tab/>
      </w:r>
      <w:r>
        <w:rPr>
          <w:noProof/>
        </w:rPr>
        <w:fldChar w:fldCharType="begin" w:fldLock="1"/>
      </w:r>
      <w:r>
        <w:rPr>
          <w:noProof/>
        </w:rPr>
        <w:instrText xml:space="preserve"> PAGEREF _Toc120166564 \h </w:instrText>
      </w:r>
      <w:r>
        <w:rPr>
          <w:noProof/>
        </w:rPr>
      </w:r>
      <w:r>
        <w:rPr>
          <w:noProof/>
        </w:rPr>
        <w:fldChar w:fldCharType="separate"/>
      </w:r>
      <w:r>
        <w:rPr>
          <w:noProof/>
        </w:rPr>
        <w:t>114</w:t>
      </w:r>
      <w:r>
        <w:rPr>
          <w:noProof/>
        </w:rPr>
        <w:fldChar w:fldCharType="end"/>
      </w:r>
    </w:p>
    <w:p w14:paraId="6845DA6D" w14:textId="7527F3D0" w:rsidR="006C6A1F" w:rsidRDefault="006C6A1F">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_Toc120166565 \h </w:instrText>
      </w:r>
      <w:r>
        <w:rPr>
          <w:noProof/>
        </w:rPr>
      </w:r>
      <w:r>
        <w:rPr>
          <w:noProof/>
        </w:rPr>
        <w:fldChar w:fldCharType="separate"/>
      </w:r>
      <w:r>
        <w:rPr>
          <w:noProof/>
        </w:rPr>
        <w:t>114</w:t>
      </w:r>
      <w:r>
        <w:rPr>
          <w:noProof/>
        </w:rPr>
        <w:fldChar w:fldCharType="end"/>
      </w:r>
    </w:p>
    <w:p w14:paraId="5AD96D20" w14:textId="2B3A637E" w:rsidR="006C6A1F" w:rsidRDefault="006C6A1F">
      <w:pPr>
        <w:pStyle w:val="TOC2"/>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Solution</w:t>
      </w:r>
      <w:r>
        <w:rPr>
          <w:noProof/>
          <w:lang w:eastAsia="zh-CN"/>
        </w:rPr>
        <w:t xml:space="preserve"> #33</w:t>
      </w:r>
      <w:r>
        <w:rPr>
          <w:noProof/>
        </w:rPr>
        <w:t>:</w:t>
      </w:r>
      <w:r w:rsidRPr="00982601">
        <w:rPr>
          <w:bCs/>
          <w:noProof/>
        </w:rPr>
        <w:t xml:space="preserve"> </w:t>
      </w:r>
      <w:r>
        <w:rPr>
          <w:noProof/>
        </w:rPr>
        <w:t>Slice-specific implicit deactivation timers</w:t>
      </w:r>
      <w:r>
        <w:rPr>
          <w:noProof/>
        </w:rPr>
        <w:tab/>
      </w:r>
      <w:r>
        <w:rPr>
          <w:noProof/>
        </w:rPr>
        <w:fldChar w:fldCharType="begin" w:fldLock="1"/>
      </w:r>
      <w:r>
        <w:rPr>
          <w:noProof/>
        </w:rPr>
        <w:instrText xml:space="preserve"> PAGEREF _Toc120166566 \h </w:instrText>
      </w:r>
      <w:r>
        <w:rPr>
          <w:noProof/>
        </w:rPr>
      </w:r>
      <w:r>
        <w:rPr>
          <w:noProof/>
        </w:rPr>
        <w:fldChar w:fldCharType="separate"/>
      </w:r>
      <w:r>
        <w:rPr>
          <w:noProof/>
        </w:rPr>
        <w:t>114</w:t>
      </w:r>
      <w:r>
        <w:rPr>
          <w:noProof/>
        </w:rPr>
        <w:fldChar w:fldCharType="end"/>
      </w:r>
    </w:p>
    <w:p w14:paraId="623C432F" w14:textId="1F9C790A" w:rsidR="006C6A1F" w:rsidRDefault="006C6A1F">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_Toc120166567 \h </w:instrText>
      </w:r>
      <w:r>
        <w:rPr>
          <w:noProof/>
        </w:rPr>
      </w:r>
      <w:r>
        <w:rPr>
          <w:noProof/>
        </w:rPr>
        <w:fldChar w:fldCharType="separate"/>
      </w:r>
      <w:r>
        <w:rPr>
          <w:noProof/>
        </w:rPr>
        <w:t>114</w:t>
      </w:r>
      <w:r>
        <w:rPr>
          <w:noProof/>
        </w:rPr>
        <w:fldChar w:fldCharType="end"/>
      </w:r>
    </w:p>
    <w:p w14:paraId="3CEA44C1" w14:textId="1588975C" w:rsidR="006C6A1F" w:rsidRDefault="006C6A1F">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Registration control</w:t>
      </w:r>
      <w:r>
        <w:rPr>
          <w:noProof/>
        </w:rPr>
        <w:tab/>
      </w:r>
      <w:r>
        <w:rPr>
          <w:noProof/>
        </w:rPr>
        <w:fldChar w:fldCharType="begin" w:fldLock="1"/>
      </w:r>
      <w:r>
        <w:rPr>
          <w:noProof/>
        </w:rPr>
        <w:instrText xml:space="preserve"> PAGEREF _Toc120166568 \h </w:instrText>
      </w:r>
      <w:r>
        <w:rPr>
          <w:noProof/>
        </w:rPr>
      </w:r>
      <w:r>
        <w:rPr>
          <w:noProof/>
        </w:rPr>
        <w:fldChar w:fldCharType="separate"/>
      </w:r>
      <w:r>
        <w:rPr>
          <w:noProof/>
        </w:rPr>
        <w:t>114</w:t>
      </w:r>
      <w:r>
        <w:rPr>
          <w:noProof/>
        </w:rPr>
        <w:fldChar w:fldCharType="end"/>
      </w:r>
    </w:p>
    <w:p w14:paraId="025C826C" w14:textId="46AD4BD6" w:rsidR="006C6A1F" w:rsidRDefault="006C6A1F">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PDU session control</w:t>
      </w:r>
      <w:r>
        <w:rPr>
          <w:noProof/>
        </w:rPr>
        <w:tab/>
      </w:r>
      <w:r>
        <w:rPr>
          <w:noProof/>
        </w:rPr>
        <w:fldChar w:fldCharType="begin" w:fldLock="1"/>
      </w:r>
      <w:r>
        <w:rPr>
          <w:noProof/>
        </w:rPr>
        <w:instrText xml:space="preserve"> PAGEREF _Toc120166569 \h </w:instrText>
      </w:r>
      <w:r>
        <w:rPr>
          <w:noProof/>
        </w:rPr>
      </w:r>
      <w:r>
        <w:rPr>
          <w:noProof/>
        </w:rPr>
        <w:fldChar w:fldCharType="separate"/>
      </w:r>
      <w:r>
        <w:rPr>
          <w:noProof/>
        </w:rPr>
        <w:t>115</w:t>
      </w:r>
      <w:r>
        <w:rPr>
          <w:noProof/>
        </w:rPr>
        <w:fldChar w:fldCharType="end"/>
      </w:r>
    </w:p>
    <w:p w14:paraId="320428B3" w14:textId="048B82B2" w:rsidR="006C6A1F" w:rsidRDefault="006C6A1F">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_Toc120166570 \h </w:instrText>
      </w:r>
      <w:r>
        <w:rPr>
          <w:noProof/>
        </w:rPr>
      </w:r>
      <w:r>
        <w:rPr>
          <w:noProof/>
        </w:rPr>
        <w:fldChar w:fldCharType="separate"/>
      </w:r>
      <w:r>
        <w:rPr>
          <w:noProof/>
        </w:rPr>
        <w:t>115</w:t>
      </w:r>
      <w:r>
        <w:rPr>
          <w:noProof/>
        </w:rPr>
        <w:fldChar w:fldCharType="end"/>
      </w:r>
    </w:p>
    <w:p w14:paraId="649A2F19" w14:textId="5B532579" w:rsidR="006C6A1F" w:rsidRDefault="006C6A1F">
      <w:pPr>
        <w:pStyle w:val="TOC3"/>
        <w:rPr>
          <w:rFonts w:asciiTheme="minorHAnsi" w:eastAsiaTheme="minorEastAsia" w:hAnsiTheme="minorHAnsi" w:cstheme="minorBidi"/>
          <w:noProof/>
          <w:sz w:val="22"/>
          <w:szCs w:val="22"/>
        </w:rPr>
      </w:pPr>
      <w:r>
        <w:rPr>
          <w:noProof/>
          <w:lang w:eastAsia="zh-CN"/>
        </w:rPr>
        <w:t>6.33.3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_Toc120166571 \h </w:instrText>
      </w:r>
      <w:r>
        <w:rPr>
          <w:noProof/>
        </w:rPr>
      </w:r>
      <w:r>
        <w:rPr>
          <w:noProof/>
        </w:rPr>
        <w:fldChar w:fldCharType="separate"/>
      </w:r>
      <w:r>
        <w:rPr>
          <w:noProof/>
        </w:rPr>
        <w:t>115</w:t>
      </w:r>
      <w:r>
        <w:rPr>
          <w:noProof/>
        </w:rPr>
        <w:fldChar w:fldCharType="end"/>
      </w:r>
    </w:p>
    <w:p w14:paraId="0A0DBB49" w14:textId="14471F73" w:rsidR="006C6A1F" w:rsidRDefault="006C6A1F">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Solution</w:t>
      </w:r>
      <w:r>
        <w:rPr>
          <w:noProof/>
          <w:lang w:eastAsia="zh-CN"/>
        </w:rPr>
        <w:t xml:space="preserve"> #34</w:t>
      </w:r>
      <w:r>
        <w:rPr>
          <w:noProof/>
        </w:rPr>
        <w:t>:</w:t>
      </w:r>
      <w:r w:rsidRPr="00982601">
        <w:rPr>
          <w:bCs/>
          <w:noProof/>
        </w:rPr>
        <w:t xml:space="preserve"> On-demand slices</w:t>
      </w:r>
      <w:r>
        <w:rPr>
          <w:noProof/>
        </w:rPr>
        <w:tab/>
      </w:r>
      <w:r>
        <w:rPr>
          <w:noProof/>
        </w:rPr>
        <w:fldChar w:fldCharType="begin" w:fldLock="1"/>
      </w:r>
      <w:r>
        <w:rPr>
          <w:noProof/>
        </w:rPr>
        <w:instrText xml:space="preserve"> PAGEREF _Toc120166572 \h </w:instrText>
      </w:r>
      <w:r>
        <w:rPr>
          <w:noProof/>
        </w:rPr>
      </w:r>
      <w:r>
        <w:rPr>
          <w:noProof/>
        </w:rPr>
        <w:fldChar w:fldCharType="separate"/>
      </w:r>
      <w:r>
        <w:rPr>
          <w:noProof/>
        </w:rPr>
        <w:t>115</w:t>
      </w:r>
      <w:r>
        <w:rPr>
          <w:noProof/>
        </w:rPr>
        <w:fldChar w:fldCharType="end"/>
      </w:r>
    </w:p>
    <w:p w14:paraId="4BD693E5" w14:textId="183D05D4" w:rsidR="006C6A1F" w:rsidRDefault="006C6A1F">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_Toc120166573 \h </w:instrText>
      </w:r>
      <w:r>
        <w:rPr>
          <w:noProof/>
        </w:rPr>
      </w:r>
      <w:r>
        <w:rPr>
          <w:noProof/>
        </w:rPr>
        <w:fldChar w:fldCharType="separate"/>
      </w:r>
      <w:r>
        <w:rPr>
          <w:noProof/>
        </w:rPr>
        <w:t>115</w:t>
      </w:r>
      <w:r>
        <w:rPr>
          <w:noProof/>
        </w:rPr>
        <w:fldChar w:fldCharType="end"/>
      </w:r>
    </w:p>
    <w:p w14:paraId="01F490C3" w14:textId="1A9E2656" w:rsidR="006C6A1F" w:rsidRDefault="006C6A1F">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_Toc120166574 \h </w:instrText>
      </w:r>
      <w:r>
        <w:rPr>
          <w:noProof/>
        </w:rPr>
      </w:r>
      <w:r>
        <w:rPr>
          <w:noProof/>
        </w:rPr>
        <w:fldChar w:fldCharType="separate"/>
      </w:r>
      <w:r>
        <w:rPr>
          <w:noProof/>
        </w:rPr>
        <w:t>116</w:t>
      </w:r>
      <w:r>
        <w:rPr>
          <w:noProof/>
        </w:rPr>
        <w:fldChar w:fldCharType="end"/>
      </w:r>
    </w:p>
    <w:p w14:paraId="1E6230C7" w14:textId="1FFDE0D7" w:rsidR="006C6A1F" w:rsidRDefault="006C6A1F">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_Toc120166575 \h </w:instrText>
      </w:r>
      <w:r>
        <w:rPr>
          <w:noProof/>
        </w:rPr>
      </w:r>
      <w:r>
        <w:rPr>
          <w:noProof/>
        </w:rPr>
        <w:fldChar w:fldCharType="separate"/>
      </w:r>
      <w:r>
        <w:rPr>
          <w:noProof/>
        </w:rPr>
        <w:t>116</w:t>
      </w:r>
      <w:r>
        <w:rPr>
          <w:noProof/>
        </w:rPr>
        <w:fldChar w:fldCharType="end"/>
      </w:r>
    </w:p>
    <w:p w14:paraId="37F61504" w14:textId="25903E3F" w:rsidR="006C6A1F" w:rsidRDefault="006C6A1F">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lang w:eastAsia="ja-JP"/>
        </w:rPr>
        <w:t>Solution</w:t>
      </w:r>
      <w:r>
        <w:rPr>
          <w:noProof/>
          <w:lang w:eastAsia="zh-CN"/>
        </w:rPr>
        <w:t xml:space="preserve"> #35</w:t>
      </w:r>
      <w:r>
        <w:rPr>
          <w:noProof/>
          <w:lang w:eastAsia="ja-JP"/>
        </w:rPr>
        <w:t>: Network Slice usage control by the network</w:t>
      </w:r>
      <w:r>
        <w:rPr>
          <w:noProof/>
        </w:rPr>
        <w:tab/>
      </w:r>
      <w:r>
        <w:rPr>
          <w:noProof/>
        </w:rPr>
        <w:fldChar w:fldCharType="begin" w:fldLock="1"/>
      </w:r>
      <w:r>
        <w:rPr>
          <w:noProof/>
        </w:rPr>
        <w:instrText xml:space="preserve"> PAGEREF _Toc120166576 \h </w:instrText>
      </w:r>
      <w:r>
        <w:rPr>
          <w:noProof/>
        </w:rPr>
      </w:r>
      <w:r>
        <w:rPr>
          <w:noProof/>
        </w:rPr>
        <w:fldChar w:fldCharType="separate"/>
      </w:r>
      <w:r>
        <w:rPr>
          <w:noProof/>
        </w:rPr>
        <w:t>116</w:t>
      </w:r>
      <w:r>
        <w:rPr>
          <w:noProof/>
        </w:rPr>
        <w:fldChar w:fldCharType="end"/>
      </w:r>
    </w:p>
    <w:p w14:paraId="7691194F" w14:textId="534CCDBD" w:rsidR="006C6A1F" w:rsidRDefault="006C6A1F">
      <w:pPr>
        <w:pStyle w:val="TOC3"/>
        <w:rPr>
          <w:rFonts w:asciiTheme="minorHAnsi" w:eastAsiaTheme="minorEastAsia" w:hAnsiTheme="minorHAnsi" w:cstheme="minorBidi"/>
          <w:noProof/>
          <w:sz w:val="22"/>
          <w:szCs w:val="22"/>
        </w:rPr>
      </w:pPr>
      <w:r>
        <w:rPr>
          <w:noProof/>
          <w:lang w:eastAsia="ja-JP"/>
        </w:rPr>
        <w:lastRenderedPageBreak/>
        <w:t>6.35.1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_Toc120166577 \h </w:instrText>
      </w:r>
      <w:r>
        <w:rPr>
          <w:noProof/>
        </w:rPr>
      </w:r>
      <w:r>
        <w:rPr>
          <w:noProof/>
        </w:rPr>
        <w:fldChar w:fldCharType="separate"/>
      </w:r>
      <w:r>
        <w:rPr>
          <w:noProof/>
        </w:rPr>
        <w:t>116</w:t>
      </w:r>
      <w:r>
        <w:rPr>
          <w:noProof/>
        </w:rPr>
        <w:fldChar w:fldCharType="end"/>
      </w:r>
    </w:p>
    <w:p w14:paraId="3784EA41" w14:textId="44C2BD3E" w:rsidR="006C6A1F" w:rsidRDefault="006C6A1F">
      <w:pPr>
        <w:pStyle w:val="TOC3"/>
        <w:rPr>
          <w:rFonts w:asciiTheme="minorHAnsi" w:eastAsiaTheme="minorEastAsia" w:hAnsiTheme="minorHAnsi" w:cstheme="minorBidi"/>
          <w:noProof/>
          <w:sz w:val="22"/>
          <w:szCs w:val="22"/>
        </w:rPr>
      </w:pPr>
      <w:r>
        <w:rPr>
          <w:noProof/>
          <w:lang w:eastAsia="ja-JP"/>
        </w:rPr>
        <w:t>6.35.2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_Toc120166578 \h </w:instrText>
      </w:r>
      <w:r>
        <w:rPr>
          <w:noProof/>
        </w:rPr>
      </w:r>
      <w:r>
        <w:rPr>
          <w:noProof/>
        </w:rPr>
        <w:fldChar w:fldCharType="separate"/>
      </w:r>
      <w:r>
        <w:rPr>
          <w:noProof/>
        </w:rPr>
        <w:t>116</w:t>
      </w:r>
      <w:r>
        <w:rPr>
          <w:noProof/>
        </w:rPr>
        <w:fldChar w:fldCharType="end"/>
      </w:r>
    </w:p>
    <w:p w14:paraId="011B9184" w14:textId="11E4A14F" w:rsidR="006C6A1F" w:rsidRDefault="006C6A1F">
      <w:pPr>
        <w:pStyle w:val="TOC3"/>
        <w:rPr>
          <w:rFonts w:asciiTheme="minorHAnsi" w:eastAsiaTheme="minorEastAsia" w:hAnsiTheme="minorHAnsi" w:cstheme="minorBidi"/>
          <w:noProof/>
          <w:sz w:val="22"/>
          <w:szCs w:val="22"/>
        </w:rPr>
      </w:pPr>
      <w:r>
        <w:rPr>
          <w:noProof/>
          <w:lang w:eastAsia="ja-JP"/>
        </w:rPr>
        <w:t>6.35.3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_Toc120166579 \h </w:instrText>
      </w:r>
      <w:r>
        <w:rPr>
          <w:noProof/>
        </w:rPr>
      </w:r>
      <w:r>
        <w:rPr>
          <w:noProof/>
        </w:rPr>
        <w:fldChar w:fldCharType="separate"/>
      </w:r>
      <w:r>
        <w:rPr>
          <w:noProof/>
        </w:rPr>
        <w:t>117</w:t>
      </w:r>
      <w:r>
        <w:rPr>
          <w:noProof/>
        </w:rPr>
        <w:fldChar w:fldCharType="end"/>
      </w:r>
    </w:p>
    <w:p w14:paraId="19AA1686" w14:textId="23988DEC" w:rsidR="006C6A1F" w:rsidRDefault="006C6A1F">
      <w:pPr>
        <w:pStyle w:val="TOC3"/>
        <w:rPr>
          <w:rFonts w:asciiTheme="minorHAnsi" w:eastAsiaTheme="minorEastAsia" w:hAnsiTheme="minorHAnsi" w:cstheme="minorBidi"/>
          <w:noProof/>
          <w:sz w:val="22"/>
          <w:szCs w:val="22"/>
        </w:rPr>
      </w:pPr>
      <w:r>
        <w:rPr>
          <w:noProof/>
          <w:lang w:eastAsia="zh-CN"/>
        </w:rPr>
        <w:t>6.35.4</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_Toc120166580 \h </w:instrText>
      </w:r>
      <w:r>
        <w:rPr>
          <w:noProof/>
        </w:rPr>
      </w:r>
      <w:r>
        <w:rPr>
          <w:noProof/>
        </w:rPr>
        <w:fldChar w:fldCharType="separate"/>
      </w:r>
      <w:r>
        <w:rPr>
          <w:noProof/>
        </w:rPr>
        <w:t>118</w:t>
      </w:r>
      <w:r>
        <w:rPr>
          <w:noProof/>
        </w:rPr>
        <w:fldChar w:fldCharType="end"/>
      </w:r>
    </w:p>
    <w:p w14:paraId="2D2ED48B" w14:textId="09D61224" w:rsidR="006C6A1F" w:rsidRDefault="006C6A1F">
      <w:pPr>
        <w:pStyle w:val="TOC2"/>
        <w:rPr>
          <w:rFonts w:asciiTheme="minorHAnsi" w:eastAsiaTheme="minorEastAsia" w:hAnsiTheme="minorHAnsi" w:cstheme="minorBidi"/>
          <w:noProof/>
          <w:sz w:val="22"/>
          <w:szCs w:val="22"/>
        </w:rPr>
      </w:pPr>
      <w:r>
        <w:rPr>
          <w:noProof/>
          <w:lang w:eastAsia="zh-CN"/>
        </w:rPr>
        <w:t>6.36</w:t>
      </w:r>
      <w:r>
        <w:rPr>
          <w:rFonts w:asciiTheme="minorHAnsi" w:eastAsiaTheme="minorEastAsia" w:hAnsiTheme="minorHAnsi" w:cstheme="minorBidi"/>
          <w:noProof/>
          <w:sz w:val="22"/>
          <w:szCs w:val="22"/>
        </w:rPr>
        <w:tab/>
      </w:r>
      <w:r>
        <w:rPr>
          <w:noProof/>
        </w:rPr>
        <w:t>Solution</w:t>
      </w:r>
      <w:r>
        <w:rPr>
          <w:noProof/>
          <w:lang w:eastAsia="zh-CN"/>
        </w:rPr>
        <w:t xml:space="preserve"> #36</w:t>
      </w:r>
      <w:r>
        <w:rPr>
          <w:noProof/>
        </w:rPr>
        <w:t>: UE provided reason for registration to S-NSSAI</w:t>
      </w:r>
      <w:r>
        <w:rPr>
          <w:noProof/>
        </w:rPr>
        <w:tab/>
      </w:r>
      <w:r>
        <w:rPr>
          <w:noProof/>
        </w:rPr>
        <w:fldChar w:fldCharType="begin" w:fldLock="1"/>
      </w:r>
      <w:r>
        <w:rPr>
          <w:noProof/>
        </w:rPr>
        <w:instrText xml:space="preserve"> PAGEREF _Toc120166581 \h </w:instrText>
      </w:r>
      <w:r>
        <w:rPr>
          <w:noProof/>
        </w:rPr>
      </w:r>
      <w:r>
        <w:rPr>
          <w:noProof/>
        </w:rPr>
        <w:fldChar w:fldCharType="separate"/>
      </w:r>
      <w:r>
        <w:rPr>
          <w:noProof/>
        </w:rPr>
        <w:t>118</w:t>
      </w:r>
      <w:r>
        <w:rPr>
          <w:noProof/>
        </w:rPr>
        <w:fldChar w:fldCharType="end"/>
      </w:r>
    </w:p>
    <w:p w14:paraId="789CB0DF" w14:textId="69910DC6" w:rsidR="006C6A1F" w:rsidRDefault="006C6A1F">
      <w:pPr>
        <w:pStyle w:val="TOC3"/>
        <w:rPr>
          <w:rFonts w:asciiTheme="minorHAnsi" w:eastAsiaTheme="minorEastAsia" w:hAnsiTheme="minorHAnsi" w:cstheme="minorBidi"/>
          <w:noProof/>
          <w:sz w:val="22"/>
          <w:szCs w:val="22"/>
        </w:rPr>
      </w:pPr>
      <w:r>
        <w:rPr>
          <w:noProof/>
          <w:lang w:eastAsia="ko-KR"/>
        </w:rPr>
        <w:t>6.36.1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_Toc120166582 \h </w:instrText>
      </w:r>
      <w:r>
        <w:rPr>
          <w:noProof/>
        </w:rPr>
      </w:r>
      <w:r>
        <w:rPr>
          <w:noProof/>
        </w:rPr>
        <w:fldChar w:fldCharType="separate"/>
      </w:r>
      <w:r>
        <w:rPr>
          <w:noProof/>
        </w:rPr>
        <w:t>118</w:t>
      </w:r>
      <w:r>
        <w:rPr>
          <w:noProof/>
        </w:rPr>
        <w:fldChar w:fldCharType="end"/>
      </w:r>
    </w:p>
    <w:p w14:paraId="2E3A5170" w14:textId="0DDFB77D" w:rsidR="006C6A1F" w:rsidRDefault="006C6A1F">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_Toc120166583 \h </w:instrText>
      </w:r>
      <w:r>
        <w:rPr>
          <w:noProof/>
        </w:rPr>
      </w:r>
      <w:r>
        <w:rPr>
          <w:noProof/>
        </w:rPr>
        <w:fldChar w:fldCharType="separate"/>
      </w:r>
      <w:r>
        <w:rPr>
          <w:noProof/>
        </w:rPr>
        <w:t>118</w:t>
      </w:r>
      <w:r>
        <w:rPr>
          <w:noProof/>
        </w:rPr>
        <w:fldChar w:fldCharType="end"/>
      </w:r>
    </w:p>
    <w:p w14:paraId="0E52FFA5" w14:textId="55EFC014" w:rsidR="006C6A1F" w:rsidRDefault="006C6A1F">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_Toc120166584 \h </w:instrText>
      </w:r>
      <w:r>
        <w:rPr>
          <w:noProof/>
        </w:rPr>
      </w:r>
      <w:r>
        <w:rPr>
          <w:noProof/>
        </w:rPr>
        <w:fldChar w:fldCharType="separate"/>
      </w:r>
      <w:r>
        <w:rPr>
          <w:noProof/>
        </w:rPr>
        <w:t>119</w:t>
      </w:r>
      <w:r>
        <w:rPr>
          <w:noProof/>
        </w:rPr>
        <w:fldChar w:fldCharType="end"/>
      </w:r>
    </w:p>
    <w:p w14:paraId="21261B22" w14:textId="7838A9E0" w:rsidR="006C6A1F" w:rsidRDefault="006C6A1F">
      <w:pPr>
        <w:pStyle w:val="TOC3"/>
        <w:rPr>
          <w:rFonts w:asciiTheme="minorHAnsi" w:eastAsiaTheme="minorEastAsia" w:hAnsiTheme="minorHAnsi" w:cstheme="minorBidi"/>
          <w:noProof/>
          <w:sz w:val="22"/>
          <w:szCs w:val="22"/>
        </w:rPr>
      </w:pPr>
      <w:r>
        <w:rPr>
          <w:noProof/>
          <w:lang w:eastAsia="zh-CN"/>
        </w:rPr>
        <w:t>6.36.4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_Toc120166585 \h </w:instrText>
      </w:r>
      <w:r>
        <w:rPr>
          <w:noProof/>
        </w:rPr>
      </w:r>
      <w:r>
        <w:rPr>
          <w:noProof/>
        </w:rPr>
        <w:fldChar w:fldCharType="separate"/>
      </w:r>
      <w:r>
        <w:rPr>
          <w:noProof/>
        </w:rPr>
        <w:t>120</w:t>
      </w:r>
      <w:r>
        <w:rPr>
          <w:noProof/>
        </w:rPr>
        <w:fldChar w:fldCharType="end"/>
      </w:r>
    </w:p>
    <w:p w14:paraId="4DEBB80C" w14:textId="535574E1" w:rsidR="006C6A1F" w:rsidRDefault="006C6A1F">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Actual UE Activity-based Slice Admission Control</w:t>
      </w:r>
      <w:r>
        <w:rPr>
          <w:noProof/>
        </w:rPr>
        <w:tab/>
      </w:r>
      <w:r>
        <w:rPr>
          <w:noProof/>
        </w:rPr>
        <w:fldChar w:fldCharType="begin" w:fldLock="1"/>
      </w:r>
      <w:r>
        <w:rPr>
          <w:noProof/>
        </w:rPr>
        <w:instrText xml:space="preserve"> PAGEREF _Toc120166586 \h </w:instrText>
      </w:r>
      <w:r>
        <w:rPr>
          <w:noProof/>
        </w:rPr>
      </w:r>
      <w:r>
        <w:rPr>
          <w:noProof/>
        </w:rPr>
        <w:fldChar w:fldCharType="separate"/>
      </w:r>
      <w:r>
        <w:rPr>
          <w:noProof/>
        </w:rPr>
        <w:t>120</w:t>
      </w:r>
      <w:r>
        <w:rPr>
          <w:noProof/>
        </w:rPr>
        <w:fldChar w:fldCharType="end"/>
      </w:r>
    </w:p>
    <w:p w14:paraId="67009640" w14:textId="79EFE6BB" w:rsidR="006C6A1F" w:rsidRDefault="006C6A1F">
      <w:pPr>
        <w:pStyle w:val="TOC3"/>
        <w:rPr>
          <w:rFonts w:asciiTheme="minorHAnsi" w:eastAsiaTheme="minorEastAsia" w:hAnsiTheme="minorHAnsi" w:cstheme="minorBidi"/>
          <w:noProof/>
          <w:sz w:val="22"/>
          <w:szCs w:val="22"/>
        </w:rPr>
      </w:pPr>
      <w:r>
        <w:rPr>
          <w:noProof/>
          <w:lang w:eastAsia="ko-KR"/>
        </w:rPr>
        <w:t>6</w:t>
      </w:r>
      <w:r>
        <w:rPr>
          <w:noProof/>
          <w:lang w:eastAsia="zh-CN"/>
        </w:rPr>
        <w:t>.37</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_Toc120166587 \h </w:instrText>
      </w:r>
      <w:r>
        <w:rPr>
          <w:noProof/>
        </w:rPr>
      </w:r>
      <w:r>
        <w:rPr>
          <w:noProof/>
        </w:rPr>
        <w:fldChar w:fldCharType="separate"/>
      </w:r>
      <w:r>
        <w:rPr>
          <w:noProof/>
        </w:rPr>
        <w:t>120</w:t>
      </w:r>
      <w:r>
        <w:rPr>
          <w:noProof/>
        </w:rPr>
        <w:fldChar w:fldCharType="end"/>
      </w:r>
    </w:p>
    <w:p w14:paraId="1C90F2B0" w14:textId="52757758" w:rsidR="006C6A1F" w:rsidRDefault="006C6A1F">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_Toc120166588 \h </w:instrText>
      </w:r>
      <w:r>
        <w:rPr>
          <w:noProof/>
        </w:rPr>
      </w:r>
      <w:r>
        <w:rPr>
          <w:noProof/>
        </w:rPr>
        <w:fldChar w:fldCharType="separate"/>
      </w:r>
      <w:r>
        <w:rPr>
          <w:noProof/>
        </w:rPr>
        <w:t>121</w:t>
      </w:r>
      <w:r>
        <w:rPr>
          <w:noProof/>
        </w:rPr>
        <w:fldChar w:fldCharType="end"/>
      </w:r>
    </w:p>
    <w:p w14:paraId="7FBB10D1" w14:textId="0383065E" w:rsidR="006C6A1F" w:rsidRDefault="006C6A1F">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_Toc120166589 \h </w:instrText>
      </w:r>
      <w:r>
        <w:rPr>
          <w:noProof/>
        </w:rPr>
      </w:r>
      <w:r>
        <w:rPr>
          <w:noProof/>
        </w:rPr>
        <w:fldChar w:fldCharType="separate"/>
      </w:r>
      <w:r>
        <w:rPr>
          <w:noProof/>
        </w:rPr>
        <w:t>121</w:t>
      </w:r>
      <w:r>
        <w:rPr>
          <w:noProof/>
        </w:rPr>
        <w:fldChar w:fldCharType="end"/>
      </w:r>
    </w:p>
    <w:p w14:paraId="46811BAF" w14:textId="1A5C8F0C" w:rsidR="006C6A1F" w:rsidRDefault="006C6A1F">
      <w:pPr>
        <w:pStyle w:val="TOC3"/>
        <w:rPr>
          <w:rFonts w:asciiTheme="minorHAnsi" w:eastAsiaTheme="minorEastAsia" w:hAnsiTheme="minorHAnsi" w:cstheme="minorBidi"/>
          <w:noProof/>
          <w:sz w:val="22"/>
          <w:szCs w:val="22"/>
        </w:rPr>
      </w:pPr>
      <w:r>
        <w:rPr>
          <w:noProof/>
          <w:lang w:eastAsia="zh-CN"/>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_Toc120166590 \h </w:instrText>
      </w:r>
      <w:r>
        <w:rPr>
          <w:noProof/>
        </w:rPr>
      </w:r>
      <w:r>
        <w:rPr>
          <w:noProof/>
        </w:rPr>
        <w:fldChar w:fldCharType="separate"/>
      </w:r>
      <w:r>
        <w:rPr>
          <w:noProof/>
        </w:rPr>
        <w:t>123</w:t>
      </w:r>
      <w:r>
        <w:rPr>
          <w:noProof/>
        </w:rPr>
        <w:fldChar w:fldCharType="end"/>
      </w:r>
    </w:p>
    <w:p w14:paraId="620FE8DB" w14:textId="3315ABBC" w:rsidR="006C6A1F" w:rsidRDefault="006C6A1F">
      <w:pPr>
        <w:pStyle w:val="TOC2"/>
        <w:rPr>
          <w:rFonts w:asciiTheme="minorHAnsi" w:eastAsiaTheme="minorEastAsia" w:hAnsiTheme="minorHAnsi" w:cstheme="minorBidi"/>
          <w:noProof/>
          <w:sz w:val="22"/>
          <w:szCs w:val="22"/>
        </w:rPr>
      </w:pPr>
      <w:r>
        <w:rPr>
          <w:noProof/>
          <w:lang w:eastAsia="zh-CN"/>
        </w:rPr>
        <w:t>6.38</w:t>
      </w:r>
      <w:r>
        <w:rPr>
          <w:rFonts w:asciiTheme="minorHAnsi" w:eastAsiaTheme="minorEastAsia" w:hAnsiTheme="minorHAnsi" w:cstheme="minorBidi"/>
          <w:noProof/>
          <w:sz w:val="22"/>
          <w:szCs w:val="22"/>
        </w:rPr>
        <w:tab/>
      </w:r>
      <w:r>
        <w:rPr>
          <w:noProof/>
        </w:rPr>
        <w:t>Solution</w:t>
      </w:r>
      <w:r>
        <w:rPr>
          <w:noProof/>
          <w:lang w:eastAsia="zh-CN"/>
        </w:rPr>
        <w:t xml:space="preserve"> #38</w:t>
      </w:r>
      <w:r>
        <w:rPr>
          <w:noProof/>
        </w:rPr>
        <w:t>: On configuring the UE with UE behaviour policies</w:t>
      </w:r>
      <w:r>
        <w:rPr>
          <w:noProof/>
        </w:rPr>
        <w:tab/>
      </w:r>
      <w:r>
        <w:rPr>
          <w:noProof/>
        </w:rPr>
        <w:fldChar w:fldCharType="begin" w:fldLock="1"/>
      </w:r>
      <w:r>
        <w:rPr>
          <w:noProof/>
        </w:rPr>
        <w:instrText xml:space="preserve"> PAGEREF _Toc120166591 \h </w:instrText>
      </w:r>
      <w:r>
        <w:rPr>
          <w:noProof/>
        </w:rPr>
      </w:r>
      <w:r>
        <w:rPr>
          <w:noProof/>
        </w:rPr>
        <w:fldChar w:fldCharType="separate"/>
      </w:r>
      <w:r>
        <w:rPr>
          <w:noProof/>
        </w:rPr>
        <w:t>123</w:t>
      </w:r>
      <w:r>
        <w:rPr>
          <w:noProof/>
        </w:rPr>
        <w:fldChar w:fldCharType="end"/>
      </w:r>
    </w:p>
    <w:p w14:paraId="1765030F" w14:textId="46BB3068" w:rsidR="006C6A1F" w:rsidRDefault="006C6A1F">
      <w:pPr>
        <w:pStyle w:val="TOC3"/>
        <w:rPr>
          <w:rFonts w:asciiTheme="minorHAnsi" w:eastAsiaTheme="minorEastAsia" w:hAnsiTheme="minorHAnsi" w:cstheme="minorBidi"/>
          <w:noProof/>
          <w:sz w:val="22"/>
          <w:szCs w:val="22"/>
        </w:rPr>
      </w:pPr>
      <w:r>
        <w:rPr>
          <w:noProof/>
          <w:lang w:eastAsia="ko-KR"/>
        </w:rPr>
        <w:t>6.38.1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_Toc120166592 \h </w:instrText>
      </w:r>
      <w:r>
        <w:rPr>
          <w:noProof/>
        </w:rPr>
      </w:r>
      <w:r>
        <w:rPr>
          <w:noProof/>
        </w:rPr>
        <w:fldChar w:fldCharType="separate"/>
      </w:r>
      <w:r>
        <w:rPr>
          <w:noProof/>
        </w:rPr>
        <w:t>123</w:t>
      </w:r>
      <w:r>
        <w:rPr>
          <w:noProof/>
        </w:rPr>
        <w:fldChar w:fldCharType="end"/>
      </w:r>
    </w:p>
    <w:p w14:paraId="193326B3" w14:textId="5D09D2E4" w:rsidR="006C6A1F" w:rsidRDefault="006C6A1F">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_Toc120166593 \h </w:instrText>
      </w:r>
      <w:r>
        <w:rPr>
          <w:noProof/>
        </w:rPr>
      </w:r>
      <w:r>
        <w:rPr>
          <w:noProof/>
        </w:rPr>
        <w:fldChar w:fldCharType="separate"/>
      </w:r>
      <w:r>
        <w:rPr>
          <w:noProof/>
        </w:rPr>
        <w:t>123</w:t>
      </w:r>
      <w:r>
        <w:rPr>
          <w:noProof/>
        </w:rPr>
        <w:fldChar w:fldCharType="end"/>
      </w:r>
    </w:p>
    <w:p w14:paraId="5A60691B" w14:textId="1052570B" w:rsidR="006C6A1F" w:rsidRDefault="006C6A1F">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_Toc120166594 \h </w:instrText>
      </w:r>
      <w:r>
        <w:rPr>
          <w:noProof/>
        </w:rPr>
      </w:r>
      <w:r>
        <w:rPr>
          <w:noProof/>
        </w:rPr>
        <w:fldChar w:fldCharType="separate"/>
      </w:r>
      <w:r>
        <w:rPr>
          <w:noProof/>
        </w:rPr>
        <w:t>124</w:t>
      </w:r>
      <w:r>
        <w:rPr>
          <w:noProof/>
        </w:rPr>
        <w:fldChar w:fldCharType="end"/>
      </w:r>
    </w:p>
    <w:p w14:paraId="3FAD26F9" w14:textId="75E7160F" w:rsidR="006C6A1F" w:rsidRDefault="006C6A1F">
      <w:pPr>
        <w:pStyle w:val="TOC4"/>
        <w:rPr>
          <w:rFonts w:asciiTheme="minorHAnsi" w:eastAsiaTheme="minorEastAsia" w:hAnsiTheme="minorHAnsi" w:cstheme="minorBidi"/>
          <w:noProof/>
          <w:sz w:val="22"/>
          <w:szCs w:val="22"/>
        </w:rPr>
      </w:pPr>
      <w:r>
        <w:rPr>
          <w:noProof/>
        </w:rPr>
        <w:t>6.38.3.1</w:t>
      </w:r>
      <w:r>
        <w:rPr>
          <w:rFonts w:asciiTheme="minorHAnsi" w:eastAsiaTheme="minorEastAsia" w:hAnsiTheme="minorHAnsi" w:cstheme="minorBidi"/>
          <w:noProof/>
          <w:sz w:val="22"/>
          <w:szCs w:val="22"/>
        </w:rPr>
        <w:tab/>
      </w:r>
      <w:r>
        <w:rPr>
          <w:noProof/>
        </w:rPr>
        <w:t>USIM default configuration.</w:t>
      </w:r>
      <w:r>
        <w:rPr>
          <w:noProof/>
        </w:rPr>
        <w:tab/>
      </w:r>
      <w:r>
        <w:rPr>
          <w:noProof/>
        </w:rPr>
        <w:fldChar w:fldCharType="begin" w:fldLock="1"/>
      </w:r>
      <w:r>
        <w:rPr>
          <w:noProof/>
        </w:rPr>
        <w:instrText xml:space="preserve"> PAGEREF _Toc120166595 \h </w:instrText>
      </w:r>
      <w:r>
        <w:rPr>
          <w:noProof/>
        </w:rPr>
      </w:r>
      <w:r>
        <w:rPr>
          <w:noProof/>
        </w:rPr>
        <w:fldChar w:fldCharType="separate"/>
      </w:r>
      <w:r>
        <w:rPr>
          <w:noProof/>
        </w:rPr>
        <w:t>124</w:t>
      </w:r>
      <w:r>
        <w:rPr>
          <w:noProof/>
        </w:rPr>
        <w:fldChar w:fldCharType="end"/>
      </w:r>
    </w:p>
    <w:p w14:paraId="70BCE317" w14:textId="6CC430E1" w:rsidR="006C6A1F" w:rsidRDefault="006C6A1F">
      <w:pPr>
        <w:pStyle w:val="TOC4"/>
        <w:rPr>
          <w:rFonts w:asciiTheme="minorHAnsi" w:eastAsiaTheme="minorEastAsia" w:hAnsiTheme="minorHAnsi" w:cstheme="minorBidi"/>
          <w:noProof/>
          <w:sz w:val="22"/>
          <w:szCs w:val="22"/>
        </w:rPr>
      </w:pPr>
      <w:r>
        <w:rPr>
          <w:noProof/>
        </w:rPr>
        <w:t>6.38.3.2</w:t>
      </w:r>
      <w:r>
        <w:rPr>
          <w:rFonts w:asciiTheme="minorHAnsi" w:eastAsiaTheme="minorEastAsia" w:hAnsiTheme="minorHAnsi" w:cstheme="minorBidi"/>
          <w:noProof/>
          <w:sz w:val="22"/>
          <w:szCs w:val="22"/>
        </w:rPr>
        <w:tab/>
      </w:r>
      <w:r>
        <w:rPr>
          <w:noProof/>
        </w:rPr>
        <w:t>Control plane procedures</w:t>
      </w:r>
      <w:r>
        <w:rPr>
          <w:noProof/>
        </w:rPr>
        <w:tab/>
      </w:r>
      <w:r>
        <w:rPr>
          <w:noProof/>
        </w:rPr>
        <w:fldChar w:fldCharType="begin" w:fldLock="1"/>
      </w:r>
      <w:r>
        <w:rPr>
          <w:noProof/>
        </w:rPr>
        <w:instrText xml:space="preserve"> PAGEREF _Toc120166596 \h </w:instrText>
      </w:r>
      <w:r>
        <w:rPr>
          <w:noProof/>
        </w:rPr>
      </w:r>
      <w:r>
        <w:rPr>
          <w:noProof/>
        </w:rPr>
        <w:fldChar w:fldCharType="separate"/>
      </w:r>
      <w:r>
        <w:rPr>
          <w:noProof/>
        </w:rPr>
        <w:t>125</w:t>
      </w:r>
      <w:r>
        <w:rPr>
          <w:noProof/>
        </w:rPr>
        <w:fldChar w:fldCharType="end"/>
      </w:r>
    </w:p>
    <w:p w14:paraId="1960D1E2" w14:textId="2A041560" w:rsidR="006C6A1F" w:rsidRDefault="006C6A1F">
      <w:pPr>
        <w:pStyle w:val="TOC5"/>
        <w:rPr>
          <w:rFonts w:asciiTheme="minorHAnsi" w:eastAsiaTheme="minorEastAsia" w:hAnsiTheme="minorHAnsi" w:cstheme="minorBidi"/>
          <w:noProof/>
          <w:sz w:val="22"/>
          <w:szCs w:val="22"/>
        </w:rPr>
      </w:pPr>
      <w:r>
        <w:rPr>
          <w:noProof/>
        </w:rPr>
        <w:t>6.38.3.2.1</w:t>
      </w:r>
      <w:r>
        <w:rPr>
          <w:rFonts w:asciiTheme="minorHAnsi" w:eastAsiaTheme="minorEastAsia" w:hAnsiTheme="minorHAnsi" w:cstheme="minorBidi"/>
          <w:noProof/>
          <w:sz w:val="22"/>
          <w:szCs w:val="22"/>
        </w:rPr>
        <w:tab/>
      </w:r>
      <w:r>
        <w:rPr>
          <w:noProof/>
        </w:rPr>
        <w:t>UDM Option</w:t>
      </w:r>
      <w:r>
        <w:rPr>
          <w:noProof/>
        </w:rPr>
        <w:tab/>
      </w:r>
      <w:r>
        <w:rPr>
          <w:noProof/>
        </w:rPr>
        <w:fldChar w:fldCharType="begin" w:fldLock="1"/>
      </w:r>
      <w:r>
        <w:rPr>
          <w:noProof/>
        </w:rPr>
        <w:instrText xml:space="preserve"> PAGEREF _Toc120166597 \h </w:instrText>
      </w:r>
      <w:r>
        <w:rPr>
          <w:noProof/>
        </w:rPr>
      </w:r>
      <w:r>
        <w:rPr>
          <w:noProof/>
        </w:rPr>
        <w:fldChar w:fldCharType="separate"/>
      </w:r>
      <w:r>
        <w:rPr>
          <w:noProof/>
        </w:rPr>
        <w:t>125</w:t>
      </w:r>
      <w:r>
        <w:rPr>
          <w:noProof/>
        </w:rPr>
        <w:fldChar w:fldCharType="end"/>
      </w:r>
    </w:p>
    <w:p w14:paraId="32608D90" w14:textId="6B0FBCB4" w:rsidR="006C6A1F" w:rsidRDefault="006C6A1F">
      <w:pPr>
        <w:pStyle w:val="TOC5"/>
        <w:rPr>
          <w:rFonts w:asciiTheme="minorHAnsi" w:eastAsiaTheme="minorEastAsia" w:hAnsiTheme="minorHAnsi" w:cstheme="minorBidi"/>
          <w:noProof/>
          <w:sz w:val="22"/>
          <w:szCs w:val="22"/>
        </w:rPr>
      </w:pPr>
      <w:r>
        <w:rPr>
          <w:noProof/>
        </w:rPr>
        <w:t>6.38.3.2.2</w:t>
      </w:r>
      <w:r>
        <w:rPr>
          <w:rFonts w:asciiTheme="minorHAnsi" w:eastAsiaTheme="minorEastAsia" w:hAnsiTheme="minorHAnsi" w:cstheme="minorBidi"/>
          <w:noProof/>
          <w:sz w:val="22"/>
          <w:szCs w:val="22"/>
        </w:rPr>
        <w:tab/>
      </w:r>
      <w:r>
        <w:rPr>
          <w:noProof/>
        </w:rPr>
        <w:t>NSSF/PCF Option 2</w:t>
      </w:r>
      <w:r>
        <w:rPr>
          <w:noProof/>
        </w:rPr>
        <w:tab/>
      </w:r>
      <w:r>
        <w:rPr>
          <w:noProof/>
        </w:rPr>
        <w:fldChar w:fldCharType="begin" w:fldLock="1"/>
      </w:r>
      <w:r>
        <w:rPr>
          <w:noProof/>
        </w:rPr>
        <w:instrText xml:space="preserve"> PAGEREF _Toc120166598 \h </w:instrText>
      </w:r>
      <w:r>
        <w:rPr>
          <w:noProof/>
        </w:rPr>
      </w:r>
      <w:r>
        <w:rPr>
          <w:noProof/>
        </w:rPr>
        <w:fldChar w:fldCharType="separate"/>
      </w:r>
      <w:r>
        <w:rPr>
          <w:noProof/>
        </w:rPr>
        <w:t>127</w:t>
      </w:r>
      <w:r>
        <w:rPr>
          <w:noProof/>
        </w:rPr>
        <w:fldChar w:fldCharType="end"/>
      </w:r>
    </w:p>
    <w:p w14:paraId="3D23AB93" w14:textId="0C9FFB93" w:rsidR="006C6A1F" w:rsidRDefault="006C6A1F">
      <w:pPr>
        <w:pStyle w:val="TOC4"/>
        <w:rPr>
          <w:rFonts w:asciiTheme="minorHAnsi" w:eastAsiaTheme="minorEastAsia" w:hAnsiTheme="minorHAnsi" w:cstheme="minorBidi"/>
          <w:noProof/>
          <w:sz w:val="22"/>
          <w:szCs w:val="22"/>
        </w:rPr>
      </w:pPr>
      <w:r>
        <w:rPr>
          <w:noProof/>
        </w:rPr>
        <w:t>6.38.3.3</w:t>
      </w:r>
      <w:r>
        <w:rPr>
          <w:rFonts w:asciiTheme="minorHAnsi" w:eastAsiaTheme="minorEastAsia" w:hAnsiTheme="minorHAnsi" w:cstheme="minorBidi"/>
          <w:noProof/>
          <w:sz w:val="22"/>
          <w:szCs w:val="22"/>
        </w:rPr>
        <w:tab/>
      </w:r>
      <w:r>
        <w:rPr>
          <w:noProof/>
        </w:rPr>
        <w:t>URSP possible impact</w:t>
      </w:r>
      <w:r>
        <w:rPr>
          <w:noProof/>
        </w:rPr>
        <w:tab/>
      </w:r>
      <w:r>
        <w:rPr>
          <w:noProof/>
        </w:rPr>
        <w:fldChar w:fldCharType="begin" w:fldLock="1"/>
      </w:r>
      <w:r>
        <w:rPr>
          <w:noProof/>
        </w:rPr>
        <w:instrText xml:space="preserve"> PAGEREF _Toc120166599 \h </w:instrText>
      </w:r>
      <w:r>
        <w:rPr>
          <w:noProof/>
        </w:rPr>
      </w:r>
      <w:r>
        <w:rPr>
          <w:noProof/>
        </w:rPr>
        <w:fldChar w:fldCharType="separate"/>
      </w:r>
      <w:r>
        <w:rPr>
          <w:noProof/>
        </w:rPr>
        <w:t>129</w:t>
      </w:r>
      <w:r>
        <w:rPr>
          <w:noProof/>
        </w:rPr>
        <w:fldChar w:fldCharType="end"/>
      </w:r>
    </w:p>
    <w:p w14:paraId="1C79ED36" w14:textId="54E6CB8F" w:rsidR="006C6A1F" w:rsidRDefault="006C6A1F">
      <w:pPr>
        <w:pStyle w:val="TOC3"/>
        <w:rPr>
          <w:rFonts w:asciiTheme="minorHAnsi" w:eastAsiaTheme="minorEastAsia" w:hAnsiTheme="minorHAnsi" w:cstheme="minorBidi"/>
          <w:noProof/>
          <w:sz w:val="22"/>
          <w:szCs w:val="22"/>
        </w:rPr>
      </w:pPr>
      <w:r>
        <w:rPr>
          <w:noProof/>
          <w:lang w:eastAsia="zh-CN"/>
        </w:rPr>
        <w:t>6.38.4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_Toc120166600 \h </w:instrText>
      </w:r>
      <w:r>
        <w:rPr>
          <w:noProof/>
        </w:rPr>
      </w:r>
      <w:r>
        <w:rPr>
          <w:noProof/>
        </w:rPr>
        <w:fldChar w:fldCharType="separate"/>
      </w:r>
      <w:r>
        <w:rPr>
          <w:noProof/>
        </w:rPr>
        <w:t>129</w:t>
      </w:r>
      <w:r>
        <w:rPr>
          <w:noProof/>
        </w:rPr>
        <w:fldChar w:fldCharType="end"/>
      </w:r>
    </w:p>
    <w:p w14:paraId="0C8DFD0C" w14:textId="264CF699" w:rsidR="006C6A1F" w:rsidRDefault="006C6A1F">
      <w:pPr>
        <w:pStyle w:val="TOC2"/>
        <w:rPr>
          <w:rFonts w:asciiTheme="minorHAnsi" w:eastAsiaTheme="minorEastAsia" w:hAnsiTheme="minorHAnsi" w:cstheme="minorBidi"/>
          <w:noProof/>
          <w:sz w:val="22"/>
          <w:szCs w:val="22"/>
        </w:rPr>
      </w:pPr>
      <w:r>
        <w:rPr>
          <w:noProof/>
          <w:lang w:eastAsia="zh-CN"/>
        </w:rPr>
        <w:t>6.39</w:t>
      </w:r>
      <w:r>
        <w:rPr>
          <w:rFonts w:asciiTheme="minorHAnsi" w:eastAsiaTheme="minorEastAsia" w:hAnsiTheme="minorHAnsi" w:cstheme="minorBidi"/>
          <w:noProof/>
          <w:sz w:val="22"/>
          <w:szCs w:val="22"/>
        </w:rPr>
        <w:tab/>
      </w:r>
      <w:r>
        <w:rPr>
          <w:noProof/>
        </w:rPr>
        <w:t>Solution</w:t>
      </w:r>
      <w:r>
        <w:rPr>
          <w:noProof/>
          <w:lang w:eastAsia="zh-CN"/>
        </w:rPr>
        <w:t xml:space="preserve"> #39</w:t>
      </w:r>
      <w:r>
        <w:rPr>
          <w:noProof/>
        </w:rPr>
        <w:t xml:space="preserve">: </w:t>
      </w:r>
      <w:r w:rsidRPr="00982601">
        <w:rPr>
          <w:rFonts w:cs="Arial"/>
          <w:noProof/>
        </w:rPr>
        <w:t>Serving PLMN steering UE to preferred slice for selection of PDU session</w:t>
      </w:r>
      <w:r>
        <w:rPr>
          <w:noProof/>
        </w:rPr>
        <w:tab/>
      </w:r>
      <w:r>
        <w:rPr>
          <w:noProof/>
        </w:rPr>
        <w:fldChar w:fldCharType="begin" w:fldLock="1"/>
      </w:r>
      <w:r>
        <w:rPr>
          <w:noProof/>
        </w:rPr>
        <w:instrText xml:space="preserve"> PAGEREF _Toc120166601 \h </w:instrText>
      </w:r>
      <w:r>
        <w:rPr>
          <w:noProof/>
        </w:rPr>
      </w:r>
      <w:r>
        <w:rPr>
          <w:noProof/>
        </w:rPr>
        <w:fldChar w:fldCharType="separate"/>
      </w:r>
      <w:r>
        <w:rPr>
          <w:noProof/>
        </w:rPr>
        <w:t>130</w:t>
      </w:r>
      <w:r>
        <w:rPr>
          <w:noProof/>
        </w:rPr>
        <w:fldChar w:fldCharType="end"/>
      </w:r>
    </w:p>
    <w:p w14:paraId="3E317353" w14:textId="3C03F551" w:rsidR="006C6A1F" w:rsidRDefault="006C6A1F">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_Toc120166602 \h </w:instrText>
      </w:r>
      <w:r>
        <w:rPr>
          <w:noProof/>
        </w:rPr>
      </w:r>
      <w:r>
        <w:rPr>
          <w:noProof/>
        </w:rPr>
        <w:fldChar w:fldCharType="separate"/>
      </w:r>
      <w:r>
        <w:rPr>
          <w:noProof/>
        </w:rPr>
        <w:t>130</w:t>
      </w:r>
      <w:r>
        <w:rPr>
          <w:noProof/>
        </w:rPr>
        <w:fldChar w:fldCharType="end"/>
      </w:r>
    </w:p>
    <w:p w14:paraId="0A221950" w14:textId="2EFA7374" w:rsidR="006C6A1F" w:rsidRDefault="006C6A1F">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_Toc120166603 \h </w:instrText>
      </w:r>
      <w:r>
        <w:rPr>
          <w:noProof/>
        </w:rPr>
      </w:r>
      <w:r>
        <w:rPr>
          <w:noProof/>
        </w:rPr>
        <w:fldChar w:fldCharType="separate"/>
      </w:r>
      <w:r>
        <w:rPr>
          <w:noProof/>
        </w:rPr>
        <w:t>131</w:t>
      </w:r>
      <w:r>
        <w:rPr>
          <w:noProof/>
        </w:rPr>
        <w:fldChar w:fldCharType="end"/>
      </w:r>
    </w:p>
    <w:p w14:paraId="5931C397" w14:textId="54E47B28" w:rsidR="006C6A1F" w:rsidRDefault="006C6A1F">
      <w:pPr>
        <w:pStyle w:val="TOC3"/>
        <w:rPr>
          <w:rFonts w:asciiTheme="minorHAnsi" w:eastAsiaTheme="minorEastAsia" w:hAnsiTheme="minorHAnsi" w:cstheme="minorBidi"/>
          <w:noProof/>
          <w:sz w:val="22"/>
          <w:szCs w:val="22"/>
        </w:rPr>
      </w:pPr>
      <w:r>
        <w:rPr>
          <w:noProof/>
          <w:lang w:eastAsia="zh-CN"/>
        </w:rPr>
        <w:t>6.39.3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_Toc120166604 \h </w:instrText>
      </w:r>
      <w:r>
        <w:rPr>
          <w:noProof/>
        </w:rPr>
      </w:r>
      <w:r>
        <w:rPr>
          <w:noProof/>
        </w:rPr>
        <w:fldChar w:fldCharType="separate"/>
      </w:r>
      <w:r>
        <w:rPr>
          <w:noProof/>
        </w:rPr>
        <w:t>131</w:t>
      </w:r>
      <w:r>
        <w:rPr>
          <w:noProof/>
        </w:rPr>
        <w:fldChar w:fldCharType="end"/>
      </w:r>
    </w:p>
    <w:p w14:paraId="6529542A" w14:textId="07D59D85" w:rsidR="006C6A1F" w:rsidRDefault="006C6A1F">
      <w:pPr>
        <w:pStyle w:val="TOC2"/>
        <w:rPr>
          <w:rFonts w:asciiTheme="minorHAnsi" w:eastAsiaTheme="minorEastAsia" w:hAnsiTheme="minorHAnsi" w:cstheme="minorBidi"/>
          <w:noProof/>
          <w:sz w:val="22"/>
          <w:szCs w:val="22"/>
        </w:rPr>
      </w:pPr>
      <w:r>
        <w:rPr>
          <w:noProof/>
          <w:lang w:eastAsia="zh-CN"/>
        </w:rPr>
        <w:t>6.40</w:t>
      </w:r>
      <w:r>
        <w:rPr>
          <w:rFonts w:asciiTheme="minorHAnsi" w:eastAsiaTheme="minorEastAsia" w:hAnsiTheme="minorHAnsi" w:cstheme="minorBidi"/>
          <w:noProof/>
          <w:sz w:val="22"/>
          <w:szCs w:val="22"/>
        </w:rPr>
        <w:tab/>
      </w:r>
      <w:r>
        <w:rPr>
          <w:noProof/>
        </w:rPr>
        <w:t>Solution</w:t>
      </w:r>
      <w:r>
        <w:rPr>
          <w:noProof/>
          <w:lang w:eastAsia="zh-CN"/>
        </w:rPr>
        <w:t xml:space="preserve"> #40</w:t>
      </w:r>
      <w:r>
        <w:rPr>
          <w:noProof/>
        </w:rPr>
        <w:t>: S-NSSAI change decided by PCF</w:t>
      </w:r>
      <w:r>
        <w:rPr>
          <w:noProof/>
        </w:rPr>
        <w:tab/>
      </w:r>
      <w:r>
        <w:rPr>
          <w:noProof/>
        </w:rPr>
        <w:fldChar w:fldCharType="begin" w:fldLock="1"/>
      </w:r>
      <w:r>
        <w:rPr>
          <w:noProof/>
        </w:rPr>
        <w:instrText xml:space="preserve"> PAGEREF _Toc120166605 \h </w:instrText>
      </w:r>
      <w:r>
        <w:rPr>
          <w:noProof/>
        </w:rPr>
      </w:r>
      <w:r>
        <w:rPr>
          <w:noProof/>
        </w:rPr>
        <w:fldChar w:fldCharType="separate"/>
      </w:r>
      <w:r>
        <w:rPr>
          <w:noProof/>
        </w:rPr>
        <w:t>131</w:t>
      </w:r>
      <w:r>
        <w:rPr>
          <w:noProof/>
        </w:rPr>
        <w:fldChar w:fldCharType="end"/>
      </w:r>
    </w:p>
    <w:p w14:paraId="7D8EC711" w14:textId="05DFD472" w:rsidR="006C6A1F" w:rsidRDefault="006C6A1F">
      <w:pPr>
        <w:pStyle w:val="TOC3"/>
        <w:rPr>
          <w:rFonts w:asciiTheme="minorHAnsi" w:eastAsiaTheme="minorEastAsia" w:hAnsiTheme="minorHAnsi" w:cstheme="minorBidi"/>
          <w:noProof/>
          <w:sz w:val="22"/>
          <w:szCs w:val="22"/>
        </w:rPr>
      </w:pPr>
      <w:r>
        <w:rPr>
          <w:noProof/>
          <w:lang w:eastAsia="ko-KR"/>
        </w:rPr>
        <w:t>6.40.1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_Toc120166606 \h </w:instrText>
      </w:r>
      <w:r>
        <w:rPr>
          <w:noProof/>
        </w:rPr>
      </w:r>
      <w:r>
        <w:rPr>
          <w:noProof/>
        </w:rPr>
        <w:fldChar w:fldCharType="separate"/>
      </w:r>
      <w:r>
        <w:rPr>
          <w:noProof/>
        </w:rPr>
        <w:t>131</w:t>
      </w:r>
      <w:r>
        <w:rPr>
          <w:noProof/>
        </w:rPr>
        <w:fldChar w:fldCharType="end"/>
      </w:r>
    </w:p>
    <w:p w14:paraId="6977C205" w14:textId="6419BED9" w:rsidR="006C6A1F" w:rsidRDefault="006C6A1F">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_Toc120166607 \h </w:instrText>
      </w:r>
      <w:r>
        <w:rPr>
          <w:noProof/>
        </w:rPr>
      </w:r>
      <w:r>
        <w:rPr>
          <w:noProof/>
        </w:rPr>
        <w:fldChar w:fldCharType="separate"/>
      </w:r>
      <w:r>
        <w:rPr>
          <w:noProof/>
        </w:rPr>
        <w:t>132</w:t>
      </w:r>
      <w:r>
        <w:rPr>
          <w:noProof/>
        </w:rPr>
        <w:fldChar w:fldCharType="end"/>
      </w:r>
    </w:p>
    <w:p w14:paraId="325B3AEB" w14:textId="588A7927" w:rsidR="006C6A1F" w:rsidRDefault="006C6A1F">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_Toc120166608 \h </w:instrText>
      </w:r>
      <w:r>
        <w:rPr>
          <w:noProof/>
        </w:rPr>
      </w:r>
      <w:r>
        <w:rPr>
          <w:noProof/>
        </w:rPr>
        <w:fldChar w:fldCharType="separate"/>
      </w:r>
      <w:r>
        <w:rPr>
          <w:noProof/>
        </w:rPr>
        <w:t>132</w:t>
      </w:r>
      <w:r>
        <w:rPr>
          <w:noProof/>
        </w:rPr>
        <w:fldChar w:fldCharType="end"/>
      </w:r>
    </w:p>
    <w:p w14:paraId="70F021EF" w14:textId="3E7A4C96" w:rsidR="006C6A1F" w:rsidRDefault="006C6A1F">
      <w:pPr>
        <w:pStyle w:val="TOC4"/>
        <w:rPr>
          <w:rFonts w:asciiTheme="minorHAnsi" w:eastAsiaTheme="minorEastAsia" w:hAnsiTheme="minorHAnsi" w:cstheme="minorBidi"/>
          <w:noProof/>
          <w:sz w:val="22"/>
          <w:szCs w:val="22"/>
        </w:rPr>
      </w:pPr>
      <w:r>
        <w:rPr>
          <w:noProof/>
        </w:rPr>
        <w:t>6.</w:t>
      </w:r>
      <w:r>
        <w:rPr>
          <w:noProof/>
          <w:lang w:eastAsia="zh-CN"/>
        </w:rPr>
        <w:t>40</w:t>
      </w:r>
      <w:r>
        <w:rPr>
          <w:noProof/>
        </w:rPr>
        <w:t>.3.</w:t>
      </w:r>
      <w:r>
        <w:rPr>
          <w:noProof/>
          <w:lang w:eastAsia="zh-CN"/>
        </w:rPr>
        <w:t>1</w:t>
      </w:r>
      <w:r>
        <w:rPr>
          <w:rFonts w:asciiTheme="minorHAnsi" w:eastAsiaTheme="minorEastAsia" w:hAnsiTheme="minorHAnsi" w:cstheme="minorBidi"/>
          <w:noProof/>
          <w:sz w:val="22"/>
          <w:szCs w:val="22"/>
        </w:rPr>
        <w:tab/>
      </w:r>
      <w:r>
        <w:rPr>
          <w:noProof/>
          <w:lang w:eastAsia="zh-CN"/>
        </w:rPr>
        <w:t>T</w:t>
      </w:r>
      <w:r>
        <w:rPr>
          <w:noProof/>
        </w:rPr>
        <w:t>he S-NSSAI change determination</w:t>
      </w:r>
      <w:r>
        <w:rPr>
          <w:noProof/>
          <w:lang w:eastAsia="zh-CN"/>
        </w:rPr>
        <w:t xml:space="preserve"> by PCF for an ongoing PDU session</w:t>
      </w:r>
      <w:r>
        <w:rPr>
          <w:noProof/>
        </w:rPr>
        <w:t xml:space="preserve"> on non-roaming and local breakout roaming scenario</w:t>
      </w:r>
      <w:r>
        <w:rPr>
          <w:noProof/>
        </w:rPr>
        <w:tab/>
      </w:r>
      <w:r>
        <w:rPr>
          <w:noProof/>
        </w:rPr>
        <w:fldChar w:fldCharType="begin" w:fldLock="1"/>
      </w:r>
      <w:r>
        <w:rPr>
          <w:noProof/>
        </w:rPr>
        <w:instrText xml:space="preserve"> PAGEREF _Toc120166609 \h </w:instrText>
      </w:r>
      <w:r>
        <w:rPr>
          <w:noProof/>
        </w:rPr>
      </w:r>
      <w:r>
        <w:rPr>
          <w:noProof/>
        </w:rPr>
        <w:fldChar w:fldCharType="separate"/>
      </w:r>
      <w:r>
        <w:rPr>
          <w:noProof/>
        </w:rPr>
        <w:t>132</w:t>
      </w:r>
      <w:r>
        <w:rPr>
          <w:noProof/>
        </w:rPr>
        <w:fldChar w:fldCharType="end"/>
      </w:r>
    </w:p>
    <w:p w14:paraId="4752C27D" w14:textId="092C7D42" w:rsidR="006C6A1F" w:rsidRDefault="006C6A1F">
      <w:pPr>
        <w:pStyle w:val="TOC4"/>
        <w:rPr>
          <w:rFonts w:asciiTheme="minorHAnsi" w:eastAsiaTheme="minorEastAsia" w:hAnsiTheme="minorHAnsi" w:cstheme="minorBidi"/>
          <w:noProof/>
          <w:sz w:val="22"/>
          <w:szCs w:val="22"/>
        </w:rPr>
      </w:pPr>
      <w:r>
        <w:rPr>
          <w:noProof/>
        </w:rPr>
        <w:t>6.</w:t>
      </w:r>
      <w:r>
        <w:rPr>
          <w:noProof/>
          <w:lang w:eastAsia="zh-CN"/>
        </w:rPr>
        <w:t>40</w:t>
      </w:r>
      <w:r>
        <w:rPr>
          <w:noProof/>
        </w:rPr>
        <w:t>.3.</w:t>
      </w:r>
      <w:r w:rsidRPr="00982601">
        <w:rPr>
          <w:rFonts w:eastAsia="SimSun"/>
          <w:noProof/>
          <w:lang w:eastAsia="zh-CN"/>
        </w:rPr>
        <w:t>2</w:t>
      </w:r>
      <w:r>
        <w:rPr>
          <w:rFonts w:asciiTheme="minorHAnsi" w:eastAsiaTheme="minorEastAsia" w:hAnsiTheme="minorHAnsi" w:cstheme="minorBidi"/>
          <w:noProof/>
          <w:sz w:val="22"/>
          <w:szCs w:val="22"/>
        </w:rPr>
        <w:tab/>
      </w:r>
      <w:r>
        <w:rPr>
          <w:noProof/>
          <w:lang w:eastAsia="zh-CN"/>
        </w:rPr>
        <w:t>T</w:t>
      </w:r>
      <w:r>
        <w:rPr>
          <w:noProof/>
        </w:rPr>
        <w:t>he S-NSSAI change determination</w:t>
      </w:r>
      <w:r>
        <w:rPr>
          <w:noProof/>
          <w:lang w:eastAsia="zh-CN"/>
        </w:rPr>
        <w:t xml:space="preserve"> </w:t>
      </w:r>
      <w:r w:rsidRPr="00982601">
        <w:rPr>
          <w:rFonts w:eastAsia="SimSun"/>
          <w:noProof/>
          <w:lang w:eastAsia="zh-CN"/>
        </w:rPr>
        <w:t xml:space="preserve">by PCF </w:t>
      </w:r>
      <w:r>
        <w:rPr>
          <w:noProof/>
          <w:lang w:eastAsia="zh-CN"/>
        </w:rPr>
        <w:t>for a</w:t>
      </w:r>
      <w:r w:rsidRPr="00982601">
        <w:rPr>
          <w:rFonts w:eastAsia="SimSun"/>
          <w:noProof/>
          <w:lang w:eastAsia="zh-CN"/>
        </w:rPr>
        <w:t>n</w:t>
      </w:r>
      <w:r>
        <w:rPr>
          <w:noProof/>
          <w:lang w:eastAsia="zh-CN"/>
        </w:rPr>
        <w:t xml:space="preserve"> ongoing PDU session</w:t>
      </w:r>
      <w:r>
        <w:rPr>
          <w:noProof/>
        </w:rPr>
        <w:t xml:space="preserve"> triggered by an SMF report</w:t>
      </w:r>
      <w:r w:rsidRPr="00982601">
        <w:rPr>
          <w:rFonts w:eastAsia="SimSun"/>
          <w:noProof/>
          <w:lang w:eastAsia="zh-CN"/>
        </w:rPr>
        <w:t xml:space="preserve"> on home-routed roaming cases</w:t>
      </w:r>
      <w:r>
        <w:rPr>
          <w:noProof/>
        </w:rPr>
        <w:tab/>
      </w:r>
      <w:r>
        <w:rPr>
          <w:noProof/>
        </w:rPr>
        <w:fldChar w:fldCharType="begin" w:fldLock="1"/>
      </w:r>
      <w:r>
        <w:rPr>
          <w:noProof/>
        </w:rPr>
        <w:instrText xml:space="preserve"> PAGEREF _Toc120166610 \h </w:instrText>
      </w:r>
      <w:r>
        <w:rPr>
          <w:noProof/>
        </w:rPr>
      </w:r>
      <w:r>
        <w:rPr>
          <w:noProof/>
        </w:rPr>
        <w:fldChar w:fldCharType="separate"/>
      </w:r>
      <w:r>
        <w:rPr>
          <w:noProof/>
        </w:rPr>
        <w:t>134</w:t>
      </w:r>
      <w:r>
        <w:rPr>
          <w:noProof/>
        </w:rPr>
        <w:fldChar w:fldCharType="end"/>
      </w:r>
    </w:p>
    <w:p w14:paraId="4CFC0835" w14:textId="13B1ADA3" w:rsidR="006C6A1F" w:rsidRDefault="006C6A1F">
      <w:pPr>
        <w:pStyle w:val="TOC3"/>
        <w:rPr>
          <w:rFonts w:asciiTheme="minorHAnsi" w:eastAsiaTheme="minorEastAsia" w:hAnsiTheme="minorHAnsi" w:cstheme="minorBidi"/>
          <w:noProof/>
          <w:sz w:val="22"/>
          <w:szCs w:val="22"/>
        </w:rPr>
      </w:pPr>
      <w:r>
        <w:rPr>
          <w:noProof/>
          <w:lang w:eastAsia="zh-CN"/>
        </w:rPr>
        <w:t>6.40.4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_Toc120166611 \h </w:instrText>
      </w:r>
      <w:r>
        <w:rPr>
          <w:noProof/>
        </w:rPr>
      </w:r>
      <w:r>
        <w:rPr>
          <w:noProof/>
        </w:rPr>
        <w:fldChar w:fldCharType="separate"/>
      </w:r>
      <w:r>
        <w:rPr>
          <w:noProof/>
        </w:rPr>
        <w:t>135</w:t>
      </w:r>
      <w:r>
        <w:rPr>
          <w:noProof/>
        </w:rPr>
        <w:fldChar w:fldCharType="end"/>
      </w:r>
    </w:p>
    <w:p w14:paraId="7BD3A813" w14:textId="28B5412A" w:rsidR="006C6A1F" w:rsidRDefault="006C6A1F">
      <w:pPr>
        <w:pStyle w:val="TOC2"/>
        <w:rPr>
          <w:rFonts w:asciiTheme="minorHAnsi" w:eastAsiaTheme="minorEastAsia" w:hAnsiTheme="minorHAnsi" w:cstheme="minorBidi"/>
          <w:noProof/>
          <w:sz w:val="22"/>
          <w:szCs w:val="22"/>
        </w:rPr>
      </w:pPr>
      <w:r>
        <w:rPr>
          <w:noProof/>
          <w:lang w:eastAsia="zh-CN"/>
        </w:rPr>
        <w:t>6.41</w:t>
      </w:r>
      <w:r>
        <w:rPr>
          <w:rFonts w:asciiTheme="minorHAnsi" w:eastAsiaTheme="minorEastAsia" w:hAnsiTheme="minorHAnsi" w:cstheme="minorBidi"/>
          <w:noProof/>
          <w:sz w:val="22"/>
          <w:szCs w:val="22"/>
        </w:rPr>
        <w:tab/>
      </w:r>
      <w:r>
        <w:rPr>
          <w:noProof/>
        </w:rPr>
        <w:t>Solution</w:t>
      </w:r>
      <w:r>
        <w:rPr>
          <w:noProof/>
          <w:lang w:eastAsia="zh-CN"/>
        </w:rPr>
        <w:t xml:space="preserve"> #41</w:t>
      </w:r>
      <w:r>
        <w:rPr>
          <w:noProof/>
        </w:rPr>
        <w:t xml:space="preserve">: Network </w:t>
      </w:r>
      <w:r>
        <w:rPr>
          <w:noProof/>
          <w:lang w:eastAsia="ko-KR"/>
        </w:rPr>
        <w:t>Slice change without service interruption</w:t>
      </w:r>
      <w:r>
        <w:rPr>
          <w:noProof/>
        </w:rPr>
        <w:tab/>
      </w:r>
      <w:r>
        <w:rPr>
          <w:noProof/>
        </w:rPr>
        <w:fldChar w:fldCharType="begin" w:fldLock="1"/>
      </w:r>
      <w:r>
        <w:rPr>
          <w:noProof/>
        </w:rPr>
        <w:instrText xml:space="preserve"> PAGEREF _Toc120166612 \h </w:instrText>
      </w:r>
      <w:r>
        <w:rPr>
          <w:noProof/>
        </w:rPr>
      </w:r>
      <w:r>
        <w:rPr>
          <w:noProof/>
        </w:rPr>
        <w:fldChar w:fldCharType="separate"/>
      </w:r>
      <w:r>
        <w:rPr>
          <w:noProof/>
        </w:rPr>
        <w:t>136</w:t>
      </w:r>
      <w:r>
        <w:rPr>
          <w:noProof/>
        </w:rPr>
        <w:fldChar w:fldCharType="end"/>
      </w:r>
    </w:p>
    <w:p w14:paraId="01E3E468" w14:textId="644B6B03" w:rsidR="006C6A1F" w:rsidRDefault="006C6A1F">
      <w:pPr>
        <w:pStyle w:val="TOC3"/>
        <w:rPr>
          <w:rFonts w:asciiTheme="minorHAnsi" w:eastAsiaTheme="minorEastAsia" w:hAnsiTheme="minorHAnsi" w:cstheme="minorBidi"/>
          <w:noProof/>
          <w:sz w:val="22"/>
          <w:szCs w:val="22"/>
        </w:rPr>
      </w:pPr>
      <w:r>
        <w:rPr>
          <w:noProof/>
          <w:lang w:eastAsia="ko-KR"/>
        </w:rPr>
        <w:t>6.41.1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_Toc120166613 \h </w:instrText>
      </w:r>
      <w:r>
        <w:rPr>
          <w:noProof/>
        </w:rPr>
      </w:r>
      <w:r>
        <w:rPr>
          <w:noProof/>
        </w:rPr>
        <w:fldChar w:fldCharType="separate"/>
      </w:r>
      <w:r>
        <w:rPr>
          <w:noProof/>
        </w:rPr>
        <w:t>136</w:t>
      </w:r>
      <w:r>
        <w:rPr>
          <w:noProof/>
        </w:rPr>
        <w:fldChar w:fldCharType="end"/>
      </w:r>
    </w:p>
    <w:p w14:paraId="1EBE14DE" w14:textId="76144549" w:rsidR="006C6A1F" w:rsidRDefault="006C6A1F">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_Toc120166614 \h </w:instrText>
      </w:r>
      <w:r>
        <w:rPr>
          <w:noProof/>
        </w:rPr>
      </w:r>
      <w:r>
        <w:rPr>
          <w:noProof/>
        </w:rPr>
        <w:fldChar w:fldCharType="separate"/>
      </w:r>
      <w:r>
        <w:rPr>
          <w:noProof/>
        </w:rPr>
        <w:t>136</w:t>
      </w:r>
      <w:r>
        <w:rPr>
          <w:noProof/>
        </w:rPr>
        <w:fldChar w:fldCharType="end"/>
      </w:r>
    </w:p>
    <w:p w14:paraId="7D334D22" w14:textId="4B9F957B" w:rsidR="006C6A1F" w:rsidRDefault="006C6A1F">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_Toc120166615 \h </w:instrText>
      </w:r>
      <w:r>
        <w:rPr>
          <w:noProof/>
        </w:rPr>
      </w:r>
      <w:r>
        <w:rPr>
          <w:noProof/>
        </w:rPr>
        <w:fldChar w:fldCharType="separate"/>
      </w:r>
      <w:r>
        <w:rPr>
          <w:noProof/>
        </w:rPr>
        <w:t>136</w:t>
      </w:r>
      <w:r>
        <w:rPr>
          <w:noProof/>
        </w:rPr>
        <w:fldChar w:fldCharType="end"/>
      </w:r>
    </w:p>
    <w:p w14:paraId="342302F2" w14:textId="6D9A7488" w:rsidR="006C6A1F" w:rsidRDefault="006C6A1F">
      <w:pPr>
        <w:pStyle w:val="TOC4"/>
        <w:rPr>
          <w:rFonts w:asciiTheme="minorHAnsi" w:eastAsiaTheme="minorEastAsia" w:hAnsiTheme="minorHAnsi" w:cstheme="minorBidi"/>
          <w:noProof/>
          <w:sz w:val="22"/>
          <w:szCs w:val="22"/>
        </w:rPr>
      </w:pPr>
      <w:r>
        <w:rPr>
          <w:noProof/>
        </w:rPr>
        <w:t>6.41.3.1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_Toc120166616 \h </w:instrText>
      </w:r>
      <w:r>
        <w:rPr>
          <w:noProof/>
        </w:rPr>
      </w:r>
      <w:r>
        <w:rPr>
          <w:noProof/>
        </w:rPr>
        <w:fldChar w:fldCharType="separate"/>
      </w:r>
      <w:r>
        <w:rPr>
          <w:noProof/>
        </w:rPr>
        <w:t>136</w:t>
      </w:r>
      <w:r>
        <w:rPr>
          <w:noProof/>
        </w:rPr>
        <w:fldChar w:fldCharType="end"/>
      </w:r>
    </w:p>
    <w:p w14:paraId="3E34BF7A" w14:textId="4BBB9C38" w:rsidR="006C6A1F" w:rsidRDefault="006C6A1F">
      <w:pPr>
        <w:pStyle w:val="TOC4"/>
        <w:rPr>
          <w:rFonts w:asciiTheme="minorHAnsi" w:eastAsiaTheme="minorEastAsia" w:hAnsiTheme="minorHAnsi" w:cstheme="minorBidi"/>
          <w:noProof/>
          <w:sz w:val="22"/>
          <w:szCs w:val="22"/>
        </w:rPr>
      </w:pPr>
      <w:r>
        <w:rPr>
          <w:noProof/>
        </w:rPr>
        <w:t>6.41.3.2</w:t>
      </w:r>
      <w:r>
        <w:rPr>
          <w:rFonts w:asciiTheme="minorHAnsi" w:eastAsiaTheme="minorEastAsia" w:hAnsiTheme="minorHAnsi" w:cstheme="minorBidi"/>
          <w:noProof/>
          <w:sz w:val="22"/>
          <w:szCs w:val="22"/>
        </w:rPr>
        <w:tab/>
      </w:r>
      <w:r>
        <w:rPr>
          <w:noProof/>
        </w:rPr>
        <w:t>Change of network slice</w:t>
      </w:r>
      <w:r>
        <w:rPr>
          <w:noProof/>
        </w:rPr>
        <w:tab/>
      </w:r>
      <w:r>
        <w:rPr>
          <w:noProof/>
        </w:rPr>
        <w:fldChar w:fldCharType="begin" w:fldLock="1"/>
      </w:r>
      <w:r>
        <w:rPr>
          <w:noProof/>
        </w:rPr>
        <w:instrText xml:space="preserve"> PAGEREF _Toc120166617 \h </w:instrText>
      </w:r>
      <w:r>
        <w:rPr>
          <w:noProof/>
        </w:rPr>
      </w:r>
      <w:r>
        <w:rPr>
          <w:noProof/>
        </w:rPr>
        <w:fldChar w:fldCharType="separate"/>
      </w:r>
      <w:r>
        <w:rPr>
          <w:noProof/>
        </w:rPr>
        <w:t>136</w:t>
      </w:r>
      <w:r>
        <w:rPr>
          <w:noProof/>
        </w:rPr>
        <w:fldChar w:fldCharType="end"/>
      </w:r>
    </w:p>
    <w:p w14:paraId="08A282B1" w14:textId="09AD25C0" w:rsidR="006C6A1F" w:rsidRDefault="006C6A1F">
      <w:pPr>
        <w:pStyle w:val="TOC3"/>
        <w:rPr>
          <w:rFonts w:asciiTheme="minorHAnsi" w:eastAsiaTheme="minorEastAsia" w:hAnsiTheme="minorHAnsi" w:cstheme="minorBidi"/>
          <w:noProof/>
          <w:sz w:val="22"/>
          <w:szCs w:val="22"/>
        </w:rPr>
      </w:pPr>
      <w:r>
        <w:rPr>
          <w:noProof/>
          <w:lang w:eastAsia="zh-CN"/>
        </w:rPr>
        <w:t>6.41.4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_Toc120166618 \h </w:instrText>
      </w:r>
      <w:r>
        <w:rPr>
          <w:noProof/>
        </w:rPr>
      </w:r>
      <w:r>
        <w:rPr>
          <w:noProof/>
        </w:rPr>
        <w:fldChar w:fldCharType="separate"/>
      </w:r>
      <w:r>
        <w:rPr>
          <w:noProof/>
        </w:rPr>
        <w:t>137</w:t>
      </w:r>
      <w:r>
        <w:rPr>
          <w:noProof/>
        </w:rPr>
        <w:fldChar w:fldCharType="end"/>
      </w:r>
    </w:p>
    <w:p w14:paraId="5D7C6BD5" w14:textId="0D5BB61B" w:rsidR="006C6A1F" w:rsidRDefault="006C6A1F">
      <w:pPr>
        <w:pStyle w:val="TOC2"/>
        <w:rPr>
          <w:rFonts w:asciiTheme="minorHAnsi" w:eastAsiaTheme="minorEastAsia" w:hAnsiTheme="minorHAnsi" w:cstheme="minorBidi"/>
          <w:noProof/>
          <w:sz w:val="22"/>
          <w:szCs w:val="22"/>
        </w:rPr>
      </w:pPr>
      <w:r w:rsidRPr="00982601">
        <w:rPr>
          <w:rFonts w:eastAsia="DengXian"/>
          <w:noProof/>
          <w:lang w:eastAsia="zh-CN"/>
        </w:rPr>
        <w:t>6.42</w:t>
      </w:r>
      <w:r>
        <w:rPr>
          <w:rFonts w:asciiTheme="minorHAnsi" w:eastAsiaTheme="minorEastAsia" w:hAnsiTheme="minorHAnsi" w:cstheme="minorBidi"/>
          <w:noProof/>
          <w:sz w:val="22"/>
          <w:szCs w:val="22"/>
        </w:rPr>
        <w:tab/>
      </w:r>
      <w:r w:rsidRPr="00982601">
        <w:rPr>
          <w:rFonts w:eastAsia="DengXian"/>
          <w:noProof/>
          <w:lang w:eastAsia="en-US"/>
        </w:rPr>
        <w:t>Solution</w:t>
      </w:r>
      <w:r w:rsidRPr="00982601">
        <w:rPr>
          <w:rFonts w:eastAsia="DengXian"/>
          <w:noProof/>
          <w:lang w:eastAsia="zh-CN"/>
        </w:rPr>
        <w:t xml:space="preserve"> #42</w:t>
      </w:r>
      <w:r w:rsidRPr="00982601">
        <w:rPr>
          <w:rFonts w:eastAsia="DengXian"/>
          <w:noProof/>
          <w:lang w:eastAsia="en-US"/>
        </w:rPr>
        <w:t>: Network controlled change to an alternative S-NSSAI</w:t>
      </w:r>
      <w:r>
        <w:rPr>
          <w:noProof/>
        </w:rPr>
        <w:tab/>
      </w:r>
      <w:r>
        <w:rPr>
          <w:noProof/>
        </w:rPr>
        <w:fldChar w:fldCharType="begin" w:fldLock="1"/>
      </w:r>
      <w:r>
        <w:rPr>
          <w:noProof/>
        </w:rPr>
        <w:instrText xml:space="preserve"> PAGEREF _Toc120166619 \h </w:instrText>
      </w:r>
      <w:r>
        <w:rPr>
          <w:noProof/>
        </w:rPr>
      </w:r>
      <w:r>
        <w:rPr>
          <w:noProof/>
        </w:rPr>
        <w:fldChar w:fldCharType="separate"/>
      </w:r>
      <w:r>
        <w:rPr>
          <w:noProof/>
        </w:rPr>
        <w:t>138</w:t>
      </w:r>
      <w:r>
        <w:rPr>
          <w:noProof/>
        </w:rPr>
        <w:fldChar w:fldCharType="end"/>
      </w:r>
    </w:p>
    <w:p w14:paraId="0941B8AD" w14:textId="6E884196"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ko-KR"/>
        </w:rPr>
        <w:t>6.42.1</w:t>
      </w:r>
      <w:r>
        <w:rPr>
          <w:rFonts w:asciiTheme="minorHAnsi" w:eastAsiaTheme="minorEastAsia" w:hAnsiTheme="minorHAnsi" w:cstheme="minorBidi"/>
          <w:noProof/>
          <w:sz w:val="22"/>
          <w:szCs w:val="22"/>
        </w:rPr>
        <w:tab/>
      </w:r>
      <w:r w:rsidRPr="00982601">
        <w:rPr>
          <w:rFonts w:eastAsia="DengXian"/>
          <w:noProof/>
          <w:lang w:eastAsia="ko-KR"/>
        </w:rPr>
        <w:t>Introduction</w:t>
      </w:r>
      <w:r>
        <w:rPr>
          <w:noProof/>
        </w:rPr>
        <w:tab/>
      </w:r>
      <w:r>
        <w:rPr>
          <w:noProof/>
        </w:rPr>
        <w:fldChar w:fldCharType="begin" w:fldLock="1"/>
      </w:r>
      <w:r>
        <w:rPr>
          <w:noProof/>
        </w:rPr>
        <w:instrText xml:space="preserve"> PAGEREF _Toc120166620 \h </w:instrText>
      </w:r>
      <w:r>
        <w:rPr>
          <w:noProof/>
        </w:rPr>
      </w:r>
      <w:r>
        <w:rPr>
          <w:noProof/>
        </w:rPr>
        <w:fldChar w:fldCharType="separate"/>
      </w:r>
      <w:r>
        <w:rPr>
          <w:noProof/>
        </w:rPr>
        <w:t>138</w:t>
      </w:r>
      <w:r>
        <w:rPr>
          <w:noProof/>
        </w:rPr>
        <w:fldChar w:fldCharType="end"/>
      </w:r>
    </w:p>
    <w:p w14:paraId="395686B6" w14:textId="2339EF44"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en-US"/>
        </w:rPr>
        <w:t>6.42.2</w:t>
      </w:r>
      <w:r>
        <w:rPr>
          <w:rFonts w:asciiTheme="minorHAnsi" w:eastAsiaTheme="minorEastAsia" w:hAnsiTheme="minorHAnsi" w:cstheme="minorBidi"/>
          <w:noProof/>
          <w:sz w:val="22"/>
          <w:szCs w:val="22"/>
        </w:rPr>
        <w:tab/>
      </w:r>
      <w:r w:rsidRPr="00982601">
        <w:rPr>
          <w:rFonts w:eastAsia="DengXian"/>
          <w:noProof/>
          <w:lang w:eastAsia="en-US"/>
        </w:rPr>
        <w:t>Functional Description</w:t>
      </w:r>
      <w:r>
        <w:rPr>
          <w:noProof/>
        </w:rPr>
        <w:tab/>
      </w:r>
      <w:r>
        <w:rPr>
          <w:noProof/>
        </w:rPr>
        <w:fldChar w:fldCharType="begin" w:fldLock="1"/>
      </w:r>
      <w:r>
        <w:rPr>
          <w:noProof/>
        </w:rPr>
        <w:instrText xml:space="preserve"> PAGEREF _Toc120166621 \h </w:instrText>
      </w:r>
      <w:r>
        <w:rPr>
          <w:noProof/>
        </w:rPr>
      </w:r>
      <w:r>
        <w:rPr>
          <w:noProof/>
        </w:rPr>
        <w:fldChar w:fldCharType="separate"/>
      </w:r>
      <w:r>
        <w:rPr>
          <w:noProof/>
        </w:rPr>
        <w:t>138</w:t>
      </w:r>
      <w:r>
        <w:rPr>
          <w:noProof/>
        </w:rPr>
        <w:fldChar w:fldCharType="end"/>
      </w:r>
    </w:p>
    <w:p w14:paraId="477AC0FE" w14:textId="3C912D3B"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en-US"/>
        </w:rPr>
        <w:t>6.42.3</w:t>
      </w:r>
      <w:r>
        <w:rPr>
          <w:rFonts w:asciiTheme="minorHAnsi" w:eastAsiaTheme="minorEastAsia" w:hAnsiTheme="minorHAnsi" w:cstheme="minorBidi"/>
          <w:noProof/>
          <w:sz w:val="22"/>
          <w:szCs w:val="22"/>
        </w:rPr>
        <w:tab/>
      </w:r>
      <w:r w:rsidRPr="00982601">
        <w:rPr>
          <w:rFonts w:eastAsia="DengXian"/>
          <w:noProof/>
          <w:lang w:eastAsia="en-US"/>
        </w:rPr>
        <w:t>Procedures</w:t>
      </w:r>
      <w:r>
        <w:rPr>
          <w:noProof/>
        </w:rPr>
        <w:tab/>
      </w:r>
      <w:r>
        <w:rPr>
          <w:noProof/>
        </w:rPr>
        <w:fldChar w:fldCharType="begin" w:fldLock="1"/>
      </w:r>
      <w:r>
        <w:rPr>
          <w:noProof/>
        </w:rPr>
        <w:instrText xml:space="preserve"> PAGEREF _Toc120166622 \h </w:instrText>
      </w:r>
      <w:r>
        <w:rPr>
          <w:noProof/>
        </w:rPr>
      </w:r>
      <w:r>
        <w:rPr>
          <w:noProof/>
        </w:rPr>
        <w:fldChar w:fldCharType="separate"/>
      </w:r>
      <w:r>
        <w:rPr>
          <w:noProof/>
        </w:rPr>
        <w:t>139</w:t>
      </w:r>
      <w:r>
        <w:rPr>
          <w:noProof/>
        </w:rPr>
        <w:fldChar w:fldCharType="end"/>
      </w:r>
    </w:p>
    <w:p w14:paraId="4B4AB80C" w14:textId="0162891E" w:rsidR="006C6A1F" w:rsidRDefault="006C6A1F">
      <w:pPr>
        <w:pStyle w:val="TOC3"/>
        <w:rPr>
          <w:rFonts w:asciiTheme="minorHAnsi" w:eastAsiaTheme="minorEastAsia" w:hAnsiTheme="minorHAnsi" w:cstheme="minorBidi"/>
          <w:noProof/>
          <w:sz w:val="22"/>
          <w:szCs w:val="22"/>
        </w:rPr>
      </w:pPr>
      <w:r w:rsidRPr="00982601">
        <w:rPr>
          <w:rFonts w:eastAsia="DengXian"/>
          <w:noProof/>
          <w:lang w:eastAsia="zh-CN"/>
        </w:rPr>
        <w:t>6.42.4</w:t>
      </w:r>
      <w:r>
        <w:rPr>
          <w:rFonts w:asciiTheme="minorHAnsi" w:eastAsiaTheme="minorEastAsia" w:hAnsiTheme="minorHAnsi" w:cstheme="minorBidi"/>
          <w:noProof/>
          <w:sz w:val="22"/>
          <w:szCs w:val="22"/>
        </w:rPr>
        <w:tab/>
      </w:r>
      <w:r w:rsidRPr="00982601">
        <w:rPr>
          <w:rFonts w:eastAsia="DengXian"/>
          <w:noProof/>
          <w:lang w:eastAsia="en-US"/>
        </w:rPr>
        <w:t>Impacts on services, entities and interfaces</w:t>
      </w:r>
      <w:r>
        <w:rPr>
          <w:noProof/>
        </w:rPr>
        <w:tab/>
      </w:r>
      <w:r>
        <w:rPr>
          <w:noProof/>
        </w:rPr>
        <w:fldChar w:fldCharType="begin" w:fldLock="1"/>
      </w:r>
      <w:r>
        <w:rPr>
          <w:noProof/>
        </w:rPr>
        <w:instrText xml:space="preserve"> PAGEREF _Toc120166623 \h </w:instrText>
      </w:r>
      <w:r>
        <w:rPr>
          <w:noProof/>
        </w:rPr>
      </w:r>
      <w:r>
        <w:rPr>
          <w:noProof/>
        </w:rPr>
        <w:fldChar w:fldCharType="separate"/>
      </w:r>
      <w:r>
        <w:rPr>
          <w:noProof/>
        </w:rPr>
        <w:t>142</w:t>
      </w:r>
      <w:r>
        <w:rPr>
          <w:noProof/>
        </w:rPr>
        <w:fldChar w:fldCharType="end"/>
      </w:r>
    </w:p>
    <w:p w14:paraId="0C839428" w14:textId="000BF63E" w:rsidR="006C6A1F" w:rsidRDefault="006C6A1F">
      <w:pPr>
        <w:pStyle w:val="TOC2"/>
        <w:rPr>
          <w:rFonts w:asciiTheme="minorHAnsi" w:eastAsiaTheme="minorEastAsia" w:hAnsiTheme="minorHAnsi" w:cstheme="minorBidi"/>
          <w:noProof/>
          <w:sz w:val="22"/>
          <w:szCs w:val="22"/>
        </w:rPr>
      </w:pPr>
      <w:r w:rsidRPr="00982601">
        <w:rPr>
          <w:rFonts w:eastAsia="Malgun Gothic"/>
          <w:noProof/>
          <w:lang w:eastAsia="zh-CN"/>
        </w:rPr>
        <w:t>6.43</w:t>
      </w:r>
      <w:r>
        <w:rPr>
          <w:rFonts w:asciiTheme="minorHAnsi" w:eastAsiaTheme="minorEastAsia" w:hAnsiTheme="minorHAnsi" w:cstheme="minorBidi"/>
          <w:noProof/>
          <w:sz w:val="22"/>
          <w:szCs w:val="22"/>
        </w:rPr>
        <w:tab/>
      </w:r>
      <w:r w:rsidRPr="00982601">
        <w:rPr>
          <w:rFonts w:eastAsia="Malgun Gothic"/>
          <w:noProof/>
          <w:lang w:eastAsia="ja-JP"/>
        </w:rPr>
        <w:t>Solution</w:t>
      </w:r>
      <w:r w:rsidRPr="00982601">
        <w:rPr>
          <w:rFonts w:eastAsia="Malgun Gothic"/>
          <w:noProof/>
          <w:lang w:eastAsia="zh-CN"/>
        </w:rPr>
        <w:t xml:space="preserve"> #43</w:t>
      </w:r>
      <w:r w:rsidRPr="00982601">
        <w:rPr>
          <w:rFonts w:eastAsia="Malgun Gothic"/>
          <w:noProof/>
          <w:lang w:eastAsia="ja-JP"/>
        </w:rPr>
        <w:t>: Allowed NSSAI Determination in Initial Registration to Support Network Slice Service Continuity</w:t>
      </w:r>
      <w:r>
        <w:rPr>
          <w:noProof/>
        </w:rPr>
        <w:tab/>
      </w:r>
      <w:r>
        <w:rPr>
          <w:noProof/>
        </w:rPr>
        <w:fldChar w:fldCharType="begin" w:fldLock="1"/>
      </w:r>
      <w:r>
        <w:rPr>
          <w:noProof/>
        </w:rPr>
        <w:instrText xml:space="preserve"> PAGEREF _Toc120166624 \h </w:instrText>
      </w:r>
      <w:r>
        <w:rPr>
          <w:noProof/>
        </w:rPr>
      </w:r>
      <w:r>
        <w:rPr>
          <w:noProof/>
        </w:rPr>
        <w:fldChar w:fldCharType="separate"/>
      </w:r>
      <w:r>
        <w:rPr>
          <w:noProof/>
        </w:rPr>
        <w:t>142</w:t>
      </w:r>
      <w:r>
        <w:rPr>
          <w:noProof/>
        </w:rPr>
        <w:fldChar w:fldCharType="end"/>
      </w:r>
    </w:p>
    <w:p w14:paraId="2ED7764F" w14:textId="595858D3"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ko-KR"/>
        </w:rPr>
        <w:t>6.43.1</w:t>
      </w:r>
      <w:r>
        <w:rPr>
          <w:rFonts w:asciiTheme="minorHAnsi" w:eastAsiaTheme="minorEastAsia" w:hAnsiTheme="minorHAnsi" w:cstheme="minorBidi"/>
          <w:noProof/>
          <w:sz w:val="22"/>
          <w:szCs w:val="22"/>
        </w:rPr>
        <w:tab/>
      </w:r>
      <w:r w:rsidRPr="00982601">
        <w:rPr>
          <w:rFonts w:eastAsia="Malgun Gothic"/>
          <w:noProof/>
          <w:lang w:eastAsia="ko-KR"/>
        </w:rPr>
        <w:t>Introduction</w:t>
      </w:r>
      <w:r>
        <w:rPr>
          <w:noProof/>
        </w:rPr>
        <w:tab/>
      </w:r>
      <w:r>
        <w:rPr>
          <w:noProof/>
        </w:rPr>
        <w:fldChar w:fldCharType="begin" w:fldLock="1"/>
      </w:r>
      <w:r>
        <w:rPr>
          <w:noProof/>
        </w:rPr>
        <w:instrText xml:space="preserve"> PAGEREF _Toc120166625 \h </w:instrText>
      </w:r>
      <w:r>
        <w:rPr>
          <w:noProof/>
        </w:rPr>
      </w:r>
      <w:r>
        <w:rPr>
          <w:noProof/>
        </w:rPr>
        <w:fldChar w:fldCharType="separate"/>
      </w:r>
      <w:r>
        <w:rPr>
          <w:noProof/>
        </w:rPr>
        <w:t>142</w:t>
      </w:r>
      <w:r>
        <w:rPr>
          <w:noProof/>
        </w:rPr>
        <w:fldChar w:fldCharType="end"/>
      </w:r>
    </w:p>
    <w:p w14:paraId="1AE27BE2" w14:textId="4F51BD0B" w:rsidR="006C6A1F" w:rsidRDefault="006C6A1F">
      <w:pPr>
        <w:pStyle w:val="TOC3"/>
        <w:rPr>
          <w:rFonts w:asciiTheme="minorHAnsi" w:eastAsiaTheme="minorEastAsia" w:hAnsiTheme="minorHAnsi" w:cstheme="minorBidi"/>
          <w:noProof/>
          <w:sz w:val="22"/>
          <w:szCs w:val="22"/>
        </w:rPr>
      </w:pPr>
      <w:r w:rsidRPr="00982601">
        <w:rPr>
          <w:rFonts w:eastAsia="Malgun Gothic"/>
          <w:noProof/>
        </w:rPr>
        <w:t>6.43.2</w:t>
      </w:r>
      <w:r>
        <w:rPr>
          <w:rFonts w:asciiTheme="minorHAnsi" w:eastAsiaTheme="minorEastAsia" w:hAnsiTheme="minorHAnsi" w:cstheme="minorBidi"/>
          <w:noProof/>
          <w:sz w:val="22"/>
          <w:szCs w:val="22"/>
        </w:rPr>
        <w:tab/>
      </w:r>
      <w:r w:rsidRPr="00982601">
        <w:rPr>
          <w:rFonts w:eastAsia="Malgun Gothic"/>
          <w:noProof/>
        </w:rPr>
        <w:t>Functional Description</w:t>
      </w:r>
      <w:r>
        <w:rPr>
          <w:noProof/>
        </w:rPr>
        <w:tab/>
      </w:r>
      <w:r>
        <w:rPr>
          <w:noProof/>
        </w:rPr>
        <w:fldChar w:fldCharType="begin" w:fldLock="1"/>
      </w:r>
      <w:r>
        <w:rPr>
          <w:noProof/>
        </w:rPr>
        <w:instrText xml:space="preserve"> PAGEREF _Toc120166626 \h </w:instrText>
      </w:r>
      <w:r>
        <w:rPr>
          <w:noProof/>
        </w:rPr>
      </w:r>
      <w:r>
        <w:rPr>
          <w:noProof/>
        </w:rPr>
        <w:fldChar w:fldCharType="separate"/>
      </w:r>
      <w:r>
        <w:rPr>
          <w:noProof/>
        </w:rPr>
        <w:t>142</w:t>
      </w:r>
      <w:r>
        <w:rPr>
          <w:noProof/>
        </w:rPr>
        <w:fldChar w:fldCharType="end"/>
      </w:r>
    </w:p>
    <w:p w14:paraId="7DB75601" w14:textId="78B5EA05" w:rsidR="006C6A1F" w:rsidRDefault="006C6A1F">
      <w:pPr>
        <w:pStyle w:val="TOC3"/>
        <w:rPr>
          <w:rFonts w:asciiTheme="minorHAnsi" w:eastAsiaTheme="minorEastAsia" w:hAnsiTheme="minorHAnsi" w:cstheme="minorBidi"/>
          <w:noProof/>
          <w:sz w:val="22"/>
          <w:szCs w:val="22"/>
        </w:rPr>
      </w:pPr>
      <w:r w:rsidRPr="00982601">
        <w:rPr>
          <w:rFonts w:eastAsia="Malgun Gothic"/>
          <w:noProof/>
          <w:lang w:eastAsia="ja-JP"/>
        </w:rPr>
        <w:t>6.43.3</w:t>
      </w:r>
      <w:r>
        <w:rPr>
          <w:rFonts w:asciiTheme="minorHAnsi" w:eastAsiaTheme="minorEastAsia" w:hAnsiTheme="minorHAnsi" w:cstheme="minorBidi"/>
          <w:noProof/>
          <w:sz w:val="22"/>
          <w:szCs w:val="22"/>
        </w:rPr>
        <w:tab/>
      </w:r>
      <w:r w:rsidRPr="00982601">
        <w:rPr>
          <w:rFonts w:eastAsia="Malgun Gothic"/>
          <w:noProof/>
          <w:lang w:eastAsia="ja-JP"/>
        </w:rPr>
        <w:t>Procedures</w:t>
      </w:r>
      <w:r>
        <w:rPr>
          <w:noProof/>
        </w:rPr>
        <w:tab/>
      </w:r>
      <w:r>
        <w:rPr>
          <w:noProof/>
        </w:rPr>
        <w:fldChar w:fldCharType="begin" w:fldLock="1"/>
      </w:r>
      <w:r>
        <w:rPr>
          <w:noProof/>
        </w:rPr>
        <w:instrText xml:space="preserve"> PAGEREF _Toc120166627 \h </w:instrText>
      </w:r>
      <w:r>
        <w:rPr>
          <w:noProof/>
        </w:rPr>
      </w:r>
      <w:r>
        <w:rPr>
          <w:noProof/>
        </w:rPr>
        <w:fldChar w:fldCharType="separate"/>
      </w:r>
      <w:r>
        <w:rPr>
          <w:noProof/>
        </w:rPr>
        <w:t>143</w:t>
      </w:r>
      <w:r>
        <w:rPr>
          <w:noProof/>
        </w:rPr>
        <w:fldChar w:fldCharType="end"/>
      </w:r>
    </w:p>
    <w:p w14:paraId="7D6B5A72" w14:textId="65DB0272"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6.43.3.1</w:t>
      </w:r>
      <w:r>
        <w:rPr>
          <w:rFonts w:asciiTheme="minorHAnsi" w:eastAsiaTheme="minorEastAsia" w:hAnsiTheme="minorHAnsi" w:cstheme="minorBidi"/>
          <w:noProof/>
          <w:sz w:val="22"/>
          <w:szCs w:val="22"/>
        </w:rPr>
        <w:tab/>
      </w:r>
      <w:r w:rsidRPr="00982601">
        <w:rPr>
          <w:rFonts w:eastAsia="Malgun Gothic"/>
          <w:noProof/>
          <w:lang w:eastAsia="ja-JP"/>
        </w:rPr>
        <w:t>Secondary NSSAI Determination</w:t>
      </w:r>
      <w:r>
        <w:rPr>
          <w:noProof/>
        </w:rPr>
        <w:tab/>
      </w:r>
      <w:r>
        <w:rPr>
          <w:noProof/>
        </w:rPr>
        <w:fldChar w:fldCharType="begin" w:fldLock="1"/>
      </w:r>
      <w:r>
        <w:rPr>
          <w:noProof/>
        </w:rPr>
        <w:instrText xml:space="preserve"> PAGEREF _Toc120166628 \h </w:instrText>
      </w:r>
      <w:r>
        <w:rPr>
          <w:noProof/>
        </w:rPr>
      </w:r>
      <w:r>
        <w:rPr>
          <w:noProof/>
        </w:rPr>
        <w:fldChar w:fldCharType="separate"/>
      </w:r>
      <w:r>
        <w:rPr>
          <w:noProof/>
        </w:rPr>
        <w:t>143</w:t>
      </w:r>
      <w:r>
        <w:rPr>
          <w:noProof/>
        </w:rPr>
        <w:fldChar w:fldCharType="end"/>
      </w:r>
    </w:p>
    <w:p w14:paraId="1A79D1CF" w14:textId="71C08198"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6.43.3.2</w:t>
      </w:r>
      <w:r>
        <w:rPr>
          <w:rFonts w:asciiTheme="minorHAnsi" w:eastAsiaTheme="minorEastAsia" w:hAnsiTheme="minorHAnsi" w:cstheme="minorBidi"/>
          <w:noProof/>
          <w:sz w:val="22"/>
          <w:szCs w:val="22"/>
        </w:rPr>
        <w:tab/>
      </w:r>
      <w:r w:rsidRPr="00982601">
        <w:rPr>
          <w:rFonts w:eastAsia="Malgun Gothic"/>
          <w:noProof/>
          <w:lang w:eastAsia="ja-JP"/>
        </w:rPr>
        <w:t>PDU Session Transferred to a New Network Slice in No Mobility Scenario</w:t>
      </w:r>
      <w:r>
        <w:rPr>
          <w:noProof/>
        </w:rPr>
        <w:tab/>
      </w:r>
      <w:r>
        <w:rPr>
          <w:noProof/>
        </w:rPr>
        <w:fldChar w:fldCharType="begin" w:fldLock="1"/>
      </w:r>
      <w:r>
        <w:rPr>
          <w:noProof/>
        </w:rPr>
        <w:instrText xml:space="preserve"> PAGEREF _Toc120166629 \h </w:instrText>
      </w:r>
      <w:r>
        <w:rPr>
          <w:noProof/>
        </w:rPr>
      </w:r>
      <w:r>
        <w:rPr>
          <w:noProof/>
        </w:rPr>
        <w:fldChar w:fldCharType="separate"/>
      </w:r>
      <w:r>
        <w:rPr>
          <w:noProof/>
        </w:rPr>
        <w:t>144</w:t>
      </w:r>
      <w:r>
        <w:rPr>
          <w:noProof/>
        </w:rPr>
        <w:fldChar w:fldCharType="end"/>
      </w:r>
    </w:p>
    <w:p w14:paraId="4E72B88E" w14:textId="739166D8" w:rsidR="006C6A1F" w:rsidRDefault="006C6A1F">
      <w:pPr>
        <w:pStyle w:val="TOC4"/>
        <w:rPr>
          <w:rFonts w:asciiTheme="minorHAnsi" w:eastAsiaTheme="minorEastAsia" w:hAnsiTheme="minorHAnsi" w:cstheme="minorBidi"/>
          <w:noProof/>
          <w:sz w:val="22"/>
          <w:szCs w:val="22"/>
        </w:rPr>
      </w:pPr>
      <w:r w:rsidRPr="00982601">
        <w:rPr>
          <w:rFonts w:eastAsia="Malgun Gothic"/>
          <w:noProof/>
          <w:lang w:eastAsia="ja-JP"/>
        </w:rPr>
        <w:t>6.43.3.3</w:t>
      </w:r>
      <w:r>
        <w:rPr>
          <w:rFonts w:asciiTheme="minorHAnsi" w:eastAsiaTheme="minorEastAsia" w:hAnsiTheme="minorHAnsi" w:cstheme="minorBidi"/>
          <w:noProof/>
          <w:sz w:val="22"/>
          <w:szCs w:val="22"/>
        </w:rPr>
        <w:tab/>
      </w:r>
      <w:r w:rsidRPr="00982601">
        <w:rPr>
          <w:rFonts w:eastAsia="Malgun Gothic"/>
          <w:noProof/>
          <w:lang w:eastAsia="ja-JP"/>
        </w:rPr>
        <w:t>PDU session transferred to a new network slice in mobility scenario</w:t>
      </w:r>
      <w:r>
        <w:rPr>
          <w:noProof/>
        </w:rPr>
        <w:tab/>
      </w:r>
      <w:r>
        <w:rPr>
          <w:noProof/>
        </w:rPr>
        <w:fldChar w:fldCharType="begin" w:fldLock="1"/>
      </w:r>
      <w:r>
        <w:rPr>
          <w:noProof/>
        </w:rPr>
        <w:instrText xml:space="preserve"> PAGEREF _Toc120166630 \h </w:instrText>
      </w:r>
      <w:r>
        <w:rPr>
          <w:noProof/>
        </w:rPr>
      </w:r>
      <w:r>
        <w:rPr>
          <w:noProof/>
        </w:rPr>
        <w:fldChar w:fldCharType="separate"/>
      </w:r>
      <w:r>
        <w:rPr>
          <w:noProof/>
        </w:rPr>
        <w:t>144</w:t>
      </w:r>
      <w:r>
        <w:rPr>
          <w:noProof/>
        </w:rPr>
        <w:fldChar w:fldCharType="end"/>
      </w:r>
    </w:p>
    <w:p w14:paraId="221F0EEE" w14:textId="56E4DC77" w:rsidR="006C6A1F" w:rsidRDefault="006C6A1F">
      <w:pPr>
        <w:pStyle w:val="TOC3"/>
        <w:rPr>
          <w:rFonts w:asciiTheme="minorHAnsi" w:eastAsiaTheme="minorEastAsia" w:hAnsiTheme="minorHAnsi" w:cstheme="minorBidi"/>
          <w:noProof/>
          <w:sz w:val="22"/>
          <w:szCs w:val="22"/>
        </w:rPr>
      </w:pPr>
      <w:r w:rsidRPr="00982601">
        <w:rPr>
          <w:rFonts w:eastAsia="Malgun Gothic"/>
          <w:noProof/>
        </w:rPr>
        <w:t>6.43.4</w:t>
      </w:r>
      <w:r>
        <w:rPr>
          <w:rFonts w:asciiTheme="minorHAnsi" w:eastAsiaTheme="minorEastAsia" w:hAnsiTheme="minorHAnsi" w:cstheme="minorBidi"/>
          <w:noProof/>
          <w:sz w:val="22"/>
          <w:szCs w:val="22"/>
        </w:rPr>
        <w:tab/>
      </w:r>
      <w:r w:rsidRPr="00982601">
        <w:rPr>
          <w:rFonts w:eastAsia="Malgun Gothic"/>
          <w:noProof/>
        </w:rPr>
        <w:t>Impacts on services, entities and interfaces</w:t>
      </w:r>
      <w:r>
        <w:rPr>
          <w:noProof/>
        </w:rPr>
        <w:tab/>
      </w:r>
      <w:r>
        <w:rPr>
          <w:noProof/>
        </w:rPr>
        <w:fldChar w:fldCharType="begin" w:fldLock="1"/>
      </w:r>
      <w:r>
        <w:rPr>
          <w:noProof/>
        </w:rPr>
        <w:instrText xml:space="preserve"> PAGEREF _Toc120166631 \h </w:instrText>
      </w:r>
      <w:r>
        <w:rPr>
          <w:noProof/>
        </w:rPr>
      </w:r>
      <w:r>
        <w:rPr>
          <w:noProof/>
        </w:rPr>
        <w:fldChar w:fldCharType="separate"/>
      </w:r>
      <w:r>
        <w:rPr>
          <w:noProof/>
        </w:rPr>
        <w:t>145</w:t>
      </w:r>
      <w:r>
        <w:rPr>
          <w:noProof/>
        </w:rPr>
        <w:fldChar w:fldCharType="end"/>
      </w:r>
    </w:p>
    <w:p w14:paraId="1C8C9728" w14:textId="18E57E6A" w:rsidR="006C6A1F" w:rsidRDefault="006C6A1F">
      <w:pPr>
        <w:pStyle w:val="TOC2"/>
        <w:rPr>
          <w:rFonts w:asciiTheme="minorHAnsi" w:eastAsiaTheme="minorEastAsia" w:hAnsiTheme="minorHAnsi" w:cstheme="minorBidi"/>
          <w:noProof/>
          <w:sz w:val="22"/>
          <w:szCs w:val="22"/>
        </w:rPr>
      </w:pPr>
      <w:r>
        <w:rPr>
          <w:noProof/>
          <w:lang w:eastAsia="zh-CN"/>
        </w:rPr>
        <w:t>6.44</w:t>
      </w:r>
      <w:r>
        <w:rPr>
          <w:rFonts w:asciiTheme="minorHAnsi" w:eastAsiaTheme="minorEastAsia" w:hAnsiTheme="minorHAnsi" w:cstheme="minorBidi"/>
          <w:noProof/>
          <w:sz w:val="22"/>
          <w:szCs w:val="22"/>
        </w:rPr>
        <w:tab/>
      </w:r>
      <w:r>
        <w:rPr>
          <w:noProof/>
        </w:rPr>
        <w:t>Solution</w:t>
      </w:r>
      <w:r>
        <w:rPr>
          <w:noProof/>
          <w:lang w:eastAsia="zh-CN"/>
        </w:rPr>
        <w:t xml:space="preserve"> #44</w:t>
      </w:r>
      <w:r>
        <w:rPr>
          <w:noProof/>
        </w:rPr>
        <w:t>: Controlling UE access to the network per Network Slice on a per cell level granularity</w:t>
      </w:r>
      <w:r>
        <w:rPr>
          <w:noProof/>
        </w:rPr>
        <w:tab/>
      </w:r>
      <w:r>
        <w:rPr>
          <w:noProof/>
        </w:rPr>
        <w:fldChar w:fldCharType="begin" w:fldLock="1"/>
      </w:r>
      <w:r>
        <w:rPr>
          <w:noProof/>
        </w:rPr>
        <w:instrText xml:space="preserve"> PAGEREF _Toc120166632 \h </w:instrText>
      </w:r>
      <w:r>
        <w:rPr>
          <w:noProof/>
        </w:rPr>
      </w:r>
      <w:r>
        <w:rPr>
          <w:noProof/>
        </w:rPr>
        <w:fldChar w:fldCharType="separate"/>
      </w:r>
      <w:r>
        <w:rPr>
          <w:noProof/>
        </w:rPr>
        <w:t>145</w:t>
      </w:r>
      <w:r>
        <w:rPr>
          <w:noProof/>
        </w:rPr>
        <w:fldChar w:fldCharType="end"/>
      </w:r>
    </w:p>
    <w:p w14:paraId="588F9313" w14:textId="13E0FCBB" w:rsidR="006C6A1F" w:rsidRDefault="006C6A1F">
      <w:pPr>
        <w:pStyle w:val="TOC3"/>
        <w:rPr>
          <w:rFonts w:asciiTheme="minorHAnsi" w:eastAsiaTheme="minorEastAsia" w:hAnsiTheme="minorHAnsi" w:cstheme="minorBidi"/>
          <w:noProof/>
          <w:sz w:val="22"/>
          <w:szCs w:val="22"/>
        </w:rPr>
      </w:pPr>
      <w:r>
        <w:rPr>
          <w:noProof/>
          <w:lang w:eastAsia="ko-KR"/>
        </w:rPr>
        <w:t>6.44.1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_Toc120166633 \h </w:instrText>
      </w:r>
      <w:r>
        <w:rPr>
          <w:noProof/>
        </w:rPr>
      </w:r>
      <w:r>
        <w:rPr>
          <w:noProof/>
        </w:rPr>
        <w:fldChar w:fldCharType="separate"/>
      </w:r>
      <w:r>
        <w:rPr>
          <w:noProof/>
        </w:rPr>
        <w:t>145</w:t>
      </w:r>
      <w:r>
        <w:rPr>
          <w:noProof/>
        </w:rPr>
        <w:fldChar w:fldCharType="end"/>
      </w:r>
    </w:p>
    <w:p w14:paraId="170A2CED" w14:textId="17B3BB32" w:rsidR="006C6A1F" w:rsidRDefault="006C6A1F">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_Toc120166634 \h </w:instrText>
      </w:r>
      <w:r>
        <w:rPr>
          <w:noProof/>
        </w:rPr>
      </w:r>
      <w:r>
        <w:rPr>
          <w:noProof/>
        </w:rPr>
        <w:fldChar w:fldCharType="separate"/>
      </w:r>
      <w:r>
        <w:rPr>
          <w:noProof/>
        </w:rPr>
        <w:t>145</w:t>
      </w:r>
      <w:r>
        <w:rPr>
          <w:noProof/>
        </w:rPr>
        <w:fldChar w:fldCharType="end"/>
      </w:r>
    </w:p>
    <w:p w14:paraId="7C6A3E96" w14:textId="18ADF5FA" w:rsidR="006C6A1F" w:rsidRDefault="006C6A1F">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_Toc120166635 \h </w:instrText>
      </w:r>
      <w:r>
        <w:rPr>
          <w:noProof/>
        </w:rPr>
      </w:r>
      <w:r>
        <w:rPr>
          <w:noProof/>
        </w:rPr>
        <w:fldChar w:fldCharType="separate"/>
      </w:r>
      <w:r>
        <w:rPr>
          <w:noProof/>
        </w:rPr>
        <w:t>146</w:t>
      </w:r>
      <w:r>
        <w:rPr>
          <w:noProof/>
        </w:rPr>
        <w:fldChar w:fldCharType="end"/>
      </w:r>
    </w:p>
    <w:p w14:paraId="12EFED11" w14:textId="7E664822" w:rsidR="006C6A1F" w:rsidRDefault="006C6A1F">
      <w:pPr>
        <w:pStyle w:val="TOC4"/>
        <w:rPr>
          <w:rFonts w:asciiTheme="minorHAnsi" w:eastAsiaTheme="minorEastAsia" w:hAnsiTheme="minorHAnsi" w:cstheme="minorBidi"/>
          <w:noProof/>
          <w:sz w:val="22"/>
          <w:szCs w:val="22"/>
        </w:rPr>
      </w:pPr>
      <w:r>
        <w:rPr>
          <w:noProof/>
        </w:rPr>
        <w:lastRenderedPageBreak/>
        <w:t>6.44.3.1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_Toc120166636 \h </w:instrText>
      </w:r>
      <w:r>
        <w:rPr>
          <w:noProof/>
        </w:rPr>
      </w:r>
      <w:r>
        <w:rPr>
          <w:noProof/>
        </w:rPr>
        <w:fldChar w:fldCharType="separate"/>
      </w:r>
      <w:r>
        <w:rPr>
          <w:noProof/>
        </w:rPr>
        <w:t>146</w:t>
      </w:r>
      <w:r>
        <w:rPr>
          <w:noProof/>
        </w:rPr>
        <w:fldChar w:fldCharType="end"/>
      </w:r>
    </w:p>
    <w:p w14:paraId="1966604C" w14:textId="15D0A00A" w:rsidR="006C6A1F" w:rsidRDefault="006C6A1F">
      <w:pPr>
        <w:pStyle w:val="TOC4"/>
        <w:rPr>
          <w:rFonts w:asciiTheme="minorHAnsi" w:eastAsiaTheme="minorEastAsia" w:hAnsiTheme="minorHAnsi" w:cstheme="minorBidi"/>
          <w:noProof/>
          <w:sz w:val="22"/>
          <w:szCs w:val="22"/>
        </w:rPr>
      </w:pPr>
      <w:r>
        <w:rPr>
          <w:noProof/>
        </w:rPr>
        <w:t>6.44.3.2</w:t>
      </w:r>
      <w:r>
        <w:rPr>
          <w:rFonts w:asciiTheme="minorHAnsi" w:eastAsiaTheme="minorEastAsia" w:hAnsiTheme="minorHAnsi" w:cstheme="minorBidi"/>
          <w:noProof/>
          <w:sz w:val="22"/>
          <w:szCs w:val="22"/>
        </w:rPr>
        <w:tab/>
      </w:r>
      <w:r>
        <w:rPr>
          <w:noProof/>
        </w:rPr>
        <w:t>Mobility procedures</w:t>
      </w:r>
      <w:r>
        <w:rPr>
          <w:noProof/>
        </w:rPr>
        <w:tab/>
      </w:r>
      <w:r>
        <w:rPr>
          <w:noProof/>
        </w:rPr>
        <w:fldChar w:fldCharType="begin" w:fldLock="1"/>
      </w:r>
      <w:r>
        <w:rPr>
          <w:noProof/>
        </w:rPr>
        <w:instrText xml:space="preserve"> PAGEREF _Toc120166637 \h </w:instrText>
      </w:r>
      <w:r>
        <w:rPr>
          <w:noProof/>
        </w:rPr>
      </w:r>
      <w:r>
        <w:rPr>
          <w:noProof/>
        </w:rPr>
        <w:fldChar w:fldCharType="separate"/>
      </w:r>
      <w:r>
        <w:rPr>
          <w:noProof/>
        </w:rPr>
        <w:t>147</w:t>
      </w:r>
      <w:r>
        <w:rPr>
          <w:noProof/>
        </w:rPr>
        <w:fldChar w:fldCharType="end"/>
      </w:r>
    </w:p>
    <w:p w14:paraId="07890327" w14:textId="70201A73" w:rsidR="006C6A1F" w:rsidRDefault="006C6A1F">
      <w:pPr>
        <w:pStyle w:val="TOC3"/>
        <w:rPr>
          <w:rFonts w:asciiTheme="minorHAnsi" w:eastAsiaTheme="minorEastAsia" w:hAnsiTheme="minorHAnsi" w:cstheme="minorBidi"/>
          <w:noProof/>
          <w:sz w:val="22"/>
          <w:szCs w:val="22"/>
        </w:rPr>
      </w:pPr>
      <w:r>
        <w:rPr>
          <w:noProof/>
          <w:lang w:eastAsia="zh-CN"/>
        </w:rPr>
        <w:t>6.44.4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_Toc120166638 \h </w:instrText>
      </w:r>
      <w:r>
        <w:rPr>
          <w:noProof/>
        </w:rPr>
      </w:r>
      <w:r>
        <w:rPr>
          <w:noProof/>
        </w:rPr>
        <w:fldChar w:fldCharType="separate"/>
      </w:r>
      <w:r>
        <w:rPr>
          <w:noProof/>
        </w:rPr>
        <w:t>147</w:t>
      </w:r>
      <w:r>
        <w:rPr>
          <w:noProof/>
        </w:rPr>
        <w:fldChar w:fldCharType="end"/>
      </w:r>
    </w:p>
    <w:p w14:paraId="2E4AA3D8" w14:textId="12B03B9A" w:rsidR="006C6A1F" w:rsidRDefault="006C6A1F">
      <w:pPr>
        <w:pStyle w:val="TOC2"/>
        <w:rPr>
          <w:rFonts w:asciiTheme="minorHAnsi" w:eastAsiaTheme="minorEastAsia" w:hAnsiTheme="minorHAnsi" w:cstheme="minorBidi"/>
          <w:noProof/>
          <w:sz w:val="22"/>
          <w:szCs w:val="22"/>
        </w:rPr>
      </w:pPr>
      <w:r>
        <w:rPr>
          <w:noProof/>
          <w:lang w:eastAsia="zh-CN"/>
        </w:rPr>
        <w:t>6.45</w:t>
      </w:r>
      <w:r>
        <w:rPr>
          <w:rFonts w:asciiTheme="minorHAnsi" w:eastAsiaTheme="minorEastAsia" w:hAnsiTheme="minorHAnsi" w:cstheme="minorBidi"/>
          <w:noProof/>
          <w:sz w:val="22"/>
          <w:szCs w:val="22"/>
        </w:rPr>
        <w:tab/>
      </w:r>
      <w:r>
        <w:rPr>
          <w:noProof/>
        </w:rPr>
        <w:t>Solution</w:t>
      </w:r>
      <w:r>
        <w:rPr>
          <w:noProof/>
          <w:lang w:eastAsia="zh-CN"/>
        </w:rPr>
        <w:t xml:space="preserve"> #45</w:t>
      </w:r>
      <w:r>
        <w:rPr>
          <w:noProof/>
        </w:rPr>
        <w:t xml:space="preserve">: </w:t>
      </w:r>
      <w:r w:rsidRPr="00982601">
        <w:rPr>
          <w:rFonts w:eastAsiaTheme="minorEastAsia"/>
          <w:noProof/>
          <w:lang w:eastAsia="zh-CN"/>
        </w:rPr>
        <w:t>Constrained Service Area</w:t>
      </w:r>
      <w:r>
        <w:rPr>
          <w:noProof/>
          <w:lang w:eastAsia="zh-CN"/>
        </w:rPr>
        <w:t xml:space="preserve"> for the Network Slice</w:t>
      </w:r>
      <w:r>
        <w:rPr>
          <w:noProof/>
        </w:rPr>
        <w:tab/>
      </w:r>
      <w:r>
        <w:rPr>
          <w:noProof/>
        </w:rPr>
        <w:fldChar w:fldCharType="begin" w:fldLock="1"/>
      </w:r>
      <w:r>
        <w:rPr>
          <w:noProof/>
        </w:rPr>
        <w:instrText xml:space="preserve"> PAGEREF _Toc120166639 \h </w:instrText>
      </w:r>
      <w:r>
        <w:rPr>
          <w:noProof/>
        </w:rPr>
      </w:r>
      <w:r>
        <w:rPr>
          <w:noProof/>
        </w:rPr>
        <w:fldChar w:fldCharType="separate"/>
      </w:r>
      <w:r>
        <w:rPr>
          <w:noProof/>
        </w:rPr>
        <w:t>147</w:t>
      </w:r>
      <w:r>
        <w:rPr>
          <w:noProof/>
        </w:rPr>
        <w:fldChar w:fldCharType="end"/>
      </w:r>
    </w:p>
    <w:p w14:paraId="007C638C" w14:textId="09B6A444" w:rsidR="006C6A1F" w:rsidRDefault="006C6A1F">
      <w:pPr>
        <w:pStyle w:val="TOC3"/>
        <w:rPr>
          <w:rFonts w:asciiTheme="minorHAnsi" w:eastAsiaTheme="minorEastAsia" w:hAnsiTheme="minorHAnsi" w:cstheme="minorBidi"/>
          <w:noProof/>
          <w:sz w:val="22"/>
          <w:szCs w:val="22"/>
        </w:rPr>
      </w:pPr>
      <w:r>
        <w:rPr>
          <w:noProof/>
          <w:lang w:eastAsia="ko-KR"/>
        </w:rPr>
        <w:t>6.45.1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_Toc120166640 \h </w:instrText>
      </w:r>
      <w:r>
        <w:rPr>
          <w:noProof/>
        </w:rPr>
      </w:r>
      <w:r>
        <w:rPr>
          <w:noProof/>
        </w:rPr>
        <w:fldChar w:fldCharType="separate"/>
      </w:r>
      <w:r>
        <w:rPr>
          <w:noProof/>
        </w:rPr>
        <w:t>147</w:t>
      </w:r>
      <w:r>
        <w:rPr>
          <w:noProof/>
        </w:rPr>
        <w:fldChar w:fldCharType="end"/>
      </w:r>
    </w:p>
    <w:p w14:paraId="3F03AFAD" w14:textId="04B5ACEC" w:rsidR="006C6A1F" w:rsidRDefault="006C6A1F">
      <w:pPr>
        <w:pStyle w:val="TOC3"/>
        <w:rPr>
          <w:rFonts w:asciiTheme="minorHAnsi" w:eastAsiaTheme="minorEastAsia" w:hAnsiTheme="minorHAnsi" w:cstheme="minorBidi"/>
          <w:noProof/>
          <w:sz w:val="22"/>
          <w:szCs w:val="22"/>
        </w:rPr>
      </w:pPr>
      <w:r>
        <w:rPr>
          <w:noProof/>
        </w:rPr>
        <w:t>6.</w:t>
      </w:r>
      <w:r>
        <w:rPr>
          <w:noProof/>
          <w:lang w:eastAsia="ko-KR"/>
        </w:rPr>
        <w:t>45</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_Toc120166641 \h </w:instrText>
      </w:r>
      <w:r>
        <w:rPr>
          <w:noProof/>
        </w:rPr>
      </w:r>
      <w:r>
        <w:rPr>
          <w:noProof/>
        </w:rPr>
        <w:fldChar w:fldCharType="separate"/>
      </w:r>
      <w:r>
        <w:rPr>
          <w:noProof/>
        </w:rPr>
        <w:t>147</w:t>
      </w:r>
      <w:r>
        <w:rPr>
          <w:noProof/>
        </w:rPr>
        <w:fldChar w:fldCharType="end"/>
      </w:r>
    </w:p>
    <w:p w14:paraId="0B775412" w14:textId="25316AD7" w:rsidR="006C6A1F" w:rsidRDefault="006C6A1F">
      <w:pPr>
        <w:pStyle w:val="TOC3"/>
        <w:rPr>
          <w:rFonts w:asciiTheme="minorHAnsi" w:eastAsiaTheme="minorEastAsia" w:hAnsiTheme="minorHAnsi" w:cstheme="minorBidi"/>
          <w:noProof/>
          <w:sz w:val="22"/>
          <w:szCs w:val="22"/>
        </w:rPr>
      </w:pPr>
      <w:r>
        <w:rPr>
          <w:noProof/>
        </w:rPr>
        <w:t>6.</w:t>
      </w:r>
      <w:r>
        <w:rPr>
          <w:noProof/>
          <w:lang w:eastAsia="ko-KR"/>
        </w:rPr>
        <w:t>45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_Toc120166642 \h </w:instrText>
      </w:r>
      <w:r>
        <w:rPr>
          <w:noProof/>
        </w:rPr>
      </w:r>
      <w:r>
        <w:rPr>
          <w:noProof/>
        </w:rPr>
        <w:fldChar w:fldCharType="separate"/>
      </w:r>
      <w:r>
        <w:rPr>
          <w:noProof/>
        </w:rPr>
        <w:t>148</w:t>
      </w:r>
      <w:r>
        <w:rPr>
          <w:noProof/>
        </w:rPr>
        <w:fldChar w:fldCharType="end"/>
      </w:r>
    </w:p>
    <w:p w14:paraId="7BE0FBC5" w14:textId="66DB1DB5" w:rsidR="006C6A1F" w:rsidRDefault="006C6A1F">
      <w:pPr>
        <w:pStyle w:val="TOC4"/>
        <w:rPr>
          <w:rFonts w:asciiTheme="minorHAnsi" w:eastAsiaTheme="minorEastAsia" w:hAnsiTheme="minorHAnsi" w:cstheme="minorBidi"/>
          <w:noProof/>
          <w:sz w:val="22"/>
          <w:szCs w:val="22"/>
        </w:rPr>
      </w:pPr>
      <w:r>
        <w:rPr>
          <w:noProof/>
        </w:rPr>
        <w:t>6.45.3.1</w:t>
      </w:r>
      <w:r>
        <w:rPr>
          <w:rFonts w:asciiTheme="minorHAnsi" w:eastAsiaTheme="minorEastAsia" w:hAnsiTheme="minorHAnsi" w:cstheme="minorBidi"/>
          <w:noProof/>
          <w:sz w:val="22"/>
          <w:szCs w:val="22"/>
        </w:rPr>
        <w:tab/>
      </w:r>
      <w:r>
        <w:rPr>
          <w:noProof/>
        </w:rPr>
        <w:t>Configuration of Constrained Service Area information</w:t>
      </w:r>
      <w:r>
        <w:rPr>
          <w:noProof/>
        </w:rPr>
        <w:tab/>
      </w:r>
      <w:r>
        <w:rPr>
          <w:noProof/>
        </w:rPr>
        <w:fldChar w:fldCharType="begin" w:fldLock="1"/>
      </w:r>
      <w:r>
        <w:rPr>
          <w:noProof/>
        </w:rPr>
        <w:instrText xml:space="preserve"> PAGEREF _Toc120166643 \h </w:instrText>
      </w:r>
      <w:r>
        <w:rPr>
          <w:noProof/>
        </w:rPr>
      </w:r>
      <w:r>
        <w:rPr>
          <w:noProof/>
        </w:rPr>
        <w:fldChar w:fldCharType="separate"/>
      </w:r>
      <w:r>
        <w:rPr>
          <w:noProof/>
        </w:rPr>
        <w:t>148</w:t>
      </w:r>
      <w:r>
        <w:rPr>
          <w:noProof/>
        </w:rPr>
        <w:fldChar w:fldCharType="end"/>
      </w:r>
    </w:p>
    <w:p w14:paraId="0127AE7B" w14:textId="14A5E7E2" w:rsidR="006C6A1F" w:rsidRDefault="006C6A1F">
      <w:pPr>
        <w:pStyle w:val="TOC4"/>
        <w:rPr>
          <w:rFonts w:asciiTheme="minorHAnsi" w:eastAsiaTheme="minorEastAsia" w:hAnsiTheme="minorHAnsi" w:cstheme="minorBidi"/>
          <w:noProof/>
          <w:sz w:val="22"/>
          <w:szCs w:val="22"/>
        </w:rPr>
      </w:pPr>
      <w:r>
        <w:rPr>
          <w:noProof/>
        </w:rPr>
        <w:t>6.45.3.2</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_Toc120166644 \h </w:instrText>
      </w:r>
      <w:r>
        <w:rPr>
          <w:noProof/>
        </w:rPr>
      </w:r>
      <w:r>
        <w:rPr>
          <w:noProof/>
        </w:rPr>
        <w:fldChar w:fldCharType="separate"/>
      </w:r>
      <w:r>
        <w:rPr>
          <w:noProof/>
        </w:rPr>
        <w:t>148</w:t>
      </w:r>
      <w:r>
        <w:rPr>
          <w:noProof/>
        </w:rPr>
        <w:fldChar w:fldCharType="end"/>
      </w:r>
    </w:p>
    <w:p w14:paraId="6A5D462D" w14:textId="51241B32" w:rsidR="006C6A1F" w:rsidRDefault="006C6A1F">
      <w:pPr>
        <w:pStyle w:val="TOC3"/>
        <w:rPr>
          <w:rFonts w:asciiTheme="minorHAnsi" w:eastAsiaTheme="minorEastAsia" w:hAnsiTheme="minorHAnsi" w:cstheme="minorBidi"/>
          <w:noProof/>
          <w:sz w:val="22"/>
          <w:szCs w:val="22"/>
        </w:rPr>
      </w:pPr>
      <w:r>
        <w:rPr>
          <w:noProof/>
          <w:lang w:eastAsia="zh-CN"/>
        </w:rPr>
        <w:t>6.45.4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_Toc120166645 \h </w:instrText>
      </w:r>
      <w:r>
        <w:rPr>
          <w:noProof/>
        </w:rPr>
      </w:r>
      <w:r>
        <w:rPr>
          <w:noProof/>
        </w:rPr>
        <w:fldChar w:fldCharType="separate"/>
      </w:r>
      <w:r>
        <w:rPr>
          <w:noProof/>
        </w:rPr>
        <w:t>148</w:t>
      </w:r>
      <w:r>
        <w:rPr>
          <w:noProof/>
        </w:rPr>
        <w:fldChar w:fldCharType="end"/>
      </w:r>
    </w:p>
    <w:p w14:paraId="175A0D9C" w14:textId="31B99F50" w:rsidR="006C6A1F" w:rsidRDefault="006C6A1F">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 xml:space="preserve">Solution #46: </w:t>
      </w:r>
      <w:r w:rsidRPr="00982601">
        <w:rPr>
          <w:rFonts w:cs="Arial"/>
          <w:noProof/>
        </w:rPr>
        <w:t>Controlling network slice based on UE's inactive PDN connection</w:t>
      </w:r>
      <w:r>
        <w:rPr>
          <w:noProof/>
        </w:rPr>
        <w:tab/>
      </w:r>
      <w:r>
        <w:rPr>
          <w:noProof/>
        </w:rPr>
        <w:fldChar w:fldCharType="begin" w:fldLock="1"/>
      </w:r>
      <w:r>
        <w:rPr>
          <w:noProof/>
        </w:rPr>
        <w:instrText xml:space="preserve"> PAGEREF _Toc120166646 \h </w:instrText>
      </w:r>
      <w:r>
        <w:rPr>
          <w:noProof/>
        </w:rPr>
      </w:r>
      <w:r>
        <w:rPr>
          <w:noProof/>
        </w:rPr>
        <w:fldChar w:fldCharType="separate"/>
      </w:r>
      <w:r>
        <w:rPr>
          <w:noProof/>
        </w:rPr>
        <w:t>148</w:t>
      </w:r>
      <w:r>
        <w:rPr>
          <w:noProof/>
        </w:rPr>
        <w:fldChar w:fldCharType="end"/>
      </w:r>
    </w:p>
    <w:p w14:paraId="74C8CFC4" w14:textId="562EEE3E" w:rsidR="006C6A1F" w:rsidRDefault="006C6A1F">
      <w:pPr>
        <w:pStyle w:val="TOC3"/>
        <w:rPr>
          <w:rFonts w:asciiTheme="minorHAnsi" w:eastAsiaTheme="minorEastAsia" w:hAnsiTheme="minorHAnsi" w:cstheme="minorBidi"/>
          <w:noProof/>
          <w:sz w:val="22"/>
          <w:szCs w:val="22"/>
        </w:rPr>
      </w:pPr>
      <w:r>
        <w:rPr>
          <w:noProof/>
          <w:lang w:eastAsia="ko-KR"/>
        </w:rPr>
        <w:t>6</w:t>
      </w:r>
      <w:r>
        <w:rPr>
          <w:noProof/>
          <w:lang w:eastAsia="zh-CN"/>
        </w:rPr>
        <w:t>.46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_Toc120166647 \h </w:instrText>
      </w:r>
      <w:r>
        <w:rPr>
          <w:noProof/>
        </w:rPr>
      </w:r>
      <w:r>
        <w:rPr>
          <w:noProof/>
        </w:rPr>
        <w:fldChar w:fldCharType="separate"/>
      </w:r>
      <w:r>
        <w:rPr>
          <w:noProof/>
        </w:rPr>
        <w:t>148</w:t>
      </w:r>
      <w:r>
        <w:rPr>
          <w:noProof/>
        </w:rPr>
        <w:fldChar w:fldCharType="end"/>
      </w:r>
    </w:p>
    <w:p w14:paraId="56D797F3" w14:textId="307F13DD" w:rsidR="006C6A1F" w:rsidRDefault="006C6A1F">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_Toc120166648 \h </w:instrText>
      </w:r>
      <w:r>
        <w:rPr>
          <w:noProof/>
        </w:rPr>
      </w:r>
      <w:r>
        <w:rPr>
          <w:noProof/>
        </w:rPr>
        <w:fldChar w:fldCharType="separate"/>
      </w:r>
      <w:r>
        <w:rPr>
          <w:noProof/>
        </w:rPr>
        <w:t>148</w:t>
      </w:r>
      <w:r>
        <w:rPr>
          <w:noProof/>
        </w:rPr>
        <w:fldChar w:fldCharType="end"/>
      </w:r>
    </w:p>
    <w:p w14:paraId="27ED27F6" w14:textId="305676B4" w:rsidR="006C6A1F" w:rsidRDefault="006C6A1F">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_Toc120166649 \h </w:instrText>
      </w:r>
      <w:r>
        <w:rPr>
          <w:noProof/>
        </w:rPr>
      </w:r>
      <w:r>
        <w:rPr>
          <w:noProof/>
        </w:rPr>
        <w:fldChar w:fldCharType="separate"/>
      </w:r>
      <w:r>
        <w:rPr>
          <w:noProof/>
        </w:rPr>
        <w:t>149</w:t>
      </w:r>
      <w:r>
        <w:rPr>
          <w:noProof/>
        </w:rPr>
        <w:fldChar w:fldCharType="end"/>
      </w:r>
    </w:p>
    <w:p w14:paraId="5022C44F" w14:textId="32C1C6BD" w:rsidR="006C6A1F" w:rsidRDefault="006C6A1F">
      <w:pPr>
        <w:pStyle w:val="TOC3"/>
        <w:rPr>
          <w:rFonts w:asciiTheme="minorHAnsi" w:eastAsiaTheme="minorEastAsia" w:hAnsiTheme="minorHAnsi" w:cstheme="minorBidi"/>
          <w:noProof/>
          <w:sz w:val="22"/>
          <w:szCs w:val="22"/>
        </w:rPr>
      </w:pPr>
      <w:r>
        <w:rPr>
          <w:noProof/>
          <w:lang w:eastAsia="zh-CN"/>
        </w:rPr>
        <w:t>6.46.4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_Toc120166650 \h </w:instrText>
      </w:r>
      <w:r>
        <w:rPr>
          <w:noProof/>
        </w:rPr>
      </w:r>
      <w:r>
        <w:rPr>
          <w:noProof/>
        </w:rPr>
        <w:fldChar w:fldCharType="separate"/>
      </w:r>
      <w:r>
        <w:rPr>
          <w:noProof/>
        </w:rPr>
        <w:t>149</w:t>
      </w:r>
      <w:r>
        <w:rPr>
          <w:noProof/>
        </w:rPr>
        <w:fldChar w:fldCharType="end"/>
      </w:r>
    </w:p>
    <w:p w14:paraId="60D1F086" w14:textId="43232828" w:rsidR="006C6A1F" w:rsidRDefault="006C6A1F">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_Toc120166651 \h </w:instrText>
      </w:r>
      <w:r>
        <w:rPr>
          <w:noProof/>
        </w:rPr>
      </w:r>
      <w:r>
        <w:rPr>
          <w:noProof/>
        </w:rPr>
        <w:fldChar w:fldCharType="separate"/>
      </w:r>
      <w:r>
        <w:rPr>
          <w:noProof/>
        </w:rPr>
        <w:t>149</w:t>
      </w:r>
      <w:r>
        <w:rPr>
          <w:noProof/>
        </w:rPr>
        <w:fldChar w:fldCharType="end"/>
      </w:r>
    </w:p>
    <w:p w14:paraId="71053F1C" w14:textId="6C51BD54" w:rsidR="006C6A1F" w:rsidRDefault="006C6A1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w:t>
      </w:r>
      <w:r>
        <w:rPr>
          <w:noProof/>
        </w:rPr>
        <w:tab/>
      </w:r>
      <w:r>
        <w:rPr>
          <w:noProof/>
        </w:rPr>
        <w:fldChar w:fldCharType="begin" w:fldLock="1"/>
      </w:r>
      <w:r>
        <w:rPr>
          <w:noProof/>
        </w:rPr>
        <w:instrText xml:space="preserve"> PAGEREF _Toc120166652 \h </w:instrText>
      </w:r>
      <w:r>
        <w:rPr>
          <w:noProof/>
        </w:rPr>
      </w:r>
      <w:r>
        <w:rPr>
          <w:noProof/>
        </w:rPr>
        <w:fldChar w:fldCharType="separate"/>
      </w:r>
      <w:r>
        <w:rPr>
          <w:noProof/>
        </w:rPr>
        <w:t>149</w:t>
      </w:r>
      <w:r>
        <w:rPr>
          <w:noProof/>
        </w:rPr>
        <w:fldChar w:fldCharType="end"/>
      </w:r>
    </w:p>
    <w:p w14:paraId="71530DBB" w14:textId="591F8D73" w:rsidR="006C6A1F" w:rsidRDefault="006C6A1F">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_Toc120166653 \h </w:instrText>
      </w:r>
      <w:r>
        <w:rPr>
          <w:noProof/>
        </w:rPr>
      </w:r>
      <w:r>
        <w:rPr>
          <w:noProof/>
        </w:rPr>
        <w:fldChar w:fldCharType="separate"/>
      </w:r>
      <w:r>
        <w:rPr>
          <w:noProof/>
        </w:rPr>
        <w:t>154</w:t>
      </w:r>
      <w:r>
        <w:rPr>
          <w:noProof/>
        </w:rPr>
        <w:fldChar w:fldCharType="end"/>
      </w:r>
    </w:p>
    <w:p w14:paraId="1A42A2D1" w14:textId="23887629" w:rsidR="006C6A1F" w:rsidRDefault="006C6A1F">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w:t>
      </w:r>
      <w:r>
        <w:rPr>
          <w:noProof/>
        </w:rPr>
        <w:tab/>
      </w:r>
      <w:r>
        <w:rPr>
          <w:noProof/>
        </w:rPr>
        <w:fldChar w:fldCharType="begin" w:fldLock="1"/>
      </w:r>
      <w:r>
        <w:rPr>
          <w:noProof/>
        </w:rPr>
        <w:instrText xml:space="preserve"> PAGEREF _Toc120166654 \h </w:instrText>
      </w:r>
      <w:r>
        <w:rPr>
          <w:noProof/>
        </w:rPr>
      </w:r>
      <w:r>
        <w:rPr>
          <w:noProof/>
        </w:rPr>
        <w:fldChar w:fldCharType="separate"/>
      </w:r>
      <w:r>
        <w:rPr>
          <w:noProof/>
        </w:rPr>
        <w:t>154</w:t>
      </w:r>
      <w:r>
        <w:rPr>
          <w:noProof/>
        </w:rPr>
        <w:fldChar w:fldCharType="end"/>
      </w:r>
    </w:p>
    <w:p w14:paraId="096CE45A" w14:textId="6625E186" w:rsidR="006C6A1F" w:rsidRDefault="006C6A1F">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w:t>
      </w:r>
      <w:r>
        <w:rPr>
          <w:noProof/>
        </w:rPr>
        <w:tab/>
      </w:r>
      <w:r>
        <w:rPr>
          <w:noProof/>
        </w:rPr>
        <w:fldChar w:fldCharType="begin" w:fldLock="1"/>
      </w:r>
      <w:r>
        <w:rPr>
          <w:noProof/>
        </w:rPr>
        <w:instrText xml:space="preserve"> PAGEREF _Toc120166655 \h </w:instrText>
      </w:r>
      <w:r>
        <w:rPr>
          <w:noProof/>
        </w:rPr>
      </w:r>
      <w:r>
        <w:rPr>
          <w:noProof/>
        </w:rPr>
        <w:fldChar w:fldCharType="separate"/>
      </w:r>
      <w:r>
        <w:rPr>
          <w:noProof/>
        </w:rPr>
        <w:t>156</w:t>
      </w:r>
      <w:r>
        <w:rPr>
          <w:noProof/>
        </w:rPr>
        <w:fldChar w:fldCharType="end"/>
      </w:r>
    </w:p>
    <w:p w14:paraId="3180FB8E" w14:textId="56A6F980" w:rsidR="006C6A1F" w:rsidRDefault="006C6A1F">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w:t>
      </w:r>
      <w:r>
        <w:rPr>
          <w:noProof/>
        </w:rPr>
        <w:tab/>
      </w:r>
      <w:r>
        <w:rPr>
          <w:noProof/>
        </w:rPr>
        <w:fldChar w:fldCharType="begin" w:fldLock="1"/>
      </w:r>
      <w:r>
        <w:rPr>
          <w:noProof/>
        </w:rPr>
        <w:instrText xml:space="preserve"> PAGEREF _Toc120166656 \h </w:instrText>
      </w:r>
      <w:r>
        <w:rPr>
          <w:noProof/>
        </w:rPr>
      </w:r>
      <w:r>
        <w:rPr>
          <w:noProof/>
        </w:rPr>
        <w:fldChar w:fldCharType="separate"/>
      </w:r>
      <w:r>
        <w:rPr>
          <w:noProof/>
        </w:rPr>
        <w:t>156</w:t>
      </w:r>
      <w:r>
        <w:rPr>
          <w:noProof/>
        </w:rPr>
        <w:fldChar w:fldCharType="end"/>
      </w:r>
    </w:p>
    <w:p w14:paraId="3C3F4C87" w14:textId="24528D14" w:rsidR="006C6A1F" w:rsidRDefault="006C6A1F">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for KI#6</w:t>
      </w:r>
      <w:r>
        <w:rPr>
          <w:noProof/>
        </w:rPr>
        <w:tab/>
      </w:r>
      <w:r>
        <w:rPr>
          <w:noProof/>
        </w:rPr>
        <w:fldChar w:fldCharType="begin" w:fldLock="1"/>
      </w:r>
      <w:r>
        <w:rPr>
          <w:noProof/>
        </w:rPr>
        <w:instrText xml:space="preserve"> PAGEREF _Toc120166657 \h </w:instrText>
      </w:r>
      <w:r>
        <w:rPr>
          <w:noProof/>
        </w:rPr>
      </w:r>
      <w:r>
        <w:rPr>
          <w:noProof/>
        </w:rPr>
        <w:fldChar w:fldCharType="separate"/>
      </w:r>
      <w:r>
        <w:rPr>
          <w:noProof/>
        </w:rPr>
        <w:t>157</w:t>
      </w:r>
      <w:r>
        <w:rPr>
          <w:noProof/>
        </w:rPr>
        <w:fldChar w:fldCharType="end"/>
      </w:r>
    </w:p>
    <w:p w14:paraId="6367BDFE" w14:textId="3B6B997B" w:rsidR="006C6A1F" w:rsidRDefault="006C6A1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_Toc120166658 \h </w:instrText>
      </w:r>
      <w:r>
        <w:rPr>
          <w:noProof/>
        </w:rPr>
      </w:r>
      <w:r>
        <w:rPr>
          <w:noProof/>
        </w:rPr>
        <w:fldChar w:fldCharType="separate"/>
      </w:r>
      <w:r>
        <w:rPr>
          <w:noProof/>
        </w:rPr>
        <w:t>160</w:t>
      </w:r>
      <w:r>
        <w:rPr>
          <w:noProof/>
        </w:rPr>
        <w:fldChar w:fldCharType="end"/>
      </w:r>
    </w:p>
    <w:p w14:paraId="1DF0A925" w14:textId="0EEE35F4" w:rsidR="006C6A1F" w:rsidRDefault="006C6A1F">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rPr>
        <w:t>Conclusions</w:t>
      </w:r>
      <w:r>
        <w:rPr>
          <w:noProof/>
          <w:lang w:eastAsia="zh-CN"/>
        </w:rPr>
        <w:t xml:space="preserve"> for KI#1</w:t>
      </w:r>
      <w:r>
        <w:rPr>
          <w:noProof/>
        </w:rPr>
        <w:tab/>
      </w:r>
      <w:r>
        <w:rPr>
          <w:noProof/>
        </w:rPr>
        <w:fldChar w:fldCharType="begin" w:fldLock="1"/>
      </w:r>
      <w:r>
        <w:rPr>
          <w:noProof/>
        </w:rPr>
        <w:instrText xml:space="preserve"> PAGEREF _Toc120166659 \h </w:instrText>
      </w:r>
      <w:r>
        <w:rPr>
          <w:noProof/>
        </w:rPr>
      </w:r>
      <w:r>
        <w:rPr>
          <w:noProof/>
        </w:rPr>
        <w:fldChar w:fldCharType="separate"/>
      </w:r>
      <w:r>
        <w:rPr>
          <w:noProof/>
        </w:rPr>
        <w:t>160</w:t>
      </w:r>
      <w:r>
        <w:rPr>
          <w:noProof/>
        </w:rPr>
        <w:fldChar w:fldCharType="end"/>
      </w:r>
    </w:p>
    <w:p w14:paraId="3495AB30" w14:textId="510572C2" w:rsidR="006C6A1F" w:rsidRDefault="006C6A1F">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Conclusions for KI#2</w:t>
      </w:r>
      <w:r>
        <w:rPr>
          <w:noProof/>
        </w:rPr>
        <w:tab/>
      </w:r>
      <w:r>
        <w:rPr>
          <w:noProof/>
        </w:rPr>
        <w:fldChar w:fldCharType="begin" w:fldLock="1"/>
      </w:r>
      <w:r>
        <w:rPr>
          <w:noProof/>
        </w:rPr>
        <w:instrText xml:space="preserve"> PAGEREF _Toc120166660 \h </w:instrText>
      </w:r>
      <w:r>
        <w:rPr>
          <w:noProof/>
        </w:rPr>
      </w:r>
      <w:r>
        <w:rPr>
          <w:noProof/>
        </w:rPr>
        <w:fldChar w:fldCharType="separate"/>
      </w:r>
      <w:r>
        <w:rPr>
          <w:noProof/>
        </w:rPr>
        <w:t>161</w:t>
      </w:r>
      <w:r>
        <w:rPr>
          <w:noProof/>
        </w:rPr>
        <w:fldChar w:fldCharType="end"/>
      </w:r>
    </w:p>
    <w:p w14:paraId="6CD5137F" w14:textId="489FFEDA" w:rsidR="006C6A1F" w:rsidRDefault="006C6A1F">
      <w:pPr>
        <w:pStyle w:val="TOC2"/>
        <w:rPr>
          <w:rFonts w:asciiTheme="minorHAnsi" w:eastAsiaTheme="minorEastAsia" w:hAnsiTheme="minorHAnsi" w:cstheme="minorBidi"/>
          <w:noProof/>
          <w:sz w:val="22"/>
          <w:szCs w:val="22"/>
        </w:rPr>
      </w:pPr>
      <w:r w:rsidRPr="00982601">
        <w:rPr>
          <w:rFonts w:eastAsia="Malgun Gothic"/>
          <w:noProof/>
        </w:rPr>
        <w:t>8.3</w:t>
      </w:r>
      <w:r>
        <w:rPr>
          <w:rFonts w:asciiTheme="minorHAnsi" w:eastAsiaTheme="minorEastAsia" w:hAnsiTheme="minorHAnsi" w:cstheme="minorBidi"/>
          <w:noProof/>
          <w:sz w:val="22"/>
          <w:szCs w:val="22"/>
        </w:rPr>
        <w:tab/>
      </w:r>
      <w:r w:rsidRPr="00982601">
        <w:rPr>
          <w:rFonts w:eastAsia="Malgun Gothic"/>
          <w:noProof/>
        </w:rPr>
        <w:t>Conclusions for KI#3</w:t>
      </w:r>
      <w:r>
        <w:rPr>
          <w:noProof/>
        </w:rPr>
        <w:tab/>
      </w:r>
      <w:r>
        <w:rPr>
          <w:noProof/>
        </w:rPr>
        <w:fldChar w:fldCharType="begin" w:fldLock="1"/>
      </w:r>
      <w:r>
        <w:rPr>
          <w:noProof/>
        </w:rPr>
        <w:instrText xml:space="preserve"> PAGEREF _Toc120166661 \h </w:instrText>
      </w:r>
      <w:r>
        <w:rPr>
          <w:noProof/>
        </w:rPr>
      </w:r>
      <w:r>
        <w:rPr>
          <w:noProof/>
        </w:rPr>
        <w:fldChar w:fldCharType="separate"/>
      </w:r>
      <w:r>
        <w:rPr>
          <w:noProof/>
        </w:rPr>
        <w:t>162</w:t>
      </w:r>
      <w:r>
        <w:rPr>
          <w:noProof/>
        </w:rPr>
        <w:fldChar w:fldCharType="end"/>
      </w:r>
    </w:p>
    <w:p w14:paraId="4559DEC8" w14:textId="09A513C7" w:rsidR="006C6A1F" w:rsidRDefault="006C6A1F">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rPr>
        <w:t>Conclusions</w:t>
      </w:r>
      <w:r>
        <w:rPr>
          <w:noProof/>
          <w:lang w:eastAsia="zh-CN"/>
        </w:rPr>
        <w:t xml:space="preserve"> for KI#4</w:t>
      </w:r>
      <w:r>
        <w:rPr>
          <w:noProof/>
        </w:rPr>
        <w:tab/>
      </w:r>
      <w:r>
        <w:rPr>
          <w:noProof/>
        </w:rPr>
        <w:fldChar w:fldCharType="begin" w:fldLock="1"/>
      </w:r>
      <w:r>
        <w:rPr>
          <w:noProof/>
        </w:rPr>
        <w:instrText xml:space="preserve"> PAGEREF _Toc120166662 \h </w:instrText>
      </w:r>
      <w:r>
        <w:rPr>
          <w:noProof/>
        </w:rPr>
      </w:r>
      <w:r>
        <w:rPr>
          <w:noProof/>
        </w:rPr>
        <w:fldChar w:fldCharType="separate"/>
      </w:r>
      <w:r>
        <w:rPr>
          <w:noProof/>
        </w:rPr>
        <w:t>163</w:t>
      </w:r>
      <w:r>
        <w:rPr>
          <w:noProof/>
        </w:rPr>
        <w:fldChar w:fldCharType="end"/>
      </w:r>
    </w:p>
    <w:p w14:paraId="23C46B03" w14:textId="0276D6A4" w:rsidR="006C6A1F" w:rsidRDefault="006C6A1F">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rPr>
        <w:t>Conclusions</w:t>
      </w:r>
      <w:r>
        <w:rPr>
          <w:noProof/>
          <w:lang w:eastAsia="zh-CN"/>
        </w:rPr>
        <w:t xml:space="preserve"> for KI #5</w:t>
      </w:r>
      <w:r>
        <w:rPr>
          <w:noProof/>
        </w:rPr>
        <w:tab/>
      </w:r>
      <w:r>
        <w:rPr>
          <w:noProof/>
        </w:rPr>
        <w:fldChar w:fldCharType="begin" w:fldLock="1"/>
      </w:r>
      <w:r>
        <w:rPr>
          <w:noProof/>
        </w:rPr>
        <w:instrText xml:space="preserve"> PAGEREF _Toc120166663 \h </w:instrText>
      </w:r>
      <w:r>
        <w:rPr>
          <w:noProof/>
        </w:rPr>
      </w:r>
      <w:r>
        <w:rPr>
          <w:noProof/>
        </w:rPr>
        <w:fldChar w:fldCharType="separate"/>
      </w:r>
      <w:r>
        <w:rPr>
          <w:noProof/>
        </w:rPr>
        <w:t>165</w:t>
      </w:r>
      <w:r>
        <w:rPr>
          <w:noProof/>
        </w:rPr>
        <w:fldChar w:fldCharType="end"/>
      </w:r>
    </w:p>
    <w:p w14:paraId="414A0916" w14:textId="7DBA9F48" w:rsidR="006C6A1F" w:rsidRDefault="006C6A1F">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rPr>
        <w:t>Conclusions</w:t>
      </w:r>
      <w:r>
        <w:rPr>
          <w:noProof/>
          <w:lang w:eastAsia="zh-CN"/>
        </w:rPr>
        <w:t xml:space="preserve"> for KI #6</w:t>
      </w:r>
      <w:r>
        <w:rPr>
          <w:noProof/>
        </w:rPr>
        <w:tab/>
      </w:r>
      <w:r>
        <w:rPr>
          <w:noProof/>
        </w:rPr>
        <w:fldChar w:fldCharType="begin" w:fldLock="1"/>
      </w:r>
      <w:r>
        <w:rPr>
          <w:noProof/>
        </w:rPr>
        <w:instrText xml:space="preserve"> PAGEREF _Toc120166664 \h </w:instrText>
      </w:r>
      <w:r>
        <w:rPr>
          <w:noProof/>
        </w:rPr>
      </w:r>
      <w:r>
        <w:rPr>
          <w:noProof/>
        </w:rPr>
        <w:fldChar w:fldCharType="separate"/>
      </w:r>
      <w:r>
        <w:rPr>
          <w:noProof/>
        </w:rPr>
        <w:t>165</w:t>
      </w:r>
      <w:r>
        <w:rPr>
          <w:noProof/>
        </w:rPr>
        <w:fldChar w:fldCharType="end"/>
      </w:r>
    </w:p>
    <w:p w14:paraId="504B7745" w14:textId="4642FF39" w:rsidR="006C6A1F" w:rsidRDefault="006C6A1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_Toc120166665 \h </w:instrText>
      </w:r>
      <w:r>
        <w:rPr>
          <w:noProof/>
        </w:rPr>
      </w:r>
      <w:r>
        <w:rPr>
          <w:noProof/>
        </w:rPr>
        <w:fldChar w:fldCharType="separate"/>
      </w:r>
      <w:r>
        <w:rPr>
          <w:noProof/>
        </w:rPr>
        <w:t>167</w:t>
      </w:r>
      <w:r>
        <w:rPr>
          <w:noProof/>
        </w:rPr>
        <w:fldChar w:fldCharType="end"/>
      </w:r>
    </w:p>
    <w:p w14:paraId="11063E0D" w14:textId="7A2B6994" w:rsidR="00185D56" w:rsidRPr="006C6A1F" w:rsidRDefault="0008375D">
      <w:r w:rsidRPr="006C6A1F">
        <w:rPr>
          <w:noProof/>
          <w:sz w:val="22"/>
        </w:rPr>
        <w:fldChar w:fldCharType="end"/>
      </w:r>
    </w:p>
    <w:p w14:paraId="03993004" w14:textId="152C1986" w:rsidR="00080512" w:rsidRPr="006C6A1F" w:rsidRDefault="00080512" w:rsidP="00185D56">
      <w:pPr>
        <w:pStyle w:val="Heading1"/>
      </w:pPr>
      <w:r w:rsidRPr="006C6A1F">
        <w:br w:type="page"/>
      </w:r>
      <w:bookmarkStart w:id="16" w:name="foreword"/>
      <w:bookmarkStart w:id="17" w:name="_Toc97057157"/>
      <w:bookmarkStart w:id="18" w:name="_Toc97266735"/>
      <w:bookmarkStart w:id="19" w:name="_Toc104302355"/>
      <w:bookmarkStart w:id="20" w:name="_Toc104359320"/>
      <w:bookmarkStart w:id="21" w:name="_Toc112923137"/>
      <w:bookmarkStart w:id="22" w:name="_Toc117492483"/>
      <w:bookmarkStart w:id="23" w:name="_Toc120166341"/>
      <w:bookmarkEnd w:id="16"/>
      <w:r w:rsidRPr="006C6A1F">
        <w:lastRenderedPageBreak/>
        <w:t>Foreword</w:t>
      </w:r>
      <w:bookmarkEnd w:id="17"/>
      <w:bookmarkEnd w:id="18"/>
      <w:bookmarkEnd w:id="19"/>
      <w:bookmarkEnd w:id="20"/>
      <w:bookmarkEnd w:id="21"/>
      <w:bookmarkEnd w:id="22"/>
      <w:bookmarkEnd w:id="23"/>
    </w:p>
    <w:p w14:paraId="2511FBFA" w14:textId="508A6199" w:rsidR="00080512" w:rsidRPr="006C6A1F" w:rsidRDefault="00080512">
      <w:r w:rsidRPr="006C6A1F">
        <w:t xml:space="preserve">This Technical </w:t>
      </w:r>
      <w:bookmarkStart w:id="24" w:name="spectype3"/>
      <w:r w:rsidR="00602AEA" w:rsidRPr="006C6A1F">
        <w:t>Report</w:t>
      </w:r>
      <w:bookmarkEnd w:id="24"/>
      <w:r w:rsidRPr="006C6A1F">
        <w:t xml:space="preserve"> has been produced by the 3</w:t>
      </w:r>
      <w:r w:rsidR="00F04712" w:rsidRPr="006C6A1F">
        <w:t>rd</w:t>
      </w:r>
      <w:r w:rsidRPr="006C6A1F">
        <w:t xml:space="preserve"> Generation Partnership Project (3GPP).</w:t>
      </w:r>
    </w:p>
    <w:p w14:paraId="3DFC7B77" w14:textId="77777777" w:rsidR="00080512" w:rsidRPr="006C6A1F" w:rsidRDefault="00080512">
      <w:r w:rsidRPr="006C6A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C6A1F" w:rsidRDefault="00080512">
      <w:pPr>
        <w:pStyle w:val="B1"/>
      </w:pPr>
      <w:r w:rsidRPr="006C6A1F">
        <w:t>Version x.y.z</w:t>
      </w:r>
    </w:p>
    <w:p w14:paraId="580463B0" w14:textId="77777777" w:rsidR="00080512" w:rsidRPr="006C6A1F" w:rsidRDefault="00080512">
      <w:pPr>
        <w:pStyle w:val="B1"/>
      </w:pPr>
      <w:r w:rsidRPr="006C6A1F">
        <w:t>where:</w:t>
      </w:r>
    </w:p>
    <w:p w14:paraId="3B71368C" w14:textId="77777777" w:rsidR="00080512" w:rsidRPr="006C6A1F" w:rsidRDefault="00080512">
      <w:pPr>
        <w:pStyle w:val="B2"/>
      </w:pPr>
      <w:r w:rsidRPr="006C6A1F">
        <w:t>x</w:t>
      </w:r>
      <w:r w:rsidRPr="006C6A1F">
        <w:tab/>
        <w:t>the first digit:</w:t>
      </w:r>
    </w:p>
    <w:p w14:paraId="01466A03" w14:textId="77777777" w:rsidR="00080512" w:rsidRPr="006C6A1F" w:rsidRDefault="00080512">
      <w:pPr>
        <w:pStyle w:val="B3"/>
      </w:pPr>
      <w:r w:rsidRPr="006C6A1F">
        <w:t>1</w:t>
      </w:r>
      <w:r w:rsidRPr="006C6A1F">
        <w:tab/>
        <w:t>presented to TSG for information;</w:t>
      </w:r>
    </w:p>
    <w:p w14:paraId="055D9DB4" w14:textId="77777777" w:rsidR="00080512" w:rsidRPr="006C6A1F" w:rsidRDefault="00080512">
      <w:pPr>
        <w:pStyle w:val="B3"/>
      </w:pPr>
      <w:r w:rsidRPr="006C6A1F">
        <w:t>2</w:t>
      </w:r>
      <w:r w:rsidRPr="006C6A1F">
        <w:tab/>
        <w:t>presented to TSG for approval;</w:t>
      </w:r>
    </w:p>
    <w:p w14:paraId="7377C719" w14:textId="77777777" w:rsidR="00080512" w:rsidRPr="006C6A1F" w:rsidRDefault="00080512">
      <w:pPr>
        <w:pStyle w:val="B3"/>
      </w:pPr>
      <w:r w:rsidRPr="006C6A1F">
        <w:t>3</w:t>
      </w:r>
      <w:r w:rsidRPr="006C6A1F">
        <w:tab/>
        <w:t>or greater indicates TSG approved document under change control.</w:t>
      </w:r>
    </w:p>
    <w:p w14:paraId="551E0512" w14:textId="77777777" w:rsidR="00080512" w:rsidRPr="006C6A1F" w:rsidRDefault="00080512">
      <w:pPr>
        <w:pStyle w:val="B2"/>
      </w:pPr>
      <w:r w:rsidRPr="006C6A1F">
        <w:t>y</w:t>
      </w:r>
      <w:r w:rsidRPr="006C6A1F">
        <w:tab/>
        <w:t>the second digit is incremented for all changes of substance, i.e. technical enhancements, corrections, updates, etc.</w:t>
      </w:r>
    </w:p>
    <w:p w14:paraId="7BB56F35" w14:textId="77777777" w:rsidR="00080512" w:rsidRPr="006C6A1F" w:rsidRDefault="00080512">
      <w:pPr>
        <w:pStyle w:val="B2"/>
      </w:pPr>
      <w:r w:rsidRPr="006C6A1F">
        <w:t>z</w:t>
      </w:r>
      <w:r w:rsidRPr="006C6A1F">
        <w:tab/>
        <w:t>the third digit is incremented when editorial only changes have been incorporated in the document.</w:t>
      </w:r>
    </w:p>
    <w:p w14:paraId="7300ED02" w14:textId="77777777" w:rsidR="008C384C" w:rsidRPr="006C6A1F" w:rsidRDefault="008C384C" w:rsidP="008C384C">
      <w:r w:rsidRPr="006C6A1F">
        <w:t xml:space="preserve">In </w:t>
      </w:r>
      <w:r w:rsidR="0074026F" w:rsidRPr="006C6A1F">
        <w:t>the present</w:t>
      </w:r>
      <w:r w:rsidRPr="006C6A1F">
        <w:t xml:space="preserve"> document, modal verbs have the following meanings:</w:t>
      </w:r>
    </w:p>
    <w:p w14:paraId="059166D5" w14:textId="680AAA4B" w:rsidR="008C384C" w:rsidRPr="006C6A1F" w:rsidRDefault="008C384C" w:rsidP="00774DA4">
      <w:pPr>
        <w:pStyle w:val="EX"/>
      </w:pPr>
      <w:r w:rsidRPr="006C6A1F">
        <w:rPr>
          <w:b/>
        </w:rPr>
        <w:t>shall</w:t>
      </w:r>
      <w:r w:rsidR="00333F85" w:rsidRPr="006C6A1F">
        <w:tab/>
      </w:r>
      <w:r w:rsidRPr="006C6A1F">
        <w:t>indicates a mandatory requirement to do something</w:t>
      </w:r>
    </w:p>
    <w:p w14:paraId="3622ABA8" w14:textId="77777777" w:rsidR="008C384C" w:rsidRPr="006C6A1F" w:rsidRDefault="008C384C" w:rsidP="00774DA4">
      <w:pPr>
        <w:pStyle w:val="EX"/>
      </w:pPr>
      <w:r w:rsidRPr="006C6A1F">
        <w:rPr>
          <w:b/>
        </w:rPr>
        <w:t>shall not</w:t>
      </w:r>
      <w:r w:rsidRPr="006C6A1F">
        <w:tab/>
        <w:t>indicates an interdiction (</w:t>
      </w:r>
      <w:r w:rsidR="001F1132" w:rsidRPr="006C6A1F">
        <w:t>prohibition</w:t>
      </w:r>
      <w:r w:rsidRPr="006C6A1F">
        <w:t>) to do something</w:t>
      </w:r>
    </w:p>
    <w:p w14:paraId="6B20214C" w14:textId="55030843" w:rsidR="00BA19ED" w:rsidRPr="006C6A1F" w:rsidRDefault="00BA19ED" w:rsidP="00A27486">
      <w:r w:rsidRPr="006C6A1F">
        <w:t xml:space="preserve">The constructions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xml:space="preserve"> are confined to the context of normative provisions</w:t>
      </w:r>
      <w:r w:rsidR="00344785" w:rsidRPr="006C6A1F">
        <w:t xml:space="preserve"> and</w:t>
      </w:r>
      <w:r w:rsidRPr="006C6A1F">
        <w:t xml:space="preserve"> do not appear in Technical Reports.</w:t>
      </w:r>
    </w:p>
    <w:p w14:paraId="4AAA5592" w14:textId="19F02E59" w:rsidR="00C1496A" w:rsidRPr="006C6A1F" w:rsidRDefault="00C1496A" w:rsidP="00A27486">
      <w:r w:rsidRPr="006C6A1F">
        <w:t xml:space="preserve">The constructions </w:t>
      </w:r>
      <w:r w:rsidR="00494EEF" w:rsidRPr="006C6A1F">
        <w:t>"</w:t>
      </w:r>
      <w:r w:rsidRPr="006C6A1F">
        <w:t>must</w:t>
      </w:r>
      <w:r w:rsidR="00494EEF" w:rsidRPr="006C6A1F">
        <w:t>"</w:t>
      </w:r>
      <w:r w:rsidRPr="006C6A1F">
        <w:t xml:space="preserve"> and </w:t>
      </w:r>
      <w:r w:rsidR="00494EEF" w:rsidRPr="006C6A1F">
        <w:t>"</w:t>
      </w:r>
      <w:r w:rsidRPr="006C6A1F">
        <w:t>must not</w:t>
      </w:r>
      <w:r w:rsidR="00494EEF" w:rsidRPr="006C6A1F">
        <w:t>"</w:t>
      </w:r>
      <w:r w:rsidRPr="006C6A1F">
        <w:t xml:space="preserve"> are not used as substitutes for </w:t>
      </w:r>
      <w:r w:rsidR="00494EEF" w:rsidRPr="006C6A1F">
        <w:t>"</w:t>
      </w:r>
      <w:r w:rsidRPr="006C6A1F">
        <w:t>shall</w:t>
      </w:r>
      <w:r w:rsidR="00494EEF" w:rsidRPr="006C6A1F">
        <w:t>"</w:t>
      </w:r>
      <w:r w:rsidRPr="006C6A1F">
        <w:t xml:space="preserve"> and </w:t>
      </w:r>
      <w:r w:rsidR="00494EEF" w:rsidRPr="006C6A1F">
        <w:t>"</w:t>
      </w:r>
      <w:r w:rsidRPr="006C6A1F">
        <w:t>shall not</w:t>
      </w:r>
      <w:r w:rsidR="00494EEF" w:rsidRPr="006C6A1F">
        <w:t>"</w:t>
      </w:r>
      <w:r w:rsidRPr="006C6A1F">
        <w:t>. Their use is avoided insofar as possible</w:t>
      </w:r>
      <w:r w:rsidR="00344785" w:rsidRPr="006C6A1F">
        <w:t xml:space="preserve"> and</w:t>
      </w:r>
      <w:r w:rsidRPr="006C6A1F">
        <w:t xml:space="preserve"> </w:t>
      </w:r>
      <w:r w:rsidR="001F1132" w:rsidRPr="006C6A1F">
        <w:t xml:space="preserve">they </w:t>
      </w:r>
      <w:r w:rsidRPr="006C6A1F">
        <w:t xml:space="preserve">are </w:t>
      </w:r>
      <w:r w:rsidR="001F1132" w:rsidRPr="006C6A1F">
        <w:t>not</w:t>
      </w:r>
      <w:r w:rsidRPr="006C6A1F">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6C6A1F" w:rsidRDefault="008C384C" w:rsidP="00774DA4">
      <w:pPr>
        <w:pStyle w:val="EX"/>
      </w:pPr>
      <w:r w:rsidRPr="006C6A1F">
        <w:rPr>
          <w:b/>
        </w:rPr>
        <w:t>should</w:t>
      </w:r>
      <w:r w:rsidR="00333F85" w:rsidRPr="006C6A1F">
        <w:tab/>
      </w:r>
      <w:r w:rsidRPr="006C6A1F">
        <w:t>indicates a recommendation to do something</w:t>
      </w:r>
    </w:p>
    <w:p w14:paraId="6D04F475" w14:textId="77777777" w:rsidR="008C384C" w:rsidRPr="006C6A1F" w:rsidRDefault="008C384C" w:rsidP="00774DA4">
      <w:pPr>
        <w:pStyle w:val="EX"/>
      </w:pPr>
      <w:r w:rsidRPr="006C6A1F">
        <w:rPr>
          <w:b/>
        </w:rPr>
        <w:t>should not</w:t>
      </w:r>
      <w:r w:rsidRPr="006C6A1F">
        <w:tab/>
        <w:t>indicates a recommendation not to do something</w:t>
      </w:r>
    </w:p>
    <w:p w14:paraId="72230B23" w14:textId="1AC67718" w:rsidR="008C384C" w:rsidRPr="006C6A1F" w:rsidRDefault="008C384C" w:rsidP="00774DA4">
      <w:pPr>
        <w:pStyle w:val="EX"/>
      </w:pPr>
      <w:r w:rsidRPr="006C6A1F">
        <w:rPr>
          <w:b/>
        </w:rPr>
        <w:t>may</w:t>
      </w:r>
      <w:r w:rsidR="00333F85" w:rsidRPr="006C6A1F">
        <w:tab/>
      </w:r>
      <w:r w:rsidRPr="006C6A1F">
        <w:t>indicates permission to do something</w:t>
      </w:r>
    </w:p>
    <w:p w14:paraId="456F2770" w14:textId="77777777" w:rsidR="008C384C" w:rsidRPr="006C6A1F" w:rsidRDefault="008C384C" w:rsidP="00774DA4">
      <w:pPr>
        <w:pStyle w:val="EX"/>
      </w:pPr>
      <w:r w:rsidRPr="006C6A1F">
        <w:rPr>
          <w:b/>
        </w:rPr>
        <w:t>need not</w:t>
      </w:r>
      <w:r w:rsidRPr="006C6A1F">
        <w:tab/>
        <w:t>indicates permission not to do something</w:t>
      </w:r>
    </w:p>
    <w:p w14:paraId="5448D8EA" w14:textId="79FC0637" w:rsidR="008C384C" w:rsidRPr="006C6A1F" w:rsidRDefault="008C384C" w:rsidP="00A27486">
      <w:r w:rsidRPr="006C6A1F">
        <w:t xml:space="preserve">The construction </w:t>
      </w:r>
      <w:r w:rsidR="00494EEF" w:rsidRPr="006C6A1F">
        <w:t>"</w:t>
      </w:r>
      <w:r w:rsidRPr="006C6A1F">
        <w:t>may not</w:t>
      </w:r>
      <w:r w:rsidR="00494EEF" w:rsidRPr="006C6A1F">
        <w:t>"</w:t>
      </w:r>
      <w:r w:rsidRPr="006C6A1F">
        <w:t xml:space="preserve"> is ambiguous</w:t>
      </w:r>
      <w:r w:rsidR="001F1132" w:rsidRPr="006C6A1F">
        <w:t xml:space="preserve"> </w:t>
      </w:r>
      <w:r w:rsidRPr="006C6A1F">
        <w:t xml:space="preserve">and </w:t>
      </w:r>
      <w:r w:rsidR="00774DA4" w:rsidRPr="006C6A1F">
        <w:t>is not</w:t>
      </w:r>
      <w:r w:rsidR="00F9008D" w:rsidRPr="006C6A1F">
        <w:t xml:space="preserve"> </w:t>
      </w:r>
      <w:r w:rsidRPr="006C6A1F">
        <w:t>used in normative elements.</w:t>
      </w:r>
      <w:r w:rsidR="001F1132" w:rsidRPr="006C6A1F">
        <w:t xml:space="preserve"> The </w:t>
      </w:r>
      <w:r w:rsidR="003765B8" w:rsidRPr="006C6A1F">
        <w:t xml:space="preserve">unambiguous </w:t>
      </w:r>
      <w:r w:rsidR="001F1132" w:rsidRPr="006C6A1F">
        <w:t>construction</w:t>
      </w:r>
      <w:r w:rsidR="003765B8" w:rsidRPr="006C6A1F">
        <w:t>s</w:t>
      </w:r>
      <w:r w:rsidR="001F1132" w:rsidRPr="006C6A1F">
        <w:t xml:space="preserve"> </w:t>
      </w:r>
      <w:r w:rsidR="00494EEF" w:rsidRPr="006C6A1F">
        <w:t>"</w:t>
      </w:r>
      <w:r w:rsidR="001F1132" w:rsidRPr="006C6A1F">
        <w:t>might not</w:t>
      </w:r>
      <w:r w:rsidR="00494EEF" w:rsidRPr="006C6A1F">
        <w:t>"</w:t>
      </w:r>
      <w:r w:rsidR="001F1132" w:rsidRPr="006C6A1F">
        <w:t xml:space="preserve"> </w:t>
      </w:r>
      <w:r w:rsidR="003765B8" w:rsidRPr="006C6A1F">
        <w:t xml:space="preserve">or </w:t>
      </w:r>
      <w:r w:rsidR="00494EEF" w:rsidRPr="006C6A1F">
        <w:t>"</w:t>
      </w:r>
      <w:r w:rsidR="003765B8" w:rsidRPr="006C6A1F">
        <w:t>shall not</w:t>
      </w:r>
      <w:r w:rsidR="00494EEF" w:rsidRPr="006C6A1F">
        <w:t>"</w:t>
      </w:r>
      <w:r w:rsidR="003765B8" w:rsidRPr="006C6A1F">
        <w:t xml:space="preserve"> are</w:t>
      </w:r>
      <w:r w:rsidR="001F1132" w:rsidRPr="006C6A1F">
        <w:t xml:space="preserve"> used </w:t>
      </w:r>
      <w:r w:rsidR="003765B8" w:rsidRPr="006C6A1F">
        <w:t xml:space="preserve">instead, depending upon the </w:t>
      </w:r>
      <w:r w:rsidR="001F1132" w:rsidRPr="006C6A1F">
        <w:t>meaning intended.</w:t>
      </w:r>
    </w:p>
    <w:p w14:paraId="09B67210" w14:textId="32A55BEE" w:rsidR="008C384C" w:rsidRPr="006C6A1F" w:rsidRDefault="008C384C" w:rsidP="00774DA4">
      <w:pPr>
        <w:pStyle w:val="EX"/>
      </w:pPr>
      <w:r w:rsidRPr="006C6A1F">
        <w:rPr>
          <w:b/>
        </w:rPr>
        <w:t>can</w:t>
      </w:r>
      <w:r w:rsidR="00333F85" w:rsidRPr="006C6A1F">
        <w:tab/>
      </w:r>
      <w:r w:rsidRPr="006C6A1F">
        <w:t>indicates</w:t>
      </w:r>
      <w:r w:rsidR="00774DA4" w:rsidRPr="006C6A1F">
        <w:t xml:space="preserve"> that something is possible</w:t>
      </w:r>
    </w:p>
    <w:p w14:paraId="37427640" w14:textId="6862D009" w:rsidR="00774DA4" w:rsidRPr="006C6A1F" w:rsidRDefault="00774DA4" w:rsidP="00774DA4">
      <w:pPr>
        <w:pStyle w:val="EX"/>
      </w:pPr>
      <w:r w:rsidRPr="006C6A1F">
        <w:rPr>
          <w:b/>
        </w:rPr>
        <w:t>cannot</w:t>
      </w:r>
      <w:r w:rsidR="00333F85" w:rsidRPr="006C6A1F">
        <w:tab/>
      </w:r>
      <w:r w:rsidRPr="006C6A1F">
        <w:t>indicates that something is impossible</w:t>
      </w:r>
    </w:p>
    <w:p w14:paraId="0BBF5610" w14:textId="3B049800" w:rsidR="00774DA4" w:rsidRPr="006C6A1F" w:rsidRDefault="00774DA4" w:rsidP="00A27486">
      <w:r w:rsidRPr="006C6A1F">
        <w:t xml:space="preserve">The constructions </w:t>
      </w:r>
      <w:r w:rsidR="00494EEF" w:rsidRPr="006C6A1F">
        <w:t>"</w:t>
      </w:r>
      <w:r w:rsidRPr="006C6A1F">
        <w:t>can</w:t>
      </w:r>
      <w:r w:rsidR="00494EEF" w:rsidRPr="006C6A1F">
        <w:t>"</w:t>
      </w:r>
      <w:r w:rsidRPr="006C6A1F">
        <w:t xml:space="preserve"> and </w:t>
      </w:r>
      <w:r w:rsidR="00494EEF" w:rsidRPr="006C6A1F">
        <w:t>"</w:t>
      </w:r>
      <w:r w:rsidRPr="006C6A1F">
        <w:t>cannot</w:t>
      </w:r>
      <w:r w:rsidR="00494EEF" w:rsidRPr="006C6A1F">
        <w:t>"</w:t>
      </w:r>
      <w:r w:rsidRPr="006C6A1F">
        <w:t xml:space="preserve"> </w:t>
      </w:r>
      <w:r w:rsidR="00F9008D" w:rsidRPr="006C6A1F">
        <w:t xml:space="preserve">are not </w:t>
      </w:r>
      <w:r w:rsidRPr="006C6A1F">
        <w:t>substitute</w:t>
      </w:r>
      <w:r w:rsidR="003765B8" w:rsidRPr="006C6A1F">
        <w:t>s</w:t>
      </w:r>
      <w:r w:rsidRPr="006C6A1F">
        <w:t xml:space="preserve"> for </w:t>
      </w:r>
      <w:r w:rsidR="00494EEF" w:rsidRPr="006C6A1F">
        <w:t>"</w:t>
      </w:r>
      <w:r w:rsidRPr="006C6A1F">
        <w:t>may</w:t>
      </w:r>
      <w:r w:rsidR="00494EEF" w:rsidRPr="006C6A1F">
        <w:t>"</w:t>
      </w:r>
      <w:r w:rsidRPr="006C6A1F">
        <w:t xml:space="preserve"> and </w:t>
      </w:r>
      <w:r w:rsidR="00494EEF" w:rsidRPr="006C6A1F">
        <w:t>"</w:t>
      </w:r>
      <w:r w:rsidRPr="006C6A1F">
        <w:t>need not</w:t>
      </w:r>
      <w:r w:rsidR="00494EEF" w:rsidRPr="006C6A1F">
        <w:t>"</w:t>
      </w:r>
      <w:r w:rsidRPr="006C6A1F">
        <w:t>.</w:t>
      </w:r>
    </w:p>
    <w:p w14:paraId="46554B00" w14:textId="27ED4CEF" w:rsidR="00774DA4" w:rsidRPr="006C6A1F" w:rsidRDefault="00774DA4" w:rsidP="00774DA4">
      <w:pPr>
        <w:pStyle w:val="EX"/>
      </w:pPr>
      <w:r w:rsidRPr="006C6A1F">
        <w:rPr>
          <w:b/>
        </w:rPr>
        <w:t>will</w:t>
      </w:r>
      <w:r w:rsidR="00333F85" w:rsidRPr="006C6A1F">
        <w:tab/>
      </w:r>
      <w:r w:rsidRPr="006C6A1F">
        <w:t xml:space="preserve">indicates that something is certain </w:t>
      </w:r>
      <w:r w:rsidR="003765B8" w:rsidRPr="006C6A1F">
        <w:t xml:space="preserve">or </w:t>
      </w:r>
      <w:r w:rsidRPr="006C6A1F">
        <w:t xml:space="preserve">expected to happen </w:t>
      </w:r>
      <w:r w:rsidR="003765B8" w:rsidRPr="006C6A1F">
        <w:t xml:space="preserve">as a result of action taken by an </w:t>
      </w:r>
      <w:r w:rsidRPr="006C6A1F">
        <w:t>agency the behaviour of which is outside the scope of the present document</w:t>
      </w:r>
    </w:p>
    <w:p w14:paraId="512B18C3" w14:textId="72A52320" w:rsidR="00774DA4" w:rsidRPr="006C6A1F" w:rsidRDefault="00774DA4" w:rsidP="00774DA4">
      <w:pPr>
        <w:pStyle w:val="EX"/>
      </w:pPr>
      <w:r w:rsidRPr="006C6A1F">
        <w:rPr>
          <w:b/>
        </w:rPr>
        <w:t>will not</w:t>
      </w:r>
      <w:r w:rsidR="00333F85" w:rsidRPr="006C6A1F">
        <w:tab/>
      </w:r>
      <w:r w:rsidRPr="006C6A1F">
        <w:t xml:space="preserve">indicates that something is certain </w:t>
      </w:r>
      <w:r w:rsidR="003765B8" w:rsidRPr="006C6A1F">
        <w:t xml:space="preserve">or expected not </w:t>
      </w:r>
      <w:r w:rsidRPr="006C6A1F">
        <w:t xml:space="preserve">to happen </w:t>
      </w:r>
      <w:r w:rsidR="003765B8" w:rsidRPr="006C6A1F">
        <w:t xml:space="preserve">as a result of action taken </w:t>
      </w:r>
      <w:r w:rsidRPr="006C6A1F">
        <w:t xml:space="preserve">by </w:t>
      </w:r>
      <w:r w:rsidR="003765B8" w:rsidRPr="006C6A1F">
        <w:t xml:space="preserve">an </w:t>
      </w:r>
      <w:r w:rsidRPr="006C6A1F">
        <w:t>agency the behaviour of which is outside the scope of the present document</w:t>
      </w:r>
    </w:p>
    <w:p w14:paraId="7D61E1E7" w14:textId="77777777" w:rsidR="001F1132" w:rsidRPr="006C6A1F" w:rsidRDefault="001F1132" w:rsidP="00774DA4">
      <w:pPr>
        <w:pStyle w:val="EX"/>
      </w:pPr>
      <w:r w:rsidRPr="006C6A1F">
        <w:rPr>
          <w:b/>
        </w:rPr>
        <w:t>might</w:t>
      </w:r>
      <w:r w:rsidRPr="006C6A1F">
        <w:tab/>
        <w:t xml:space="preserve">indicates a likelihood that something will happen as a result of </w:t>
      </w:r>
      <w:r w:rsidR="003765B8" w:rsidRPr="006C6A1F">
        <w:t xml:space="preserve">action taken by </w:t>
      </w:r>
      <w:r w:rsidRPr="006C6A1F">
        <w:t>some agency the behaviour of which is outside the scope of the present document</w:t>
      </w:r>
    </w:p>
    <w:p w14:paraId="2F245ECB" w14:textId="77777777" w:rsidR="003765B8" w:rsidRPr="006C6A1F" w:rsidRDefault="003765B8" w:rsidP="003765B8">
      <w:pPr>
        <w:pStyle w:val="EX"/>
      </w:pPr>
      <w:r w:rsidRPr="006C6A1F">
        <w:rPr>
          <w:b/>
        </w:rPr>
        <w:lastRenderedPageBreak/>
        <w:t>might not</w:t>
      </w:r>
      <w:r w:rsidRPr="006C6A1F">
        <w:tab/>
        <w:t>indicates a likelihood that something will not happen as a result of action taken by some agency the behaviour of which is outside the scope of the present document</w:t>
      </w:r>
    </w:p>
    <w:p w14:paraId="21555F99" w14:textId="77777777" w:rsidR="001F1132" w:rsidRPr="006C6A1F" w:rsidRDefault="001F1132" w:rsidP="001F1132">
      <w:r w:rsidRPr="006C6A1F">
        <w:t>In addition:</w:t>
      </w:r>
    </w:p>
    <w:p w14:paraId="63413FDB" w14:textId="77777777" w:rsidR="00774DA4" w:rsidRPr="006C6A1F" w:rsidRDefault="00774DA4" w:rsidP="00774DA4">
      <w:pPr>
        <w:pStyle w:val="EX"/>
      </w:pPr>
      <w:r w:rsidRPr="006C6A1F">
        <w:rPr>
          <w:b/>
        </w:rPr>
        <w:t>is</w:t>
      </w:r>
      <w:r w:rsidRPr="006C6A1F">
        <w:tab/>
        <w:t>(or any other verb in the indicative</w:t>
      </w:r>
      <w:r w:rsidR="001F1132" w:rsidRPr="006C6A1F">
        <w:t xml:space="preserve"> mood</w:t>
      </w:r>
      <w:r w:rsidRPr="006C6A1F">
        <w:t>) indicates a statement of fact</w:t>
      </w:r>
    </w:p>
    <w:p w14:paraId="593B9524" w14:textId="77777777" w:rsidR="00647114" w:rsidRPr="006C6A1F" w:rsidRDefault="00647114" w:rsidP="00774DA4">
      <w:pPr>
        <w:pStyle w:val="EX"/>
      </w:pPr>
      <w:r w:rsidRPr="006C6A1F">
        <w:rPr>
          <w:b/>
        </w:rPr>
        <w:t>is not</w:t>
      </w:r>
      <w:r w:rsidRPr="006C6A1F">
        <w:tab/>
        <w:t>(or any other negative verb in the indicative</w:t>
      </w:r>
      <w:r w:rsidR="001F1132" w:rsidRPr="006C6A1F">
        <w:t xml:space="preserve"> mood</w:t>
      </w:r>
      <w:r w:rsidRPr="006C6A1F">
        <w:t>) indicates a statement of fact</w:t>
      </w:r>
    </w:p>
    <w:p w14:paraId="5DD56516" w14:textId="3A4729B7" w:rsidR="00774DA4" w:rsidRPr="006C6A1F" w:rsidRDefault="00647114" w:rsidP="00A27486">
      <w:r w:rsidRPr="006C6A1F">
        <w:t xml:space="preserve">The constructions </w:t>
      </w:r>
      <w:r w:rsidR="00494EEF" w:rsidRPr="006C6A1F">
        <w:t>"</w:t>
      </w:r>
      <w:r w:rsidRPr="006C6A1F">
        <w:t>is</w:t>
      </w:r>
      <w:r w:rsidR="00494EEF" w:rsidRPr="006C6A1F">
        <w:t>"</w:t>
      </w:r>
      <w:r w:rsidRPr="006C6A1F">
        <w:t xml:space="preserve"> and </w:t>
      </w:r>
      <w:r w:rsidR="00494EEF" w:rsidRPr="006C6A1F">
        <w:t>"</w:t>
      </w:r>
      <w:r w:rsidRPr="006C6A1F">
        <w:t>is not</w:t>
      </w:r>
      <w:r w:rsidR="00494EEF" w:rsidRPr="006C6A1F">
        <w:t>"</w:t>
      </w:r>
      <w:r w:rsidRPr="006C6A1F">
        <w:t xml:space="preserve"> do not indicate requirements.</w:t>
      </w:r>
    </w:p>
    <w:p w14:paraId="2F01C1D7" w14:textId="77777777" w:rsidR="00DC0EC0" w:rsidRPr="006C6A1F" w:rsidRDefault="00DC0EC0">
      <w:pPr>
        <w:spacing w:after="0"/>
        <w:rPr>
          <w:rFonts w:ascii="Arial" w:hAnsi="Arial"/>
          <w:sz w:val="36"/>
        </w:rPr>
      </w:pPr>
      <w:bookmarkStart w:id="25" w:name="introduction"/>
      <w:bookmarkStart w:id="26" w:name="_Toc97057158"/>
      <w:bookmarkStart w:id="27" w:name="_Toc97266736"/>
      <w:bookmarkStart w:id="28" w:name="_Toc104302356"/>
      <w:bookmarkStart w:id="29" w:name="_Toc104359321"/>
      <w:bookmarkEnd w:id="25"/>
      <w:r w:rsidRPr="006C6A1F">
        <w:br w:type="page"/>
      </w:r>
    </w:p>
    <w:p w14:paraId="548A512E" w14:textId="087E4559" w:rsidR="00080512" w:rsidRPr="006C6A1F" w:rsidRDefault="00080512" w:rsidP="00E32971">
      <w:pPr>
        <w:pStyle w:val="Heading1"/>
      </w:pPr>
      <w:bookmarkStart w:id="30" w:name="_Toc112923138"/>
      <w:bookmarkStart w:id="31" w:name="_Toc117492484"/>
      <w:bookmarkStart w:id="32" w:name="_Toc120166342"/>
      <w:r w:rsidRPr="006C6A1F">
        <w:lastRenderedPageBreak/>
        <w:t>1</w:t>
      </w:r>
      <w:r w:rsidRPr="006C6A1F">
        <w:tab/>
        <w:t>Scope</w:t>
      </w:r>
      <w:bookmarkEnd w:id="26"/>
      <w:bookmarkEnd w:id="27"/>
      <w:bookmarkEnd w:id="28"/>
      <w:bookmarkEnd w:id="29"/>
      <w:bookmarkEnd w:id="30"/>
      <w:bookmarkEnd w:id="31"/>
      <w:bookmarkEnd w:id="32"/>
    </w:p>
    <w:p w14:paraId="5BF50B19" w14:textId="77777777" w:rsidR="00B62FE9" w:rsidRPr="006C6A1F" w:rsidRDefault="00B62FE9" w:rsidP="00B62FE9">
      <w:pPr>
        <w:rPr>
          <w:lang w:eastAsia="zh-CN"/>
        </w:rPr>
      </w:pPr>
      <w:r w:rsidRPr="006C6A1F">
        <w:rPr>
          <w:lang w:eastAsia="zh-CN"/>
        </w:rPr>
        <w:t>The Technical Report studies the gaps and performs evaluations of potential architecture enhancements to support Network Slicing with the following objectives:</w:t>
      </w:r>
    </w:p>
    <w:p w14:paraId="62B7A302" w14:textId="77777777" w:rsidR="00B62FE9" w:rsidRPr="006C6A1F" w:rsidRDefault="00B62FE9" w:rsidP="00B62FE9">
      <w:pPr>
        <w:pStyle w:val="B1"/>
      </w:pPr>
      <w:r w:rsidRPr="006C6A1F">
        <w:t>1.</w:t>
      </w:r>
      <w:r w:rsidRPr="006C6A1F">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6C6A1F">
        <w:rPr>
          <w:lang w:eastAsia="zh-CN"/>
        </w:rPr>
        <w:t>inve</w:t>
      </w:r>
      <w:r w:rsidRPr="006C6A1F">
        <w:t>stigate whether deployment optimization is sufficient. Minimized system optimisations can be considered if valuable.</w:t>
      </w:r>
    </w:p>
    <w:p w14:paraId="39F57744" w14:textId="77777777" w:rsidR="00B62FE9" w:rsidRPr="006C6A1F" w:rsidRDefault="00B62FE9" w:rsidP="00B62FE9">
      <w:pPr>
        <w:pStyle w:val="B1"/>
      </w:pPr>
      <w:r w:rsidRPr="006C6A1F">
        <w:t>2.</w:t>
      </w:r>
      <w:r w:rsidRPr="006C6A1F">
        <w:tab/>
        <w:t>Study whether and how to initiate a registration for a rejected S-NSSAI that was rejected in a first TA of the RA but may be available in another TA of the RA.</w:t>
      </w:r>
    </w:p>
    <w:p w14:paraId="18ED48FE" w14:textId="77777777" w:rsidR="00B62FE9" w:rsidRPr="006C6A1F" w:rsidRDefault="00B62FE9" w:rsidP="00B62FE9">
      <w:pPr>
        <w:pStyle w:val="B1"/>
      </w:pPr>
      <w:r w:rsidRPr="006C6A1F">
        <w:t>3.</w:t>
      </w:r>
      <w:r w:rsidRPr="006C6A1F">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6C6A1F" w:rsidRDefault="00B62FE9" w:rsidP="00B62FE9">
      <w:pPr>
        <w:pStyle w:val="B1"/>
      </w:pPr>
      <w:r w:rsidRPr="006C6A1F">
        <w:t>4.</w:t>
      </w:r>
      <w:r w:rsidRPr="006C6A1F">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6C6A1F" w:rsidRDefault="00B62FE9" w:rsidP="00B62FE9">
      <w:pPr>
        <w:pStyle w:val="B1"/>
        <w:rPr>
          <w:rFonts w:eastAsia="SimSun"/>
          <w:lang w:eastAsia="zh-CN"/>
        </w:rPr>
      </w:pPr>
      <w:r w:rsidRPr="006C6A1F">
        <w:t>5</w:t>
      </w:r>
      <w:r w:rsidRPr="006C6A1F">
        <w:tab/>
        <w:t>Study deployment considerations when a service provided has an area of service that does not overlap with the already deployed Tracking Areas and/or have a limited lifetime</w:t>
      </w:r>
      <w:r w:rsidR="00344785" w:rsidRPr="006C6A1F">
        <w:t xml:space="preserve"> and</w:t>
      </w:r>
      <w:r w:rsidRPr="006C6A1F">
        <w:t xml:space="preserve"> how existing mechanisms including netw</w:t>
      </w:r>
      <w:r w:rsidRPr="006C6A1F">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63D917A0" w:rsidR="00080512" w:rsidRPr="006C6A1F" w:rsidRDefault="00B62FE9" w:rsidP="00B62FE9">
      <w:pPr>
        <w:pStyle w:val="B1"/>
      </w:pPr>
      <w:r w:rsidRPr="006C6A1F">
        <w:rPr>
          <w:rFonts w:eastAsia="SimSun"/>
          <w:lang w:eastAsia="zh-CN"/>
        </w:rPr>
        <w:t>6.</w:t>
      </w:r>
      <w:r w:rsidR="00333F85" w:rsidRPr="006C6A1F">
        <w:rPr>
          <w:rFonts w:eastAsia="SimSun"/>
          <w:lang w:eastAsia="zh-CN"/>
        </w:rPr>
        <w:tab/>
      </w:r>
      <w:r w:rsidRPr="006C6A1F">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w:t>
      </w:r>
      <w:r w:rsidR="007F67FA" w:rsidRPr="006C6A1F">
        <w:rPr>
          <w:rFonts w:eastAsia="SimSun"/>
          <w:lang w:eastAsia="zh-CN"/>
        </w:rPr>
        <w:t>el-</w:t>
      </w:r>
      <w:r w:rsidRPr="006C6A1F">
        <w:rPr>
          <w:rFonts w:eastAsia="SimSun"/>
          <w:lang w:eastAsia="zh-CN"/>
        </w:rPr>
        <w:t>17 CRs.</w:t>
      </w:r>
    </w:p>
    <w:p w14:paraId="794720D9" w14:textId="5124D834" w:rsidR="00080512" w:rsidRPr="006C6A1F" w:rsidRDefault="00080512">
      <w:pPr>
        <w:pStyle w:val="Heading1"/>
      </w:pPr>
      <w:bookmarkStart w:id="33" w:name="references"/>
      <w:bookmarkStart w:id="34" w:name="_Toc97057159"/>
      <w:bookmarkStart w:id="35" w:name="_Toc97266737"/>
      <w:bookmarkStart w:id="36" w:name="_Toc104302357"/>
      <w:bookmarkStart w:id="37" w:name="_Toc104359322"/>
      <w:bookmarkStart w:id="38" w:name="_Toc112923139"/>
      <w:bookmarkStart w:id="39" w:name="_Toc117492485"/>
      <w:bookmarkStart w:id="40" w:name="_Toc120166343"/>
      <w:bookmarkEnd w:id="33"/>
      <w:r w:rsidRPr="006C6A1F">
        <w:t>2</w:t>
      </w:r>
      <w:r w:rsidRPr="006C6A1F">
        <w:tab/>
        <w:t>References</w:t>
      </w:r>
      <w:bookmarkEnd w:id="34"/>
      <w:bookmarkEnd w:id="35"/>
      <w:bookmarkEnd w:id="36"/>
      <w:bookmarkEnd w:id="37"/>
      <w:bookmarkEnd w:id="38"/>
      <w:bookmarkEnd w:id="39"/>
      <w:bookmarkEnd w:id="40"/>
    </w:p>
    <w:p w14:paraId="38C42C61" w14:textId="77777777" w:rsidR="00080512" w:rsidRPr="006C6A1F" w:rsidRDefault="00080512">
      <w:r w:rsidRPr="006C6A1F">
        <w:t>The following documents contain provisions which, through reference in this text, constitute provisions of the present document.</w:t>
      </w:r>
    </w:p>
    <w:p w14:paraId="58E74F57" w14:textId="77777777" w:rsidR="00080512" w:rsidRPr="006C6A1F" w:rsidRDefault="00051834" w:rsidP="00051834">
      <w:pPr>
        <w:pStyle w:val="B1"/>
      </w:pPr>
      <w:r w:rsidRPr="006C6A1F">
        <w:t>-</w:t>
      </w:r>
      <w:r w:rsidRPr="006C6A1F">
        <w:tab/>
      </w:r>
      <w:r w:rsidR="00080512" w:rsidRPr="006C6A1F">
        <w:t>References are either specific (identified by date of publication, edition numbe</w:t>
      </w:r>
      <w:r w:rsidR="00DC4DA2" w:rsidRPr="006C6A1F">
        <w:t>r, version number, etc.) or non</w:t>
      </w:r>
      <w:r w:rsidR="00DC4DA2" w:rsidRPr="006C6A1F">
        <w:noBreakHyphen/>
      </w:r>
      <w:r w:rsidR="00080512" w:rsidRPr="006C6A1F">
        <w:t>specific.</w:t>
      </w:r>
    </w:p>
    <w:p w14:paraId="3CDBAF19" w14:textId="77777777" w:rsidR="00080512" w:rsidRPr="006C6A1F" w:rsidRDefault="00051834" w:rsidP="00051834">
      <w:pPr>
        <w:pStyle w:val="B1"/>
      </w:pPr>
      <w:r w:rsidRPr="006C6A1F">
        <w:t>-</w:t>
      </w:r>
      <w:r w:rsidRPr="006C6A1F">
        <w:tab/>
      </w:r>
      <w:r w:rsidR="00080512" w:rsidRPr="006C6A1F">
        <w:t>For a specific reference, subsequent revisions do not apply.</w:t>
      </w:r>
    </w:p>
    <w:p w14:paraId="52D91A89" w14:textId="77777777" w:rsidR="00080512" w:rsidRPr="006C6A1F" w:rsidRDefault="00051834" w:rsidP="00051834">
      <w:pPr>
        <w:pStyle w:val="B1"/>
      </w:pPr>
      <w:r w:rsidRPr="006C6A1F">
        <w:t>-</w:t>
      </w:r>
      <w:r w:rsidRPr="006C6A1F">
        <w:tab/>
      </w:r>
      <w:r w:rsidR="00080512" w:rsidRPr="006C6A1F">
        <w:t>For a non-specific reference, the latest version applies. In the case of a reference to a 3GPP document (including a GSM document), a non-specific reference implicitly refers to the latest version of that document</w:t>
      </w:r>
      <w:r w:rsidR="00080512" w:rsidRPr="006C6A1F">
        <w:rPr>
          <w:i/>
        </w:rPr>
        <w:t xml:space="preserve"> in the same Release as the present document</w:t>
      </w:r>
      <w:r w:rsidR="00080512" w:rsidRPr="006C6A1F">
        <w:t>.</w:t>
      </w:r>
    </w:p>
    <w:p w14:paraId="6DDBEC68" w14:textId="09DC35CE" w:rsidR="00EC4A25" w:rsidRPr="006C6A1F" w:rsidRDefault="00EC4A25" w:rsidP="00EC4A25">
      <w:pPr>
        <w:pStyle w:val="EX"/>
      </w:pPr>
      <w:r w:rsidRPr="006C6A1F">
        <w:t>[1]</w:t>
      </w:r>
      <w:r w:rsidRPr="006C6A1F">
        <w:tab/>
      </w:r>
      <w:r w:rsidR="00197282" w:rsidRPr="006C6A1F">
        <w:t>3GPP TR 21.905:</w:t>
      </w:r>
      <w:r w:rsidRPr="006C6A1F">
        <w:t xml:space="preserve"> </w:t>
      </w:r>
      <w:r w:rsidR="00494EEF" w:rsidRPr="006C6A1F">
        <w:t>"</w:t>
      </w:r>
      <w:r w:rsidRPr="006C6A1F">
        <w:t>Vocabulary for 3GPP Specifications</w:t>
      </w:r>
      <w:r w:rsidR="00494EEF" w:rsidRPr="006C6A1F">
        <w:t>"</w:t>
      </w:r>
      <w:r w:rsidRPr="006C6A1F">
        <w:t>.</w:t>
      </w:r>
    </w:p>
    <w:p w14:paraId="7BE571E7" w14:textId="6EF24B0E" w:rsidR="00435707" w:rsidRPr="006C6A1F" w:rsidRDefault="00435707" w:rsidP="00EC4A25">
      <w:pPr>
        <w:pStyle w:val="EX"/>
      </w:pPr>
      <w:r w:rsidRPr="006C6A1F">
        <w:t>[2]</w:t>
      </w:r>
      <w:r w:rsidRPr="006C6A1F">
        <w:tab/>
      </w:r>
      <w:r w:rsidR="00197282" w:rsidRPr="006C6A1F">
        <w:t>3GPP TS 23.501:</w:t>
      </w:r>
      <w:r w:rsidRPr="006C6A1F">
        <w:t xml:space="preserve"> </w:t>
      </w:r>
      <w:r w:rsidR="00494EEF" w:rsidRPr="006C6A1F">
        <w:t>"</w:t>
      </w:r>
      <w:r w:rsidRPr="006C6A1F">
        <w:t>System architecture for the 5G System (5GS)</w:t>
      </w:r>
      <w:r w:rsidR="00494EEF" w:rsidRPr="006C6A1F">
        <w:t>"</w:t>
      </w:r>
      <w:r w:rsidR="00333F85" w:rsidRPr="006C6A1F">
        <w:t>.</w:t>
      </w:r>
    </w:p>
    <w:p w14:paraId="2922B0A3" w14:textId="73F292B0" w:rsidR="00550A47" w:rsidRPr="006C6A1F" w:rsidRDefault="00550A47" w:rsidP="00550A47">
      <w:pPr>
        <w:pStyle w:val="EX"/>
      </w:pPr>
      <w:r w:rsidRPr="006C6A1F">
        <w:t>[</w:t>
      </w:r>
      <w:r w:rsidR="009C3872" w:rsidRPr="006C6A1F">
        <w:t>3</w:t>
      </w:r>
      <w:r w:rsidRPr="006C6A1F">
        <w:t>]</w:t>
      </w:r>
      <w:r w:rsidRPr="006C6A1F">
        <w:tab/>
      </w:r>
      <w:r w:rsidR="00197282" w:rsidRPr="006C6A1F">
        <w:t>3GPP TR 38.832:</w:t>
      </w:r>
      <w:r w:rsidRPr="006C6A1F">
        <w:t xml:space="preserve"> </w:t>
      </w:r>
      <w:r w:rsidR="00494EEF" w:rsidRPr="006C6A1F">
        <w:t>"</w:t>
      </w:r>
      <w:r w:rsidRPr="006C6A1F">
        <w:t>Study on enhancement of Radio Access Network (RAN) slicing</w:t>
      </w:r>
      <w:r w:rsidR="00494EEF" w:rsidRPr="006C6A1F">
        <w:t>"</w:t>
      </w:r>
      <w:r w:rsidRPr="006C6A1F">
        <w:t>.</w:t>
      </w:r>
    </w:p>
    <w:p w14:paraId="242BF75F" w14:textId="252E2CB1" w:rsidR="00A06DA8" w:rsidRPr="006C6A1F" w:rsidRDefault="00D85330" w:rsidP="00A06DA8">
      <w:pPr>
        <w:pStyle w:val="EX"/>
      </w:pPr>
      <w:r w:rsidRPr="006C6A1F">
        <w:t>[</w:t>
      </w:r>
      <w:r w:rsidR="009C3872" w:rsidRPr="006C6A1F">
        <w:t>4</w:t>
      </w:r>
      <w:r w:rsidRPr="006C6A1F">
        <w:t>]</w:t>
      </w:r>
      <w:r w:rsidRPr="006C6A1F">
        <w:tab/>
      </w:r>
      <w:r w:rsidR="00197282" w:rsidRPr="006C6A1F">
        <w:t>3GPP TS 22.261:</w:t>
      </w:r>
      <w:r w:rsidRPr="006C6A1F">
        <w:t xml:space="preserve"> </w:t>
      </w:r>
      <w:r w:rsidR="00494EEF" w:rsidRPr="006C6A1F">
        <w:t>"</w:t>
      </w:r>
      <w:r w:rsidRPr="006C6A1F">
        <w:t>Service requirements for next generation new services and markets; Stage 1</w:t>
      </w:r>
      <w:r w:rsidR="00494EEF" w:rsidRPr="006C6A1F">
        <w:t>"</w:t>
      </w:r>
      <w:r w:rsidRPr="006C6A1F">
        <w:t>.</w:t>
      </w:r>
    </w:p>
    <w:p w14:paraId="2EA25155" w14:textId="7D8BD8D7" w:rsidR="00A06DA8" w:rsidRPr="006C6A1F" w:rsidRDefault="00A06DA8" w:rsidP="00550A47">
      <w:pPr>
        <w:pStyle w:val="EX"/>
      </w:pPr>
      <w:r w:rsidRPr="006C6A1F">
        <w:t>[</w:t>
      </w:r>
      <w:r w:rsidR="005F0B6B" w:rsidRPr="006C6A1F">
        <w:t>5</w:t>
      </w:r>
      <w:r w:rsidRPr="006C6A1F">
        <w:t>]</w:t>
      </w:r>
      <w:r w:rsidRPr="006C6A1F">
        <w:tab/>
      </w:r>
      <w:r w:rsidR="00197282" w:rsidRPr="006C6A1F">
        <w:t>3GPP TS 23.50</w:t>
      </w:r>
      <w:r w:rsidR="00197282" w:rsidRPr="006C6A1F">
        <w:rPr>
          <w:lang w:eastAsia="zh-CN"/>
        </w:rPr>
        <w:t>2</w:t>
      </w:r>
      <w:r w:rsidR="00197282" w:rsidRPr="006C6A1F">
        <w:t>:</w:t>
      </w:r>
      <w:r w:rsidRPr="006C6A1F">
        <w:t xml:space="preserve"> </w:t>
      </w:r>
      <w:r w:rsidR="00494EEF" w:rsidRPr="006C6A1F">
        <w:t>"</w:t>
      </w:r>
      <w:r w:rsidRPr="006C6A1F">
        <w:t>Procedures for the 5G System; Stage 2</w:t>
      </w:r>
      <w:r w:rsidR="00494EEF" w:rsidRPr="006C6A1F">
        <w:t>"</w:t>
      </w:r>
      <w:r w:rsidRPr="006C6A1F">
        <w:t>.</w:t>
      </w:r>
    </w:p>
    <w:p w14:paraId="3297F239" w14:textId="0B7DD9FA" w:rsidR="00E878F1" w:rsidRPr="006C6A1F" w:rsidRDefault="00E878F1" w:rsidP="00E878F1">
      <w:pPr>
        <w:pStyle w:val="EX"/>
      </w:pPr>
      <w:bookmarkStart w:id="41" w:name="definitions"/>
      <w:bookmarkStart w:id="42" w:name="_Toc97057160"/>
      <w:bookmarkStart w:id="43" w:name="_Toc97266738"/>
      <w:bookmarkEnd w:id="41"/>
      <w:r w:rsidRPr="006C6A1F">
        <w:t>[6]</w:t>
      </w:r>
      <w:r w:rsidRPr="006C6A1F">
        <w:tab/>
      </w:r>
      <w:r w:rsidR="00197282" w:rsidRPr="006C6A1F">
        <w:t>3GPP TS 29.571:</w:t>
      </w:r>
      <w:r w:rsidRPr="006C6A1F">
        <w:t xml:space="preserve"> </w:t>
      </w:r>
      <w:r w:rsidR="00494EEF" w:rsidRPr="006C6A1F">
        <w:t>"</w:t>
      </w:r>
      <w:r w:rsidRPr="006C6A1F">
        <w:t>5G System; Common Data Types for Service Based Interfaces; Stage 3</w:t>
      </w:r>
      <w:r w:rsidR="00494EEF" w:rsidRPr="006C6A1F">
        <w:t>"</w:t>
      </w:r>
      <w:r w:rsidRPr="006C6A1F">
        <w:t>.</w:t>
      </w:r>
    </w:p>
    <w:p w14:paraId="2F01527F" w14:textId="6917DF6D" w:rsidR="00E878F1" w:rsidRPr="006C6A1F" w:rsidRDefault="00E878F1" w:rsidP="00E878F1">
      <w:pPr>
        <w:pStyle w:val="EX"/>
      </w:pPr>
      <w:r w:rsidRPr="006C6A1F">
        <w:t>[7]</w:t>
      </w:r>
      <w:r w:rsidRPr="006C6A1F">
        <w:tab/>
      </w:r>
      <w:r w:rsidR="00197282" w:rsidRPr="006C6A1F">
        <w:t>3GPP TS 23.12</w:t>
      </w:r>
      <w:r w:rsidR="00197282" w:rsidRPr="006C6A1F">
        <w:rPr>
          <w:lang w:eastAsia="zh-CN"/>
        </w:rPr>
        <w:t>2</w:t>
      </w:r>
      <w:r w:rsidR="00197282" w:rsidRPr="006C6A1F">
        <w:t>:</w:t>
      </w:r>
      <w:r w:rsidRPr="006C6A1F">
        <w:t xml:space="preserve"> </w:t>
      </w:r>
      <w:r w:rsidR="00494EEF" w:rsidRPr="006C6A1F">
        <w:t>"</w:t>
      </w:r>
      <w:r w:rsidRPr="006C6A1F">
        <w:t>Non-Access-Stratum (NAS) functions related to Mobile Station (MS) in idle mode</w:t>
      </w:r>
      <w:r w:rsidR="00494EEF" w:rsidRPr="006C6A1F">
        <w:t>"</w:t>
      </w:r>
      <w:r w:rsidRPr="006C6A1F">
        <w:t>.</w:t>
      </w:r>
    </w:p>
    <w:p w14:paraId="48B1EA81" w14:textId="66772154" w:rsidR="00E878F1" w:rsidRPr="006C6A1F" w:rsidRDefault="00E878F1" w:rsidP="00E878F1">
      <w:pPr>
        <w:pStyle w:val="EX"/>
      </w:pPr>
      <w:r w:rsidRPr="006C6A1F">
        <w:t>[8]</w:t>
      </w:r>
      <w:r w:rsidRPr="006C6A1F">
        <w:tab/>
      </w:r>
      <w:r w:rsidR="00197282" w:rsidRPr="006C6A1F">
        <w:t>3GPP TS 38.413:</w:t>
      </w:r>
      <w:r w:rsidRPr="006C6A1F">
        <w:t xml:space="preserve"> </w:t>
      </w:r>
      <w:r w:rsidR="00494EEF" w:rsidRPr="006C6A1F">
        <w:t>"</w:t>
      </w:r>
      <w:r w:rsidRPr="006C6A1F">
        <w:t>NG-RAN; NG Application Protocol (NGAP)</w:t>
      </w:r>
      <w:r w:rsidR="00494EEF" w:rsidRPr="006C6A1F">
        <w:t>"</w:t>
      </w:r>
      <w:r w:rsidRPr="006C6A1F">
        <w:t>.</w:t>
      </w:r>
    </w:p>
    <w:p w14:paraId="58706BC4" w14:textId="047DFC22" w:rsidR="00B93C5C" w:rsidRPr="006C6A1F" w:rsidRDefault="00B93C5C" w:rsidP="00FB44BB">
      <w:pPr>
        <w:pStyle w:val="EX"/>
      </w:pPr>
      <w:r w:rsidRPr="006C6A1F">
        <w:lastRenderedPageBreak/>
        <w:t>[</w:t>
      </w:r>
      <w:r w:rsidR="00554180" w:rsidRPr="006C6A1F">
        <w:t>9</w:t>
      </w:r>
      <w:r w:rsidRPr="006C6A1F">
        <w:t>]</w:t>
      </w:r>
      <w:r w:rsidR="002534DB" w:rsidRPr="006C6A1F">
        <w:tab/>
      </w:r>
      <w:r w:rsidR="00197282" w:rsidRPr="006C6A1F">
        <w:t>3GPP TS 38.304:</w:t>
      </w:r>
      <w:r w:rsidR="00584F39" w:rsidRPr="006C6A1F">
        <w:t xml:space="preserve"> </w:t>
      </w:r>
      <w:r w:rsidR="00494EEF" w:rsidRPr="006C6A1F">
        <w:t>"</w:t>
      </w:r>
      <w:r w:rsidRPr="006C6A1F">
        <w:t>User Equipment (UE) procedures in Idle mode and RRC Inactive state</w:t>
      </w:r>
      <w:r w:rsidR="00494EEF" w:rsidRPr="006C6A1F">
        <w:t>"</w:t>
      </w:r>
      <w:r w:rsidRPr="006C6A1F">
        <w:t>.</w:t>
      </w:r>
    </w:p>
    <w:p w14:paraId="6BE31378" w14:textId="4A7A97A9" w:rsidR="00B93C5C" w:rsidRPr="006C6A1F" w:rsidRDefault="00B93C5C" w:rsidP="00FB44BB">
      <w:pPr>
        <w:pStyle w:val="EX"/>
      </w:pPr>
      <w:r w:rsidRPr="006C6A1F">
        <w:t>[</w:t>
      </w:r>
      <w:r w:rsidR="00554180" w:rsidRPr="006C6A1F">
        <w:t>10</w:t>
      </w:r>
      <w:r w:rsidRPr="006C6A1F">
        <w:t>]</w:t>
      </w:r>
      <w:r w:rsidRPr="006C6A1F">
        <w:tab/>
      </w:r>
      <w:r w:rsidR="00197282" w:rsidRPr="006C6A1F">
        <w:t>3GPP TS 22.071:</w:t>
      </w:r>
      <w:r w:rsidRPr="006C6A1F">
        <w:t xml:space="preserve"> </w:t>
      </w:r>
      <w:r w:rsidR="00494EEF" w:rsidRPr="006C6A1F">
        <w:t>"</w:t>
      </w:r>
      <w:r w:rsidRPr="006C6A1F">
        <w:t>Location Services (LCS); Service Description</w:t>
      </w:r>
      <w:r w:rsidR="00494EEF" w:rsidRPr="006C6A1F">
        <w:t>"</w:t>
      </w:r>
      <w:r w:rsidRPr="006C6A1F">
        <w:t>.</w:t>
      </w:r>
    </w:p>
    <w:p w14:paraId="016ED790" w14:textId="4EC6E87C" w:rsidR="00B93C5C" w:rsidRPr="006C6A1F" w:rsidRDefault="00B93C5C" w:rsidP="00FB44BB">
      <w:pPr>
        <w:pStyle w:val="EX"/>
      </w:pPr>
      <w:r w:rsidRPr="006C6A1F">
        <w:t>[</w:t>
      </w:r>
      <w:r w:rsidR="00554180" w:rsidRPr="006C6A1F">
        <w:t>11</w:t>
      </w:r>
      <w:r w:rsidRPr="006C6A1F">
        <w:t>]</w:t>
      </w:r>
      <w:r w:rsidRPr="006C6A1F">
        <w:tab/>
      </w:r>
      <w:r w:rsidR="00197282" w:rsidRPr="006C6A1F">
        <w:t>3GPP TS 38.331:</w:t>
      </w:r>
      <w:r w:rsidRPr="006C6A1F">
        <w:t xml:space="preserve"> </w:t>
      </w:r>
      <w:r w:rsidR="00494EEF" w:rsidRPr="006C6A1F">
        <w:t>"</w:t>
      </w:r>
      <w:r w:rsidRPr="006C6A1F">
        <w:t>Radio Resource Control (RRC) protocol specification</w:t>
      </w:r>
      <w:r w:rsidR="00494EEF" w:rsidRPr="006C6A1F">
        <w:t>"</w:t>
      </w:r>
      <w:r w:rsidRPr="006C6A1F">
        <w:t>.</w:t>
      </w:r>
    </w:p>
    <w:p w14:paraId="5646890F" w14:textId="552EB7C5" w:rsidR="00280D40" w:rsidRPr="006C6A1F" w:rsidRDefault="00280D40">
      <w:pPr>
        <w:pStyle w:val="EX"/>
      </w:pPr>
      <w:r w:rsidRPr="006C6A1F">
        <w:t>[</w:t>
      </w:r>
      <w:r w:rsidR="00554180" w:rsidRPr="006C6A1F">
        <w:t>12</w:t>
      </w:r>
      <w:r w:rsidRPr="006C6A1F">
        <w:t>]</w:t>
      </w:r>
      <w:r w:rsidRPr="006C6A1F">
        <w:tab/>
      </w:r>
      <w:r w:rsidR="00197282" w:rsidRPr="006C6A1F">
        <w:t>3GPP TS 23.503:</w:t>
      </w:r>
      <w:r w:rsidRPr="006C6A1F">
        <w:t xml:space="preserve"> </w:t>
      </w:r>
      <w:r w:rsidR="00494EEF" w:rsidRPr="006C6A1F">
        <w:t>"</w:t>
      </w:r>
      <w:r w:rsidRPr="006C6A1F">
        <w:t>Policy and charging control framework for the 5G System (5GS)</w:t>
      </w:r>
      <w:r w:rsidR="00494EEF" w:rsidRPr="006C6A1F">
        <w:t>"</w:t>
      </w:r>
      <w:r w:rsidR="004F2DC6" w:rsidRPr="006C6A1F">
        <w:t>.</w:t>
      </w:r>
    </w:p>
    <w:p w14:paraId="261929BD" w14:textId="04D150FA" w:rsidR="002E5B65" w:rsidRPr="006C6A1F" w:rsidRDefault="002E5B65">
      <w:pPr>
        <w:pStyle w:val="EX"/>
      </w:pPr>
      <w:r w:rsidRPr="006C6A1F">
        <w:t>[</w:t>
      </w:r>
      <w:r w:rsidR="00554180" w:rsidRPr="006C6A1F">
        <w:t>13</w:t>
      </w:r>
      <w:r w:rsidRPr="006C6A1F">
        <w:t>]</w:t>
      </w:r>
      <w:r w:rsidRPr="006C6A1F">
        <w:tab/>
      </w:r>
      <w:r w:rsidR="00197282" w:rsidRPr="006C6A1F">
        <w:t>3GPP TS 28.541:</w:t>
      </w:r>
      <w:r w:rsidRPr="006C6A1F">
        <w:t xml:space="preserve"> </w:t>
      </w:r>
      <w:r w:rsidR="00494EEF" w:rsidRPr="006C6A1F">
        <w:t>"</w:t>
      </w:r>
      <w:r w:rsidRPr="006C6A1F">
        <w:t>Management and orchestration; 5G Network Resource Model (NRM)</w:t>
      </w:r>
      <w:r w:rsidR="00494EEF" w:rsidRPr="006C6A1F">
        <w:t>"</w:t>
      </w:r>
      <w:r w:rsidR="004F2DC6" w:rsidRPr="006C6A1F">
        <w:t>.</w:t>
      </w:r>
    </w:p>
    <w:p w14:paraId="3EC7BE7A" w14:textId="4A6E1D41" w:rsidR="004F2DC6" w:rsidRPr="006C6A1F" w:rsidRDefault="004F2DC6">
      <w:pPr>
        <w:pStyle w:val="EX"/>
      </w:pPr>
      <w:r w:rsidRPr="006C6A1F">
        <w:t>[14]</w:t>
      </w:r>
      <w:r w:rsidRPr="006C6A1F">
        <w:tab/>
      </w:r>
      <w:r w:rsidR="00197282" w:rsidRPr="006C6A1F">
        <w:t>3GPP TS 33.501:</w:t>
      </w:r>
      <w:r w:rsidRPr="006C6A1F">
        <w:t xml:space="preserve"> </w:t>
      </w:r>
      <w:r w:rsidR="00494EEF" w:rsidRPr="006C6A1F">
        <w:t>"</w:t>
      </w:r>
      <w:r w:rsidRPr="006C6A1F">
        <w:t>Security architecture and procedures for 5G system</w:t>
      </w:r>
      <w:r w:rsidR="00494EEF" w:rsidRPr="006C6A1F">
        <w:t>"</w:t>
      </w:r>
      <w:r w:rsidRPr="006C6A1F">
        <w:t>.</w:t>
      </w:r>
    </w:p>
    <w:p w14:paraId="6FB898B5" w14:textId="727DF501" w:rsidR="00183735" w:rsidRPr="006C6A1F" w:rsidRDefault="00183735">
      <w:pPr>
        <w:pStyle w:val="EX"/>
      </w:pPr>
      <w:r w:rsidRPr="006C6A1F">
        <w:t>[15]</w:t>
      </w:r>
      <w:r w:rsidRPr="006C6A1F">
        <w:tab/>
      </w:r>
      <w:r w:rsidR="00197282" w:rsidRPr="006C6A1F">
        <w:t>3GPP TS 23.273:</w:t>
      </w:r>
      <w:r w:rsidRPr="006C6A1F">
        <w:t xml:space="preserve"> </w:t>
      </w:r>
      <w:r w:rsidR="00494EEF" w:rsidRPr="006C6A1F">
        <w:t>"</w:t>
      </w:r>
      <w:r w:rsidRPr="006C6A1F">
        <w:t>5G System (5GS) Location Services (LCS); Stage 2</w:t>
      </w:r>
      <w:r w:rsidR="00494EEF" w:rsidRPr="006C6A1F">
        <w:t>"</w:t>
      </w:r>
      <w:r w:rsidRPr="006C6A1F">
        <w:t>.</w:t>
      </w:r>
    </w:p>
    <w:p w14:paraId="47992E1A" w14:textId="2B58B82C" w:rsidR="007D63BE" w:rsidRPr="006C6A1F" w:rsidRDefault="007D63BE">
      <w:pPr>
        <w:pStyle w:val="EX"/>
        <w:rPr>
          <w:lang w:eastAsia="zh-CN"/>
        </w:rPr>
      </w:pPr>
      <w:r w:rsidRPr="006C6A1F">
        <w:t>[16]</w:t>
      </w:r>
      <w:r w:rsidRPr="006C6A1F">
        <w:tab/>
      </w:r>
      <w:r w:rsidR="00197282" w:rsidRPr="006C6A1F">
        <w:t>3GPP TS 24.501:</w:t>
      </w:r>
      <w:r w:rsidRPr="006C6A1F">
        <w:t xml:space="preserve"> </w:t>
      </w:r>
      <w:r w:rsidR="00494EEF" w:rsidRPr="006C6A1F">
        <w:t>"</w:t>
      </w:r>
      <w:r w:rsidRPr="006C6A1F">
        <w:t>Non-Access-Stratum (NAS) protocol for 5G System (5GS); Stage 3</w:t>
      </w:r>
      <w:r w:rsidR="00494EEF" w:rsidRPr="006C6A1F">
        <w:t>"</w:t>
      </w:r>
      <w:r w:rsidRPr="006C6A1F">
        <w:t>.</w:t>
      </w:r>
    </w:p>
    <w:p w14:paraId="24ACB616" w14:textId="2B567383" w:rsidR="00080512" w:rsidRPr="006C6A1F" w:rsidRDefault="00080512">
      <w:pPr>
        <w:pStyle w:val="Heading1"/>
      </w:pPr>
      <w:bookmarkStart w:id="44" w:name="_Toc104302358"/>
      <w:bookmarkStart w:id="45" w:name="_Toc104359323"/>
      <w:bookmarkStart w:id="46" w:name="_Toc112923140"/>
      <w:bookmarkStart w:id="47" w:name="_Toc117492486"/>
      <w:bookmarkStart w:id="48" w:name="_Toc120166344"/>
      <w:r w:rsidRPr="006C6A1F">
        <w:t>3</w:t>
      </w:r>
      <w:r w:rsidRPr="006C6A1F">
        <w:tab/>
        <w:t>Definitions</w:t>
      </w:r>
      <w:r w:rsidR="00602AEA" w:rsidRPr="006C6A1F">
        <w:t xml:space="preserve"> of terms and abbreviations</w:t>
      </w:r>
      <w:bookmarkEnd w:id="42"/>
      <w:bookmarkEnd w:id="43"/>
      <w:bookmarkEnd w:id="44"/>
      <w:bookmarkEnd w:id="45"/>
      <w:bookmarkEnd w:id="46"/>
      <w:bookmarkEnd w:id="47"/>
      <w:bookmarkEnd w:id="48"/>
    </w:p>
    <w:p w14:paraId="6CBABCF9" w14:textId="40F60185" w:rsidR="00080512" w:rsidRPr="006C6A1F" w:rsidRDefault="00080512">
      <w:pPr>
        <w:pStyle w:val="Heading2"/>
      </w:pPr>
      <w:bookmarkStart w:id="49" w:name="_Toc97057161"/>
      <w:bookmarkStart w:id="50" w:name="_Toc97266739"/>
      <w:bookmarkStart w:id="51" w:name="_Toc104302359"/>
      <w:bookmarkStart w:id="52" w:name="_Toc104359324"/>
      <w:bookmarkStart w:id="53" w:name="_Toc112923141"/>
      <w:bookmarkStart w:id="54" w:name="_Toc117492487"/>
      <w:bookmarkStart w:id="55" w:name="_Toc120166345"/>
      <w:r w:rsidRPr="006C6A1F">
        <w:t>3.1</w:t>
      </w:r>
      <w:r w:rsidRPr="006C6A1F">
        <w:tab/>
      </w:r>
      <w:r w:rsidR="002B6339" w:rsidRPr="006C6A1F">
        <w:t>Terms</w:t>
      </w:r>
      <w:bookmarkEnd w:id="49"/>
      <w:bookmarkEnd w:id="50"/>
      <w:bookmarkEnd w:id="51"/>
      <w:bookmarkEnd w:id="52"/>
      <w:bookmarkEnd w:id="53"/>
      <w:bookmarkEnd w:id="54"/>
      <w:bookmarkEnd w:id="55"/>
    </w:p>
    <w:p w14:paraId="7FD85AB0" w14:textId="57E142D3" w:rsidR="00333F85" w:rsidRPr="006C6A1F" w:rsidRDefault="00080512" w:rsidP="00333F85">
      <w:r w:rsidRPr="006C6A1F">
        <w:t xml:space="preserve">For the purposes of the present document, the terms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 term defined in the present document takes precedence over the definition of the same term, if any, in </w:t>
      </w:r>
      <w:r w:rsidR="00197282" w:rsidRPr="006C6A1F">
        <w:t>TR 21.905 [</w:t>
      </w:r>
      <w:r w:rsidR="004D3578" w:rsidRPr="006C6A1F">
        <w:t>1</w:t>
      </w:r>
      <w:r w:rsidRPr="006C6A1F">
        <w:t>]</w:t>
      </w:r>
      <w:r w:rsidR="00435707" w:rsidRPr="006C6A1F">
        <w:t xml:space="preserve"> and </w:t>
      </w:r>
      <w:r w:rsidR="00197282" w:rsidRPr="006C6A1F">
        <w:t>TS 23.501 [</w:t>
      </w:r>
      <w:r w:rsidR="00435707" w:rsidRPr="006C6A1F">
        <w:t>2]</w:t>
      </w:r>
      <w:r w:rsidRPr="006C6A1F">
        <w:t>.</w:t>
      </w:r>
    </w:p>
    <w:p w14:paraId="39E02747" w14:textId="77777777" w:rsidR="0054338D" w:rsidRPr="006C6A1F" w:rsidRDefault="0054338D" w:rsidP="0054338D">
      <w:pPr>
        <w:pStyle w:val="EW"/>
      </w:pPr>
    </w:p>
    <w:p w14:paraId="5E81C5C1" w14:textId="61FC1C41" w:rsidR="00080512" w:rsidRPr="006C6A1F" w:rsidRDefault="00080512">
      <w:pPr>
        <w:pStyle w:val="Heading2"/>
      </w:pPr>
      <w:bookmarkStart w:id="56" w:name="_Toc97057162"/>
      <w:bookmarkStart w:id="57" w:name="_Toc97266740"/>
      <w:bookmarkStart w:id="58" w:name="_Toc104302360"/>
      <w:bookmarkStart w:id="59" w:name="_Toc104359325"/>
      <w:bookmarkStart w:id="60" w:name="_Toc112923142"/>
      <w:bookmarkStart w:id="61" w:name="_Toc117492488"/>
      <w:bookmarkStart w:id="62" w:name="_Toc120166346"/>
      <w:r w:rsidRPr="006C6A1F">
        <w:t>3.</w:t>
      </w:r>
      <w:r w:rsidR="00DF628F" w:rsidRPr="006C6A1F">
        <w:t>2</w:t>
      </w:r>
      <w:r w:rsidRPr="006C6A1F">
        <w:tab/>
        <w:t>Abbreviations</w:t>
      </w:r>
      <w:bookmarkEnd w:id="56"/>
      <w:bookmarkEnd w:id="57"/>
      <w:bookmarkEnd w:id="58"/>
      <w:bookmarkEnd w:id="59"/>
      <w:bookmarkEnd w:id="60"/>
      <w:bookmarkEnd w:id="61"/>
      <w:bookmarkEnd w:id="62"/>
    </w:p>
    <w:p w14:paraId="68423BE1" w14:textId="74ECDF74" w:rsidR="00333F85" w:rsidRPr="006C6A1F" w:rsidRDefault="00080512" w:rsidP="003B60FA">
      <w:pPr>
        <w:keepNext/>
      </w:pPr>
      <w:r w:rsidRPr="006C6A1F">
        <w:t>For the purposes of the present document, the abb</w:t>
      </w:r>
      <w:r w:rsidR="004D3578" w:rsidRPr="006C6A1F">
        <w:t xml:space="preserve">reviations given in </w:t>
      </w:r>
      <w:r w:rsidR="00197282" w:rsidRPr="006C6A1F">
        <w:t>TR 21.905 [</w:t>
      </w:r>
      <w:r w:rsidR="004D3578" w:rsidRPr="006C6A1F">
        <w:t>1</w:t>
      </w:r>
      <w:r w:rsidRPr="006C6A1F">
        <w:t>]</w:t>
      </w:r>
      <w:r w:rsidR="00435707" w:rsidRPr="006C6A1F">
        <w:t xml:space="preserve">, </w:t>
      </w:r>
      <w:r w:rsidR="00197282" w:rsidRPr="006C6A1F">
        <w:t>TS 23.501 [</w:t>
      </w:r>
      <w:r w:rsidR="00435707" w:rsidRPr="006C6A1F">
        <w:t>2]</w:t>
      </w:r>
      <w:r w:rsidRPr="006C6A1F">
        <w:t xml:space="preserve"> and the following apply. An abbreviation defined in the present document takes precedence over the definition of the same abbre</w:t>
      </w:r>
      <w:r w:rsidR="004D3578" w:rsidRPr="006C6A1F">
        <w:t xml:space="preserve">viation, if any, in </w:t>
      </w:r>
      <w:r w:rsidR="00197282" w:rsidRPr="006C6A1F">
        <w:t>TR 21.905 [</w:t>
      </w:r>
      <w:r w:rsidR="004D3578" w:rsidRPr="006C6A1F">
        <w:t>1</w:t>
      </w:r>
      <w:r w:rsidRPr="006C6A1F">
        <w:t>]</w:t>
      </w:r>
      <w:r w:rsidR="00BC4D4F" w:rsidRPr="006C6A1F">
        <w:t xml:space="preserve"> and</w:t>
      </w:r>
      <w:r w:rsidR="00435707" w:rsidRPr="006C6A1F">
        <w:t xml:space="preserve"> </w:t>
      </w:r>
      <w:r w:rsidR="00197282" w:rsidRPr="006C6A1F">
        <w:t>TS 23.501 [</w:t>
      </w:r>
      <w:r w:rsidR="00435707" w:rsidRPr="006C6A1F">
        <w:t>2]</w:t>
      </w:r>
      <w:r w:rsidRPr="006C6A1F">
        <w:t>.</w:t>
      </w:r>
    </w:p>
    <w:p w14:paraId="1E68C994" w14:textId="77777777" w:rsidR="0054338D" w:rsidRPr="006C6A1F" w:rsidRDefault="0054338D" w:rsidP="0054338D">
      <w:pPr>
        <w:pStyle w:val="EW"/>
      </w:pPr>
    </w:p>
    <w:p w14:paraId="7D89FB01" w14:textId="40322C26" w:rsidR="00080512" w:rsidRPr="006C6A1F" w:rsidRDefault="00080512">
      <w:pPr>
        <w:pStyle w:val="Heading1"/>
      </w:pPr>
      <w:bookmarkStart w:id="63" w:name="clause4"/>
      <w:bookmarkStart w:id="64" w:name="_Toc97057163"/>
      <w:bookmarkStart w:id="65" w:name="_Toc97266741"/>
      <w:bookmarkStart w:id="66" w:name="_Toc104302361"/>
      <w:bookmarkStart w:id="67" w:name="_Toc104359326"/>
      <w:bookmarkStart w:id="68" w:name="_Toc112923143"/>
      <w:bookmarkStart w:id="69" w:name="_Toc117492489"/>
      <w:bookmarkStart w:id="70" w:name="_Toc120166347"/>
      <w:bookmarkEnd w:id="63"/>
      <w:r w:rsidRPr="006C6A1F">
        <w:t>4</w:t>
      </w:r>
      <w:r w:rsidRPr="006C6A1F">
        <w:tab/>
      </w:r>
      <w:r w:rsidR="002548C9" w:rsidRPr="006C6A1F">
        <w:t>Architectural Assumptions</w:t>
      </w:r>
      <w:r w:rsidR="007047C0" w:rsidRPr="006C6A1F">
        <w:t xml:space="preserve"> and Requirements</w:t>
      </w:r>
      <w:bookmarkEnd w:id="64"/>
      <w:bookmarkEnd w:id="65"/>
      <w:bookmarkEnd w:id="66"/>
      <w:bookmarkEnd w:id="67"/>
      <w:bookmarkEnd w:id="68"/>
      <w:bookmarkEnd w:id="69"/>
      <w:bookmarkEnd w:id="70"/>
    </w:p>
    <w:p w14:paraId="5FDE8288" w14:textId="77777777" w:rsidR="00435707" w:rsidRPr="006C6A1F" w:rsidRDefault="00435707" w:rsidP="00435707">
      <w:bookmarkStart w:id="71" w:name="tsgNames"/>
      <w:bookmarkStart w:id="72" w:name="startOfAnnexes"/>
      <w:bookmarkStart w:id="73" w:name="_Toc22214903"/>
      <w:bookmarkStart w:id="74" w:name="_Toc23254036"/>
      <w:bookmarkEnd w:id="71"/>
      <w:bookmarkEnd w:id="72"/>
      <w:r w:rsidRPr="006C6A1F">
        <w:t>The following architectural requirements apply:</w:t>
      </w:r>
    </w:p>
    <w:p w14:paraId="24230E4C" w14:textId="280302AF" w:rsidR="007047C0" w:rsidRPr="006C6A1F" w:rsidRDefault="00435707" w:rsidP="00435707">
      <w:pPr>
        <w:pStyle w:val="B1"/>
      </w:pPr>
      <w:r w:rsidRPr="006C6A1F">
        <w:t>-</w:t>
      </w:r>
      <w:r w:rsidRPr="006C6A1F">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6C6A1F">
        <w:t>.</w:t>
      </w:r>
    </w:p>
    <w:p w14:paraId="4B61AEAF" w14:textId="14F26F23" w:rsidR="00AA5849" w:rsidRPr="006C6A1F" w:rsidRDefault="00AA5849" w:rsidP="00AA5849">
      <w:pPr>
        <w:pStyle w:val="Heading1"/>
      </w:pPr>
      <w:bookmarkStart w:id="75" w:name="_Toc97057164"/>
      <w:bookmarkStart w:id="76" w:name="_Toc97266742"/>
      <w:bookmarkStart w:id="77" w:name="_Toc104302362"/>
      <w:bookmarkStart w:id="78" w:name="_Toc104359327"/>
      <w:bookmarkStart w:id="79" w:name="_Toc112923144"/>
      <w:bookmarkStart w:id="80" w:name="_Toc117492490"/>
      <w:bookmarkStart w:id="81" w:name="_Toc120166348"/>
      <w:r w:rsidRPr="006C6A1F">
        <w:t>5</w:t>
      </w:r>
      <w:r w:rsidRPr="006C6A1F">
        <w:tab/>
        <w:t>Key Issues</w:t>
      </w:r>
      <w:bookmarkEnd w:id="73"/>
      <w:bookmarkEnd w:id="74"/>
      <w:bookmarkEnd w:id="75"/>
      <w:bookmarkEnd w:id="76"/>
      <w:bookmarkEnd w:id="77"/>
      <w:bookmarkEnd w:id="78"/>
      <w:bookmarkEnd w:id="79"/>
      <w:bookmarkEnd w:id="80"/>
      <w:bookmarkEnd w:id="81"/>
    </w:p>
    <w:p w14:paraId="6257E9AF" w14:textId="5EEBE52D" w:rsidR="00550A47" w:rsidRPr="006C6A1F" w:rsidRDefault="00550A47" w:rsidP="00550A47">
      <w:pPr>
        <w:pStyle w:val="Heading2"/>
        <w:rPr>
          <w:lang w:eastAsia="ko-KR"/>
        </w:rPr>
      </w:pPr>
      <w:bookmarkStart w:id="82" w:name="_Toc97057165"/>
      <w:bookmarkStart w:id="83" w:name="_Toc97266743"/>
      <w:bookmarkStart w:id="84" w:name="_Toc104302363"/>
      <w:bookmarkStart w:id="85" w:name="_Toc104359328"/>
      <w:bookmarkStart w:id="86" w:name="_Toc112923145"/>
      <w:bookmarkStart w:id="87" w:name="_Toc117492491"/>
      <w:bookmarkStart w:id="88" w:name="_Toc92370819"/>
      <w:bookmarkStart w:id="89" w:name="_Toc120166349"/>
      <w:r w:rsidRPr="006C6A1F">
        <w:rPr>
          <w:lang w:eastAsia="ko-KR"/>
        </w:rPr>
        <w:t>5.</w:t>
      </w:r>
      <w:r w:rsidR="009C3872" w:rsidRPr="006C6A1F">
        <w:rPr>
          <w:lang w:eastAsia="ko-KR"/>
        </w:rPr>
        <w:t>1</w:t>
      </w:r>
      <w:r w:rsidRPr="006C6A1F">
        <w:rPr>
          <w:lang w:eastAsia="ko-KR"/>
        </w:rPr>
        <w:tab/>
        <w:t>Key Issue #</w:t>
      </w:r>
      <w:r w:rsidR="009C3872" w:rsidRPr="006C6A1F">
        <w:rPr>
          <w:lang w:eastAsia="ko-KR"/>
        </w:rPr>
        <w:t>1</w:t>
      </w:r>
      <w:r w:rsidRPr="006C6A1F">
        <w:rPr>
          <w:lang w:eastAsia="ko-KR"/>
        </w:rPr>
        <w:t xml:space="preserve">: </w:t>
      </w:r>
      <w:r w:rsidRPr="006C6A1F">
        <w:t>Support of Network Slice Service continuity</w:t>
      </w:r>
      <w:bookmarkEnd w:id="82"/>
      <w:bookmarkEnd w:id="83"/>
      <w:bookmarkEnd w:id="84"/>
      <w:bookmarkEnd w:id="85"/>
      <w:bookmarkEnd w:id="86"/>
      <w:bookmarkEnd w:id="87"/>
      <w:bookmarkEnd w:id="89"/>
    </w:p>
    <w:p w14:paraId="61ACCE4A" w14:textId="1AC3CB5D" w:rsidR="00550A47" w:rsidRPr="006C6A1F" w:rsidRDefault="00550A47" w:rsidP="00550A47">
      <w:pPr>
        <w:pStyle w:val="Heading3"/>
      </w:pPr>
      <w:bookmarkStart w:id="90" w:name="_Toc97057166"/>
      <w:bookmarkStart w:id="91" w:name="_Toc97266744"/>
      <w:bookmarkStart w:id="92" w:name="_Toc104302364"/>
      <w:bookmarkStart w:id="93" w:name="_Toc104359329"/>
      <w:bookmarkStart w:id="94" w:name="_Toc112923146"/>
      <w:bookmarkStart w:id="95" w:name="_Toc117492492"/>
      <w:bookmarkStart w:id="96" w:name="_Toc120166350"/>
      <w:r w:rsidRPr="006C6A1F">
        <w:t>5.</w:t>
      </w:r>
      <w:r w:rsidR="009C3872" w:rsidRPr="006C6A1F">
        <w:t>1</w:t>
      </w:r>
      <w:r w:rsidRPr="006C6A1F">
        <w:t>.1</w:t>
      </w:r>
      <w:r w:rsidRPr="006C6A1F">
        <w:tab/>
        <w:t>Description</w:t>
      </w:r>
      <w:bookmarkEnd w:id="90"/>
      <w:bookmarkEnd w:id="91"/>
      <w:bookmarkEnd w:id="92"/>
      <w:bookmarkEnd w:id="93"/>
      <w:bookmarkEnd w:id="94"/>
      <w:bookmarkEnd w:id="95"/>
      <w:bookmarkEnd w:id="96"/>
    </w:p>
    <w:p w14:paraId="3D72E66B" w14:textId="40837B46" w:rsidR="00550A47" w:rsidRPr="006C6A1F" w:rsidRDefault="00550A47" w:rsidP="00550A47">
      <w:pPr>
        <w:rPr>
          <w:rFonts w:eastAsia="Yu Mincho"/>
        </w:rPr>
      </w:pPr>
      <w:r w:rsidRPr="006C6A1F">
        <w:t>This Key issues is aiming to address WT#1. The following scenarios can happen</w:t>
      </w:r>
      <w:r w:rsidR="00333F85" w:rsidRPr="006C6A1F">
        <w:t>:</w:t>
      </w:r>
    </w:p>
    <w:p w14:paraId="7BFE622C" w14:textId="3742C02E" w:rsidR="00550A47" w:rsidRPr="006C6A1F" w:rsidRDefault="00550A47" w:rsidP="00E32971">
      <w:pPr>
        <w:pStyle w:val="B1"/>
        <w:rPr>
          <w:b/>
          <w:lang w:eastAsia="zh-CN"/>
        </w:rPr>
      </w:pPr>
      <w:r w:rsidRPr="006C6A1F">
        <w:rPr>
          <w:b/>
          <w:lang w:eastAsia="zh-CN"/>
        </w:rPr>
        <w:t>1)</w:t>
      </w:r>
      <w:r w:rsidR="00333F85" w:rsidRPr="006C6A1F">
        <w:rPr>
          <w:b/>
          <w:lang w:eastAsia="zh-CN"/>
        </w:rPr>
        <w:tab/>
      </w:r>
      <w:r w:rsidRPr="006C6A1F">
        <w:rPr>
          <w:b/>
          <w:lang w:eastAsia="zh-CN"/>
        </w:rPr>
        <w:t>No mobility scenario:</w:t>
      </w:r>
    </w:p>
    <w:p w14:paraId="690920E0" w14:textId="6E5D8AB4" w:rsidR="00550A47" w:rsidRPr="006C6A1F" w:rsidRDefault="00333F85" w:rsidP="00333F85">
      <w:pPr>
        <w:pStyle w:val="B2"/>
        <w:rPr>
          <w:lang w:eastAsia="zh-CN"/>
        </w:rPr>
      </w:pPr>
      <w:r w:rsidRPr="006C6A1F">
        <w:rPr>
          <w:lang w:eastAsia="zh-CN"/>
        </w:rPr>
        <w:tab/>
      </w:r>
      <w:r w:rsidR="00550A47" w:rsidRPr="006C6A1F">
        <w:rPr>
          <w:lang w:eastAsia="zh-CN"/>
        </w:rPr>
        <w:t>Scenario 1a): network slice is overloaded in NG-RAN</w:t>
      </w:r>
      <w:r w:rsidRPr="006C6A1F">
        <w:rPr>
          <w:lang w:eastAsia="zh-CN"/>
        </w:rPr>
        <w:t>.</w:t>
      </w:r>
    </w:p>
    <w:p w14:paraId="1E3F2AFC" w14:textId="6BED886D" w:rsidR="00550A47" w:rsidRPr="006C6A1F" w:rsidRDefault="00333F85" w:rsidP="00333F85">
      <w:pPr>
        <w:pStyle w:val="B2"/>
        <w:rPr>
          <w:lang w:eastAsia="zh-CN"/>
        </w:rPr>
      </w:pPr>
      <w:r w:rsidRPr="006C6A1F">
        <w:rPr>
          <w:lang w:eastAsia="zh-CN"/>
        </w:rPr>
        <w:tab/>
      </w:r>
      <w:r w:rsidR="00550A47" w:rsidRPr="006C6A1F">
        <w:rPr>
          <w:lang w:eastAsia="zh-CN"/>
        </w:rPr>
        <w:t>Scenario 1b): network slice or network slice instance is overloaded or undergoing planned maintenance in CN (e.g</w:t>
      </w:r>
      <w:r w:rsidR="000365FE" w:rsidRPr="006C6A1F">
        <w:rPr>
          <w:lang w:eastAsia="zh-CN"/>
        </w:rPr>
        <w:t>.</w:t>
      </w:r>
      <w:r w:rsidR="00550A47" w:rsidRPr="006C6A1F">
        <w:rPr>
          <w:lang w:eastAsia="zh-CN"/>
        </w:rPr>
        <w:t xml:space="preserve"> network slice termination)</w:t>
      </w:r>
      <w:r w:rsidRPr="006C6A1F">
        <w:rPr>
          <w:lang w:eastAsia="zh-CN"/>
        </w:rPr>
        <w:t>.</w:t>
      </w:r>
    </w:p>
    <w:p w14:paraId="7860D7D1" w14:textId="45F3B9CB" w:rsidR="00550A47" w:rsidRPr="006C6A1F" w:rsidRDefault="00E878F1" w:rsidP="00E878F1">
      <w:pPr>
        <w:pStyle w:val="B2"/>
      </w:pPr>
      <w:r w:rsidRPr="006C6A1F">
        <w:tab/>
      </w:r>
      <w:r w:rsidR="00550A47" w:rsidRPr="006C6A1F">
        <w:t>Scenario 1c): network performance of the network slice cannot meet the SLA</w:t>
      </w:r>
      <w:r w:rsidR="00333F85" w:rsidRPr="006C6A1F">
        <w:t>.</w:t>
      </w:r>
    </w:p>
    <w:p w14:paraId="364457B3" w14:textId="6DB72673" w:rsidR="00550A47" w:rsidRPr="006C6A1F" w:rsidRDefault="00550A47" w:rsidP="00E32971">
      <w:pPr>
        <w:pStyle w:val="B1"/>
        <w:rPr>
          <w:b/>
          <w:lang w:eastAsia="zh-CN"/>
        </w:rPr>
      </w:pPr>
      <w:r w:rsidRPr="006C6A1F">
        <w:rPr>
          <w:b/>
          <w:lang w:eastAsia="zh-CN"/>
        </w:rPr>
        <w:t>2)</w:t>
      </w:r>
      <w:r w:rsidR="00333F85" w:rsidRPr="006C6A1F">
        <w:rPr>
          <w:b/>
          <w:lang w:eastAsia="zh-CN"/>
        </w:rPr>
        <w:tab/>
      </w:r>
      <w:r w:rsidRPr="006C6A1F">
        <w:rPr>
          <w:b/>
          <w:lang w:eastAsia="zh-CN"/>
        </w:rPr>
        <w:t>Inter RA Mobility scenario:</w:t>
      </w:r>
    </w:p>
    <w:p w14:paraId="76E541B8" w14:textId="10137B2E" w:rsidR="00550A47" w:rsidRPr="006C6A1F" w:rsidRDefault="00333F85" w:rsidP="00333F85">
      <w:pPr>
        <w:pStyle w:val="B2"/>
      </w:pPr>
      <w:r w:rsidRPr="006C6A1F">
        <w:rPr>
          <w:rFonts w:eastAsia="DengXian"/>
          <w:lang w:eastAsia="zh-CN"/>
        </w:rPr>
        <w:lastRenderedPageBreak/>
        <w:tab/>
      </w:r>
      <w:r w:rsidR="00550A47" w:rsidRPr="006C6A1F">
        <w:rPr>
          <w:rFonts w:eastAsia="DengXian"/>
          <w:lang w:eastAsia="zh-CN"/>
        </w:rPr>
        <w:t xml:space="preserve">Scenario 2a): </w:t>
      </w:r>
      <w:r w:rsidR="00550A47" w:rsidRPr="006C6A1F">
        <w:t>network slice is not supported in the target RAN node</w:t>
      </w:r>
      <w:r w:rsidRPr="006C6A1F">
        <w:t>.</w:t>
      </w:r>
    </w:p>
    <w:p w14:paraId="54172BED" w14:textId="75BFC6B9" w:rsidR="00550A47" w:rsidRPr="006C6A1F" w:rsidRDefault="00333F85" w:rsidP="00333F85">
      <w:pPr>
        <w:pStyle w:val="B2"/>
      </w:pPr>
      <w:r w:rsidRPr="006C6A1F">
        <w:tab/>
      </w:r>
      <w:r w:rsidR="00550A47" w:rsidRPr="006C6A1F">
        <w:t>Scenario 2b): network slice in target RAN node is overloaded</w:t>
      </w:r>
      <w:r w:rsidRPr="006C6A1F">
        <w:t>.</w:t>
      </w:r>
    </w:p>
    <w:p w14:paraId="17FCF526" w14:textId="70B4922E" w:rsidR="00550A47" w:rsidRPr="006C6A1F" w:rsidRDefault="00333F85" w:rsidP="00333F85">
      <w:pPr>
        <w:pStyle w:val="B2"/>
      </w:pPr>
      <w:r w:rsidRPr="006C6A1F">
        <w:tab/>
      </w:r>
      <w:r w:rsidR="00550A47" w:rsidRPr="006C6A1F">
        <w:t>Scenario 2c): network slice is not supported in the target CN</w:t>
      </w:r>
      <w:r w:rsidRPr="006C6A1F">
        <w:t>.</w:t>
      </w:r>
    </w:p>
    <w:p w14:paraId="5E55624F" w14:textId="540E4B4E" w:rsidR="00550A47" w:rsidRPr="006C6A1F" w:rsidRDefault="00333F85" w:rsidP="00333F85">
      <w:pPr>
        <w:pStyle w:val="B2"/>
      </w:pPr>
      <w:r w:rsidRPr="006C6A1F">
        <w:tab/>
      </w:r>
      <w:r w:rsidR="00550A47" w:rsidRPr="006C6A1F">
        <w:t>Scenario 2d): network slice or network slice instance is overloaded in the target CN</w:t>
      </w:r>
      <w:r w:rsidRPr="006C6A1F">
        <w:t>.</w:t>
      </w:r>
    </w:p>
    <w:p w14:paraId="56891733" w14:textId="17ABBF36" w:rsidR="00550A47" w:rsidRPr="006C6A1F" w:rsidRDefault="00550A47" w:rsidP="00550A47">
      <w:r w:rsidRPr="006C6A1F">
        <w:t>This key issue is to study whether and how to provide service continuity for PDU sessions in network slices in the above scenarios</w:t>
      </w:r>
      <w:r w:rsidR="00333F85" w:rsidRPr="006C6A1F">
        <w:t xml:space="preserve"> </w:t>
      </w:r>
      <w:r w:rsidRPr="006C6A1F">
        <w:t>1b)</w:t>
      </w:r>
      <w:r w:rsidR="009C3872" w:rsidRPr="006C6A1F">
        <w:t>,</w:t>
      </w:r>
      <w:r w:rsidRPr="006C6A1F">
        <w:t xml:space="preserve"> 1c) and 2d).</w:t>
      </w:r>
    </w:p>
    <w:p w14:paraId="644BE042" w14:textId="23E8B4DD" w:rsidR="00550A47" w:rsidRPr="006C6A1F" w:rsidRDefault="00550A47" w:rsidP="00550A47">
      <w:pPr>
        <w:pStyle w:val="NO"/>
      </w:pPr>
      <w:r w:rsidRPr="006C6A1F">
        <w:t>NOTE</w:t>
      </w:r>
      <w:r w:rsidR="009C3872" w:rsidRPr="006C6A1F">
        <w:t> </w:t>
      </w:r>
      <w:r w:rsidRPr="006C6A1F">
        <w:t>1:</w:t>
      </w:r>
      <w:r w:rsidRPr="006C6A1F">
        <w:tab/>
        <w:t>PDU Session with different SSC modes will be considered during the study</w:t>
      </w:r>
      <w:r w:rsidR="00333F85" w:rsidRPr="006C6A1F">
        <w:t>.</w:t>
      </w:r>
    </w:p>
    <w:p w14:paraId="4DE730EC" w14:textId="6309272B" w:rsidR="00550A47" w:rsidRPr="006C6A1F" w:rsidRDefault="00550A47" w:rsidP="00550A47">
      <w:pPr>
        <w:pStyle w:val="NO"/>
      </w:pPr>
      <w:r w:rsidRPr="006C6A1F">
        <w:t>NOTE</w:t>
      </w:r>
      <w:r w:rsidR="009C3872" w:rsidRPr="006C6A1F">
        <w:t> </w:t>
      </w:r>
      <w:r w:rsidRPr="006C6A1F">
        <w:t>2:</w:t>
      </w:r>
      <w:r w:rsidRPr="006C6A1F">
        <w:tab/>
        <w:t xml:space="preserve">For scenario 1a) and 2b), </w:t>
      </w:r>
      <w:r w:rsidR="00197282" w:rsidRPr="006C6A1F">
        <w:t>TR 38.832 [</w:t>
      </w:r>
      <w:r w:rsidR="00920E3F" w:rsidRPr="006C6A1F">
        <w:t>3</w:t>
      </w:r>
      <w:r w:rsidRPr="006C6A1F">
        <w:t>] already has conclusion. However it doesn</w:t>
      </w:r>
      <w:r w:rsidR="00494EEF" w:rsidRPr="006C6A1F">
        <w:t>'</w:t>
      </w:r>
      <w:r w:rsidRPr="006C6A1F">
        <w:t>t preclude that solutions defined for this key issue can also be used in these scenarios.</w:t>
      </w:r>
    </w:p>
    <w:p w14:paraId="394CAB9F" w14:textId="66C52A13" w:rsidR="00550A47" w:rsidRPr="006C6A1F" w:rsidRDefault="00550A47" w:rsidP="00550A47">
      <w:pPr>
        <w:pStyle w:val="NO"/>
      </w:pPr>
      <w:r w:rsidRPr="006C6A1F">
        <w:t>NOTE</w:t>
      </w:r>
      <w:r w:rsidR="009C3872" w:rsidRPr="006C6A1F">
        <w:t> </w:t>
      </w:r>
      <w:r w:rsidRPr="006C6A1F">
        <w:t>3:</w:t>
      </w:r>
      <w:r w:rsidRPr="006C6A1F">
        <w:tab/>
        <w:t>For scenario 2a) and 2c), it is a deployment issue and assumed not to be studied in SA</w:t>
      </w:r>
      <w:r w:rsidR="00333F85" w:rsidRPr="006C6A1F">
        <w:t> WG</w:t>
      </w:r>
      <w:r w:rsidRPr="006C6A1F">
        <w:t>2.</w:t>
      </w:r>
    </w:p>
    <w:p w14:paraId="4D60BD17" w14:textId="684E2931" w:rsidR="00550A47" w:rsidRPr="006C6A1F" w:rsidRDefault="00550A47" w:rsidP="00584F39">
      <w:pPr>
        <w:pStyle w:val="EditorsNote"/>
      </w:pPr>
      <w:r w:rsidRPr="006C6A1F">
        <w:t>Editor</w:t>
      </w:r>
      <w:r w:rsidR="00494EEF" w:rsidRPr="006C6A1F">
        <w:t>'</w:t>
      </w:r>
      <w:r w:rsidRPr="006C6A1F">
        <w:t xml:space="preserve">s </w:t>
      </w:r>
      <w:r w:rsidR="00333F85" w:rsidRPr="006C6A1F">
        <w:t>note</w:t>
      </w:r>
      <w:r w:rsidRPr="006C6A1F">
        <w:t>:</w:t>
      </w:r>
      <w:r w:rsidR="009C3872" w:rsidRPr="006C6A1F">
        <w:tab/>
      </w:r>
      <w:r w:rsidRPr="006C6A1F">
        <w:t>It is FFS whether there is a need to study 2a) and 2c)</w:t>
      </w:r>
      <w:r w:rsidR="00333F85" w:rsidRPr="006C6A1F">
        <w:t>.</w:t>
      </w:r>
    </w:p>
    <w:p w14:paraId="1342FC64" w14:textId="4F7AC88A" w:rsidR="00550A47" w:rsidRPr="006C6A1F" w:rsidRDefault="00550A47" w:rsidP="00550A47">
      <w:pPr>
        <w:pStyle w:val="NO"/>
      </w:pPr>
      <w:r w:rsidRPr="006C6A1F">
        <w:t>NOTE</w:t>
      </w:r>
      <w:r w:rsidR="009C3872" w:rsidRPr="006C6A1F">
        <w:t> </w:t>
      </w:r>
      <w:r w:rsidRPr="006C6A1F">
        <w:t>4:</w:t>
      </w:r>
      <w:r w:rsidRPr="006C6A1F">
        <w:tab/>
        <w:t>Coordination with RAN working groups may be needed to conclude the key issue.</w:t>
      </w:r>
    </w:p>
    <w:p w14:paraId="551D6BA4" w14:textId="5E46E675" w:rsidR="00D85330" w:rsidRPr="006C6A1F" w:rsidRDefault="00D85330" w:rsidP="00D85330">
      <w:pPr>
        <w:pStyle w:val="Heading2"/>
        <w:rPr>
          <w:lang w:eastAsia="ko-KR"/>
        </w:rPr>
      </w:pPr>
      <w:bookmarkStart w:id="97" w:name="_Toc97057167"/>
      <w:bookmarkStart w:id="98" w:name="_Toc97266745"/>
      <w:bookmarkStart w:id="99" w:name="_Toc104302365"/>
      <w:bookmarkStart w:id="100" w:name="_Toc104359330"/>
      <w:bookmarkStart w:id="101" w:name="_Toc112923147"/>
      <w:bookmarkStart w:id="102" w:name="_Toc117492493"/>
      <w:bookmarkStart w:id="103" w:name="_Toc120166351"/>
      <w:r w:rsidRPr="006C6A1F">
        <w:rPr>
          <w:lang w:eastAsia="ko-KR"/>
        </w:rPr>
        <w:t>5.</w:t>
      </w:r>
      <w:r w:rsidR="009C3872" w:rsidRPr="006C6A1F">
        <w:rPr>
          <w:lang w:eastAsia="ko-KR"/>
        </w:rPr>
        <w:t>2</w:t>
      </w:r>
      <w:r w:rsidRPr="006C6A1F">
        <w:rPr>
          <w:lang w:eastAsia="ko-KR"/>
        </w:rPr>
        <w:tab/>
        <w:t>Key Issue #</w:t>
      </w:r>
      <w:r w:rsidR="009C3872" w:rsidRPr="006C6A1F">
        <w:rPr>
          <w:lang w:eastAsia="ko-KR"/>
        </w:rPr>
        <w:t>2</w:t>
      </w:r>
      <w:r w:rsidRPr="006C6A1F">
        <w:rPr>
          <w:lang w:eastAsia="ko-KR"/>
        </w:rPr>
        <w:t xml:space="preserve">: </w:t>
      </w:r>
      <w:r w:rsidRPr="006C6A1F">
        <w:t xml:space="preserve">Support of providing </w:t>
      </w:r>
      <w:r w:rsidRPr="006C6A1F">
        <w:rPr>
          <w:lang w:eastAsia="ko-KR"/>
        </w:rPr>
        <w:t>VPLMN network slice information to a roaming UE</w:t>
      </w:r>
      <w:bookmarkEnd w:id="88"/>
      <w:bookmarkEnd w:id="97"/>
      <w:bookmarkEnd w:id="98"/>
      <w:bookmarkEnd w:id="99"/>
      <w:bookmarkEnd w:id="100"/>
      <w:bookmarkEnd w:id="101"/>
      <w:bookmarkEnd w:id="102"/>
      <w:bookmarkEnd w:id="103"/>
    </w:p>
    <w:p w14:paraId="64B75183" w14:textId="1BA15545" w:rsidR="00D85330" w:rsidRPr="006C6A1F" w:rsidRDefault="00D85330" w:rsidP="00D85330">
      <w:pPr>
        <w:pStyle w:val="Heading3"/>
      </w:pPr>
      <w:bookmarkStart w:id="104" w:name="_Toc92370820"/>
      <w:bookmarkStart w:id="105" w:name="_Toc97057168"/>
      <w:bookmarkStart w:id="106" w:name="_Toc97266746"/>
      <w:bookmarkStart w:id="107" w:name="_Toc104302366"/>
      <w:bookmarkStart w:id="108" w:name="_Toc104359331"/>
      <w:bookmarkStart w:id="109" w:name="_Toc112923148"/>
      <w:bookmarkStart w:id="110" w:name="_Toc117492494"/>
      <w:bookmarkStart w:id="111" w:name="_Toc120166352"/>
      <w:r w:rsidRPr="006C6A1F">
        <w:t>5.</w:t>
      </w:r>
      <w:r w:rsidR="009C3872" w:rsidRPr="006C6A1F">
        <w:t>2</w:t>
      </w:r>
      <w:r w:rsidRPr="006C6A1F">
        <w:t>.1</w:t>
      </w:r>
      <w:r w:rsidRPr="006C6A1F">
        <w:tab/>
        <w:t>Description</w:t>
      </w:r>
      <w:bookmarkEnd w:id="104"/>
      <w:bookmarkEnd w:id="105"/>
      <w:bookmarkEnd w:id="106"/>
      <w:bookmarkEnd w:id="107"/>
      <w:bookmarkEnd w:id="108"/>
      <w:bookmarkEnd w:id="109"/>
      <w:bookmarkEnd w:id="110"/>
      <w:bookmarkEnd w:id="111"/>
    </w:p>
    <w:p w14:paraId="67BEEDBF" w14:textId="50513EB8" w:rsidR="00D85330" w:rsidRPr="006C6A1F" w:rsidRDefault="00D85330" w:rsidP="00D85330">
      <w:r w:rsidRPr="006C6A1F">
        <w:t>As an outcome of SA</w:t>
      </w:r>
      <w:r w:rsidR="00333F85" w:rsidRPr="006C6A1F">
        <w:t> WG</w:t>
      </w:r>
      <w:r w:rsidRPr="006C6A1F">
        <w:t xml:space="preserve">1 EASNS (Enhanced Access to and Support of Network Slice) work, clause 6.1.2.1 </w:t>
      </w:r>
      <w:r w:rsidR="00333F85" w:rsidRPr="006C6A1F">
        <w:t>of</w:t>
      </w:r>
      <w:r w:rsidRPr="006C6A1F">
        <w:t xml:space="preserve"> </w:t>
      </w:r>
      <w:r w:rsidR="00197282" w:rsidRPr="006C6A1F">
        <w:t>TS 22.261 [</w:t>
      </w:r>
      <w:r w:rsidR="009C3872" w:rsidRPr="006C6A1F">
        <w:t>4</w:t>
      </w:r>
      <w:r w:rsidRPr="006C6A1F">
        <w:t>] captures the following service requirement for a roaming UE.</w:t>
      </w:r>
    </w:p>
    <w:p w14:paraId="22B3AC74" w14:textId="77777777" w:rsidR="00D85330" w:rsidRPr="006C6A1F" w:rsidRDefault="00D85330" w:rsidP="00D85330">
      <w:pPr>
        <w:rPr>
          <w:i/>
        </w:rPr>
      </w:pPr>
      <w:r w:rsidRPr="006C6A1F">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6C6A1F" w:rsidRDefault="00D85330" w:rsidP="00D85330">
      <w:r w:rsidRPr="006C6A1F">
        <w:t>This key issue aims at addressing the following aspects for a roaming UE requiring a network slice not offered by higher priority VPLMN(s) but available from other network(s):</w:t>
      </w:r>
    </w:p>
    <w:p w14:paraId="2751F426" w14:textId="4D888A25" w:rsidR="00D85330" w:rsidRPr="006C6A1F" w:rsidRDefault="00A62383" w:rsidP="00E32971">
      <w:pPr>
        <w:pStyle w:val="B1"/>
      </w:pPr>
      <w:r w:rsidRPr="006C6A1F">
        <w:t>-</w:t>
      </w:r>
      <w:r w:rsidRPr="006C6A1F">
        <w:tab/>
      </w:r>
      <w:r w:rsidR="00D85330" w:rsidRPr="006C6A1F">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6C6A1F" w:rsidRDefault="00A62383" w:rsidP="00E32971">
      <w:pPr>
        <w:pStyle w:val="B1"/>
      </w:pPr>
      <w:r w:rsidRPr="006C6A1F">
        <w:t>-</w:t>
      </w:r>
      <w:r w:rsidRPr="006C6A1F">
        <w:tab/>
      </w:r>
      <w:r w:rsidR="00D85330" w:rsidRPr="006C6A1F">
        <w:t>Study how and when to use the information received by the UE from the HPLMN to influence automatic PLMN selection.</w:t>
      </w:r>
    </w:p>
    <w:p w14:paraId="18EA7933" w14:textId="77777777" w:rsidR="00D85330" w:rsidRPr="006C6A1F" w:rsidRDefault="00D85330" w:rsidP="00D85330">
      <w:pPr>
        <w:pStyle w:val="NO"/>
        <w:rPr>
          <w:lang w:eastAsia="ko-KR"/>
        </w:rPr>
      </w:pPr>
      <w:r w:rsidRPr="006C6A1F">
        <w:rPr>
          <w:lang w:eastAsia="ko-KR"/>
        </w:rPr>
        <w:t>NOTE 1:</w:t>
      </w:r>
      <w:r w:rsidRPr="006C6A1F">
        <w:rPr>
          <w:lang w:eastAsia="ko-KR"/>
        </w:rPr>
        <w:tab/>
        <w:t>For details on PLMN selection aspects and impacts on PLMN selection of solutions of this key issue, coordination with CT1 is needed.</w:t>
      </w:r>
    </w:p>
    <w:p w14:paraId="763865F4" w14:textId="77777777" w:rsidR="00D85330" w:rsidRPr="006C6A1F" w:rsidRDefault="00D85330" w:rsidP="00D85330">
      <w:pPr>
        <w:pStyle w:val="NO"/>
        <w:rPr>
          <w:lang w:eastAsia="ko-KR"/>
        </w:rPr>
      </w:pPr>
      <w:r w:rsidRPr="006C6A1F">
        <w:rPr>
          <w:lang w:eastAsia="ko-KR"/>
        </w:rPr>
        <w:t>NOTE 2:</w:t>
      </w:r>
      <w:r w:rsidRPr="006C6A1F">
        <w:rPr>
          <w:lang w:eastAsia="ko-KR"/>
        </w:rPr>
        <w:tab/>
      </w:r>
      <w:r w:rsidRPr="006C6A1F">
        <w:t>Impacts to manual selection is not in scope of the key issue</w:t>
      </w:r>
      <w:r w:rsidRPr="006C6A1F">
        <w:rPr>
          <w:lang w:eastAsia="ko-KR"/>
        </w:rPr>
        <w:t>.</w:t>
      </w:r>
    </w:p>
    <w:p w14:paraId="6CAC25F8" w14:textId="77777777" w:rsidR="00D85330" w:rsidRPr="006C6A1F" w:rsidRDefault="00D85330" w:rsidP="00D85330">
      <w:pPr>
        <w:rPr>
          <w:lang w:eastAsia="ko-KR"/>
        </w:rPr>
      </w:pPr>
      <w:r w:rsidRPr="006C6A1F">
        <w:rPr>
          <w:lang w:eastAsia="ko-KR"/>
        </w:rPr>
        <w:t>This key issue only considers the network selection procedure for the 3GPP access type.</w:t>
      </w:r>
    </w:p>
    <w:p w14:paraId="560C2ECA" w14:textId="55C8153A" w:rsidR="00935916" w:rsidRPr="006C6A1F" w:rsidRDefault="00D85330" w:rsidP="00550A47">
      <w:pPr>
        <w:pStyle w:val="NO"/>
        <w:rPr>
          <w:lang w:eastAsia="ko-KR"/>
        </w:rPr>
      </w:pPr>
      <w:r w:rsidRPr="006C6A1F">
        <w:rPr>
          <w:lang w:eastAsia="ko-KR"/>
        </w:rPr>
        <w:t>NOTE 3:</w:t>
      </w:r>
      <w:r w:rsidRPr="006C6A1F">
        <w:rPr>
          <w:lang w:eastAsia="ko-KR"/>
        </w:rPr>
        <w:tab/>
        <w:t>Coordination with the Study Item FS_5WWC_Ph2 is required regarding the VPLMN selection procedure when non-3GPP access type is used.</w:t>
      </w:r>
    </w:p>
    <w:p w14:paraId="51135A67" w14:textId="0F350A3B" w:rsidR="00E34B12" w:rsidRPr="006C6A1F" w:rsidRDefault="00E34B12" w:rsidP="00E34B12">
      <w:pPr>
        <w:pStyle w:val="Heading2"/>
      </w:pPr>
      <w:bookmarkStart w:id="112" w:name="_Toc97057169"/>
      <w:bookmarkStart w:id="113" w:name="_Toc97266747"/>
      <w:bookmarkStart w:id="114" w:name="_Toc104302367"/>
      <w:bookmarkStart w:id="115" w:name="_Toc104359332"/>
      <w:bookmarkStart w:id="116" w:name="_Toc112923149"/>
      <w:bookmarkStart w:id="117" w:name="_Toc117492495"/>
      <w:bookmarkStart w:id="118" w:name="_Toc22214906"/>
      <w:bookmarkStart w:id="119" w:name="_Toc23254039"/>
      <w:bookmarkStart w:id="120" w:name="_Toc120166353"/>
      <w:r w:rsidRPr="006C6A1F">
        <w:rPr>
          <w:lang w:eastAsia="ko-KR"/>
        </w:rPr>
        <w:t>5.</w:t>
      </w:r>
      <w:r w:rsidR="009C3872" w:rsidRPr="006C6A1F">
        <w:rPr>
          <w:lang w:eastAsia="ko-KR"/>
        </w:rPr>
        <w:t>3</w:t>
      </w:r>
      <w:r w:rsidRPr="006C6A1F">
        <w:rPr>
          <w:lang w:eastAsia="ko-KR"/>
        </w:rPr>
        <w:tab/>
        <w:t>Key Issue #</w:t>
      </w:r>
      <w:r w:rsidR="009C3872" w:rsidRPr="006C6A1F">
        <w:rPr>
          <w:lang w:eastAsia="ko-KR"/>
        </w:rPr>
        <w:t>3</w:t>
      </w:r>
      <w:r w:rsidRPr="006C6A1F">
        <w:rPr>
          <w:lang w:eastAsia="ko-KR"/>
        </w:rPr>
        <w:t>: Network Slice Area of Service for services not mapping to existing TAs boundaries</w:t>
      </w:r>
      <w:r w:rsidR="00344785" w:rsidRPr="006C6A1F">
        <w:rPr>
          <w:lang w:eastAsia="ko-KR"/>
        </w:rPr>
        <w:t xml:space="preserve"> and</w:t>
      </w:r>
      <w:r w:rsidRPr="006C6A1F">
        <w:rPr>
          <w:lang w:eastAsia="ko-KR"/>
        </w:rPr>
        <w:t xml:space="preserve"> Temporary network slices</w:t>
      </w:r>
      <w:bookmarkEnd w:id="112"/>
      <w:bookmarkEnd w:id="113"/>
      <w:bookmarkEnd w:id="114"/>
      <w:bookmarkEnd w:id="115"/>
      <w:bookmarkEnd w:id="116"/>
      <w:bookmarkEnd w:id="117"/>
      <w:bookmarkEnd w:id="120"/>
    </w:p>
    <w:p w14:paraId="6E800465" w14:textId="71E47283" w:rsidR="00E34B12" w:rsidRPr="006C6A1F" w:rsidRDefault="00E34B12" w:rsidP="00E34B12">
      <w:pPr>
        <w:pStyle w:val="Heading3"/>
      </w:pPr>
      <w:bookmarkStart w:id="121" w:name="_Toc97057170"/>
      <w:bookmarkStart w:id="122" w:name="_Toc97266748"/>
      <w:bookmarkStart w:id="123" w:name="_Toc104302368"/>
      <w:bookmarkStart w:id="124" w:name="_Toc104359333"/>
      <w:bookmarkStart w:id="125" w:name="_Toc112923150"/>
      <w:bookmarkStart w:id="126" w:name="_Toc117492496"/>
      <w:bookmarkStart w:id="127" w:name="_Toc120166354"/>
      <w:r w:rsidRPr="006C6A1F">
        <w:t>5.</w:t>
      </w:r>
      <w:r w:rsidR="009C3872" w:rsidRPr="006C6A1F">
        <w:t>3</w:t>
      </w:r>
      <w:r w:rsidRPr="006C6A1F">
        <w:t>.1</w:t>
      </w:r>
      <w:r w:rsidRPr="006C6A1F">
        <w:tab/>
        <w:t>Description</w:t>
      </w:r>
      <w:bookmarkEnd w:id="121"/>
      <w:bookmarkEnd w:id="122"/>
      <w:bookmarkEnd w:id="123"/>
      <w:bookmarkEnd w:id="124"/>
      <w:bookmarkEnd w:id="125"/>
      <w:bookmarkEnd w:id="126"/>
      <w:bookmarkEnd w:id="127"/>
    </w:p>
    <w:p w14:paraId="403594DF" w14:textId="33D6C53E" w:rsidR="00E34B12" w:rsidRPr="006C6A1F" w:rsidRDefault="00E34B12" w:rsidP="00E34B12">
      <w:r w:rsidRPr="006C6A1F">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6C6A1F">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6C6A1F">
        <w:t xml:space="preserve"> and</w:t>
      </w:r>
      <w:r w:rsidRPr="006C6A1F">
        <w:t xml:space="preserve"> in turn the RA may need to change, etc</w:t>
      </w:r>
      <w:r w:rsidR="003E3C07" w:rsidRPr="006C6A1F">
        <w:t>.</w:t>
      </w:r>
      <w:r w:rsidRPr="006C6A1F">
        <w:t>).</w:t>
      </w:r>
    </w:p>
    <w:p w14:paraId="629D045A" w14:textId="77777777" w:rsidR="00E34B12" w:rsidRPr="006C6A1F" w:rsidRDefault="00E34B12" w:rsidP="00E34B12">
      <w:r w:rsidRPr="006C6A1F">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6C6A1F" w:rsidRDefault="00DC0EC0" w:rsidP="00DC0EC0">
      <w:pPr>
        <w:pStyle w:val="B1"/>
      </w:pPr>
      <w:r w:rsidRPr="006C6A1F">
        <w:t>-</w:t>
      </w:r>
      <w:r w:rsidRPr="006C6A1F">
        <w:tab/>
        <w:t>The support of services over network slices when the services have Area of Service not matching the existing deployed TA boundaries.</w:t>
      </w:r>
    </w:p>
    <w:p w14:paraId="03782CFC" w14:textId="77777777" w:rsidR="00DC0EC0" w:rsidRPr="006C6A1F" w:rsidRDefault="00DC0EC0" w:rsidP="00DC0EC0">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6C6A1F" w:rsidRDefault="00E34B12" w:rsidP="00E34B12">
      <w:pPr>
        <w:pStyle w:val="NO"/>
      </w:pPr>
      <w:r w:rsidRPr="006C6A1F">
        <w:t>NOTE:</w:t>
      </w:r>
      <w:r w:rsidRPr="006C6A1F">
        <w:tab/>
        <w:t>Coordination with SA</w:t>
      </w:r>
      <w:r w:rsidR="00320611" w:rsidRPr="006C6A1F">
        <w:t> WG</w:t>
      </w:r>
      <w:r w:rsidRPr="006C6A1F">
        <w:t>5 can be needed for Network Slice Life Cycle Management aspects.</w:t>
      </w:r>
    </w:p>
    <w:p w14:paraId="20B89805" w14:textId="74AC03E2" w:rsidR="00E34B12" w:rsidRPr="006C6A1F" w:rsidRDefault="00E34B12" w:rsidP="00E34B12">
      <w:pPr>
        <w:pStyle w:val="Heading2"/>
      </w:pPr>
      <w:bookmarkStart w:id="128" w:name="_Toc31192358"/>
      <w:bookmarkStart w:id="129" w:name="_Toc31192518"/>
      <w:bookmarkStart w:id="130" w:name="_Toc31193009"/>
      <w:bookmarkStart w:id="131" w:name="_Toc31616188"/>
      <w:bookmarkStart w:id="132" w:name="_Toc31616263"/>
      <w:bookmarkStart w:id="133" w:name="_Toc31616339"/>
      <w:bookmarkStart w:id="134" w:name="_Toc31616415"/>
      <w:bookmarkStart w:id="135" w:name="_Toc31616491"/>
      <w:bookmarkStart w:id="136" w:name="_Toc97057171"/>
      <w:bookmarkStart w:id="137" w:name="_Toc97266749"/>
      <w:bookmarkStart w:id="138" w:name="_Toc104302369"/>
      <w:bookmarkStart w:id="139" w:name="_Toc104359334"/>
      <w:bookmarkStart w:id="140" w:name="_Toc112923151"/>
      <w:bookmarkStart w:id="141" w:name="_Toc117492497"/>
      <w:bookmarkStart w:id="142" w:name="_Toc120166355"/>
      <w:r w:rsidRPr="006C6A1F">
        <w:rPr>
          <w:lang w:eastAsia="zh-CN"/>
        </w:rPr>
        <w:t>5.</w:t>
      </w:r>
      <w:r w:rsidR="009C3872" w:rsidRPr="006C6A1F">
        <w:rPr>
          <w:lang w:eastAsia="zh-CN"/>
        </w:rPr>
        <w:t>4</w:t>
      </w:r>
      <w:r w:rsidRPr="006C6A1F">
        <w:rPr>
          <w:lang w:eastAsia="ko-KR"/>
        </w:rPr>
        <w:tab/>
      </w:r>
      <w:r w:rsidRPr="006C6A1F">
        <w:t>Key Issue</w:t>
      </w:r>
      <w:r w:rsidRPr="006C6A1F">
        <w:rPr>
          <w:lang w:eastAsia="zh-CN"/>
        </w:rPr>
        <w:t xml:space="preserve"> #</w:t>
      </w:r>
      <w:r w:rsidR="009C3872" w:rsidRPr="006C6A1F">
        <w:rPr>
          <w:lang w:eastAsia="zh-CN"/>
        </w:rPr>
        <w:t>4</w:t>
      </w:r>
      <w:r w:rsidRPr="006C6A1F">
        <w:t xml:space="preserve">: </w:t>
      </w:r>
      <w:bookmarkEnd w:id="128"/>
      <w:bookmarkEnd w:id="129"/>
      <w:bookmarkEnd w:id="130"/>
      <w:bookmarkEnd w:id="131"/>
      <w:bookmarkEnd w:id="132"/>
      <w:bookmarkEnd w:id="133"/>
      <w:bookmarkEnd w:id="134"/>
      <w:bookmarkEnd w:id="135"/>
      <w:r w:rsidRPr="006C6A1F">
        <w:t>Support of NSAC involving multi service Area</w:t>
      </w:r>
      <w:bookmarkEnd w:id="136"/>
      <w:bookmarkEnd w:id="137"/>
      <w:bookmarkEnd w:id="138"/>
      <w:bookmarkEnd w:id="139"/>
      <w:bookmarkEnd w:id="140"/>
      <w:bookmarkEnd w:id="141"/>
      <w:bookmarkEnd w:id="142"/>
    </w:p>
    <w:p w14:paraId="64ACB52E" w14:textId="061DF070" w:rsidR="00E34B12" w:rsidRPr="006C6A1F" w:rsidRDefault="00E34B12" w:rsidP="00E34B12">
      <w:pPr>
        <w:pStyle w:val="Heading3"/>
      </w:pPr>
      <w:bookmarkStart w:id="143" w:name="_Toc23255037"/>
      <w:bookmarkStart w:id="144" w:name="_Toc26346409"/>
      <w:bookmarkStart w:id="145" w:name="_Toc26346622"/>
      <w:bookmarkStart w:id="146" w:name="_Toc26773892"/>
      <w:bookmarkStart w:id="147" w:name="_Toc31192359"/>
      <w:bookmarkStart w:id="148" w:name="_Toc31192519"/>
      <w:bookmarkStart w:id="149" w:name="_Toc31193010"/>
      <w:bookmarkStart w:id="150" w:name="_Toc31616189"/>
      <w:bookmarkStart w:id="151" w:name="_Toc31616264"/>
      <w:bookmarkStart w:id="152" w:name="_Toc31616340"/>
      <w:bookmarkStart w:id="153" w:name="_Toc31616416"/>
      <w:bookmarkStart w:id="154" w:name="_Toc31616492"/>
      <w:bookmarkStart w:id="155" w:name="_Toc97057172"/>
      <w:bookmarkStart w:id="156" w:name="_Toc97266750"/>
      <w:bookmarkStart w:id="157" w:name="_Toc104302370"/>
      <w:bookmarkStart w:id="158" w:name="_Toc104359335"/>
      <w:bookmarkStart w:id="159" w:name="_Toc112923152"/>
      <w:bookmarkStart w:id="160" w:name="_Toc117492498"/>
      <w:bookmarkStart w:id="161" w:name="_Toc120166356"/>
      <w:r w:rsidRPr="006C6A1F">
        <w:t>5.</w:t>
      </w:r>
      <w:r w:rsidR="009C3872" w:rsidRPr="006C6A1F">
        <w:t>4</w:t>
      </w:r>
      <w:r w:rsidRPr="006C6A1F">
        <w:t>.1</w:t>
      </w:r>
      <w:r w:rsidRPr="006C6A1F">
        <w:tab/>
        <w:t>Description</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C210353" w14:textId="115BBC75" w:rsidR="00E34B12" w:rsidRPr="006C6A1F" w:rsidRDefault="00E34B12" w:rsidP="00E34B12">
      <w:r w:rsidRPr="006C6A1F">
        <w:t xml:space="preserve">For one S-NSSAI, there is only one configured </w:t>
      </w:r>
      <w:r w:rsidR="00333F85" w:rsidRPr="006C6A1F">
        <w:t>global</w:t>
      </w:r>
      <w:r w:rsidRPr="006C6A1F">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6C6A1F" w:rsidRDefault="003E3C07" w:rsidP="00E32971">
      <w:pPr>
        <w:pStyle w:val="B1"/>
      </w:pPr>
      <w:r w:rsidRPr="006C6A1F">
        <w:t>-</w:t>
      </w:r>
      <w:r w:rsidRPr="006C6A1F">
        <w:tab/>
      </w:r>
      <w:r w:rsidR="00E34B12" w:rsidRPr="006C6A1F">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6C6A1F" w:rsidRDefault="003E3C07" w:rsidP="00E32971">
      <w:pPr>
        <w:pStyle w:val="B1"/>
      </w:pPr>
      <w:r w:rsidRPr="006C6A1F">
        <w:t>-</w:t>
      </w:r>
      <w:r w:rsidRPr="006C6A1F">
        <w:tab/>
      </w:r>
      <w:r w:rsidR="00E34B12" w:rsidRPr="006C6A1F">
        <w:t>Roaming: when one user resides at the visit PLMN, the NSAC (Maximum PDU session) may be controlled by the NSACF in the VPLMN (e.g. for LBO PDU session), or the NSACF in the HPLMN (e.g. for HR PDU session).</w:t>
      </w:r>
    </w:p>
    <w:p w14:paraId="2BB61D17" w14:textId="3B8C0809" w:rsidR="00E34B12" w:rsidRPr="006C6A1F" w:rsidRDefault="003E3C07" w:rsidP="00E32971">
      <w:pPr>
        <w:pStyle w:val="B1"/>
      </w:pPr>
      <w:r w:rsidRPr="006C6A1F">
        <w:t>-</w:t>
      </w:r>
      <w:r w:rsidRPr="006C6A1F">
        <w:tab/>
      </w:r>
      <w:r w:rsidR="00E34B12" w:rsidRPr="006C6A1F">
        <w:t>EPS interworking: when the user establishes a HR PDN connection at the EPS network and move to 5GS later, the NSACF(Maximum UE number) selected by the SMF+PGW-C and AMF may be different.</w:t>
      </w:r>
    </w:p>
    <w:p w14:paraId="0486C6F6" w14:textId="77777777" w:rsidR="00E34B12" w:rsidRPr="006C6A1F" w:rsidRDefault="00E34B12" w:rsidP="00E34B12">
      <w:pPr>
        <w:rPr>
          <w:lang w:eastAsia="ko-KR"/>
        </w:rPr>
      </w:pPr>
      <w:r w:rsidRPr="006C6A1F">
        <w:rPr>
          <w:lang w:eastAsia="ko-KR"/>
        </w:rPr>
        <w:t>This key issue addresses the above cases, to ensure consistent NSAC handling against the configured global Maximum a</w:t>
      </w:r>
      <w:r w:rsidRPr="006C6A1F">
        <w:t>llowed number</w:t>
      </w:r>
      <w:r w:rsidRPr="006C6A1F">
        <w:rPr>
          <w:lang w:eastAsia="ko-KR"/>
        </w:rPr>
        <w:t>. The following aspects will be covered by the key issue:</w:t>
      </w:r>
    </w:p>
    <w:p w14:paraId="418B8968" w14:textId="160939D0" w:rsidR="00E34B12" w:rsidRPr="006C6A1F" w:rsidRDefault="003E3C07" w:rsidP="00E32971">
      <w:pPr>
        <w:pStyle w:val="B1"/>
        <w:rPr>
          <w:noProof/>
        </w:rPr>
      </w:pPr>
      <w:r w:rsidRPr="006C6A1F">
        <w:t>-</w:t>
      </w:r>
      <w:r w:rsidRPr="006C6A1F">
        <w:tab/>
      </w:r>
      <w:r w:rsidR="00E34B12" w:rsidRPr="006C6A1F">
        <w:rPr>
          <w:lang w:eastAsia="ko-KR"/>
        </w:rPr>
        <w:t>UE Registration</w:t>
      </w:r>
      <w:r w:rsidR="00333F85" w:rsidRPr="006C6A1F">
        <w:rPr>
          <w:lang w:eastAsia="ko-KR"/>
        </w:rPr>
        <w:t>.</w:t>
      </w:r>
    </w:p>
    <w:p w14:paraId="212343E8" w14:textId="5A7C8A58" w:rsidR="00E34B12" w:rsidRPr="006C6A1F" w:rsidRDefault="003E3C07" w:rsidP="00E32971">
      <w:pPr>
        <w:pStyle w:val="B1"/>
        <w:rPr>
          <w:noProof/>
        </w:rPr>
      </w:pPr>
      <w:r w:rsidRPr="006C6A1F">
        <w:t>-</w:t>
      </w:r>
      <w:r w:rsidRPr="006C6A1F">
        <w:tab/>
      </w:r>
      <w:r w:rsidR="00E34B12" w:rsidRPr="006C6A1F">
        <w:rPr>
          <w:lang w:eastAsia="ko-KR"/>
        </w:rPr>
        <w:t>PDU Session establishment</w:t>
      </w:r>
      <w:r w:rsidR="00333F85" w:rsidRPr="006C6A1F">
        <w:rPr>
          <w:lang w:eastAsia="ko-KR"/>
        </w:rPr>
        <w:t>.</w:t>
      </w:r>
    </w:p>
    <w:p w14:paraId="60F0EF0D" w14:textId="2BEA3367" w:rsidR="00E34B12" w:rsidRPr="006C6A1F" w:rsidRDefault="003E3C07" w:rsidP="00E32971">
      <w:pPr>
        <w:pStyle w:val="B1"/>
        <w:rPr>
          <w:lang w:eastAsia="ko-KR"/>
        </w:rPr>
      </w:pPr>
      <w:r w:rsidRPr="006C6A1F">
        <w:t>-</w:t>
      </w:r>
      <w:r w:rsidRPr="006C6A1F">
        <w:tab/>
      </w:r>
      <w:r w:rsidR="00E34B12" w:rsidRPr="006C6A1F">
        <w:rPr>
          <w:lang w:eastAsia="ko-KR"/>
        </w:rPr>
        <w:t>Session continuity when UE move across the service area</w:t>
      </w:r>
      <w:r w:rsidR="00333F85" w:rsidRPr="006C6A1F">
        <w:rPr>
          <w:lang w:eastAsia="ko-KR"/>
        </w:rPr>
        <w:t>.</w:t>
      </w:r>
    </w:p>
    <w:p w14:paraId="236A417A" w14:textId="46CC33E0" w:rsidR="00266AC4" w:rsidRPr="006C6A1F" w:rsidRDefault="00266AC4" w:rsidP="00266AC4">
      <w:pPr>
        <w:pStyle w:val="Heading2"/>
        <w:rPr>
          <w:lang w:eastAsia="ko-KR"/>
        </w:rPr>
      </w:pPr>
      <w:bookmarkStart w:id="162" w:name="_Toc104302371"/>
      <w:bookmarkStart w:id="163" w:name="_Toc104359336"/>
      <w:bookmarkStart w:id="164" w:name="_Toc112923153"/>
      <w:bookmarkStart w:id="165" w:name="_Toc117492499"/>
      <w:bookmarkStart w:id="166" w:name="_Toc120166357"/>
      <w:r w:rsidRPr="006C6A1F">
        <w:rPr>
          <w:lang w:eastAsia="ko-KR"/>
        </w:rPr>
        <w:t>5.5</w:t>
      </w:r>
      <w:r w:rsidRPr="006C6A1F">
        <w:rPr>
          <w:lang w:eastAsia="ko-KR"/>
        </w:rPr>
        <w:tab/>
        <w:t>Key Issue #</w:t>
      </w:r>
      <w:r w:rsidR="00A12803" w:rsidRPr="006C6A1F">
        <w:rPr>
          <w:lang w:eastAsia="ko-KR"/>
        </w:rPr>
        <w:t>5</w:t>
      </w:r>
      <w:r w:rsidRPr="006C6A1F">
        <w:rPr>
          <w:lang w:eastAsia="ko-KR"/>
        </w:rPr>
        <w:t>: Improved support of RAs including TAs supporting Rejected S-NSSAIs</w:t>
      </w:r>
      <w:bookmarkEnd w:id="162"/>
      <w:bookmarkEnd w:id="163"/>
      <w:bookmarkEnd w:id="164"/>
      <w:bookmarkEnd w:id="165"/>
      <w:bookmarkEnd w:id="166"/>
    </w:p>
    <w:p w14:paraId="3E5EB56B" w14:textId="22EEF0DE" w:rsidR="00266AC4" w:rsidRPr="006C6A1F" w:rsidRDefault="00266AC4" w:rsidP="00266AC4">
      <w:pPr>
        <w:pStyle w:val="Heading3"/>
        <w:rPr>
          <w:lang w:eastAsia="ko-KR"/>
        </w:rPr>
      </w:pPr>
      <w:bookmarkStart w:id="167" w:name="_Toc104302372"/>
      <w:bookmarkStart w:id="168" w:name="_Toc104359337"/>
      <w:bookmarkStart w:id="169" w:name="_Toc112923154"/>
      <w:bookmarkStart w:id="170" w:name="_Toc117492500"/>
      <w:bookmarkStart w:id="171" w:name="_Toc120166358"/>
      <w:r w:rsidRPr="006C6A1F">
        <w:rPr>
          <w:lang w:eastAsia="ko-KR"/>
        </w:rPr>
        <w:t>5</w:t>
      </w:r>
      <w:r w:rsidRPr="006C6A1F">
        <w:rPr>
          <w:lang w:eastAsia="zh-CN"/>
        </w:rPr>
        <w:t>.5</w:t>
      </w:r>
      <w:r w:rsidRPr="006C6A1F">
        <w:rPr>
          <w:lang w:eastAsia="ko-KR"/>
        </w:rPr>
        <w:t>.1</w:t>
      </w:r>
      <w:r w:rsidRPr="006C6A1F">
        <w:rPr>
          <w:lang w:eastAsia="ko-KR"/>
        </w:rPr>
        <w:tab/>
        <w:t>General description</w:t>
      </w:r>
      <w:bookmarkEnd w:id="167"/>
      <w:bookmarkEnd w:id="168"/>
      <w:bookmarkEnd w:id="169"/>
      <w:bookmarkEnd w:id="170"/>
      <w:bookmarkEnd w:id="171"/>
    </w:p>
    <w:p w14:paraId="5262AA61" w14:textId="71AFB592" w:rsidR="00266AC4" w:rsidRPr="006C6A1F" w:rsidRDefault="00266AC4" w:rsidP="00266AC4">
      <w:r w:rsidRPr="006C6A1F">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6C6A1F" w:rsidRDefault="00266AC4" w:rsidP="003B60FA">
      <w:pPr>
        <w:rPr>
          <w:lang w:eastAsia="zh-CN"/>
        </w:rPr>
      </w:pPr>
      <w:r w:rsidRPr="006C6A1F">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6C6A1F" w:rsidRDefault="00266AC4" w:rsidP="00266AC4">
      <w:pPr>
        <w:pStyle w:val="NO"/>
        <w:rPr>
          <w:lang w:eastAsia="zh-CN"/>
        </w:rPr>
      </w:pPr>
      <w:r w:rsidRPr="006C6A1F">
        <w:rPr>
          <w:lang w:eastAsia="zh-CN"/>
        </w:rPr>
        <w:lastRenderedPageBreak/>
        <w:t>NOTE:</w:t>
      </w:r>
      <w:r w:rsidRPr="006C6A1F">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6C6A1F" w:rsidRDefault="00A12803" w:rsidP="00E878F1">
      <w:pPr>
        <w:pStyle w:val="Heading2"/>
        <w:rPr>
          <w:lang w:eastAsia="ja-JP"/>
        </w:rPr>
      </w:pPr>
      <w:bookmarkStart w:id="172" w:name="_Toc104302373"/>
      <w:bookmarkStart w:id="173" w:name="_Toc104359338"/>
      <w:bookmarkStart w:id="174" w:name="_Toc112923155"/>
      <w:bookmarkStart w:id="175" w:name="_Toc117492501"/>
      <w:bookmarkStart w:id="176" w:name="_PERM_MCCTEMPBM_CRPT60250001___2"/>
      <w:bookmarkStart w:id="177" w:name="_Toc120166359"/>
      <w:r w:rsidRPr="006C6A1F">
        <w:rPr>
          <w:lang w:eastAsia="ko-KR"/>
        </w:rPr>
        <w:t>5.6</w:t>
      </w:r>
      <w:r w:rsidRPr="006C6A1F">
        <w:rPr>
          <w:lang w:eastAsia="ko-KR"/>
        </w:rPr>
        <w:tab/>
        <w:t>Key Issue #6: Improved network control of the UE behaviour</w:t>
      </w:r>
      <w:bookmarkEnd w:id="172"/>
      <w:bookmarkEnd w:id="173"/>
      <w:bookmarkEnd w:id="174"/>
      <w:bookmarkEnd w:id="175"/>
      <w:bookmarkEnd w:id="177"/>
    </w:p>
    <w:p w14:paraId="2428867C" w14:textId="2E0A4B07" w:rsidR="00A12803" w:rsidRPr="006C6A1F" w:rsidRDefault="00A12803" w:rsidP="00E878F1">
      <w:pPr>
        <w:pStyle w:val="Heading3"/>
        <w:rPr>
          <w:lang w:eastAsia="ja-JP"/>
        </w:rPr>
      </w:pPr>
      <w:bookmarkStart w:id="178" w:name="_Toc104302374"/>
      <w:bookmarkStart w:id="179" w:name="_Toc104359339"/>
      <w:bookmarkStart w:id="180" w:name="_Toc112923156"/>
      <w:bookmarkStart w:id="181" w:name="_Toc117492502"/>
      <w:bookmarkStart w:id="182" w:name="_Toc120166360"/>
      <w:r w:rsidRPr="006C6A1F">
        <w:rPr>
          <w:lang w:eastAsia="ja-JP"/>
        </w:rPr>
        <w:t>5.6.1</w:t>
      </w:r>
      <w:r w:rsidRPr="006C6A1F">
        <w:rPr>
          <w:lang w:eastAsia="ja-JP"/>
        </w:rPr>
        <w:tab/>
        <w:t>Description</w:t>
      </w:r>
      <w:bookmarkEnd w:id="178"/>
      <w:bookmarkEnd w:id="179"/>
      <w:bookmarkEnd w:id="180"/>
      <w:bookmarkEnd w:id="181"/>
      <w:bookmarkEnd w:id="182"/>
    </w:p>
    <w:bookmarkEnd w:id="176"/>
    <w:p w14:paraId="48FB5083" w14:textId="77777777" w:rsidR="00320611" w:rsidRPr="006C6A1F" w:rsidRDefault="00320611" w:rsidP="00320611">
      <w:pPr>
        <w:rPr>
          <w:lang w:eastAsia="zh-CN"/>
        </w:rPr>
      </w:pPr>
      <w:r w:rsidRPr="006C6A1F">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6C6A1F" w:rsidRDefault="00320611" w:rsidP="00320611">
      <w:pPr>
        <w:rPr>
          <w:lang w:eastAsia="zh-CN"/>
        </w:rPr>
      </w:pPr>
      <w:r w:rsidRPr="006C6A1F">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6C6A1F" w:rsidRDefault="00320611" w:rsidP="00320611">
      <w:pPr>
        <w:rPr>
          <w:lang w:eastAsia="zh-CN"/>
        </w:rPr>
      </w:pPr>
      <w:r w:rsidRPr="006C6A1F">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6C6A1F" w:rsidRDefault="00320611" w:rsidP="00320611">
      <w:pPr>
        <w:pStyle w:val="NO"/>
      </w:pPr>
      <w:r w:rsidRPr="006C6A1F">
        <w:t>NOTE:</w:t>
      </w:r>
      <w:r w:rsidRPr="006C6A1F">
        <w:tab/>
        <w:t>for the purpose of this Key Issue, usage of a PDU session means there is at least one application actually uses the connectivity of the PDU session.</w:t>
      </w:r>
    </w:p>
    <w:p w14:paraId="3480F9CC" w14:textId="1A47B82C" w:rsidR="00320611" w:rsidRPr="006C6A1F" w:rsidRDefault="00320611" w:rsidP="00320611">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2BF5AC7" w14:textId="507F8745" w:rsidR="00AA5849" w:rsidRPr="006C6A1F" w:rsidRDefault="00AA5849" w:rsidP="00AA5849">
      <w:pPr>
        <w:pStyle w:val="Heading1"/>
      </w:pPr>
      <w:bookmarkStart w:id="183" w:name="_Toc97057173"/>
      <w:bookmarkStart w:id="184" w:name="_Toc97266751"/>
      <w:bookmarkStart w:id="185" w:name="_Toc104302375"/>
      <w:bookmarkStart w:id="186" w:name="_Toc104359340"/>
      <w:bookmarkStart w:id="187" w:name="_Toc112923157"/>
      <w:bookmarkStart w:id="188" w:name="_Toc117492503"/>
      <w:bookmarkStart w:id="189" w:name="_Toc120166361"/>
      <w:r w:rsidRPr="006C6A1F">
        <w:lastRenderedPageBreak/>
        <w:t>6</w:t>
      </w:r>
      <w:r w:rsidRPr="006C6A1F">
        <w:tab/>
        <w:t>Solutions</w:t>
      </w:r>
      <w:bookmarkEnd w:id="118"/>
      <w:bookmarkEnd w:id="119"/>
      <w:bookmarkEnd w:id="183"/>
      <w:bookmarkEnd w:id="184"/>
      <w:bookmarkEnd w:id="185"/>
      <w:bookmarkEnd w:id="186"/>
      <w:bookmarkEnd w:id="187"/>
      <w:bookmarkEnd w:id="188"/>
      <w:bookmarkEnd w:id="189"/>
    </w:p>
    <w:p w14:paraId="57089F36" w14:textId="4574F4D6" w:rsidR="00AA5849" w:rsidRPr="006C6A1F" w:rsidRDefault="00AA5849" w:rsidP="00C86DBB">
      <w:pPr>
        <w:pStyle w:val="Heading2"/>
        <w:rPr>
          <w:lang w:eastAsia="zh-CN"/>
        </w:rPr>
      </w:pPr>
      <w:bookmarkStart w:id="190" w:name="_Toc22214907"/>
      <w:bookmarkStart w:id="191" w:name="_Toc23254040"/>
      <w:bookmarkStart w:id="192" w:name="_Toc97057174"/>
      <w:bookmarkStart w:id="193" w:name="_Toc97266752"/>
      <w:bookmarkStart w:id="194" w:name="_Toc104302376"/>
      <w:bookmarkStart w:id="195" w:name="_Toc104359341"/>
      <w:bookmarkStart w:id="196" w:name="_Toc112923158"/>
      <w:bookmarkStart w:id="197" w:name="_Toc117492504"/>
      <w:bookmarkStart w:id="198" w:name="_Toc120166362"/>
      <w:r w:rsidRPr="006C6A1F">
        <w:rPr>
          <w:lang w:eastAsia="zh-CN"/>
        </w:rPr>
        <w:t>6.0</w:t>
      </w:r>
      <w:r w:rsidRPr="006C6A1F">
        <w:rPr>
          <w:lang w:eastAsia="zh-CN"/>
        </w:rPr>
        <w:tab/>
        <w:t>Mapping of Solutions to Key Issues</w:t>
      </w:r>
      <w:bookmarkEnd w:id="190"/>
      <w:bookmarkEnd w:id="191"/>
      <w:bookmarkEnd w:id="192"/>
      <w:bookmarkEnd w:id="193"/>
      <w:bookmarkEnd w:id="194"/>
      <w:bookmarkEnd w:id="195"/>
      <w:bookmarkEnd w:id="196"/>
      <w:bookmarkEnd w:id="197"/>
      <w:bookmarkEnd w:id="198"/>
    </w:p>
    <w:p w14:paraId="43665ADA" w14:textId="69BDF5FA" w:rsidR="00333F85" w:rsidRPr="006C6A1F" w:rsidRDefault="00333F85" w:rsidP="00333F85">
      <w:pPr>
        <w:pStyle w:val="TH"/>
        <w:rPr>
          <w:lang w:eastAsia="zh-CN"/>
        </w:rPr>
      </w:pPr>
      <w:r w:rsidRPr="006C6A1F">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6C6A1F" w14:paraId="78B52823" w14:textId="76FEFF30" w:rsidTr="00E878F1">
        <w:trPr>
          <w:trHeight w:val="217"/>
        </w:trPr>
        <w:tc>
          <w:tcPr>
            <w:tcW w:w="5812" w:type="dxa"/>
            <w:tcBorders>
              <w:bottom w:val="nil"/>
            </w:tcBorders>
            <w:shd w:val="clear" w:color="auto" w:fill="auto"/>
          </w:tcPr>
          <w:p w14:paraId="00D0CA1D" w14:textId="1B8121E1" w:rsidR="00E878F1" w:rsidRPr="006C6A1F" w:rsidRDefault="00E878F1" w:rsidP="00F70DD9">
            <w:pPr>
              <w:pStyle w:val="TAH"/>
            </w:pPr>
            <w:r w:rsidRPr="006C6A1F">
              <w:lastRenderedPageBreak/>
              <w:t>Solutions</w:t>
            </w:r>
          </w:p>
        </w:tc>
        <w:tc>
          <w:tcPr>
            <w:tcW w:w="3684" w:type="dxa"/>
            <w:gridSpan w:val="6"/>
            <w:shd w:val="clear" w:color="auto" w:fill="auto"/>
          </w:tcPr>
          <w:p w14:paraId="2F90BBD7" w14:textId="16761C75" w:rsidR="00E878F1" w:rsidRPr="006C6A1F" w:rsidRDefault="00E878F1" w:rsidP="003167A3">
            <w:pPr>
              <w:pStyle w:val="TAH"/>
            </w:pPr>
            <w:r w:rsidRPr="006C6A1F">
              <w:t>Key Issues</w:t>
            </w:r>
          </w:p>
        </w:tc>
      </w:tr>
      <w:tr w:rsidR="00E878F1" w:rsidRPr="006C6A1F" w14:paraId="47ED894D" w14:textId="5E82F40E" w:rsidTr="00E878F1">
        <w:trPr>
          <w:trHeight w:val="217"/>
        </w:trPr>
        <w:tc>
          <w:tcPr>
            <w:tcW w:w="5812" w:type="dxa"/>
            <w:tcBorders>
              <w:top w:val="nil"/>
            </w:tcBorders>
            <w:shd w:val="clear" w:color="auto" w:fill="auto"/>
          </w:tcPr>
          <w:p w14:paraId="58D1BFF3" w14:textId="18DAC340" w:rsidR="00E878F1" w:rsidRPr="006C6A1F" w:rsidRDefault="00E878F1" w:rsidP="00F70DD9">
            <w:pPr>
              <w:pStyle w:val="TAH"/>
            </w:pPr>
          </w:p>
        </w:tc>
        <w:tc>
          <w:tcPr>
            <w:tcW w:w="614" w:type="dxa"/>
            <w:shd w:val="clear" w:color="auto" w:fill="auto"/>
          </w:tcPr>
          <w:p w14:paraId="01BDA339" w14:textId="62095B94" w:rsidR="00E878F1" w:rsidRPr="006C6A1F" w:rsidRDefault="00E878F1" w:rsidP="00F70DD9">
            <w:pPr>
              <w:pStyle w:val="TAH"/>
              <w:rPr>
                <w:rFonts w:eastAsiaTheme="minorEastAsia"/>
                <w:lang w:eastAsia="ko-KR"/>
              </w:rPr>
            </w:pPr>
            <w:r w:rsidRPr="006C6A1F">
              <w:rPr>
                <w:rFonts w:eastAsiaTheme="minorEastAsia"/>
                <w:lang w:eastAsia="ko-KR"/>
              </w:rPr>
              <w:t>KI#1</w:t>
            </w:r>
          </w:p>
        </w:tc>
        <w:tc>
          <w:tcPr>
            <w:tcW w:w="614" w:type="dxa"/>
            <w:shd w:val="clear" w:color="auto" w:fill="auto"/>
          </w:tcPr>
          <w:p w14:paraId="632B824B" w14:textId="1C5A2D4D" w:rsidR="00E878F1" w:rsidRPr="006C6A1F" w:rsidRDefault="00E878F1" w:rsidP="00F70DD9">
            <w:pPr>
              <w:pStyle w:val="TAH"/>
            </w:pPr>
            <w:r w:rsidRPr="006C6A1F">
              <w:rPr>
                <w:rFonts w:eastAsiaTheme="minorEastAsia"/>
                <w:lang w:eastAsia="ko-KR"/>
              </w:rPr>
              <w:t>KI#2</w:t>
            </w:r>
          </w:p>
        </w:tc>
        <w:tc>
          <w:tcPr>
            <w:tcW w:w="614" w:type="dxa"/>
            <w:shd w:val="clear" w:color="auto" w:fill="auto"/>
          </w:tcPr>
          <w:p w14:paraId="1732671F" w14:textId="755F672E" w:rsidR="00E878F1" w:rsidRPr="006C6A1F" w:rsidRDefault="00E878F1" w:rsidP="00F70DD9">
            <w:pPr>
              <w:pStyle w:val="TAH"/>
            </w:pPr>
            <w:r w:rsidRPr="006C6A1F">
              <w:rPr>
                <w:rFonts w:eastAsiaTheme="minorEastAsia"/>
                <w:lang w:eastAsia="ko-KR"/>
              </w:rPr>
              <w:t>KI#3</w:t>
            </w:r>
          </w:p>
        </w:tc>
        <w:tc>
          <w:tcPr>
            <w:tcW w:w="614" w:type="dxa"/>
            <w:shd w:val="clear" w:color="auto" w:fill="auto"/>
          </w:tcPr>
          <w:p w14:paraId="03AABBA6" w14:textId="52015AB0" w:rsidR="00E878F1" w:rsidRPr="006C6A1F" w:rsidRDefault="00E878F1" w:rsidP="00F70DD9">
            <w:pPr>
              <w:pStyle w:val="TAH"/>
            </w:pPr>
            <w:r w:rsidRPr="006C6A1F">
              <w:rPr>
                <w:rFonts w:eastAsiaTheme="minorEastAsia"/>
                <w:lang w:eastAsia="ko-KR"/>
              </w:rPr>
              <w:t>KI#4</w:t>
            </w:r>
          </w:p>
        </w:tc>
        <w:tc>
          <w:tcPr>
            <w:tcW w:w="614" w:type="dxa"/>
          </w:tcPr>
          <w:p w14:paraId="2D7CDF1F" w14:textId="5331252A" w:rsidR="00E878F1" w:rsidRPr="006C6A1F" w:rsidRDefault="00E878F1" w:rsidP="00F70DD9">
            <w:pPr>
              <w:pStyle w:val="TAH"/>
              <w:rPr>
                <w:rFonts w:eastAsiaTheme="minorEastAsia"/>
                <w:lang w:eastAsia="ko-KR"/>
              </w:rPr>
            </w:pPr>
            <w:r w:rsidRPr="006C6A1F">
              <w:rPr>
                <w:rFonts w:eastAsiaTheme="minorEastAsia"/>
                <w:lang w:eastAsia="ko-KR"/>
              </w:rPr>
              <w:t>KI#5</w:t>
            </w:r>
          </w:p>
        </w:tc>
        <w:tc>
          <w:tcPr>
            <w:tcW w:w="614" w:type="dxa"/>
          </w:tcPr>
          <w:p w14:paraId="60D9ABD4" w14:textId="7C58FB09" w:rsidR="00E878F1" w:rsidRPr="006C6A1F" w:rsidRDefault="00E878F1" w:rsidP="00F70DD9">
            <w:pPr>
              <w:pStyle w:val="TAH"/>
              <w:rPr>
                <w:rFonts w:eastAsiaTheme="minorEastAsia"/>
                <w:lang w:eastAsia="ko-KR"/>
              </w:rPr>
            </w:pPr>
            <w:r w:rsidRPr="006C6A1F">
              <w:rPr>
                <w:rFonts w:eastAsiaTheme="minorEastAsia"/>
                <w:lang w:eastAsia="ko-KR"/>
              </w:rPr>
              <w:t>KI#6</w:t>
            </w:r>
          </w:p>
        </w:tc>
      </w:tr>
      <w:tr w:rsidR="00AA2F06" w:rsidRPr="006C6A1F" w14:paraId="523C9B37" w14:textId="19A1CFB1" w:rsidTr="00F70DD9">
        <w:trPr>
          <w:trHeight w:val="20"/>
        </w:trPr>
        <w:tc>
          <w:tcPr>
            <w:tcW w:w="5812" w:type="dxa"/>
            <w:shd w:val="clear" w:color="auto" w:fill="auto"/>
          </w:tcPr>
          <w:p w14:paraId="7EB91913" w14:textId="5478D3AA" w:rsidR="00AA2F06" w:rsidRPr="006C6A1F" w:rsidRDefault="00AA2F06" w:rsidP="00AA2F06">
            <w:pPr>
              <w:pStyle w:val="TAL"/>
            </w:pPr>
            <w:r w:rsidRPr="006C6A1F">
              <w:t>Solution #1: Additional S-NSSAI associated with the PDU session</w:t>
            </w:r>
          </w:p>
        </w:tc>
        <w:tc>
          <w:tcPr>
            <w:tcW w:w="614" w:type="dxa"/>
            <w:shd w:val="clear" w:color="auto" w:fill="auto"/>
          </w:tcPr>
          <w:p w14:paraId="1E03E065" w14:textId="51F865A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5C44B26" w14:textId="77777777" w:rsidR="00AA2F06" w:rsidRPr="006C6A1F" w:rsidRDefault="00AA2F06" w:rsidP="00AA2F06">
            <w:pPr>
              <w:pStyle w:val="TAC"/>
            </w:pPr>
          </w:p>
        </w:tc>
        <w:tc>
          <w:tcPr>
            <w:tcW w:w="614" w:type="dxa"/>
            <w:shd w:val="clear" w:color="auto" w:fill="auto"/>
          </w:tcPr>
          <w:p w14:paraId="2683BD15" w14:textId="77777777" w:rsidR="00AA2F06" w:rsidRPr="006C6A1F" w:rsidRDefault="00AA2F06" w:rsidP="00AA2F06">
            <w:pPr>
              <w:pStyle w:val="TAC"/>
            </w:pPr>
          </w:p>
        </w:tc>
        <w:tc>
          <w:tcPr>
            <w:tcW w:w="614" w:type="dxa"/>
            <w:shd w:val="clear" w:color="auto" w:fill="auto"/>
          </w:tcPr>
          <w:p w14:paraId="26F9A506" w14:textId="77777777" w:rsidR="00AA2F06" w:rsidRPr="006C6A1F" w:rsidRDefault="00AA2F06" w:rsidP="00AA2F06">
            <w:pPr>
              <w:pStyle w:val="TAC"/>
            </w:pPr>
          </w:p>
        </w:tc>
        <w:tc>
          <w:tcPr>
            <w:tcW w:w="614" w:type="dxa"/>
          </w:tcPr>
          <w:p w14:paraId="4F61AEBB" w14:textId="77777777" w:rsidR="00AA2F06" w:rsidRPr="006C6A1F" w:rsidRDefault="00AA2F06" w:rsidP="00AA2F06">
            <w:pPr>
              <w:pStyle w:val="TAC"/>
            </w:pPr>
          </w:p>
        </w:tc>
        <w:tc>
          <w:tcPr>
            <w:tcW w:w="614" w:type="dxa"/>
          </w:tcPr>
          <w:p w14:paraId="6FA96D73" w14:textId="77777777" w:rsidR="00AA2F06" w:rsidRPr="006C6A1F" w:rsidRDefault="00AA2F06" w:rsidP="00AA2F06">
            <w:pPr>
              <w:pStyle w:val="TAC"/>
            </w:pPr>
          </w:p>
        </w:tc>
      </w:tr>
      <w:tr w:rsidR="00AA2F06" w:rsidRPr="006C6A1F" w14:paraId="152F9532" w14:textId="51D8BECD" w:rsidTr="00F70DD9">
        <w:trPr>
          <w:trHeight w:val="20"/>
        </w:trPr>
        <w:tc>
          <w:tcPr>
            <w:tcW w:w="5812" w:type="dxa"/>
            <w:shd w:val="clear" w:color="auto" w:fill="auto"/>
          </w:tcPr>
          <w:p w14:paraId="7A1B641E" w14:textId="3A5D0217" w:rsidR="00AA2F06" w:rsidRPr="006C6A1F" w:rsidRDefault="00AA2F06" w:rsidP="00AA2F06">
            <w:pPr>
              <w:pStyle w:val="TAL"/>
            </w:pPr>
            <w:r w:rsidRPr="006C6A1F">
              <w:t>Solution #2: Slice Re-mapping Capabilities for Network Slice Service Continuity</w:t>
            </w:r>
          </w:p>
        </w:tc>
        <w:tc>
          <w:tcPr>
            <w:tcW w:w="614" w:type="dxa"/>
            <w:shd w:val="clear" w:color="auto" w:fill="auto"/>
          </w:tcPr>
          <w:p w14:paraId="07DCDC9F" w14:textId="28386D6F"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F086DD8" w14:textId="77777777" w:rsidR="00AA2F06" w:rsidRPr="006C6A1F" w:rsidRDefault="00AA2F06" w:rsidP="00AA2F06">
            <w:pPr>
              <w:pStyle w:val="TAC"/>
            </w:pPr>
          </w:p>
        </w:tc>
        <w:tc>
          <w:tcPr>
            <w:tcW w:w="614" w:type="dxa"/>
            <w:shd w:val="clear" w:color="auto" w:fill="auto"/>
          </w:tcPr>
          <w:p w14:paraId="416AC625" w14:textId="77777777" w:rsidR="00AA2F06" w:rsidRPr="006C6A1F" w:rsidRDefault="00AA2F06" w:rsidP="00AA2F06">
            <w:pPr>
              <w:pStyle w:val="TAC"/>
            </w:pPr>
          </w:p>
        </w:tc>
        <w:tc>
          <w:tcPr>
            <w:tcW w:w="614" w:type="dxa"/>
            <w:shd w:val="clear" w:color="auto" w:fill="auto"/>
          </w:tcPr>
          <w:p w14:paraId="384048A4" w14:textId="77777777" w:rsidR="00AA2F06" w:rsidRPr="006C6A1F" w:rsidRDefault="00AA2F06" w:rsidP="00AA2F06">
            <w:pPr>
              <w:pStyle w:val="TAC"/>
            </w:pPr>
          </w:p>
        </w:tc>
        <w:tc>
          <w:tcPr>
            <w:tcW w:w="614" w:type="dxa"/>
          </w:tcPr>
          <w:p w14:paraId="50A657AC" w14:textId="77777777" w:rsidR="00AA2F06" w:rsidRPr="006C6A1F" w:rsidRDefault="00AA2F06" w:rsidP="00AA2F06">
            <w:pPr>
              <w:pStyle w:val="TAC"/>
            </w:pPr>
          </w:p>
        </w:tc>
        <w:tc>
          <w:tcPr>
            <w:tcW w:w="614" w:type="dxa"/>
          </w:tcPr>
          <w:p w14:paraId="031C9937" w14:textId="77777777" w:rsidR="00AA2F06" w:rsidRPr="006C6A1F" w:rsidRDefault="00AA2F06" w:rsidP="00AA2F06">
            <w:pPr>
              <w:pStyle w:val="TAC"/>
            </w:pPr>
          </w:p>
        </w:tc>
      </w:tr>
      <w:tr w:rsidR="00AA2F06" w:rsidRPr="006C6A1F" w14:paraId="5A384F3B" w14:textId="7B2E852E" w:rsidTr="00F70DD9">
        <w:trPr>
          <w:trHeight w:val="20"/>
        </w:trPr>
        <w:tc>
          <w:tcPr>
            <w:tcW w:w="5812" w:type="dxa"/>
            <w:shd w:val="clear" w:color="auto" w:fill="auto"/>
          </w:tcPr>
          <w:p w14:paraId="5D7B5BEE" w14:textId="41592F92" w:rsidR="00AA2F06" w:rsidRPr="006C6A1F" w:rsidRDefault="00AA2F06" w:rsidP="00AA2F06">
            <w:pPr>
              <w:pStyle w:val="TAL"/>
            </w:pPr>
            <w:r w:rsidRPr="006C6A1F">
              <w:t>Solution #3</w:t>
            </w:r>
            <w:r w:rsidR="00905BA0" w:rsidRPr="006C6A1F">
              <w:t>:</w:t>
            </w:r>
            <w:r w:rsidRPr="006C6A1F">
              <w:t xml:space="preserve"> Support of Network Slice Service continuity using SSC mode 3</w:t>
            </w:r>
          </w:p>
        </w:tc>
        <w:tc>
          <w:tcPr>
            <w:tcW w:w="614" w:type="dxa"/>
            <w:shd w:val="clear" w:color="auto" w:fill="auto"/>
          </w:tcPr>
          <w:p w14:paraId="60829F36" w14:textId="2F1BD5C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0E22CE16" w14:textId="77777777" w:rsidR="00AA2F06" w:rsidRPr="006C6A1F" w:rsidRDefault="00AA2F06" w:rsidP="00AA2F06">
            <w:pPr>
              <w:pStyle w:val="TAC"/>
            </w:pPr>
          </w:p>
        </w:tc>
        <w:tc>
          <w:tcPr>
            <w:tcW w:w="614" w:type="dxa"/>
            <w:shd w:val="clear" w:color="auto" w:fill="auto"/>
          </w:tcPr>
          <w:p w14:paraId="6848D1F2" w14:textId="77777777" w:rsidR="00AA2F06" w:rsidRPr="006C6A1F" w:rsidRDefault="00AA2F06" w:rsidP="00AA2F06">
            <w:pPr>
              <w:pStyle w:val="TAC"/>
            </w:pPr>
          </w:p>
        </w:tc>
        <w:tc>
          <w:tcPr>
            <w:tcW w:w="614" w:type="dxa"/>
            <w:shd w:val="clear" w:color="auto" w:fill="auto"/>
          </w:tcPr>
          <w:p w14:paraId="4CAB1458" w14:textId="77777777" w:rsidR="00AA2F06" w:rsidRPr="006C6A1F" w:rsidRDefault="00AA2F06" w:rsidP="00AA2F06">
            <w:pPr>
              <w:pStyle w:val="TAC"/>
            </w:pPr>
          </w:p>
        </w:tc>
        <w:tc>
          <w:tcPr>
            <w:tcW w:w="614" w:type="dxa"/>
          </w:tcPr>
          <w:p w14:paraId="417C855F" w14:textId="77777777" w:rsidR="00AA2F06" w:rsidRPr="006C6A1F" w:rsidRDefault="00AA2F06" w:rsidP="00AA2F06">
            <w:pPr>
              <w:pStyle w:val="TAC"/>
            </w:pPr>
          </w:p>
        </w:tc>
        <w:tc>
          <w:tcPr>
            <w:tcW w:w="614" w:type="dxa"/>
          </w:tcPr>
          <w:p w14:paraId="42B82A60" w14:textId="77777777" w:rsidR="00AA2F06" w:rsidRPr="006C6A1F" w:rsidRDefault="00AA2F06" w:rsidP="00AA2F06">
            <w:pPr>
              <w:pStyle w:val="TAC"/>
            </w:pPr>
          </w:p>
        </w:tc>
      </w:tr>
      <w:tr w:rsidR="00AA2F06" w:rsidRPr="006C6A1F" w14:paraId="3DA01478" w14:textId="2E3E8E9A" w:rsidTr="00F70DD9">
        <w:trPr>
          <w:trHeight w:val="20"/>
        </w:trPr>
        <w:tc>
          <w:tcPr>
            <w:tcW w:w="5812" w:type="dxa"/>
            <w:shd w:val="clear" w:color="auto" w:fill="auto"/>
          </w:tcPr>
          <w:p w14:paraId="3D446D6A" w14:textId="5680A111" w:rsidR="00AA2F06" w:rsidRPr="006C6A1F" w:rsidRDefault="00AA2F06" w:rsidP="00AA2F06">
            <w:pPr>
              <w:pStyle w:val="TAL"/>
            </w:pPr>
            <w:r w:rsidRPr="006C6A1F">
              <w:t>Solution #4: PDU Session on compatible network slice</w:t>
            </w:r>
          </w:p>
        </w:tc>
        <w:tc>
          <w:tcPr>
            <w:tcW w:w="614" w:type="dxa"/>
            <w:shd w:val="clear" w:color="auto" w:fill="auto"/>
          </w:tcPr>
          <w:p w14:paraId="05265354" w14:textId="72AC33F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A576C7F" w14:textId="77777777" w:rsidR="00AA2F06" w:rsidRPr="006C6A1F" w:rsidRDefault="00AA2F06" w:rsidP="00AA2F06">
            <w:pPr>
              <w:pStyle w:val="TAC"/>
            </w:pPr>
          </w:p>
        </w:tc>
        <w:tc>
          <w:tcPr>
            <w:tcW w:w="614" w:type="dxa"/>
            <w:shd w:val="clear" w:color="auto" w:fill="auto"/>
          </w:tcPr>
          <w:p w14:paraId="76EA19B4" w14:textId="77777777" w:rsidR="00AA2F06" w:rsidRPr="006C6A1F" w:rsidRDefault="00AA2F06" w:rsidP="00AA2F06">
            <w:pPr>
              <w:pStyle w:val="TAC"/>
            </w:pPr>
          </w:p>
        </w:tc>
        <w:tc>
          <w:tcPr>
            <w:tcW w:w="614" w:type="dxa"/>
            <w:shd w:val="clear" w:color="auto" w:fill="auto"/>
          </w:tcPr>
          <w:p w14:paraId="0DE8F8DE" w14:textId="77777777" w:rsidR="00AA2F06" w:rsidRPr="006C6A1F" w:rsidRDefault="00AA2F06" w:rsidP="00AA2F06">
            <w:pPr>
              <w:pStyle w:val="TAC"/>
            </w:pPr>
          </w:p>
        </w:tc>
        <w:tc>
          <w:tcPr>
            <w:tcW w:w="614" w:type="dxa"/>
          </w:tcPr>
          <w:p w14:paraId="0C8F805B" w14:textId="77777777" w:rsidR="00AA2F06" w:rsidRPr="006C6A1F" w:rsidRDefault="00AA2F06" w:rsidP="00AA2F06">
            <w:pPr>
              <w:pStyle w:val="TAC"/>
            </w:pPr>
          </w:p>
        </w:tc>
        <w:tc>
          <w:tcPr>
            <w:tcW w:w="614" w:type="dxa"/>
          </w:tcPr>
          <w:p w14:paraId="30F168BD" w14:textId="77777777" w:rsidR="00AA2F06" w:rsidRPr="006C6A1F" w:rsidRDefault="00AA2F06" w:rsidP="00AA2F06">
            <w:pPr>
              <w:pStyle w:val="TAC"/>
            </w:pPr>
          </w:p>
        </w:tc>
      </w:tr>
      <w:tr w:rsidR="00AA2F06" w:rsidRPr="006C6A1F" w14:paraId="00E22455" w14:textId="384BD661" w:rsidTr="00F70DD9">
        <w:trPr>
          <w:trHeight w:val="20"/>
        </w:trPr>
        <w:tc>
          <w:tcPr>
            <w:tcW w:w="5812" w:type="dxa"/>
            <w:shd w:val="clear" w:color="auto" w:fill="auto"/>
          </w:tcPr>
          <w:p w14:paraId="413E25CC" w14:textId="1FAFFCDE" w:rsidR="00AA2F06" w:rsidRPr="006C6A1F" w:rsidRDefault="00AA2F06" w:rsidP="00AA2F06">
            <w:pPr>
              <w:pStyle w:val="TAL"/>
            </w:pPr>
            <w:r w:rsidRPr="006C6A1F">
              <w:t>Solution #5: PDU session handover to a target CN with an alternative S-NSSAI support</w:t>
            </w:r>
          </w:p>
        </w:tc>
        <w:tc>
          <w:tcPr>
            <w:tcW w:w="614" w:type="dxa"/>
            <w:shd w:val="clear" w:color="auto" w:fill="auto"/>
          </w:tcPr>
          <w:p w14:paraId="083CD3A9" w14:textId="4967783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2090B7FD" w14:textId="77777777" w:rsidR="00AA2F06" w:rsidRPr="006C6A1F" w:rsidRDefault="00AA2F06" w:rsidP="00AA2F06">
            <w:pPr>
              <w:pStyle w:val="TAC"/>
            </w:pPr>
          </w:p>
        </w:tc>
        <w:tc>
          <w:tcPr>
            <w:tcW w:w="614" w:type="dxa"/>
            <w:shd w:val="clear" w:color="auto" w:fill="auto"/>
          </w:tcPr>
          <w:p w14:paraId="6AEF2439" w14:textId="77777777" w:rsidR="00AA2F06" w:rsidRPr="006C6A1F" w:rsidRDefault="00AA2F06" w:rsidP="00AA2F06">
            <w:pPr>
              <w:pStyle w:val="TAC"/>
            </w:pPr>
          </w:p>
        </w:tc>
        <w:tc>
          <w:tcPr>
            <w:tcW w:w="614" w:type="dxa"/>
            <w:shd w:val="clear" w:color="auto" w:fill="auto"/>
          </w:tcPr>
          <w:p w14:paraId="734D8B33" w14:textId="77777777" w:rsidR="00AA2F06" w:rsidRPr="006C6A1F" w:rsidRDefault="00AA2F06" w:rsidP="00AA2F06">
            <w:pPr>
              <w:pStyle w:val="TAC"/>
            </w:pPr>
          </w:p>
        </w:tc>
        <w:tc>
          <w:tcPr>
            <w:tcW w:w="614" w:type="dxa"/>
          </w:tcPr>
          <w:p w14:paraId="296BA569" w14:textId="77777777" w:rsidR="00AA2F06" w:rsidRPr="006C6A1F" w:rsidRDefault="00AA2F06" w:rsidP="00AA2F06">
            <w:pPr>
              <w:pStyle w:val="TAC"/>
            </w:pPr>
          </w:p>
        </w:tc>
        <w:tc>
          <w:tcPr>
            <w:tcW w:w="614" w:type="dxa"/>
          </w:tcPr>
          <w:p w14:paraId="506C1829" w14:textId="77777777" w:rsidR="00AA2F06" w:rsidRPr="006C6A1F" w:rsidRDefault="00AA2F06" w:rsidP="00AA2F06">
            <w:pPr>
              <w:pStyle w:val="TAC"/>
            </w:pPr>
          </w:p>
        </w:tc>
      </w:tr>
      <w:tr w:rsidR="00AA2F06" w:rsidRPr="006C6A1F" w14:paraId="196C9FC2" w14:textId="5DE7BD53" w:rsidTr="00F70DD9">
        <w:trPr>
          <w:trHeight w:val="20"/>
        </w:trPr>
        <w:tc>
          <w:tcPr>
            <w:tcW w:w="5812" w:type="dxa"/>
            <w:shd w:val="clear" w:color="auto" w:fill="auto"/>
          </w:tcPr>
          <w:p w14:paraId="36714818" w14:textId="3D849582" w:rsidR="00AA2F06" w:rsidRPr="006C6A1F" w:rsidRDefault="00AA2F06" w:rsidP="00AA2F06">
            <w:pPr>
              <w:pStyle w:val="TAL"/>
            </w:pPr>
            <w:r w:rsidRPr="006C6A1F">
              <w:t>Solution #6: Extended SoR VPLMN Slice Information transfer to UEs</w:t>
            </w:r>
          </w:p>
        </w:tc>
        <w:tc>
          <w:tcPr>
            <w:tcW w:w="614" w:type="dxa"/>
            <w:shd w:val="clear" w:color="auto" w:fill="auto"/>
          </w:tcPr>
          <w:p w14:paraId="32E78581" w14:textId="77777777" w:rsidR="00AA2F06" w:rsidRPr="006C6A1F" w:rsidRDefault="00AA2F06" w:rsidP="00AA2F06">
            <w:pPr>
              <w:pStyle w:val="TAC"/>
            </w:pPr>
          </w:p>
        </w:tc>
        <w:tc>
          <w:tcPr>
            <w:tcW w:w="614" w:type="dxa"/>
            <w:shd w:val="clear" w:color="auto" w:fill="auto"/>
          </w:tcPr>
          <w:p w14:paraId="76F975F5" w14:textId="46ED865B"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B2F3EE0" w14:textId="77777777" w:rsidR="00AA2F06" w:rsidRPr="006C6A1F" w:rsidRDefault="00AA2F06" w:rsidP="00AA2F06">
            <w:pPr>
              <w:pStyle w:val="TAC"/>
            </w:pPr>
          </w:p>
        </w:tc>
        <w:tc>
          <w:tcPr>
            <w:tcW w:w="614" w:type="dxa"/>
            <w:shd w:val="clear" w:color="auto" w:fill="auto"/>
          </w:tcPr>
          <w:p w14:paraId="3E8BEF6B" w14:textId="77777777" w:rsidR="00AA2F06" w:rsidRPr="006C6A1F" w:rsidRDefault="00AA2F06" w:rsidP="00AA2F06">
            <w:pPr>
              <w:pStyle w:val="TAC"/>
            </w:pPr>
          </w:p>
        </w:tc>
        <w:tc>
          <w:tcPr>
            <w:tcW w:w="614" w:type="dxa"/>
          </w:tcPr>
          <w:p w14:paraId="49B25E1E" w14:textId="77777777" w:rsidR="00AA2F06" w:rsidRPr="006C6A1F" w:rsidRDefault="00AA2F06" w:rsidP="00AA2F06">
            <w:pPr>
              <w:pStyle w:val="TAC"/>
            </w:pPr>
          </w:p>
        </w:tc>
        <w:tc>
          <w:tcPr>
            <w:tcW w:w="614" w:type="dxa"/>
          </w:tcPr>
          <w:p w14:paraId="1E571097" w14:textId="77777777" w:rsidR="00AA2F06" w:rsidRPr="006C6A1F" w:rsidRDefault="00AA2F06" w:rsidP="00AA2F06">
            <w:pPr>
              <w:pStyle w:val="TAC"/>
            </w:pPr>
          </w:p>
        </w:tc>
      </w:tr>
      <w:tr w:rsidR="00AA2F06" w:rsidRPr="006C6A1F" w14:paraId="0CEDCB61" w14:textId="0D2438DD" w:rsidTr="00F70DD9">
        <w:trPr>
          <w:trHeight w:val="20"/>
        </w:trPr>
        <w:tc>
          <w:tcPr>
            <w:tcW w:w="5812" w:type="dxa"/>
            <w:shd w:val="clear" w:color="auto" w:fill="auto"/>
          </w:tcPr>
          <w:p w14:paraId="088E8B9E" w14:textId="2268734C" w:rsidR="00AA2F06" w:rsidRPr="006C6A1F" w:rsidRDefault="00AA2F06" w:rsidP="00AA2F06">
            <w:pPr>
              <w:pStyle w:val="TAL"/>
            </w:pPr>
            <w:r w:rsidRPr="006C6A1F">
              <w:t>Solution #7: Enabling awareness of Network Slice availability in VPLMNs</w:t>
            </w:r>
          </w:p>
        </w:tc>
        <w:tc>
          <w:tcPr>
            <w:tcW w:w="614" w:type="dxa"/>
            <w:shd w:val="clear" w:color="auto" w:fill="auto"/>
          </w:tcPr>
          <w:p w14:paraId="5F8EE890" w14:textId="77777777" w:rsidR="00AA2F06" w:rsidRPr="006C6A1F" w:rsidRDefault="00AA2F06" w:rsidP="00AA2F06">
            <w:pPr>
              <w:pStyle w:val="TAC"/>
            </w:pPr>
          </w:p>
        </w:tc>
        <w:tc>
          <w:tcPr>
            <w:tcW w:w="614" w:type="dxa"/>
            <w:shd w:val="clear" w:color="auto" w:fill="auto"/>
          </w:tcPr>
          <w:p w14:paraId="087CD70C" w14:textId="6DD49E95"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852AF11" w14:textId="77777777" w:rsidR="00AA2F06" w:rsidRPr="006C6A1F" w:rsidRDefault="00AA2F06" w:rsidP="00AA2F06">
            <w:pPr>
              <w:pStyle w:val="TAC"/>
            </w:pPr>
          </w:p>
        </w:tc>
        <w:tc>
          <w:tcPr>
            <w:tcW w:w="614" w:type="dxa"/>
            <w:shd w:val="clear" w:color="auto" w:fill="auto"/>
          </w:tcPr>
          <w:p w14:paraId="5712F27F" w14:textId="77777777" w:rsidR="00AA2F06" w:rsidRPr="006C6A1F" w:rsidRDefault="00AA2F06" w:rsidP="00AA2F06">
            <w:pPr>
              <w:pStyle w:val="TAC"/>
            </w:pPr>
          </w:p>
        </w:tc>
        <w:tc>
          <w:tcPr>
            <w:tcW w:w="614" w:type="dxa"/>
          </w:tcPr>
          <w:p w14:paraId="33E09459" w14:textId="77777777" w:rsidR="00AA2F06" w:rsidRPr="006C6A1F" w:rsidRDefault="00AA2F06" w:rsidP="00AA2F06">
            <w:pPr>
              <w:pStyle w:val="TAC"/>
            </w:pPr>
          </w:p>
        </w:tc>
        <w:tc>
          <w:tcPr>
            <w:tcW w:w="614" w:type="dxa"/>
          </w:tcPr>
          <w:p w14:paraId="41A63F1E" w14:textId="77777777" w:rsidR="00AA2F06" w:rsidRPr="006C6A1F" w:rsidRDefault="00AA2F06" w:rsidP="00AA2F06">
            <w:pPr>
              <w:pStyle w:val="TAC"/>
            </w:pPr>
          </w:p>
        </w:tc>
      </w:tr>
      <w:tr w:rsidR="00AA2F06" w:rsidRPr="006C6A1F" w14:paraId="6AB56B28" w14:textId="21D02AA8" w:rsidTr="00F70DD9">
        <w:trPr>
          <w:trHeight w:val="20"/>
        </w:trPr>
        <w:tc>
          <w:tcPr>
            <w:tcW w:w="5812" w:type="dxa"/>
            <w:shd w:val="clear" w:color="auto" w:fill="auto"/>
          </w:tcPr>
          <w:p w14:paraId="3F92A102" w14:textId="1C1BE0A3" w:rsidR="00AA2F06" w:rsidRPr="006C6A1F" w:rsidRDefault="00AA2F06" w:rsidP="00AA2F06">
            <w:pPr>
              <w:pStyle w:val="TAL"/>
            </w:pPr>
            <w:r w:rsidRPr="006C6A1F">
              <w:t>Solution #8: Gracefully network slice termination</w:t>
            </w:r>
          </w:p>
        </w:tc>
        <w:tc>
          <w:tcPr>
            <w:tcW w:w="614" w:type="dxa"/>
            <w:shd w:val="clear" w:color="auto" w:fill="auto"/>
          </w:tcPr>
          <w:p w14:paraId="773792EE" w14:textId="77777777" w:rsidR="00AA2F06" w:rsidRPr="006C6A1F" w:rsidRDefault="00AA2F06" w:rsidP="00AA2F06">
            <w:pPr>
              <w:pStyle w:val="TAC"/>
            </w:pPr>
          </w:p>
        </w:tc>
        <w:tc>
          <w:tcPr>
            <w:tcW w:w="614" w:type="dxa"/>
            <w:shd w:val="clear" w:color="auto" w:fill="auto"/>
          </w:tcPr>
          <w:p w14:paraId="2A0CA00F" w14:textId="77777777" w:rsidR="00AA2F06" w:rsidRPr="006C6A1F" w:rsidRDefault="00AA2F06" w:rsidP="00AA2F06">
            <w:pPr>
              <w:pStyle w:val="TAC"/>
            </w:pPr>
          </w:p>
        </w:tc>
        <w:tc>
          <w:tcPr>
            <w:tcW w:w="614" w:type="dxa"/>
            <w:shd w:val="clear" w:color="auto" w:fill="auto"/>
          </w:tcPr>
          <w:p w14:paraId="416532FF" w14:textId="2F318FB2"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6262286B" w14:textId="77777777" w:rsidR="00AA2F06" w:rsidRPr="006C6A1F" w:rsidRDefault="00AA2F06" w:rsidP="00AA2F06">
            <w:pPr>
              <w:pStyle w:val="TAC"/>
            </w:pPr>
          </w:p>
        </w:tc>
        <w:tc>
          <w:tcPr>
            <w:tcW w:w="614" w:type="dxa"/>
          </w:tcPr>
          <w:p w14:paraId="49BC9FC3" w14:textId="77777777" w:rsidR="00AA2F06" w:rsidRPr="006C6A1F" w:rsidRDefault="00AA2F06" w:rsidP="00AA2F06">
            <w:pPr>
              <w:pStyle w:val="TAC"/>
            </w:pPr>
          </w:p>
        </w:tc>
        <w:tc>
          <w:tcPr>
            <w:tcW w:w="614" w:type="dxa"/>
          </w:tcPr>
          <w:p w14:paraId="4A0130D1" w14:textId="77777777" w:rsidR="00AA2F06" w:rsidRPr="006C6A1F" w:rsidRDefault="00AA2F06" w:rsidP="00AA2F06">
            <w:pPr>
              <w:pStyle w:val="TAC"/>
            </w:pPr>
          </w:p>
        </w:tc>
      </w:tr>
      <w:tr w:rsidR="00AA2F06" w:rsidRPr="006C6A1F" w14:paraId="6FB0C9A2" w14:textId="2ABAAE33" w:rsidTr="00F70DD9">
        <w:trPr>
          <w:trHeight w:val="20"/>
        </w:trPr>
        <w:tc>
          <w:tcPr>
            <w:tcW w:w="5812" w:type="dxa"/>
            <w:shd w:val="clear" w:color="auto" w:fill="auto"/>
          </w:tcPr>
          <w:p w14:paraId="5948D4F2" w14:textId="190537C9" w:rsidR="00AA2F06" w:rsidRPr="006C6A1F" w:rsidRDefault="00AA2F06" w:rsidP="00905BA0">
            <w:pPr>
              <w:pStyle w:val="TAL"/>
            </w:pPr>
            <w:r w:rsidRPr="006C6A1F">
              <w:t xml:space="preserve">Solution #9: </w:t>
            </w:r>
            <w:r w:rsidR="00905BA0" w:rsidRPr="006C6A1F">
              <w:t>S</w:t>
            </w:r>
            <w:r w:rsidRPr="006C6A1F">
              <w:t>upport of a Network Slice with an AoS not matching existing TA boundaries</w:t>
            </w:r>
          </w:p>
        </w:tc>
        <w:tc>
          <w:tcPr>
            <w:tcW w:w="614" w:type="dxa"/>
            <w:shd w:val="clear" w:color="auto" w:fill="auto"/>
          </w:tcPr>
          <w:p w14:paraId="5A1E25DF" w14:textId="77777777" w:rsidR="00AA2F06" w:rsidRPr="006C6A1F" w:rsidRDefault="00AA2F06" w:rsidP="00AA2F06">
            <w:pPr>
              <w:pStyle w:val="TAC"/>
            </w:pPr>
          </w:p>
        </w:tc>
        <w:tc>
          <w:tcPr>
            <w:tcW w:w="614" w:type="dxa"/>
            <w:shd w:val="clear" w:color="auto" w:fill="auto"/>
          </w:tcPr>
          <w:p w14:paraId="519FD3AC" w14:textId="77777777" w:rsidR="00AA2F06" w:rsidRPr="006C6A1F" w:rsidRDefault="00AA2F06" w:rsidP="00AA2F06">
            <w:pPr>
              <w:pStyle w:val="TAC"/>
            </w:pPr>
          </w:p>
        </w:tc>
        <w:tc>
          <w:tcPr>
            <w:tcW w:w="614" w:type="dxa"/>
            <w:shd w:val="clear" w:color="auto" w:fill="auto"/>
          </w:tcPr>
          <w:p w14:paraId="7B884A64" w14:textId="74369DB8"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369AE786" w14:textId="77777777" w:rsidR="00AA2F06" w:rsidRPr="006C6A1F" w:rsidRDefault="00AA2F06" w:rsidP="00AA2F06">
            <w:pPr>
              <w:pStyle w:val="TAC"/>
            </w:pPr>
          </w:p>
        </w:tc>
        <w:tc>
          <w:tcPr>
            <w:tcW w:w="614" w:type="dxa"/>
          </w:tcPr>
          <w:p w14:paraId="7FBF8412" w14:textId="77777777" w:rsidR="00AA2F06" w:rsidRPr="006C6A1F" w:rsidRDefault="00AA2F06" w:rsidP="00AA2F06">
            <w:pPr>
              <w:pStyle w:val="TAC"/>
            </w:pPr>
          </w:p>
        </w:tc>
        <w:tc>
          <w:tcPr>
            <w:tcW w:w="614" w:type="dxa"/>
          </w:tcPr>
          <w:p w14:paraId="56B9A00F" w14:textId="77777777" w:rsidR="00AA2F06" w:rsidRPr="006C6A1F" w:rsidRDefault="00AA2F06" w:rsidP="00AA2F06">
            <w:pPr>
              <w:pStyle w:val="TAC"/>
            </w:pPr>
          </w:p>
        </w:tc>
      </w:tr>
      <w:tr w:rsidR="00AA2F06" w:rsidRPr="006C6A1F" w14:paraId="61D27A5E" w14:textId="2A3E4EDF" w:rsidTr="00F70DD9">
        <w:trPr>
          <w:trHeight w:val="20"/>
        </w:trPr>
        <w:tc>
          <w:tcPr>
            <w:tcW w:w="5812" w:type="dxa"/>
            <w:shd w:val="clear" w:color="auto" w:fill="auto"/>
          </w:tcPr>
          <w:p w14:paraId="6651F42B" w14:textId="4525342C" w:rsidR="00AA2F06" w:rsidRPr="006C6A1F" w:rsidRDefault="00AA2F06" w:rsidP="00905BA0">
            <w:pPr>
              <w:pStyle w:val="TAL"/>
            </w:pPr>
            <w:r w:rsidRPr="006C6A1F">
              <w:t>Solution #10</w:t>
            </w:r>
            <w:r w:rsidR="00905BA0" w:rsidRPr="006C6A1F">
              <w:t>:</w:t>
            </w:r>
            <w:r w:rsidRPr="006C6A1F">
              <w:t xml:space="preserve"> </w:t>
            </w:r>
            <w:r w:rsidR="00905BA0" w:rsidRPr="006C6A1F">
              <w:t>A</w:t>
            </w:r>
            <w:r w:rsidRPr="006C6A1F">
              <w:t>ssociating a validity timer with a temporary slice</w:t>
            </w:r>
          </w:p>
        </w:tc>
        <w:tc>
          <w:tcPr>
            <w:tcW w:w="614" w:type="dxa"/>
            <w:shd w:val="clear" w:color="auto" w:fill="auto"/>
          </w:tcPr>
          <w:p w14:paraId="71110D94" w14:textId="77777777" w:rsidR="00AA2F06" w:rsidRPr="006C6A1F" w:rsidRDefault="00AA2F06" w:rsidP="00AA2F06">
            <w:pPr>
              <w:pStyle w:val="TAC"/>
            </w:pPr>
          </w:p>
        </w:tc>
        <w:tc>
          <w:tcPr>
            <w:tcW w:w="614" w:type="dxa"/>
            <w:shd w:val="clear" w:color="auto" w:fill="auto"/>
          </w:tcPr>
          <w:p w14:paraId="3642DF8D" w14:textId="77777777" w:rsidR="00AA2F06" w:rsidRPr="006C6A1F" w:rsidRDefault="00AA2F06" w:rsidP="00AA2F06">
            <w:pPr>
              <w:pStyle w:val="TAC"/>
            </w:pPr>
          </w:p>
        </w:tc>
        <w:tc>
          <w:tcPr>
            <w:tcW w:w="614" w:type="dxa"/>
            <w:shd w:val="clear" w:color="auto" w:fill="auto"/>
          </w:tcPr>
          <w:p w14:paraId="3E86F692" w14:textId="1A97CC21"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AAE0A6A" w14:textId="77777777" w:rsidR="00AA2F06" w:rsidRPr="006C6A1F" w:rsidRDefault="00AA2F06" w:rsidP="00AA2F06">
            <w:pPr>
              <w:pStyle w:val="TAC"/>
            </w:pPr>
          </w:p>
        </w:tc>
        <w:tc>
          <w:tcPr>
            <w:tcW w:w="614" w:type="dxa"/>
          </w:tcPr>
          <w:p w14:paraId="6F24BAE9" w14:textId="77777777" w:rsidR="00AA2F06" w:rsidRPr="006C6A1F" w:rsidRDefault="00AA2F06" w:rsidP="00AA2F06">
            <w:pPr>
              <w:pStyle w:val="TAC"/>
            </w:pPr>
          </w:p>
        </w:tc>
        <w:tc>
          <w:tcPr>
            <w:tcW w:w="614" w:type="dxa"/>
          </w:tcPr>
          <w:p w14:paraId="3364784F" w14:textId="77777777" w:rsidR="00AA2F06" w:rsidRPr="006C6A1F" w:rsidRDefault="00AA2F06" w:rsidP="00AA2F06">
            <w:pPr>
              <w:pStyle w:val="TAC"/>
            </w:pPr>
          </w:p>
        </w:tc>
      </w:tr>
      <w:tr w:rsidR="00AA2F06" w:rsidRPr="006C6A1F" w14:paraId="5591CDDF" w14:textId="30684A7D" w:rsidTr="00F70DD9">
        <w:trPr>
          <w:trHeight w:val="20"/>
        </w:trPr>
        <w:tc>
          <w:tcPr>
            <w:tcW w:w="5812" w:type="dxa"/>
            <w:shd w:val="clear" w:color="auto" w:fill="auto"/>
          </w:tcPr>
          <w:p w14:paraId="669448B4" w14:textId="2C7E6900" w:rsidR="00AA2F06" w:rsidRPr="006C6A1F" w:rsidRDefault="00AA2F06" w:rsidP="00AA2F06">
            <w:pPr>
              <w:pStyle w:val="TAL"/>
            </w:pPr>
            <w:r w:rsidRPr="006C6A1F">
              <w:t>Solution #11: Enabling UEs to Request S-NSSAIs not uniformly available</w:t>
            </w:r>
          </w:p>
        </w:tc>
        <w:tc>
          <w:tcPr>
            <w:tcW w:w="614" w:type="dxa"/>
            <w:shd w:val="clear" w:color="auto" w:fill="auto"/>
          </w:tcPr>
          <w:p w14:paraId="61B602F2" w14:textId="77777777" w:rsidR="00AA2F06" w:rsidRPr="006C6A1F" w:rsidRDefault="00AA2F06" w:rsidP="00AA2F06">
            <w:pPr>
              <w:pStyle w:val="TAC"/>
            </w:pPr>
          </w:p>
        </w:tc>
        <w:tc>
          <w:tcPr>
            <w:tcW w:w="614" w:type="dxa"/>
            <w:shd w:val="clear" w:color="auto" w:fill="auto"/>
          </w:tcPr>
          <w:p w14:paraId="1E9BEACA" w14:textId="77777777" w:rsidR="00AA2F06" w:rsidRPr="006C6A1F" w:rsidRDefault="00AA2F06" w:rsidP="00AA2F06">
            <w:pPr>
              <w:pStyle w:val="TAC"/>
            </w:pPr>
          </w:p>
        </w:tc>
        <w:tc>
          <w:tcPr>
            <w:tcW w:w="614" w:type="dxa"/>
            <w:shd w:val="clear" w:color="auto" w:fill="auto"/>
          </w:tcPr>
          <w:p w14:paraId="5E8AF7EF" w14:textId="5378B7FC"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45680A4" w14:textId="1DE6A090" w:rsidR="00AA2F06" w:rsidRPr="006C6A1F" w:rsidRDefault="00AA2F06" w:rsidP="00AA2F06">
            <w:pPr>
              <w:pStyle w:val="TAC"/>
              <w:rPr>
                <w:rFonts w:eastAsiaTheme="minorEastAsia"/>
                <w:lang w:eastAsia="ko-KR"/>
              </w:rPr>
            </w:pPr>
          </w:p>
        </w:tc>
        <w:tc>
          <w:tcPr>
            <w:tcW w:w="614" w:type="dxa"/>
          </w:tcPr>
          <w:p w14:paraId="3CC7819E" w14:textId="14E88654"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BFE6472" w14:textId="77777777" w:rsidR="00AA2F06" w:rsidRPr="006C6A1F" w:rsidRDefault="00AA2F06" w:rsidP="00AA2F06">
            <w:pPr>
              <w:pStyle w:val="TAC"/>
              <w:rPr>
                <w:rFonts w:eastAsiaTheme="minorEastAsia"/>
                <w:lang w:eastAsia="ko-KR"/>
              </w:rPr>
            </w:pPr>
          </w:p>
        </w:tc>
      </w:tr>
      <w:tr w:rsidR="00AA2F06" w:rsidRPr="006C6A1F" w14:paraId="11606A40" w14:textId="59602462" w:rsidTr="00F70DD9">
        <w:trPr>
          <w:trHeight w:val="20"/>
        </w:trPr>
        <w:tc>
          <w:tcPr>
            <w:tcW w:w="5812" w:type="dxa"/>
            <w:shd w:val="clear" w:color="auto" w:fill="auto"/>
          </w:tcPr>
          <w:p w14:paraId="4B7126AB" w14:textId="088EF314" w:rsidR="00AA2F06" w:rsidRPr="006C6A1F" w:rsidRDefault="00AA2F06" w:rsidP="00AA2F06">
            <w:pPr>
              <w:pStyle w:val="TAL"/>
            </w:pPr>
            <w:r w:rsidRPr="006C6A1F">
              <w:t>Solution #12: Solution for Centralized Counting for Multiple Service Areas and 5GS-EPS Interworking</w:t>
            </w:r>
          </w:p>
        </w:tc>
        <w:tc>
          <w:tcPr>
            <w:tcW w:w="614" w:type="dxa"/>
            <w:shd w:val="clear" w:color="auto" w:fill="auto"/>
          </w:tcPr>
          <w:p w14:paraId="4EE54B8E" w14:textId="77777777" w:rsidR="00AA2F06" w:rsidRPr="006C6A1F" w:rsidRDefault="00AA2F06" w:rsidP="00AA2F06">
            <w:pPr>
              <w:pStyle w:val="TAC"/>
            </w:pPr>
          </w:p>
        </w:tc>
        <w:tc>
          <w:tcPr>
            <w:tcW w:w="614" w:type="dxa"/>
            <w:shd w:val="clear" w:color="auto" w:fill="auto"/>
          </w:tcPr>
          <w:p w14:paraId="4D9073D5" w14:textId="77777777" w:rsidR="00AA2F06" w:rsidRPr="006C6A1F" w:rsidRDefault="00AA2F06" w:rsidP="00AA2F06">
            <w:pPr>
              <w:pStyle w:val="TAC"/>
            </w:pPr>
          </w:p>
        </w:tc>
        <w:tc>
          <w:tcPr>
            <w:tcW w:w="614" w:type="dxa"/>
            <w:shd w:val="clear" w:color="auto" w:fill="auto"/>
          </w:tcPr>
          <w:p w14:paraId="39B885C6" w14:textId="77777777" w:rsidR="00AA2F06" w:rsidRPr="006C6A1F" w:rsidRDefault="00AA2F06" w:rsidP="00AA2F06">
            <w:pPr>
              <w:pStyle w:val="TAC"/>
            </w:pPr>
          </w:p>
        </w:tc>
        <w:tc>
          <w:tcPr>
            <w:tcW w:w="614" w:type="dxa"/>
            <w:shd w:val="clear" w:color="auto" w:fill="auto"/>
          </w:tcPr>
          <w:p w14:paraId="76F0DD22" w14:textId="6804F643"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25014CF0" w14:textId="77777777" w:rsidR="00AA2F06" w:rsidRPr="006C6A1F" w:rsidRDefault="00AA2F06" w:rsidP="00AA2F06">
            <w:pPr>
              <w:pStyle w:val="TAC"/>
              <w:rPr>
                <w:rFonts w:eastAsiaTheme="minorEastAsia"/>
                <w:lang w:eastAsia="ko-KR"/>
              </w:rPr>
            </w:pPr>
          </w:p>
        </w:tc>
        <w:tc>
          <w:tcPr>
            <w:tcW w:w="614" w:type="dxa"/>
          </w:tcPr>
          <w:p w14:paraId="58609B91" w14:textId="77777777" w:rsidR="00AA2F06" w:rsidRPr="006C6A1F" w:rsidRDefault="00AA2F06" w:rsidP="00AA2F06">
            <w:pPr>
              <w:pStyle w:val="TAC"/>
              <w:rPr>
                <w:rFonts w:eastAsiaTheme="minorEastAsia"/>
                <w:lang w:eastAsia="ko-KR"/>
              </w:rPr>
            </w:pPr>
          </w:p>
        </w:tc>
      </w:tr>
      <w:tr w:rsidR="00AA2F06" w:rsidRPr="006C6A1F" w14:paraId="5524776C" w14:textId="0D3CECF6" w:rsidTr="00F70DD9">
        <w:trPr>
          <w:trHeight w:val="20"/>
        </w:trPr>
        <w:tc>
          <w:tcPr>
            <w:tcW w:w="5812" w:type="dxa"/>
            <w:shd w:val="clear" w:color="auto" w:fill="auto"/>
          </w:tcPr>
          <w:p w14:paraId="121343F0" w14:textId="6F100414" w:rsidR="00AA2F06" w:rsidRPr="006C6A1F" w:rsidRDefault="00AA2F06" w:rsidP="00AA2F06">
            <w:pPr>
              <w:pStyle w:val="TAL"/>
            </w:pPr>
            <w:r w:rsidRPr="006C6A1F">
              <w:t>Solution #13: Hierarchical NSACF Architecture for Maximum UE/PDU Session number control</w:t>
            </w:r>
          </w:p>
        </w:tc>
        <w:tc>
          <w:tcPr>
            <w:tcW w:w="614" w:type="dxa"/>
            <w:shd w:val="clear" w:color="auto" w:fill="auto"/>
          </w:tcPr>
          <w:p w14:paraId="08221B71" w14:textId="77777777" w:rsidR="00AA2F06" w:rsidRPr="006C6A1F" w:rsidRDefault="00AA2F06" w:rsidP="00AA2F06">
            <w:pPr>
              <w:pStyle w:val="TAC"/>
            </w:pPr>
          </w:p>
        </w:tc>
        <w:tc>
          <w:tcPr>
            <w:tcW w:w="614" w:type="dxa"/>
            <w:shd w:val="clear" w:color="auto" w:fill="auto"/>
          </w:tcPr>
          <w:p w14:paraId="1F837BF2" w14:textId="77777777" w:rsidR="00AA2F06" w:rsidRPr="006C6A1F" w:rsidRDefault="00AA2F06" w:rsidP="00AA2F06">
            <w:pPr>
              <w:pStyle w:val="TAC"/>
            </w:pPr>
          </w:p>
        </w:tc>
        <w:tc>
          <w:tcPr>
            <w:tcW w:w="614" w:type="dxa"/>
            <w:shd w:val="clear" w:color="auto" w:fill="auto"/>
          </w:tcPr>
          <w:p w14:paraId="1236A7BE" w14:textId="77777777" w:rsidR="00AA2F06" w:rsidRPr="006C6A1F" w:rsidRDefault="00AA2F06" w:rsidP="00AA2F06">
            <w:pPr>
              <w:pStyle w:val="TAC"/>
            </w:pPr>
          </w:p>
        </w:tc>
        <w:tc>
          <w:tcPr>
            <w:tcW w:w="614" w:type="dxa"/>
            <w:shd w:val="clear" w:color="auto" w:fill="auto"/>
          </w:tcPr>
          <w:p w14:paraId="55CDD9AC" w14:textId="48EFF5F4" w:rsidR="00AA2F06" w:rsidRPr="006C6A1F" w:rsidRDefault="00AA2F06" w:rsidP="00AA2F06">
            <w:pPr>
              <w:pStyle w:val="TAC"/>
            </w:pPr>
            <w:r w:rsidRPr="006C6A1F">
              <w:t>X</w:t>
            </w:r>
          </w:p>
        </w:tc>
        <w:tc>
          <w:tcPr>
            <w:tcW w:w="614" w:type="dxa"/>
          </w:tcPr>
          <w:p w14:paraId="6F7253EC" w14:textId="77777777" w:rsidR="00AA2F06" w:rsidRPr="006C6A1F" w:rsidRDefault="00AA2F06" w:rsidP="00AA2F06">
            <w:pPr>
              <w:pStyle w:val="TAC"/>
            </w:pPr>
          </w:p>
        </w:tc>
        <w:tc>
          <w:tcPr>
            <w:tcW w:w="614" w:type="dxa"/>
          </w:tcPr>
          <w:p w14:paraId="755B4054" w14:textId="77777777" w:rsidR="00AA2F06" w:rsidRPr="006C6A1F" w:rsidRDefault="00AA2F06" w:rsidP="00AA2F06">
            <w:pPr>
              <w:pStyle w:val="TAC"/>
            </w:pPr>
          </w:p>
        </w:tc>
      </w:tr>
      <w:tr w:rsidR="00AA2F06" w:rsidRPr="006C6A1F" w14:paraId="216E8C08" w14:textId="48BFC1BD" w:rsidTr="00F70DD9">
        <w:trPr>
          <w:trHeight w:val="20"/>
        </w:trPr>
        <w:tc>
          <w:tcPr>
            <w:tcW w:w="5812" w:type="dxa"/>
            <w:shd w:val="clear" w:color="auto" w:fill="auto"/>
          </w:tcPr>
          <w:p w14:paraId="2D6641E1" w14:textId="54796DD9" w:rsidR="00AA2F06" w:rsidRPr="006C6A1F" w:rsidRDefault="00AA2F06" w:rsidP="00AA2F06">
            <w:pPr>
              <w:pStyle w:val="TAL"/>
            </w:pPr>
            <w:r w:rsidRPr="006C6A1F">
              <w:t>Solution #14: Maximum Number Distribution in multiple NSACFs</w:t>
            </w:r>
          </w:p>
        </w:tc>
        <w:tc>
          <w:tcPr>
            <w:tcW w:w="614" w:type="dxa"/>
            <w:shd w:val="clear" w:color="auto" w:fill="auto"/>
          </w:tcPr>
          <w:p w14:paraId="46FA2B6E" w14:textId="77777777" w:rsidR="00AA2F06" w:rsidRPr="006C6A1F" w:rsidRDefault="00AA2F06" w:rsidP="00AA2F06">
            <w:pPr>
              <w:pStyle w:val="TAC"/>
            </w:pPr>
          </w:p>
        </w:tc>
        <w:tc>
          <w:tcPr>
            <w:tcW w:w="614" w:type="dxa"/>
            <w:shd w:val="clear" w:color="auto" w:fill="auto"/>
          </w:tcPr>
          <w:p w14:paraId="0660FADF" w14:textId="77777777" w:rsidR="00AA2F06" w:rsidRPr="006C6A1F" w:rsidRDefault="00AA2F06" w:rsidP="00AA2F06">
            <w:pPr>
              <w:pStyle w:val="TAC"/>
            </w:pPr>
          </w:p>
        </w:tc>
        <w:tc>
          <w:tcPr>
            <w:tcW w:w="614" w:type="dxa"/>
            <w:shd w:val="clear" w:color="auto" w:fill="auto"/>
          </w:tcPr>
          <w:p w14:paraId="518503AB" w14:textId="77777777" w:rsidR="00AA2F06" w:rsidRPr="006C6A1F" w:rsidRDefault="00AA2F06" w:rsidP="00AA2F06">
            <w:pPr>
              <w:pStyle w:val="TAC"/>
            </w:pPr>
          </w:p>
        </w:tc>
        <w:tc>
          <w:tcPr>
            <w:tcW w:w="614" w:type="dxa"/>
            <w:shd w:val="clear" w:color="auto" w:fill="auto"/>
          </w:tcPr>
          <w:p w14:paraId="76EA9BF9" w14:textId="762A8EF9" w:rsidR="00AA2F06" w:rsidRPr="006C6A1F" w:rsidRDefault="00AA2F06" w:rsidP="00AA2F06">
            <w:pPr>
              <w:pStyle w:val="TAC"/>
              <w:rPr>
                <w:rFonts w:eastAsiaTheme="minorEastAsia"/>
                <w:lang w:eastAsia="ko-KR"/>
              </w:rPr>
            </w:pPr>
            <w:r w:rsidRPr="006C6A1F">
              <w:rPr>
                <w:rFonts w:eastAsiaTheme="minorEastAsia"/>
                <w:lang w:eastAsia="ko-KR"/>
              </w:rPr>
              <w:t>X</w:t>
            </w:r>
          </w:p>
        </w:tc>
        <w:tc>
          <w:tcPr>
            <w:tcW w:w="614" w:type="dxa"/>
          </w:tcPr>
          <w:p w14:paraId="7DA947CB" w14:textId="77777777" w:rsidR="00AA2F06" w:rsidRPr="006C6A1F" w:rsidRDefault="00AA2F06" w:rsidP="00AA2F06">
            <w:pPr>
              <w:pStyle w:val="TAC"/>
              <w:rPr>
                <w:rFonts w:eastAsiaTheme="minorEastAsia"/>
                <w:lang w:eastAsia="ko-KR"/>
              </w:rPr>
            </w:pPr>
          </w:p>
        </w:tc>
        <w:tc>
          <w:tcPr>
            <w:tcW w:w="614" w:type="dxa"/>
          </w:tcPr>
          <w:p w14:paraId="7F7846CC" w14:textId="77777777" w:rsidR="00AA2F06" w:rsidRPr="006C6A1F" w:rsidRDefault="00AA2F06" w:rsidP="00AA2F06">
            <w:pPr>
              <w:pStyle w:val="TAC"/>
              <w:rPr>
                <w:rFonts w:eastAsiaTheme="minorEastAsia"/>
                <w:lang w:eastAsia="ko-KR"/>
              </w:rPr>
            </w:pPr>
          </w:p>
        </w:tc>
      </w:tr>
      <w:tr w:rsidR="006452A5" w:rsidRPr="006C6A1F" w14:paraId="5121E61F" w14:textId="77777777" w:rsidTr="00F70DD9">
        <w:trPr>
          <w:trHeight w:val="20"/>
        </w:trPr>
        <w:tc>
          <w:tcPr>
            <w:tcW w:w="5812" w:type="dxa"/>
            <w:shd w:val="clear" w:color="auto" w:fill="auto"/>
          </w:tcPr>
          <w:p w14:paraId="3D91845A" w14:textId="13983DFC" w:rsidR="006452A5" w:rsidRPr="006C6A1F" w:rsidRDefault="006452A5" w:rsidP="00E02F1A">
            <w:pPr>
              <w:pStyle w:val="TAL"/>
            </w:pPr>
            <w:r w:rsidRPr="006C6A1F">
              <w:t>Solution #</w:t>
            </w:r>
            <w:r w:rsidR="00E02F1A" w:rsidRPr="006C6A1F">
              <w:t>15</w:t>
            </w:r>
            <w:r w:rsidRPr="006C6A1F">
              <w:t>: Service continuity in case of Network Slice instance overload</w:t>
            </w:r>
          </w:p>
        </w:tc>
        <w:tc>
          <w:tcPr>
            <w:tcW w:w="614" w:type="dxa"/>
            <w:shd w:val="clear" w:color="auto" w:fill="auto"/>
          </w:tcPr>
          <w:p w14:paraId="128F4418" w14:textId="17E5117C" w:rsidR="006452A5" w:rsidRPr="006C6A1F" w:rsidRDefault="006452A5" w:rsidP="00AA2F0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D340691" w14:textId="77777777" w:rsidR="006452A5" w:rsidRPr="006C6A1F" w:rsidRDefault="006452A5" w:rsidP="00AA2F06">
            <w:pPr>
              <w:pStyle w:val="TAC"/>
            </w:pPr>
          </w:p>
        </w:tc>
        <w:tc>
          <w:tcPr>
            <w:tcW w:w="614" w:type="dxa"/>
            <w:shd w:val="clear" w:color="auto" w:fill="auto"/>
          </w:tcPr>
          <w:p w14:paraId="6FECA4D7" w14:textId="77777777" w:rsidR="006452A5" w:rsidRPr="006C6A1F" w:rsidRDefault="006452A5" w:rsidP="00AA2F06">
            <w:pPr>
              <w:pStyle w:val="TAC"/>
            </w:pPr>
          </w:p>
        </w:tc>
        <w:tc>
          <w:tcPr>
            <w:tcW w:w="614" w:type="dxa"/>
            <w:shd w:val="clear" w:color="auto" w:fill="auto"/>
          </w:tcPr>
          <w:p w14:paraId="647CC6D6" w14:textId="77777777" w:rsidR="006452A5" w:rsidRPr="006C6A1F" w:rsidRDefault="006452A5" w:rsidP="00AA2F06">
            <w:pPr>
              <w:pStyle w:val="TAC"/>
              <w:rPr>
                <w:rFonts w:eastAsiaTheme="minorEastAsia"/>
                <w:lang w:eastAsia="ko-KR"/>
              </w:rPr>
            </w:pPr>
          </w:p>
        </w:tc>
        <w:tc>
          <w:tcPr>
            <w:tcW w:w="614" w:type="dxa"/>
          </w:tcPr>
          <w:p w14:paraId="21E4EDF7" w14:textId="77777777" w:rsidR="006452A5" w:rsidRPr="006C6A1F" w:rsidRDefault="006452A5" w:rsidP="00AA2F06">
            <w:pPr>
              <w:pStyle w:val="TAC"/>
              <w:rPr>
                <w:rFonts w:eastAsiaTheme="minorEastAsia"/>
                <w:lang w:eastAsia="ko-KR"/>
              </w:rPr>
            </w:pPr>
          </w:p>
        </w:tc>
        <w:tc>
          <w:tcPr>
            <w:tcW w:w="614" w:type="dxa"/>
          </w:tcPr>
          <w:p w14:paraId="6689D79F" w14:textId="77777777" w:rsidR="006452A5" w:rsidRPr="006C6A1F" w:rsidRDefault="006452A5" w:rsidP="00AA2F06">
            <w:pPr>
              <w:pStyle w:val="TAC"/>
              <w:rPr>
                <w:rFonts w:eastAsiaTheme="minorEastAsia"/>
                <w:lang w:eastAsia="ko-KR"/>
              </w:rPr>
            </w:pPr>
          </w:p>
        </w:tc>
      </w:tr>
      <w:tr w:rsidR="00B908AF" w:rsidRPr="006C6A1F" w14:paraId="05B474EC" w14:textId="77777777" w:rsidTr="00F70DD9">
        <w:trPr>
          <w:trHeight w:val="20"/>
        </w:trPr>
        <w:tc>
          <w:tcPr>
            <w:tcW w:w="5812" w:type="dxa"/>
            <w:shd w:val="clear" w:color="auto" w:fill="auto"/>
          </w:tcPr>
          <w:p w14:paraId="30D5AC58" w14:textId="528E9FF2" w:rsidR="00B908AF" w:rsidRPr="006C6A1F" w:rsidRDefault="00B908AF" w:rsidP="00E02F1A">
            <w:pPr>
              <w:pStyle w:val="TAL"/>
            </w:pPr>
            <w:r w:rsidRPr="006C6A1F">
              <w:t>Solution #</w:t>
            </w:r>
            <w:r w:rsidR="00E02F1A" w:rsidRPr="006C6A1F">
              <w:t>16</w:t>
            </w:r>
            <w:r w:rsidRPr="006C6A1F">
              <w:t>: UE assisted slice based VPLMN prioritization for Extended SoR</w:t>
            </w:r>
          </w:p>
        </w:tc>
        <w:tc>
          <w:tcPr>
            <w:tcW w:w="614" w:type="dxa"/>
            <w:shd w:val="clear" w:color="auto" w:fill="auto"/>
          </w:tcPr>
          <w:p w14:paraId="10417BD8" w14:textId="77777777" w:rsidR="00B908AF" w:rsidRPr="006C6A1F" w:rsidRDefault="00B908AF" w:rsidP="00B908AF">
            <w:pPr>
              <w:pStyle w:val="TAC"/>
              <w:rPr>
                <w:rFonts w:eastAsiaTheme="minorEastAsia"/>
                <w:lang w:eastAsia="ko-KR"/>
              </w:rPr>
            </w:pPr>
          </w:p>
        </w:tc>
        <w:tc>
          <w:tcPr>
            <w:tcW w:w="614" w:type="dxa"/>
            <w:shd w:val="clear" w:color="auto" w:fill="auto"/>
          </w:tcPr>
          <w:p w14:paraId="3B38D912" w14:textId="227EF4E5" w:rsidR="00B908AF" w:rsidRPr="006C6A1F" w:rsidRDefault="00B908AF" w:rsidP="00B908AF">
            <w:pPr>
              <w:pStyle w:val="TAC"/>
            </w:pPr>
            <w:r w:rsidRPr="006C6A1F">
              <w:t>X</w:t>
            </w:r>
          </w:p>
        </w:tc>
        <w:tc>
          <w:tcPr>
            <w:tcW w:w="614" w:type="dxa"/>
            <w:shd w:val="clear" w:color="auto" w:fill="auto"/>
          </w:tcPr>
          <w:p w14:paraId="0EEC6BF2" w14:textId="77777777" w:rsidR="00B908AF" w:rsidRPr="006C6A1F" w:rsidRDefault="00B908AF" w:rsidP="00B908AF">
            <w:pPr>
              <w:pStyle w:val="TAC"/>
            </w:pPr>
          </w:p>
        </w:tc>
        <w:tc>
          <w:tcPr>
            <w:tcW w:w="614" w:type="dxa"/>
            <w:shd w:val="clear" w:color="auto" w:fill="auto"/>
          </w:tcPr>
          <w:p w14:paraId="1EF5E5AD" w14:textId="77777777" w:rsidR="00B908AF" w:rsidRPr="006C6A1F" w:rsidRDefault="00B908AF" w:rsidP="00B908AF">
            <w:pPr>
              <w:pStyle w:val="TAC"/>
              <w:rPr>
                <w:rFonts w:eastAsiaTheme="minorEastAsia"/>
                <w:lang w:eastAsia="ko-KR"/>
              </w:rPr>
            </w:pPr>
          </w:p>
        </w:tc>
        <w:tc>
          <w:tcPr>
            <w:tcW w:w="614" w:type="dxa"/>
          </w:tcPr>
          <w:p w14:paraId="5A78F19E" w14:textId="77777777" w:rsidR="00B908AF" w:rsidRPr="006C6A1F" w:rsidRDefault="00B908AF" w:rsidP="00B908AF">
            <w:pPr>
              <w:pStyle w:val="TAC"/>
              <w:rPr>
                <w:rFonts w:eastAsiaTheme="minorEastAsia"/>
                <w:lang w:eastAsia="ko-KR"/>
              </w:rPr>
            </w:pPr>
          </w:p>
        </w:tc>
        <w:tc>
          <w:tcPr>
            <w:tcW w:w="614" w:type="dxa"/>
          </w:tcPr>
          <w:p w14:paraId="6CDA1715" w14:textId="77777777" w:rsidR="00B908AF" w:rsidRPr="006C6A1F" w:rsidRDefault="00B908AF" w:rsidP="00B908AF">
            <w:pPr>
              <w:pStyle w:val="TAC"/>
              <w:rPr>
                <w:rFonts w:eastAsiaTheme="minorEastAsia"/>
                <w:lang w:eastAsia="ko-KR"/>
              </w:rPr>
            </w:pPr>
          </w:p>
        </w:tc>
      </w:tr>
      <w:tr w:rsidR="00062D0A" w:rsidRPr="006C6A1F" w14:paraId="4BDA26A6" w14:textId="77777777" w:rsidTr="00F70DD9">
        <w:trPr>
          <w:trHeight w:val="20"/>
        </w:trPr>
        <w:tc>
          <w:tcPr>
            <w:tcW w:w="5812" w:type="dxa"/>
            <w:shd w:val="clear" w:color="auto" w:fill="auto"/>
          </w:tcPr>
          <w:p w14:paraId="6ADBDB8F" w14:textId="449AF7FB" w:rsidR="00062D0A" w:rsidRPr="006C6A1F" w:rsidRDefault="00062D0A" w:rsidP="00E02F1A">
            <w:pPr>
              <w:pStyle w:val="TAL"/>
            </w:pPr>
            <w:r w:rsidRPr="006C6A1F">
              <w:rPr>
                <w:lang w:eastAsia="ko-KR"/>
              </w:rPr>
              <w:t>Solution #</w:t>
            </w:r>
            <w:r w:rsidR="00E02F1A" w:rsidRPr="006C6A1F">
              <w:rPr>
                <w:lang w:eastAsia="ko-KR"/>
              </w:rPr>
              <w:t>17</w:t>
            </w:r>
            <w:r w:rsidRPr="006C6A1F">
              <w:rPr>
                <w:lang w:eastAsia="ko-KR"/>
              </w:rPr>
              <w:t xml:space="preserve">: </w:t>
            </w:r>
            <w:r w:rsidRPr="006C6A1F">
              <w:t>Slice based VPLMN Selection Policy</w:t>
            </w:r>
          </w:p>
        </w:tc>
        <w:tc>
          <w:tcPr>
            <w:tcW w:w="614" w:type="dxa"/>
            <w:shd w:val="clear" w:color="auto" w:fill="auto"/>
          </w:tcPr>
          <w:p w14:paraId="0F82F54A" w14:textId="77777777" w:rsidR="00062D0A" w:rsidRPr="006C6A1F" w:rsidRDefault="00062D0A" w:rsidP="00062D0A">
            <w:pPr>
              <w:pStyle w:val="TAC"/>
              <w:rPr>
                <w:rFonts w:eastAsiaTheme="minorEastAsia"/>
                <w:lang w:eastAsia="ko-KR"/>
              </w:rPr>
            </w:pPr>
          </w:p>
        </w:tc>
        <w:tc>
          <w:tcPr>
            <w:tcW w:w="614" w:type="dxa"/>
            <w:shd w:val="clear" w:color="auto" w:fill="auto"/>
          </w:tcPr>
          <w:p w14:paraId="2E08C092" w14:textId="127E4DC8" w:rsidR="00062D0A" w:rsidRPr="006C6A1F" w:rsidRDefault="00062D0A" w:rsidP="00062D0A">
            <w:pPr>
              <w:pStyle w:val="TAC"/>
            </w:pPr>
            <w:r w:rsidRPr="006C6A1F">
              <w:rPr>
                <w:lang w:eastAsia="ko-KR"/>
              </w:rPr>
              <w:t>X</w:t>
            </w:r>
          </w:p>
        </w:tc>
        <w:tc>
          <w:tcPr>
            <w:tcW w:w="614" w:type="dxa"/>
            <w:shd w:val="clear" w:color="auto" w:fill="auto"/>
          </w:tcPr>
          <w:p w14:paraId="20D06CB8" w14:textId="77777777" w:rsidR="00062D0A" w:rsidRPr="006C6A1F" w:rsidRDefault="00062D0A" w:rsidP="00062D0A">
            <w:pPr>
              <w:pStyle w:val="TAC"/>
            </w:pPr>
          </w:p>
        </w:tc>
        <w:tc>
          <w:tcPr>
            <w:tcW w:w="614" w:type="dxa"/>
            <w:shd w:val="clear" w:color="auto" w:fill="auto"/>
          </w:tcPr>
          <w:p w14:paraId="76E793DA" w14:textId="77777777" w:rsidR="00062D0A" w:rsidRPr="006C6A1F" w:rsidRDefault="00062D0A" w:rsidP="00062D0A">
            <w:pPr>
              <w:pStyle w:val="TAC"/>
              <w:rPr>
                <w:rFonts w:eastAsiaTheme="minorEastAsia"/>
                <w:lang w:eastAsia="ko-KR"/>
              </w:rPr>
            </w:pPr>
          </w:p>
        </w:tc>
        <w:tc>
          <w:tcPr>
            <w:tcW w:w="614" w:type="dxa"/>
          </w:tcPr>
          <w:p w14:paraId="2D1FF733" w14:textId="77777777" w:rsidR="00062D0A" w:rsidRPr="006C6A1F" w:rsidRDefault="00062D0A" w:rsidP="00062D0A">
            <w:pPr>
              <w:pStyle w:val="TAC"/>
              <w:rPr>
                <w:rFonts w:eastAsiaTheme="minorEastAsia"/>
                <w:lang w:eastAsia="ko-KR"/>
              </w:rPr>
            </w:pPr>
          </w:p>
        </w:tc>
        <w:tc>
          <w:tcPr>
            <w:tcW w:w="614" w:type="dxa"/>
          </w:tcPr>
          <w:p w14:paraId="3E5B33AC" w14:textId="77777777" w:rsidR="00062D0A" w:rsidRPr="006C6A1F" w:rsidRDefault="00062D0A" w:rsidP="00062D0A">
            <w:pPr>
              <w:pStyle w:val="TAC"/>
              <w:rPr>
                <w:rFonts w:eastAsiaTheme="minorEastAsia"/>
                <w:lang w:eastAsia="ko-KR"/>
              </w:rPr>
            </w:pPr>
          </w:p>
        </w:tc>
      </w:tr>
      <w:tr w:rsidR="00086FA7" w:rsidRPr="006C6A1F" w14:paraId="6322123C" w14:textId="77777777" w:rsidTr="00F70DD9">
        <w:trPr>
          <w:trHeight w:val="20"/>
        </w:trPr>
        <w:tc>
          <w:tcPr>
            <w:tcW w:w="5812" w:type="dxa"/>
            <w:shd w:val="clear" w:color="auto" w:fill="auto"/>
          </w:tcPr>
          <w:p w14:paraId="0E2E2A4A" w14:textId="7700CDE3" w:rsidR="00086FA7" w:rsidRPr="006C6A1F" w:rsidRDefault="00E02F1A" w:rsidP="00062D0A">
            <w:pPr>
              <w:pStyle w:val="TAL"/>
              <w:rPr>
                <w:lang w:eastAsia="ko-KR"/>
              </w:rPr>
            </w:pPr>
            <w:r w:rsidRPr="006C6A1F">
              <w:rPr>
                <w:rFonts w:eastAsia="Yu Mincho"/>
              </w:rPr>
              <w:t xml:space="preserve">Solution #18: </w:t>
            </w:r>
            <w:r w:rsidR="00086FA7" w:rsidRPr="006C6A1F">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6C6A1F" w:rsidRDefault="00086FA7" w:rsidP="00062D0A">
            <w:pPr>
              <w:pStyle w:val="TAC"/>
              <w:rPr>
                <w:rFonts w:eastAsiaTheme="minorEastAsia"/>
                <w:lang w:eastAsia="ko-KR"/>
              </w:rPr>
            </w:pPr>
          </w:p>
        </w:tc>
        <w:tc>
          <w:tcPr>
            <w:tcW w:w="614" w:type="dxa"/>
            <w:shd w:val="clear" w:color="auto" w:fill="auto"/>
          </w:tcPr>
          <w:p w14:paraId="0982E582" w14:textId="1D921EA9" w:rsidR="00086FA7" w:rsidRPr="006C6A1F" w:rsidRDefault="00086FA7" w:rsidP="00062D0A">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DAB6E3C" w14:textId="77777777" w:rsidR="00086FA7" w:rsidRPr="006C6A1F" w:rsidRDefault="00086FA7" w:rsidP="00062D0A">
            <w:pPr>
              <w:pStyle w:val="TAC"/>
            </w:pPr>
          </w:p>
        </w:tc>
        <w:tc>
          <w:tcPr>
            <w:tcW w:w="614" w:type="dxa"/>
            <w:shd w:val="clear" w:color="auto" w:fill="auto"/>
          </w:tcPr>
          <w:p w14:paraId="34B0F4F9" w14:textId="77777777" w:rsidR="00086FA7" w:rsidRPr="006C6A1F" w:rsidRDefault="00086FA7" w:rsidP="00062D0A">
            <w:pPr>
              <w:pStyle w:val="TAC"/>
              <w:rPr>
                <w:rFonts w:eastAsiaTheme="minorEastAsia"/>
                <w:lang w:eastAsia="ko-KR"/>
              </w:rPr>
            </w:pPr>
          </w:p>
        </w:tc>
        <w:tc>
          <w:tcPr>
            <w:tcW w:w="614" w:type="dxa"/>
          </w:tcPr>
          <w:p w14:paraId="03B2D3FF" w14:textId="77777777" w:rsidR="00086FA7" w:rsidRPr="006C6A1F" w:rsidRDefault="00086FA7" w:rsidP="00062D0A">
            <w:pPr>
              <w:pStyle w:val="TAC"/>
              <w:rPr>
                <w:rFonts w:eastAsiaTheme="minorEastAsia"/>
                <w:lang w:eastAsia="ko-KR"/>
              </w:rPr>
            </w:pPr>
          </w:p>
        </w:tc>
        <w:tc>
          <w:tcPr>
            <w:tcW w:w="614" w:type="dxa"/>
          </w:tcPr>
          <w:p w14:paraId="7E7B8173" w14:textId="77777777" w:rsidR="00086FA7" w:rsidRPr="006C6A1F" w:rsidRDefault="00086FA7" w:rsidP="00062D0A">
            <w:pPr>
              <w:pStyle w:val="TAC"/>
              <w:rPr>
                <w:rFonts w:eastAsiaTheme="minorEastAsia"/>
                <w:lang w:eastAsia="ko-KR"/>
              </w:rPr>
            </w:pPr>
          </w:p>
        </w:tc>
      </w:tr>
      <w:tr w:rsidR="00086FA7" w:rsidRPr="006C6A1F" w14:paraId="289CB252" w14:textId="77777777" w:rsidTr="00F70DD9">
        <w:trPr>
          <w:trHeight w:val="20"/>
        </w:trPr>
        <w:tc>
          <w:tcPr>
            <w:tcW w:w="5812" w:type="dxa"/>
            <w:shd w:val="clear" w:color="auto" w:fill="auto"/>
          </w:tcPr>
          <w:p w14:paraId="7459B520" w14:textId="09A0BB85" w:rsidR="00086FA7" w:rsidRPr="006C6A1F" w:rsidRDefault="00086FA7" w:rsidP="00B3322F">
            <w:pPr>
              <w:pStyle w:val="TAL"/>
              <w:rPr>
                <w:rFonts w:eastAsia="Yu Mincho"/>
              </w:rPr>
            </w:pPr>
            <w:r w:rsidRPr="006C6A1F">
              <w:t>Solution #</w:t>
            </w:r>
            <w:r w:rsidR="00E02F1A" w:rsidRPr="006C6A1F">
              <w:t>19</w:t>
            </w:r>
            <w:r w:rsidR="00B3322F" w:rsidRPr="006C6A1F">
              <w:t>:</w:t>
            </w:r>
            <w:r w:rsidRPr="006C6A1F">
              <w:t xml:space="preserve"> configuring the UE with network slice aware preferred PLMNs lists</w:t>
            </w:r>
          </w:p>
        </w:tc>
        <w:tc>
          <w:tcPr>
            <w:tcW w:w="614" w:type="dxa"/>
            <w:shd w:val="clear" w:color="auto" w:fill="auto"/>
          </w:tcPr>
          <w:p w14:paraId="308681D0" w14:textId="77777777" w:rsidR="00086FA7" w:rsidRPr="006C6A1F" w:rsidRDefault="00086FA7" w:rsidP="00086FA7">
            <w:pPr>
              <w:pStyle w:val="TAC"/>
              <w:rPr>
                <w:rFonts w:eastAsiaTheme="minorEastAsia"/>
                <w:lang w:eastAsia="ko-KR"/>
              </w:rPr>
            </w:pPr>
          </w:p>
        </w:tc>
        <w:tc>
          <w:tcPr>
            <w:tcW w:w="614" w:type="dxa"/>
            <w:shd w:val="clear" w:color="auto" w:fill="auto"/>
          </w:tcPr>
          <w:p w14:paraId="332EE5B3" w14:textId="7F176206" w:rsidR="00086FA7" w:rsidRPr="006C6A1F" w:rsidRDefault="00086FA7" w:rsidP="00086FA7">
            <w:pPr>
              <w:pStyle w:val="TAC"/>
              <w:rPr>
                <w:rFonts w:eastAsiaTheme="minorEastAsia"/>
                <w:lang w:eastAsia="ko-KR"/>
              </w:rPr>
            </w:pPr>
            <w:r w:rsidRPr="006C6A1F">
              <w:t>X</w:t>
            </w:r>
          </w:p>
        </w:tc>
        <w:tc>
          <w:tcPr>
            <w:tcW w:w="614" w:type="dxa"/>
            <w:shd w:val="clear" w:color="auto" w:fill="auto"/>
          </w:tcPr>
          <w:p w14:paraId="292ED567" w14:textId="77777777" w:rsidR="00086FA7" w:rsidRPr="006C6A1F" w:rsidRDefault="00086FA7" w:rsidP="00086FA7">
            <w:pPr>
              <w:pStyle w:val="TAC"/>
            </w:pPr>
          </w:p>
        </w:tc>
        <w:tc>
          <w:tcPr>
            <w:tcW w:w="614" w:type="dxa"/>
            <w:shd w:val="clear" w:color="auto" w:fill="auto"/>
          </w:tcPr>
          <w:p w14:paraId="04BD8DF0" w14:textId="77777777" w:rsidR="00086FA7" w:rsidRPr="006C6A1F" w:rsidRDefault="00086FA7" w:rsidP="00086FA7">
            <w:pPr>
              <w:pStyle w:val="TAC"/>
              <w:rPr>
                <w:rFonts w:eastAsiaTheme="minorEastAsia"/>
                <w:lang w:eastAsia="ko-KR"/>
              </w:rPr>
            </w:pPr>
          </w:p>
        </w:tc>
        <w:tc>
          <w:tcPr>
            <w:tcW w:w="614" w:type="dxa"/>
          </w:tcPr>
          <w:p w14:paraId="76FAE888" w14:textId="77777777" w:rsidR="00086FA7" w:rsidRPr="006C6A1F" w:rsidRDefault="00086FA7" w:rsidP="00086FA7">
            <w:pPr>
              <w:pStyle w:val="TAC"/>
              <w:rPr>
                <w:rFonts w:eastAsiaTheme="minorEastAsia"/>
                <w:lang w:eastAsia="ko-KR"/>
              </w:rPr>
            </w:pPr>
          </w:p>
        </w:tc>
        <w:tc>
          <w:tcPr>
            <w:tcW w:w="614" w:type="dxa"/>
          </w:tcPr>
          <w:p w14:paraId="12B79A07" w14:textId="77777777" w:rsidR="00086FA7" w:rsidRPr="006C6A1F" w:rsidRDefault="00086FA7" w:rsidP="00086FA7">
            <w:pPr>
              <w:pStyle w:val="TAC"/>
              <w:rPr>
                <w:rFonts w:eastAsiaTheme="minorEastAsia"/>
                <w:lang w:eastAsia="ko-KR"/>
              </w:rPr>
            </w:pPr>
          </w:p>
        </w:tc>
      </w:tr>
      <w:tr w:rsidR="00086FA7" w:rsidRPr="006C6A1F" w14:paraId="7386E985" w14:textId="77777777" w:rsidTr="00F70DD9">
        <w:trPr>
          <w:trHeight w:val="20"/>
        </w:trPr>
        <w:tc>
          <w:tcPr>
            <w:tcW w:w="5812" w:type="dxa"/>
            <w:shd w:val="clear" w:color="auto" w:fill="auto"/>
          </w:tcPr>
          <w:p w14:paraId="18B85EA8" w14:textId="76468639" w:rsidR="00086FA7" w:rsidRPr="006C6A1F" w:rsidRDefault="00086FA7" w:rsidP="00E02F1A">
            <w:pPr>
              <w:pStyle w:val="TAL"/>
            </w:pPr>
            <w:r w:rsidRPr="006C6A1F">
              <w:rPr>
                <w:rFonts w:eastAsiaTheme="minorEastAsia" w:cs="Arial"/>
                <w:lang w:eastAsia="zh-CN"/>
              </w:rPr>
              <w:t>Solution #</w:t>
            </w:r>
            <w:r w:rsidR="00E02F1A" w:rsidRPr="006C6A1F">
              <w:rPr>
                <w:rFonts w:eastAsiaTheme="minorEastAsia" w:cs="Arial"/>
                <w:lang w:eastAsia="zh-CN"/>
              </w:rPr>
              <w:t>20</w:t>
            </w:r>
            <w:r w:rsidRPr="006C6A1F">
              <w:rPr>
                <w:rFonts w:eastAsiaTheme="minorEastAsia" w:cs="Arial"/>
                <w:lang w:eastAsia="zh-CN"/>
              </w:rPr>
              <w:t>: VPLMN Selection following existing SoR information</w:t>
            </w:r>
          </w:p>
        </w:tc>
        <w:tc>
          <w:tcPr>
            <w:tcW w:w="614" w:type="dxa"/>
            <w:shd w:val="clear" w:color="auto" w:fill="auto"/>
          </w:tcPr>
          <w:p w14:paraId="741424ED" w14:textId="77777777" w:rsidR="00086FA7" w:rsidRPr="006C6A1F" w:rsidRDefault="00086FA7" w:rsidP="00086FA7">
            <w:pPr>
              <w:pStyle w:val="TAC"/>
              <w:rPr>
                <w:rFonts w:eastAsiaTheme="minorEastAsia"/>
                <w:lang w:eastAsia="ko-KR"/>
              </w:rPr>
            </w:pPr>
          </w:p>
        </w:tc>
        <w:tc>
          <w:tcPr>
            <w:tcW w:w="614" w:type="dxa"/>
            <w:shd w:val="clear" w:color="auto" w:fill="auto"/>
          </w:tcPr>
          <w:p w14:paraId="43D98664" w14:textId="69A36AB9" w:rsidR="00086FA7" w:rsidRPr="006C6A1F" w:rsidRDefault="00086FA7" w:rsidP="00086FA7">
            <w:pPr>
              <w:pStyle w:val="TAC"/>
            </w:pPr>
            <w:r w:rsidRPr="006C6A1F">
              <w:rPr>
                <w:rFonts w:eastAsiaTheme="minorEastAsia"/>
                <w:lang w:eastAsia="zh-CN"/>
              </w:rPr>
              <w:t>X</w:t>
            </w:r>
          </w:p>
        </w:tc>
        <w:tc>
          <w:tcPr>
            <w:tcW w:w="614" w:type="dxa"/>
            <w:shd w:val="clear" w:color="auto" w:fill="auto"/>
          </w:tcPr>
          <w:p w14:paraId="0B05928F" w14:textId="77777777" w:rsidR="00086FA7" w:rsidRPr="006C6A1F" w:rsidRDefault="00086FA7" w:rsidP="00086FA7">
            <w:pPr>
              <w:pStyle w:val="TAC"/>
            </w:pPr>
          </w:p>
        </w:tc>
        <w:tc>
          <w:tcPr>
            <w:tcW w:w="614" w:type="dxa"/>
            <w:shd w:val="clear" w:color="auto" w:fill="auto"/>
          </w:tcPr>
          <w:p w14:paraId="6FD41E76" w14:textId="77777777" w:rsidR="00086FA7" w:rsidRPr="006C6A1F" w:rsidRDefault="00086FA7" w:rsidP="00086FA7">
            <w:pPr>
              <w:pStyle w:val="TAC"/>
              <w:rPr>
                <w:rFonts w:eastAsiaTheme="minorEastAsia"/>
                <w:lang w:eastAsia="ko-KR"/>
              </w:rPr>
            </w:pPr>
          </w:p>
        </w:tc>
        <w:tc>
          <w:tcPr>
            <w:tcW w:w="614" w:type="dxa"/>
          </w:tcPr>
          <w:p w14:paraId="37A17CA5" w14:textId="77777777" w:rsidR="00086FA7" w:rsidRPr="006C6A1F" w:rsidRDefault="00086FA7" w:rsidP="00086FA7">
            <w:pPr>
              <w:pStyle w:val="TAC"/>
              <w:rPr>
                <w:rFonts w:eastAsiaTheme="minorEastAsia"/>
                <w:lang w:eastAsia="ko-KR"/>
              </w:rPr>
            </w:pPr>
          </w:p>
        </w:tc>
        <w:tc>
          <w:tcPr>
            <w:tcW w:w="614" w:type="dxa"/>
          </w:tcPr>
          <w:p w14:paraId="49378F72" w14:textId="77777777" w:rsidR="00086FA7" w:rsidRPr="006C6A1F" w:rsidRDefault="00086FA7" w:rsidP="00086FA7">
            <w:pPr>
              <w:pStyle w:val="TAC"/>
              <w:rPr>
                <w:rFonts w:eastAsiaTheme="minorEastAsia"/>
                <w:lang w:eastAsia="ko-KR"/>
              </w:rPr>
            </w:pPr>
          </w:p>
        </w:tc>
      </w:tr>
      <w:tr w:rsidR="00280D40" w:rsidRPr="006C6A1F" w14:paraId="4DD81750" w14:textId="77777777" w:rsidTr="00F70DD9">
        <w:trPr>
          <w:trHeight w:val="20"/>
        </w:trPr>
        <w:tc>
          <w:tcPr>
            <w:tcW w:w="5812" w:type="dxa"/>
            <w:shd w:val="clear" w:color="auto" w:fill="auto"/>
          </w:tcPr>
          <w:p w14:paraId="41B6764E" w14:textId="0A983FA8" w:rsidR="00280D40" w:rsidRPr="006C6A1F" w:rsidRDefault="00280D40" w:rsidP="00E02F1A">
            <w:pPr>
              <w:pStyle w:val="TAL"/>
              <w:rPr>
                <w:rFonts w:eastAsiaTheme="minorEastAsia" w:cs="Arial"/>
                <w:lang w:eastAsia="zh-CN"/>
              </w:rPr>
            </w:pPr>
            <w:r w:rsidRPr="006C6A1F">
              <w:t>Solution</w:t>
            </w:r>
            <w:r w:rsidRPr="006C6A1F">
              <w:rPr>
                <w:lang w:eastAsia="zh-CN"/>
              </w:rPr>
              <w:t xml:space="preserve"> #</w:t>
            </w:r>
            <w:r w:rsidR="00E02F1A" w:rsidRPr="006C6A1F">
              <w:rPr>
                <w:lang w:eastAsia="zh-CN"/>
              </w:rPr>
              <w:t>21</w:t>
            </w:r>
            <w:r w:rsidRPr="006C6A1F">
              <w:t>: Temporary slice based on URSP</w:t>
            </w:r>
          </w:p>
        </w:tc>
        <w:tc>
          <w:tcPr>
            <w:tcW w:w="614" w:type="dxa"/>
            <w:shd w:val="clear" w:color="auto" w:fill="auto"/>
          </w:tcPr>
          <w:p w14:paraId="0FE56961" w14:textId="77777777" w:rsidR="00280D40" w:rsidRPr="006C6A1F" w:rsidRDefault="00280D40" w:rsidP="00280D40">
            <w:pPr>
              <w:pStyle w:val="TAC"/>
              <w:rPr>
                <w:rFonts w:eastAsiaTheme="minorEastAsia"/>
                <w:lang w:eastAsia="ko-KR"/>
              </w:rPr>
            </w:pPr>
          </w:p>
        </w:tc>
        <w:tc>
          <w:tcPr>
            <w:tcW w:w="614" w:type="dxa"/>
            <w:shd w:val="clear" w:color="auto" w:fill="auto"/>
          </w:tcPr>
          <w:p w14:paraId="6F0855F3" w14:textId="77777777" w:rsidR="00280D40" w:rsidRPr="006C6A1F" w:rsidRDefault="00280D40" w:rsidP="00280D40">
            <w:pPr>
              <w:pStyle w:val="TAC"/>
              <w:rPr>
                <w:rFonts w:eastAsiaTheme="minorEastAsia"/>
                <w:lang w:eastAsia="zh-CN"/>
              </w:rPr>
            </w:pPr>
          </w:p>
        </w:tc>
        <w:tc>
          <w:tcPr>
            <w:tcW w:w="614" w:type="dxa"/>
            <w:shd w:val="clear" w:color="auto" w:fill="auto"/>
          </w:tcPr>
          <w:p w14:paraId="2DD62F75" w14:textId="1E543AD2" w:rsidR="00280D40" w:rsidRPr="006C6A1F" w:rsidRDefault="00280D40" w:rsidP="00280D40">
            <w:pPr>
              <w:pStyle w:val="TAC"/>
            </w:pPr>
            <w:r w:rsidRPr="006C6A1F">
              <w:rPr>
                <w:rFonts w:eastAsiaTheme="minorEastAsia"/>
                <w:lang w:eastAsia="zh-CN"/>
              </w:rPr>
              <w:t>X</w:t>
            </w:r>
          </w:p>
        </w:tc>
        <w:tc>
          <w:tcPr>
            <w:tcW w:w="614" w:type="dxa"/>
            <w:shd w:val="clear" w:color="auto" w:fill="auto"/>
          </w:tcPr>
          <w:p w14:paraId="0CE76FCD" w14:textId="77777777" w:rsidR="00280D40" w:rsidRPr="006C6A1F" w:rsidRDefault="00280D40" w:rsidP="00280D40">
            <w:pPr>
              <w:pStyle w:val="TAC"/>
              <w:rPr>
                <w:rFonts w:eastAsiaTheme="minorEastAsia"/>
                <w:lang w:eastAsia="ko-KR"/>
              </w:rPr>
            </w:pPr>
          </w:p>
        </w:tc>
        <w:tc>
          <w:tcPr>
            <w:tcW w:w="614" w:type="dxa"/>
          </w:tcPr>
          <w:p w14:paraId="25B8CC36" w14:textId="77777777" w:rsidR="00280D40" w:rsidRPr="006C6A1F" w:rsidRDefault="00280D40" w:rsidP="00280D40">
            <w:pPr>
              <w:pStyle w:val="TAC"/>
              <w:rPr>
                <w:rFonts w:eastAsiaTheme="minorEastAsia"/>
                <w:lang w:eastAsia="ko-KR"/>
              </w:rPr>
            </w:pPr>
          </w:p>
        </w:tc>
        <w:tc>
          <w:tcPr>
            <w:tcW w:w="614" w:type="dxa"/>
          </w:tcPr>
          <w:p w14:paraId="3D7F0B0F" w14:textId="77777777" w:rsidR="00280D40" w:rsidRPr="006C6A1F" w:rsidRDefault="00280D40" w:rsidP="00280D40">
            <w:pPr>
              <w:pStyle w:val="TAC"/>
              <w:rPr>
                <w:rFonts w:eastAsiaTheme="minorEastAsia"/>
                <w:lang w:eastAsia="ko-KR"/>
              </w:rPr>
            </w:pPr>
          </w:p>
        </w:tc>
      </w:tr>
      <w:tr w:rsidR="00573FC9" w:rsidRPr="006C6A1F" w14:paraId="128F5325" w14:textId="77777777" w:rsidTr="00F70DD9">
        <w:trPr>
          <w:trHeight w:val="20"/>
        </w:trPr>
        <w:tc>
          <w:tcPr>
            <w:tcW w:w="5812" w:type="dxa"/>
            <w:shd w:val="clear" w:color="auto" w:fill="auto"/>
          </w:tcPr>
          <w:p w14:paraId="49A7B433" w14:textId="0DCEC8C1" w:rsidR="00573FC9" w:rsidRPr="006C6A1F" w:rsidRDefault="00573FC9" w:rsidP="00E02F1A">
            <w:pPr>
              <w:pStyle w:val="TAL"/>
            </w:pPr>
            <w:r w:rsidRPr="006C6A1F">
              <w:t>Solution #</w:t>
            </w:r>
            <w:r w:rsidR="00E02F1A" w:rsidRPr="006C6A1F">
              <w:t>22</w:t>
            </w:r>
            <w:r w:rsidRPr="006C6A1F">
              <w:t>: Enabling graceful slice termination with support of UE policies</w:t>
            </w:r>
          </w:p>
        </w:tc>
        <w:tc>
          <w:tcPr>
            <w:tcW w:w="614" w:type="dxa"/>
            <w:shd w:val="clear" w:color="auto" w:fill="auto"/>
          </w:tcPr>
          <w:p w14:paraId="41B8ECDB" w14:textId="77777777" w:rsidR="00573FC9" w:rsidRPr="006C6A1F" w:rsidRDefault="00573FC9" w:rsidP="00573FC9">
            <w:pPr>
              <w:pStyle w:val="TAC"/>
              <w:rPr>
                <w:rFonts w:eastAsiaTheme="minorEastAsia"/>
                <w:lang w:eastAsia="ko-KR"/>
              </w:rPr>
            </w:pPr>
          </w:p>
        </w:tc>
        <w:tc>
          <w:tcPr>
            <w:tcW w:w="614" w:type="dxa"/>
            <w:shd w:val="clear" w:color="auto" w:fill="auto"/>
          </w:tcPr>
          <w:p w14:paraId="6E636FB6" w14:textId="77777777" w:rsidR="00573FC9" w:rsidRPr="006C6A1F" w:rsidRDefault="00573FC9" w:rsidP="00573FC9">
            <w:pPr>
              <w:pStyle w:val="TAC"/>
              <w:rPr>
                <w:rFonts w:eastAsiaTheme="minorEastAsia"/>
                <w:lang w:eastAsia="zh-CN"/>
              </w:rPr>
            </w:pPr>
          </w:p>
        </w:tc>
        <w:tc>
          <w:tcPr>
            <w:tcW w:w="614" w:type="dxa"/>
            <w:shd w:val="clear" w:color="auto" w:fill="auto"/>
          </w:tcPr>
          <w:p w14:paraId="77C1975E" w14:textId="2745AB96" w:rsidR="00573FC9" w:rsidRPr="006C6A1F" w:rsidRDefault="00573FC9" w:rsidP="00573FC9">
            <w:pPr>
              <w:pStyle w:val="TAC"/>
              <w:rPr>
                <w:rFonts w:eastAsiaTheme="minorEastAsia"/>
                <w:lang w:eastAsia="zh-CN"/>
              </w:rPr>
            </w:pPr>
            <w:r w:rsidRPr="006C6A1F">
              <w:t>X</w:t>
            </w:r>
          </w:p>
        </w:tc>
        <w:tc>
          <w:tcPr>
            <w:tcW w:w="614" w:type="dxa"/>
            <w:shd w:val="clear" w:color="auto" w:fill="auto"/>
          </w:tcPr>
          <w:p w14:paraId="58D8F3E6" w14:textId="77777777" w:rsidR="00573FC9" w:rsidRPr="006C6A1F" w:rsidRDefault="00573FC9" w:rsidP="00573FC9">
            <w:pPr>
              <w:pStyle w:val="TAC"/>
              <w:rPr>
                <w:rFonts w:eastAsiaTheme="minorEastAsia"/>
                <w:lang w:eastAsia="ko-KR"/>
              </w:rPr>
            </w:pPr>
          </w:p>
        </w:tc>
        <w:tc>
          <w:tcPr>
            <w:tcW w:w="614" w:type="dxa"/>
          </w:tcPr>
          <w:p w14:paraId="1611970C" w14:textId="77777777" w:rsidR="00573FC9" w:rsidRPr="006C6A1F" w:rsidRDefault="00573FC9" w:rsidP="00573FC9">
            <w:pPr>
              <w:pStyle w:val="TAC"/>
              <w:rPr>
                <w:rFonts w:eastAsiaTheme="minorEastAsia"/>
                <w:lang w:eastAsia="ko-KR"/>
              </w:rPr>
            </w:pPr>
          </w:p>
        </w:tc>
        <w:tc>
          <w:tcPr>
            <w:tcW w:w="614" w:type="dxa"/>
          </w:tcPr>
          <w:p w14:paraId="3BDC6EB1" w14:textId="77777777" w:rsidR="00573FC9" w:rsidRPr="006C6A1F" w:rsidRDefault="00573FC9" w:rsidP="00573FC9">
            <w:pPr>
              <w:pStyle w:val="TAC"/>
              <w:rPr>
                <w:rFonts w:eastAsiaTheme="minorEastAsia"/>
                <w:lang w:eastAsia="ko-KR"/>
              </w:rPr>
            </w:pPr>
          </w:p>
        </w:tc>
      </w:tr>
      <w:tr w:rsidR="00372776" w:rsidRPr="006C6A1F" w14:paraId="226A1B72" w14:textId="77777777" w:rsidTr="00F70DD9">
        <w:trPr>
          <w:trHeight w:val="20"/>
        </w:trPr>
        <w:tc>
          <w:tcPr>
            <w:tcW w:w="5812" w:type="dxa"/>
            <w:shd w:val="clear" w:color="auto" w:fill="auto"/>
          </w:tcPr>
          <w:p w14:paraId="602D84B5" w14:textId="50F85AD8" w:rsidR="00372776" w:rsidRPr="006C6A1F" w:rsidRDefault="00372776" w:rsidP="00E02F1A">
            <w:pPr>
              <w:pStyle w:val="TAL"/>
            </w:pPr>
            <w:r w:rsidRPr="006C6A1F">
              <w:t>Solution #</w:t>
            </w:r>
            <w:r w:rsidR="00E02F1A" w:rsidRPr="006C6A1F">
              <w:t>23</w:t>
            </w:r>
            <w:r w:rsidRPr="006C6A1F">
              <w:t>: UE registration for conditional network slices</w:t>
            </w:r>
          </w:p>
        </w:tc>
        <w:tc>
          <w:tcPr>
            <w:tcW w:w="614" w:type="dxa"/>
            <w:shd w:val="clear" w:color="auto" w:fill="auto"/>
          </w:tcPr>
          <w:p w14:paraId="4D48FCCE" w14:textId="77777777" w:rsidR="00372776" w:rsidRPr="006C6A1F" w:rsidRDefault="00372776" w:rsidP="00372776">
            <w:pPr>
              <w:pStyle w:val="TAC"/>
              <w:rPr>
                <w:rFonts w:eastAsiaTheme="minorEastAsia"/>
                <w:lang w:eastAsia="ko-KR"/>
              </w:rPr>
            </w:pPr>
          </w:p>
        </w:tc>
        <w:tc>
          <w:tcPr>
            <w:tcW w:w="614" w:type="dxa"/>
            <w:shd w:val="clear" w:color="auto" w:fill="auto"/>
          </w:tcPr>
          <w:p w14:paraId="041737A4" w14:textId="77777777" w:rsidR="00372776" w:rsidRPr="006C6A1F" w:rsidRDefault="00372776" w:rsidP="00372776">
            <w:pPr>
              <w:pStyle w:val="TAC"/>
              <w:rPr>
                <w:rFonts w:eastAsiaTheme="minorEastAsia"/>
                <w:lang w:eastAsia="zh-CN"/>
              </w:rPr>
            </w:pPr>
          </w:p>
        </w:tc>
        <w:tc>
          <w:tcPr>
            <w:tcW w:w="614" w:type="dxa"/>
            <w:shd w:val="clear" w:color="auto" w:fill="auto"/>
          </w:tcPr>
          <w:p w14:paraId="09BE4907" w14:textId="6C570226" w:rsidR="00372776" w:rsidRPr="006C6A1F" w:rsidRDefault="00372776" w:rsidP="00372776">
            <w:pPr>
              <w:pStyle w:val="TAC"/>
            </w:pPr>
            <w:r w:rsidRPr="006C6A1F">
              <w:t>X</w:t>
            </w:r>
          </w:p>
        </w:tc>
        <w:tc>
          <w:tcPr>
            <w:tcW w:w="614" w:type="dxa"/>
            <w:shd w:val="clear" w:color="auto" w:fill="auto"/>
          </w:tcPr>
          <w:p w14:paraId="640438BB" w14:textId="77777777" w:rsidR="00372776" w:rsidRPr="006C6A1F" w:rsidRDefault="00372776" w:rsidP="00372776">
            <w:pPr>
              <w:pStyle w:val="TAC"/>
              <w:rPr>
                <w:rFonts w:eastAsiaTheme="minorEastAsia"/>
                <w:lang w:eastAsia="ko-KR"/>
              </w:rPr>
            </w:pPr>
          </w:p>
        </w:tc>
        <w:tc>
          <w:tcPr>
            <w:tcW w:w="614" w:type="dxa"/>
          </w:tcPr>
          <w:p w14:paraId="110137B3" w14:textId="60FA5407" w:rsidR="00372776" w:rsidRPr="006C6A1F" w:rsidRDefault="00372776" w:rsidP="00372776">
            <w:pPr>
              <w:pStyle w:val="TAC"/>
              <w:rPr>
                <w:rFonts w:eastAsiaTheme="minorEastAsia"/>
                <w:lang w:eastAsia="ko-KR"/>
              </w:rPr>
            </w:pPr>
            <w:r w:rsidRPr="006C6A1F">
              <w:rPr>
                <w:lang w:eastAsia="ko-KR"/>
              </w:rPr>
              <w:t>X</w:t>
            </w:r>
          </w:p>
        </w:tc>
        <w:tc>
          <w:tcPr>
            <w:tcW w:w="614" w:type="dxa"/>
          </w:tcPr>
          <w:p w14:paraId="76C298BA" w14:textId="77777777" w:rsidR="00372776" w:rsidRPr="006C6A1F" w:rsidRDefault="00372776" w:rsidP="00372776">
            <w:pPr>
              <w:pStyle w:val="TAC"/>
              <w:rPr>
                <w:rFonts w:eastAsiaTheme="minorEastAsia"/>
                <w:lang w:eastAsia="ko-KR"/>
              </w:rPr>
            </w:pPr>
          </w:p>
        </w:tc>
      </w:tr>
      <w:tr w:rsidR="00067AE9" w:rsidRPr="006C6A1F" w14:paraId="623BC35A" w14:textId="77777777" w:rsidTr="00F70DD9">
        <w:trPr>
          <w:trHeight w:val="20"/>
        </w:trPr>
        <w:tc>
          <w:tcPr>
            <w:tcW w:w="5812" w:type="dxa"/>
            <w:shd w:val="clear" w:color="auto" w:fill="auto"/>
          </w:tcPr>
          <w:p w14:paraId="585CF525" w14:textId="46F88B55" w:rsidR="00067AE9" w:rsidRPr="006C6A1F" w:rsidRDefault="00067AE9" w:rsidP="00B3322F">
            <w:pPr>
              <w:pStyle w:val="TAL"/>
            </w:pPr>
            <w:r w:rsidRPr="006C6A1F">
              <w:t>Solution #</w:t>
            </w:r>
            <w:r w:rsidR="00E02F1A" w:rsidRPr="006C6A1F">
              <w:t>24</w:t>
            </w:r>
            <w:r w:rsidR="00B3322F" w:rsidRPr="006C6A1F">
              <w:t>:</w:t>
            </w:r>
            <w:r w:rsidRPr="006C6A1F">
              <w:t xml:space="preserve"> On the handling temporary network slices</w:t>
            </w:r>
          </w:p>
        </w:tc>
        <w:tc>
          <w:tcPr>
            <w:tcW w:w="614" w:type="dxa"/>
            <w:shd w:val="clear" w:color="auto" w:fill="auto"/>
          </w:tcPr>
          <w:p w14:paraId="01357CEA" w14:textId="77777777" w:rsidR="00067AE9" w:rsidRPr="006C6A1F" w:rsidRDefault="00067AE9" w:rsidP="00067AE9">
            <w:pPr>
              <w:pStyle w:val="TAC"/>
              <w:rPr>
                <w:rFonts w:eastAsiaTheme="minorEastAsia"/>
                <w:lang w:eastAsia="ko-KR"/>
              </w:rPr>
            </w:pPr>
          </w:p>
        </w:tc>
        <w:tc>
          <w:tcPr>
            <w:tcW w:w="614" w:type="dxa"/>
            <w:shd w:val="clear" w:color="auto" w:fill="auto"/>
          </w:tcPr>
          <w:p w14:paraId="7C05C2C5" w14:textId="77777777" w:rsidR="00067AE9" w:rsidRPr="006C6A1F" w:rsidRDefault="00067AE9" w:rsidP="00067AE9">
            <w:pPr>
              <w:pStyle w:val="TAC"/>
              <w:rPr>
                <w:rFonts w:eastAsiaTheme="minorEastAsia"/>
                <w:lang w:eastAsia="zh-CN"/>
              </w:rPr>
            </w:pPr>
          </w:p>
        </w:tc>
        <w:tc>
          <w:tcPr>
            <w:tcW w:w="614" w:type="dxa"/>
            <w:shd w:val="clear" w:color="auto" w:fill="auto"/>
          </w:tcPr>
          <w:p w14:paraId="040DEE64" w14:textId="0D6A4062" w:rsidR="00067AE9" w:rsidRPr="006C6A1F" w:rsidRDefault="00067AE9" w:rsidP="00067AE9">
            <w:pPr>
              <w:pStyle w:val="TAC"/>
            </w:pPr>
            <w:r w:rsidRPr="006C6A1F">
              <w:t>X</w:t>
            </w:r>
          </w:p>
        </w:tc>
        <w:tc>
          <w:tcPr>
            <w:tcW w:w="614" w:type="dxa"/>
            <w:shd w:val="clear" w:color="auto" w:fill="auto"/>
          </w:tcPr>
          <w:p w14:paraId="257F23DC" w14:textId="77777777" w:rsidR="00067AE9" w:rsidRPr="006C6A1F" w:rsidRDefault="00067AE9" w:rsidP="00067AE9">
            <w:pPr>
              <w:pStyle w:val="TAC"/>
              <w:rPr>
                <w:rFonts w:eastAsiaTheme="minorEastAsia"/>
                <w:lang w:eastAsia="ko-KR"/>
              </w:rPr>
            </w:pPr>
          </w:p>
        </w:tc>
        <w:tc>
          <w:tcPr>
            <w:tcW w:w="614" w:type="dxa"/>
          </w:tcPr>
          <w:p w14:paraId="198F64DF" w14:textId="77777777" w:rsidR="00067AE9" w:rsidRPr="006C6A1F" w:rsidRDefault="00067AE9" w:rsidP="00067AE9">
            <w:pPr>
              <w:pStyle w:val="TAC"/>
              <w:rPr>
                <w:lang w:eastAsia="ko-KR"/>
              </w:rPr>
            </w:pPr>
          </w:p>
        </w:tc>
        <w:tc>
          <w:tcPr>
            <w:tcW w:w="614" w:type="dxa"/>
          </w:tcPr>
          <w:p w14:paraId="2D1D9076" w14:textId="77777777" w:rsidR="00067AE9" w:rsidRPr="006C6A1F" w:rsidRDefault="00067AE9" w:rsidP="00067AE9">
            <w:pPr>
              <w:pStyle w:val="TAC"/>
              <w:rPr>
                <w:rFonts w:eastAsiaTheme="minorEastAsia"/>
                <w:lang w:eastAsia="ko-KR"/>
              </w:rPr>
            </w:pPr>
          </w:p>
        </w:tc>
      </w:tr>
      <w:tr w:rsidR="002E5B65" w:rsidRPr="006C6A1F" w14:paraId="04876DD2" w14:textId="77777777" w:rsidTr="00F70DD9">
        <w:trPr>
          <w:trHeight w:val="20"/>
        </w:trPr>
        <w:tc>
          <w:tcPr>
            <w:tcW w:w="5812" w:type="dxa"/>
            <w:shd w:val="clear" w:color="auto" w:fill="auto"/>
          </w:tcPr>
          <w:p w14:paraId="36C591A8" w14:textId="48061DA9" w:rsidR="002E5B65" w:rsidRPr="006C6A1F" w:rsidRDefault="002E5B65" w:rsidP="00E02F1A">
            <w:pPr>
              <w:pStyle w:val="TAL"/>
            </w:pPr>
            <w:r w:rsidRPr="006C6A1F">
              <w:rPr>
                <w:rFonts w:eastAsiaTheme="minorEastAsia"/>
                <w:lang w:eastAsia="zh-CN"/>
              </w:rPr>
              <w:t>Solution #</w:t>
            </w:r>
            <w:r w:rsidR="00E02F1A" w:rsidRPr="006C6A1F">
              <w:rPr>
                <w:rFonts w:eastAsiaTheme="minorEastAsia"/>
                <w:lang w:eastAsia="zh-CN"/>
              </w:rPr>
              <w:t>25</w:t>
            </w:r>
            <w:r w:rsidRPr="006C6A1F">
              <w:rPr>
                <w:rFonts w:eastAsiaTheme="minorEastAsia"/>
                <w:lang w:eastAsia="zh-CN"/>
              </w:rPr>
              <w:t>:</w:t>
            </w:r>
            <w:r w:rsidRPr="006C6A1F">
              <w:t xml:space="preserve"> </w:t>
            </w:r>
            <w:r w:rsidRPr="006C6A1F">
              <w:rPr>
                <w:rFonts w:eastAsiaTheme="minorEastAsia"/>
                <w:lang w:eastAsia="zh-CN"/>
              </w:rPr>
              <w:t>Handling Rejected S-NSSAIs in some TAs of RA</w:t>
            </w:r>
          </w:p>
        </w:tc>
        <w:tc>
          <w:tcPr>
            <w:tcW w:w="614" w:type="dxa"/>
            <w:shd w:val="clear" w:color="auto" w:fill="auto"/>
          </w:tcPr>
          <w:p w14:paraId="5471B166" w14:textId="77777777" w:rsidR="002E5B65" w:rsidRPr="006C6A1F" w:rsidRDefault="002E5B65" w:rsidP="002E5B65">
            <w:pPr>
              <w:pStyle w:val="TAC"/>
              <w:rPr>
                <w:rFonts w:eastAsiaTheme="minorEastAsia"/>
                <w:lang w:eastAsia="ko-KR"/>
              </w:rPr>
            </w:pPr>
          </w:p>
        </w:tc>
        <w:tc>
          <w:tcPr>
            <w:tcW w:w="614" w:type="dxa"/>
            <w:shd w:val="clear" w:color="auto" w:fill="auto"/>
          </w:tcPr>
          <w:p w14:paraId="28AF67F4" w14:textId="77777777" w:rsidR="002E5B65" w:rsidRPr="006C6A1F" w:rsidRDefault="002E5B65" w:rsidP="002E5B65">
            <w:pPr>
              <w:pStyle w:val="TAC"/>
              <w:rPr>
                <w:rFonts w:eastAsiaTheme="minorEastAsia"/>
                <w:lang w:eastAsia="zh-CN"/>
              </w:rPr>
            </w:pPr>
          </w:p>
        </w:tc>
        <w:tc>
          <w:tcPr>
            <w:tcW w:w="614" w:type="dxa"/>
            <w:shd w:val="clear" w:color="auto" w:fill="auto"/>
          </w:tcPr>
          <w:p w14:paraId="6C33C392" w14:textId="77777777" w:rsidR="002E5B65" w:rsidRPr="006C6A1F" w:rsidRDefault="002E5B65" w:rsidP="002E5B65">
            <w:pPr>
              <w:pStyle w:val="TAC"/>
            </w:pPr>
          </w:p>
        </w:tc>
        <w:tc>
          <w:tcPr>
            <w:tcW w:w="614" w:type="dxa"/>
            <w:shd w:val="clear" w:color="auto" w:fill="auto"/>
          </w:tcPr>
          <w:p w14:paraId="18E2A044" w14:textId="77777777" w:rsidR="002E5B65" w:rsidRPr="006C6A1F" w:rsidRDefault="002E5B65" w:rsidP="002E5B65">
            <w:pPr>
              <w:pStyle w:val="TAC"/>
              <w:rPr>
                <w:rFonts w:eastAsiaTheme="minorEastAsia"/>
                <w:lang w:eastAsia="ko-KR"/>
              </w:rPr>
            </w:pPr>
          </w:p>
        </w:tc>
        <w:tc>
          <w:tcPr>
            <w:tcW w:w="614" w:type="dxa"/>
          </w:tcPr>
          <w:p w14:paraId="492B1DA7" w14:textId="1EFE689E" w:rsidR="002E5B65" w:rsidRPr="006C6A1F" w:rsidRDefault="002E5B65" w:rsidP="002E5B65">
            <w:pPr>
              <w:pStyle w:val="TAC"/>
              <w:rPr>
                <w:lang w:eastAsia="ko-KR"/>
              </w:rPr>
            </w:pPr>
            <w:r w:rsidRPr="006C6A1F">
              <w:rPr>
                <w:rFonts w:eastAsiaTheme="minorEastAsia"/>
                <w:lang w:eastAsia="zh-CN"/>
              </w:rPr>
              <w:t>X</w:t>
            </w:r>
          </w:p>
        </w:tc>
        <w:tc>
          <w:tcPr>
            <w:tcW w:w="614" w:type="dxa"/>
          </w:tcPr>
          <w:p w14:paraId="161D7E6A" w14:textId="77777777" w:rsidR="002E5B65" w:rsidRPr="006C6A1F" w:rsidRDefault="002E5B65" w:rsidP="002E5B65">
            <w:pPr>
              <w:pStyle w:val="TAC"/>
              <w:rPr>
                <w:rFonts w:eastAsiaTheme="minorEastAsia"/>
                <w:lang w:eastAsia="ko-KR"/>
              </w:rPr>
            </w:pPr>
          </w:p>
        </w:tc>
      </w:tr>
      <w:tr w:rsidR="002E5B65" w:rsidRPr="006C6A1F" w14:paraId="7E4AC1E1" w14:textId="77777777" w:rsidTr="00F70DD9">
        <w:trPr>
          <w:trHeight w:val="20"/>
        </w:trPr>
        <w:tc>
          <w:tcPr>
            <w:tcW w:w="5812" w:type="dxa"/>
            <w:shd w:val="clear" w:color="auto" w:fill="auto"/>
          </w:tcPr>
          <w:p w14:paraId="431F1D7E" w14:textId="2DACB7CF" w:rsidR="002E5B65" w:rsidRPr="006C6A1F" w:rsidRDefault="002E5B65" w:rsidP="00E02F1A">
            <w:pPr>
              <w:pStyle w:val="TAL"/>
              <w:rPr>
                <w:rFonts w:eastAsiaTheme="minorEastAsia"/>
                <w:lang w:eastAsia="zh-CN"/>
              </w:rPr>
            </w:pPr>
            <w:r w:rsidRPr="006C6A1F">
              <w:t>Solution #</w:t>
            </w:r>
            <w:r w:rsidR="00E02F1A" w:rsidRPr="006C6A1F">
              <w:t>26</w:t>
            </w:r>
            <w:r w:rsidRPr="006C6A1F">
              <w:t>: Multiple areas and resource partitioning</w:t>
            </w:r>
          </w:p>
        </w:tc>
        <w:tc>
          <w:tcPr>
            <w:tcW w:w="614" w:type="dxa"/>
            <w:shd w:val="clear" w:color="auto" w:fill="auto"/>
          </w:tcPr>
          <w:p w14:paraId="1BBB382D" w14:textId="77777777" w:rsidR="002E5B65" w:rsidRPr="006C6A1F" w:rsidRDefault="002E5B65" w:rsidP="002E5B65">
            <w:pPr>
              <w:pStyle w:val="TAC"/>
              <w:rPr>
                <w:rFonts w:eastAsiaTheme="minorEastAsia"/>
                <w:lang w:eastAsia="ko-KR"/>
              </w:rPr>
            </w:pPr>
          </w:p>
        </w:tc>
        <w:tc>
          <w:tcPr>
            <w:tcW w:w="614" w:type="dxa"/>
            <w:shd w:val="clear" w:color="auto" w:fill="auto"/>
          </w:tcPr>
          <w:p w14:paraId="7866E22C" w14:textId="77777777" w:rsidR="002E5B65" w:rsidRPr="006C6A1F" w:rsidRDefault="002E5B65" w:rsidP="002E5B65">
            <w:pPr>
              <w:pStyle w:val="TAC"/>
              <w:rPr>
                <w:rFonts w:eastAsiaTheme="minorEastAsia"/>
                <w:lang w:eastAsia="zh-CN"/>
              </w:rPr>
            </w:pPr>
          </w:p>
        </w:tc>
        <w:tc>
          <w:tcPr>
            <w:tcW w:w="614" w:type="dxa"/>
            <w:shd w:val="clear" w:color="auto" w:fill="auto"/>
          </w:tcPr>
          <w:p w14:paraId="1DFFAB4C" w14:textId="274EF1A7" w:rsidR="002E5B65" w:rsidRPr="006C6A1F" w:rsidRDefault="002E5B65" w:rsidP="002E5B65">
            <w:pPr>
              <w:pStyle w:val="TAC"/>
            </w:pPr>
            <w:r w:rsidRPr="006C6A1F">
              <w:t>X</w:t>
            </w:r>
          </w:p>
        </w:tc>
        <w:tc>
          <w:tcPr>
            <w:tcW w:w="614" w:type="dxa"/>
            <w:shd w:val="clear" w:color="auto" w:fill="auto"/>
          </w:tcPr>
          <w:p w14:paraId="745B3914" w14:textId="77777777" w:rsidR="002E5B65" w:rsidRPr="006C6A1F" w:rsidRDefault="002E5B65" w:rsidP="002E5B65">
            <w:pPr>
              <w:pStyle w:val="TAC"/>
              <w:rPr>
                <w:rFonts w:eastAsiaTheme="minorEastAsia"/>
                <w:lang w:eastAsia="ko-KR"/>
              </w:rPr>
            </w:pPr>
          </w:p>
        </w:tc>
        <w:tc>
          <w:tcPr>
            <w:tcW w:w="614" w:type="dxa"/>
          </w:tcPr>
          <w:p w14:paraId="6AA9B67D" w14:textId="1A99529C" w:rsidR="002E5B65" w:rsidRPr="006C6A1F" w:rsidRDefault="002E5B65" w:rsidP="002E5B65">
            <w:pPr>
              <w:pStyle w:val="TAC"/>
              <w:rPr>
                <w:rFonts w:eastAsiaTheme="minorEastAsia"/>
                <w:lang w:eastAsia="zh-CN"/>
              </w:rPr>
            </w:pPr>
            <w:r w:rsidRPr="006C6A1F">
              <w:rPr>
                <w:lang w:eastAsia="ko-KR"/>
              </w:rPr>
              <w:t>X</w:t>
            </w:r>
          </w:p>
        </w:tc>
        <w:tc>
          <w:tcPr>
            <w:tcW w:w="614" w:type="dxa"/>
          </w:tcPr>
          <w:p w14:paraId="0BCACDED" w14:textId="77777777" w:rsidR="002E5B65" w:rsidRPr="006C6A1F" w:rsidRDefault="002E5B65" w:rsidP="002E5B65">
            <w:pPr>
              <w:pStyle w:val="TAC"/>
              <w:rPr>
                <w:rFonts w:eastAsiaTheme="minorEastAsia"/>
                <w:lang w:eastAsia="ko-KR"/>
              </w:rPr>
            </w:pPr>
          </w:p>
        </w:tc>
      </w:tr>
      <w:tr w:rsidR="00B92E66" w:rsidRPr="006C6A1F" w14:paraId="7300510B" w14:textId="77777777" w:rsidTr="00F70DD9">
        <w:trPr>
          <w:trHeight w:val="20"/>
        </w:trPr>
        <w:tc>
          <w:tcPr>
            <w:tcW w:w="5812" w:type="dxa"/>
            <w:shd w:val="clear" w:color="auto" w:fill="auto"/>
          </w:tcPr>
          <w:p w14:paraId="71782FFE" w14:textId="56144AC0" w:rsidR="00B92E66" w:rsidRPr="006C6A1F" w:rsidRDefault="00B92E66" w:rsidP="00E02F1A">
            <w:pPr>
              <w:pStyle w:val="TAL"/>
            </w:pPr>
            <w:r w:rsidRPr="006C6A1F">
              <w:t>Solution #</w:t>
            </w:r>
            <w:r w:rsidR="00E02F1A" w:rsidRPr="006C6A1F">
              <w:t>27</w:t>
            </w:r>
            <w:r w:rsidRPr="006C6A1F">
              <w:t>: E</w:t>
            </w:r>
            <w:r w:rsidRPr="006C6A1F">
              <w:rPr>
                <w:rFonts w:eastAsia="Yu Mincho"/>
              </w:rPr>
              <w:t>xception to the rejected NSSAI handling</w:t>
            </w:r>
          </w:p>
        </w:tc>
        <w:tc>
          <w:tcPr>
            <w:tcW w:w="614" w:type="dxa"/>
            <w:shd w:val="clear" w:color="auto" w:fill="auto"/>
          </w:tcPr>
          <w:p w14:paraId="2AD60B80" w14:textId="77777777" w:rsidR="00B92E66" w:rsidRPr="006C6A1F" w:rsidRDefault="00B92E66" w:rsidP="002E5B65">
            <w:pPr>
              <w:pStyle w:val="TAC"/>
              <w:rPr>
                <w:rFonts w:eastAsiaTheme="minorEastAsia"/>
                <w:lang w:eastAsia="ko-KR"/>
              </w:rPr>
            </w:pPr>
          </w:p>
        </w:tc>
        <w:tc>
          <w:tcPr>
            <w:tcW w:w="614" w:type="dxa"/>
            <w:shd w:val="clear" w:color="auto" w:fill="auto"/>
          </w:tcPr>
          <w:p w14:paraId="7083FA73" w14:textId="77777777" w:rsidR="00B92E66" w:rsidRPr="006C6A1F" w:rsidRDefault="00B92E66" w:rsidP="002E5B65">
            <w:pPr>
              <w:pStyle w:val="TAC"/>
              <w:rPr>
                <w:rFonts w:eastAsiaTheme="minorEastAsia"/>
                <w:lang w:eastAsia="zh-CN"/>
              </w:rPr>
            </w:pPr>
          </w:p>
        </w:tc>
        <w:tc>
          <w:tcPr>
            <w:tcW w:w="614" w:type="dxa"/>
            <w:shd w:val="clear" w:color="auto" w:fill="auto"/>
          </w:tcPr>
          <w:p w14:paraId="122BFC86" w14:textId="77777777" w:rsidR="00B92E66" w:rsidRPr="006C6A1F" w:rsidRDefault="00B92E66" w:rsidP="002E5B65">
            <w:pPr>
              <w:pStyle w:val="TAC"/>
            </w:pPr>
          </w:p>
        </w:tc>
        <w:tc>
          <w:tcPr>
            <w:tcW w:w="614" w:type="dxa"/>
            <w:shd w:val="clear" w:color="auto" w:fill="auto"/>
          </w:tcPr>
          <w:p w14:paraId="3C836624" w14:textId="77777777" w:rsidR="00B92E66" w:rsidRPr="006C6A1F" w:rsidRDefault="00B92E66" w:rsidP="002E5B65">
            <w:pPr>
              <w:pStyle w:val="TAC"/>
              <w:rPr>
                <w:rFonts w:eastAsiaTheme="minorEastAsia"/>
                <w:lang w:eastAsia="ko-KR"/>
              </w:rPr>
            </w:pPr>
          </w:p>
        </w:tc>
        <w:tc>
          <w:tcPr>
            <w:tcW w:w="614" w:type="dxa"/>
          </w:tcPr>
          <w:p w14:paraId="17F2352B" w14:textId="4545C52B" w:rsidR="00B92E66" w:rsidRPr="006C6A1F" w:rsidRDefault="00B92E66" w:rsidP="002E5B65">
            <w:pPr>
              <w:pStyle w:val="TAC"/>
              <w:rPr>
                <w:lang w:eastAsia="ko-KR"/>
              </w:rPr>
            </w:pPr>
            <w:r w:rsidRPr="006C6A1F">
              <w:rPr>
                <w:lang w:eastAsia="ko-KR"/>
              </w:rPr>
              <w:t>X</w:t>
            </w:r>
          </w:p>
        </w:tc>
        <w:tc>
          <w:tcPr>
            <w:tcW w:w="614" w:type="dxa"/>
          </w:tcPr>
          <w:p w14:paraId="41EE6E0A" w14:textId="77777777" w:rsidR="00B92E66" w:rsidRPr="006C6A1F" w:rsidRDefault="00B92E66" w:rsidP="002E5B65">
            <w:pPr>
              <w:pStyle w:val="TAC"/>
              <w:rPr>
                <w:rFonts w:eastAsiaTheme="minorEastAsia"/>
                <w:lang w:eastAsia="ko-KR"/>
              </w:rPr>
            </w:pPr>
          </w:p>
        </w:tc>
      </w:tr>
      <w:tr w:rsidR="00DF34BE" w:rsidRPr="006C6A1F" w14:paraId="1A103FBB" w14:textId="77777777" w:rsidTr="00F70DD9">
        <w:trPr>
          <w:trHeight w:val="20"/>
        </w:trPr>
        <w:tc>
          <w:tcPr>
            <w:tcW w:w="5812" w:type="dxa"/>
            <w:shd w:val="clear" w:color="auto" w:fill="auto"/>
          </w:tcPr>
          <w:p w14:paraId="2FA63F0A" w14:textId="63849DAF" w:rsidR="00DF34BE" w:rsidRPr="006C6A1F" w:rsidRDefault="00DF34BE" w:rsidP="00E02F1A">
            <w:pPr>
              <w:pStyle w:val="TAL"/>
            </w:pPr>
            <w:r w:rsidRPr="006C6A1F">
              <w:t>Solution</w:t>
            </w:r>
            <w:r w:rsidRPr="006C6A1F">
              <w:rPr>
                <w:lang w:eastAsia="zh-CN"/>
              </w:rPr>
              <w:t xml:space="preserve"> #</w:t>
            </w:r>
            <w:r w:rsidR="00E02F1A" w:rsidRPr="006C6A1F">
              <w:rPr>
                <w:lang w:eastAsia="zh-CN"/>
              </w:rPr>
              <w:t>28</w:t>
            </w:r>
            <w:r w:rsidRPr="006C6A1F">
              <w:t>:</w:t>
            </w:r>
            <w:r w:rsidRPr="006C6A1F">
              <w:rPr>
                <w:bCs/>
              </w:rPr>
              <w:t xml:space="preserve"> Support of network slices with TA granularity within a RA</w:t>
            </w:r>
          </w:p>
        </w:tc>
        <w:tc>
          <w:tcPr>
            <w:tcW w:w="614" w:type="dxa"/>
            <w:shd w:val="clear" w:color="auto" w:fill="auto"/>
          </w:tcPr>
          <w:p w14:paraId="17CD1D3B" w14:textId="77777777" w:rsidR="00DF34BE" w:rsidRPr="006C6A1F" w:rsidRDefault="00DF34BE" w:rsidP="00DF34BE">
            <w:pPr>
              <w:pStyle w:val="TAC"/>
              <w:rPr>
                <w:rFonts w:eastAsiaTheme="minorEastAsia"/>
                <w:lang w:eastAsia="ko-KR"/>
              </w:rPr>
            </w:pPr>
          </w:p>
        </w:tc>
        <w:tc>
          <w:tcPr>
            <w:tcW w:w="614" w:type="dxa"/>
            <w:shd w:val="clear" w:color="auto" w:fill="auto"/>
          </w:tcPr>
          <w:p w14:paraId="32E7158F" w14:textId="77777777" w:rsidR="00DF34BE" w:rsidRPr="006C6A1F" w:rsidRDefault="00DF34BE" w:rsidP="00DF34BE">
            <w:pPr>
              <w:pStyle w:val="TAC"/>
              <w:rPr>
                <w:rFonts w:eastAsiaTheme="minorEastAsia"/>
                <w:lang w:eastAsia="zh-CN"/>
              </w:rPr>
            </w:pPr>
          </w:p>
        </w:tc>
        <w:tc>
          <w:tcPr>
            <w:tcW w:w="614" w:type="dxa"/>
            <w:shd w:val="clear" w:color="auto" w:fill="auto"/>
          </w:tcPr>
          <w:p w14:paraId="6632E078" w14:textId="77777777" w:rsidR="00DF34BE" w:rsidRPr="006C6A1F" w:rsidRDefault="00DF34BE" w:rsidP="00DF34BE">
            <w:pPr>
              <w:pStyle w:val="TAC"/>
            </w:pPr>
          </w:p>
        </w:tc>
        <w:tc>
          <w:tcPr>
            <w:tcW w:w="614" w:type="dxa"/>
            <w:shd w:val="clear" w:color="auto" w:fill="auto"/>
          </w:tcPr>
          <w:p w14:paraId="48DA4D69" w14:textId="77777777" w:rsidR="00DF34BE" w:rsidRPr="006C6A1F" w:rsidRDefault="00DF34BE" w:rsidP="00DF34BE">
            <w:pPr>
              <w:pStyle w:val="TAC"/>
              <w:rPr>
                <w:rFonts w:eastAsiaTheme="minorEastAsia"/>
                <w:lang w:eastAsia="ko-KR"/>
              </w:rPr>
            </w:pPr>
          </w:p>
        </w:tc>
        <w:tc>
          <w:tcPr>
            <w:tcW w:w="614" w:type="dxa"/>
          </w:tcPr>
          <w:p w14:paraId="79D88B9C" w14:textId="25D06642" w:rsidR="00DF34BE" w:rsidRPr="006C6A1F" w:rsidRDefault="00DF34BE" w:rsidP="00DF34BE">
            <w:pPr>
              <w:pStyle w:val="TAC"/>
              <w:rPr>
                <w:lang w:eastAsia="ko-KR"/>
              </w:rPr>
            </w:pPr>
            <w:r w:rsidRPr="006C6A1F">
              <w:t>X</w:t>
            </w:r>
          </w:p>
        </w:tc>
        <w:tc>
          <w:tcPr>
            <w:tcW w:w="614" w:type="dxa"/>
          </w:tcPr>
          <w:p w14:paraId="0370D10B" w14:textId="77777777" w:rsidR="00DF34BE" w:rsidRPr="006C6A1F" w:rsidRDefault="00DF34BE" w:rsidP="00DF34BE">
            <w:pPr>
              <w:pStyle w:val="TAC"/>
              <w:rPr>
                <w:rFonts w:eastAsiaTheme="minorEastAsia"/>
                <w:lang w:eastAsia="ko-KR"/>
              </w:rPr>
            </w:pPr>
          </w:p>
        </w:tc>
      </w:tr>
      <w:tr w:rsidR="007144C5" w:rsidRPr="006C6A1F" w14:paraId="431E0D0F" w14:textId="77777777" w:rsidTr="00F70DD9">
        <w:trPr>
          <w:trHeight w:val="20"/>
        </w:trPr>
        <w:tc>
          <w:tcPr>
            <w:tcW w:w="5812" w:type="dxa"/>
            <w:shd w:val="clear" w:color="auto" w:fill="auto"/>
          </w:tcPr>
          <w:p w14:paraId="23A482B2" w14:textId="7858E46E" w:rsidR="007144C5" w:rsidRPr="006C6A1F" w:rsidRDefault="007144C5" w:rsidP="00B3322F">
            <w:pPr>
              <w:pStyle w:val="TAL"/>
            </w:pPr>
            <w:r w:rsidRPr="006C6A1F">
              <w:t>Solution #</w:t>
            </w:r>
            <w:r w:rsidR="00E02F1A" w:rsidRPr="006C6A1F">
              <w:t>29</w:t>
            </w:r>
            <w:r w:rsidR="00B3322F" w:rsidRPr="006C6A1F">
              <w:t>:</w:t>
            </w:r>
            <w:r w:rsidRPr="006C6A1F">
              <w:t xml:space="preserve"> On handling S-NSSAIs not supported in certain TAs of a RA during a registration</w:t>
            </w:r>
          </w:p>
        </w:tc>
        <w:tc>
          <w:tcPr>
            <w:tcW w:w="614" w:type="dxa"/>
            <w:shd w:val="clear" w:color="auto" w:fill="auto"/>
          </w:tcPr>
          <w:p w14:paraId="7936B4F6" w14:textId="77777777" w:rsidR="007144C5" w:rsidRPr="006C6A1F" w:rsidRDefault="007144C5" w:rsidP="007144C5">
            <w:pPr>
              <w:pStyle w:val="TAC"/>
              <w:rPr>
                <w:rFonts w:eastAsiaTheme="minorEastAsia"/>
                <w:lang w:eastAsia="ko-KR"/>
              </w:rPr>
            </w:pPr>
          </w:p>
        </w:tc>
        <w:tc>
          <w:tcPr>
            <w:tcW w:w="614" w:type="dxa"/>
            <w:shd w:val="clear" w:color="auto" w:fill="auto"/>
          </w:tcPr>
          <w:p w14:paraId="42C93A74" w14:textId="77777777" w:rsidR="007144C5" w:rsidRPr="006C6A1F" w:rsidRDefault="007144C5" w:rsidP="007144C5">
            <w:pPr>
              <w:pStyle w:val="TAC"/>
              <w:rPr>
                <w:rFonts w:eastAsiaTheme="minorEastAsia"/>
                <w:lang w:eastAsia="zh-CN"/>
              </w:rPr>
            </w:pPr>
          </w:p>
        </w:tc>
        <w:tc>
          <w:tcPr>
            <w:tcW w:w="614" w:type="dxa"/>
            <w:shd w:val="clear" w:color="auto" w:fill="auto"/>
          </w:tcPr>
          <w:p w14:paraId="3CD43BFF" w14:textId="7C8B9F0F" w:rsidR="007144C5" w:rsidRPr="006C6A1F" w:rsidRDefault="007144C5" w:rsidP="007144C5">
            <w:pPr>
              <w:pStyle w:val="TAC"/>
            </w:pPr>
            <w:r w:rsidRPr="006C6A1F">
              <w:t>X</w:t>
            </w:r>
          </w:p>
        </w:tc>
        <w:tc>
          <w:tcPr>
            <w:tcW w:w="614" w:type="dxa"/>
            <w:shd w:val="clear" w:color="auto" w:fill="auto"/>
          </w:tcPr>
          <w:p w14:paraId="350E86E5" w14:textId="77777777" w:rsidR="007144C5" w:rsidRPr="006C6A1F" w:rsidRDefault="007144C5" w:rsidP="007144C5">
            <w:pPr>
              <w:pStyle w:val="TAC"/>
              <w:rPr>
                <w:rFonts w:eastAsiaTheme="minorEastAsia"/>
                <w:lang w:eastAsia="ko-KR"/>
              </w:rPr>
            </w:pPr>
          </w:p>
        </w:tc>
        <w:tc>
          <w:tcPr>
            <w:tcW w:w="614" w:type="dxa"/>
          </w:tcPr>
          <w:p w14:paraId="0959D031" w14:textId="31715966" w:rsidR="007144C5" w:rsidRPr="006C6A1F" w:rsidRDefault="007144C5" w:rsidP="007144C5">
            <w:pPr>
              <w:pStyle w:val="TAC"/>
            </w:pPr>
            <w:r w:rsidRPr="006C6A1F">
              <w:rPr>
                <w:rFonts w:eastAsiaTheme="minorEastAsia"/>
                <w:lang w:eastAsia="ko-KR"/>
              </w:rPr>
              <w:t>X</w:t>
            </w:r>
          </w:p>
        </w:tc>
        <w:tc>
          <w:tcPr>
            <w:tcW w:w="614" w:type="dxa"/>
          </w:tcPr>
          <w:p w14:paraId="5594A8D6" w14:textId="77777777" w:rsidR="007144C5" w:rsidRPr="006C6A1F" w:rsidRDefault="007144C5" w:rsidP="007144C5">
            <w:pPr>
              <w:pStyle w:val="TAC"/>
              <w:rPr>
                <w:rFonts w:eastAsiaTheme="minorEastAsia"/>
                <w:lang w:eastAsia="ko-KR"/>
              </w:rPr>
            </w:pPr>
          </w:p>
        </w:tc>
      </w:tr>
      <w:tr w:rsidR="00B30140" w:rsidRPr="006C6A1F" w14:paraId="0D22FDEE" w14:textId="77777777" w:rsidTr="00F70DD9">
        <w:trPr>
          <w:trHeight w:val="20"/>
        </w:trPr>
        <w:tc>
          <w:tcPr>
            <w:tcW w:w="5812" w:type="dxa"/>
            <w:shd w:val="clear" w:color="auto" w:fill="auto"/>
          </w:tcPr>
          <w:p w14:paraId="1561F202" w14:textId="05403797" w:rsidR="00B30140" w:rsidRPr="006C6A1F" w:rsidRDefault="00B30140" w:rsidP="00E02F1A">
            <w:pPr>
              <w:pStyle w:val="TAL"/>
            </w:pPr>
            <w:r w:rsidRPr="006C6A1F">
              <w:t>Solution</w:t>
            </w:r>
            <w:r w:rsidRPr="006C6A1F">
              <w:rPr>
                <w:lang w:eastAsia="zh-CN"/>
              </w:rPr>
              <w:t xml:space="preserve"> #</w:t>
            </w:r>
            <w:r w:rsidR="00E02F1A" w:rsidRPr="006C6A1F">
              <w:rPr>
                <w:lang w:eastAsia="zh-CN"/>
              </w:rPr>
              <w:t>30</w:t>
            </w:r>
            <w:r w:rsidRPr="006C6A1F">
              <w:t xml:space="preserve">: </w:t>
            </w:r>
            <w:r w:rsidRPr="006C6A1F">
              <w:rPr>
                <w:lang w:eastAsia="zh-CN"/>
              </w:rPr>
              <w:t>Rejected S-NSSAI with new cause value</w:t>
            </w:r>
          </w:p>
        </w:tc>
        <w:tc>
          <w:tcPr>
            <w:tcW w:w="614" w:type="dxa"/>
            <w:shd w:val="clear" w:color="auto" w:fill="auto"/>
          </w:tcPr>
          <w:p w14:paraId="698DE5B4" w14:textId="77777777" w:rsidR="00B30140" w:rsidRPr="006C6A1F" w:rsidRDefault="00B30140" w:rsidP="007144C5">
            <w:pPr>
              <w:pStyle w:val="TAC"/>
              <w:rPr>
                <w:rFonts w:eastAsiaTheme="minorEastAsia"/>
                <w:lang w:eastAsia="ko-KR"/>
              </w:rPr>
            </w:pPr>
          </w:p>
        </w:tc>
        <w:tc>
          <w:tcPr>
            <w:tcW w:w="614" w:type="dxa"/>
            <w:shd w:val="clear" w:color="auto" w:fill="auto"/>
          </w:tcPr>
          <w:p w14:paraId="03B22653" w14:textId="77777777" w:rsidR="00B30140" w:rsidRPr="006C6A1F" w:rsidRDefault="00B30140" w:rsidP="007144C5">
            <w:pPr>
              <w:pStyle w:val="TAC"/>
              <w:rPr>
                <w:rFonts w:eastAsiaTheme="minorEastAsia"/>
                <w:lang w:eastAsia="zh-CN"/>
              </w:rPr>
            </w:pPr>
          </w:p>
        </w:tc>
        <w:tc>
          <w:tcPr>
            <w:tcW w:w="614" w:type="dxa"/>
            <w:shd w:val="clear" w:color="auto" w:fill="auto"/>
          </w:tcPr>
          <w:p w14:paraId="64750243" w14:textId="77777777" w:rsidR="00B30140" w:rsidRPr="006C6A1F" w:rsidRDefault="00B30140" w:rsidP="007144C5">
            <w:pPr>
              <w:pStyle w:val="TAC"/>
            </w:pPr>
          </w:p>
        </w:tc>
        <w:tc>
          <w:tcPr>
            <w:tcW w:w="614" w:type="dxa"/>
            <w:shd w:val="clear" w:color="auto" w:fill="auto"/>
          </w:tcPr>
          <w:p w14:paraId="77E4A272" w14:textId="77777777" w:rsidR="00B30140" w:rsidRPr="006C6A1F" w:rsidRDefault="00B30140" w:rsidP="007144C5">
            <w:pPr>
              <w:pStyle w:val="TAC"/>
              <w:rPr>
                <w:rFonts w:eastAsiaTheme="minorEastAsia"/>
                <w:lang w:eastAsia="ko-KR"/>
              </w:rPr>
            </w:pPr>
          </w:p>
        </w:tc>
        <w:tc>
          <w:tcPr>
            <w:tcW w:w="614" w:type="dxa"/>
          </w:tcPr>
          <w:p w14:paraId="1938F504" w14:textId="13816377" w:rsidR="00B30140" w:rsidRPr="006C6A1F" w:rsidRDefault="00B30140" w:rsidP="007144C5">
            <w:pPr>
              <w:pStyle w:val="TAC"/>
              <w:rPr>
                <w:rFonts w:eastAsiaTheme="minorEastAsia"/>
                <w:lang w:eastAsia="ko-KR"/>
              </w:rPr>
            </w:pPr>
            <w:r w:rsidRPr="006C6A1F">
              <w:rPr>
                <w:rFonts w:eastAsiaTheme="minorEastAsia"/>
                <w:lang w:eastAsia="ko-KR"/>
              </w:rPr>
              <w:t>X</w:t>
            </w:r>
          </w:p>
        </w:tc>
        <w:tc>
          <w:tcPr>
            <w:tcW w:w="614" w:type="dxa"/>
          </w:tcPr>
          <w:p w14:paraId="391C48D6" w14:textId="77777777" w:rsidR="00B30140" w:rsidRPr="006C6A1F" w:rsidRDefault="00B30140" w:rsidP="007144C5">
            <w:pPr>
              <w:pStyle w:val="TAC"/>
              <w:rPr>
                <w:rFonts w:eastAsiaTheme="minorEastAsia"/>
                <w:lang w:eastAsia="ko-KR"/>
              </w:rPr>
            </w:pPr>
          </w:p>
        </w:tc>
      </w:tr>
      <w:tr w:rsidR="0068584E" w:rsidRPr="006C6A1F" w14:paraId="5771FDDC" w14:textId="77777777" w:rsidTr="00F70DD9">
        <w:trPr>
          <w:trHeight w:val="20"/>
        </w:trPr>
        <w:tc>
          <w:tcPr>
            <w:tcW w:w="5812" w:type="dxa"/>
            <w:shd w:val="clear" w:color="auto" w:fill="auto"/>
          </w:tcPr>
          <w:p w14:paraId="1E4BA1D6" w14:textId="0BA1576D" w:rsidR="0068584E" w:rsidRPr="006C6A1F" w:rsidRDefault="0068584E" w:rsidP="00943A57">
            <w:pPr>
              <w:pStyle w:val="TAL"/>
            </w:pPr>
            <w:r w:rsidRPr="006C6A1F">
              <w:t>Solution</w:t>
            </w:r>
            <w:r w:rsidRPr="006C6A1F">
              <w:rPr>
                <w:lang w:eastAsia="zh-CN"/>
              </w:rPr>
              <w:t xml:space="preserve"> #</w:t>
            </w:r>
            <w:r w:rsidR="00943A57" w:rsidRPr="006C6A1F">
              <w:rPr>
                <w:lang w:eastAsia="zh-CN"/>
              </w:rPr>
              <w:t>31</w:t>
            </w:r>
            <w:r w:rsidRPr="006C6A1F">
              <w:t>: Enabling Flexible RAs with Slice Service Area</w:t>
            </w:r>
          </w:p>
        </w:tc>
        <w:tc>
          <w:tcPr>
            <w:tcW w:w="614" w:type="dxa"/>
            <w:shd w:val="clear" w:color="auto" w:fill="auto"/>
          </w:tcPr>
          <w:p w14:paraId="568C4151" w14:textId="77777777" w:rsidR="0068584E" w:rsidRPr="006C6A1F" w:rsidRDefault="0068584E" w:rsidP="007144C5">
            <w:pPr>
              <w:pStyle w:val="TAC"/>
              <w:rPr>
                <w:rFonts w:eastAsiaTheme="minorEastAsia"/>
                <w:lang w:eastAsia="ko-KR"/>
              </w:rPr>
            </w:pPr>
          </w:p>
        </w:tc>
        <w:tc>
          <w:tcPr>
            <w:tcW w:w="614" w:type="dxa"/>
            <w:shd w:val="clear" w:color="auto" w:fill="auto"/>
          </w:tcPr>
          <w:p w14:paraId="5DB2B191" w14:textId="77777777" w:rsidR="0068584E" w:rsidRPr="006C6A1F" w:rsidRDefault="0068584E" w:rsidP="007144C5">
            <w:pPr>
              <w:pStyle w:val="TAC"/>
              <w:rPr>
                <w:rFonts w:eastAsiaTheme="minorEastAsia"/>
                <w:lang w:eastAsia="zh-CN"/>
              </w:rPr>
            </w:pPr>
          </w:p>
        </w:tc>
        <w:tc>
          <w:tcPr>
            <w:tcW w:w="614" w:type="dxa"/>
            <w:shd w:val="clear" w:color="auto" w:fill="auto"/>
          </w:tcPr>
          <w:p w14:paraId="2B52EC28" w14:textId="77777777" w:rsidR="0068584E" w:rsidRPr="006C6A1F" w:rsidRDefault="0068584E" w:rsidP="007144C5">
            <w:pPr>
              <w:pStyle w:val="TAC"/>
            </w:pPr>
          </w:p>
        </w:tc>
        <w:tc>
          <w:tcPr>
            <w:tcW w:w="614" w:type="dxa"/>
            <w:shd w:val="clear" w:color="auto" w:fill="auto"/>
          </w:tcPr>
          <w:p w14:paraId="273A8443" w14:textId="77777777" w:rsidR="0068584E" w:rsidRPr="006C6A1F" w:rsidRDefault="0068584E" w:rsidP="007144C5">
            <w:pPr>
              <w:pStyle w:val="TAC"/>
              <w:rPr>
                <w:rFonts w:eastAsiaTheme="minorEastAsia"/>
                <w:lang w:eastAsia="ko-KR"/>
              </w:rPr>
            </w:pPr>
          </w:p>
        </w:tc>
        <w:tc>
          <w:tcPr>
            <w:tcW w:w="614" w:type="dxa"/>
          </w:tcPr>
          <w:p w14:paraId="0AF0CDFE" w14:textId="4D5920D7" w:rsidR="0068584E" w:rsidRPr="006C6A1F" w:rsidRDefault="0068584E" w:rsidP="007144C5">
            <w:pPr>
              <w:pStyle w:val="TAC"/>
              <w:rPr>
                <w:rFonts w:eastAsiaTheme="minorEastAsia"/>
                <w:lang w:eastAsia="ko-KR"/>
              </w:rPr>
            </w:pPr>
            <w:r w:rsidRPr="006C6A1F">
              <w:rPr>
                <w:rFonts w:eastAsiaTheme="minorEastAsia"/>
                <w:lang w:eastAsia="ko-KR"/>
              </w:rPr>
              <w:t>X</w:t>
            </w:r>
          </w:p>
        </w:tc>
        <w:tc>
          <w:tcPr>
            <w:tcW w:w="614" w:type="dxa"/>
          </w:tcPr>
          <w:p w14:paraId="531B3FF8" w14:textId="77777777" w:rsidR="0068584E" w:rsidRPr="006C6A1F" w:rsidRDefault="0068584E" w:rsidP="007144C5">
            <w:pPr>
              <w:pStyle w:val="TAC"/>
              <w:rPr>
                <w:rFonts w:eastAsiaTheme="minorEastAsia"/>
                <w:lang w:eastAsia="ko-KR"/>
              </w:rPr>
            </w:pPr>
          </w:p>
        </w:tc>
      </w:tr>
      <w:tr w:rsidR="00B01D8A" w:rsidRPr="006C6A1F" w14:paraId="3DEAA3CC" w14:textId="77777777" w:rsidTr="00F70DD9">
        <w:trPr>
          <w:trHeight w:val="20"/>
        </w:trPr>
        <w:tc>
          <w:tcPr>
            <w:tcW w:w="5812" w:type="dxa"/>
            <w:shd w:val="clear" w:color="auto" w:fill="auto"/>
          </w:tcPr>
          <w:p w14:paraId="6DDE966A" w14:textId="47A3B395" w:rsidR="00B01D8A" w:rsidRPr="006C6A1F" w:rsidRDefault="00B01D8A" w:rsidP="00E02F1A">
            <w:pPr>
              <w:pStyle w:val="TAL"/>
            </w:pPr>
            <w:r w:rsidRPr="006C6A1F">
              <w:t>Solution</w:t>
            </w:r>
            <w:r w:rsidRPr="006C6A1F">
              <w:rPr>
                <w:lang w:eastAsia="zh-CN"/>
              </w:rPr>
              <w:t xml:space="preserve"> #</w:t>
            </w:r>
            <w:r w:rsidR="00E02F1A" w:rsidRPr="006C6A1F">
              <w:rPr>
                <w:lang w:eastAsia="zh-CN"/>
              </w:rPr>
              <w:t>32</w:t>
            </w:r>
            <w:r w:rsidRPr="006C6A1F">
              <w:t>: Solution for Network Control for UE Slice Use</w:t>
            </w:r>
          </w:p>
        </w:tc>
        <w:tc>
          <w:tcPr>
            <w:tcW w:w="614" w:type="dxa"/>
            <w:shd w:val="clear" w:color="auto" w:fill="auto"/>
          </w:tcPr>
          <w:p w14:paraId="0F3D6403" w14:textId="2B320CFC" w:rsidR="00B01D8A" w:rsidRPr="006C6A1F" w:rsidRDefault="00B01D8A" w:rsidP="00B01D8A">
            <w:pPr>
              <w:pStyle w:val="TAC"/>
              <w:rPr>
                <w:rFonts w:eastAsiaTheme="minorEastAsia"/>
                <w:lang w:eastAsia="ko-KR"/>
              </w:rPr>
            </w:pPr>
            <w:r w:rsidRPr="006C6A1F">
              <w:t>X</w:t>
            </w:r>
          </w:p>
        </w:tc>
        <w:tc>
          <w:tcPr>
            <w:tcW w:w="614" w:type="dxa"/>
            <w:shd w:val="clear" w:color="auto" w:fill="auto"/>
          </w:tcPr>
          <w:p w14:paraId="4132722D" w14:textId="77777777" w:rsidR="00B01D8A" w:rsidRPr="006C6A1F" w:rsidRDefault="00B01D8A" w:rsidP="00B01D8A">
            <w:pPr>
              <w:pStyle w:val="TAC"/>
              <w:rPr>
                <w:rFonts w:eastAsiaTheme="minorEastAsia"/>
                <w:lang w:eastAsia="zh-CN"/>
              </w:rPr>
            </w:pPr>
          </w:p>
        </w:tc>
        <w:tc>
          <w:tcPr>
            <w:tcW w:w="614" w:type="dxa"/>
            <w:shd w:val="clear" w:color="auto" w:fill="auto"/>
          </w:tcPr>
          <w:p w14:paraId="4752ECD5" w14:textId="77777777" w:rsidR="00B01D8A" w:rsidRPr="006C6A1F" w:rsidRDefault="00B01D8A" w:rsidP="00B01D8A">
            <w:pPr>
              <w:pStyle w:val="TAC"/>
            </w:pPr>
          </w:p>
        </w:tc>
        <w:tc>
          <w:tcPr>
            <w:tcW w:w="614" w:type="dxa"/>
            <w:shd w:val="clear" w:color="auto" w:fill="auto"/>
          </w:tcPr>
          <w:p w14:paraId="535481F7" w14:textId="77777777" w:rsidR="00B01D8A" w:rsidRPr="006C6A1F" w:rsidRDefault="00B01D8A" w:rsidP="00B01D8A">
            <w:pPr>
              <w:pStyle w:val="TAC"/>
              <w:rPr>
                <w:rFonts w:eastAsiaTheme="minorEastAsia"/>
                <w:lang w:eastAsia="ko-KR"/>
              </w:rPr>
            </w:pPr>
          </w:p>
        </w:tc>
        <w:tc>
          <w:tcPr>
            <w:tcW w:w="614" w:type="dxa"/>
          </w:tcPr>
          <w:p w14:paraId="6C0AD1B8" w14:textId="77777777" w:rsidR="00B01D8A" w:rsidRPr="006C6A1F" w:rsidRDefault="00B01D8A" w:rsidP="00B01D8A">
            <w:pPr>
              <w:pStyle w:val="TAC"/>
              <w:rPr>
                <w:rFonts w:eastAsiaTheme="minorEastAsia"/>
                <w:lang w:eastAsia="ko-KR"/>
              </w:rPr>
            </w:pPr>
          </w:p>
        </w:tc>
        <w:tc>
          <w:tcPr>
            <w:tcW w:w="614" w:type="dxa"/>
          </w:tcPr>
          <w:p w14:paraId="761C7CBF" w14:textId="3A28DC9D" w:rsidR="00B01D8A" w:rsidRPr="006C6A1F" w:rsidRDefault="00B01D8A" w:rsidP="00B01D8A">
            <w:pPr>
              <w:pStyle w:val="TAC"/>
              <w:rPr>
                <w:rFonts w:eastAsiaTheme="minorEastAsia"/>
                <w:lang w:eastAsia="ko-KR"/>
              </w:rPr>
            </w:pPr>
            <w:r w:rsidRPr="006C6A1F">
              <w:t>X</w:t>
            </w:r>
          </w:p>
        </w:tc>
      </w:tr>
      <w:tr w:rsidR="005578B3" w:rsidRPr="006C6A1F" w14:paraId="0D540123" w14:textId="77777777" w:rsidTr="00F70DD9">
        <w:trPr>
          <w:trHeight w:val="20"/>
        </w:trPr>
        <w:tc>
          <w:tcPr>
            <w:tcW w:w="5812" w:type="dxa"/>
            <w:shd w:val="clear" w:color="auto" w:fill="auto"/>
          </w:tcPr>
          <w:p w14:paraId="50A3CE25" w14:textId="6E2D43CD" w:rsidR="005578B3" w:rsidRPr="006C6A1F" w:rsidRDefault="005578B3" w:rsidP="00E02F1A">
            <w:pPr>
              <w:pStyle w:val="TAL"/>
            </w:pPr>
            <w:r w:rsidRPr="006C6A1F">
              <w:t>Solution #</w:t>
            </w:r>
            <w:r w:rsidR="00E02F1A" w:rsidRPr="006C6A1F">
              <w:t>33</w:t>
            </w:r>
            <w:r w:rsidRPr="006C6A1F">
              <w:t>:</w:t>
            </w:r>
            <w:r w:rsidRPr="006C6A1F">
              <w:rPr>
                <w:bCs/>
              </w:rPr>
              <w:t xml:space="preserve"> </w:t>
            </w:r>
            <w:r w:rsidRPr="006C6A1F">
              <w:t>Slice-specific implicit deactivation timers</w:t>
            </w:r>
          </w:p>
        </w:tc>
        <w:tc>
          <w:tcPr>
            <w:tcW w:w="614" w:type="dxa"/>
            <w:shd w:val="clear" w:color="auto" w:fill="auto"/>
          </w:tcPr>
          <w:p w14:paraId="372832F7" w14:textId="77777777" w:rsidR="005578B3" w:rsidRPr="006C6A1F" w:rsidRDefault="005578B3" w:rsidP="005578B3">
            <w:pPr>
              <w:pStyle w:val="TAC"/>
            </w:pPr>
          </w:p>
        </w:tc>
        <w:tc>
          <w:tcPr>
            <w:tcW w:w="614" w:type="dxa"/>
            <w:shd w:val="clear" w:color="auto" w:fill="auto"/>
          </w:tcPr>
          <w:p w14:paraId="1C37F930" w14:textId="77777777" w:rsidR="005578B3" w:rsidRPr="006C6A1F" w:rsidRDefault="005578B3" w:rsidP="005578B3">
            <w:pPr>
              <w:pStyle w:val="TAC"/>
              <w:rPr>
                <w:rFonts w:eastAsiaTheme="minorEastAsia"/>
                <w:lang w:eastAsia="zh-CN"/>
              </w:rPr>
            </w:pPr>
          </w:p>
        </w:tc>
        <w:tc>
          <w:tcPr>
            <w:tcW w:w="614" w:type="dxa"/>
            <w:shd w:val="clear" w:color="auto" w:fill="auto"/>
          </w:tcPr>
          <w:p w14:paraId="2A5F568B" w14:textId="77777777" w:rsidR="005578B3" w:rsidRPr="006C6A1F" w:rsidRDefault="005578B3" w:rsidP="005578B3">
            <w:pPr>
              <w:pStyle w:val="TAC"/>
            </w:pPr>
          </w:p>
        </w:tc>
        <w:tc>
          <w:tcPr>
            <w:tcW w:w="614" w:type="dxa"/>
            <w:shd w:val="clear" w:color="auto" w:fill="auto"/>
          </w:tcPr>
          <w:p w14:paraId="2687DD80" w14:textId="77777777" w:rsidR="005578B3" w:rsidRPr="006C6A1F" w:rsidRDefault="005578B3" w:rsidP="005578B3">
            <w:pPr>
              <w:pStyle w:val="TAC"/>
              <w:rPr>
                <w:rFonts w:eastAsiaTheme="minorEastAsia"/>
                <w:lang w:eastAsia="ko-KR"/>
              </w:rPr>
            </w:pPr>
          </w:p>
        </w:tc>
        <w:tc>
          <w:tcPr>
            <w:tcW w:w="614" w:type="dxa"/>
          </w:tcPr>
          <w:p w14:paraId="45494A85" w14:textId="77777777" w:rsidR="005578B3" w:rsidRPr="006C6A1F" w:rsidRDefault="005578B3" w:rsidP="005578B3">
            <w:pPr>
              <w:pStyle w:val="TAC"/>
              <w:rPr>
                <w:rFonts w:eastAsiaTheme="minorEastAsia"/>
                <w:lang w:eastAsia="ko-KR"/>
              </w:rPr>
            </w:pPr>
          </w:p>
        </w:tc>
        <w:tc>
          <w:tcPr>
            <w:tcW w:w="614" w:type="dxa"/>
          </w:tcPr>
          <w:p w14:paraId="27BCB40C" w14:textId="05076448" w:rsidR="005578B3" w:rsidRPr="006C6A1F" w:rsidRDefault="005578B3" w:rsidP="005578B3">
            <w:pPr>
              <w:pStyle w:val="TAC"/>
            </w:pPr>
            <w:r w:rsidRPr="006C6A1F">
              <w:t>X</w:t>
            </w:r>
          </w:p>
        </w:tc>
      </w:tr>
      <w:tr w:rsidR="00F438A6" w:rsidRPr="006C6A1F" w14:paraId="719CCF72" w14:textId="77777777" w:rsidTr="00F70DD9">
        <w:trPr>
          <w:trHeight w:val="20"/>
        </w:trPr>
        <w:tc>
          <w:tcPr>
            <w:tcW w:w="5812" w:type="dxa"/>
            <w:shd w:val="clear" w:color="auto" w:fill="auto"/>
          </w:tcPr>
          <w:p w14:paraId="0CFD0878" w14:textId="598F0628" w:rsidR="00F438A6" w:rsidRPr="006C6A1F" w:rsidRDefault="00F438A6" w:rsidP="00E02F1A">
            <w:pPr>
              <w:pStyle w:val="TAL"/>
            </w:pPr>
            <w:r w:rsidRPr="006C6A1F">
              <w:t>Solution</w:t>
            </w:r>
            <w:r w:rsidRPr="006C6A1F">
              <w:rPr>
                <w:lang w:eastAsia="zh-CN"/>
              </w:rPr>
              <w:t xml:space="preserve"> #</w:t>
            </w:r>
            <w:r w:rsidR="00E02F1A" w:rsidRPr="006C6A1F">
              <w:rPr>
                <w:lang w:eastAsia="zh-CN"/>
              </w:rPr>
              <w:t>34</w:t>
            </w:r>
            <w:r w:rsidRPr="006C6A1F">
              <w:t>:</w:t>
            </w:r>
            <w:r w:rsidRPr="006C6A1F">
              <w:rPr>
                <w:bCs/>
              </w:rPr>
              <w:t xml:space="preserve"> On-demand slices</w:t>
            </w:r>
          </w:p>
        </w:tc>
        <w:tc>
          <w:tcPr>
            <w:tcW w:w="614" w:type="dxa"/>
            <w:shd w:val="clear" w:color="auto" w:fill="auto"/>
          </w:tcPr>
          <w:p w14:paraId="623AA1DB" w14:textId="77777777" w:rsidR="00F438A6" w:rsidRPr="006C6A1F" w:rsidRDefault="00F438A6" w:rsidP="00F438A6">
            <w:pPr>
              <w:pStyle w:val="TAC"/>
            </w:pPr>
          </w:p>
        </w:tc>
        <w:tc>
          <w:tcPr>
            <w:tcW w:w="614" w:type="dxa"/>
            <w:shd w:val="clear" w:color="auto" w:fill="auto"/>
          </w:tcPr>
          <w:p w14:paraId="7E604C96" w14:textId="77777777" w:rsidR="00F438A6" w:rsidRPr="006C6A1F" w:rsidRDefault="00F438A6" w:rsidP="00F438A6">
            <w:pPr>
              <w:pStyle w:val="TAC"/>
              <w:rPr>
                <w:rFonts w:eastAsiaTheme="minorEastAsia"/>
                <w:lang w:eastAsia="zh-CN"/>
              </w:rPr>
            </w:pPr>
          </w:p>
        </w:tc>
        <w:tc>
          <w:tcPr>
            <w:tcW w:w="614" w:type="dxa"/>
            <w:shd w:val="clear" w:color="auto" w:fill="auto"/>
          </w:tcPr>
          <w:p w14:paraId="4F670443" w14:textId="77777777" w:rsidR="00F438A6" w:rsidRPr="006C6A1F" w:rsidRDefault="00F438A6" w:rsidP="00F438A6">
            <w:pPr>
              <w:pStyle w:val="TAC"/>
            </w:pPr>
          </w:p>
        </w:tc>
        <w:tc>
          <w:tcPr>
            <w:tcW w:w="614" w:type="dxa"/>
            <w:shd w:val="clear" w:color="auto" w:fill="auto"/>
          </w:tcPr>
          <w:p w14:paraId="3E1B5C3A" w14:textId="77777777" w:rsidR="00F438A6" w:rsidRPr="006C6A1F" w:rsidRDefault="00F438A6" w:rsidP="00F438A6">
            <w:pPr>
              <w:pStyle w:val="TAC"/>
              <w:rPr>
                <w:rFonts w:eastAsiaTheme="minorEastAsia"/>
                <w:lang w:eastAsia="ko-KR"/>
              </w:rPr>
            </w:pPr>
          </w:p>
        </w:tc>
        <w:tc>
          <w:tcPr>
            <w:tcW w:w="614" w:type="dxa"/>
          </w:tcPr>
          <w:p w14:paraId="3AADE766" w14:textId="77777777" w:rsidR="00F438A6" w:rsidRPr="006C6A1F" w:rsidRDefault="00F438A6" w:rsidP="00F438A6">
            <w:pPr>
              <w:pStyle w:val="TAC"/>
              <w:rPr>
                <w:rFonts w:eastAsiaTheme="minorEastAsia"/>
                <w:lang w:eastAsia="ko-KR"/>
              </w:rPr>
            </w:pPr>
          </w:p>
        </w:tc>
        <w:tc>
          <w:tcPr>
            <w:tcW w:w="614" w:type="dxa"/>
          </w:tcPr>
          <w:p w14:paraId="3C931516" w14:textId="7F4BAC2D" w:rsidR="00F438A6" w:rsidRPr="006C6A1F" w:rsidRDefault="00F438A6" w:rsidP="00F438A6">
            <w:pPr>
              <w:pStyle w:val="TAC"/>
            </w:pPr>
            <w:r w:rsidRPr="006C6A1F">
              <w:t>X</w:t>
            </w:r>
          </w:p>
        </w:tc>
      </w:tr>
      <w:tr w:rsidR="00A85985" w:rsidRPr="006C6A1F" w14:paraId="2DF66F4C" w14:textId="77777777" w:rsidTr="00F70DD9">
        <w:trPr>
          <w:trHeight w:val="20"/>
        </w:trPr>
        <w:tc>
          <w:tcPr>
            <w:tcW w:w="5812" w:type="dxa"/>
            <w:shd w:val="clear" w:color="auto" w:fill="auto"/>
          </w:tcPr>
          <w:p w14:paraId="2A399320" w14:textId="5EEC21F1" w:rsidR="00A85985" w:rsidRPr="006C6A1F" w:rsidRDefault="00A85985" w:rsidP="00E02F1A">
            <w:pPr>
              <w:pStyle w:val="TAL"/>
            </w:pPr>
            <w:r w:rsidRPr="006C6A1F">
              <w:t>Solution #</w:t>
            </w:r>
            <w:r w:rsidR="00E02F1A" w:rsidRPr="006C6A1F">
              <w:t>35</w:t>
            </w:r>
            <w:r w:rsidRPr="006C6A1F">
              <w:t>: Network Slice usage control by the network</w:t>
            </w:r>
          </w:p>
        </w:tc>
        <w:tc>
          <w:tcPr>
            <w:tcW w:w="614" w:type="dxa"/>
            <w:shd w:val="clear" w:color="auto" w:fill="auto"/>
          </w:tcPr>
          <w:p w14:paraId="7DCE00D9" w14:textId="77777777" w:rsidR="00A85985" w:rsidRPr="006C6A1F" w:rsidRDefault="00A85985" w:rsidP="00F438A6">
            <w:pPr>
              <w:pStyle w:val="TAC"/>
            </w:pPr>
          </w:p>
        </w:tc>
        <w:tc>
          <w:tcPr>
            <w:tcW w:w="614" w:type="dxa"/>
            <w:shd w:val="clear" w:color="auto" w:fill="auto"/>
          </w:tcPr>
          <w:p w14:paraId="630376F2" w14:textId="77777777" w:rsidR="00A85985" w:rsidRPr="006C6A1F" w:rsidRDefault="00A85985" w:rsidP="00F438A6">
            <w:pPr>
              <w:pStyle w:val="TAC"/>
              <w:rPr>
                <w:rFonts w:eastAsiaTheme="minorEastAsia"/>
                <w:lang w:eastAsia="zh-CN"/>
              </w:rPr>
            </w:pPr>
          </w:p>
        </w:tc>
        <w:tc>
          <w:tcPr>
            <w:tcW w:w="614" w:type="dxa"/>
            <w:shd w:val="clear" w:color="auto" w:fill="auto"/>
          </w:tcPr>
          <w:p w14:paraId="16F71455" w14:textId="77777777" w:rsidR="00A85985" w:rsidRPr="006C6A1F" w:rsidRDefault="00A85985" w:rsidP="00F438A6">
            <w:pPr>
              <w:pStyle w:val="TAC"/>
            </w:pPr>
          </w:p>
        </w:tc>
        <w:tc>
          <w:tcPr>
            <w:tcW w:w="614" w:type="dxa"/>
            <w:shd w:val="clear" w:color="auto" w:fill="auto"/>
          </w:tcPr>
          <w:p w14:paraId="1FD3C25E" w14:textId="77777777" w:rsidR="00A85985" w:rsidRPr="006C6A1F" w:rsidRDefault="00A85985" w:rsidP="00F438A6">
            <w:pPr>
              <w:pStyle w:val="TAC"/>
              <w:rPr>
                <w:rFonts w:eastAsiaTheme="minorEastAsia"/>
                <w:lang w:eastAsia="ko-KR"/>
              </w:rPr>
            </w:pPr>
          </w:p>
        </w:tc>
        <w:tc>
          <w:tcPr>
            <w:tcW w:w="614" w:type="dxa"/>
          </w:tcPr>
          <w:p w14:paraId="19D4608D" w14:textId="77777777" w:rsidR="00A85985" w:rsidRPr="006C6A1F" w:rsidRDefault="00A85985" w:rsidP="00F438A6">
            <w:pPr>
              <w:pStyle w:val="TAC"/>
              <w:rPr>
                <w:rFonts w:eastAsiaTheme="minorEastAsia"/>
                <w:lang w:eastAsia="ko-KR"/>
              </w:rPr>
            </w:pPr>
          </w:p>
        </w:tc>
        <w:tc>
          <w:tcPr>
            <w:tcW w:w="614" w:type="dxa"/>
          </w:tcPr>
          <w:p w14:paraId="0388B0E2" w14:textId="4BB71F5F" w:rsidR="00A85985" w:rsidRPr="006C6A1F" w:rsidRDefault="00A85985" w:rsidP="00F438A6">
            <w:pPr>
              <w:pStyle w:val="TAC"/>
              <w:rPr>
                <w:rFonts w:eastAsiaTheme="minorEastAsia"/>
                <w:lang w:eastAsia="ko-KR"/>
              </w:rPr>
            </w:pPr>
            <w:r w:rsidRPr="006C6A1F">
              <w:rPr>
                <w:rFonts w:eastAsiaTheme="minorEastAsia"/>
                <w:lang w:eastAsia="ko-KR"/>
              </w:rPr>
              <w:t>X</w:t>
            </w:r>
          </w:p>
        </w:tc>
      </w:tr>
      <w:tr w:rsidR="00782161" w:rsidRPr="006C6A1F" w14:paraId="37367D43" w14:textId="77777777" w:rsidTr="00F70DD9">
        <w:trPr>
          <w:trHeight w:val="20"/>
        </w:trPr>
        <w:tc>
          <w:tcPr>
            <w:tcW w:w="5812" w:type="dxa"/>
            <w:shd w:val="clear" w:color="auto" w:fill="auto"/>
          </w:tcPr>
          <w:p w14:paraId="4F4181BE" w14:textId="23DF0C98" w:rsidR="00782161" w:rsidRPr="006C6A1F" w:rsidRDefault="00782161" w:rsidP="00E02F1A">
            <w:pPr>
              <w:pStyle w:val="TAL"/>
            </w:pPr>
            <w:r w:rsidRPr="006C6A1F">
              <w:t>Solution #</w:t>
            </w:r>
            <w:r w:rsidR="00E02F1A" w:rsidRPr="006C6A1F">
              <w:t>36</w:t>
            </w:r>
            <w:r w:rsidRPr="006C6A1F">
              <w:t>: UE provided reason for registration to S-NSSAI</w:t>
            </w:r>
          </w:p>
        </w:tc>
        <w:tc>
          <w:tcPr>
            <w:tcW w:w="614" w:type="dxa"/>
            <w:shd w:val="clear" w:color="auto" w:fill="auto"/>
          </w:tcPr>
          <w:p w14:paraId="1F1B2C31" w14:textId="77777777" w:rsidR="00782161" w:rsidRPr="006C6A1F" w:rsidRDefault="00782161" w:rsidP="00782161">
            <w:pPr>
              <w:pStyle w:val="TAC"/>
            </w:pPr>
          </w:p>
        </w:tc>
        <w:tc>
          <w:tcPr>
            <w:tcW w:w="614" w:type="dxa"/>
            <w:shd w:val="clear" w:color="auto" w:fill="auto"/>
          </w:tcPr>
          <w:p w14:paraId="707B294B" w14:textId="77777777" w:rsidR="00782161" w:rsidRPr="006C6A1F" w:rsidRDefault="00782161" w:rsidP="00782161">
            <w:pPr>
              <w:pStyle w:val="TAC"/>
              <w:rPr>
                <w:rFonts w:eastAsiaTheme="minorEastAsia"/>
                <w:lang w:eastAsia="zh-CN"/>
              </w:rPr>
            </w:pPr>
          </w:p>
        </w:tc>
        <w:tc>
          <w:tcPr>
            <w:tcW w:w="614" w:type="dxa"/>
            <w:shd w:val="clear" w:color="auto" w:fill="auto"/>
          </w:tcPr>
          <w:p w14:paraId="3FEC05C0" w14:textId="77777777" w:rsidR="00782161" w:rsidRPr="006C6A1F" w:rsidRDefault="00782161" w:rsidP="00782161">
            <w:pPr>
              <w:pStyle w:val="TAC"/>
            </w:pPr>
          </w:p>
        </w:tc>
        <w:tc>
          <w:tcPr>
            <w:tcW w:w="614" w:type="dxa"/>
            <w:shd w:val="clear" w:color="auto" w:fill="auto"/>
          </w:tcPr>
          <w:p w14:paraId="5CA578FB" w14:textId="77777777" w:rsidR="00782161" w:rsidRPr="006C6A1F" w:rsidRDefault="00782161" w:rsidP="00782161">
            <w:pPr>
              <w:pStyle w:val="TAC"/>
              <w:rPr>
                <w:rFonts w:eastAsiaTheme="minorEastAsia"/>
                <w:lang w:eastAsia="ko-KR"/>
              </w:rPr>
            </w:pPr>
          </w:p>
        </w:tc>
        <w:tc>
          <w:tcPr>
            <w:tcW w:w="614" w:type="dxa"/>
          </w:tcPr>
          <w:p w14:paraId="531F140B" w14:textId="77777777" w:rsidR="00782161" w:rsidRPr="006C6A1F" w:rsidRDefault="00782161" w:rsidP="00782161">
            <w:pPr>
              <w:pStyle w:val="TAC"/>
              <w:rPr>
                <w:rFonts w:eastAsiaTheme="minorEastAsia"/>
                <w:lang w:eastAsia="ko-KR"/>
              </w:rPr>
            </w:pPr>
          </w:p>
        </w:tc>
        <w:tc>
          <w:tcPr>
            <w:tcW w:w="614" w:type="dxa"/>
          </w:tcPr>
          <w:p w14:paraId="6A50C22F" w14:textId="3CA66BA7" w:rsidR="00782161" w:rsidRPr="006C6A1F" w:rsidRDefault="00782161" w:rsidP="00782161">
            <w:pPr>
              <w:pStyle w:val="TAC"/>
              <w:rPr>
                <w:rFonts w:eastAsiaTheme="minorEastAsia"/>
                <w:lang w:eastAsia="ko-KR"/>
              </w:rPr>
            </w:pPr>
            <w:r w:rsidRPr="006C6A1F">
              <w:rPr>
                <w:lang w:eastAsia="ko-KR"/>
              </w:rPr>
              <w:t>X</w:t>
            </w:r>
          </w:p>
        </w:tc>
      </w:tr>
      <w:tr w:rsidR="00782161" w:rsidRPr="006C6A1F" w14:paraId="7C4FF9EC" w14:textId="77777777" w:rsidTr="00F70DD9">
        <w:trPr>
          <w:trHeight w:val="20"/>
        </w:trPr>
        <w:tc>
          <w:tcPr>
            <w:tcW w:w="5812" w:type="dxa"/>
            <w:shd w:val="clear" w:color="auto" w:fill="auto"/>
          </w:tcPr>
          <w:p w14:paraId="11C77839" w14:textId="3EF2E83A" w:rsidR="00782161" w:rsidRPr="006C6A1F" w:rsidRDefault="00782161" w:rsidP="00E02F1A">
            <w:pPr>
              <w:pStyle w:val="TAL"/>
            </w:pPr>
            <w:r w:rsidRPr="006C6A1F">
              <w:t>Solution #</w:t>
            </w:r>
            <w:r w:rsidR="00E02F1A" w:rsidRPr="006C6A1F">
              <w:t>37</w:t>
            </w:r>
            <w:r w:rsidRPr="006C6A1F">
              <w:t>: Actual UE Activity-based Slice Admission Control</w:t>
            </w:r>
          </w:p>
        </w:tc>
        <w:tc>
          <w:tcPr>
            <w:tcW w:w="614" w:type="dxa"/>
            <w:shd w:val="clear" w:color="auto" w:fill="auto"/>
          </w:tcPr>
          <w:p w14:paraId="2C5BE159" w14:textId="77777777" w:rsidR="00782161" w:rsidRPr="006C6A1F" w:rsidRDefault="00782161" w:rsidP="00782161">
            <w:pPr>
              <w:pStyle w:val="TAC"/>
            </w:pPr>
          </w:p>
        </w:tc>
        <w:tc>
          <w:tcPr>
            <w:tcW w:w="614" w:type="dxa"/>
            <w:shd w:val="clear" w:color="auto" w:fill="auto"/>
          </w:tcPr>
          <w:p w14:paraId="5BE0E77A" w14:textId="77777777" w:rsidR="00782161" w:rsidRPr="006C6A1F" w:rsidRDefault="00782161" w:rsidP="00782161">
            <w:pPr>
              <w:pStyle w:val="TAC"/>
              <w:rPr>
                <w:rFonts w:eastAsiaTheme="minorEastAsia"/>
                <w:lang w:eastAsia="zh-CN"/>
              </w:rPr>
            </w:pPr>
          </w:p>
        </w:tc>
        <w:tc>
          <w:tcPr>
            <w:tcW w:w="614" w:type="dxa"/>
            <w:shd w:val="clear" w:color="auto" w:fill="auto"/>
          </w:tcPr>
          <w:p w14:paraId="5E1D0C7C" w14:textId="77777777" w:rsidR="00782161" w:rsidRPr="006C6A1F" w:rsidRDefault="00782161" w:rsidP="00782161">
            <w:pPr>
              <w:pStyle w:val="TAC"/>
            </w:pPr>
          </w:p>
        </w:tc>
        <w:tc>
          <w:tcPr>
            <w:tcW w:w="614" w:type="dxa"/>
            <w:shd w:val="clear" w:color="auto" w:fill="auto"/>
          </w:tcPr>
          <w:p w14:paraId="1B74D0BC" w14:textId="77777777" w:rsidR="00782161" w:rsidRPr="006C6A1F" w:rsidRDefault="00782161" w:rsidP="00782161">
            <w:pPr>
              <w:pStyle w:val="TAC"/>
              <w:rPr>
                <w:rFonts w:eastAsiaTheme="minorEastAsia"/>
                <w:lang w:eastAsia="ko-KR"/>
              </w:rPr>
            </w:pPr>
          </w:p>
        </w:tc>
        <w:tc>
          <w:tcPr>
            <w:tcW w:w="614" w:type="dxa"/>
          </w:tcPr>
          <w:p w14:paraId="6B786E0C" w14:textId="77777777" w:rsidR="00782161" w:rsidRPr="006C6A1F" w:rsidRDefault="00782161" w:rsidP="00782161">
            <w:pPr>
              <w:pStyle w:val="TAC"/>
              <w:rPr>
                <w:rFonts w:eastAsiaTheme="minorEastAsia"/>
                <w:lang w:eastAsia="ko-KR"/>
              </w:rPr>
            </w:pPr>
          </w:p>
        </w:tc>
        <w:tc>
          <w:tcPr>
            <w:tcW w:w="614" w:type="dxa"/>
          </w:tcPr>
          <w:p w14:paraId="0622B394" w14:textId="50EBE97D" w:rsidR="00782161" w:rsidRPr="006C6A1F" w:rsidRDefault="00782161" w:rsidP="00782161">
            <w:pPr>
              <w:pStyle w:val="TAC"/>
              <w:rPr>
                <w:lang w:eastAsia="ko-KR"/>
              </w:rPr>
            </w:pPr>
            <w:r w:rsidRPr="006C6A1F">
              <w:rPr>
                <w:lang w:eastAsia="ko-KR"/>
              </w:rPr>
              <w:t>X</w:t>
            </w:r>
          </w:p>
        </w:tc>
      </w:tr>
      <w:tr w:rsidR="009F1065" w:rsidRPr="006C6A1F" w14:paraId="53CC0FD4" w14:textId="77777777" w:rsidTr="00F70DD9">
        <w:trPr>
          <w:trHeight w:val="20"/>
        </w:trPr>
        <w:tc>
          <w:tcPr>
            <w:tcW w:w="5812" w:type="dxa"/>
            <w:shd w:val="clear" w:color="auto" w:fill="auto"/>
          </w:tcPr>
          <w:p w14:paraId="05EDB147" w14:textId="07C3DE14" w:rsidR="009F1065" w:rsidRPr="006C6A1F" w:rsidRDefault="003D17F3" w:rsidP="00E02F1A">
            <w:pPr>
              <w:pStyle w:val="TAL"/>
            </w:pPr>
            <w:r w:rsidRPr="006C6A1F">
              <w:t>Solution</w:t>
            </w:r>
            <w:r w:rsidRPr="006C6A1F">
              <w:rPr>
                <w:lang w:eastAsia="zh-CN"/>
              </w:rPr>
              <w:t xml:space="preserve"> #</w:t>
            </w:r>
            <w:r w:rsidR="00E02F1A" w:rsidRPr="006C6A1F">
              <w:rPr>
                <w:lang w:eastAsia="zh-CN"/>
              </w:rPr>
              <w:t>38</w:t>
            </w:r>
            <w:r w:rsidRPr="006C6A1F">
              <w:t>: On configuring the UE with UE behaviour policies</w:t>
            </w:r>
          </w:p>
        </w:tc>
        <w:tc>
          <w:tcPr>
            <w:tcW w:w="614" w:type="dxa"/>
            <w:shd w:val="clear" w:color="auto" w:fill="auto"/>
          </w:tcPr>
          <w:p w14:paraId="0AB6AA91" w14:textId="77777777" w:rsidR="009F1065" w:rsidRPr="006C6A1F" w:rsidRDefault="009F1065" w:rsidP="009F1065">
            <w:pPr>
              <w:pStyle w:val="TAC"/>
            </w:pPr>
          </w:p>
        </w:tc>
        <w:tc>
          <w:tcPr>
            <w:tcW w:w="614" w:type="dxa"/>
            <w:shd w:val="clear" w:color="auto" w:fill="auto"/>
          </w:tcPr>
          <w:p w14:paraId="1CBA31E1" w14:textId="77777777" w:rsidR="009F1065" w:rsidRPr="006C6A1F" w:rsidRDefault="009F1065" w:rsidP="009F1065">
            <w:pPr>
              <w:pStyle w:val="TAC"/>
              <w:rPr>
                <w:rFonts w:eastAsiaTheme="minorEastAsia"/>
                <w:lang w:eastAsia="zh-CN"/>
              </w:rPr>
            </w:pPr>
          </w:p>
        </w:tc>
        <w:tc>
          <w:tcPr>
            <w:tcW w:w="614" w:type="dxa"/>
            <w:shd w:val="clear" w:color="auto" w:fill="auto"/>
          </w:tcPr>
          <w:p w14:paraId="2E1836DE" w14:textId="77777777" w:rsidR="009F1065" w:rsidRPr="006C6A1F" w:rsidRDefault="009F1065" w:rsidP="009F1065">
            <w:pPr>
              <w:pStyle w:val="TAC"/>
            </w:pPr>
          </w:p>
        </w:tc>
        <w:tc>
          <w:tcPr>
            <w:tcW w:w="614" w:type="dxa"/>
            <w:shd w:val="clear" w:color="auto" w:fill="auto"/>
          </w:tcPr>
          <w:p w14:paraId="71FDA9FA" w14:textId="77777777" w:rsidR="009F1065" w:rsidRPr="006C6A1F" w:rsidRDefault="009F1065" w:rsidP="009F1065">
            <w:pPr>
              <w:pStyle w:val="TAC"/>
              <w:rPr>
                <w:rFonts w:eastAsiaTheme="minorEastAsia"/>
                <w:lang w:eastAsia="ko-KR"/>
              </w:rPr>
            </w:pPr>
          </w:p>
        </w:tc>
        <w:tc>
          <w:tcPr>
            <w:tcW w:w="614" w:type="dxa"/>
          </w:tcPr>
          <w:p w14:paraId="2B6ED907" w14:textId="77777777" w:rsidR="009F1065" w:rsidRPr="006C6A1F" w:rsidRDefault="009F1065" w:rsidP="009F1065">
            <w:pPr>
              <w:pStyle w:val="TAC"/>
              <w:rPr>
                <w:rFonts w:eastAsiaTheme="minorEastAsia"/>
                <w:lang w:eastAsia="ko-KR"/>
              </w:rPr>
            </w:pPr>
          </w:p>
        </w:tc>
        <w:tc>
          <w:tcPr>
            <w:tcW w:w="614" w:type="dxa"/>
          </w:tcPr>
          <w:p w14:paraId="5688A919" w14:textId="7D09F934" w:rsidR="009F1065" w:rsidRPr="006C6A1F" w:rsidRDefault="009F1065" w:rsidP="009F1065">
            <w:pPr>
              <w:pStyle w:val="TAC"/>
              <w:rPr>
                <w:lang w:eastAsia="ko-KR"/>
              </w:rPr>
            </w:pPr>
            <w:r w:rsidRPr="006C6A1F">
              <w:rPr>
                <w:lang w:eastAsia="ko-KR"/>
              </w:rPr>
              <w:t>X</w:t>
            </w:r>
          </w:p>
        </w:tc>
      </w:tr>
      <w:tr w:rsidR="00D804AE" w:rsidRPr="006C6A1F" w14:paraId="62FD3944" w14:textId="77777777" w:rsidTr="00F70DD9">
        <w:trPr>
          <w:trHeight w:val="20"/>
        </w:trPr>
        <w:tc>
          <w:tcPr>
            <w:tcW w:w="5812" w:type="dxa"/>
            <w:shd w:val="clear" w:color="auto" w:fill="auto"/>
          </w:tcPr>
          <w:p w14:paraId="75814B17" w14:textId="002B530D" w:rsidR="00D804AE" w:rsidRPr="006C6A1F" w:rsidRDefault="003D17F3" w:rsidP="00E02F1A">
            <w:pPr>
              <w:pStyle w:val="TAL"/>
            </w:pPr>
            <w:r w:rsidRPr="006C6A1F">
              <w:t>Solution</w:t>
            </w:r>
            <w:r w:rsidRPr="006C6A1F">
              <w:rPr>
                <w:lang w:eastAsia="zh-CN"/>
              </w:rPr>
              <w:t xml:space="preserve"> #</w:t>
            </w:r>
            <w:r w:rsidR="00E02F1A" w:rsidRPr="006C6A1F">
              <w:rPr>
                <w:lang w:eastAsia="zh-CN"/>
              </w:rPr>
              <w:t>39</w:t>
            </w:r>
            <w:r w:rsidRPr="006C6A1F">
              <w:t xml:space="preserve">: </w:t>
            </w:r>
            <w:r w:rsidRPr="006C6A1F">
              <w:rPr>
                <w:rFonts w:cs="Arial"/>
              </w:rPr>
              <w:t>Serving PLMN steering UE to preferred slice for selection of PDU session</w:t>
            </w:r>
          </w:p>
        </w:tc>
        <w:tc>
          <w:tcPr>
            <w:tcW w:w="614" w:type="dxa"/>
            <w:shd w:val="clear" w:color="auto" w:fill="auto"/>
          </w:tcPr>
          <w:p w14:paraId="7C2ABA9F" w14:textId="77777777" w:rsidR="00D804AE" w:rsidRPr="006C6A1F" w:rsidRDefault="00D804AE" w:rsidP="00D804AE">
            <w:pPr>
              <w:pStyle w:val="TAC"/>
            </w:pPr>
          </w:p>
        </w:tc>
        <w:tc>
          <w:tcPr>
            <w:tcW w:w="614" w:type="dxa"/>
            <w:shd w:val="clear" w:color="auto" w:fill="auto"/>
          </w:tcPr>
          <w:p w14:paraId="0E465CFA" w14:textId="77777777" w:rsidR="00D804AE" w:rsidRPr="006C6A1F" w:rsidRDefault="00D804AE" w:rsidP="00D804AE">
            <w:pPr>
              <w:pStyle w:val="TAC"/>
              <w:rPr>
                <w:rFonts w:eastAsiaTheme="minorEastAsia"/>
                <w:lang w:eastAsia="zh-CN"/>
              </w:rPr>
            </w:pPr>
          </w:p>
        </w:tc>
        <w:tc>
          <w:tcPr>
            <w:tcW w:w="614" w:type="dxa"/>
            <w:shd w:val="clear" w:color="auto" w:fill="auto"/>
          </w:tcPr>
          <w:p w14:paraId="3C6995FF" w14:textId="77777777" w:rsidR="00D804AE" w:rsidRPr="006C6A1F" w:rsidRDefault="00D804AE" w:rsidP="00D804AE">
            <w:pPr>
              <w:pStyle w:val="TAC"/>
            </w:pPr>
          </w:p>
        </w:tc>
        <w:tc>
          <w:tcPr>
            <w:tcW w:w="614" w:type="dxa"/>
            <w:shd w:val="clear" w:color="auto" w:fill="auto"/>
          </w:tcPr>
          <w:p w14:paraId="39AC33CD" w14:textId="77777777" w:rsidR="00D804AE" w:rsidRPr="006C6A1F" w:rsidRDefault="00D804AE" w:rsidP="00D804AE">
            <w:pPr>
              <w:pStyle w:val="TAC"/>
              <w:rPr>
                <w:rFonts w:eastAsiaTheme="minorEastAsia"/>
                <w:lang w:eastAsia="ko-KR"/>
              </w:rPr>
            </w:pPr>
          </w:p>
        </w:tc>
        <w:tc>
          <w:tcPr>
            <w:tcW w:w="614" w:type="dxa"/>
          </w:tcPr>
          <w:p w14:paraId="1E4C02FC" w14:textId="77777777" w:rsidR="00D804AE" w:rsidRPr="006C6A1F" w:rsidRDefault="00D804AE" w:rsidP="00D804AE">
            <w:pPr>
              <w:pStyle w:val="TAC"/>
              <w:rPr>
                <w:rFonts w:eastAsiaTheme="minorEastAsia"/>
                <w:lang w:eastAsia="ko-KR"/>
              </w:rPr>
            </w:pPr>
          </w:p>
        </w:tc>
        <w:tc>
          <w:tcPr>
            <w:tcW w:w="614" w:type="dxa"/>
          </w:tcPr>
          <w:p w14:paraId="651B4A46" w14:textId="51EEAFFC" w:rsidR="00D804AE" w:rsidRPr="006C6A1F" w:rsidRDefault="00D804AE" w:rsidP="00D804AE">
            <w:pPr>
              <w:pStyle w:val="TAC"/>
              <w:rPr>
                <w:lang w:eastAsia="ko-KR"/>
              </w:rPr>
            </w:pPr>
            <w:r w:rsidRPr="006C6A1F">
              <w:rPr>
                <w:lang w:eastAsia="ko-KR"/>
              </w:rPr>
              <w:t>X</w:t>
            </w:r>
          </w:p>
        </w:tc>
      </w:tr>
      <w:tr w:rsidR="00C90C86" w:rsidRPr="006C6A1F" w14:paraId="17B4F129" w14:textId="77777777" w:rsidTr="00F70DD9">
        <w:trPr>
          <w:trHeight w:val="20"/>
        </w:trPr>
        <w:tc>
          <w:tcPr>
            <w:tcW w:w="5812" w:type="dxa"/>
            <w:shd w:val="clear" w:color="auto" w:fill="auto"/>
          </w:tcPr>
          <w:p w14:paraId="4BADAEE1" w14:textId="16E41E3B" w:rsidR="00C90C86" w:rsidRPr="006C6A1F" w:rsidRDefault="00C90C86" w:rsidP="00EF37D6">
            <w:pPr>
              <w:pStyle w:val="TAL"/>
            </w:pPr>
            <w:r w:rsidRPr="006C6A1F">
              <w:t>Solution</w:t>
            </w:r>
            <w:r w:rsidRPr="006C6A1F">
              <w:rPr>
                <w:lang w:eastAsia="zh-CN"/>
              </w:rPr>
              <w:t xml:space="preserve"> #</w:t>
            </w:r>
            <w:r w:rsidR="00EF37D6" w:rsidRPr="006C6A1F">
              <w:rPr>
                <w:lang w:eastAsia="zh-CN"/>
              </w:rPr>
              <w:t>40</w:t>
            </w:r>
            <w:r w:rsidRPr="006C6A1F">
              <w:t>: S-NSSAI change decided by PCF</w:t>
            </w:r>
          </w:p>
        </w:tc>
        <w:tc>
          <w:tcPr>
            <w:tcW w:w="614" w:type="dxa"/>
            <w:shd w:val="clear" w:color="auto" w:fill="auto"/>
          </w:tcPr>
          <w:p w14:paraId="611ABD9C" w14:textId="3E77C564" w:rsidR="00C90C86" w:rsidRPr="006C6A1F" w:rsidRDefault="00C90C86" w:rsidP="00D804AE">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9E8FBA3" w14:textId="77777777" w:rsidR="00C90C86" w:rsidRPr="006C6A1F" w:rsidRDefault="00C90C86" w:rsidP="00D804AE">
            <w:pPr>
              <w:pStyle w:val="TAC"/>
              <w:rPr>
                <w:rFonts w:eastAsiaTheme="minorEastAsia"/>
                <w:lang w:eastAsia="zh-CN"/>
              </w:rPr>
            </w:pPr>
          </w:p>
        </w:tc>
        <w:tc>
          <w:tcPr>
            <w:tcW w:w="614" w:type="dxa"/>
            <w:shd w:val="clear" w:color="auto" w:fill="auto"/>
          </w:tcPr>
          <w:p w14:paraId="5A0A809E" w14:textId="77777777" w:rsidR="00C90C86" w:rsidRPr="006C6A1F" w:rsidRDefault="00C90C86" w:rsidP="00D804AE">
            <w:pPr>
              <w:pStyle w:val="TAC"/>
            </w:pPr>
          </w:p>
        </w:tc>
        <w:tc>
          <w:tcPr>
            <w:tcW w:w="614" w:type="dxa"/>
            <w:shd w:val="clear" w:color="auto" w:fill="auto"/>
          </w:tcPr>
          <w:p w14:paraId="5FF51685" w14:textId="77777777" w:rsidR="00C90C86" w:rsidRPr="006C6A1F" w:rsidRDefault="00C90C86" w:rsidP="00D804AE">
            <w:pPr>
              <w:pStyle w:val="TAC"/>
              <w:rPr>
                <w:rFonts w:eastAsiaTheme="minorEastAsia"/>
                <w:lang w:eastAsia="ko-KR"/>
              </w:rPr>
            </w:pPr>
          </w:p>
        </w:tc>
        <w:tc>
          <w:tcPr>
            <w:tcW w:w="614" w:type="dxa"/>
          </w:tcPr>
          <w:p w14:paraId="586DE673" w14:textId="77777777" w:rsidR="00C90C86" w:rsidRPr="006C6A1F" w:rsidRDefault="00C90C86" w:rsidP="00D804AE">
            <w:pPr>
              <w:pStyle w:val="TAC"/>
              <w:rPr>
                <w:rFonts w:eastAsiaTheme="minorEastAsia"/>
                <w:lang w:eastAsia="ko-KR"/>
              </w:rPr>
            </w:pPr>
          </w:p>
        </w:tc>
        <w:tc>
          <w:tcPr>
            <w:tcW w:w="614" w:type="dxa"/>
          </w:tcPr>
          <w:p w14:paraId="0B2EA678" w14:textId="77777777" w:rsidR="00C90C86" w:rsidRPr="006C6A1F" w:rsidRDefault="00C90C86" w:rsidP="00D804AE">
            <w:pPr>
              <w:pStyle w:val="TAC"/>
              <w:rPr>
                <w:lang w:eastAsia="ko-KR"/>
              </w:rPr>
            </w:pPr>
          </w:p>
        </w:tc>
      </w:tr>
      <w:tr w:rsidR="00C90C86" w:rsidRPr="006C6A1F" w14:paraId="2C37783F" w14:textId="77777777" w:rsidTr="00F70DD9">
        <w:trPr>
          <w:trHeight w:val="20"/>
        </w:trPr>
        <w:tc>
          <w:tcPr>
            <w:tcW w:w="5812" w:type="dxa"/>
            <w:shd w:val="clear" w:color="auto" w:fill="auto"/>
          </w:tcPr>
          <w:p w14:paraId="1D546EE7" w14:textId="0690F3DF" w:rsidR="00C90C86" w:rsidRPr="006C6A1F" w:rsidRDefault="00C90C86" w:rsidP="00C90C86">
            <w:pPr>
              <w:pStyle w:val="TAL"/>
            </w:pPr>
            <w:r w:rsidRPr="006C6A1F">
              <w:t>Solution #</w:t>
            </w:r>
            <w:r w:rsidR="00EF37D6" w:rsidRPr="006C6A1F">
              <w:t>41</w:t>
            </w:r>
            <w:r w:rsidRPr="006C6A1F">
              <w:t>: Network Slice change without service interruption</w:t>
            </w:r>
          </w:p>
        </w:tc>
        <w:tc>
          <w:tcPr>
            <w:tcW w:w="614" w:type="dxa"/>
            <w:shd w:val="clear" w:color="auto" w:fill="auto"/>
          </w:tcPr>
          <w:p w14:paraId="4B2F527C" w14:textId="63F74E3A"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717C2C38" w14:textId="77777777" w:rsidR="00C90C86" w:rsidRPr="006C6A1F" w:rsidRDefault="00C90C86" w:rsidP="00C90C86">
            <w:pPr>
              <w:pStyle w:val="TAC"/>
              <w:rPr>
                <w:rFonts w:eastAsiaTheme="minorEastAsia"/>
                <w:lang w:eastAsia="zh-CN"/>
              </w:rPr>
            </w:pPr>
          </w:p>
        </w:tc>
        <w:tc>
          <w:tcPr>
            <w:tcW w:w="614" w:type="dxa"/>
            <w:shd w:val="clear" w:color="auto" w:fill="auto"/>
          </w:tcPr>
          <w:p w14:paraId="43B963FE" w14:textId="77777777" w:rsidR="00C90C86" w:rsidRPr="006C6A1F" w:rsidRDefault="00C90C86" w:rsidP="00C90C86">
            <w:pPr>
              <w:pStyle w:val="TAC"/>
            </w:pPr>
          </w:p>
        </w:tc>
        <w:tc>
          <w:tcPr>
            <w:tcW w:w="614" w:type="dxa"/>
            <w:shd w:val="clear" w:color="auto" w:fill="auto"/>
          </w:tcPr>
          <w:p w14:paraId="3A3DE6A8" w14:textId="77777777" w:rsidR="00C90C86" w:rsidRPr="006C6A1F" w:rsidRDefault="00C90C86" w:rsidP="00C90C86">
            <w:pPr>
              <w:pStyle w:val="TAC"/>
              <w:rPr>
                <w:rFonts w:eastAsiaTheme="minorEastAsia"/>
                <w:lang w:eastAsia="ko-KR"/>
              </w:rPr>
            </w:pPr>
          </w:p>
        </w:tc>
        <w:tc>
          <w:tcPr>
            <w:tcW w:w="614" w:type="dxa"/>
          </w:tcPr>
          <w:p w14:paraId="73C69DA2" w14:textId="77777777" w:rsidR="00C90C86" w:rsidRPr="006C6A1F" w:rsidRDefault="00C90C86" w:rsidP="00C90C86">
            <w:pPr>
              <w:pStyle w:val="TAC"/>
              <w:rPr>
                <w:rFonts w:eastAsiaTheme="minorEastAsia"/>
                <w:lang w:eastAsia="ko-KR"/>
              </w:rPr>
            </w:pPr>
          </w:p>
        </w:tc>
        <w:tc>
          <w:tcPr>
            <w:tcW w:w="614" w:type="dxa"/>
          </w:tcPr>
          <w:p w14:paraId="259A518E" w14:textId="77777777" w:rsidR="00C90C86" w:rsidRPr="006C6A1F" w:rsidRDefault="00C90C86" w:rsidP="00C90C86">
            <w:pPr>
              <w:pStyle w:val="TAC"/>
              <w:rPr>
                <w:lang w:eastAsia="ko-KR"/>
              </w:rPr>
            </w:pPr>
          </w:p>
        </w:tc>
      </w:tr>
      <w:tr w:rsidR="00C90C86" w:rsidRPr="006C6A1F" w14:paraId="4F7186B9" w14:textId="77777777" w:rsidTr="00F70DD9">
        <w:trPr>
          <w:trHeight w:val="20"/>
        </w:trPr>
        <w:tc>
          <w:tcPr>
            <w:tcW w:w="5812" w:type="dxa"/>
            <w:shd w:val="clear" w:color="auto" w:fill="auto"/>
          </w:tcPr>
          <w:p w14:paraId="5B9B49BF" w14:textId="01E87454" w:rsidR="00C90C86" w:rsidRPr="006C6A1F" w:rsidRDefault="00C90C86" w:rsidP="00C90C86">
            <w:pPr>
              <w:pStyle w:val="TAL"/>
            </w:pPr>
            <w:r w:rsidRPr="006C6A1F">
              <w:t>Solution</w:t>
            </w:r>
            <w:r w:rsidRPr="006C6A1F">
              <w:rPr>
                <w:lang w:eastAsia="zh-CN"/>
              </w:rPr>
              <w:t xml:space="preserve"> #42</w:t>
            </w:r>
            <w:r w:rsidRPr="006C6A1F">
              <w:t>: Network controlled change to an alternative S-NSSAI</w:t>
            </w:r>
          </w:p>
        </w:tc>
        <w:tc>
          <w:tcPr>
            <w:tcW w:w="614" w:type="dxa"/>
            <w:shd w:val="clear" w:color="auto" w:fill="auto"/>
          </w:tcPr>
          <w:p w14:paraId="6F690378" w14:textId="446E3125" w:rsidR="00C90C86" w:rsidRPr="006C6A1F" w:rsidRDefault="00C90C86" w:rsidP="00C90C86">
            <w:pPr>
              <w:pStyle w:val="TAC"/>
            </w:pPr>
            <w:r w:rsidRPr="006C6A1F">
              <w:rPr>
                <w:rFonts w:eastAsiaTheme="minorEastAsia"/>
                <w:lang w:eastAsia="ko-KR"/>
              </w:rPr>
              <w:t>X</w:t>
            </w:r>
          </w:p>
        </w:tc>
        <w:tc>
          <w:tcPr>
            <w:tcW w:w="614" w:type="dxa"/>
            <w:shd w:val="clear" w:color="auto" w:fill="auto"/>
          </w:tcPr>
          <w:p w14:paraId="2AB6FFB1" w14:textId="77777777" w:rsidR="00C90C86" w:rsidRPr="006C6A1F" w:rsidRDefault="00C90C86" w:rsidP="00C90C86">
            <w:pPr>
              <w:pStyle w:val="TAC"/>
              <w:rPr>
                <w:rFonts w:eastAsiaTheme="minorEastAsia"/>
                <w:lang w:eastAsia="zh-CN"/>
              </w:rPr>
            </w:pPr>
          </w:p>
        </w:tc>
        <w:tc>
          <w:tcPr>
            <w:tcW w:w="614" w:type="dxa"/>
            <w:shd w:val="clear" w:color="auto" w:fill="auto"/>
          </w:tcPr>
          <w:p w14:paraId="497BEEC2" w14:textId="77777777" w:rsidR="00C90C86" w:rsidRPr="006C6A1F" w:rsidRDefault="00C90C86" w:rsidP="00C90C86">
            <w:pPr>
              <w:pStyle w:val="TAC"/>
            </w:pPr>
          </w:p>
        </w:tc>
        <w:tc>
          <w:tcPr>
            <w:tcW w:w="614" w:type="dxa"/>
            <w:shd w:val="clear" w:color="auto" w:fill="auto"/>
          </w:tcPr>
          <w:p w14:paraId="328370EE" w14:textId="77777777" w:rsidR="00C90C86" w:rsidRPr="006C6A1F" w:rsidRDefault="00C90C86" w:rsidP="00C90C86">
            <w:pPr>
              <w:pStyle w:val="TAC"/>
              <w:rPr>
                <w:rFonts w:eastAsiaTheme="minorEastAsia"/>
                <w:lang w:eastAsia="ko-KR"/>
              </w:rPr>
            </w:pPr>
          </w:p>
        </w:tc>
        <w:tc>
          <w:tcPr>
            <w:tcW w:w="614" w:type="dxa"/>
          </w:tcPr>
          <w:p w14:paraId="779015E0" w14:textId="77777777" w:rsidR="00C90C86" w:rsidRPr="006C6A1F" w:rsidRDefault="00C90C86" w:rsidP="00C90C86">
            <w:pPr>
              <w:pStyle w:val="TAC"/>
              <w:rPr>
                <w:rFonts w:eastAsiaTheme="minorEastAsia"/>
                <w:lang w:eastAsia="ko-KR"/>
              </w:rPr>
            </w:pPr>
          </w:p>
        </w:tc>
        <w:tc>
          <w:tcPr>
            <w:tcW w:w="614" w:type="dxa"/>
          </w:tcPr>
          <w:p w14:paraId="6DA43426" w14:textId="77777777" w:rsidR="00C90C86" w:rsidRPr="006C6A1F" w:rsidRDefault="00C90C86" w:rsidP="00C90C86">
            <w:pPr>
              <w:pStyle w:val="TAC"/>
              <w:rPr>
                <w:lang w:eastAsia="ko-KR"/>
              </w:rPr>
            </w:pPr>
          </w:p>
        </w:tc>
      </w:tr>
      <w:tr w:rsidR="00C90C86" w:rsidRPr="006C6A1F" w14:paraId="7CFC0A3F" w14:textId="77777777" w:rsidTr="00F70DD9">
        <w:trPr>
          <w:trHeight w:val="20"/>
        </w:trPr>
        <w:tc>
          <w:tcPr>
            <w:tcW w:w="5812" w:type="dxa"/>
            <w:shd w:val="clear" w:color="auto" w:fill="auto"/>
          </w:tcPr>
          <w:p w14:paraId="6553EE10" w14:textId="5BF26B5F" w:rsidR="00C90C86" w:rsidRPr="006C6A1F" w:rsidRDefault="00C90C86" w:rsidP="00C90C86">
            <w:pPr>
              <w:pStyle w:val="TAL"/>
            </w:pPr>
            <w:r w:rsidRPr="006C6A1F">
              <w:t>Solution #43: Allowed NSSAI Determination in Initial Registration to Support Network Slice Service Continuity</w:t>
            </w:r>
          </w:p>
        </w:tc>
        <w:tc>
          <w:tcPr>
            <w:tcW w:w="614" w:type="dxa"/>
            <w:shd w:val="clear" w:color="auto" w:fill="auto"/>
          </w:tcPr>
          <w:p w14:paraId="5FE0BFB1" w14:textId="24D33D1E"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4C26C802" w14:textId="77777777" w:rsidR="00C90C86" w:rsidRPr="006C6A1F" w:rsidRDefault="00C90C86" w:rsidP="00C90C86">
            <w:pPr>
              <w:pStyle w:val="TAC"/>
              <w:rPr>
                <w:rFonts w:eastAsiaTheme="minorEastAsia"/>
                <w:lang w:eastAsia="zh-CN"/>
              </w:rPr>
            </w:pPr>
          </w:p>
        </w:tc>
        <w:tc>
          <w:tcPr>
            <w:tcW w:w="614" w:type="dxa"/>
            <w:shd w:val="clear" w:color="auto" w:fill="auto"/>
          </w:tcPr>
          <w:p w14:paraId="06D3E559" w14:textId="77777777" w:rsidR="00C90C86" w:rsidRPr="006C6A1F" w:rsidRDefault="00C90C86" w:rsidP="00C90C86">
            <w:pPr>
              <w:pStyle w:val="TAC"/>
            </w:pPr>
          </w:p>
        </w:tc>
        <w:tc>
          <w:tcPr>
            <w:tcW w:w="614" w:type="dxa"/>
            <w:shd w:val="clear" w:color="auto" w:fill="auto"/>
          </w:tcPr>
          <w:p w14:paraId="0A123B09" w14:textId="77777777" w:rsidR="00C90C86" w:rsidRPr="006C6A1F" w:rsidRDefault="00C90C86" w:rsidP="00C90C86">
            <w:pPr>
              <w:pStyle w:val="TAC"/>
              <w:rPr>
                <w:rFonts w:eastAsiaTheme="minorEastAsia"/>
                <w:lang w:eastAsia="ko-KR"/>
              </w:rPr>
            </w:pPr>
          </w:p>
        </w:tc>
        <w:tc>
          <w:tcPr>
            <w:tcW w:w="614" w:type="dxa"/>
          </w:tcPr>
          <w:p w14:paraId="786F887B" w14:textId="77777777" w:rsidR="00C90C86" w:rsidRPr="006C6A1F" w:rsidRDefault="00C90C86" w:rsidP="00C90C86">
            <w:pPr>
              <w:pStyle w:val="TAC"/>
              <w:rPr>
                <w:rFonts w:eastAsiaTheme="minorEastAsia"/>
                <w:lang w:eastAsia="ko-KR"/>
              </w:rPr>
            </w:pPr>
          </w:p>
        </w:tc>
        <w:tc>
          <w:tcPr>
            <w:tcW w:w="614" w:type="dxa"/>
          </w:tcPr>
          <w:p w14:paraId="69D3CA12" w14:textId="77777777" w:rsidR="00C90C86" w:rsidRPr="006C6A1F" w:rsidRDefault="00C90C86" w:rsidP="00C90C86">
            <w:pPr>
              <w:pStyle w:val="TAC"/>
              <w:rPr>
                <w:lang w:eastAsia="ko-KR"/>
              </w:rPr>
            </w:pPr>
          </w:p>
        </w:tc>
      </w:tr>
      <w:tr w:rsidR="00C90C86" w:rsidRPr="006C6A1F" w14:paraId="2C237320" w14:textId="77777777" w:rsidTr="00F70DD9">
        <w:trPr>
          <w:trHeight w:val="20"/>
        </w:trPr>
        <w:tc>
          <w:tcPr>
            <w:tcW w:w="5812" w:type="dxa"/>
            <w:shd w:val="clear" w:color="auto" w:fill="auto"/>
          </w:tcPr>
          <w:p w14:paraId="1036D93C" w14:textId="7E0DFE30" w:rsidR="00C90C86" w:rsidRPr="006C6A1F" w:rsidRDefault="00C90C86" w:rsidP="00C90C86">
            <w:pPr>
              <w:pStyle w:val="TAL"/>
            </w:pPr>
            <w:r w:rsidRPr="006C6A1F">
              <w:t>Solution #44: Controlling UE access to the network per Network Slice on a per cell level granularity</w:t>
            </w:r>
          </w:p>
        </w:tc>
        <w:tc>
          <w:tcPr>
            <w:tcW w:w="614" w:type="dxa"/>
            <w:shd w:val="clear" w:color="auto" w:fill="auto"/>
          </w:tcPr>
          <w:p w14:paraId="23389303" w14:textId="77777777" w:rsidR="00C90C86" w:rsidRPr="006C6A1F" w:rsidRDefault="00C90C86" w:rsidP="00C90C86">
            <w:pPr>
              <w:pStyle w:val="TAC"/>
              <w:rPr>
                <w:rFonts w:eastAsiaTheme="minorEastAsia"/>
                <w:lang w:eastAsia="ko-KR"/>
              </w:rPr>
            </w:pPr>
          </w:p>
        </w:tc>
        <w:tc>
          <w:tcPr>
            <w:tcW w:w="614" w:type="dxa"/>
            <w:shd w:val="clear" w:color="auto" w:fill="auto"/>
          </w:tcPr>
          <w:p w14:paraId="4C6CA71E" w14:textId="77777777" w:rsidR="00C90C86" w:rsidRPr="006C6A1F" w:rsidRDefault="00C90C86" w:rsidP="00C90C86">
            <w:pPr>
              <w:pStyle w:val="TAC"/>
              <w:rPr>
                <w:rFonts w:eastAsiaTheme="minorEastAsia"/>
                <w:lang w:eastAsia="zh-CN"/>
              </w:rPr>
            </w:pPr>
          </w:p>
        </w:tc>
        <w:tc>
          <w:tcPr>
            <w:tcW w:w="614" w:type="dxa"/>
            <w:shd w:val="clear" w:color="auto" w:fill="auto"/>
          </w:tcPr>
          <w:p w14:paraId="7F53F93E" w14:textId="3D123F6B"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538DCD70" w14:textId="77777777" w:rsidR="00C90C86" w:rsidRPr="006C6A1F" w:rsidRDefault="00C90C86" w:rsidP="00C90C86">
            <w:pPr>
              <w:pStyle w:val="TAC"/>
              <w:rPr>
                <w:rFonts w:eastAsiaTheme="minorEastAsia"/>
                <w:lang w:eastAsia="ko-KR"/>
              </w:rPr>
            </w:pPr>
          </w:p>
        </w:tc>
        <w:tc>
          <w:tcPr>
            <w:tcW w:w="614" w:type="dxa"/>
          </w:tcPr>
          <w:p w14:paraId="020F1CBB" w14:textId="77777777" w:rsidR="00C90C86" w:rsidRPr="006C6A1F" w:rsidRDefault="00C90C86" w:rsidP="00C90C86">
            <w:pPr>
              <w:pStyle w:val="TAC"/>
              <w:rPr>
                <w:rFonts w:eastAsiaTheme="minorEastAsia"/>
                <w:lang w:eastAsia="ko-KR"/>
              </w:rPr>
            </w:pPr>
          </w:p>
        </w:tc>
        <w:tc>
          <w:tcPr>
            <w:tcW w:w="614" w:type="dxa"/>
          </w:tcPr>
          <w:p w14:paraId="18CDD9A6" w14:textId="77777777" w:rsidR="00C90C86" w:rsidRPr="006C6A1F" w:rsidRDefault="00C90C86" w:rsidP="00C90C86">
            <w:pPr>
              <w:pStyle w:val="TAC"/>
              <w:rPr>
                <w:lang w:eastAsia="ko-KR"/>
              </w:rPr>
            </w:pPr>
          </w:p>
        </w:tc>
      </w:tr>
      <w:tr w:rsidR="00C90C86" w:rsidRPr="006C6A1F" w14:paraId="781CAEA7" w14:textId="77777777" w:rsidTr="00F70DD9">
        <w:trPr>
          <w:trHeight w:val="20"/>
        </w:trPr>
        <w:tc>
          <w:tcPr>
            <w:tcW w:w="5812" w:type="dxa"/>
            <w:shd w:val="clear" w:color="auto" w:fill="auto"/>
          </w:tcPr>
          <w:p w14:paraId="73510AFB" w14:textId="79DD801A" w:rsidR="00C90C86" w:rsidRPr="006C6A1F" w:rsidRDefault="00C90C86" w:rsidP="00C90C86">
            <w:pPr>
              <w:pStyle w:val="TAL"/>
            </w:pPr>
            <w:r w:rsidRPr="006C6A1F">
              <w:t>Solution #45: Constrained Service Area for the Network Slice</w:t>
            </w:r>
          </w:p>
        </w:tc>
        <w:tc>
          <w:tcPr>
            <w:tcW w:w="614" w:type="dxa"/>
            <w:shd w:val="clear" w:color="auto" w:fill="auto"/>
          </w:tcPr>
          <w:p w14:paraId="071F21B8" w14:textId="77777777" w:rsidR="00C90C86" w:rsidRPr="006C6A1F" w:rsidRDefault="00C90C86" w:rsidP="00C90C86">
            <w:pPr>
              <w:pStyle w:val="TAC"/>
              <w:rPr>
                <w:rFonts w:eastAsiaTheme="minorEastAsia"/>
                <w:lang w:eastAsia="ko-KR"/>
              </w:rPr>
            </w:pPr>
          </w:p>
        </w:tc>
        <w:tc>
          <w:tcPr>
            <w:tcW w:w="614" w:type="dxa"/>
            <w:shd w:val="clear" w:color="auto" w:fill="auto"/>
          </w:tcPr>
          <w:p w14:paraId="505D3DED" w14:textId="77777777" w:rsidR="00C90C86" w:rsidRPr="006C6A1F" w:rsidRDefault="00C90C86" w:rsidP="00C90C86">
            <w:pPr>
              <w:pStyle w:val="TAC"/>
              <w:rPr>
                <w:rFonts w:eastAsiaTheme="minorEastAsia"/>
                <w:lang w:eastAsia="zh-CN"/>
              </w:rPr>
            </w:pPr>
          </w:p>
        </w:tc>
        <w:tc>
          <w:tcPr>
            <w:tcW w:w="614" w:type="dxa"/>
            <w:shd w:val="clear" w:color="auto" w:fill="auto"/>
          </w:tcPr>
          <w:p w14:paraId="241D7BC6" w14:textId="24E38980" w:rsidR="00C90C86" w:rsidRPr="006C6A1F" w:rsidRDefault="00C90C86" w:rsidP="00C90C86">
            <w:pPr>
              <w:pStyle w:val="TAC"/>
              <w:rPr>
                <w:rFonts w:eastAsiaTheme="minorEastAsia"/>
                <w:lang w:eastAsia="ko-KR"/>
              </w:rPr>
            </w:pPr>
            <w:r w:rsidRPr="006C6A1F">
              <w:rPr>
                <w:rFonts w:eastAsiaTheme="minorEastAsia"/>
                <w:lang w:eastAsia="ko-KR"/>
              </w:rPr>
              <w:t>X</w:t>
            </w:r>
          </w:p>
        </w:tc>
        <w:tc>
          <w:tcPr>
            <w:tcW w:w="614" w:type="dxa"/>
            <w:shd w:val="clear" w:color="auto" w:fill="auto"/>
          </w:tcPr>
          <w:p w14:paraId="1A222A22" w14:textId="77777777" w:rsidR="00C90C86" w:rsidRPr="006C6A1F" w:rsidRDefault="00C90C86" w:rsidP="00C90C86">
            <w:pPr>
              <w:pStyle w:val="TAC"/>
              <w:rPr>
                <w:rFonts w:eastAsiaTheme="minorEastAsia"/>
                <w:lang w:eastAsia="ko-KR"/>
              </w:rPr>
            </w:pPr>
          </w:p>
        </w:tc>
        <w:tc>
          <w:tcPr>
            <w:tcW w:w="614" w:type="dxa"/>
          </w:tcPr>
          <w:p w14:paraId="2BB70D9B" w14:textId="77777777" w:rsidR="00C90C86" w:rsidRPr="006C6A1F" w:rsidRDefault="00C90C86" w:rsidP="00C90C86">
            <w:pPr>
              <w:pStyle w:val="TAC"/>
              <w:rPr>
                <w:rFonts w:eastAsiaTheme="minorEastAsia"/>
                <w:lang w:eastAsia="ko-KR"/>
              </w:rPr>
            </w:pPr>
          </w:p>
        </w:tc>
        <w:tc>
          <w:tcPr>
            <w:tcW w:w="614" w:type="dxa"/>
          </w:tcPr>
          <w:p w14:paraId="2891B014" w14:textId="77777777" w:rsidR="00C90C86" w:rsidRPr="006C6A1F" w:rsidRDefault="00C90C86" w:rsidP="00C90C86">
            <w:pPr>
              <w:pStyle w:val="TAC"/>
              <w:rPr>
                <w:lang w:eastAsia="ko-KR"/>
              </w:rPr>
            </w:pPr>
          </w:p>
        </w:tc>
      </w:tr>
      <w:tr w:rsidR="00C90C86" w:rsidRPr="006C6A1F" w14:paraId="1DEA313D" w14:textId="77777777" w:rsidTr="00F70DD9">
        <w:trPr>
          <w:trHeight w:val="20"/>
        </w:trPr>
        <w:tc>
          <w:tcPr>
            <w:tcW w:w="5812" w:type="dxa"/>
            <w:shd w:val="clear" w:color="auto" w:fill="auto"/>
          </w:tcPr>
          <w:p w14:paraId="0729447D" w14:textId="230250A1" w:rsidR="00C90C86" w:rsidRPr="006C6A1F" w:rsidRDefault="00C90C86" w:rsidP="00C90C86">
            <w:pPr>
              <w:pStyle w:val="TAL"/>
            </w:pPr>
            <w:r w:rsidRPr="006C6A1F">
              <w:lastRenderedPageBreak/>
              <w:t>Solution #46: Controlling network slice based on UE</w:t>
            </w:r>
            <w:r w:rsidR="00494EEF" w:rsidRPr="006C6A1F">
              <w:t>'</w:t>
            </w:r>
            <w:r w:rsidRPr="006C6A1F">
              <w:t>s inactive PDN connection</w:t>
            </w:r>
          </w:p>
        </w:tc>
        <w:tc>
          <w:tcPr>
            <w:tcW w:w="614" w:type="dxa"/>
            <w:shd w:val="clear" w:color="auto" w:fill="auto"/>
          </w:tcPr>
          <w:p w14:paraId="5535232F" w14:textId="77777777" w:rsidR="00C90C86" w:rsidRPr="006C6A1F" w:rsidRDefault="00C90C86" w:rsidP="00C90C86">
            <w:pPr>
              <w:pStyle w:val="TAC"/>
              <w:rPr>
                <w:rFonts w:eastAsiaTheme="minorEastAsia"/>
                <w:lang w:eastAsia="ko-KR"/>
              </w:rPr>
            </w:pPr>
          </w:p>
        </w:tc>
        <w:tc>
          <w:tcPr>
            <w:tcW w:w="614" w:type="dxa"/>
            <w:shd w:val="clear" w:color="auto" w:fill="auto"/>
          </w:tcPr>
          <w:p w14:paraId="7293AF9E" w14:textId="77777777" w:rsidR="00C90C86" w:rsidRPr="006C6A1F" w:rsidRDefault="00C90C86" w:rsidP="00C90C86">
            <w:pPr>
              <w:pStyle w:val="TAC"/>
              <w:rPr>
                <w:rFonts w:eastAsiaTheme="minorEastAsia"/>
                <w:lang w:eastAsia="zh-CN"/>
              </w:rPr>
            </w:pPr>
          </w:p>
        </w:tc>
        <w:tc>
          <w:tcPr>
            <w:tcW w:w="614" w:type="dxa"/>
            <w:shd w:val="clear" w:color="auto" w:fill="auto"/>
          </w:tcPr>
          <w:p w14:paraId="26C52FAB" w14:textId="77777777" w:rsidR="00C90C86" w:rsidRPr="006C6A1F" w:rsidRDefault="00C90C86" w:rsidP="00C90C86">
            <w:pPr>
              <w:pStyle w:val="TAC"/>
              <w:rPr>
                <w:rFonts w:eastAsiaTheme="minorEastAsia"/>
                <w:lang w:eastAsia="ko-KR"/>
              </w:rPr>
            </w:pPr>
          </w:p>
        </w:tc>
        <w:tc>
          <w:tcPr>
            <w:tcW w:w="614" w:type="dxa"/>
            <w:shd w:val="clear" w:color="auto" w:fill="auto"/>
          </w:tcPr>
          <w:p w14:paraId="75C282EB" w14:textId="77777777" w:rsidR="00C90C86" w:rsidRPr="006C6A1F" w:rsidRDefault="00C90C86" w:rsidP="00C90C86">
            <w:pPr>
              <w:pStyle w:val="TAC"/>
              <w:rPr>
                <w:rFonts w:eastAsiaTheme="minorEastAsia"/>
                <w:lang w:eastAsia="ko-KR"/>
              </w:rPr>
            </w:pPr>
          </w:p>
        </w:tc>
        <w:tc>
          <w:tcPr>
            <w:tcW w:w="614" w:type="dxa"/>
          </w:tcPr>
          <w:p w14:paraId="42255C5E" w14:textId="77777777" w:rsidR="00C90C86" w:rsidRPr="006C6A1F" w:rsidRDefault="00C90C86" w:rsidP="00C90C86">
            <w:pPr>
              <w:pStyle w:val="TAC"/>
              <w:rPr>
                <w:rFonts w:eastAsiaTheme="minorEastAsia"/>
                <w:lang w:eastAsia="ko-KR"/>
              </w:rPr>
            </w:pPr>
          </w:p>
        </w:tc>
        <w:tc>
          <w:tcPr>
            <w:tcW w:w="614" w:type="dxa"/>
          </w:tcPr>
          <w:p w14:paraId="2E556AAD" w14:textId="50AACA21" w:rsidR="00C90C86" w:rsidRPr="006C6A1F" w:rsidRDefault="00C90C86" w:rsidP="00C90C86">
            <w:pPr>
              <w:pStyle w:val="TAC"/>
              <w:rPr>
                <w:rFonts w:eastAsiaTheme="minorEastAsia"/>
                <w:lang w:eastAsia="ko-KR"/>
              </w:rPr>
            </w:pPr>
            <w:r w:rsidRPr="006C6A1F">
              <w:rPr>
                <w:rFonts w:eastAsiaTheme="minorEastAsia"/>
                <w:lang w:eastAsia="ko-KR"/>
              </w:rPr>
              <w:t>X</w:t>
            </w:r>
          </w:p>
        </w:tc>
      </w:tr>
    </w:tbl>
    <w:p w14:paraId="76C24416" w14:textId="77777777" w:rsidR="0003284B" w:rsidRPr="006C6A1F" w:rsidRDefault="0003284B" w:rsidP="0003284B">
      <w:pPr>
        <w:pStyle w:val="FP"/>
        <w:rPr>
          <w:lang w:eastAsia="zh-CN"/>
        </w:rPr>
      </w:pPr>
      <w:bookmarkStart w:id="199" w:name="_Toc500949097"/>
      <w:bookmarkStart w:id="200" w:name="_Toc22214908"/>
      <w:bookmarkStart w:id="201" w:name="_Toc23254041"/>
    </w:p>
    <w:p w14:paraId="3583F911" w14:textId="5DFB6D0D" w:rsidR="0050783A" w:rsidRPr="006C6A1F" w:rsidRDefault="0050783A" w:rsidP="00C86DBB">
      <w:pPr>
        <w:pStyle w:val="Heading2"/>
        <w:rPr>
          <w:lang w:eastAsia="ja-JP"/>
        </w:rPr>
      </w:pPr>
      <w:bookmarkStart w:id="202" w:name="_Toc92883029"/>
      <w:bookmarkStart w:id="203" w:name="_Toc92890920"/>
      <w:bookmarkStart w:id="204" w:name="_Toc104302377"/>
      <w:bookmarkStart w:id="205" w:name="_Toc104359342"/>
      <w:bookmarkStart w:id="206" w:name="_Toc112923159"/>
      <w:bookmarkStart w:id="207" w:name="_Toc117492505"/>
      <w:bookmarkStart w:id="208" w:name="_Toc97057175"/>
      <w:bookmarkStart w:id="209" w:name="_Toc97266753"/>
      <w:bookmarkStart w:id="210" w:name="_Toc120166363"/>
      <w:r w:rsidRPr="006C6A1F">
        <w:rPr>
          <w:lang w:eastAsia="zh-CN"/>
        </w:rPr>
        <w:t>6.</w:t>
      </w:r>
      <w:r w:rsidR="00B00A70" w:rsidRPr="006C6A1F">
        <w:rPr>
          <w:lang w:eastAsia="zh-CN"/>
        </w:rPr>
        <w:t>1</w:t>
      </w:r>
      <w:r w:rsidRPr="006C6A1F">
        <w:rPr>
          <w:lang w:eastAsia="ko-KR"/>
        </w:rPr>
        <w:tab/>
      </w:r>
      <w:r w:rsidRPr="006C6A1F">
        <w:rPr>
          <w:lang w:eastAsia="ja-JP"/>
        </w:rPr>
        <w:t>Solution</w:t>
      </w:r>
      <w:r w:rsidRPr="006C6A1F">
        <w:rPr>
          <w:lang w:eastAsia="zh-CN"/>
        </w:rPr>
        <w:t xml:space="preserve"> #</w:t>
      </w:r>
      <w:r w:rsidR="00B00A70" w:rsidRPr="006C6A1F">
        <w:rPr>
          <w:lang w:eastAsia="zh-CN"/>
        </w:rPr>
        <w:t>1</w:t>
      </w:r>
      <w:r w:rsidRPr="006C6A1F">
        <w:rPr>
          <w:lang w:eastAsia="ja-JP"/>
        </w:rPr>
        <w:t xml:space="preserve">: </w:t>
      </w:r>
      <w:bookmarkEnd w:id="202"/>
      <w:bookmarkEnd w:id="203"/>
      <w:r w:rsidRPr="006C6A1F">
        <w:rPr>
          <w:lang w:eastAsia="ja-JP"/>
        </w:rPr>
        <w:t>Additional S-NSSAI associated with the PDU session</w:t>
      </w:r>
      <w:bookmarkEnd w:id="204"/>
      <w:bookmarkEnd w:id="205"/>
      <w:bookmarkEnd w:id="206"/>
      <w:bookmarkEnd w:id="207"/>
      <w:bookmarkEnd w:id="210"/>
    </w:p>
    <w:p w14:paraId="22F6D5B2" w14:textId="11936F88" w:rsidR="0050783A" w:rsidRPr="006C6A1F" w:rsidRDefault="0050783A" w:rsidP="00C86DBB">
      <w:pPr>
        <w:pStyle w:val="Heading3"/>
        <w:rPr>
          <w:lang w:eastAsia="ko-KR"/>
        </w:rPr>
      </w:pPr>
      <w:bookmarkStart w:id="211" w:name="_Toc16839383"/>
      <w:bookmarkStart w:id="212" w:name="_Toc21087542"/>
      <w:bookmarkStart w:id="213" w:name="_Toc92883030"/>
      <w:bookmarkStart w:id="214" w:name="_Toc92890921"/>
      <w:bookmarkStart w:id="215" w:name="_Toc104302378"/>
      <w:bookmarkStart w:id="216" w:name="_Toc104359343"/>
      <w:bookmarkStart w:id="217" w:name="_Toc112923160"/>
      <w:bookmarkStart w:id="218" w:name="_Toc117492506"/>
      <w:bookmarkStart w:id="219" w:name="_Toc120166364"/>
      <w:r w:rsidRPr="006C6A1F">
        <w:rPr>
          <w:lang w:eastAsia="ko-KR"/>
        </w:rPr>
        <w:t>6.</w:t>
      </w:r>
      <w:r w:rsidR="00B00A70" w:rsidRPr="006C6A1F">
        <w:rPr>
          <w:lang w:eastAsia="ko-KR"/>
        </w:rPr>
        <w:t>1</w:t>
      </w:r>
      <w:r w:rsidRPr="006C6A1F">
        <w:rPr>
          <w:lang w:eastAsia="ko-KR"/>
        </w:rPr>
        <w:t>.1</w:t>
      </w:r>
      <w:r w:rsidRPr="006C6A1F">
        <w:rPr>
          <w:lang w:eastAsia="ko-KR"/>
        </w:rPr>
        <w:tab/>
      </w:r>
      <w:bookmarkEnd w:id="211"/>
      <w:r w:rsidRPr="006C6A1F">
        <w:rPr>
          <w:lang w:eastAsia="ko-KR"/>
        </w:rPr>
        <w:t>Introduction</w:t>
      </w:r>
      <w:bookmarkEnd w:id="212"/>
      <w:bookmarkEnd w:id="213"/>
      <w:bookmarkEnd w:id="214"/>
      <w:bookmarkEnd w:id="215"/>
      <w:bookmarkEnd w:id="216"/>
      <w:bookmarkEnd w:id="217"/>
      <w:bookmarkEnd w:id="218"/>
      <w:bookmarkEnd w:id="219"/>
    </w:p>
    <w:p w14:paraId="7270E34E" w14:textId="249F85E7" w:rsidR="0050783A" w:rsidRPr="006C6A1F" w:rsidRDefault="00320611" w:rsidP="00320611">
      <w:pPr>
        <w:rPr>
          <w:lang w:eastAsia="ja-JP"/>
        </w:rPr>
      </w:pPr>
      <w:bookmarkStart w:id="220" w:name="_Toc16839384"/>
      <w:bookmarkStart w:id="221" w:name="_Toc21087543"/>
      <w:r w:rsidRPr="006C6A1F">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6C6A1F">
        <w:t xml:space="preserve"> in case of e.g. roaming</w:t>
      </w:r>
      <w:r w:rsidRPr="006C6A1F">
        <w:rPr>
          <w:lang w:eastAsia="ja-JP"/>
        </w:rPr>
        <w:t>). The scenario covers the case where NFs (</w:t>
      </w:r>
      <w:r w:rsidR="00E50A63" w:rsidRPr="006C6A1F">
        <w:t xml:space="preserve">e.g. AMF, </w:t>
      </w:r>
      <w:r w:rsidRPr="006C6A1F">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6C6A1F">
        <w:rPr>
          <w:lang w:eastAsia="ja-JP"/>
        </w:rPr>
        <w:t xml:space="preserve"> </w:t>
      </w:r>
      <w:r w:rsidR="00E50A63" w:rsidRPr="006C6A1F">
        <w:t>(scenario 2d)</w:t>
      </w:r>
      <w:r w:rsidRPr="006C6A1F">
        <w:rPr>
          <w:lang w:eastAsia="ja-JP"/>
        </w:rPr>
        <w:t>, so the resource allocated in SMF and/or UPF for one S-NSSAI can be shared by other S-NSSAI if other S-NSSAI is getting congested.</w:t>
      </w:r>
      <w:r w:rsidR="00E50A63" w:rsidRPr="006C6A1F">
        <w:rPr>
          <w:lang w:eastAsia="ja-JP"/>
        </w:rPr>
        <w:t xml:space="preserve"> </w:t>
      </w:r>
      <w:r w:rsidR="00E50A63" w:rsidRPr="006C6A1F">
        <w:t>This solution can also be used for PDU Session establishment procedure in scenario 1b.</w:t>
      </w:r>
    </w:p>
    <w:p w14:paraId="6FCD18C6" w14:textId="53C1EA00" w:rsidR="0050783A" w:rsidRPr="006C6A1F" w:rsidRDefault="0050783A" w:rsidP="00320611">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The validity of the scenario that this solution covers is to be further assessed.</w:t>
      </w:r>
    </w:p>
    <w:p w14:paraId="2A3C646F" w14:textId="558F9E65" w:rsidR="0050783A" w:rsidRPr="006C6A1F" w:rsidRDefault="0050783A" w:rsidP="003B60FA">
      <w:pPr>
        <w:pStyle w:val="NO"/>
        <w:rPr>
          <w:rFonts w:eastAsia="SimSun"/>
          <w:lang w:eastAsia="zh-CN"/>
        </w:rPr>
      </w:pPr>
      <w:r w:rsidRPr="006C6A1F">
        <w:rPr>
          <w:rFonts w:eastAsia="Malgun Gothic"/>
        </w:rPr>
        <w:t>NOTE:</w:t>
      </w:r>
      <w:r w:rsidR="00B00A70" w:rsidRPr="006C6A1F">
        <w:rPr>
          <w:rFonts w:eastAsia="Malgun Gothic"/>
        </w:rPr>
        <w:tab/>
      </w:r>
      <w:r w:rsidRPr="006C6A1F">
        <w:rPr>
          <w:rFonts w:eastAsia="Malgun Gothic"/>
        </w:rPr>
        <w:t>This solution may be extended to cover no mobility scenarios 1b and 1</w:t>
      </w:r>
      <w:r w:rsidRPr="006C6A1F">
        <w:rPr>
          <w:rFonts w:eastAsia="SimSun"/>
          <w:lang w:eastAsia="zh-CN"/>
        </w:rPr>
        <w:t>c described in clause</w:t>
      </w:r>
      <w:r w:rsidR="00B00A70" w:rsidRPr="006C6A1F">
        <w:rPr>
          <w:rFonts w:eastAsia="SimSun"/>
          <w:lang w:eastAsia="zh-CN"/>
        </w:rPr>
        <w:t> </w:t>
      </w:r>
      <w:r w:rsidRPr="006C6A1F">
        <w:rPr>
          <w:rFonts w:eastAsia="SimSun"/>
          <w:lang w:eastAsia="zh-CN"/>
        </w:rPr>
        <w:t>5.1.1</w:t>
      </w:r>
    </w:p>
    <w:p w14:paraId="69E5BD94" w14:textId="5C71FD5C" w:rsidR="0050783A" w:rsidRPr="006C6A1F" w:rsidRDefault="0050783A" w:rsidP="00320611">
      <w:pPr>
        <w:pStyle w:val="EditorsNote"/>
        <w:rPr>
          <w:rFonts w:eastAsia="SimSun"/>
          <w:lang w:eastAsia="zh-CN"/>
        </w:rPr>
      </w:pPr>
      <w:r w:rsidRPr="006C6A1F">
        <w:rPr>
          <w:rFonts w:eastAsia="Malgun Gothic"/>
        </w:rPr>
        <w:t>Editor</w:t>
      </w:r>
      <w:r w:rsidR="00494EEF" w:rsidRPr="006C6A1F">
        <w:rPr>
          <w:rFonts w:eastAsia="Malgun Gothic"/>
        </w:rPr>
        <w:t>'</w:t>
      </w:r>
      <w:r w:rsidRPr="006C6A1F">
        <w:rPr>
          <w:rFonts w:eastAsia="Malgun Gothic"/>
        </w:rPr>
        <w:t>s note:</w:t>
      </w:r>
      <w:r w:rsidRPr="006C6A1F">
        <w:rPr>
          <w:rFonts w:eastAsia="Malgun Gothic"/>
        </w:rPr>
        <w:tab/>
        <w:t>It is FFS whether and how the PDU Session can be associated with more than one S-NSSAI within a PLMN</w:t>
      </w:r>
    </w:p>
    <w:p w14:paraId="2DA6CD01" w14:textId="01BC6262" w:rsidR="0050783A" w:rsidRPr="006C6A1F" w:rsidRDefault="0050783A" w:rsidP="00C86DBB">
      <w:pPr>
        <w:pStyle w:val="Heading3"/>
        <w:rPr>
          <w:lang w:eastAsia="ko-KR"/>
        </w:rPr>
      </w:pPr>
      <w:bookmarkStart w:id="222" w:name="_Toc92883031"/>
      <w:bookmarkStart w:id="223" w:name="_Toc92890922"/>
      <w:bookmarkStart w:id="224" w:name="_Toc104302379"/>
      <w:bookmarkStart w:id="225" w:name="_Toc104359344"/>
      <w:bookmarkStart w:id="226" w:name="_Toc112923161"/>
      <w:bookmarkStart w:id="227" w:name="_Toc117492507"/>
      <w:bookmarkStart w:id="228" w:name="_Toc120166365"/>
      <w:r w:rsidRPr="006C6A1F">
        <w:rPr>
          <w:lang w:eastAsia="ko-KR"/>
        </w:rPr>
        <w:t>6.</w:t>
      </w:r>
      <w:r w:rsidR="001940AB" w:rsidRPr="006C6A1F">
        <w:rPr>
          <w:lang w:eastAsia="ko-KR"/>
        </w:rPr>
        <w:t>1</w:t>
      </w:r>
      <w:r w:rsidRPr="006C6A1F">
        <w:rPr>
          <w:lang w:eastAsia="ko-KR"/>
        </w:rPr>
        <w:t>.2</w:t>
      </w:r>
      <w:r w:rsidRPr="006C6A1F">
        <w:rPr>
          <w:lang w:eastAsia="ko-KR"/>
        </w:rPr>
        <w:tab/>
        <w:t>Functional Description</w:t>
      </w:r>
      <w:bookmarkEnd w:id="220"/>
      <w:bookmarkEnd w:id="221"/>
      <w:bookmarkEnd w:id="222"/>
      <w:bookmarkEnd w:id="223"/>
      <w:bookmarkEnd w:id="224"/>
      <w:bookmarkEnd w:id="225"/>
      <w:bookmarkEnd w:id="226"/>
      <w:bookmarkEnd w:id="227"/>
      <w:bookmarkEnd w:id="228"/>
    </w:p>
    <w:p w14:paraId="7C24FFC6" w14:textId="0DFB7845" w:rsidR="00320611" w:rsidRPr="006C6A1F" w:rsidRDefault="00320611" w:rsidP="00320611">
      <w:pPr>
        <w:rPr>
          <w:lang w:eastAsia="zh-CN"/>
        </w:rPr>
      </w:pPr>
      <w:bookmarkStart w:id="229" w:name="_Toc16839385"/>
      <w:bookmarkStart w:id="230" w:name="_Toc21087544"/>
      <w:r w:rsidRPr="006C6A1F">
        <w:rPr>
          <w:lang w:eastAsia="zh-CN"/>
        </w:rPr>
        <w:t>In this solution it is assumed that a network slice instance may be associated with multiple S-NSSAIs in the PLMN</w:t>
      </w:r>
      <w:r w:rsidR="00344785" w:rsidRPr="006C6A1F">
        <w:rPr>
          <w:lang w:eastAsia="zh-CN"/>
        </w:rPr>
        <w:t xml:space="preserve"> and</w:t>
      </w:r>
      <w:r w:rsidRPr="006C6A1F">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6C6A1F">
        <w:rPr>
          <w:lang w:eastAsia="zh-CN"/>
        </w:rPr>
        <w:t>ed in the area of interest</w:t>
      </w:r>
      <w:r w:rsidRPr="006C6A1F">
        <w:rPr>
          <w:lang w:eastAsia="zh-CN"/>
        </w:rPr>
        <w:t>, the network may associate the PDU session with an additional S-NSSAI which can be associated with the network slice instance</w:t>
      </w:r>
      <w:r w:rsidR="00E50A63" w:rsidRPr="006C6A1F">
        <w:rPr>
          <w:lang w:eastAsia="zh-CN"/>
        </w:rPr>
        <w:t xml:space="preserve"> and is not congested in this area. The network then sends during the PDU Session establishment this additional S-NSSAI associated with the PDU session to the NG-RAN, instead of the original requested S-NSSAI</w:t>
      </w:r>
      <w:r w:rsidRPr="006C6A1F">
        <w:rPr>
          <w:lang w:eastAsia="zh-CN"/>
        </w:rPr>
        <w:t>. After the S-NSSAI congestion is mitigated, the network may remove the additional S-NSSAI of the PDU Session</w:t>
      </w:r>
      <w:r w:rsidR="00E50A63" w:rsidRPr="006C6A1F">
        <w:rPr>
          <w:lang w:eastAsia="zh-CN"/>
        </w:rPr>
        <w:t xml:space="preserve"> locally in the CN</w:t>
      </w:r>
      <w:r w:rsidRPr="006C6A1F">
        <w:rPr>
          <w:lang w:eastAsia="zh-CN"/>
        </w:rPr>
        <w:t>.</w:t>
      </w:r>
    </w:p>
    <w:p w14:paraId="5D089527" w14:textId="77777777" w:rsidR="00E50A63" w:rsidRPr="006C6A1F" w:rsidRDefault="00E50A63" w:rsidP="00320611">
      <w:r w:rsidRPr="006C6A1F">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6C6A1F" w:rsidRDefault="00320611" w:rsidP="00320611">
      <w:pPr>
        <w:rPr>
          <w:lang w:eastAsia="zh-CN"/>
        </w:rPr>
      </w:pPr>
      <w:r w:rsidRPr="006C6A1F">
        <w:rPr>
          <w:lang w:eastAsia="zh-CN"/>
        </w:rPr>
        <w:t>When the AMF determines to associate the PDU session with an additional S-NSSAI</w:t>
      </w:r>
      <w:r w:rsidR="00344785" w:rsidRPr="006C6A1F">
        <w:rPr>
          <w:lang w:eastAsia="zh-CN"/>
        </w:rPr>
        <w:t xml:space="preserve"> and</w:t>
      </w:r>
      <w:r w:rsidR="00E50A63" w:rsidRPr="006C6A1F">
        <w:rPr>
          <w:lang w:eastAsia="zh-CN"/>
        </w:rPr>
        <w:t xml:space="preserve"> if there is an I-SMF, the AMF provides the additional S-NSSAI to the I-SMF and the I-SMF provides the additional S-NSSAI to the SMF. If there is no I-SMF, the AMF </w:t>
      </w:r>
      <w:r w:rsidRPr="006C6A1F">
        <w:rPr>
          <w:lang w:eastAsia="zh-CN"/>
        </w:rPr>
        <w:t xml:space="preserve">provides the additional S-NSSAI to SMF. The </w:t>
      </w:r>
      <w:r w:rsidR="00E50A63" w:rsidRPr="006C6A1F">
        <w:rPr>
          <w:lang w:eastAsia="zh-CN"/>
        </w:rPr>
        <w:t>I-SMF/</w:t>
      </w:r>
      <w:r w:rsidRPr="006C6A1F">
        <w:rPr>
          <w:lang w:eastAsia="zh-CN"/>
        </w:rPr>
        <w:t xml:space="preserve">SMF uses this additional S-NSSAI in the N2 information and send it to NG-RAN. The </w:t>
      </w:r>
      <w:r w:rsidR="00E50A63" w:rsidRPr="006C6A1F">
        <w:rPr>
          <w:lang w:eastAsia="zh-CN"/>
        </w:rPr>
        <w:t>I-SMF/</w:t>
      </w:r>
      <w:r w:rsidRPr="006C6A1F">
        <w:rPr>
          <w:lang w:eastAsia="zh-CN"/>
        </w:rPr>
        <w:t>SMF may also send the additional S-NSSAI to the UPF.</w:t>
      </w:r>
    </w:p>
    <w:p w14:paraId="799008BD" w14:textId="785AE9E8" w:rsidR="00320611" w:rsidRPr="006C6A1F" w:rsidRDefault="00320611" w:rsidP="00320611">
      <w:pPr>
        <w:rPr>
          <w:lang w:eastAsia="zh-CN"/>
        </w:rPr>
      </w:pPr>
      <w:r w:rsidRPr="006C6A1F">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6C6A1F">
        <w:rPr>
          <w:lang w:eastAsia="zh-CN"/>
        </w:rPr>
        <w:t xml:space="preserve">requested </w:t>
      </w:r>
      <w:r w:rsidRPr="006C6A1F">
        <w:rPr>
          <w:lang w:eastAsia="zh-CN"/>
        </w:rPr>
        <w:t>S-NSSAI, the anchor SMF/UPF and the IP address is not changed so service continuity is ensured.</w:t>
      </w:r>
    </w:p>
    <w:p w14:paraId="5269CF4C" w14:textId="273C105E" w:rsidR="00E50A63" w:rsidRPr="006C6A1F" w:rsidRDefault="00E50A63" w:rsidP="00E50A63">
      <w:pPr>
        <w:pStyle w:val="NO"/>
        <w:rPr>
          <w:lang w:eastAsia="zh-CN"/>
        </w:rPr>
      </w:pPr>
      <w:r w:rsidRPr="006C6A1F">
        <w:t>NOTE</w:t>
      </w:r>
      <w:r w:rsidR="00A45B30" w:rsidRPr="006C6A1F">
        <w:t> </w:t>
      </w:r>
      <w:r w:rsidRPr="006C6A1F">
        <w:t>1:</w:t>
      </w:r>
      <w:r w:rsidRPr="006C6A1F">
        <w:tab/>
      </w:r>
      <w:r w:rsidRPr="006C6A1F">
        <w:rPr>
          <w:lang w:eastAsia="zh-CN"/>
        </w:rPr>
        <w:t xml:space="preserve">From RAN perspective, the PDU session is only associated with </w:t>
      </w:r>
      <w:r w:rsidRPr="006C6A1F">
        <w:t>single</w:t>
      </w:r>
      <w:r w:rsidRPr="006C6A1F">
        <w:rPr>
          <w:lang w:eastAsia="zh-CN"/>
        </w:rPr>
        <w:t xml:space="preserve"> S-NSSAI</w:t>
      </w:r>
    </w:p>
    <w:p w14:paraId="40426848" w14:textId="697AE9C9" w:rsidR="00E50A63" w:rsidRPr="006C6A1F" w:rsidRDefault="00E50A63" w:rsidP="00FB44BB">
      <w:pPr>
        <w:pStyle w:val="EditorsNote"/>
        <w:rPr>
          <w:rFonts w:eastAsiaTheme="minorEastAsia"/>
        </w:rPr>
      </w:pPr>
      <w:r w:rsidRPr="006C6A1F">
        <w:rPr>
          <w:rFonts w:eastAsiaTheme="minorEastAsia"/>
        </w:rPr>
        <w:t>Editor</w:t>
      </w:r>
      <w:r w:rsidR="00494EEF" w:rsidRPr="006C6A1F">
        <w:rPr>
          <w:rFonts w:eastAsiaTheme="minorEastAsia"/>
        </w:rPr>
        <w:t>'</w:t>
      </w:r>
      <w:r w:rsidR="00A45B30" w:rsidRPr="006C6A1F">
        <w:rPr>
          <w:rFonts w:eastAsiaTheme="minorEastAsia"/>
        </w:rPr>
        <w:t>s</w:t>
      </w:r>
      <w:r w:rsidRPr="006C6A1F">
        <w:rPr>
          <w:rFonts w:eastAsiaTheme="minorEastAsia"/>
        </w:rPr>
        <w:t xml:space="preserve"> </w:t>
      </w:r>
      <w:r w:rsidR="00A45B30" w:rsidRPr="006C6A1F">
        <w:rPr>
          <w:rFonts w:eastAsiaTheme="minorEastAsia"/>
        </w:rPr>
        <w:t>n</w:t>
      </w:r>
      <w:r w:rsidRPr="006C6A1F">
        <w:rPr>
          <w:rFonts w:eastAsiaTheme="minorEastAsia"/>
        </w:rPr>
        <w:t>ote:</w:t>
      </w:r>
      <w:r w:rsidR="00A45B30" w:rsidRPr="006C6A1F">
        <w:rPr>
          <w:rFonts w:eastAsiaTheme="minorEastAsia"/>
        </w:rPr>
        <w:tab/>
      </w:r>
      <w:r w:rsidRPr="006C6A1F">
        <w:rPr>
          <w:rFonts w:eastAsiaTheme="minorEastAsia"/>
        </w:rPr>
        <w:t>In this solution PDU session can be associated with different S-NSSAIs in UE and RAN node. The impact on the RAN is FFS.</w:t>
      </w:r>
    </w:p>
    <w:p w14:paraId="4EA76B8C" w14:textId="04AF5085" w:rsidR="00E50A63" w:rsidRPr="006C6A1F" w:rsidRDefault="00E50A63" w:rsidP="00E50A63">
      <w:pPr>
        <w:pStyle w:val="NO"/>
        <w:rPr>
          <w:lang w:eastAsia="zh-CN"/>
        </w:rPr>
      </w:pPr>
      <w:r w:rsidRPr="006C6A1F">
        <w:t>NOTE</w:t>
      </w:r>
      <w:r w:rsidR="00A45B30" w:rsidRPr="006C6A1F">
        <w:t> </w:t>
      </w:r>
      <w:r w:rsidRPr="006C6A1F">
        <w:t>2:</w:t>
      </w:r>
      <w:r w:rsidRPr="006C6A1F">
        <w:tab/>
        <w:t>It is not necessary that the additional S-NSSAI is part of Allowed NSSAI.</w:t>
      </w:r>
    </w:p>
    <w:p w14:paraId="55055D85" w14:textId="421CC737" w:rsidR="00320611" w:rsidRPr="006C6A1F" w:rsidRDefault="00320611" w:rsidP="00320611">
      <w:pPr>
        <w:rPr>
          <w:lang w:eastAsia="zh-CN"/>
        </w:rPr>
      </w:pPr>
      <w:r w:rsidRPr="006C6A1F">
        <w:rPr>
          <w:lang w:eastAsia="zh-CN"/>
        </w:rPr>
        <w:t>For PDU Session with home routed scenario, the AMF may determine to associate this PDU session with additional S-NSSAI in the VPLMN. The AMF doesn</w:t>
      </w:r>
      <w:r w:rsidR="00494EEF" w:rsidRPr="006C6A1F">
        <w:rPr>
          <w:lang w:eastAsia="zh-CN"/>
        </w:rPr>
        <w:t>'</w:t>
      </w:r>
      <w:r w:rsidRPr="006C6A1F">
        <w:rPr>
          <w:lang w:eastAsia="zh-CN"/>
        </w:rPr>
        <w:t>t update the slice mapping between VPLMN and HPLMN in the UE.</w:t>
      </w:r>
    </w:p>
    <w:p w14:paraId="6D84BD76" w14:textId="54B0B46A" w:rsidR="00320611" w:rsidRPr="006C6A1F" w:rsidRDefault="00320611" w:rsidP="00320611">
      <w:pPr>
        <w:pStyle w:val="NO"/>
      </w:pPr>
      <w:r w:rsidRPr="006C6A1F">
        <w:t>NOTE</w:t>
      </w:r>
      <w:r w:rsidR="00A45B30" w:rsidRPr="006C6A1F">
        <w:t> </w:t>
      </w:r>
      <w:r w:rsidR="00E50A63" w:rsidRPr="006C6A1F">
        <w:t>3</w:t>
      </w:r>
      <w:r w:rsidRPr="006C6A1F">
        <w:t>:</w:t>
      </w:r>
      <w:r w:rsidRPr="006C6A1F">
        <w:tab/>
        <w:t>When the AMF detects that the original requested S-NSSAI is not congested, the AMF may remove the additional S-NSSAI associated with the PDU session.</w:t>
      </w:r>
    </w:p>
    <w:p w14:paraId="0F34AE5E" w14:textId="756A830C" w:rsidR="00E50A63" w:rsidRPr="006C6A1F" w:rsidRDefault="00E50A63" w:rsidP="00E50A63">
      <w:pPr>
        <w:rPr>
          <w:lang w:eastAsia="zh-CN"/>
        </w:rPr>
      </w:pPr>
      <w:bookmarkStart w:id="231" w:name="_Toc92883032"/>
      <w:bookmarkStart w:id="232" w:name="_Toc92890923"/>
      <w:r w:rsidRPr="006C6A1F">
        <w:rPr>
          <w:lang w:eastAsia="zh-CN"/>
        </w:rPr>
        <w:lastRenderedPageBreak/>
        <w:t>During</w:t>
      </w:r>
      <w:r w:rsidRPr="006C6A1F">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6C6A1F" w:rsidRDefault="0050783A" w:rsidP="00C86DBB">
      <w:pPr>
        <w:pStyle w:val="Heading3"/>
        <w:rPr>
          <w:lang w:eastAsia="ja-JP"/>
        </w:rPr>
      </w:pPr>
      <w:bookmarkStart w:id="233" w:name="_Toc104302380"/>
      <w:bookmarkStart w:id="234" w:name="_Toc104359345"/>
      <w:bookmarkStart w:id="235" w:name="_Toc112923162"/>
      <w:bookmarkStart w:id="236" w:name="_Toc117492508"/>
      <w:bookmarkStart w:id="237" w:name="_Toc120166366"/>
      <w:r w:rsidRPr="006C6A1F">
        <w:rPr>
          <w:lang w:eastAsia="ja-JP"/>
        </w:rPr>
        <w:t>6.</w:t>
      </w:r>
      <w:r w:rsidR="001940AB" w:rsidRPr="006C6A1F">
        <w:rPr>
          <w:lang w:eastAsia="ja-JP"/>
        </w:rPr>
        <w:t>1</w:t>
      </w:r>
      <w:r w:rsidRPr="006C6A1F">
        <w:rPr>
          <w:lang w:eastAsia="ja-JP"/>
        </w:rPr>
        <w:t>.3</w:t>
      </w:r>
      <w:r w:rsidRPr="006C6A1F">
        <w:rPr>
          <w:lang w:eastAsia="ja-JP"/>
        </w:rPr>
        <w:tab/>
        <w:t>Procedures</w:t>
      </w:r>
      <w:bookmarkEnd w:id="229"/>
      <w:bookmarkEnd w:id="230"/>
      <w:bookmarkEnd w:id="231"/>
      <w:bookmarkEnd w:id="232"/>
      <w:bookmarkEnd w:id="233"/>
      <w:bookmarkEnd w:id="234"/>
      <w:bookmarkEnd w:id="235"/>
      <w:bookmarkEnd w:id="236"/>
      <w:bookmarkEnd w:id="237"/>
    </w:p>
    <w:p w14:paraId="1596A2A5" w14:textId="77777777" w:rsidR="00E50A63" w:rsidRPr="006C6A1F" w:rsidRDefault="00E50A63" w:rsidP="00E50A63">
      <w:pPr>
        <w:pStyle w:val="Heading4"/>
        <w:rPr>
          <w:rFonts w:eastAsia="MS Mincho"/>
        </w:rPr>
      </w:pPr>
      <w:bookmarkStart w:id="238" w:name="_Toc104302381"/>
      <w:bookmarkStart w:id="239" w:name="_Toc104359346"/>
      <w:bookmarkStart w:id="240" w:name="_Toc117492509"/>
      <w:bookmarkStart w:id="241" w:name="_Toc120166367"/>
      <w:r w:rsidRPr="006C6A1F">
        <w:t>6.1.3.1</w:t>
      </w:r>
      <w:r w:rsidRPr="006C6A1F">
        <w:tab/>
        <w:t>Additional S-NSSAI handling during Handover Procedure</w:t>
      </w:r>
      <w:bookmarkEnd w:id="238"/>
      <w:bookmarkEnd w:id="239"/>
      <w:bookmarkEnd w:id="240"/>
      <w:bookmarkEnd w:id="241"/>
    </w:p>
    <w:p w14:paraId="054DD349" w14:textId="75418DA4" w:rsidR="0050783A" w:rsidRPr="006C6A1F" w:rsidRDefault="00320611" w:rsidP="00320611">
      <w:r w:rsidRPr="006C6A1F">
        <w:t>The target AMF is configured that both S-NSSAI#1 and S-NSSAI#2 are associated with one network slice instance.</w:t>
      </w:r>
    </w:p>
    <w:bookmarkStart w:id="242" w:name="_Toc16839386"/>
    <w:bookmarkStart w:id="243" w:name="_Toc21087545"/>
    <w:p w14:paraId="4D205D5C" w14:textId="77777777" w:rsidR="001940AB" w:rsidRPr="006C6A1F" w:rsidRDefault="0050783A" w:rsidP="003B60FA">
      <w:pPr>
        <w:pStyle w:val="TH"/>
      </w:pPr>
      <w:r w:rsidRPr="006C6A1F">
        <w:rPr>
          <w:rFonts w:eastAsia="Malgun Gothic"/>
        </w:rPr>
        <w:object w:dxaOrig="12581" w:dyaOrig="6281" w14:anchorId="2229B7FC">
          <v:shape id="_x0000_i1027" type="#_x0000_t75" style="width:480.9pt;height:241.15pt" o:ole="">
            <v:imagedata r:id="rId15" o:title=""/>
          </v:shape>
          <o:OLEObject Type="Embed" ProgID="Visio.Drawing.15" ShapeID="_x0000_i1027" DrawAspect="Content" ObjectID="_1730779709" r:id="rId16"/>
        </w:object>
      </w:r>
    </w:p>
    <w:p w14:paraId="15AF508B" w14:textId="5FD3A777" w:rsidR="0050783A" w:rsidRPr="006C6A1F" w:rsidRDefault="001940AB" w:rsidP="003B60FA">
      <w:pPr>
        <w:pStyle w:val="TF"/>
        <w:rPr>
          <w:rFonts w:eastAsia="Malgun Gothic"/>
        </w:rPr>
      </w:pPr>
      <w:r w:rsidRPr="006C6A1F">
        <w:t>Figure 6.1.3</w:t>
      </w:r>
      <w:r w:rsidR="00E50A63" w:rsidRPr="006C6A1F">
        <w:t>.1</w:t>
      </w:r>
      <w:r w:rsidRPr="006C6A1F">
        <w:t xml:space="preserve">-1: </w:t>
      </w:r>
      <w:r w:rsidR="00E50A63" w:rsidRPr="006C6A1F">
        <w:t xml:space="preserve">Additional S-NSSAI handling during Handover </w:t>
      </w:r>
      <w:r w:rsidRPr="006C6A1F">
        <w:t>Procedure</w:t>
      </w:r>
    </w:p>
    <w:p w14:paraId="506B0137" w14:textId="77777777" w:rsidR="00320611" w:rsidRPr="006C6A1F" w:rsidRDefault="00320611" w:rsidP="003B60FA">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S-RAN.</w:t>
      </w:r>
    </w:p>
    <w:p w14:paraId="5C72921C" w14:textId="77777777" w:rsidR="00320611" w:rsidRPr="006C6A1F" w:rsidRDefault="00320611" w:rsidP="003B60FA">
      <w:pPr>
        <w:pStyle w:val="B1"/>
        <w:rPr>
          <w:rFonts w:eastAsia="SimSun"/>
          <w:lang w:eastAsia="zh-CN"/>
        </w:rPr>
      </w:pPr>
      <w:r w:rsidRPr="006C6A1F">
        <w:rPr>
          <w:rFonts w:eastAsia="SimSun"/>
          <w:lang w:eastAsia="zh-CN"/>
        </w:rPr>
        <w:t>2.</w:t>
      </w:r>
      <w:r w:rsidRPr="006C6A1F">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6C6A1F" w:rsidRDefault="00320611" w:rsidP="003B60FA">
      <w:pPr>
        <w:pStyle w:val="B1"/>
        <w:rPr>
          <w:rFonts w:eastAsia="SimSun"/>
          <w:lang w:eastAsia="zh-CN"/>
        </w:rPr>
      </w:pPr>
      <w:r w:rsidRPr="006C6A1F">
        <w:rPr>
          <w:rFonts w:eastAsia="SimSun"/>
          <w:lang w:eastAsia="zh-CN"/>
        </w:rPr>
        <w:t>3.</w:t>
      </w:r>
      <w:r w:rsidRPr="006C6A1F">
        <w:rPr>
          <w:rFonts w:eastAsia="SimSun"/>
          <w:lang w:eastAsia="zh-CN"/>
        </w:rPr>
        <w:tab/>
        <w:t>The source AMF selects a target AMF based on the T-RAN node information and create UE context in the target AMF.</w:t>
      </w:r>
    </w:p>
    <w:p w14:paraId="4F3FFD6A" w14:textId="77777777" w:rsidR="00320611" w:rsidRPr="006C6A1F" w:rsidRDefault="00320611" w:rsidP="003B60FA">
      <w:pPr>
        <w:pStyle w:val="B1"/>
        <w:rPr>
          <w:rFonts w:eastAsia="SimSun"/>
          <w:lang w:eastAsia="zh-CN"/>
        </w:rPr>
      </w:pPr>
      <w:r w:rsidRPr="006C6A1F">
        <w:rPr>
          <w:rFonts w:eastAsia="SimSun"/>
          <w:lang w:eastAsia="zh-CN"/>
        </w:rPr>
        <w:t>4.</w:t>
      </w:r>
      <w:r w:rsidRPr="006C6A1F">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6C6A1F" w:rsidRDefault="00320611" w:rsidP="003B60FA">
      <w:pPr>
        <w:pStyle w:val="B1"/>
        <w:rPr>
          <w:rFonts w:eastAsia="SimSun"/>
          <w:lang w:eastAsia="zh-CN"/>
        </w:rPr>
      </w:pPr>
      <w:r w:rsidRPr="006C6A1F">
        <w:rPr>
          <w:rFonts w:eastAsia="SimSun"/>
          <w:lang w:eastAsia="zh-CN"/>
        </w:rPr>
        <w:t>5.</w:t>
      </w:r>
      <w:r w:rsidRPr="006C6A1F">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6C6A1F" w:rsidRDefault="00320611" w:rsidP="003B60FA">
      <w:pPr>
        <w:pStyle w:val="B1"/>
        <w:rPr>
          <w:rFonts w:eastAsia="SimSun"/>
          <w:lang w:eastAsia="zh-CN"/>
        </w:rPr>
      </w:pPr>
      <w:r w:rsidRPr="006C6A1F">
        <w:rPr>
          <w:rFonts w:eastAsia="SimSun"/>
          <w:lang w:eastAsia="zh-CN"/>
        </w:rPr>
        <w:t>6.</w:t>
      </w:r>
      <w:r w:rsidRPr="006C6A1F">
        <w:rPr>
          <w:rFonts w:eastAsia="SimSun"/>
          <w:lang w:eastAsia="zh-CN"/>
        </w:rPr>
        <w:tab/>
        <w:t xml:space="preserve">The SMF may modify the N4 session to update the </w:t>
      </w:r>
      <w:r w:rsidR="00E50A63" w:rsidRPr="006C6A1F">
        <w:rPr>
          <w:rFonts w:eastAsia="SimSun"/>
          <w:lang w:eastAsia="zh-CN"/>
        </w:rPr>
        <w:t xml:space="preserve">N4 session </w:t>
      </w:r>
      <w:r w:rsidRPr="006C6A1F">
        <w:rPr>
          <w:rFonts w:eastAsia="SimSun"/>
          <w:lang w:eastAsia="zh-CN"/>
        </w:rPr>
        <w:t>information in the UPF.</w:t>
      </w:r>
    </w:p>
    <w:p w14:paraId="21E5CE8A" w14:textId="77777777" w:rsidR="00320611" w:rsidRPr="006C6A1F" w:rsidRDefault="00320611" w:rsidP="003B60FA">
      <w:pPr>
        <w:pStyle w:val="B1"/>
        <w:rPr>
          <w:rFonts w:eastAsia="SimSun"/>
          <w:lang w:eastAsia="zh-CN"/>
        </w:rPr>
      </w:pPr>
      <w:r w:rsidRPr="006C6A1F">
        <w:rPr>
          <w:rFonts w:eastAsia="SimSun"/>
          <w:lang w:eastAsia="zh-CN"/>
        </w:rPr>
        <w:t>7.</w:t>
      </w:r>
      <w:r w:rsidRPr="006C6A1F">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6C6A1F" w:rsidRDefault="00320611" w:rsidP="003B60FA">
      <w:pPr>
        <w:pStyle w:val="B1"/>
        <w:rPr>
          <w:rFonts w:eastAsia="SimSun"/>
          <w:lang w:eastAsia="zh-CN"/>
        </w:rPr>
      </w:pPr>
      <w:r w:rsidRPr="006C6A1F">
        <w:rPr>
          <w:rFonts w:eastAsia="SimSun"/>
          <w:lang w:eastAsia="zh-CN"/>
        </w:rPr>
        <w:t>8.</w:t>
      </w:r>
      <w:r w:rsidRPr="006C6A1F">
        <w:rPr>
          <w:rFonts w:eastAsia="SimSun"/>
          <w:lang w:eastAsia="zh-CN"/>
        </w:rPr>
        <w:tab/>
        <w:t>The rest steps in N2 based handover procedure are performed.</w:t>
      </w:r>
    </w:p>
    <w:p w14:paraId="17686448" w14:textId="77777777" w:rsidR="00E50A63" w:rsidRPr="006C6A1F" w:rsidRDefault="00E50A63" w:rsidP="00E50A63">
      <w:pPr>
        <w:pStyle w:val="Heading4"/>
      </w:pPr>
      <w:bookmarkStart w:id="244" w:name="_Toc104302382"/>
      <w:bookmarkStart w:id="245" w:name="_Toc104359347"/>
      <w:bookmarkStart w:id="246" w:name="_Toc117492510"/>
      <w:bookmarkStart w:id="247" w:name="_Toc92883033"/>
      <w:bookmarkStart w:id="248" w:name="_Toc92890924"/>
      <w:bookmarkStart w:id="249" w:name="_Toc120166368"/>
      <w:r w:rsidRPr="006C6A1F">
        <w:t>6.1.3.2</w:t>
      </w:r>
      <w:r w:rsidRPr="006C6A1F">
        <w:tab/>
        <w:t>Additional S-NSSAI handling during PDU Session Establishment Procedure</w:t>
      </w:r>
      <w:bookmarkEnd w:id="244"/>
      <w:bookmarkEnd w:id="245"/>
      <w:bookmarkEnd w:id="246"/>
      <w:bookmarkEnd w:id="249"/>
    </w:p>
    <w:p w14:paraId="1ADBECD5" w14:textId="77777777" w:rsidR="00E50A63" w:rsidRPr="006C6A1F" w:rsidRDefault="00E50A63" w:rsidP="00E50A63">
      <w:r w:rsidRPr="006C6A1F">
        <w:t>The target AMF is configured that both S-NSSAI#1 and S-NSSAI#2 are associated with one network slice instance.</w:t>
      </w:r>
    </w:p>
    <w:p w14:paraId="02197695" w14:textId="77777777" w:rsidR="00E50A63" w:rsidRPr="006C6A1F" w:rsidRDefault="00E50A63" w:rsidP="00E50A63">
      <w:pPr>
        <w:pStyle w:val="TH"/>
      </w:pPr>
      <w:r w:rsidRPr="006C6A1F">
        <w:object w:dxaOrig="12271" w:dyaOrig="6281" w14:anchorId="5BE265CE">
          <v:shape id="_x0000_i1028" type="#_x0000_t75" style="width:481.6pt;height:247.9pt" o:ole="">
            <v:imagedata r:id="rId17" o:title=""/>
          </v:shape>
          <o:OLEObject Type="Embed" ProgID="Visio.Drawing.15" ShapeID="_x0000_i1028" DrawAspect="Content" ObjectID="_1730779710" r:id="rId18"/>
        </w:object>
      </w:r>
    </w:p>
    <w:p w14:paraId="25E6E562" w14:textId="77777777" w:rsidR="00E50A63" w:rsidRPr="006C6A1F" w:rsidRDefault="00E50A63" w:rsidP="00E50A63">
      <w:pPr>
        <w:pStyle w:val="TF"/>
      </w:pPr>
      <w:r w:rsidRPr="006C6A1F">
        <w:t>Figure 6.1.3.2-1: Additional S-NSSAI handling during PDU Session establishment Procedure</w:t>
      </w:r>
    </w:p>
    <w:p w14:paraId="25FA9D5F" w14:textId="77777777" w:rsidR="00E50A63" w:rsidRPr="006C6A1F" w:rsidRDefault="00E50A63" w:rsidP="00E50A63">
      <w:pPr>
        <w:pStyle w:val="B1"/>
        <w:rPr>
          <w:rFonts w:eastAsia="SimSun"/>
          <w:lang w:eastAsia="zh-CN"/>
        </w:rPr>
      </w:pPr>
      <w:r w:rsidRPr="006C6A1F">
        <w:rPr>
          <w:rFonts w:eastAsia="SimSun"/>
          <w:lang w:eastAsia="zh-CN"/>
        </w:rPr>
        <w:t>1.</w:t>
      </w:r>
      <w:r w:rsidRPr="006C6A1F">
        <w:rPr>
          <w:rFonts w:eastAsia="SimSun"/>
          <w:lang w:eastAsia="zh-CN"/>
        </w:rPr>
        <w:tab/>
        <w:t>The UE establishes a PDU session with the requested S-NSSAI#1 via RAN.</w:t>
      </w:r>
    </w:p>
    <w:p w14:paraId="1A741BE8" w14:textId="77777777" w:rsidR="00E50A63" w:rsidRPr="006C6A1F" w:rsidRDefault="00E50A63" w:rsidP="00E50A63">
      <w:pPr>
        <w:pStyle w:val="B1"/>
        <w:rPr>
          <w:rFonts w:eastAsia="SimSun"/>
          <w:lang w:eastAsia="zh-CN"/>
        </w:rPr>
      </w:pPr>
      <w:r w:rsidRPr="006C6A1F">
        <w:rPr>
          <w:rFonts w:eastAsia="SimSun"/>
          <w:lang w:eastAsia="zh-CN"/>
        </w:rPr>
        <w:t>2.</w:t>
      </w:r>
      <w:r w:rsidRPr="006C6A1F">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6C6A1F" w:rsidRDefault="00E50A63" w:rsidP="00E50A63">
      <w:pPr>
        <w:pStyle w:val="B1"/>
        <w:rPr>
          <w:rFonts w:eastAsia="SimSun"/>
          <w:lang w:eastAsia="zh-CN"/>
        </w:rPr>
      </w:pPr>
      <w:r w:rsidRPr="006C6A1F">
        <w:rPr>
          <w:rFonts w:eastAsia="SimSun"/>
          <w:lang w:eastAsia="zh-CN"/>
        </w:rPr>
        <w:t>3.</w:t>
      </w:r>
      <w:r w:rsidRPr="006C6A1F">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6C6A1F" w:rsidRDefault="00E50A63" w:rsidP="00E50A63">
      <w:pPr>
        <w:pStyle w:val="B1"/>
        <w:rPr>
          <w:rFonts w:eastAsia="SimSun"/>
          <w:lang w:eastAsia="zh-CN"/>
        </w:rPr>
      </w:pPr>
      <w:r w:rsidRPr="006C6A1F">
        <w:rPr>
          <w:rFonts w:eastAsia="SimSun"/>
          <w:lang w:eastAsia="zh-CN"/>
        </w:rPr>
        <w:t>4.</w:t>
      </w:r>
      <w:r w:rsidRPr="006C6A1F">
        <w:rPr>
          <w:rFonts w:eastAsia="SimSun"/>
          <w:lang w:eastAsia="zh-CN"/>
        </w:rPr>
        <w:tab/>
        <w:t>The SMF creates the N4 session to update the N4 session information in the UPF.</w:t>
      </w:r>
    </w:p>
    <w:p w14:paraId="0A67BF1C" w14:textId="77777777" w:rsidR="00E50A63" w:rsidRPr="006C6A1F" w:rsidRDefault="00E50A63" w:rsidP="00E50A63">
      <w:pPr>
        <w:pStyle w:val="B1"/>
        <w:rPr>
          <w:rFonts w:eastAsia="SimSun"/>
          <w:lang w:eastAsia="zh-CN"/>
        </w:rPr>
      </w:pPr>
      <w:r w:rsidRPr="006C6A1F">
        <w:rPr>
          <w:rFonts w:eastAsia="SimSun"/>
          <w:lang w:eastAsia="zh-CN"/>
        </w:rPr>
        <w:t>5.</w:t>
      </w:r>
      <w:r w:rsidRPr="006C6A1F">
        <w:rPr>
          <w:rFonts w:eastAsia="SimSun"/>
          <w:lang w:eastAsia="zh-CN"/>
        </w:rPr>
        <w:tab/>
        <w:t>The SMF sends a Nsmf_PDUSession_CreateSMContext response message to AMF.</w:t>
      </w:r>
    </w:p>
    <w:p w14:paraId="491B4A12" w14:textId="77777777" w:rsidR="00E50A63" w:rsidRPr="006C6A1F" w:rsidRDefault="00E50A63" w:rsidP="00E50A63">
      <w:pPr>
        <w:pStyle w:val="B1"/>
        <w:rPr>
          <w:rFonts w:eastAsia="SimSun"/>
          <w:lang w:eastAsia="zh-CN"/>
        </w:rPr>
      </w:pPr>
      <w:r w:rsidRPr="006C6A1F">
        <w:rPr>
          <w:rFonts w:eastAsia="SimSun"/>
          <w:lang w:eastAsia="zh-CN"/>
        </w:rPr>
        <w:t>6.</w:t>
      </w:r>
      <w:r w:rsidRPr="006C6A1F">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6C6A1F" w:rsidRDefault="00E50A63" w:rsidP="00E50A63">
      <w:pPr>
        <w:pStyle w:val="B1"/>
        <w:rPr>
          <w:rFonts w:eastAsia="SimSun"/>
          <w:lang w:eastAsia="zh-CN"/>
        </w:rPr>
      </w:pPr>
      <w:r w:rsidRPr="006C6A1F">
        <w:rPr>
          <w:rFonts w:eastAsia="SimSun"/>
          <w:lang w:eastAsia="zh-CN"/>
        </w:rPr>
        <w:t>7.</w:t>
      </w:r>
      <w:r w:rsidRPr="006C6A1F">
        <w:rPr>
          <w:rFonts w:eastAsia="SimSun"/>
          <w:lang w:eastAsia="zh-CN"/>
        </w:rPr>
        <w:tab/>
        <w:t>The AMF sends the N2 message to the RAN node, including the N2 SM information.</w:t>
      </w:r>
    </w:p>
    <w:p w14:paraId="01F70123" w14:textId="77777777" w:rsidR="00E50A63" w:rsidRPr="006C6A1F" w:rsidRDefault="00E50A63" w:rsidP="00E50A63">
      <w:pPr>
        <w:pStyle w:val="B1"/>
        <w:rPr>
          <w:rFonts w:eastAsia="SimSun"/>
          <w:lang w:eastAsia="zh-CN"/>
        </w:rPr>
      </w:pPr>
      <w:r w:rsidRPr="006C6A1F">
        <w:rPr>
          <w:rFonts w:eastAsia="SimSun"/>
          <w:lang w:eastAsia="zh-CN"/>
        </w:rPr>
        <w:t>8.</w:t>
      </w:r>
      <w:r w:rsidRPr="006C6A1F">
        <w:rPr>
          <w:rFonts w:eastAsia="SimSun"/>
          <w:lang w:eastAsia="zh-CN"/>
        </w:rPr>
        <w:tab/>
        <w:t>The rest steps in PDU Session establishment procedure are performed.</w:t>
      </w:r>
    </w:p>
    <w:p w14:paraId="4AD80814" w14:textId="7F338387" w:rsidR="0050783A" w:rsidRPr="006C6A1F" w:rsidRDefault="0050783A" w:rsidP="00C86DBB">
      <w:pPr>
        <w:pStyle w:val="Heading3"/>
        <w:rPr>
          <w:lang w:eastAsia="ja-JP"/>
        </w:rPr>
      </w:pPr>
      <w:bookmarkStart w:id="250" w:name="_Toc104302383"/>
      <w:bookmarkStart w:id="251" w:name="_Toc104359348"/>
      <w:bookmarkStart w:id="252" w:name="_Toc112923163"/>
      <w:bookmarkStart w:id="253" w:name="_Toc117492511"/>
      <w:bookmarkStart w:id="254" w:name="_Toc120166369"/>
      <w:r w:rsidRPr="006C6A1F">
        <w:rPr>
          <w:lang w:eastAsia="ja-JP"/>
        </w:rPr>
        <w:t>6.</w:t>
      </w:r>
      <w:r w:rsidR="00C01E36" w:rsidRPr="006C6A1F">
        <w:rPr>
          <w:lang w:eastAsia="ja-JP"/>
        </w:rPr>
        <w:t>1</w:t>
      </w:r>
      <w:r w:rsidRPr="006C6A1F">
        <w:rPr>
          <w:lang w:eastAsia="ja-JP"/>
        </w:rPr>
        <w:t>.4</w:t>
      </w:r>
      <w:r w:rsidRPr="006C6A1F">
        <w:rPr>
          <w:lang w:eastAsia="ja-JP"/>
        </w:rPr>
        <w:tab/>
        <w:t>Impacts on existing entities and interfaces</w:t>
      </w:r>
      <w:bookmarkEnd w:id="242"/>
      <w:bookmarkEnd w:id="243"/>
      <w:bookmarkEnd w:id="247"/>
      <w:bookmarkEnd w:id="248"/>
      <w:bookmarkEnd w:id="250"/>
      <w:bookmarkEnd w:id="251"/>
      <w:bookmarkEnd w:id="252"/>
      <w:bookmarkEnd w:id="253"/>
      <w:bookmarkEnd w:id="254"/>
    </w:p>
    <w:p w14:paraId="0180F227" w14:textId="0F3782F8" w:rsidR="0050783A" w:rsidRPr="006C6A1F" w:rsidRDefault="0050783A" w:rsidP="00320611">
      <w:pPr>
        <w:rPr>
          <w:lang w:eastAsia="ja-JP"/>
        </w:rPr>
      </w:pPr>
      <w:r w:rsidRPr="006C6A1F">
        <w:rPr>
          <w:lang w:eastAsia="ja-JP"/>
        </w:rPr>
        <w:t>AMF</w:t>
      </w:r>
      <w:r w:rsidR="00E50A63" w:rsidRPr="006C6A1F">
        <w:rPr>
          <w:lang w:eastAsia="ja-JP"/>
        </w:rPr>
        <w:t>:</w:t>
      </w:r>
    </w:p>
    <w:p w14:paraId="3F85643C" w14:textId="77777777" w:rsidR="00E50A63" w:rsidRPr="006C6A1F" w:rsidRDefault="00E50A63" w:rsidP="00E50A63">
      <w:pPr>
        <w:pStyle w:val="B1"/>
        <w:rPr>
          <w:noProof/>
        </w:rPr>
      </w:pPr>
      <w:r w:rsidRPr="006C6A1F">
        <w:rPr>
          <w:rFonts w:eastAsiaTheme="minorEastAsia"/>
          <w:noProof/>
          <w:lang w:eastAsia="zh-CN"/>
        </w:rPr>
        <w:t>-</w:t>
      </w:r>
      <w:r w:rsidRPr="006C6A1F">
        <w:rPr>
          <w:rFonts w:eastAsiaTheme="minorEastAsia"/>
          <w:noProof/>
          <w:lang w:eastAsia="zh-CN"/>
        </w:rPr>
        <w:tab/>
        <w:t>supp</w:t>
      </w:r>
      <w:r w:rsidRPr="006C6A1F">
        <w:rPr>
          <w:noProof/>
        </w:rPr>
        <w:t>ort two S-NSSAIs associated with one PDU session for non roaming case</w:t>
      </w:r>
    </w:p>
    <w:p w14:paraId="4AD66815" w14:textId="5FA811B9" w:rsidR="0050783A" w:rsidRPr="006C6A1F" w:rsidRDefault="0050783A" w:rsidP="00320611">
      <w:pPr>
        <w:rPr>
          <w:lang w:eastAsia="ja-JP"/>
        </w:rPr>
      </w:pPr>
      <w:r w:rsidRPr="006C6A1F">
        <w:rPr>
          <w:lang w:eastAsia="ja-JP"/>
        </w:rPr>
        <w:t>SMF</w:t>
      </w:r>
      <w:r w:rsidR="00E50A63" w:rsidRPr="006C6A1F">
        <w:rPr>
          <w:lang w:eastAsia="ja-JP"/>
        </w:rPr>
        <w:t>/I-SMF:</w:t>
      </w:r>
    </w:p>
    <w:p w14:paraId="26C19B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1E63C406" w14:textId="4DBCD7CC" w:rsidR="0050783A" w:rsidRPr="006C6A1F" w:rsidRDefault="0050783A" w:rsidP="00320611">
      <w:pPr>
        <w:rPr>
          <w:lang w:eastAsia="ja-JP"/>
        </w:rPr>
      </w:pPr>
      <w:r w:rsidRPr="006C6A1F">
        <w:rPr>
          <w:lang w:eastAsia="ja-JP"/>
        </w:rPr>
        <w:t>UPF</w:t>
      </w:r>
      <w:r w:rsidR="00E50A63" w:rsidRPr="006C6A1F">
        <w:rPr>
          <w:lang w:eastAsia="ja-JP"/>
        </w:rPr>
        <w:t>:</w:t>
      </w:r>
    </w:p>
    <w:p w14:paraId="4808A890" w14:textId="77777777" w:rsidR="00E50A63" w:rsidRPr="006C6A1F" w:rsidRDefault="00E50A63" w:rsidP="00E50A63">
      <w:pPr>
        <w:pStyle w:val="B1"/>
      </w:pPr>
      <w:r w:rsidRPr="006C6A1F">
        <w:rPr>
          <w:noProof/>
          <w:lang w:eastAsia="ko-KR"/>
        </w:rPr>
        <w:t>-</w:t>
      </w:r>
      <w:r w:rsidRPr="006C6A1F">
        <w:rPr>
          <w:noProof/>
          <w:lang w:eastAsia="ko-KR"/>
        </w:rPr>
        <w:tab/>
      </w:r>
      <w:r w:rsidRPr="006C6A1F">
        <w:rPr>
          <w:noProof/>
        </w:rPr>
        <w:t>support two S-NSSAIs associated with one PDU session for non roaming case</w:t>
      </w:r>
    </w:p>
    <w:p w14:paraId="7463E9AD" w14:textId="60AF9509" w:rsidR="0050783A" w:rsidRPr="006C6A1F" w:rsidRDefault="0050783A" w:rsidP="00320611">
      <w:pPr>
        <w:rPr>
          <w:lang w:eastAsia="ja-JP"/>
        </w:rPr>
      </w:pPr>
      <w:r w:rsidRPr="006C6A1F">
        <w:rPr>
          <w:lang w:eastAsia="ja-JP"/>
        </w:rPr>
        <w:t>NG-RAN</w:t>
      </w:r>
      <w:r w:rsidR="00E50A63" w:rsidRPr="006C6A1F">
        <w:rPr>
          <w:lang w:eastAsia="ja-JP"/>
        </w:rPr>
        <w:t>:</w:t>
      </w:r>
      <w:r w:rsidRPr="006C6A1F">
        <w:rPr>
          <w:lang w:eastAsia="ja-JP"/>
        </w:rPr>
        <w:t xml:space="preserve"> (TBD)</w:t>
      </w:r>
    </w:p>
    <w:p w14:paraId="4049AC1D" w14:textId="77777777" w:rsidR="00E50A63" w:rsidRPr="006C6A1F" w:rsidRDefault="00E50A63" w:rsidP="00E50A63">
      <w:r w:rsidRPr="006C6A1F">
        <w:t>UE: None</w:t>
      </w:r>
    </w:p>
    <w:p w14:paraId="3F1AD509" w14:textId="54D8165F" w:rsidR="003167A3" w:rsidRPr="006C6A1F" w:rsidRDefault="003167A3" w:rsidP="003B60FA">
      <w:pPr>
        <w:pStyle w:val="Heading2"/>
        <w:rPr>
          <w:lang w:eastAsia="ja-JP"/>
        </w:rPr>
      </w:pPr>
      <w:bookmarkStart w:id="255" w:name="_Toc104302384"/>
      <w:bookmarkStart w:id="256" w:name="_Toc104359349"/>
      <w:bookmarkStart w:id="257" w:name="_Toc112923164"/>
      <w:bookmarkStart w:id="258" w:name="_Toc117492512"/>
      <w:bookmarkStart w:id="259" w:name="_Toc120166370"/>
      <w:r w:rsidRPr="006C6A1F">
        <w:rPr>
          <w:lang w:eastAsia="zh-CN"/>
        </w:rPr>
        <w:lastRenderedPageBreak/>
        <w:t>6.</w:t>
      </w:r>
      <w:r w:rsidR="001940AB" w:rsidRPr="006C6A1F">
        <w:rPr>
          <w:lang w:eastAsia="zh-CN"/>
        </w:rPr>
        <w:t>2</w:t>
      </w:r>
      <w:r w:rsidRPr="006C6A1F">
        <w:rPr>
          <w:lang w:eastAsia="ko-KR"/>
        </w:rPr>
        <w:tab/>
      </w:r>
      <w:r w:rsidRPr="006C6A1F">
        <w:rPr>
          <w:lang w:eastAsia="ja-JP"/>
        </w:rPr>
        <w:t>Solution</w:t>
      </w:r>
      <w:r w:rsidRPr="006C6A1F">
        <w:rPr>
          <w:lang w:eastAsia="zh-CN"/>
        </w:rPr>
        <w:t xml:space="preserve"> #</w:t>
      </w:r>
      <w:r w:rsidR="001940AB" w:rsidRPr="006C6A1F">
        <w:rPr>
          <w:lang w:eastAsia="zh-CN"/>
        </w:rPr>
        <w:t>2</w:t>
      </w:r>
      <w:r w:rsidRPr="006C6A1F">
        <w:rPr>
          <w:lang w:eastAsia="ja-JP"/>
        </w:rPr>
        <w:t xml:space="preserve">: </w:t>
      </w:r>
      <w:r w:rsidRPr="006C6A1F">
        <w:rPr>
          <w:lang w:eastAsia="ko-KR"/>
        </w:rPr>
        <w:t>Slice Re-mapping Capabilities for Network Slice Service Continuity</w:t>
      </w:r>
      <w:bookmarkEnd w:id="255"/>
      <w:bookmarkEnd w:id="256"/>
      <w:bookmarkEnd w:id="257"/>
      <w:bookmarkEnd w:id="258"/>
      <w:bookmarkEnd w:id="259"/>
    </w:p>
    <w:p w14:paraId="036B9A68" w14:textId="00DF298F" w:rsidR="003167A3" w:rsidRPr="006C6A1F" w:rsidRDefault="003167A3" w:rsidP="00C86DBB">
      <w:pPr>
        <w:pStyle w:val="Heading3"/>
        <w:rPr>
          <w:lang w:eastAsia="ko-KR"/>
        </w:rPr>
      </w:pPr>
      <w:bookmarkStart w:id="260" w:name="_Toc104302385"/>
      <w:bookmarkStart w:id="261" w:name="_Toc104359350"/>
      <w:bookmarkStart w:id="262" w:name="_Toc112923165"/>
      <w:bookmarkStart w:id="263" w:name="_Toc117492513"/>
      <w:bookmarkStart w:id="264" w:name="_Toc120166371"/>
      <w:r w:rsidRPr="006C6A1F">
        <w:rPr>
          <w:lang w:eastAsia="ko-KR"/>
        </w:rPr>
        <w:t>6.</w:t>
      </w:r>
      <w:r w:rsidR="001940AB" w:rsidRPr="006C6A1F">
        <w:rPr>
          <w:lang w:eastAsia="ko-KR"/>
        </w:rPr>
        <w:t>2</w:t>
      </w:r>
      <w:r w:rsidRPr="006C6A1F">
        <w:rPr>
          <w:lang w:eastAsia="ko-KR"/>
        </w:rPr>
        <w:t>.1</w:t>
      </w:r>
      <w:r w:rsidRPr="006C6A1F">
        <w:rPr>
          <w:lang w:eastAsia="ko-KR"/>
        </w:rPr>
        <w:tab/>
        <w:t>Introduction</w:t>
      </w:r>
      <w:bookmarkEnd w:id="260"/>
      <w:bookmarkEnd w:id="261"/>
      <w:bookmarkEnd w:id="262"/>
      <w:bookmarkEnd w:id="263"/>
      <w:bookmarkEnd w:id="264"/>
    </w:p>
    <w:p w14:paraId="520F3CFB" w14:textId="028EC87A" w:rsidR="003167A3" w:rsidRPr="006C6A1F" w:rsidRDefault="00320611" w:rsidP="00320611">
      <w:pPr>
        <w:rPr>
          <w:lang w:eastAsia="ko-KR"/>
        </w:rPr>
      </w:pPr>
      <w:r w:rsidRPr="006C6A1F">
        <w:rPr>
          <w:lang w:eastAsia="ko-KR"/>
        </w:rPr>
        <w:t>The solution addresses the Key Issue #1: Support of network slice service continuity.</w:t>
      </w:r>
    </w:p>
    <w:p w14:paraId="2DA341AD" w14:textId="0C4A0DC5" w:rsidR="003167A3" w:rsidRPr="006C6A1F" w:rsidRDefault="003167A3" w:rsidP="00C86DBB">
      <w:pPr>
        <w:pStyle w:val="Heading3"/>
        <w:rPr>
          <w:lang w:eastAsia="ja-JP"/>
        </w:rPr>
      </w:pPr>
      <w:bookmarkStart w:id="265" w:name="_Toc104302386"/>
      <w:bookmarkStart w:id="266" w:name="_Toc104359351"/>
      <w:bookmarkStart w:id="267" w:name="_Toc112923166"/>
      <w:bookmarkStart w:id="268" w:name="_Toc117492514"/>
      <w:bookmarkStart w:id="269" w:name="_Toc120166372"/>
      <w:r w:rsidRPr="006C6A1F">
        <w:rPr>
          <w:lang w:eastAsia="ja-JP"/>
        </w:rPr>
        <w:t>6.</w:t>
      </w:r>
      <w:r w:rsidR="001940AB" w:rsidRPr="006C6A1F">
        <w:rPr>
          <w:lang w:eastAsia="ja-JP"/>
        </w:rPr>
        <w:t>2</w:t>
      </w:r>
      <w:r w:rsidRPr="006C6A1F">
        <w:rPr>
          <w:lang w:eastAsia="ja-JP"/>
        </w:rPr>
        <w:t>.2</w:t>
      </w:r>
      <w:r w:rsidRPr="006C6A1F">
        <w:rPr>
          <w:lang w:eastAsia="ja-JP"/>
        </w:rPr>
        <w:tab/>
        <w:t>Functional Description</w:t>
      </w:r>
      <w:bookmarkEnd w:id="265"/>
      <w:bookmarkEnd w:id="266"/>
      <w:bookmarkEnd w:id="267"/>
      <w:bookmarkEnd w:id="268"/>
      <w:bookmarkEnd w:id="269"/>
    </w:p>
    <w:p w14:paraId="6B1B512D" w14:textId="0C83E85C" w:rsidR="003167A3" w:rsidRPr="006C6A1F" w:rsidRDefault="00320611" w:rsidP="00320611">
      <w:r w:rsidRPr="006C6A1F">
        <w:t>The solution provides a mechanism to determine a re-mapped slice for a network slice that requires slice re-mapping due to an overload, planned maintenance, etc. and to move ongoing PDU sessions to the re-mapped slice.</w:t>
      </w:r>
      <w:r w:rsidR="00D2639C" w:rsidRPr="006C6A1F">
        <w:t xml:space="preserve"> The solution can be applied to the scenario 1b) and 1c).</w:t>
      </w:r>
    </w:p>
    <w:p w14:paraId="114E9725" w14:textId="0FFF089A" w:rsidR="003167A3" w:rsidRPr="006C6A1F" w:rsidRDefault="003167A3" w:rsidP="00C86DBB">
      <w:pPr>
        <w:pStyle w:val="Heading3"/>
        <w:rPr>
          <w:lang w:eastAsia="ja-JP"/>
        </w:rPr>
      </w:pPr>
      <w:bookmarkStart w:id="270" w:name="_Toc104302387"/>
      <w:bookmarkStart w:id="271" w:name="_Toc104359352"/>
      <w:bookmarkStart w:id="272" w:name="_Toc112923167"/>
      <w:bookmarkStart w:id="273" w:name="_Toc117492515"/>
      <w:bookmarkStart w:id="274" w:name="_Toc120166373"/>
      <w:r w:rsidRPr="006C6A1F">
        <w:rPr>
          <w:lang w:eastAsia="ja-JP"/>
        </w:rPr>
        <w:t>6.</w:t>
      </w:r>
      <w:r w:rsidR="001940AB" w:rsidRPr="006C6A1F">
        <w:rPr>
          <w:lang w:eastAsia="ja-JP"/>
        </w:rPr>
        <w:t>2</w:t>
      </w:r>
      <w:r w:rsidRPr="006C6A1F">
        <w:rPr>
          <w:lang w:eastAsia="ja-JP"/>
        </w:rPr>
        <w:t>.3</w:t>
      </w:r>
      <w:r w:rsidRPr="006C6A1F">
        <w:rPr>
          <w:lang w:eastAsia="ja-JP"/>
        </w:rPr>
        <w:tab/>
        <w:t>Procedures</w:t>
      </w:r>
      <w:bookmarkEnd w:id="270"/>
      <w:bookmarkEnd w:id="271"/>
      <w:bookmarkEnd w:id="272"/>
      <w:bookmarkEnd w:id="273"/>
      <w:bookmarkEnd w:id="274"/>
    </w:p>
    <w:p w14:paraId="0F092BD4" w14:textId="42415AD0" w:rsidR="003167A3" w:rsidRPr="006C6A1F" w:rsidRDefault="003167A3" w:rsidP="00C86DBB">
      <w:pPr>
        <w:pStyle w:val="Heading4"/>
      </w:pPr>
      <w:bookmarkStart w:id="275" w:name="_Toc104302388"/>
      <w:bookmarkStart w:id="276" w:name="_Toc104359353"/>
      <w:bookmarkStart w:id="277" w:name="_Toc117492516"/>
      <w:bookmarkStart w:id="278" w:name="_Toc120166374"/>
      <w:r w:rsidRPr="006C6A1F">
        <w:rPr>
          <w:lang w:eastAsia="ja-JP"/>
        </w:rPr>
        <w:t>6.</w:t>
      </w:r>
      <w:r w:rsidR="001940AB" w:rsidRPr="006C6A1F">
        <w:rPr>
          <w:lang w:eastAsia="ja-JP"/>
        </w:rPr>
        <w:t>2</w:t>
      </w:r>
      <w:r w:rsidRPr="006C6A1F">
        <w:rPr>
          <w:lang w:eastAsia="ja-JP"/>
        </w:rPr>
        <w:t>.3.</w:t>
      </w:r>
      <w:r w:rsidR="001940AB" w:rsidRPr="006C6A1F">
        <w:rPr>
          <w:lang w:eastAsia="ja-JP"/>
        </w:rPr>
        <w:t>1</w:t>
      </w:r>
      <w:r w:rsidRPr="006C6A1F">
        <w:rPr>
          <w:lang w:eastAsia="ja-JP"/>
        </w:rPr>
        <w:tab/>
        <w:t>General</w:t>
      </w:r>
      <w:bookmarkEnd w:id="275"/>
      <w:bookmarkEnd w:id="276"/>
      <w:bookmarkEnd w:id="277"/>
      <w:bookmarkEnd w:id="278"/>
    </w:p>
    <w:p w14:paraId="7E0708B5" w14:textId="77777777" w:rsidR="00320611" w:rsidRPr="006C6A1F" w:rsidRDefault="00320611" w:rsidP="00320611">
      <w:pPr>
        <w:rPr>
          <w:lang w:eastAsia="ko-KR"/>
        </w:rPr>
      </w:pPr>
      <w:r w:rsidRPr="006C6A1F">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6C6A1F" w:rsidRDefault="00320611" w:rsidP="00320611">
      <w:pPr>
        <w:rPr>
          <w:lang w:eastAsia="ko-KR"/>
        </w:rPr>
      </w:pPr>
      <w:r w:rsidRPr="006C6A1F">
        <w:rPr>
          <w:lang w:eastAsia="ko-KR"/>
        </w:rPr>
        <w:t>When a network slice that requires slice re-mapping occurs, AMF obtain a remapped S-NSSAI for each PDU session that is associated with a network slice that requires slice re-mapping</w:t>
      </w:r>
      <w:r w:rsidR="00D2639C" w:rsidRPr="006C6A1F">
        <w:rPr>
          <w:lang w:eastAsia="ko-KR"/>
        </w:rPr>
        <w:t xml:space="preserve"> either via PCF or via AMF itself</w:t>
      </w:r>
      <w:r w:rsidRPr="006C6A1F">
        <w:rPr>
          <w:lang w:eastAsia="ko-KR"/>
        </w:rPr>
        <w:t xml:space="preserve">. Once a re-mapped slice </w:t>
      </w:r>
      <w:r w:rsidR="00D2639C" w:rsidRPr="006C6A1F">
        <w:rPr>
          <w:lang w:eastAsia="ko-KR"/>
        </w:rPr>
        <w:t xml:space="preserve">is selected </w:t>
      </w:r>
      <w:r w:rsidRPr="006C6A1F">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6C6A1F" w:rsidRDefault="003167A3" w:rsidP="00C86DBB">
      <w:pPr>
        <w:pStyle w:val="Heading4"/>
      </w:pPr>
      <w:bookmarkStart w:id="279" w:name="_Toc104302389"/>
      <w:bookmarkStart w:id="280" w:name="_Toc104359354"/>
      <w:bookmarkStart w:id="281" w:name="_Toc117492517"/>
      <w:bookmarkStart w:id="282" w:name="_Toc120166375"/>
      <w:r w:rsidRPr="006C6A1F">
        <w:rPr>
          <w:lang w:eastAsia="ja-JP"/>
        </w:rPr>
        <w:t>6.</w:t>
      </w:r>
      <w:r w:rsidR="001940AB" w:rsidRPr="006C6A1F">
        <w:rPr>
          <w:lang w:eastAsia="ja-JP"/>
        </w:rPr>
        <w:t>2</w:t>
      </w:r>
      <w:r w:rsidRPr="006C6A1F">
        <w:rPr>
          <w:lang w:eastAsia="ja-JP"/>
        </w:rPr>
        <w:t>.3.</w:t>
      </w:r>
      <w:r w:rsidR="001940AB" w:rsidRPr="006C6A1F">
        <w:rPr>
          <w:lang w:eastAsia="ja-JP"/>
        </w:rPr>
        <w:t>2</w:t>
      </w:r>
      <w:r w:rsidRPr="006C6A1F">
        <w:rPr>
          <w:lang w:eastAsia="ja-JP"/>
        </w:rPr>
        <w:tab/>
        <w:t>Registration</w:t>
      </w:r>
      <w:bookmarkEnd w:id="279"/>
      <w:bookmarkEnd w:id="280"/>
      <w:bookmarkEnd w:id="281"/>
      <w:bookmarkEnd w:id="282"/>
    </w:p>
    <w:p w14:paraId="5803FE34" w14:textId="77777777" w:rsidR="003167A3" w:rsidRPr="006C6A1F" w:rsidRDefault="003167A3" w:rsidP="003B60FA">
      <w:pPr>
        <w:pStyle w:val="TH"/>
        <w:rPr>
          <w:rFonts w:eastAsia="Malgun Gothic"/>
        </w:rPr>
      </w:pPr>
      <w:r w:rsidRPr="006C6A1F">
        <w:rPr>
          <w:rFonts w:eastAsia="Malgun Gothic"/>
        </w:rPr>
        <w:object w:dxaOrig="8956" w:dyaOrig="5986" w14:anchorId="6C756B4C">
          <v:shape id="_x0000_i1029" type="#_x0000_t75" style="width:446.95pt;height:300.9pt" o:ole="">
            <v:imagedata r:id="rId19" o:title=""/>
          </v:shape>
          <o:OLEObject Type="Embed" ProgID="Visio.Drawing.15" ShapeID="_x0000_i1029" DrawAspect="Content" ObjectID="_1730779711" r:id="rId20"/>
        </w:object>
      </w:r>
    </w:p>
    <w:p w14:paraId="2C3BE530" w14:textId="1F6F37FC"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2</w:t>
      </w:r>
      <w:r w:rsidRPr="006C6A1F">
        <w:rPr>
          <w:rFonts w:eastAsia="Malgun Gothic"/>
        </w:rPr>
        <w:t>-1: Slice re-mapping policy at registration</w:t>
      </w:r>
      <w:r w:rsidRPr="006C6A1F">
        <w:rPr>
          <w:rFonts w:eastAsia="Malgun Gothic"/>
          <w:bCs/>
        </w:rPr>
        <w:t xml:space="preserve"> procedure</w:t>
      </w:r>
    </w:p>
    <w:p w14:paraId="10D4232E" w14:textId="7AE5BBFA"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A UE triggers registration with the network.</w:t>
      </w:r>
    </w:p>
    <w:p w14:paraId="35564CCA" w14:textId="7B3A7DA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The AMF may interact with AUSF and UDM according to clause</w:t>
      </w:r>
      <w:r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Pr="006C6A1F">
        <w:rPr>
          <w:rFonts w:eastAsia="Malgun Gothic"/>
        </w:rPr>
        <w:t>5</w:t>
      </w:r>
      <w:r w:rsidR="003167A3" w:rsidRPr="006C6A1F">
        <w:rPr>
          <w:rFonts w:eastAsia="Malgun Gothic"/>
        </w:rPr>
        <w:t>].</w:t>
      </w:r>
    </w:p>
    <w:p w14:paraId="4ACCBA3F" w14:textId="4F6266BD" w:rsidR="003167A3" w:rsidRPr="006C6A1F" w:rsidRDefault="002B2F67" w:rsidP="003B60FA">
      <w:pPr>
        <w:pStyle w:val="B1"/>
        <w:rPr>
          <w:rFonts w:eastAsia="SimSun"/>
          <w:lang w:eastAsia="zh-CN"/>
        </w:rPr>
      </w:pPr>
      <w:r w:rsidRPr="006C6A1F">
        <w:rPr>
          <w:rFonts w:eastAsia="Malgun Gothic"/>
          <w:lang w:eastAsia="zh-CN"/>
        </w:rPr>
        <w:lastRenderedPageBreak/>
        <w:t>3.</w:t>
      </w:r>
      <w:r w:rsidRPr="006C6A1F">
        <w:rPr>
          <w:rFonts w:eastAsia="Malgun Gothic"/>
          <w:lang w:eastAsia="zh-CN"/>
        </w:rPr>
        <w:tab/>
      </w:r>
      <w:r w:rsidR="003167A3" w:rsidRPr="006C6A1F">
        <w:rPr>
          <w:rFonts w:eastAsia="Malgun Gothic"/>
          <w:lang w:eastAsia="zh-CN"/>
        </w:rPr>
        <w:t>If the AMF decides to perform PCF discovery and selection and i</w:t>
      </w:r>
      <w:r w:rsidR="003167A3" w:rsidRPr="006C6A1F">
        <w:rPr>
          <w:rFonts w:eastAsia="Malgun Gothic"/>
        </w:rPr>
        <w:t>f the AMF supports slice re-mapping, the AMF may select PCF that supports slice re-mapping by utilizing NRF or local configuration.</w:t>
      </w:r>
    </w:p>
    <w:p w14:paraId="69C0410C" w14:textId="1A908150" w:rsidR="003167A3" w:rsidRPr="006C6A1F" w:rsidRDefault="002B2F67" w:rsidP="003B60FA">
      <w:pPr>
        <w:pStyle w:val="B1"/>
        <w:rPr>
          <w:rFonts w:eastAsia="Malgun Gothic"/>
        </w:rPr>
      </w:pPr>
      <w:r w:rsidRPr="006C6A1F">
        <w:rPr>
          <w:rFonts w:eastAsia="Malgun Gothic"/>
        </w:rPr>
        <w:t>4.</w:t>
      </w:r>
      <w:r w:rsidRPr="006C6A1F">
        <w:rPr>
          <w:rFonts w:eastAsia="Malgun Gothic"/>
        </w:rPr>
        <w:tab/>
      </w:r>
      <w:r w:rsidR="003167A3" w:rsidRPr="006C6A1F">
        <w:rPr>
          <w:rFonts w:eastAsia="Malgun Gothic"/>
        </w:rPr>
        <w:t>The AMF may request PCF to obtain AM policy.</w:t>
      </w:r>
    </w:p>
    <w:p w14:paraId="0F8C5915" w14:textId="6E75CECF" w:rsidR="003167A3" w:rsidRPr="006C6A1F" w:rsidRDefault="002B2F67" w:rsidP="003B60FA">
      <w:pPr>
        <w:pStyle w:val="B1"/>
        <w:rPr>
          <w:rFonts w:eastAsia="Malgun Gothic"/>
        </w:rPr>
      </w:pPr>
      <w:r w:rsidRPr="006C6A1F">
        <w:rPr>
          <w:rFonts w:eastAsia="Malgun Gothic"/>
        </w:rPr>
        <w:t>5.</w:t>
      </w:r>
      <w:r w:rsidRPr="006C6A1F">
        <w:rPr>
          <w:rFonts w:eastAsia="Malgun Gothic"/>
        </w:rPr>
        <w:tab/>
      </w:r>
      <w:r w:rsidR="003167A3" w:rsidRPr="006C6A1F">
        <w:rPr>
          <w:rFonts w:eastAsia="Malgun Gothic"/>
        </w:rPr>
        <w:t xml:space="preserve">The PCF provides a policy including a PCR trigger </w:t>
      </w:r>
      <w:r w:rsidR="00D2639C" w:rsidRPr="006C6A1F">
        <w:t xml:space="preserve">of slice re-mapping required </w:t>
      </w:r>
      <w:r w:rsidR="003167A3" w:rsidRPr="006C6A1F">
        <w:rPr>
          <w:rFonts w:eastAsia="Malgun Gothic"/>
        </w:rPr>
        <w:t>that instructs the AMF to interact with PCF when a network slice that requires slice re-mapping occurs to AMF.</w:t>
      </w:r>
    </w:p>
    <w:p w14:paraId="5E9170E1" w14:textId="5319A864" w:rsidR="00D2639C" w:rsidRPr="006C6A1F" w:rsidRDefault="00D2639C" w:rsidP="003B60FA">
      <w:pPr>
        <w:pStyle w:val="B1"/>
        <w:rPr>
          <w:rFonts w:eastAsia="Malgun Gothic"/>
        </w:rPr>
      </w:pPr>
      <w:r w:rsidRPr="006C6A1F">
        <w:t>6.</w:t>
      </w:r>
      <w:r w:rsidR="00183667" w:rsidRPr="006C6A1F">
        <w:tab/>
      </w:r>
      <w:r w:rsidRPr="006C6A1F">
        <w:t>In the UE policy association procedure, the PCF provides a PCR trigger of change of re-mapped slice that instructs the AMF to interact with PCF when a new network slice for a slice that requires slice re-mapping is selected.</w:t>
      </w:r>
    </w:p>
    <w:p w14:paraId="16422770" w14:textId="291122C8" w:rsidR="003167A3" w:rsidRPr="006C6A1F" w:rsidRDefault="00D2639C" w:rsidP="003B60FA">
      <w:pPr>
        <w:pStyle w:val="B1"/>
        <w:rPr>
          <w:rFonts w:eastAsia="SimSun"/>
          <w:lang w:eastAsia="zh-CN"/>
        </w:rPr>
      </w:pPr>
      <w:r w:rsidRPr="006C6A1F">
        <w:rPr>
          <w:rFonts w:eastAsia="SimSun"/>
          <w:lang w:eastAsia="zh-CN"/>
        </w:rPr>
        <w:t>7</w:t>
      </w:r>
      <w:r w:rsidR="002B2F67" w:rsidRPr="006C6A1F">
        <w:rPr>
          <w:rFonts w:eastAsia="SimSun"/>
          <w:lang w:eastAsia="zh-CN"/>
        </w:rPr>
        <w:t>.</w:t>
      </w:r>
      <w:r w:rsidR="002B2F67" w:rsidRPr="006C6A1F">
        <w:rPr>
          <w:rFonts w:eastAsia="SimSun"/>
          <w:lang w:eastAsia="zh-CN"/>
        </w:rPr>
        <w:tab/>
      </w:r>
      <w:r w:rsidR="003167A3" w:rsidRPr="006C6A1F">
        <w:rPr>
          <w:rFonts w:eastAsia="SimSun"/>
          <w:lang w:eastAsia="zh-CN"/>
        </w:rPr>
        <w:t xml:space="preserve">A rest of the UE registration procedure according to </w:t>
      </w:r>
      <w:r w:rsidR="003167A3" w:rsidRPr="006C6A1F">
        <w:rPr>
          <w:rFonts w:eastAsia="Malgun Gothic"/>
        </w:rPr>
        <w:t>clause</w:t>
      </w:r>
      <w:r w:rsidR="002B2F67" w:rsidRPr="006C6A1F">
        <w:rPr>
          <w:rFonts w:eastAsia="Malgun Gothic"/>
        </w:rPr>
        <w:t> </w:t>
      </w:r>
      <w:r w:rsidR="003167A3" w:rsidRPr="006C6A1F">
        <w:rPr>
          <w:rFonts w:eastAsia="Malgun Gothic"/>
        </w:rPr>
        <w:t xml:space="preserve">4.2.2.2.2 in </w:t>
      </w:r>
      <w:r w:rsidR="00197282" w:rsidRPr="006C6A1F">
        <w:rPr>
          <w:rFonts w:eastAsia="Malgun Gothic"/>
        </w:rPr>
        <w:t>TS 23.502 [</w:t>
      </w:r>
      <w:r w:rsidR="002B2F67" w:rsidRPr="006C6A1F">
        <w:rPr>
          <w:rFonts w:eastAsia="Malgun Gothic"/>
        </w:rPr>
        <w:t>5</w:t>
      </w:r>
      <w:r w:rsidR="003167A3" w:rsidRPr="006C6A1F">
        <w:rPr>
          <w:rFonts w:eastAsia="Malgun Gothic"/>
        </w:rPr>
        <w:t>].</w:t>
      </w:r>
    </w:p>
    <w:p w14:paraId="02EFBEFF" w14:textId="34FAED63" w:rsidR="003167A3" w:rsidRPr="006C6A1F" w:rsidRDefault="003167A3" w:rsidP="00C86DBB">
      <w:pPr>
        <w:pStyle w:val="Heading4"/>
      </w:pPr>
      <w:bookmarkStart w:id="283" w:name="_Toc104302390"/>
      <w:bookmarkStart w:id="284" w:name="_Toc104359355"/>
      <w:bookmarkStart w:id="285" w:name="_Toc117492518"/>
      <w:bookmarkStart w:id="286" w:name="_Toc120166376"/>
      <w:r w:rsidRPr="006C6A1F">
        <w:rPr>
          <w:lang w:eastAsia="ja-JP"/>
        </w:rPr>
        <w:t>6.</w:t>
      </w:r>
      <w:r w:rsidR="001940AB" w:rsidRPr="006C6A1F">
        <w:rPr>
          <w:lang w:eastAsia="ja-JP"/>
        </w:rPr>
        <w:t>2</w:t>
      </w:r>
      <w:r w:rsidRPr="006C6A1F">
        <w:rPr>
          <w:lang w:eastAsia="ja-JP"/>
        </w:rPr>
        <w:t>.3.</w:t>
      </w:r>
      <w:r w:rsidR="001940AB" w:rsidRPr="006C6A1F">
        <w:rPr>
          <w:lang w:eastAsia="ja-JP"/>
        </w:rPr>
        <w:t>3</w:t>
      </w:r>
      <w:r w:rsidRPr="006C6A1F">
        <w:rPr>
          <w:lang w:eastAsia="ja-JP"/>
        </w:rPr>
        <w:tab/>
        <w:t>Change of S-NSSAI of a PDU Session</w:t>
      </w:r>
      <w:bookmarkEnd w:id="283"/>
      <w:bookmarkEnd w:id="284"/>
      <w:bookmarkEnd w:id="285"/>
      <w:bookmarkEnd w:id="286"/>
    </w:p>
    <w:p w14:paraId="5A535DEB" w14:textId="65DB3FC2" w:rsidR="00A93CE0" w:rsidRPr="006C6A1F" w:rsidRDefault="00A93CE0" w:rsidP="00A93CE0">
      <w:pPr>
        <w:rPr>
          <w:rFonts w:eastAsia="MS Mincho"/>
        </w:rPr>
      </w:pPr>
      <w:r w:rsidRPr="006C6A1F">
        <w:t>PCF is configured with information that pairs of network slices can be used as an alternative for each other (both slices support the same services with the same DNNs</w:t>
      </w:r>
      <w:r w:rsidR="00344785" w:rsidRPr="006C6A1F">
        <w:t xml:space="preserve"> and</w:t>
      </w:r>
      <w:r w:rsidRPr="006C6A1F">
        <w:t xml:space="preserve"> same DNAIs pointing to the same DNs, hosting the same services, etc.).</w:t>
      </w:r>
    </w:p>
    <w:p w14:paraId="427EDECE" w14:textId="75477302" w:rsidR="003167A3" w:rsidRPr="006C6A1F" w:rsidRDefault="005E51FC" w:rsidP="003B60FA">
      <w:pPr>
        <w:pStyle w:val="TH"/>
        <w:rPr>
          <w:rFonts w:eastAsia="Malgun Gothic"/>
        </w:rPr>
      </w:pPr>
      <w:r w:rsidRPr="006C6A1F">
        <w:rPr>
          <w:rFonts w:eastAsia="Malgun Gothic"/>
        </w:rPr>
        <w:object w:dxaOrig="10380" w:dyaOrig="4681" w14:anchorId="6FA24415">
          <v:shape id="_x0000_i1030" type="#_x0000_t75" style="width:475.45pt;height:214.65pt" o:ole="">
            <v:imagedata r:id="rId21" o:title=""/>
          </v:shape>
          <o:OLEObject Type="Embed" ProgID="Visio.Drawing.15" ShapeID="_x0000_i1030" DrawAspect="Content" ObjectID="_1730779712" r:id="rId22"/>
        </w:object>
      </w:r>
    </w:p>
    <w:p w14:paraId="18365816" w14:textId="3D0BFA31" w:rsidR="003167A3" w:rsidRPr="006C6A1F" w:rsidRDefault="003167A3" w:rsidP="003B60FA">
      <w:pPr>
        <w:pStyle w:val="TF"/>
        <w:rPr>
          <w:rFonts w:eastAsia="Malgun Gothic"/>
        </w:rPr>
      </w:pPr>
      <w:r w:rsidRPr="006C6A1F">
        <w:rPr>
          <w:rFonts w:eastAsia="Malgun Gothic"/>
        </w:rPr>
        <w:t>Figure 6.</w:t>
      </w:r>
      <w:r w:rsidR="001940AB" w:rsidRPr="006C6A1F">
        <w:rPr>
          <w:rFonts w:eastAsia="Malgun Gothic"/>
        </w:rPr>
        <w:t>2</w:t>
      </w:r>
      <w:r w:rsidRPr="006C6A1F">
        <w:rPr>
          <w:rFonts w:eastAsia="Malgun Gothic"/>
        </w:rPr>
        <w:t>.3.</w:t>
      </w:r>
      <w:r w:rsidR="001940AB" w:rsidRPr="006C6A1F">
        <w:rPr>
          <w:rFonts w:eastAsia="Malgun Gothic"/>
        </w:rPr>
        <w:t>3</w:t>
      </w:r>
      <w:r w:rsidRPr="006C6A1F">
        <w:rPr>
          <w:rFonts w:eastAsia="Malgun Gothic"/>
        </w:rPr>
        <w:t>-1: Change of S-NSSAI of a PDU Session</w:t>
      </w:r>
    </w:p>
    <w:p w14:paraId="77DE06E6" w14:textId="7AD725F6" w:rsidR="003167A3" w:rsidRPr="006C6A1F" w:rsidRDefault="002B2F67" w:rsidP="003B60FA">
      <w:pPr>
        <w:pStyle w:val="B1"/>
        <w:rPr>
          <w:rFonts w:eastAsia="Malgun Gothic"/>
        </w:rPr>
      </w:pPr>
      <w:r w:rsidRPr="006C6A1F">
        <w:rPr>
          <w:rFonts w:eastAsia="Malgun Gothic"/>
        </w:rPr>
        <w:t>1.</w:t>
      </w:r>
      <w:r w:rsidRPr="006C6A1F">
        <w:rPr>
          <w:rFonts w:eastAsia="Malgun Gothic"/>
        </w:rPr>
        <w:tab/>
      </w:r>
      <w:r w:rsidR="003167A3" w:rsidRPr="006C6A1F">
        <w:rPr>
          <w:rFonts w:eastAsia="Malgun Gothic"/>
        </w:rPr>
        <w:t>The AMF determines that a network slice that requires slice re-mapping occurs.</w:t>
      </w:r>
    </w:p>
    <w:p w14:paraId="1BBBADA1" w14:textId="02431C51" w:rsidR="003167A3" w:rsidRPr="006C6A1F" w:rsidRDefault="002B2F67" w:rsidP="003B60FA">
      <w:pPr>
        <w:pStyle w:val="B1"/>
        <w:rPr>
          <w:rFonts w:eastAsia="Malgun Gothic"/>
        </w:rPr>
      </w:pPr>
      <w:r w:rsidRPr="006C6A1F">
        <w:rPr>
          <w:rFonts w:eastAsia="Malgun Gothic"/>
        </w:rPr>
        <w:t>2.</w:t>
      </w:r>
      <w:r w:rsidRPr="006C6A1F">
        <w:rPr>
          <w:rFonts w:eastAsia="Malgun Gothic"/>
        </w:rPr>
        <w:tab/>
      </w:r>
      <w:r w:rsidR="003167A3" w:rsidRPr="006C6A1F">
        <w:rPr>
          <w:rFonts w:eastAsia="Malgun Gothic"/>
        </w:rPr>
        <w:t>From AMF to PCF: AM Policy Association ID, S-NSSAI that requires slice re-mapping.</w:t>
      </w:r>
    </w:p>
    <w:p w14:paraId="0A00A793" w14:textId="6FC762FF"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If the AMF has received a PCR trigger that instructs the AMF to interact with PCF when a network slice that requires slice re-mapping occurs and the AMF determined in step</w:t>
      </w:r>
      <w:r w:rsidR="00C74B3D" w:rsidRPr="006C6A1F">
        <w:rPr>
          <w:rFonts w:eastAsia="Malgun Gothic"/>
        </w:rPr>
        <w:t> </w:t>
      </w:r>
      <w:r w:rsidR="003167A3" w:rsidRPr="006C6A1F">
        <w:rPr>
          <w:rFonts w:eastAsia="Malgun Gothic"/>
        </w:rPr>
        <w:t>1 that a network slice that requires slice re-mapping occurs, the AMF triggers AM Policy Association modification procedure to PCF.</w:t>
      </w:r>
    </w:p>
    <w:p w14:paraId="56295AB6" w14:textId="0F5E4398" w:rsidR="003167A3" w:rsidRPr="006C6A1F" w:rsidRDefault="002B2F67" w:rsidP="003B60FA">
      <w:pPr>
        <w:pStyle w:val="B1"/>
        <w:rPr>
          <w:rFonts w:eastAsia="Malgun Gothic"/>
        </w:rPr>
      </w:pPr>
      <w:r w:rsidRPr="006C6A1F">
        <w:rPr>
          <w:rFonts w:eastAsia="Malgun Gothic"/>
        </w:rPr>
        <w:t>3.</w:t>
      </w:r>
      <w:r w:rsidRPr="006C6A1F">
        <w:rPr>
          <w:rFonts w:eastAsia="Malgun Gothic"/>
        </w:rPr>
        <w:tab/>
      </w:r>
      <w:r w:rsidR="003167A3" w:rsidRPr="006C6A1F">
        <w:rPr>
          <w:rFonts w:eastAsia="Malgun Gothic"/>
        </w:rPr>
        <w:t>From PCF to AMF: AM Policy Association ID, selected S-NSSAI.</w:t>
      </w:r>
    </w:p>
    <w:p w14:paraId="0B89EDAF" w14:textId="51BE5338" w:rsidR="003167A3" w:rsidRPr="006C6A1F" w:rsidRDefault="002B2F67" w:rsidP="003B60FA">
      <w:pPr>
        <w:pStyle w:val="B1"/>
      </w:pPr>
      <w:r w:rsidRPr="006C6A1F">
        <w:rPr>
          <w:rFonts w:eastAsia="Malgun Gothic"/>
        </w:rPr>
        <w:tab/>
      </w:r>
      <w:r w:rsidR="003167A3" w:rsidRPr="006C6A1F">
        <w:rPr>
          <w:rFonts w:eastAsia="Malgun Gothic"/>
        </w:rPr>
        <w:t>The PCF selects re-mapped S-NSSAI and provides it to the AMF based on the S-NSSAI that requires slice re-mapping received from AMF in step</w:t>
      </w:r>
      <w:r w:rsidR="009916C8" w:rsidRPr="006C6A1F">
        <w:rPr>
          <w:rFonts w:eastAsia="Malgun Gothic"/>
        </w:rPr>
        <w:t> </w:t>
      </w:r>
      <w:r w:rsidR="003167A3" w:rsidRPr="006C6A1F">
        <w:rPr>
          <w:rFonts w:eastAsia="Malgun Gothic"/>
        </w:rPr>
        <w:t>2.</w:t>
      </w:r>
      <w:r w:rsidR="00872268" w:rsidRPr="006C6A1F">
        <w:rPr>
          <w:rFonts w:eastAsia="Malgun Gothic"/>
        </w:rPr>
        <w:t xml:space="preserve"> </w:t>
      </w:r>
      <w:r w:rsidR="00872268" w:rsidRPr="006C6A1F">
        <w:t>The re-mapped S-NSSAI is selected within Allowed NSSAI.</w:t>
      </w:r>
      <w:r w:rsidR="00D2639C" w:rsidRPr="006C6A1F">
        <w:t xml:space="preserve"> The AMF considers the selected S-NSSAI as a new slice for the S-NSSAI that requires slice re-mapping.</w:t>
      </w:r>
    </w:p>
    <w:p w14:paraId="6CA9BAC3" w14:textId="1F09BED2" w:rsidR="00D2639C" w:rsidRPr="006C6A1F" w:rsidRDefault="00D2639C" w:rsidP="00D2639C">
      <w:pPr>
        <w:pStyle w:val="B1"/>
      </w:pPr>
      <w:r w:rsidRPr="006C6A1F">
        <w:t>4.</w:t>
      </w:r>
      <w:r w:rsidR="00183667" w:rsidRPr="006C6A1F">
        <w:tab/>
      </w:r>
      <w:r w:rsidRPr="006C6A1F">
        <w:t>From AMF to PCF: UE Policy Association ID, S-NSSAI that requires slice re-mapping, selected S-NSSAI.</w:t>
      </w:r>
    </w:p>
    <w:p w14:paraId="381DDCBB" w14:textId="53EA3CC7" w:rsidR="00D2639C" w:rsidRPr="006C6A1F" w:rsidRDefault="00183667" w:rsidP="00D2639C">
      <w:pPr>
        <w:pStyle w:val="B1"/>
        <w:rPr>
          <w:rFonts w:eastAsia="Malgun Gothic"/>
        </w:rPr>
      </w:pPr>
      <w:r w:rsidRPr="006C6A1F">
        <w:rPr>
          <w:lang w:eastAsia="ko-KR"/>
        </w:rPr>
        <w:tab/>
      </w:r>
      <w:r w:rsidR="00D2639C" w:rsidRPr="006C6A1F">
        <w:rPr>
          <w:lang w:eastAsia="ko-KR"/>
        </w:rPr>
        <w:t xml:space="preserve">If the AMF has received a PCR trigger of a </w:t>
      </w:r>
      <w:r w:rsidR="00D2639C" w:rsidRPr="006C6A1F">
        <w:t>change of re-mapped slice</w:t>
      </w:r>
      <w:r w:rsidR="00D2639C" w:rsidRPr="006C6A1F">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6C6A1F" w:rsidRDefault="002B2F67" w:rsidP="003B60FA">
      <w:pPr>
        <w:pStyle w:val="B1"/>
        <w:rPr>
          <w:rFonts w:eastAsia="Malgun Gothic"/>
        </w:rPr>
      </w:pPr>
      <w:r w:rsidRPr="006C6A1F">
        <w:rPr>
          <w:rFonts w:eastAsia="Malgun Gothic"/>
        </w:rPr>
        <w:tab/>
      </w:r>
      <w:r w:rsidR="003167A3" w:rsidRPr="006C6A1F">
        <w:rPr>
          <w:rFonts w:eastAsia="Malgun Gothic"/>
        </w:rPr>
        <w:t>The PCF may update URSP rules and triggers UE Configuration Update procedure based on the S-NSSAI that requires slice re-mapping and the selected re-mapped S-NSSAI.</w:t>
      </w:r>
      <w:r w:rsidR="00D2639C" w:rsidRPr="006C6A1F">
        <w:rPr>
          <w:lang w:eastAsia="ko-KR"/>
        </w:rPr>
        <w:t xml:space="preserve"> In roaming scenario, the AMF sends the </w:t>
      </w:r>
      <w:r w:rsidR="00D2639C" w:rsidRPr="006C6A1F">
        <w:rPr>
          <w:lang w:eastAsia="ko-KR"/>
        </w:rPr>
        <w:lastRenderedPageBreak/>
        <w:t xml:space="preserve">message towards H-PCF via V-PCF and the message may include S-NSSAI mapped to HPLMN. On receiving the message from AMF, the H-PCF may </w:t>
      </w:r>
      <w:r w:rsidR="00D2639C" w:rsidRPr="006C6A1F">
        <w:t>update URSP rules and triggers UE Configuration Update procedure.</w:t>
      </w:r>
    </w:p>
    <w:p w14:paraId="593FE51C" w14:textId="33A862B5" w:rsidR="00D2639C" w:rsidRPr="006C6A1F" w:rsidRDefault="00D2639C" w:rsidP="003B60FA">
      <w:pPr>
        <w:pStyle w:val="B1"/>
        <w:rPr>
          <w:rFonts w:eastAsia="Malgun Gothic"/>
        </w:rPr>
      </w:pPr>
      <w:r w:rsidRPr="006C6A1F">
        <w:rPr>
          <w:lang w:eastAsia="ko-KR"/>
        </w:rPr>
        <w:t>5.</w:t>
      </w:r>
      <w:r w:rsidR="00183667" w:rsidRPr="006C6A1F">
        <w:rPr>
          <w:lang w:eastAsia="ko-KR"/>
        </w:rPr>
        <w:tab/>
      </w:r>
      <w:r w:rsidRPr="006C6A1F">
        <w:rPr>
          <w:lang w:eastAsia="ko-KR"/>
        </w:rPr>
        <w:t>The PCF sends the response message to the AMF.</w:t>
      </w:r>
    </w:p>
    <w:p w14:paraId="0920A86A" w14:textId="61820A2E" w:rsidR="003167A3" w:rsidRPr="006C6A1F" w:rsidRDefault="00D2639C" w:rsidP="003B60FA">
      <w:pPr>
        <w:pStyle w:val="B1"/>
        <w:rPr>
          <w:rFonts w:eastAsia="SimSun"/>
          <w:lang w:eastAsia="zh-CN"/>
        </w:rPr>
      </w:pPr>
      <w:r w:rsidRPr="006C6A1F">
        <w:rPr>
          <w:rFonts w:eastAsia="Malgun Gothic"/>
        </w:rPr>
        <w:t>6</w:t>
      </w:r>
      <w:r w:rsidR="002B2F67" w:rsidRPr="006C6A1F">
        <w:rPr>
          <w:rFonts w:eastAsia="Malgun Gothic"/>
        </w:rPr>
        <w:t>.</w:t>
      </w:r>
      <w:r w:rsidR="002B2F67" w:rsidRPr="006C6A1F">
        <w:rPr>
          <w:rFonts w:eastAsia="Malgun Gothic"/>
        </w:rPr>
        <w:tab/>
      </w:r>
      <w:r w:rsidR="003167A3" w:rsidRPr="006C6A1F">
        <w:rPr>
          <w:rFonts w:eastAsia="Malgun Gothic"/>
        </w:rPr>
        <w:t xml:space="preserve">For each old PDU session </w:t>
      </w:r>
      <w:r w:rsidR="00872268" w:rsidRPr="006C6A1F">
        <w:t xml:space="preserve">and </w:t>
      </w:r>
      <w:r w:rsidR="003167A3" w:rsidRPr="006C6A1F">
        <w:rPr>
          <w:rFonts w:eastAsia="Malgun Gothic"/>
        </w:rPr>
        <w:t>associated with the network slice that requires slice re-mapping, AMF may trigger a change of the slice of the old PDU session to the selected re-mapped S-NSSAI received in step</w:t>
      </w:r>
      <w:r w:rsidR="009916C8" w:rsidRPr="006C6A1F">
        <w:rPr>
          <w:rFonts w:eastAsia="Malgun Gothic"/>
        </w:rPr>
        <w:t> </w:t>
      </w:r>
      <w:r w:rsidR="003167A3" w:rsidRPr="006C6A1F">
        <w:rPr>
          <w:rFonts w:eastAsia="Malgun Gothic"/>
        </w:rPr>
        <w:t>3</w:t>
      </w:r>
      <w:r w:rsidR="00872268" w:rsidRPr="006C6A1F">
        <w:t xml:space="preserve"> </w:t>
      </w:r>
      <w:r w:rsidR="00872268" w:rsidRPr="006C6A1F">
        <w:rPr>
          <w:rFonts w:eastAsia="Malgun Gothic"/>
        </w:rPr>
        <w:t xml:space="preserve">according to the procedure shown in </w:t>
      </w:r>
      <w:r w:rsidR="00183735" w:rsidRPr="006C6A1F">
        <w:rPr>
          <w:rFonts w:eastAsia="Malgun Gothic"/>
        </w:rPr>
        <w:t>c</w:t>
      </w:r>
      <w:r w:rsidR="00872268" w:rsidRPr="006C6A1F">
        <w:rPr>
          <w:rFonts w:eastAsia="Malgun Gothic"/>
        </w:rPr>
        <w:t>lause</w:t>
      </w:r>
      <w:r w:rsidR="00183735" w:rsidRPr="006C6A1F">
        <w:rPr>
          <w:rFonts w:eastAsia="Malgun Gothic"/>
        </w:rPr>
        <w:t> </w:t>
      </w:r>
      <w:r w:rsidR="00872268" w:rsidRPr="006C6A1F">
        <w:rPr>
          <w:rFonts w:eastAsia="Malgun Gothic"/>
        </w:rPr>
        <w:t>6.2.3.4</w:t>
      </w:r>
      <w:r w:rsidR="003167A3" w:rsidRPr="006C6A1F">
        <w:rPr>
          <w:rFonts w:eastAsia="Malgun Gothic"/>
        </w:rPr>
        <w:t>.</w:t>
      </w:r>
    </w:p>
    <w:p w14:paraId="35AB50FC" w14:textId="77777777" w:rsidR="00872268" w:rsidRPr="006C6A1F" w:rsidRDefault="00872268" w:rsidP="00FB44BB">
      <w:pPr>
        <w:pStyle w:val="Heading4"/>
      </w:pPr>
      <w:bookmarkStart w:id="287" w:name="_Toc104359356"/>
      <w:bookmarkStart w:id="288" w:name="_Toc117492519"/>
      <w:bookmarkStart w:id="289" w:name="_Toc120166377"/>
      <w:r w:rsidRPr="006C6A1F">
        <w:t>6.2.3.4</w:t>
      </w:r>
      <w:r w:rsidRPr="006C6A1F">
        <w:tab/>
        <w:t>AMF-triggered PDU Session Modification to change of S-NSSAI of PDU Session</w:t>
      </w:r>
      <w:bookmarkEnd w:id="287"/>
      <w:bookmarkEnd w:id="288"/>
      <w:bookmarkEnd w:id="289"/>
    </w:p>
    <w:p w14:paraId="4AB53F49" w14:textId="1C92A9D7" w:rsidR="00872268" w:rsidRPr="006C6A1F" w:rsidRDefault="005E51FC" w:rsidP="00872268">
      <w:pPr>
        <w:pStyle w:val="TH"/>
      </w:pPr>
      <w:r w:rsidRPr="006C6A1F">
        <w:object w:dxaOrig="11161" w:dyaOrig="4110" w14:anchorId="680F7FEB">
          <v:shape id="_x0000_i1031" type="#_x0000_t75" style="width:475.45pt;height:173.9pt" o:ole="">
            <v:imagedata r:id="rId23" o:title=""/>
          </v:shape>
          <o:OLEObject Type="Embed" ProgID="Visio.Drawing.15" ShapeID="_x0000_i1031" DrawAspect="Content" ObjectID="_1730779713" r:id="rId24"/>
        </w:object>
      </w:r>
    </w:p>
    <w:p w14:paraId="2649BE85" w14:textId="1B2B12B0" w:rsidR="00872268" w:rsidRPr="006C6A1F" w:rsidRDefault="00872268" w:rsidP="00872268">
      <w:pPr>
        <w:pStyle w:val="TF"/>
      </w:pPr>
      <w:r w:rsidRPr="006C6A1F">
        <w:t>Figure 6.2.3.4-1: AMF-triggered PDU session modification</w:t>
      </w:r>
    </w:p>
    <w:p w14:paraId="18C87BC0" w14:textId="77777777" w:rsidR="002534DB" w:rsidRPr="006C6A1F" w:rsidRDefault="002534DB" w:rsidP="002534DB">
      <w:pPr>
        <w:pStyle w:val="B1"/>
      </w:pPr>
      <w:r w:rsidRPr="006C6A1F">
        <w:t>1.</w:t>
      </w:r>
      <w:r w:rsidRPr="006C6A1F">
        <w:tab/>
        <w:t>From AMF to SMF: SM Context ID, selected S-NSSAI</w:t>
      </w:r>
    </w:p>
    <w:p w14:paraId="628CDA1D" w14:textId="41E61028" w:rsidR="002534DB" w:rsidRPr="006C6A1F" w:rsidRDefault="002534DB" w:rsidP="002534DB">
      <w:pPr>
        <w:pStyle w:val="B1"/>
      </w:pPr>
      <w:r w:rsidRPr="006C6A1F">
        <w:t>The AMF triggers AMF-initiated PDU session modification procedure to change the S-NSSAI of the PDU session with the selected S-NSSAI.</w:t>
      </w:r>
      <w:r w:rsidR="00D2639C" w:rsidRPr="006C6A1F">
        <w:t xml:space="preserve"> In home-routed scenario, corresponding HPLMN S-NSSAI for the selected S-NSSAI is provided to H-SMF.</w:t>
      </w:r>
    </w:p>
    <w:p w14:paraId="04BF20FA" w14:textId="77777777" w:rsidR="002534DB" w:rsidRPr="006C6A1F" w:rsidRDefault="002534DB" w:rsidP="002534DB">
      <w:pPr>
        <w:pStyle w:val="B1"/>
      </w:pPr>
      <w:r w:rsidRPr="006C6A1F">
        <w:t>2.</w:t>
      </w:r>
      <w:r w:rsidRPr="006C6A1F">
        <w:tab/>
        <w:t>From SMF to AMF: Result Indication</w:t>
      </w:r>
    </w:p>
    <w:p w14:paraId="7C50069D" w14:textId="4BDBF3EB" w:rsidR="00D2639C" w:rsidRPr="006C6A1F" w:rsidRDefault="00183667" w:rsidP="00183667">
      <w:pPr>
        <w:pStyle w:val="B1"/>
      </w:pPr>
      <w:r w:rsidRPr="006C6A1F">
        <w:tab/>
      </w:r>
      <w:r w:rsidR="00D2639C" w:rsidRPr="006C6A1F">
        <w:t>For the SSC mode 1 PDU Session, the result indication may indicate failure if the SMF and the UPF for the PDU Session does not support the selected S-NSSAI.</w:t>
      </w:r>
    </w:p>
    <w:p w14:paraId="65624FFC" w14:textId="4BA500E5" w:rsidR="002534DB" w:rsidRPr="006C6A1F" w:rsidRDefault="002534DB" w:rsidP="002534DB">
      <w:pPr>
        <w:pStyle w:val="B1"/>
      </w:pPr>
      <w:r w:rsidRPr="006C6A1F">
        <w:t>3.</w:t>
      </w:r>
      <w:r w:rsidRPr="006C6A1F">
        <w:tab/>
        <w:t xml:space="preserve">Steps 1 to 6 as in Figure 4.3.5.2-1 in clause 4.3.5.2 of </w:t>
      </w:r>
      <w:r w:rsidR="00197282" w:rsidRPr="006C6A1F">
        <w:t>TS 23.502 [</w:t>
      </w:r>
      <w:r w:rsidRPr="006C6A1F">
        <w:t>5] are performed with the following differences:</w:t>
      </w:r>
    </w:p>
    <w:p w14:paraId="58D4D6F6" w14:textId="251AA594" w:rsidR="002534DB" w:rsidRPr="006C6A1F" w:rsidRDefault="002534DB" w:rsidP="002534DB">
      <w:pPr>
        <w:pStyle w:val="B2"/>
      </w:pPr>
      <w:r w:rsidRPr="006C6A1F">
        <w:t>-</w:t>
      </w:r>
      <w:r w:rsidRPr="006C6A1F">
        <w:tab/>
        <w:t xml:space="preserve">In step 1, if the SMF </w:t>
      </w:r>
      <w:r w:rsidR="00D2639C" w:rsidRPr="006C6A1F">
        <w:t xml:space="preserve">has </w:t>
      </w:r>
      <w:r w:rsidRPr="006C6A1F">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6C6A1F" w:rsidRDefault="002534DB" w:rsidP="002534DB">
      <w:pPr>
        <w:pStyle w:val="B2"/>
      </w:pPr>
      <w:r w:rsidRPr="006C6A1F">
        <w:t>-</w:t>
      </w:r>
      <w:r w:rsidRPr="006C6A1F">
        <w:tab/>
        <w:t>In step 2, if the SMF invokes the Namf_Communication_N1N2MessageTransfer due to the change of the S-NSSAI</w:t>
      </w:r>
      <w:r w:rsidR="00D2639C" w:rsidRPr="006C6A1F">
        <w:t>. If the SMF determines to change the S-NSSAI without UPF relocation (e.g</w:t>
      </w:r>
      <w:r w:rsidR="000365FE" w:rsidRPr="006C6A1F">
        <w:t>.</w:t>
      </w:r>
      <w:r w:rsidR="00D2639C" w:rsidRPr="006C6A1F">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6C6A1F">
        <w:t>, Cause indicates that a PDU Session re-establishment to the same DN is required and the selected S-NSSAI is included in the PDU Session Modification Command.</w:t>
      </w:r>
    </w:p>
    <w:p w14:paraId="71D54856" w14:textId="77777777" w:rsidR="00AF6FD9" w:rsidRPr="006C6A1F" w:rsidRDefault="00D2639C" w:rsidP="00D2639C">
      <w:pPr>
        <w:pStyle w:val="B2"/>
      </w:pPr>
      <w:r w:rsidRPr="006C6A1F">
        <w:t>-</w:t>
      </w:r>
      <w:r w:rsidR="00183667" w:rsidRPr="006C6A1F">
        <w:tab/>
      </w:r>
      <w:r w:rsidRPr="006C6A1F">
        <w:t>In step</w:t>
      </w:r>
      <w:r w:rsidR="00183667" w:rsidRPr="006C6A1F">
        <w:t> </w:t>
      </w:r>
      <w:r w:rsidRPr="006C6A1F">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6C6A1F" w:rsidRDefault="00D2639C" w:rsidP="00D2639C">
      <w:pPr>
        <w:pStyle w:val="B2"/>
        <w:rPr>
          <w:rFonts w:eastAsia="MS Mincho"/>
          <w:lang w:eastAsia="ja-JP"/>
        </w:rPr>
      </w:pPr>
      <w:r w:rsidRPr="006C6A1F">
        <w:rPr>
          <w:lang w:eastAsia="ko-KR"/>
        </w:rPr>
        <w:lastRenderedPageBreak/>
        <w:t>-</w:t>
      </w:r>
      <w:r w:rsidR="00183667" w:rsidRPr="006C6A1F">
        <w:rPr>
          <w:lang w:eastAsia="ko-KR"/>
        </w:rPr>
        <w:tab/>
      </w:r>
      <w:r w:rsidRPr="006C6A1F">
        <w:rPr>
          <w:lang w:eastAsia="ko-KR"/>
        </w:rPr>
        <w:t>In step</w:t>
      </w:r>
      <w:r w:rsidR="00183667" w:rsidRPr="006C6A1F">
        <w:rPr>
          <w:lang w:eastAsia="ko-KR"/>
        </w:rPr>
        <w:t> </w:t>
      </w:r>
      <w:r w:rsidRPr="006C6A1F">
        <w:rPr>
          <w:lang w:eastAsia="ko-KR"/>
        </w:rPr>
        <w:t xml:space="preserve">4, </w:t>
      </w:r>
      <w:r w:rsidRPr="006C6A1F">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2CB5E28B" w:rsidR="002534DB" w:rsidRPr="006C6A1F" w:rsidRDefault="002534DB" w:rsidP="002534DB">
      <w:pPr>
        <w:pStyle w:val="B2"/>
      </w:pPr>
      <w:r w:rsidRPr="006C6A1F">
        <w:t>-</w:t>
      </w:r>
      <w:r w:rsidRPr="006C6A1F">
        <w:tab/>
        <w:t xml:space="preserve">In step 4, if the UE receives PDU Session Modification Command that includes the Cause indicating the same DN and the S-NSSAI, the UE may decide to initiate the PDU Session Establishment procedure described in clause 4.3.2.2 of </w:t>
      </w:r>
      <w:r w:rsidR="00197282" w:rsidRPr="006C6A1F">
        <w:t>TS 23.502 [</w:t>
      </w:r>
      <w:r w:rsidRPr="006C6A1F">
        <w:t>5], to the same DN with the new S-NSSAI the following differences:</w:t>
      </w:r>
    </w:p>
    <w:p w14:paraId="5E78B0BE" w14:textId="7E658F07" w:rsidR="002534DB" w:rsidRPr="006C6A1F" w:rsidRDefault="002534DB" w:rsidP="002534DB">
      <w:pPr>
        <w:pStyle w:val="B3"/>
      </w:pPr>
      <w:r w:rsidRPr="006C6A1F">
        <w:t>-</w:t>
      </w:r>
      <w:r w:rsidRPr="006C6A1F">
        <w:tab/>
        <w:t>In step 1 of clause 4.3.2.2.1, the new PDU Session ID is included as PDU Session ID in the NAS request message</w:t>
      </w:r>
      <w:r w:rsidR="00344785" w:rsidRPr="006C6A1F">
        <w:t xml:space="preserve"> and</w:t>
      </w:r>
      <w:r w:rsidRPr="006C6A1F">
        <w:t xml:space="preserve"> the Old PDU Session ID which indicates the existing PDU Session to be released is also provided to AMF in the NAS request message.</w:t>
      </w:r>
    </w:p>
    <w:p w14:paraId="57B3261A" w14:textId="2271704E" w:rsidR="003167A3" w:rsidRPr="006C6A1F" w:rsidRDefault="003167A3" w:rsidP="00C86DBB">
      <w:pPr>
        <w:pStyle w:val="Heading3"/>
        <w:rPr>
          <w:lang w:eastAsia="zh-CN"/>
        </w:rPr>
      </w:pPr>
      <w:bookmarkStart w:id="290" w:name="_Toc104302391"/>
      <w:bookmarkStart w:id="291" w:name="_Toc104359357"/>
      <w:bookmarkStart w:id="292" w:name="_Toc112923168"/>
      <w:bookmarkStart w:id="293" w:name="_Toc117492520"/>
      <w:bookmarkStart w:id="294" w:name="_Toc120166378"/>
      <w:r w:rsidRPr="006C6A1F">
        <w:rPr>
          <w:lang w:eastAsia="zh-CN"/>
        </w:rPr>
        <w:t>6.</w:t>
      </w:r>
      <w:r w:rsidR="001940AB" w:rsidRPr="006C6A1F">
        <w:rPr>
          <w:lang w:eastAsia="zh-CN"/>
        </w:rPr>
        <w:t>2</w:t>
      </w:r>
      <w:r w:rsidRPr="006C6A1F">
        <w:rPr>
          <w:lang w:eastAsia="zh-CN"/>
        </w:rPr>
        <w:t>.4</w:t>
      </w:r>
      <w:r w:rsidRPr="006C6A1F">
        <w:rPr>
          <w:lang w:eastAsia="zh-CN"/>
        </w:rPr>
        <w:tab/>
      </w:r>
      <w:r w:rsidRPr="006C6A1F">
        <w:rPr>
          <w:lang w:eastAsia="ja-JP"/>
        </w:rPr>
        <w:t>Impacts on services, entities and interfaces</w:t>
      </w:r>
      <w:bookmarkEnd w:id="290"/>
      <w:bookmarkEnd w:id="291"/>
      <w:bookmarkEnd w:id="292"/>
      <w:bookmarkEnd w:id="293"/>
      <w:bookmarkEnd w:id="294"/>
    </w:p>
    <w:p w14:paraId="25ABF2B9" w14:textId="77777777" w:rsidR="002534DB" w:rsidRPr="006C6A1F" w:rsidRDefault="002534DB" w:rsidP="002534DB">
      <w:bookmarkStart w:id="295" w:name="_Toc97269610"/>
      <w:r w:rsidRPr="006C6A1F">
        <w:t>AMF:</w:t>
      </w:r>
    </w:p>
    <w:p w14:paraId="10889B36" w14:textId="5650D20F" w:rsidR="002534DB" w:rsidRPr="006C6A1F" w:rsidRDefault="002534DB" w:rsidP="002534DB">
      <w:pPr>
        <w:pStyle w:val="B1"/>
      </w:pPr>
      <w:r w:rsidRPr="006C6A1F">
        <w:t>-</w:t>
      </w:r>
      <w:r w:rsidRPr="006C6A1F">
        <w:tab/>
        <w:t>Support slice re-mapping.</w:t>
      </w:r>
    </w:p>
    <w:p w14:paraId="00FB2D35" w14:textId="7894A70D" w:rsidR="002534DB" w:rsidRPr="006C6A1F" w:rsidRDefault="002534DB" w:rsidP="002534DB">
      <w:pPr>
        <w:pStyle w:val="B1"/>
      </w:pPr>
      <w:r w:rsidRPr="006C6A1F">
        <w:t>-</w:t>
      </w:r>
      <w:r w:rsidRPr="006C6A1F">
        <w:tab/>
        <w:t>send a message to SMF to trigger a change of S-NSSAI.</w:t>
      </w:r>
    </w:p>
    <w:p w14:paraId="4A2AC3B6" w14:textId="77777777" w:rsidR="002534DB" w:rsidRPr="006C6A1F" w:rsidRDefault="002534DB" w:rsidP="002534DB">
      <w:r w:rsidRPr="006C6A1F">
        <w:t>SMF:</w:t>
      </w:r>
    </w:p>
    <w:p w14:paraId="37228F9A" w14:textId="0A7C2382" w:rsidR="002534DB" w:rsidRPr="006C6A1F" w:rsidRDefault="002534DB" w:rsidP="002534DB">
      <w:pPr>
        <w:pStyle w:val="B1"/>
      </w:pPr>
      <w:r w:rsidRPr="006C6A1F">
        <w:t>-</w:t>
      </w:r>
      <w:r w:rsidRPr="006C6A1F">
        <w:tab/>
        <w:t>trigger SSC mode operation with a S-NSSAI received from AMF as a new PDU session.</w:t>
      </w:r>
    </w:p>
    <w:p w14:paraId="47A8D865" w14:textId="77777777" w:rsidR="002534DB" w:rsidRPr="006C6A1F" w:rsidRDefault="002534DB" w:rsidP="002534DB">
      <w:r w:rsidRPr="006C6A1F">
        <w:t>NRF:</w:t>
      </w:r>
    </w:p>
    <w:p w14:paraId="2E8C7947" w14:textId="2D161B7E" w:rsidR="002534DB" w:rsidRPr="006C6A1F" w:rsidRDefault="002534DB" w:rsidP="002534DB">
      <w:pPr>
        <w:pStyle w:val="B1"/>
      </w:pPr>
      <w:r w:rsidRPr="006C6A1F">
        <w:t>-</w:t>
      </w:r>
      <w:r w:rsidRPr="006C6A1F">
        <w:tab/>
        <w:t>Support discovery of PCF that support slice re-mapping.</w:t>
      </w:r>
    </w:p>
    <w:p w14:paraId="76CA6ECE" w14:textId="77777777" w:rsidR="002534DB" w:rsidRPr="006C6A1F" w:rsidRDefault="002534DB" w:rsidP="002534DB">
      <w:r w:rsidRPr="006C6A1F">
        <w:t>PCF:</w:t>
      </w:r>
    </w:p>
    <w:p w14:paraId="708BE6A4" w14:textId="0FC89A68" w:rsidR="002534DB" w:rsidRPr="006C6A1F" w:rsidRDefault="002534DB" w:rsidP="002534DB">
      <w:pPr>
        <w:pStyle w:val="B1"/>
      </w:pPr>
      <w:r w:rsidRPr="006C6A1F">
        <w:t>-</w:t>
      </w:r>
      <w:r w:rsidRPr="006C6A1F">
        <w:tab/>
        <w:t>Support slice re-mapping.</w:t>
      </w:r>
    </w:p>
    <w:p w14:paraId="491E2BDF" w14:textId="77777777" w:rsidR="002534DB" w:rsidRPr="006C6A1F" w:rsidRDefault="002534DB" w:rsidP="002534DB">
      <w:r w:rsidRPr="006C6A1F">
        <w:t>UE:</w:t>
      </w:r>
    </w:p>
    <w:p w14:paraId="1F2C3538" w14:textId="291CC75A" w:rsidR="002534DB" w:rsidRPr="006C6A1F" w:rsidRDefault="002534DB" w:rsidP="002534DB">
      <w:pPr>
        <w:pStyle w:val="B1"/>
      </w:pPr>
      <w:r w:rsidRPr="006C6A1F">
        <w:t>-</w:t>
      </w:r>
      <w:r w:rsidRPr="006C6A1F">
        <w:tab/>
        <w:t>Handle the PDU session modification command message that includes S-NSSAI.</w:t>
      </w:r>
    </w:p>
    <w:p w14:paraId="19368C19" w14:textId="506425C9" w:rsidR="00A06DA8" w:rsidRPr="006C6A1F" w:rsidRDefault="00A06DA8" w:rsidP="00C86DBB">
      <w:pPr>
        <w:pStyle w:val="Heading2"/>
        <w:rPr>
          <w:lang w:eastAsia="ja-JP"/>
        </w:rPr>
      </w:pPr>
      <w:bookmarkStart w:id="296" w:name="_Toc104302392"/>
      <w:bookmarkStart w:id="297" w:name="_Toc104359358"/>
      <w:bookmarkStart w:id="298" w:name="_Toc112923169"/>
      <w:bookmarkStart w:id="299" w:name="_Toc117492521"/>
      <w:bookmarkStart w:id="300" w:name="_Toc120166379"/>
      <w:r w:rsidRPr="006C6A1F">
        <w:rPr>
          <w:lang w:eastAsia="zh-CN"/>
        </w:rPr>
        <w:t>6.</w:t>
      </w:r>
      <w:r w:rsidR="00141F41" w:rsidRPr="006C6A1F">
        <w:rPr>
          <w:lang w:eastAsia="zh-CN"/>
        </w:rPr>
        <w:t>3</w:t>
      </w:r>
      <w:r w:rsidRPr="006C6A1F">
        <w:rPr>
          <w:lang w:eastAsia="ko-KR"/>
        </w:rPr>
        <w:tab/>
      </w:r>
      <w:r w:rsidRPr="006C6A1F">
        <w:rPr>
          <w:lang w:eastAsia="ja-JP"/>
        </w:rPr>
        <w:t>Solution</w:t>
      </w:r>
      <w:r w:rsidRPr="006C6A1F">
        <w:rPr>
          <w:lang w:eastAsia="zh-CN"/>
        </w:rPr>
        <w:t xml:space="preserve"> #</w:t>
      </w:r>
      <w:r w:rsidR="00141F41" w:rsidRPr="006C6A1F">
        <w:rPr>
          <w:lang w:eastAsia="zh-CN"/>
        </w:rPr>
        <w:t>3</w:t>
      </w:r>
      <w:r w:rsidRPr="006C6A1F">
        <w:rPr>
          <w:lang w:eastAsia="zh-CN"/>
        </w:rPr>
        <w:t xml:space="preserve">: </w:t>
      </w:r>
      <w:bookmarkStart w:id="301" w:name="_Toc97269611"/>
      <w:bookmarkEnd w:id="295"/>
      <w:r w:rsidRPr="006C6A1F">
        <w:rPr>
          <w:lang w:eastAsia="ja-JP"/>
        </w:rPr>
        <w:t xml:space="preserve">Support of Network Slice Service continuity using </w:t>
      </w:r>
      <w:r w:rsidR="005701E1" w:rsidRPr="006C6A1F">
        <w:rPr>
          <w:lang w:eastAsia="ja-JP"/>
        </w:rPr>
        <w:t xml:space="preserve">a </w:t>
      </w:r>
      <w:r w:rsidRPr="006C6A1F">
        <w:rPr>
          <w:lang w:eastAsia="ja-JP"/>
        </w:rPr>
        <w:t>SSC mode 3</w:t>
      </w:r>
      <w:bookmarkEnd w:id="296"/>
      <w:bookmarkEnd w:id="297"/>
      <w:r w:rsidR="005701E1" w:rsidRPr="006C6A1F">
        <w:rPr>
          <w:lang w:eastAsia="ja-JP"/>
        </w:rPr>
        <w:t xml:space="preserve"> </w:t>
      </w:r>
      <w:r w:rsidR="005701E1" w:rsidRPr="006C6A1F">
        <w:t>type of Service continuity</w:t>
      </w:r>
      <w:bookmarkEnd w:id="298"/>
      <w:bookmarkEnd w:id="299"/>
      <w:bookmarkEnd w:id="300"/>
    </w:p>
    <w:p w14:paraId="5CA94F88" w14:textId="69713135" w:rsidR="00A06DA8" w:rsidRPr="006C6A1F" w:rsidRDefault="00A06DA8" w:rsidP="00C86DBB">
      <w:pPr>
        <w:pStyle w:val="Heading3"/>
        <w:rPr>
          <w:lang w:eastAsia="ja-JP"/>
        </w:rPr>
      </w:pPr>
      <w:bookmarkStart w:id="302" w:name="_Toc104302393"/>
      <w:bookmarkStart w:id="303" w:name="_Toc104359359"/>
      <w:bookmarkStart w:id="304" w:name="_Toc112923170"/>
      <w:bookmarkStart w:id="305" w:name="_Toc117492522"/>
      <w:bookmarkStart w:id="306" w:name="_Toc120166380"/>
      <w:r w:rsidRPr="006C6A1F">
        <w:rPr>
          <w:lang w:eastAsia="ja-JP"/>
        </w:rPr>
        <w:t>6.</w:t>
      </w:r>
      <w:r w:rsidR="00141F41" w:rsidRPr="006C6A1F">
        <w:rPr>
          <w:lang w:eastAsia="ja-JP"/>
        </w:rPr>
        <w:t>3</w:t>
      </w:r>
      <w:r w:rsidRPr="006C6A1F">
        <w:rPr>
          <w:lang w:eastAsia="ja-JP"/>
        </w:rPr>
        <w:t>.1</w:t>
      </w:r>
      <w:r w:rsidRPr="006C6A1F">
        <w:rPr>
          <w:lang w:eastAsia="ja-JP"/>
        </w:rPr>
        <w:tab/>
        <w:t>Introduction</w:t>
      </w:r>
      <w:bookmarkEnd w:id="302"/>
      <w:bookmarkEnd w:id="303"/>
      <w:bookmarkEnd w:id="304"/>
      <w:bookmarkEnd w:id="305"/>
      <w:bookmarkEnd w:id="306"/>
    </w:p>
    <w:p w14:paraId="665CF3F0" w14:textId="1ED1379F" w:rsidR="00A06DA8" w:rsidRPr="006C6A1F" w:rsidRDefault="00320611" w:rsidP="00320611">
      <w:pPr>
        <w:rPr>
          <w:lang w:eastAsia="ja-JP"/>
        </w:rPr>
      </w:pPr>
      <w:r w:rsidRPr="006C6A1F">
        <w:rPr>
          <w:lang w:eastAsia="ja-JP"/>
        </w:rPr>
        <w:t>This solution addresses KI#1 scenarios of mobility.</w:t>
      </w:r>
    </w:p>
    <w:p w14:paraId="17072EBC" w14:textId="72C6B723" w:rsidR="00A06DA8" w:rsidRPr="006C6A1F" w:rsidRDefault="00A06DA8" w:rsidP="00C86DBB">
      <w:pPr>
        <w:pStyle w:val="Heading3"/>
        <w:rPr>
          <w:lang w:eastAsia="ja-JP"/>
        </w:rPr>
      </w:pPr>
      <w:bookmarkStart w:id="307" w:name="_Toc104302394"/>
      <w:bookmarkStart w:id="308" w:name="_Toc104359360"/>
      <w:bookmarkStart w:id="309" w:name="_Toc112923171"/>
      <w:bookmarkStart w:id="310" w:name="_Toc117492523"/>
      <w:bookmarkStart w:id="311" w:name="_Toc120166381"/>
      <w:r w:rsidRPr="006C6A1F">
        <w:rPr>
          <w:lang w:eastAsia="ja-JP"/>
        </w:rPr>
        <w:t>6.</w:t>
      </w:r>
      <w:r w:rsidR="00141F41" w:rsidRPr="006C6A1F">
        <w:rPr>
          <w:lang w:eastAsia="ja-JP"/>
        </w:rPr>
        <w:t>3</w:t>
      </w:r>
      <w:r w:rsidRPr="006C6A1F">
        <w:rPr>
          <w:lang w:eastAsia="ja-JP"/>
        </w:rPr>
        <w:t>.2</w:t>
      </w:r>
      <w:r w:rsidRPr="006C6A1F">
        <w:rPr>
          <w:lang w:eastAsia="ja-JP"/>
        </w:rPr>
        <w:tab/>
        <w:t>Functional Description</w:t>
      </w:r>
      <w:bookmarkEnd w:id="301"/>
      <w:bookmarkEnd w:id="307"/>
      <w:bookmarkEnd w:id="308"/>
      <w:bookmarkEnd w:id="309"/>
      <w:bookmarkEnd w:id="310"/>
      <w:bookmarkEnd w:id="311"/>
    </w:p>
    <w:p w14:paraId="7E69C52B" w14:textId="53E0BCF6" w:rsidR="00320611" w:rsidRPr="006C6A1F" w:rsidRDefault="00320611" w:rsidP="00320611">
      <w:pPr>
        <w:rPr>
          <w:lang w:eastAsia="ja-JP"/>
        </w:rPr>
      </w:pPr>
      <w:r w:rsidRPr="006C6A1F">
        <w:rPr>
          <w:lang w:eastAsia="ja-JP"/>
        </w:rPr>
        <w:t>This solution</w:t>
      </w:r>
      <w:r w:rsidR="005701E1" w:rsidRPr="006C6A1F">
        <w:t>, for generality (as this solution can apply also without any mobility in a totally AMF initiated approach),</w:t>
      </w:r>
      <w:r w:rsidRPr="006C6A1F">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6C6A1F">
        <w:t xml:space="preserve"> so it can continue the sessions associated with the replaced slice temporality till they are replaced by session with the correct slice</w:t>
      </w:r>
      <w:r w:rsidRPr="006C6A1F">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6C6A1F">
        <w:t xml:space="preserve"> and a replacement is defined for it</w:t>
      </w:r>
      <w:r w:rsidRPr="006C6A1F">
        <w:rPr>
          <w:lang w:eastAsia="ja-JP"/>
        </w:rPr>
        <w:t>.</w:t>
      </w:r>
    </w:p>
    <w:p w14:paraId="4079A4E4" w14:textId="37521927" w:rsidR="00320611" w:rsidRPr="006C6A1F" w:rsidRDefault="00320611" w:rsidP="00320611">
      <w:pPr>
        <w:rPr>
          <w:lang w:eastAsia="ja-JP"/>
        </w:rPr>
      </w:pPr>
      <w:r w:rsidRPr="006C6A1F">
        <w:rPr>
          <w:lang w:eastAsia="ja-JP"/>
        </w:rPr>
        <w:t xml:space="preserve">This solution relies on using SSC mode 3 </w:t>
      </w:r>
      <w:r w:rsidR="00C26BAE" w:rsidRPr="006C6A1F">
        <w:t xml:space="preserve">type of service continuity </w:t>
      </w:r>
      <w:r w:rsidRPr="006C6A1F">
        <w:rPr>
          <w:lang w:eastAsia="ja-JP"/>
        </w:rPr>
        <w:t>in a network-controlled manner</w:t>
      </w:r>
      <w:r w:rsidR="00C26BAE" w:rsidRPr="006C6A1F">
        <w:t xml:space="preserve"> across network slices (SSC3 only operates for same DNN and S-NSSAI today so strictly speaking this is not the existing SSC mode 3)</w:t>
      </w:r>
      <w:r w:rsidRPr="006C6A1F">
        <w:rPr>
          <w:lang w:eastAsia="ja-JP"/>
        </w:rPr>
        <w:t>. The next clause</w:t>
      </w:r>
      <w:r w:rsidR="00183735" w:rsidRPr="006C6A1F">
        <w:rPr>
          <w:lang w:eastAsia="ja-JP"/>
        </w:rPr>
        <w:t xml:space="preserve"> </w:t>
      </w:r>
      <w:r w:rsidRPr="006C6A1F">
        <w:rPr>
          <w:lang w:eastAsia="ja-JP"/>
        </w:rPr>
        <w:t>provides the necessary details.</w:t>
      </w:r>
    </w:p>
    <w:p w14:paraId="5D2E192C" w14:textId="2AB02016" w:rsidR="00A06DA8" w:rsidRPr="006C6A1F" w:rsidRDefault="00A06DA8" w:rsidP="00C86DBB">
      <w:pPr>
        <w:pStyle w:val="Heading3"/>
        <w:rPr>
          <w:lang w:eastAsia="ja-JP"/>
        </w:rPr>
      </w:pPr>
      <w:bookmarkStart w:id="312" w:name="_Toc97269612"/>
      <w:bookmarkStart w:id="313" w:name="_Toc104302395"/>
      <w:bookmarkStart w:id="314" w:name="_Toc104359361"/>
      <w:bookmarkStart w:id="315" w:name="_Toc112923172"/>
      <w:bookmarkStart w:id="316" w:name="_Toc117492524"/>
      <w:bookmarkStart w:id="317" w:name="_Toc120166382"/>
      <w:r w:rsidRPr="006C6A1F">
        <w:rPr>
          <w:lang w:eastAsia="ja-JP"/>
        </w:rPr>
        <w:t>6.</w:t>
      </w:r>
      <w:r w:rsidR="00141F41" w:rsidRPr="006C6A1F">
        <w:rPr>
          <w:lang w:eastAsia="ja-JP"/>
        </w:rPr>
        <w:t>3</w:t>
      </w:r>
      <w:r w:rsidRPr="006C6A1F">
        <w:rPr>
          <w:lang w:eastAsia="ja-JP"/>
        </w:rPr>
        <w:t>.3</w:t>
      </w:r>
      <w:r w:rsidRPr="006C6A1F">
        <w:rPr>
          <w:lang w:eastAsia="ja-JP"/>
        </w:rPr>
        <w:tab/>
        <w:t>Procedures</w:t>
      </w:r>
      <w:bookmarkEnd w:id="312"/>
      <w:bookmarkEnd w:id="313"/>
      <w:bookmarkEnd w:id="314"/>
      <w:bookmarkEnd w:id="315"/>
      <w:bookmarkEnd w:id="316"/>
      <w:bookmarkEnd w:id="317"/>
    </w:p>
    <w:p w14:paraId="315D8823" w14:textId="1AB0E367" w:rsidR="00A06DA8" w:rsidRPr="006C6A1F" w:rsidRDefault="00320611" w:rsidP="00320611">
      <w:pPr>
        <w:rPr>
          <w:lang w:eastAsia="zh-CN"/>
        </w:rPr>
      </w:pPr>
      <w:r w:rsidRPr="006C6A1F">
        <w:rPr>
          <w:lang w:eastAsia="zh-CN"/>
        </w:rPr>
        <w:t xml:space="preserve">The call flow below in figure 6.3.3-1 proposes using SSC mode 3 </w:t>
      </w:r>
      <w:r w:rsidR="00C26BAE" w:rsidRPr="006C6A1F">
        <w:rPr>
          <w:lang w:eastAsia="zh-CN"/>
        </w:rPr>
        <w:t xml:space="preserve">type of mobility across network slices </w:t>
      </w:r>
      <w:r w:rsidRPr="006C6A1F">
        <w:rPr>
          <w:lang w:eastAsia="zh-CN"/>
        </w:rPr>
        <w:t xml:space="preserve">to provide the service continuity solution. A single NG-RAN node may also be involved, two NG-RAN nodes are shown for </w:t>
      </w:r>
      <w:r w:rsidRPr="006C6A1F">
        <w:rPr>
          <w:lang w:eastAsia="zh-CN"/>
        </w:rPr>
        <w:lastRenderedPageBreak/>
        <w:t>generality and only the Xn Handover case is shown but this can apply also to NG Handover.</w:t>
      </w:r>
      <w:r w:rsidR="00C26BAE" w:rsidRPr="006C6A1F">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6C6A1F">
        <w:rPr>
          <w:lang w:eastAsia="zh-CN"/>
        </w:rPr>
        <w:t>.</w:t>
      </w:r>
    </w:p>
    <w:bookmarkStart w:id="318" w:name="_MON_1719307980"/>
    <w:bookmarkEnd w:id="318"/>
    <w:p w14:paraId="171D1511" w14:textId="4ECD4F05" w:rsidR="00320611" w:rsidRPr="006C6A1F" w:rsidRDefault="00C26BAE" w:rsidP="00A93CE0">
      <w:pPr>
        <w:pStyle w:val="TH"/>
      </w:pPr>
      <w:r w:rsidRPr="006C6A1F">
        <w:object w:dxaOrig="8931" w:dyaOrig="9495" w14:anchorId="4738BB94">
          <v:shape id="_x0000_i1032" type="#_x0000_t75" style="width:445.6pt;height:475.45pt" o:ole="">
            <v:imagedata r:id="rId25" o:title=""/>
          </v:shape>
          <o:OLEObject Type="Embed" ProgID="Word.Picture.8" ShapeID="_x0000_i1032" DrawAspect="Content" ObjectID="_1730779714" r:id="rId26"/>
        </w:object>
      </w:r>
    </w:p>
    <w:p w14:paraId="67FCFAAE" w14:textId="370405A6" w:rsidR="00A06DA8" w:rsidRPr="006C6A1F" w:rsidRDefault="00141F41" w:rsidP="00AF6FD9">
      <w:pPr>
        <w:pStyle w:val="TF"/>
        <w:rPr>
          <w:rFonts w:eastAsia="SimSun"/>
        </w:rPr>
      </w:pPr>
      <w:r w:rsidRPr="006C6A1F">
        <w:rPr>
          <w:rFonts w:eastAsia="SimSun"/>
        </w:rPr>
        <w:t xml:space="preserve">Figure </w:t>
      </w:r>
      <w:r w:rsidR="00A06DA8" w:rsidRPr="006C6A1F">
        <w:rPr>
          <w:rFonts w:eastAsia="SimSun"/>
        </w:rPr>
        <w:t>6.</w:t>
      </w:r>
      <w:r w:rsidRPr="006C6A1F">
        <w:rPr>
          <w:rFonts w:eastAsia="SimSun"/>
        </w:rPr>
        <w:t>3</w:t>
      </w:r>
      <w:r w:rsidR="00A06DA8" w:rsidRPr="006C6A1F">
        <w:rPr>
          <w:rFonts w:eastAsia="SimSun"/>
        </w:rPr>
        <w:t>.</w:t>
      </w:r>
      <w:r w:rsidRPr="006C6A1F">
        <w:rPr>
          <w:rFonts w:eastAsia="SimSun"/>
        </w:rPr>
        <w:t>3</w:t>
      </w:r>
      <w:r w:rsidR="00A06DA8" w:rsidRPr="006C6A1F">
        <w:rPr>
          <w:rFonts w:eastAsia="SimSun"/>
        </w:rPr>
        <w:t>-1: service continuity upon slice change</w:t>
      </w:r>
    </w:p>
    <w:p w14:paraId="5AD26F8C" w14:textId="24F26897" w:rsidR="00320611" w:rsidRPr="006C6A1F" w:rsidRDefault="00320611" w:rsidP="00320611">
      <w:pPr>
        <w:pStyle w:val="B1"/>
      </w:pPr>
      <w:r w:rsidRPr="006C6A1F">
        <w:t>1.</w:t>
      </w:r>
      <w:r w:rsidRPr="006C6A1F">
        <w:tab/>
        <w:t xml:space="preserve">AMF has sent the UE Allowed NSSAI to the serving NG-RAN node </w:t>
      </w:r>
      <w:r w:rsidR="00C26BAE" w:rsidRPr="006C6A1F">
        <w:t xml:space="preserve">as part of the registration </w:t>
      </w:r>
      <w:r w:rsidRPr="006C6A1F">
        <w:t>and the UE per existing procedures.</w:t>
      </w:r>
      <w:r w:rsidR="00C26BAE" w:rsidRPr="006C6A1F">
        <w:t xml:space="preserve"> The UE had indicated to the AMF it supports this new feature in the registration request.</w:t>
      </w:r>
    </w:p>
    <w:p w14:paraId="71BBDBE7" w14:textId="57B1766F" w:rsidR="00320611" w:rsidRPr="006C6A1F" w:rsidRDefault="00320611" w:rsidP="00320611">
      <w:pPr>
        <w:pStyle w:val="B1"/>
      </w:pPr>
      <w:r w:rsidRPr="006C6A1F">
        <w:t>2.</w:t>
      </w:r>
      <w:r w:rsidRPr="006C6A1F">
        <w:tab/>
        <w:t xml:space="preserve">UE has ongoing PDU session 1 of slice 10 </w:t>
      </w:r>
      <w:r w:rsidR="00C26BAE" w:rsidRPr="006C6A1F">
        <w:t>where the SMF has indicated to the AMF is support this SSC mode 3 like type of behaviour across slices.</w:t>
      </w:r>
    </w:p>
    <w:p w14:paraId="770BC673" w14:textId="7763D599" w:rsidR="00320611" w:rsidRPr="006C6A1F" w:rsidRDefault="00320611" w:rsidP="00320611">
      <w:pPr>
        <w:pStyle w:val="B1"/>
      </w:pPr>
      <w:r w:rsidRPr="006C6A1F">
        <w:t>3.</w:t>
      </w:r>
      <w:r w:rsidRPr="006C6A1F">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6C6A1F">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6C6A1F" w:rsidRDefault="00320611" w:rsidP="00320611">
      <w:pPr>
        <w:pStyle w:val="B1"/>
      </w:pPr>
      <w:r w:rsidRPr="006C6A1F">
        <w:t>4.</w:t>
      </w:r>
      <w:r w:rsidRPr="006C6A1F">
        <w:tab/>
        <w:t>At handover completion, the target NG-RAN indicates to AMF in Path Switch Request that PDU session 1 of slice 10 needs to be terminated and a new PDU session is to be setup with slice 11.</w:t>
      </w:r>
    </w:p>
    <w:p w14:paraId="741103C4" w14:textId="6065EC72" w:rsidR="00320611" w:rsidRPr="006C6A1F" w:rsidRDefault="00C26BAE" w:rsidP="00320611">
      <w:pPr>
        <w:pStyle w:val="B1"/>
      </w:pPr>
      <w:r w:rsidRPr="006C6A1F">
        <w:lastRenderedPageBreak/>
        <w:t>5</w:t>
      </w:r>
      <w:r w:rsidR="00320611" w:rsidRPr="006C6A1F">
        <w:t>.</w:t>
      </w:r>
      <w:r w:rsidR="00320611" w:rsidRPr="006C6A1F">
        <w:tab/>
        <w:t xml:space="preserve">The </w:t>
      </w:r>
      <w:r w:rsidRPr="006C6A1F">
        <w:t xml:space="preserve">AMF provides a new Allowed NSSAI including both S-NSSAI 10 and S-NSSAI11 in the UE Configuration Update command and may include S-NSSAI 11 in the Configured NSSAI as temporary S-NSSAI replacing S-NSSAI 10. </w:t>
      </w:r>
      <w:r w:rsidR="00320611" w:rsidRPr="006C6A1F">
        <w:t xml:space="preserve">Because the AMF has received (end slice 10) at step 4, the AMF still includes the slice 10 in the Allowed NSSAI towards the UE at this </w:t>
      </w:r>
      <w:r w:rsidR="00183735" w:rsidRPr="006C6A1F">
        <w:t xml:space="preserve">step </w:t>
      </w:r>
      <w:r w:rsidR="00320611" w:rsidRPr="006C6A1F">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6C6A1F">
        <w:t xml:space="preserve"> </w:t>
      </w:r>
      <w:r w:rsidRPr="006C6A1F">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6C6A1F">
        <w:t>The AMF may include back off timer for the original slice and/or includes the original slice in the Rejected NSSAI to prevent the UE requesting the slice due to URSP rule re-evaluation.</w:t>
      </w:r>
    </w:p>
    <w:p w14:paraId="3ED31316" w14:textId="6E4499A6" w:rsidR="00C26BAE" w:rsidRPr="006C6A1F" w:rsidRDefault="00C26BAE" w:rsidP="00C26BAE">
      <w:pPr>
        <w:pStyle w:val="B1"/>
      </w:pPr>
      <w:r w:rsidRPr="006C6A1F">
        <w:t>6.</w:t>
      </w:r>
      <w:r w:rsidRPr="006C6A1F">
        <w:tab/>
        <w:t>AMF sends an Update message to SMF indicating end of PDU session 1 of slice 10 and remapping to slice 11. The SMF triggers step 7 as the UE has indicated SSC mode 3.</w:t>
      </w:r>
    </w:p>
    <w:p w14:paraId="5185E1FB" w14:textId="5E879D8A" w:rsidR="00320611" w:rsidRPr="006C6A1F" w:rsidRDefault="00320611" w:rsidP="00320611">
      <w:pPr>
        <w:pStyle w:val="B1"/>
      </w:pPr>
      <w:r w:rsidRPr="006C6A1F">
        <w:t>7.</w:t>
      </w:r>
      <w:r w:rsidRPr="006C6A1F">
        <w:tab/>
        <w:t>In reaction to step 5, the SMF triggers towards the UE the NAS PDU Session Modification Command (Cause, PCO (PDU Session Address Lifetime value), end slice 10, new slice 11) to invoke SSC mode 3</w:t>
      </w:r>
      <w:r w:rsidR="00C26BAE" w:rsidRPr="006C6A1F">
        <w:t xml:space="preserve"> type of behaviour</w:t>
      </w:r>
      <w:r w:rsidRPr="006C6A1F">
        <w:t>. The (end slice 10, new 11) may be included towards the UE to prompt the UE to setup the new PDU session 2 with slice 11.</w:t>
      </w:r>
      <w:r w:rsidR="00C26BAE" w:rsidRPr="006C6A1F">
        <w:t xml:space="preserve"> By this feature the possibility that SSC mode 3 type of behaviour applies across slices is introduced even if the UE had not indicated the existing SSC mode 3 when the PDU session was established.</w:t>
      </w:r>
    </w:p>
    <w:p w14:paraId="7C007364" w14:textId="188AA8B9" w:rsidR="00320611" w:rsidRPr="006C6A1F" w:rsidRDefault="00320611" w:rsidP="00320611">
      <w:pPr>
        <w:pStyle w:val="B1"/>
      </w:pPr>
      <w:r w:rsidRPr="006C6A1F">
        <w:t>8.</w:t>
      </w:r>
      <w:r w:rsidRPr="006C6A1F">
        <w:tab/>
        <w:t xml:space="preserve">The UE triggers the establishment of PDU session 2 with slice 11 according to SSC mode 3 procedure as per existing procedures described in clause 4.3.2.2.1 of </w:t>
      </w:r>
      <w:r w:rsidR="00197282" w:rsidRPr="006C6A1F">
        <w:t>TS 23.502 [</w:t>
      </w:r>
      <w:r w:rsidRPr="006C6A1F">
        <w:t>5].</w:t>
      </w:r>
      <w:r w:rsidR="00C26BAE" w:rsidRPr="006C6A1F">
        <w:t xml:space="preserve"> The S-NSSAI requested is S-NSSAI 11, the DNN is the same as used for the existing PDU session.</w:t>
      </w:r>
    </w:p>
    <w:p w14:paraId="391E2443" w14:textId="0E668063" w:rsidR="00320611" w:rsidRPr="006C6A1F" w:rsidRDefault="00320611" w:rsidP="00320611">
      <w:pPr>
        <w:pStyle w:val="B1"/>
      </w:pPr>
      <w:r w:rsidRPr="006C6A1F">
        <w:t>9.</w:t>
      </w:r>
      <w:r w:rsidRPr="006C6A1F">
        <w:tab/>
        <w:t xml:space="preserve">At the expiry of SSC mode 3 timer, the SMF triggers the release of the PDU session 1 of slice 10 according to SSC mode 3 procedures (existing procedures described in clause 4.3.2.2.1 of </w:t>
      </w:r>
      <w:r w:rsidR="00197282" w:rsidRPr="006C6A1F">
        <w:t>TS 23.502 [</w:t>
      </w:r>
      <w:r w:rsidRPr="006C6A1F">
        <w:t>5]).</w:t>
      </w:r>
    </w:p>
    <w:p w14:paraId="5A3C8B43" w14:textId="7C825148" w:rsidR="00320611" w:rsidRPr="006C6A1F" w:rsidRDefault="00320611" w:rsidP="00320611">
      <w:pPr>
        <w:pStyle w:val="B1"/>
      </w:pPr>
      <w:r w:rsidRPr="006C6A1F">
        <w:t>10.</w:t>
      </w:r>
      <w:r w:rsidRPr="006C6A1F">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6C6A1F">
        <w:t xml:space="preserve"> When the slice 10 can be resumed the inverse procedure can take place by swapping slice 11 with slice 10 using the same method.</w:t>
      </w:r>
    </w:p>
    <w:p w14:paraId="0A59213B" w14:textId="176F4462" w:rsidR="00A06DA8" w:rsidRPr="006C6A1F" w:rsidRDefault="00A06DA8" w:rsidP="00C86DBB">
      <w:pPr>
        <w:pStyle w:val="Heading3"/>
        <w:rPr>
          <w:lang w:eastAsia="ja-JP"/>
        </w:rPr>
      </w:pPr>
      <w:bookmarkStart w:id="319" w:name="_Toc97269613"/>
      <w:bookmarkStart w:id="320" w:name="_Toc104302396"/>
      <w:bookmarkStart w:id="321" w:name="_Toc104359362"/>
      <w:bookmarkStart w:id="322" w:name="_Toc112923173"/>
      <w:bookmarkStart w:id="323" w:name="_Toc117492525"/>
      <w:bookmarkStart w:id="324" w:name="_Toc120166383"/>
      <w:r w:rsidRPr="006C6A1F">
        <w:rPr>
          <w:lang w:eastAsia="zh-CN"/>
        </w:rPr>
        <w:t>6.</w:t>
      </w:r>
      <w:r w:rsidR="00684CF0" w:rsidRPr="006C6A1F">
        <w:rPr>
          <w:lang w:eastAsia="zh-CN"/>
        </w:rPr>
        <w:t>3</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319"/>
      <w:bookmarkEnd w:id="320"/>
      <w:bookmarkEnd w:id="321"/>
      <w:bookmarkEnd w:id="322"/>
      <w:bookmarkEnd w:id="323"/>
      <w:bookmarkEnd w:id="324"/>
    </w:p>
    <w:p w14:paraId="02F689FA" w14:textId="77777777" w:rsidR="00320611" w:rsidRPr="006C6A1F" w:rsidRDefault="00320611" w:rsidP="00320611">
      <w:pPr>
        <w:rPr>
          <w:lang w:eastAsia="ja-JP"/>
        </w:rPr>
      </w:pPr>
      <w:r w:rsidRPr="006C6A1F">
        <w:rPr>
          <w:lang w:eastAsia="ja-JP"/>
        </w:rPr>
        <w:t>The solution has the following impacts:</w:t>
      </w:r>
    </w:p>
    <w:p w14:paraId="7EBF4BB3" w14:textId="77777777" w:rsidR="00320611" w:rsidRPr="006C6A1F" w:rsidRDefault="00320611" w:rsidP="00320611">
      <w:pPr>
        <w:rPr>
          <w:lang w:eastAsia="ja-JP"/>
        </w:rPr>
      </w:pPr>
      <w:r w:rsidRPr="006C6A1F">
        <w:rPr>
          <w:lang w:eastAsia="ja-JP"/>
        </w:rPr>
        <w:t>NG-RAN node:</w:t>
      </w:r>
    </w:p>
    <w:p w14:paraId="148FFD45" w14:textId="6D717126" w:rsidR="00320611" w:rsidRPr="006C6A1F" w:rsidRDefault="00320611" w:rsidP="00320611">
      <w:pPr>
        <w:pStyle w:val="B1"/>
      </w:pPr>
      <w:r w:rsidRPr="006C6A1F">
        <w:t>-</w:t>
      </w:r>
      <w:r w:rsidRPr="006C6A1F">
        <w:tab/>
        <w:t>configuration to perform slice remapping for certain slices and related behaviour as per above procedure</w:t>
      </w:r>
      <w:r w:rsidR="00B35DA9" w:rsidRPr="006C6A1F">
        <w:t>.</w:t>
      </w:r>
    </w:p>
    <w:p w14:paraId="16FAA8D5" w14:textId="0CACE95C" w:rsidR="00320611" w:rsidRPr="006C6A1F" w:rsidRDefault="00320611" w:rsidP="00320611">
      <w:r w:rsidRPr="006C6A1F">
        <w:t>AMF:</w:t>
      </w:r>
    </w:p>
    <w:p w14:paraId="142DE0C2" w14:textId="72BDDE65" w:rsidR="00320611" w:rsidRPr="006C6A1F" w:rsidRDefault="00320611" w:rsidP="00320611">
      <w:pPr>
        <w:pStyle w:val="B1"/>
      </w:pPr>
      <w:r w:rsidRPr="006C6A1F">
        <w:t>-</w:t>
      </w:r>
      <w:r w:rsidRPr="006C6A1F">
        <w:tab/>
        <w:t xml:space="preserve">temporarily allow slices while SSC3 </w:t>
      </w:r>
      <w:r w:rsidR="00C26BAE" w:rsidRPr="006C6A1F">
        <w:t xml:space="preserve">type of behaviour </w:t>
      </w:r>
      <w:r w:rsidRPr="006C6A1F">
        <w:t>completes for the PDU session and do UE configuration update to provide the final allowed NSSAI when the new PDU session is up and running and old PDU session leg released.</w:t>
      </w:r>
    </w:p>
    <w:p w14:paraId="75CCDB59" w14:textId="4F07CD42" w:rsidR="006F02A9" w:rsidRPr="006C6A1F" w:rsidRDefault="006F02A9" w:rsidP="00320611">
      <w:pPr>
        <w:pStyle w:val="B1"/>
      </w:pPr>
      <w:r w:rsidRPr="006C6A1F">
        <w:t>-</w:t>
      </w:r>
      <w:r w:rsidRPr="006C6A1F">
        <w:tab/>
        <w:t>The AMF may include back off timer for the original slice and/or includes the original slice in the Rejected NSSAI to prevent the UE requesting the slice due to URSP rule re-evaluation.</w:t>
      </w:r>
    </w:p>
    <w:p w14:paraId="07258398" w14:textId="31810EA3" w:rsidR="00320611" w:rsidRPr="006C6A1F" w:rsidRDefault="00320611" w:rsidP="00320611">
      <w:r w:rsidRPr="006C6A1F">
        <w:t>UE:</w:t>
      </w:r>
    </w:p>
    <w:p w14:paraId="7DE5D70B" w14:textId="376EE819" w:rsidR="00320611" w:rsidRPr="006C6A1F" w:rsidRDefault="00320611" w:rsidP="00320611">
      <w:pPr>
        <w:pStyle w:val="B1"/>
      </w:pPr>
      <w:r w:rsidRPr="006C6A1F">
        <w:t>-</w:t>
      </w:r>
      <w:r w:rsidRPr="006C6A1F">
        <w:tab/>
        <w:t xml:space="preserve">performs SSC mode 3 </w:t>
      </w:r>
      <w:r w:rsidR="00C26BAE" w:rsidRPr="006C6A1F">
        <w:t xml:space="preserve">type of behaviour </w:t>
      </w:r>
      <w:r w:rsidRPr="006C6A1F">
        <w:t>with the slice indicated to replace the ongoing slice</w:t>
      </w:r>
      <w:r w:rsidR="00C26BAE" w:rsidRPr="006C6A1F">
        <w:t xml:space="preserve"> when requested by step</w:t>
      </w:r>
      <w:r w:rsidR="005E7A42" w:rsidRPr="006C6A1F">
        <w:t> </w:t>
      </w:r>
      <w:r w:rsidR="00C26BAE" w:rsidRPr="006C6A1F">
        <w:t>7</w:t>
      </w:r>
      <w:r w:rsidRPr="006C6A1F">
        <w:t>.</w:t>
      </w:r>
    </w:p>
    <w:p w14:paraId="5B9C2798" w14:textId="215014BB" w:rsidR="005D475B" w:rsidRPr="006C6A1F" w:rsidRDefault="005D475B" w:rsidP="00C86DBB">
      <w:pPr>
        <w:pStyle w:val="Heading2"/>
        <w:rPr>
          <w:lang w:eastAsia="ja-JP"/>
        </w:rPr>
      </w:pPr>
      <w:bookmarkStart w:id="325" w:name="_Toc104302397"/>
      <w:bookmarkStart w:id="326" w:name="_Toc104359363"/>
      <w:bookmarkStart w:id="327" w:name="_Toc112923174"/>
      <w:bookmarkStart w:id="328" w:name="_Toc117492526"/>
      <w:bookmarkStart w:id="329" w:name="_Toc510607499"/>
      <w:bookmarkStart w:id="330" w:name="_Toc518306733"/>
      <w:bookmarkStart w:id="331" w:name="_Toc120166384"/>
      <w:r w:rsidRPr="006C6A1F">
        <w:rPr>
          <w:lang w:eastAsia="zh-CN"/>
        </w:rPr>
        <w:t>6.</w:t>
      </w:r>
      <w:r w:rsidR="001612A5" w:rsidRPr="006C6A1F">
        <w:rPr>
          <w:lang w:eastAsia="zh-CN"/>
        </w:rPr>
        <w:t>4</w:t>
      </w:r>
      <w:r w:rsidRPr="006C6A1F">
        <w:rPr>
          <w:lang w:eastAsia="ko-KR"/>
        </w:rPr>
        <w:tab/>
      </w:r>
      <w:r w:rsidRPr="006C6A1F">
        <w:rPr>
          <w:lang w:eastAsia="ja-JP"/>
        </w:rPr>
        <w:t>Solution</w:t>
      </w:r>
      <w:r w:rsidRPr="006C6A1F">
        <w:rPr>
          <w:lang w:eastAsia="zh-CN"/>
        </w:rPr>
        <w:t xml:space="preserve"> #</w:t>
      </w:r>
      <w:r w:rsidR="001612A5" w:rsidRPr="006C6A1F">
        <w:rPr>
          <w:lang w:eastAsia="zh-CN"/>
        </w:rPr>
        <w:t>4</w:t>
      </w:r>
      <w:r w:rsidRPr="006C6A1F">
        <w:rPr>
          <w:lang w:eastAsia="ja-JP"/>
        </w:rPr>
        <w:t>: PDU Session on compatible network slice</w:t>
      </w:r>
      <w:bookmarkEnd w:id="325"/>
      <w:bookmarkEnd w:id="326"/>
      <w:bookmarkEnd w:id="327"/>
      <w:bookmarkEnd w:id="328"/>
      <w:bookmarkEnd w:id="331"/>
    </w:p>
    <w:p w14:paraId="10A7DC8C" w14:textId="18380CC6" w:rsidR="005D475B" w:rsidRPr="006C6A1F" w:rsidRDefault="005D475B" w:rsidP="00C86DBB">
      <w:pPr>
        <w:pStyle w:val="Heading3"/>
        <w:rPr>
          <w:lang w:eastAsia="ja-JP"/>
        </w:rPr>
      </w:pPr>
      <w:bookmarkStart w:id="332" w:name="_Toc104302398"/>
      <w:bookmarkStart w:id="333" w:name="_Toc104359364"/>
      <w:bookmarkStart w:id="334" w:name="_Toc112923175"/>
      <w:bookmarkStart w:id="335" w:name="_Toc117492527"/>
      <w:bookmarkStart w:id="336" w:name="_Toc120166385"/>
      <w:r w:rsidRPr="006C6A1F">
        <w:rPr>
          <w:lang w:eastAsia="ja-JP"/>
        </w:rPr>
        <w:t>6.</w:t>
      </w:r>
      <w:r w:rsidR="001612A5" w:rsidRPr="006C6A1F">
        <w:rPr>
          <w:lang w:eastAsia="ja-JP"/>
        </w:rPr>
        <w:t>4</w:t>
      </w:r>
      <w:r w:rsidRPr="006C6A1F">
        <w:rPr>
          <w:lang w:eastAsia="ja-JP"/>
        </w:rPr>
        <w:t>.1</w:t>
      </w:r>
      <w:r w:rsidRPr="006C6A1F">
        <w:rPr>
          <w:lang w:eastAsia="ja-JP"/>
        </w:rPr>
        <w:tab/>
        <w:t>Introduction</w:t>
      </w:r>
      <w:bookmarkEnd w:id="332"/>
      <w:bookmarkEnd w:id="333"/>
      <w:bookmarkEnd w:id="334"/>
      <w:bookmarkEnd w:id="335"/>
      <w:bookmarkEnd w:id="336"/>
    </w:p>
    <w:p w14:paraId="21B28ED9" w14:textId="77777777" w:rsidR="00320611" w:rsidRPr="006C6A1F" w:rsidRDefault="00320611" w:rsidP="00320611">
      <w:r w:rsidRPr="006C6A1F">
        <w:t>This solution addresses the bellow requirements from Key Issue #1: Support of Network Slice Service continuity.</w:t>
      </w:r>
    </w:p>
    <w:p w14:paraId="6FBD063E" w14:textId="77777777" w:rsidR="00320611" w:rsidRPr="006C6A1F" w:rsidRDefault="00320611" w:rsidP="00320611">
      <w:pPr>
        <w:pStyle w:val="B1"/>
        <w:rPr>
          <w:b/>
          <w:bCs/>
        </w:rPr>
      </w:pPr>
      <w:r w:rsidRPr="006C6A1F">
        <w:rPr>
          <w:b/>
          <w:bCs/>
        </w:rPr>
        <w:t>1)</w:t>
      </w:r>
      <w:r w:rsidRPr="006C6A1F">
        <w:rPr>
          <w:b/>
          <w:bCs/>
        </w:rPr>
        <w:tab/>
        <w:t>No mobility scenario:</w:t>
      </w:r>
    </w:p>
    <w:p w14:paraId="0071F339" w14:textId="77777777" w:rsidR="00320611" w:rsidRPr="006C6A1F" w:rsidRDefault="00320611" w:rsidP="00320611">
      <w:pPr>
        <w:pStyle w:val="B2"/>
      </w:pPr>
      <w:r w:rsidRPr="006C6A1F">
        <w:lastRenderedPageBreak/>
        <w:tab/>
        <w:t>Scenario 1b): network slice or network slice instance is overloaded.</w:t>
      </w:r>
    </w:p>
    <w:p w14:paraId="5FA5278F" w14:textId="3ECBB720" w:rsidR="005D475B" w:rsidRPr="006C6A1F" w:rsidRDefault="005D475B" w:rsidP="00C86DBB">
      <w:pPr>
        <w:pStyle w:val="Heading3"/>
        <w:rPr>
          <w:lang w:eastAsia="ja-JP"/>
        </w:rPr>
      </w:pPr>
      <w:bookmarkStart w:id="337" w:name="_Toc104302399"/>
      <w:bookmarkStart w:id="338" w:name="_Toc104359365"/>
      <w:bookmarkStart w:id="339" w:name="_Toc112923176"/>
      <w:bookmarkStart w:id="340" w:name="_Toc117492528"/>
      <w:bookmarkStart w:id="341" w:name="_Toc120166386"/>
      <w:r w:rsidRPr="006C6A1F">
        <w:rPr>
          <w:lang w:eastAsia="ja-JP"/>
        </w:rPr>
        <w:t>6.</w:t>
      </w:r>
      <w:r w:rsidR="001612A5" w:rsidRPr="006C6A1F">
        <w:rPr>
          <w:lang w:eastAsia="ja-JP"/>
        </w:rPr>
        <w:t>4</w:t>
      </w:r>
      <w:r w:rsidRPr="006C6A1F">
        <w:rPr>
          <w:lang w:eastAsia="ja-JP"/>
        </w:rPr>
        <w:t>.2</w:t>
      </w:r>
      <w:r w:rsidRPr="006C6A1F">
        <w:rPr>
          <w:lang w:eastAsia="ja-JP"/>
        </w:rPr>
        <w:tab/>
        <w:t>Functional description</w:t>
      </w:r>
      <w:bookmarkEnd w:id="337"/>
      <w:bookmarkEnd w:id="338"/>
      <w:bookmarkEnd w:id="339"/>
      <w:bookmarkEnd w:id="340"/>
      <w:bookmarkEnd w:id="341"/>
    </w:p>
    <w:p w14:paraId="31178D96" w14:textId="5F4528F2" w:rsidR="005D475B" w:rsidRPr="006C6A1F" w:rsidRDefault="00320611" w:rsidP="00320611">
      <w:pPr>
        <w:rPr>
          <w:lang w:eastAsia="zh-CN"/>
        </w:rPr>
      </w:pPr>
      <w:r w:rsidRPr="006C6A1F">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6C6A1F" w:rsidRDefault="005D475B" w:rsidP="00C86DBB">
      <w:pPr>
        <w:pStyle w:val="Heading3"/>
        <w:rPr>
          <w:lang w:eastAsia="ja-JP"/>
        </w:rPr>
      </w:pPr>
      <w:bookmarkStart w:id="342" w:name="_Toc104302400"/>
      <w:bookmarkStart w:id="343" w:name="_Toc104359366"/>
      <w:bookmarkStart w:id="344" w:name="_Toc112923177"/>
      <w:bookmarkStart w:id="345" w:name="_Toc117492529"/>
      <w:bookmarkStart w:id="346" w:name="_Toc120166387"/>
      <w:r w:rsidRPr="006C6A1F">
        <w:rPr>
          <w:lang w:eastAsia="ja-JP"/>
        </w:rPr>
        <w:t>6.</w:t>
      </w:r>
      <w:r w:rsidR="001612A5" w:rsidRPr="006C6A1F">
        <w:rPr>
          <w:lang w:eastAsia="ja-JP"/>
        </w:rPr>
        <w:t>4</w:t>
      </w:r>
      <w:r w:rsidRPr="006C6A1F">
        <w:rPr>
          <w:lang w:eastAsia="ja-JP"/>
        </w:rPr>
        <w:t>.3</w:t>
      </w:r>
      <w:r w:rsidRPr="006C6A1F">
        <w:rPr>
          <w:lang w:eastAsia="ja-JP"/>
        </w:rPr>
        <w:tab/>
        <w:t>Procedures</w:t>
      </w:r>
      <w:bookmarkEnd w:id="342"/>
      <w:bookmarkEnd w:id="343"/>
      <w:bookmarkEnd w:id="344"/>
      <w:bookmarkEnd w:id="345"/>
      <w:bookmarkEnd w:id="346"/>
    </w:p>
    <w:p w14:paraId="16033E7B" w14:textId="4C5B2806" w:rsidR="00320611" w:rsidRPr="006C6A1F" w:rsidRDefault="00320611" w:rsidP="00A93CE0">
      <w:pPr>
        <w:pStyle w:val="TH"/>
      </w:pPr>
      <w:r w:rsidRPr="006C6A1F">
        <w:object w:dxaOrig="9634" w:dyaOrig="3972" w14:anchorId="1DF33349">
          <v:shape id="_x0000_i1033" type="#_x0000_t75" style="width:480.9pt;height:196.3pt" o:ole="">
            <v:imagedata r:id="rId27" o:title=""/>
          </v:shape>
          <o:OLEObject Type="Embed" ProgID="Word.Picture.8" ShapeID="_x0000_i1033" DrawAspect="Content" ObjectID="_1730779715" r:id="rId28"/>
        </w:object>
      </w:r>
    </w:p>
    <w:p w14:paraId="76D6EF39" w14:textId="1C9801FC" w:rsidR="005D475B" w:rsidRPr="006C6A1F" w:rsidRDefault="005D475B" w:rsidP="00320611">
      <w:pPr>
        <w:pStyle w:val="TF"/>
        <w:rPr>
          <w:rFonts w:eastAsia="Malgun Gothic"/>
        </w:rPr>
      </w:pPr>
      <w:r w:rsidRPr="006C6A1F">
        <w:rPr>
          <w:rFonts w:eastAsia="Malgun Gothic"/>
        </w:rPr>
        <w:t>Figure 6.</w:t>
      </w:r>
      <w:r w:rsidR="001612A5" w:rsidRPr="006C6A1F">
        <w:rPr>
          <w:rFonts w:eastAsia="Malgun Gothic"/>
        </w:rPr>
        <w:t>4</w:t>
      </w:r>
      <w:r w:rsidRPr="006C6A1F">
        <w:rPr>
          <w:rFonts w:eastAsia="Malgun Gothic"/>
        </w:rPr>
        <w:t>.3</w:t>
      </w:r>
      <w:r w:rsidR="001612A5" w:rsidRPr="006C6A1F">
        <w:rPr>
          <w:rFonts w:eastAsia="Malgun Gothic"/>
        </w:rPr>
        <w:t>-1</w:t>
      </w:r>
      <w:r w:rsidRPr="006C6A1F">
        <w:rPr>
          <w:rFonts w:eastAsia="Malgun Gothic"/>
        </w:rPr>
        <w:t>: PDU Session on compatible network slice</w:t>
      </w:r>
    </w:p>
    <w:p w14:paraId="2EA465C7" w14:textId="70577B2F" w:rsidR="005D475B" w:rsidRPr="006C6A1F" w:rsidRDefault="001612A5" w:rsidP="003B60FA">
      <w:pPr>
        <w:pStyle w:val="B1"/>
        <w:rPr>
          <w:rFonts w:eastAsia="Malgun Gothic"/>
        </w:rPr>
      </w:pPr>
      <w:r w:rsidRPr="006C6A1F">
        <w:rPr>
          <w:rFonts w:eastAsia="Malgun Gothic"/>
        </w:rPr>
        <w:t>1.</w:t>
      </w:r>
      <w:r w:rsidRPr="006C6A1F">
        <w:rPr>
          <w:rFonts w:eastAsia="Malgun Gothic"/>
        </w:rPr>
        <w:tab/>
      </w:r>
      <w:r w:rsidR="005D475B" w:rsidRPr="006C6A1F">
        <w:rPr>
          <w:rFonts w:eastAsia="Malgun Gothic"/>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6C6A1F">
        <w:t xml:space="preserve">an alternative </w:t>
      </w:r>
      <w:r w:rsidR="005D475B" w:rsidRPr="006C6A1F">
        <w:rPr>
          <w:rFonts w:eastAsia="Malgun Gothic"/>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6C6A1F" w:rsidRDefault="001612A5" w:rsidP="003B60FA">
      <w:pPr>
        <w:pStyle w:val="B1"/>
        <w:rPr>
          <w:rFonts w:eastAsia="Malgun Gothic"/>
        </w:rPr>
      </w:pPr>
      <w:r w:rsidRPr="006C6A1F">
        <w:rPr>
          <w:rFonts w:eastAsia="Malgun Gothic"/>
        </w:rPr>
        <w:t>2.</w:t>
      </w:r>
      <w:r w:rsidRPr="006C6A1F">
        <w:rPr>
          <w:rFonts w:eastAsia="Malgun Gothic"/>
        </w:rPr>
        <w:tab/>
      </w:r>
      <w:r w:rsidR="005D475B" w:rsidRPr="006C6A1F">
        <w:rPr>
          <w:rFonts w:eastAsia="Malgun Gothic"/>
        </w:rPr>
        <w:t xml:space="preserve">If the S-NSSAI on which a PDU Session is required by the UE is overloaded or not available and the UE has included </w:t>
      </w:r>
      <w:r w:rsidR="006119CE" w:rsidRPr="006C6A1F">
        <w:rPr>
          <w:rFonts w:eastAsia="Malgun Gothic"/>
        </w:rPr>
        <w:t xml:space="preserve">a </w:t>
      </w:r>
      <w:r w:rsidR="005D475B" w:rsidRPr="006C6A1F">
        <w:rPr>
          <w:rFonts w:eastAsia="Malgun Gothic"/>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6C6A1F" w:rsidRDefault="001612A5" w:rsidP="003B60FA">
      <w:pPr>
        <w:pStyle w:val="B1"/>
        <w:rPr>
          <w:rFonts w:eastAsia="Malgun Gothic"/>
        </w:rPr>
      </w:pPr>
      <w:r w:rsidRPr="006C6A1F">
        <w:rPr>
          <w:rFonts w:eastAsia="Malgun Gothic"/>
        </w:rPr>
        <w:t>3.</w:t>
      </w:r>
      <w:r w:rsidRPr="006C6A1F">
        <w:rPr>
          <w:rFonts w:eastAsia="Malgun Gothic"/>
        </w:rPr>
        <w:tab/>
      </w:r>
      <w:r w:rsidR="005D475B" w:rsidRPr="006C6A1F">
        <w:rPr>
          <w:rFonts w:eastAsia="Malgun Gothic"/>
        </w:rPr>
        <w:t>The AMF sends Nsmf_PDUSession_CreateSMContext Request message to the SMF in which the AMF includes the compatible S-NSSAI received by the UE.</w:t>
      </w:r>
    </w:p>
    <w:p w14:paraId="5618FE97" w14:textId="2F689250" w:rsidR="005D475B" w:rsidRPr="006C6A1F" w:rsidRDefault="001612A5" w:rsidP="003B60FA">
      <w:pPr>
        <w:pStyle w:val="B1"/>
        <w:rPr>
          <w:rFonts w:eastAsia="Malgun Gothic"/>
        </w:rPr>
      </w:pPr>
      <w:r w:rsidRPr="006C6A1F">
        <w:rPr>
          <w:rFonts w:eastAsia="Malgun Gothic"/>
        </w:rPr>
        <w:t>4.</w:t>
      </w:r>
      <w:r w:rsidRPr="006C6A1F">
        <w:rPr>
          <w:rFonts w:eastAsia="Malgun Gothic"/>
        </w:rPr>
        <w:tab/>
      </w:r>
      <w:r w:rsidR="005D475B" w:rsidRPr="006C6A1F">
        <w:rPr>
          <w:rFonts w:eastAsia="Malgun Gothic"/>
        </w:rPr>
        <w:t>Continue PDU Session Establishment on the compatible S-NSSAI a</w:t>
      </w:r>
      <w:r w:rsidR="00320611" w:rsidRPr="006C6A1F">
        <w:rPr>
          <w:rFonts w:eastAsia="Malgun Gothic"/>
        </w:rPr>
        <w:t xml:space="preserve">ccording to </w:t>
      </w:r>
      <w:r w:rsidRPr="006C6A1F">
        <w:rPr>
          <w:rFonts w:eastAsia="Malgun Gothic"/>
        </w:rPr>
        <w:t xml:space="preserve">clause 4.3.2.2.1 of </w:t>
      </w:r>
      <w:r w:rsidR="00197282" w:rsidRPr="006C6A1F">
        <w:rPr>
          <w:rFonts w:eastAsia="Malgun Gothic"/>
        </w:rPr>
        <w:t>TS 23.502 [</w:t>
      </w:r>
      <w:r w:rsidRPr="006C6A1F">
        <w:rPr>
          <w:rFonts w:eastAsia="Malgun Gothic"/>
        </w:rPr>
        <w:t>5]</w:t>
      </w:r>
      <w:r w:rsidR="005D475B" w:rsidRPr="006C6A1F">
        <w:rPr>
          <w:rFonts w:eastAsia="Malgun Gothic"/>
        </w:rPr>
        <w:t>. The SMF may notify the UE that the PDU Session is established on the compatible S-NSSAI</w:t>
      </w:r>
      <w:r w:rsidR="007E4B06" w:rsidRPr="006C6A1F">
        <w:t xml:space="preserve"> and the AMF may indicate to the UE the reason for the network slice switch to a compatible S-NSSAI. </w:t>
      </w:r>
      <w:r w:rsidR="006F02A9" w:rsidRPr="006C6A1F">
        <w:t>In the PDU Session Establishment Accept, the SMF may provide back off timer for the original S-NSSAI so that the UE cannot request a PDU Session according to the existing URSP rule until the back off timer is expired</w:t>
      </w:r>
      <w:r w:rsidR="005D475B" w:rsidRPr="006C6A1F">
        <w:rPr>
          <w:rFonts w:eastAsia="Malgun Gothic"/>
        </w:rPr>
        <w:t>.</w:t>
      </w:r>
    </w:p>
    <w:p w14:paraId="6A43A79E" w14:textId="621B0E4C" w:rsidR="006F02A9" w:rsidRPr="006C6A1F" w:rsidRDefault="006F02A9" w:rsidP="003B60FA">
      <w:pPr>
        <w:pStyle w:val="B1"/>
        <w:rPr>
          <w:rFonts w:eastAsia="Malgun Gothic"/>
        </w:rPr>
      </w:pPr>
      <w:r w:rsidRPr="006C6A1F">
        <w:rPr>
          <w:rFonts w:eastAsia="Malgun Gothic"/>
        </w:rPr>
        <w:tab/>
      </w:r>
      <w:r w:rsidRPr="006C6A1F">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6C6A1F" w:rsidRDefault="005D475B" w:rsidP="00C86DBB">
      <w:pPr>
        <w:pStyle w:val="Heading3"/>
        <w:rPr>
          <w:lang w:eastAsia="zh-CN"/>
        </w:rPr>
      </w:pPr>
      <w:bookmarkStart w:id="347" w:name="_Toc104302401"/>
      <w:bookmarkStart w:id="348" w:name="_Toc104359367"/>
      <w:bookmarkStart w:id="349" w:name="_Toc112923178"/>
      <w:bookmarkStart w:id="350" w:name="_Toc117492530"/>
      <w:bookmarkStart w:id="351" w:name="_Toc120166388"/>
      <w:r w:rsidRPr="006C6A1F">
        <w:rPr>
          <w:lang w:eastAsia="zh-CN"/>
        </w:rPr>
        <w:t>6.</w:t>
      </w:r>
      <w:r w:rsidR="00C07280" w:rsidRPr="006C6A1F">
        <w:rPr>
          <w:lang w:eastAsia="zh-CN"/>
        </w:rPr>
        <w:t>4</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47"/>
      <w:bookmarkEnd w:id="348"/>
      <w:bookmarkEnd w:id="349"/>
      <w:bookmarkEnd w:id="350"/>
      <w:bookmarkEnd w:id="351"/>
    </w:p>
    <w:p w14:paraId="022B0E9E" w14:textId="20DB0ED2" w:rsidR="00320611" w:rsidRPr="006C6A1F" w:rsidRDefault="00320611" w:rsidP="00320611">
      <w:r w:rsidRPr="006C6A1F">
        <w:t>UE:</w:t>
      </w:r>
    </w:p>
    <w:p w14:paraId="4CF17F3D" w14:textId="77777777" w:rsidR="00320611" w:rsidRPr="006C6A1F" w:rsidRDefault="00320611" w:rsidP="00320611">
      <w:pPr>
        <w:pStyle w:val="B1"/>
        <w:rPr>
          <w:rFonts w:eastAsia="Malgun Gothic"/>
        </w:rPr>
      </w:pPr>
      <w:r w:rsidRPr="006C6A1F">
        <w:rPr>
          <w:rFonts w:eastAsia="Malgun Gothic"/>
        </w:rPr>
        <w:lastRenderedPageBreak/>
        <w:t>-</w:t>
      </w:r>
      <w:r w:rsidRPr="006C6A1F">
        <w:rPr>
          <w:rFonts w:eastAsia="Malgun Gothic"/>
        </w:rPr>
        <w:tab/>
        <w:t>new compatible S-NSSAI parameter in the PDU Session Establishment Request.</w:t>
      </w:r>
    </w:p>
    <w:p w14:paraId="2B99691D" w14:textId="0CD60B93" w:rsidR="00320611" w:rsidRPr="006C6A1F" w:rsidRDefault="00320611" w:rsidP="00320611">
      <w:r w:rsidRPr="006C6A1F">
        <w:t>AMF:</w:t>
      </w:r>
    </w:p>
    <w:p w14:paraId="4F1E5952"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PDU Session switch to a compatible S-NSSAI.</w:t>
      </w:r>
    </w:p>
    <w:p w14:paraId="0666DE3F" w14:textId="34CAC952" w:rsidR="007E4B06" w:rsidRPr="006C6A1F" w:rsidRDefault="007E4B06" w:rsidP="00320611">
      <w:pPr>
        <w:pStyle w:val="B1"/>
      </w:pPr>
      <w:r w:rsidRPr="006C6A1F">
        <w:t>-</w:t>
      </w:r>
      <w:r w:rsidRPr="006C6A1F">
        <w:tab/>
        <w:t>new cause to indicate the network slice switch to a compatible S-NSSAI.</w:t>
      </w:r>
    </w:p>
    <w:p w14:paraId="7CC40D35" w14:textId="0E81855A" w:rsidR="006F02A9" w:rsidRPr="006C6A1F" w:rsidRDefault="006F02A9" w:rsidP="00320611">
      <w:pPr>
        <w:pStyle w:val="B1"/>
        <w:rPr>
          <w:rFonts w:eastAsia="Malgun Gothic"/>
        </w:rPr>
      </w:pPr>
      <w:r w:rsidRPr="006C6A1F">
        <w:t>-</w:t>
      </w:r>
      <w:r w:rsidRPr="006C6A1F">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6C6A1F" w:rsidRDefault="008E1B18" w:rsidP="00727CBF">
      <w:pPr>
        <w:pStyle w:val="Heading2"/>
      </w:pPr>
      <w:bookmarkStart w:id="352" w:name="_Toc104302402"/>
      <w:bookmarkStart w:id="353" w:name="_Toc104359368"/>
      <w:bookmarkStart w:id="354" w:name="_Toc112923179"/>
      <w:bookmarkStart w:id="355" w:name="_Toc117492531"/>
      <w:bookmarkStart w:id="356" w:name="_Toc120166389"/>
      <w:bookmarkEnd w:id="329"/>
      <w:bookmarkEnd w:id="330"/>
      <w:r w:rsidRPr="006C6A1F">
        <w:t>6.</w:t>
      </w:r>
      <w:r w:rsidR="00661603" w:rsidRPr="006C6A1F">
        <w:t>5</w:t>
      </w:r>
      <w:r w:rsidRPr="006C6A1F">
        <w:tab/>
        <w:t>Solution #</w:t>
      </w:r>
      <w:r w:rsidR="00661603" w:rsidRPr="006C6A1F">
        <w:t>5</w:t>
      </w:r>
      <w:r w:rsidRPr="006C6A1F">
        <w:t>: PDU session handover to a target CN with an alternative S-NSSAI support</w:t>
      </w:r>
      <w:bookmarkEnd w:id="352"/>
      <w:bookmarkEnd w:id="353"/>
      <w:bookmarkEnd w:id="354"/>
      <w:bookmarkEnd w:id="355"/>
      <w:bookmarkEnd w:id="356"/>
    </w:p>
    <w:p w14:paraId="4C5CD5C1" w14:textId="5384A215" w:rsidR="008E1B18" w:rsidRPr="006C6A1F" w:rsidRDefault="008E1B18" w:rsidP="00C86DBB">
      <w:pPr>
        <w:pStyle w:val="Heading3"/>
        <w:rPr>
          <w:lang w:eastAsia="ja-JP"/>
        </w:rPr>
      </w:pPr>
      <w:bookmarkStart w:id="357" w:name="_Toc104302403"/>
      <w:bookmarkStart w:id="358" w:name="_Toc104359369"/>
      <w:bookmarkStart w:id="359" w:name="_Toc112923180"/>
      <w:bookmarkStart w:id="360" w:name="_Toc117492532"/>
      <w:bookmarkStart w:id="361" w:name="_Toc120166390"/>
      <w:r w:rsidRPr="006C6A1F">
        <w:rPr>
          <w:lang w:eastAsia="ja-JP"/>
        </w:rPr>
        <w:t>6.</w:t>
      </w:r>
      <w:r w:rsidR="00661603" w:rsidRPr="006C6A1F">
        <w:rPr>
          <w:lang w:eastAsia="ja-JP"/>
        </w:rPr>
        <w:t>5</w:t>
      </w:r>
      <w:r w:rsidRPr="006C6A1F">
        <w:rPr>
          <w:lang w:eastAsia="ja-JP"/>
        </w:rPr>
        <w:t>.1</w:t>
      </w:r>
      <w:r w:rsidRPr="006C6A1F">
        <w:rPr>
          <w:lang w:eastAsia="ja-JP"/>
        </w:rPr>
        <w:tab/>
        <w:t>Introduction</w:t>
      </w:r>
      <w:bookmarkEnd w:id="357"/>
      <w:bookmarkEnd w:id="358"/>
      <w:bookmarkEnd w:id="359"/>
      <w:bookmarkEnd w:id="360"/>
      <w:bookmarkEnd w:id="361"/>
    </w:p>
    <w:p w14:paraId="13B227FB" w14:textId="77777777" w:rsidR="008E1B18" w:rsidRPr="006C6A1F" w:rsidRDefault="008E1B18" w:rsidP="00320611">
      <w:r w:rsidRPr="006C6A1F">
        <w:t>This solution addresses the bellow requirements from Key Issue #1: Support of Network Slice Service continuity.</w:t>
      </w:r>
    </w:p>
    <w:p w14:paraId="5B85BB28" w14:textId="77777777" w:rsidR="00320611" w:rsidRPr="006C6A1F" w:rsidRDefault="00320611" w:rsidP="00320611">
      <w:pPr>
        <w:pStyle w:val="B1"/>
        <w:rPr>
          <w:rFonts w:eastAsia="DengXian"/>
          <w:b/>
          <w:bCs/>
        </w:rPr>
      </w:pPr>
      <w:r w:rsidRPr="006C6A1F">
        <w:rPr>
          <w:rFonts w:eastAsia="DengXian"/>
          <w:b/>
          <w:bCs/>
        </w:rPr>
        <w:t>2)</w:t>
      </w:r>
      <w:r w:rsidRPr="006C6A1F">
        <w:rPr>
          <w:rFonts w:eastAsia="DengXian"/>
          <w:b/>
          <w:bCs/>
        </w:rPr>
        <w:tab/>
        <w:t>Inter RA Mobility scenario:</w:t>
      </w:r>
    </w:p>
    <w:p w14:paraId="5871606D" w14:textId="77777777" w:rsidR="00320611" w:rsidRPr="006C6A1F" w:rsidRDefault="00320611" w:rsidP="00320611">
      <w:pPr>
        <w:pStyle w:val="B2"/>
        <w:rPr>
          <w:rFonts w:eastAsia="DengXian"/>
        </w:rPr>
      </w:pPr>
      <w:r w:rsidRPr="006C6A1F">
        <w:rPr>
          <w:rFonts w:eastAsia="DengXian"/>
        </w:rPr>
        <w:tab/>
        <w:t>Scenario 2d): network slice or network slice instance is overloaded in the target CN.</w:t>
      </w:r>
    </w:p>
    <w:p w14:paraId="7904B9CE" w14:textId="4B93038C" w:rsidR="008E1B18" w:rsidRPr="006C6A1F" w:rsidRDefault="008E1B18" w:rsidP="00C86DBB">
      <w:pPr>
        <w:pStyle w:val="Heading3"/>
        <w:rPr>
          <w:lang w:eastAsia="ja-JP"/>
        </w:rPr>
      </w:pPr>
      <w:bookmarkStart w:id="362" w:name="_Toc104302404"/>
      <w:bookmarkStart w:id="363" w:name="_Toc104359370"/>
      <w:bookmarkStart w:id="364" w:name="_Toc112923181"/>
      <w:bookmarkStart w:id="365" w:name="_Toc117492533"/>
      <w:bookmarkStart w:id="366" w:name="_Toc120166391"/>
      <w:r w:rsidRPr="006C6A1F">
        <w:rPr>
          <w:lang w:eastAsia="ja-JP"/>
        </w:rPr>
        <w:t>6.</w:t>
      </w:r>
      <w:r w:rsidR="00661603" w:rsidRPr="006C6A1F">
        <w:rPr>
          <w:lang w:eastAsia="ja-JP"/>
        </w:rPr>
        <w:t>5</w:t>
      </w:r>
      <w:r w:rsidRPr="006C6A1F">
        <w:rPr>
          <w:lang w:eastAsia="ja-JP"/>
        </w:rPr>
        <w:t>.2</w:t>
      </w:r>
      <w:r w:rsidRPr="006C6A1F">
        <w:rPr>
          <w:lang w:eastAsia="ja-JP"/>
        </w:rPr>
        <w:tab/>
        <w:t>Functional description</w:t>
      </w:r>
      <w:bookmarkEnd w:id="362"/>
      <w:bookmarkEnd w:id="363"/>
      <w:bookmarkEnd w:id="364"/>
      <w:bookmarkEnd w:id="365"/>
      <w:bookmarkEnd w:id="366"/>
    </w:p>
    <w:p w14:paraId="04939EB2" w14:textId="629A1824" w:rsidR="008E1B18" w:rsidRPr="006C6A1F" w:rsidRDefault="00320611" w:rsidP="00320611">
      <w:pPr>
        <w:rPr>
          <w:lang w:eastAsia="ja-JP"/>
        </w:rPr>
      </w:pPr>
      <w:r w:rsidRPr="006C6A1F">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6C6A1F">
        <w:rPr>
          <w:lang w:eastAsia="ja-JP"/>
        </w:rPr>
        <w:t xml:space="preserve">included by the UE in the PDU Session Establishment Request and is </w:t>
      </w:r>
      <w:r w:rsidRPr="006C6A1F">
        <w:rPr>
          <w:lang w:eastAsia="ja-JP"/>
        </w:rPr>
        <w:t>stored in the UE context within the AMF and used for PDU Session handover to this alternative S-NSSAI if the current S-NSSAI is not supported in the target CN</w:t>
      </w:r>
      <w:r w:rsidR="001C4834" w:rsidRPr="006C6A1F">
        <w:rPr>
          <w:lang w:eastAsia="ja-JP"/>
        </w:rPr>
        <w:t xml:space="preserve"> or the current S-NSSAI is overloaded in the target CN</w:t>
      </w:r>
      <w:r w:rsidRPr="006C6A1F">
        <w:rPr>
          <w:lang w:eastAsia="ja-JP"/>
        </w:rPr>
        <w:t>.</w:t>
      </w:r>
    </w:p>
    <w:p w14:paraId="2E3BC278" w14:textId="1A00D305" w:rsidR="008E1B18" w:rsidRPr="006C6A1F" w:rsidRDefault="008E1B18" w:rsidP="00C86DBB">
      <w:pPr>
        <w:pStyle w:val="Heading3"/>
        <w:rPr>
          <w:lang w:eastAsia="ja-JP"/>
        </w:rPr>
      </w:pPr>
      <w:bookmarkStart w:id="367" w:name="_Toc104302405"/>
      <w:bookmarkStart w:id="368" w:name="_Toc104359371"/>
      <w:bookmarkStart w:id="369" w:name="_Toc112923182"/>
      <w:bookmarkStart w:id="370" w:name="_Toc117492534"/>
      <w:bookmarkStart w:id="371" w:name="_Toc120166392"/>
      <w:r w:rsidRPr="006C6A1F">
        <w:rPr>
          <w:lang w:eastAsia="ja-JP"/>
        </w:rPr>
        <w:t>6.</w:t>
      </w:r>
      <w:r w:rsidR="00661603" w:rsidRPr="006C6A1F">
        <w:rPr>
          <w:lang w:eastAsia="ja-JP"/>
        </w:rPr>
        <w:t>5</w:t>
      </w:r>
      <w:r w:rsidRPr="006C6A1F">
        <w:rPr>
          <w:lang w:eastAsia="ja-JP"/>
        </w:rPr>
        <w:t>.3</w:t>
      </w:r>
      <w:r w:rsidRPr="006C6A1F">
        <w:rPr>
          <w:lang w:eastAsia="ja-JP"/>
        </w:rPr>
        <w:tab/>
        <w:t>Procedures</w:t>
      </w:r>
      <w:bookmarkEnd w:id="367"/>
      <w:bookmarkEnd w:id="368"/>
      <w:bookmarkEnd w:id="369"/>
      <w:bookmarkEnd w:id="370"/>
      <w:bookmarkEnd w:id="371"/>
    </w:p>
    <w:p w14:paraId="1064FD52" w14:textId="17EDDCCE" w:rsidR="00B35DA9" w:rsidRPr="006C6A1F" w:rsidRDefault="00B35DA9" w:rsidP="007B4CA9">
      <w:pPr>
        <w:pStyle w:val="TH"/>
      </w:pPr>
      <w:r w:rsidRPr="006C6A1F">
        <w:object w:dxaOrig="9648" w:dyaOrig="5035" w14:anchorId="7CDB9EB8">
          <v:shape id="_x0000_i1034" type="#_x0000_t75" style="width:482.95pt;height:250.65pt" o:ole="">
            <v:imagedata r:id="rId29" o:title=""/>
          </v:shape>
          <o:OLEObject Type="Embed" ProgID="Word.Picture.8" ShapeID="_x0000_i1034" DrawAspect="Content" ObjectID="_1730779716" r:id="rId30"/>
        </w:object>
      </w:r>
    </w:p>
    <w:p w14:paraId="5D905502" w14:textId="77D55178" w:rsidR="008E1B18" w:rsidRPr="006C6A1F" w:rsidRDefault="008E1B18" w:rsidP="00320611">
      <w:pPr>
        <w:pStyle w:val="TF"/>
        <w:rPr>
          <w:rFonts w:eastAsia="Malgun Gothic"/>
        </w:rPr>
      </w:pPr>
      <w:r w:rsidRPr="006C6A1F">
        <w:rPr>
          <w:rFonts w:eastAsia="Malgun Gothic"/>
        </w:rPr>
        <w:t>Figure 6.</w:t>
      </w:r>
      <w:r w:rsidR="00661603" w:rsidRPr="006C6A1F">
        <w:rPr>
          <w:rFonts w:eastAsia="Malgun Gothic"/>
        </w:rPr>
        <w:t>5</w:t>
      </w:r>
      <w:r w:rsidRPr="006C6A1F">
        <w:rPr>
          <w:rFonts w:eastAsia="Malgun Gothic"/>
        </w:rPr>
        <w:t>.3</w:t>
      </w:r>
      <w:r w:rsidR="00661603" w:rsidRPr="006C6A1F">
        <w:rPr>
          <w:rFonts w:eastAsia="Malgun Gothic"/>
        </w:rPr>
        <w:t>-1</w:t>
      </w:r>
      <w:r w:rsidRPr="006C6A1F">
        <w:rPr>
          <w:rFonts w:eastAsia="Malgun Gothic"/>
        </w:rPr>
        <w:t>: PDU session handover to a target CN with an alternative S-NSSAI support</w:t>
      </w:r>
    </w:p>
    <w:p w14:paraId="4CF79052" w14:textId="22764EA4" w:rsidR="00320611" w:rsidRPr="006C6A1F" w:rsidRDefault="00320611" w:rsidP="00320611">
      <w:pPr>
        <w:pStyle w:val="B1"/>
        <w:rPr>
          <w:rFonts w:eastAsia="Malgun Gothic"/>
        </w:rPr>
      </w:pPr>
      <w:r w:rsidRPr="006C6A1F">
        <w:rPr>
          <w:rFonts w:eastAsia="Malgun Gothic"/>
        </w:rPr>
        <w:t>1.</w:t>
      </w:r>
      <w:r w:rsidRPr="006C6A1F">
        <w:rPr>
          <w:rFonts w:eastAsia="Malgun Gothic"/>
        </w:rPr>
        <w:tab/>
        <w:t xml:space="preserve">An Application in the UE requires service on S-NSSAI. The UE initiates PDU Session Establishment procedure on that S-NSSAI to the S-AMF. Optionally, the UE may include in the </w:t>
      </w:r>
      <w:r w:rsidR="00D2639C" w:rsidRPr="006C6A1F">
        <w:rPr>
          <w:rFonts w:eastAsia="Malgun Gothic"/>
        </w:rPr>
        <w:t>NAS message</w:t>
      </w:r>
      <w:r w:rsidRPr="006C6A1F">
        <w:rPr>
          <w:rFonts w:eastAsia="Malgun Gothic"/>
        </w:rPr>
        <w:t xml:space="preserve"> an alternative S-NSSAI, if </w:t>
      </w:r>
      <w:r w:rsidRPr="006C6A1F">
        <w:rPr>
          <w:rFonts w:eastAsia="Malgun Gothic"/>
        </w:rPr>
        <w:lastRenderedPageBreak/>
        <w:t xml:space="preserve">available. The alternative S-NSSAI is another S-NSSAI from the network slice selection criteria within the URSP if the URSP rules allow the Application requiring the service to use more than one S-NSSAI. The UE includes an alternative S-NSSAI in the </w:t>
      </w:r>
      <w:r w:rsidR="00D2639C" w:rsidRPr="006C6A1F">
        <w:rPr>
          <w:rFonts w:eastAsia="Malgun Gothic"/>
        </w:rPr>
        <w:t>NAS messa</w:t>
      </w:r>
      <w:r w:rsidR="005E2446" w:rsidRPr="006C6A1F">
        <w:rPr>
          <w:rFonts w:eastAsia="Malgun Gothic"/>
        </w:rPr>
        <w:t>g</w:t>
      </w:r>
      <w:r w:rsidR="00D2639C" w:rsidRPr="006C6A1F">
        <w:rPr>
          <w:rFonts w:eastAsia="Malgun Gothic"/>
        </w:rPr>
        <w:t>e</w:t>
      </w:r>
      <w:r w:rsidRPr="006C6A1F">
        <w:rPr>
          <w:rFonts w:eastAsia="Malgun Gothic"/>
        </w:rPr>
        <w:t xml:space="preserve"> if one is available in the network slice selection criteria within the URSP.</w:t>
      </w:r>
    </w:p>
    <w:p w14:paraId="4BB0FDB3" w14:textId="10425EC8" w:rsidR="00320611" w:rsidRPr="006C6A1F" w:rsidRDefault="00320611" w:rsidP="00320611">
      <w:pPr>
        <w:pStyle w:val="B1"/>
        <w:rPr>
          <w:rFonts w:eastAsia="Malgun Gothic"/>
        </w:rPr>
      </w:pPr>
      <w:r w:rsidRPr="006C6A1F">
        <w:rPr>
          <w:rFonts w:eastAsia="Malgun Gothic"/>
        </w:rPr>
        <w:t>2.</w:t>
      </w:r>
      <w:r w:rsidRPr="006C6A1F">
        <w:rPr>
          <w:rFonts w:eastAsia="Malgun Gothic"/>
        </w:rPr>
        <w:tab/>
        <w:t>The S-AMF may perform some further checks for the eligibility of the alternative S-NSSAI(s) received from the UE before the S-AMF stores the alternative S-NSSAI in the UE context</w:t>
      </w:r>
      <w:r w:rsidR="00B35DA9" w:rsidRPr="006C6A1F">
        <w:rPr>
          <w:rFonts w:eastAsia="Malgun Gothic"/>
        </w:rPr>
        <w:t>.</w:t>
      </w:r>
    </w:p>
    <w:p w14:paraId="28E0652A" w14:textId="7960ADC6" w:rsidR="00320611" w:rsidRPr="006C6A1F" w:rsidRDefault="00320611" w:rsidP="00320611">
      <w:pPr>
        <w:pStyle w:val="B1"/>
        <w:rPr>
          <w:rFonts w:eastAsia="Malgun Gothic"/>
        </w:rPr>
      </w:pPr>
      <w:r w:rsidRPr="006C6A1F">
        <w:rPr>
          <w:rFonts w:eastAsia="Malgun Gothic"/>
        </w:rPr>
        <w:t>3.</w:t>
      </w:r>
      <w:r w:rsidRPr="006C6A1F">
        <w:rPr>
          <w:rFonts w:eastAsia="Malgun Gothic"/>
        </w:rPr>
        <w:tab/>
        <w:t xml:space="preserve">Continue and complete the PDU Session establishment procedure on S-NSSAI according to clause 4.3.2.2.1 of </w:t>
      </w:r>
      <w:r w:rsidR="00197282" w:rsidRPr="006C6A1F">
        <w:rPr>
          <w:rFonts w:eastAsia="Malgun Gothic"/>
        </w:rPr>
        <w:t>TS 23.502 [</w:t>
      </w:r>
      <w:r w:rsidRPr="006C6A1F">
        <w:rPr>
          <w:rFonts w:eastAsia="Malgun Gothic"/>
        </w:rPr>
        <w:t>5].</w:t>
      </w:r>
    </w:p>
    <w:p w14:paraId="6404689E" w14:textId="77777777" w:rsidR="00320611" w:rsidRPr="006C6A1F" w:rsidRDefault="00320611" w:rsidP="00320611">
      <w:pPr>
        <w:pStyle w:val="B1"/>
        <w:rPr>
          <w:rFonts w:eastAsia="Malgun Gothic"/>
        </w:rPr>
      </w:pPr>
      <w:r w:rsidRPr="006C6A1F">
        <w:rPr>
          <w:rFonts w:eastAsia="Malgun Gothic"/>
        </w:rPr>
        <w:t>4.</w:t>
      </w:r>
      <w:r w:rsidRPr="006C6A1F">
        <w:rPr>
          <w:rFonts w:eastAsia="Malgun Gothic"/>
        </w:rPr>
        <w:tab/>
        <w:t>At some stage the S-RAN triggers handover request to the S-AMF.</w:t>
      </w:r>
    </w:p>
    <w:p w14:paraId="10C3E650" w14:textId="035F1178" w:rsidR="00320611" w:rsidRPr="006C6A1F" w:rsidRDefault="00320611" w:rsidP="00320611">
      <w:pPr>
        <w:pStyle w:val="B1"/>
        <w:rPr>
          <w:rFonts w:eastAsia="Malgun Gothic"/>
        </w:rPr>
      </w:pPr>
      <w:r w:rsidRPr="006C6A1F">
        <w:rPr>
          <w:rFonts w:eastAsia="Malgun Gothic"/>
        </w:rPr>
        <w:t>5.</w:t>
      </w:r>
      <w:r w:rsidRPr="006C6A1F">
        <w:rPr>
          <w:rFonts w:eastAsia="Malgun Gothic"/>
        </w:rPr>
        <w:tab/>
        <w:t>The S-RAN selects a T-RAN supporting the current S-NSSAI and possibly supporting the alternative S-NSSAI</w:t>
      </w:r>
      <w:r w:rsidR="001C4834" w:rsidRPr="006C6A1F">
        <w:t xml:space="preserve"> if provided by the UE</w:t>
      </w:r>
      <w:r w:rsidRPr="006C6A1F">
        <w:rPr>
          <w:rFonts w:eastAsia="Malgun Gothic"/>
        </w:rPr>
        <w:t xml:space="preserve">. The S-AMF proceeds with the N2 handover procedure to T-RAN and T-AMF supporting the current </w:t>
      </w:r>
      <w:r w:rsidR="001C4834" w:rsidRPr="006C6A1F">
        <w:t>S-NSSAI</w:t>
      </w:r>
      <w:r w:rsidR="001C4834" w:rsidRPr="006C6A1F">
        <w:rPr>
          <w:rFonts w:eastAsia="Malgun Gothic"/>
        </w:rPr>
        <w:t xml:space="preserve"> </w:t>
      </w:r>
      <w:r w:rsidRPr="006C6A1F">
        <w:rPr>
          <w:rFonts w:eastAsia="Malgun Gothic"/>
        </w:rPr>
        <w:t>and</w:t>
      </w:r>
      <w:r w:rsidR="001C4834" w:rsidRPr="006C6A1F">
        <w:rPr>
          <w:rFonts w:eastAsia="Malgun Gothic"/>
        </w:rPr>
        <w:t>/or</w:t>
      </w:r>
      <w:r w:rsidRPr="006C6A1F">
        <w:rPr>
          <w:rFonts w:eastAsia="Malgun Gothic"/>
        </w:rPr>
        <w:t xml:space="preserve"> the alternative S-NSSAI.</w:t>
      </w:r>
    </w:p>
    <w:p w14:paraId="023021CD" w14:textId="77777777" w:rsidR="00320611" w:rsidRPr="006C6A1F" w:rsidRDefault="00320611" w:rsidP="00320611">
      <w:pPr>
        <w:pStyle w:val="B1"/>
        <w:rPr>
          <w:rFonts w:eastAsia="Malgun Gothic"/>
        </w:rPr>
      </w:pPr>
      <w:r w:rsidRPr="006C6A1F">
        <w:rPr>
          <w:rFonts w:eastAsia="Malgun Gothic"/>
        </w:rPr>
        <w:t>6.</w:t>
      </w:r>
      <w:r w:rsidRPr="006C6A1F">
        <w:rPr>
          <w:rFonts w:eastAsia="Malgun Gothic"/>
        </w:rPr>
        <w:tab/>
        <w:t>UE registration with the T-AMF. The current and the alternative S-NSSAI received from the S-AMF during theN2 handover is supported and allowed in the T-AMF after the UE registration.</w:t>
      </w:r>
    </w:p>
    <w:p w14:paraId="307E6926" w14:textId="19655CC8" w:rsidR="00320611" w:rsidRPr="006C6A1F" w:rsidRDefault="00320611" w:rsidP="00320611">
      <w:pPr>
        <w:pStyle w:val="B1"/>
        <w:rPr>
          <w:rFonts w:eastAsia="Malgun Gothic"/>
        </w:rPr>
      </w:pPr>
      <w:r w:rsidRPr="006C6A1F">
        <w:rPr>
          <w:rFonts w:eastAsia="Malgun Gothic"/>
        </w:rPr>
        <w:t>7.</w:t>
      </w:r>
      <w:r w:rsidRPr="006C6A1F">
        <w:rPr>
          <w:rFonts w:eastAsia="Malgun Gothic"/>
        </w:rPr>
        <w:tab/>
        <w:t>If at step 5 the UE did handover to a T-RAN supporting the current</w:t>
      </w:r>
      <w:r w:rsidR="001C4834" w:rsidRPr="006C6A1F">
        <w:t xml:space="preserve"> S-NSSAI</w:t>
      </w:r>
      <w:r w:rsidRPr="006C6A1F">
        <w:rPr>
          <w:rFonts w:eastAsia="Malgun Gothic"/>
        </w:rPr>
        <w:t xml:space="preserve"> and the alternative S-NSSAI however, the T-AMF is overloaded for the current S-NSSAI, then the PDU Session switches to the alternative S-NSSAI via PDU Session modification to the alternative S-NSSAI procedure as per clause 4.3.3.2.1 of </w:t>
      </w:r>
      <w:r w:rsidR="00197282" w:rsidRPr="006C6A1F">
        <w:rPr>
          <w:rFonts w:eastAsia="Malgun Gothic"/>
        </w:rPr>
        <w:t>TS 23.502 [</w:t>
      </w:r>
      <w:r w:rsidRPr="006C6A1F">
        <w:rPr>
          <w:rFonts w:eastAsia="Malgun Gothic"/>
        </w:rPr>
        <w:t>5]. The T-AMF may select another SMF if the PDU Session switches to an alternative S-NSSAI.</w:t>
      </w:r>
    </w:p>
    <w:p w14:paraId="59C8EA61" w14:textId="1B2C5646" w:rsidR="00320611" w:rsidRPr="006C6A1F" w:rsidRDefault="00320611" w:rsidP="00320611">
      <w:pPr>
        <w:pStyle w:val="B1"/>
        <w:rPr>
          <w:rFonts w:eastAsia="Malgun Gothic"/>
        </w:rPr>
      </w:pPr>
      <w:r w:rsidRPr="006C6A1F">
        <w:rPr>
          <w:rFonts w:eastAsia="Malgun Gothic"/>
        </w:rPr>
        <w:t>8.</w:t>
      </w:r>
      <w:r w:rsidRPr="006C6A1F">
        <w:rPr>
          <w:rFonts w:eastAsia="Malgun Gothic"/>
        </w:rPr>
        <w:tab/>
      </w:r>
      <w:r w:rsidR="00D2639C" w:rsidRPr="006C6A1F">
        <w:rPr>
          <w:rFonts w:eastAsia="Malgun Gothic"/>
          <w:lang w:eastAsia="ko-KR"/>
        </w:rPr>
        <w:t>The</w:t>
      </w:r>
      <w:r w:rsidR="00D2639C" w:rsidRPr="006C6A1F">
        <w:rPr>
          <w:rFonts w:eastAsia="Malgun Gothic"/>
        </w:rPr>
        <w:t xml:space="preserve"> </w:t>
      </w:r>
      <w:r w:rsidRPr="006C6A1F">
        <w:rPr>
          <w:rFonts w:eastAsia="Malgun Gothic"/>
        </w:rPr>
        <w:t xml:space="preserve">T-RAN </w:t>
      </w:r>
      <w:r w:rsidR="00D2639C" w:rsidRPr="006C6A1F">
        <w:rPr>
          <w:rFonts w:eastAsia="Malgun Gothic"/>
        </w:rPr>
        <w:t>forwards</w:t>
      </w:r>
      <w:r w:rsidRPr="006C6A1F">
        <w:rPr>
          <w:rFonts w:eastAsia="Malgun Gothic"/>
        </w:rPr>
        <w:t xml:space="preserve"> </w:t>
      </w:r>
      <w:r w:rsidR="00D2639C" w:rsidRPr="006C6A1F">
        <w:rPr>
          <w:rFonts w:eastAsia="Malgun Gothic"/>
        </w:rPr>
        <w:t xml:space="preserve">the </w:t>
      </w:r>
      <w:r w:rsidRPr="006C6A1F">
        <w:rPr>
          <w:rFonts w:eastAsia="Malgun Gothic"/>
        </w:rPr>
        <w:t xml:space="preserve">PDU Session Modification Command </w:t>
      </w:r>
      <w:r w:rsidR="00D2639C" w:rsidRPr="006C6A1F">
        <w:rPr>
          <w:rFonts w:eastAsia="Malgun Gothic"/>
        </w:rPr>
        <w:t xml:space="preserve">received from the T-AMF </w:t>
      </w:r>
      <w:r w:rsidRPr="006C6A1F">
        <w:rPr>
          <w:rFonts w:eastAsia="Malgun Gothic"/>
        </w:rPr>
        <w:t xml:space="preserve">to the UE with the alternative S-NSSAI </w:t>
      </w:r>
      <w:r w:rsidR="00D2639C" w:rsidRPr="006C6A1F">
        <w:rPr>
          <w:rFonts w:eastAsia="Malgun Gothic"/>
        </w:rPr>
        <w:t xml:space="preserve">included </w:t>
      </w:r>
      <w:r w:rsidRPr="006C6A1F">
        <w:rPr>
          <w:rFonts w:eastAsia="Malgun Gothic"/>
        </w:rPr>
        <w:t>in case of PDU Session switch to an alternative S-NSSAI.</w:t>
      </w:r>
    </w:p>
    <w:p w14:paraId="65CA6A59" w14:textId="4E91B259" w:rsidR="006F02A9" w:rsidRPr="006C6A1F" w:rsidRDefault="006F02A9" w:rsidP="00320611">
      <w:pPr>
        <w:pStyle w:val="B1"/>
        <w:rPr>
          <w:rFonts w:eastAsia="Malgun Gothic"/>
        </w:rPr>
      </w:pPr>
      <w:r w:rsidRPr="006C6A1F">
        <w:rPr>
          <w:rFonts w:eastAsia="Malgun Gothic"/>
        </w:rPr>
        <w:tab/>
      </w:r>
      <w:r w:rsidRPr="006C6A1F">
        <w:t>After HO, the AMF may include back off timer for the original slice and/or includes the original slice in the Rejected NSSAI to prevent the UE requesting the slice due to URSP rule re-evaluation.</w:t>
      </w:r>
    </w:p>
    <w:p w14:paraId="42AFF5E9" w14:textId="1CC342B1" w:rsidR="008E1B18" w:rsidRPr="006C6A1F" w:rsidRDefault="008E1B18" w:rsidP="00C86DBB">
      <w:pPr>
        <w:pStyle w:val="Heading3"/>
        <w:rPr>
          <w:lang w:eastAsia="zh-CN"/>
        </w:rPr>
      </w:pPr>
      <w:bookmarkStart w:id="372" w:name="_Toc104302406"/>
      <w:bookmarkStart w:id="373" w:name="_Toc104359372"/>
      <w:bookmarkStart w:id="374" w:name="_Toc112923183"/>
      <w:bookmarkStart w:id="375" w:name="_Toc117492535"/>
      <w:bookmarkStart w:id="376" w:name="_Toc120166393"/>
      <w:r w:rsidRPr="006C6A1F">
        <w:rPr>
          <w:lang w:eastAsia="zh-CN"/>
        </w:rPr>
        <w:t>6.</w:t>
      </w:r>
      <w:r w:rsidR="00661603" w:rsidRPr="006C6A1F">
        <w:rPr>
          <w:lang w:eastAsia="zh-CN"/>
        </w:rPr>
        <w:t>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372"/>
      <w:bookmarkEnd w:id="373"/>
      <w:bookmarkEnd w:id="374"/>
      <w:bookmarkEnd w:id="375"/>
      <w:bookmarkEnd w:id="376"/>
    </w:p>
    <w:p w14:paraId="19CA6F66" w14:textId="77777777" w:rsidR="00320611" w:rsidRPr="006C6A1F" w:rsidRDefault="00320611" w:rsidP="00320611">
      <w:r w:rsidRPr="006C6A1F">
        <w:t>UE:</w:t>
      </w:r>
    </w:p>
    <w:p w14:paraId="245DBAA0"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new alternative S-NSSAI parameter in the PDU Session Establishment Request message.</w:t>
      </w:r>
    </w:p>
    <w:p w14:paraId="74324D62" w14:textId="0EF681F1" w:rsidR="00320611" w:rsidRPr="006C6A1F" w:rsidRDefault="00320611" w:rsidP="00320611">
      <w:r w:rsidRPr="006C6A1F">
        <w:t>AMF:</w:t>
      </w:r>
    </w:p>
    <w:p w14:paraId="6055468C" w14:textId="77777777" w:rsidR="00320611" w:rsidRPr="006C6A1F" w:rsidRDefault="00320611" w:rsidP="00320611">
      <w:pPr>
        <w:pStyle w:val="B1"/>
        <w:rPr>
          <w:rFonts w:eastAsia="Malgun Gothic"/>
        </w:rPr>
      </w:pPr>
      <w:r w:rsidRPr="006C6A1F">
        <w:rPr>
          <w:rFonts w:eastAsia="Malgun Gothic"/>
        </w:rPr>
        <w:t>-</w:t>
      </w:r>
      <w:r w:rsidRPr="006C6A1F">
        <w:rPr>
          <w:rFonts w:eastAsia="Malgun Gothic"/>
        </w:rPr>
        <w:tab/>
        <w:t>alternative S-NSSAI(s) handling.</w:t>
      </w:r>
    </w:p>
    <w:p w14:paraId="5AB6A7C6" w14:textId="7C9E9960" w:rsidR="006F02A9" w:rsidRPr="006C6A1F" w:rsidRDefault="006F02A9" w:rsidP="00320611">
      <w:pPr>
        <w:pStyle w:val="B1"/>
        <w:rPr>
          <w:rFonts w:eastAsia="Malgun Gothic"/>
        </w:rPr>
      </w:pPr>
      <w:r w:rsidRPr="006C6A1F">
        <w:rPr>
          <w:lang w:eastAsia="ko-KR"/>
        </w:rPr>
        <w:t>-</w:t>
      </w:r>
      <w:r w:rsidRPr="006C6A1F">
        <w:rPr>
          <w:lang w:eastAsia="ko-KR"/>
        </w:rPr>
        <w:tab/>
      </w:r>
      <w:r w:rsidRPr="006C6A1F">
        <w:t>AMF may include back off timer for the original slice and/or includes the original slice in the Rejected NSSAI to prevent the UE requesting the slice due to URSP rule re-evaluation.</w:t>
      </w:r>
    </w:p>
    <w:p w14:paraId="4797B07E" w14:textId="49112066" w:rsidR="008E1B18" w:rsidRPr="006C6A1F" w:rsidRDefault="008E1B18" w:rsidP="00C86DBB">
      <w:pPr>
        <w:pStyle w:val="Heading2"/>
        <w:rPr>
          <w:lang w:eastAsia="ja-JP"/>
        </w:rPr>
      </w:pPr>
      <w:bookmarkStart w:id="377" w:name="_Toc104302407"/>
      <w:bookmarkStart w:id="378" w:name="_Toc104359373"/>
      <w:bookmarkStart w:id="379" w:name="_Toc112923184"/>
      <w:bookmarkStart w:id="380" w:name="_Toc117492536"/>
      <w:bookmarkStart w:id="381" w:name="_Toc120166394"/>
      <w:r w:rsidRPr="006C6A1F">
        <w:rPr>
          <w:lang w:eastAsia="zh-CN"/>
        </w:rPr>
        <w:t>6.</w:t>
      </w:r>
      <w:r w:rsidR="00AD1006" w:rsidRPr="006C6A1F">
        <w:rPr>
          <w:lang w:eastAsia="zh-CN"/>
        </w:rPr>
        <w:t>6</w:t>
      </w:r>
      <w:r w:rsidRPr="006C6A1F">
        <w:rPr>
          <w:lang w:eastAsia="ko-KR"/>
        </w:rPr>
        <w:tab/>
      </w:r>
      <w:r w:rsidRPr="006C6A1F">
        <w:rPr>
          <w:lang w:eastAsia="ja-JP"/>
        </w:rPr>
        <w:t>Solution</w:t>
      </w:r>
      <w:r w:rsidRPr="006C6A1F">
        <w:rPr>
          <w:lang w:eastAsia="zh-CN"/>
        </w:rPr>
        <w:t xml:space="preserve"> #</w:t>
      </w:r>
      <w:r w:rsidR="00AD1006" w:rsidRPr="006C6A1F">
        <w:rPr>
          <w:lang w:eastAsia="zh-CN"/>
        </w:rPr>
        <w:t>6</w:t>
      </w:r>
      <w:r w:rsidRPr="006C6A1F">
        <w:rPr>
          <w:lang w:eastAsia="ja-JP"/>
        </w:rPr>
        <w:t>: Extended SoR VPLMN Slice Information transfer to UEs</w:t>
      </w:r>
      <w:bookmarkEnd w:id="377"/>
      <w:bookmarkEnd w:id="378"/>
      <w:bookmarkEnd w:id="379"/>
      <w:bookmarkEnd w:id="380"/>
      <w:bookmarkEnd w:id="381"/>
    </w:p>
    <w:p w14:paraId="215ABAE6" w14:textId="3114B781" w:rsidR="008E1B18" w:rsidRPr="006C6A1F" w:rsidRDefault="008E1B18" w:rsidP="00C86DBB">
      <w:pPr>
        <w:pStyle w:val="Heading3"/>
        <w:rPr>
          <w:lang w:eastAsia="ja-JP"/>
        </w:rPr>
      </w:pPr>
      <w:bookmarkStart w:id="382" w:name="_Toc104302408"/>
      <w:bookmarkStart w:id="383" w:name="_Toc104359374"/>
      <w:bookmarkStart w:id="384" w:name="_Toc112923185"/>
      <w:bookmarkStart w:id="385" w:name="_Toc117492537"/>
      <w:bookmarkStart w:id="386" w:name="_Toc120166395"/>
      <w:r w:rsidRPr="006C6A1F">
        <w:rPr>
          <w:lang w:eastAsia="ja-JP"/>
        </w:rPr>
        <w:t>6.</w:t>
      </w:r>
      <w:r w:rsidR="00AD1006" w:rsidRPr="006C6A1F">
        <w:rPr>
          <w:lang w:eastAsia="ja-JP"/>
        </w:rPr>
        <w:t>6</w:t>
      </w:r>
      <w:r w:rsidRPr="006C6A1F">
        <w:rPr>
          <w:lang w:eastAsia="ja-JP"/>
        </w:rPr>
        <w:t>.1</w:t>
      </w:r>
      <w:r w:rsidRPr="006C6A1F">
        <w:rPr>
          <w:lang w:eastAsia="ja-JP"/>
        </w:rPr>
        <w:tab/>
        <w:t>Introduction</w:t>
      </w:r>
      <w:bookmarkEnd w:id="382"/>
      <w:bookmarkEnd w:id="383"/>
      <w:bookmarkEnd w:id="384"/>
      <w:bookmarkEnd w:id="385"/>
      <w:bookmarkEnd w:id="386"/>
    </w:p>
    <w:p w14:paraId="30C0DD53" w14:textId="31FD30FD" w:rsidR="008E1B18" w:rsidRPr="006C6A1F" w:rsidRDefault="008E1B18" w:rsidP="00FE6BC0">
      <w:pPr>
        <w:rPr>
          <w:lang w:eastAsia="ko-KR"/>
        </w:rPr>
      </w:pPr>
      <w:r w:rsidRPr="006C6A1F">
        <w:rPr>
          <w:lang w:eastAsia="ko-KR"/>
        </w:rPr>
        <w:t>This solution targets KI#2, namely the issues of:</w:t>
      </w:r>
    </w:p>
    <w:p w14:paraId="6331F07A" w14:textId="2A1CD8A7" w:rsidR="00FE6BC0" w:rsidRPr="006C6A1F" w:rsidRDefault="00FE6BC0" w:rsidP="00FE6BC0">
      <w:pPr>
        <w:pStyle w:val="B1"/>
      </w:pPr>
      <w:r w:rsidRPr="006C6A1F">
        <w:t>-</w:t>
      </w:r>
      <w:r w:rsidRPr="006C6A1F">
        <w:tab/>
      </w:r>
      <w:r w:rsidR="00494EEF" w:rsidRPr="006C6A1F">
        <w:t>"</w:t>
      </w:r>
      <w:r w:rsidRPr="006C6A1F">
        <w:t>how and when the HPLMN provides the UE with information about slice availability per VPLMN</w:t>
      </w:r>
      <w:r w:rsidR="00494EEF" w:rsidRPr="006C6A1F">
        <w:t>"</w:t>
      </w:r>
      <w:r w:rsidRPr="006C6A1F">
        <w:t>; and</w:t>
      </w:r>
    </w:p>
    <w:p w14:paraId="66B0EB19" w14:textId="30B8B03E" w:rsidR="00FE6BC0" w:rsidRPr="006C6A1F" w:rsidRDefault="00FE6BC0" w:rsidP="00FE6BC0">
      <w:pPr>
        <w:pStyle w:val="B1"/>
      </w:pPr>
      <w:r w:rsidRPr="006C6A1F">
        <w:t>-</w:t>
      </w:r>
      <w:r w:rsidRPr="006C6A1F">
        <w:tab/>
      </w:r>
      <w:r w:rsidR="00494EEF" w:rsidRPr="006C6A1F">
        <w:t>"</w:t>
      </w:r>
      <w:r w:rsidRPr="006C6A1F">
        <w:t>study how and when to use the information received by the UE from the HPLMN to influence automatic PLMN selection</w:t>
      </w:r>
      <w:r w:rsidR="00494EEF" w:rsidRPr="006C6A1F">
        <w:t>"</w:t>
      </w:r>
      <w:r w:rsidRPr="006C6A1F">
        <w:t>.</w:t>
      </w:r>
    </w:p>
    <w:p w14:paraId="18B23427" w14:textId="02D0B086" w:rsidR="008E1B18" w:rsidRPr="006C6A1F" w:rsidRDefault="008E1B18" w:rsidP="00C86DBB">
      <w:pPr>
        <w:pStyle w:val="Heading3"/>
      </w:pPr>
      <w:bookmarkStart w:id="387" w:name="_Toc104302409"/>
      <w:bookmarkStart w:id="388" w:name="_Toc104359375"/>
      <w:bookmarkStart w:id="389" w:name="_Toc112923186"/>
      <w:bookmarkStart w:id="390" w:name="_Toc117492538"/>
      <w:bookmarkStart w:id="391" w:name="_Toc120166396"/>
      <w:r w:rsidRPr="006C6A1F">
        <w:t>6.</w:t>
      </w:r>
      <w:r w:rsidR="00AD1006" w:rsidRPr="006C6A1F">
        <w:t>6</w:t>
      </w:r>
      <w:r w:rsidRPr="006C6A1F">
        <w:t>.2</w:t>
      </w:r>
      <w:r w:rsidRPr="006C6A1F">
        <w:tab/>
        <w:t>Functional Description</w:t>
      </w:r>
      <w:bookmarkEnd w:id="387"/>
      <w:bookmarkEnd w:id="388"/>
      <w:bookmarkEnd w:id="389"/>
      <w:bookmarkEnd w:id="390"/>
      <w:bookmarkEnd w:id="391"/>
    </w:p>
    <w:p w14:paraId="4C460BDB" w14:textId="77777777" w:rsidR="00FE6BC0" w:rsidRPr="006C6A1F" w:rsidRDefault="00FE6BC0" w:rsidP="00FE6BC0">
      <w:r w:rsidRPr="006C6A1F">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6C6A1F" w:rsidRDefault="00FE6BC0" w:rsidP="00FE6BC0">
      <w:r w:rsidRPr="006C6A1F">
        <w:lastRenderedPageBreak/>
        <w:t>The decision by the UDM to request the SoR AF to verify if slice-based SoR information is required depends on the UE capabilities to handle this additional information, the UE current location (e.g. the current serving network ID) and on the Subscribed S-NSSAIs.</w:t>
      </w:r>
      <w:r w:rsidR="00346363" w:rsidRPr="006C6A1F">
        <w:t xml:space="preserve"> The slice-based SoR information contains a list of one or more VPLMNs which with available S-NSSAIs from the Subscribed S-NSSAIs or a subset of them, as per operator</w:t>
      </w:r>
      <w:r w:rsidR="00494EEF" w:rsidRPr="006C6A1F">
        <w:t>'</w:t>
      </w:r>
      <w:r w:rsidR="00346363" w:rsidRPr="006C6A1F">
        <w:t>s policy.</w:t>
      </w:r>
    </w:p>
    <w:p w14:paraId="73CCEED0" w14:textId="77777777" w:rsidR="00FE6BC0" w:rsidRPr="006C6A1F" w:rsidRDefault="00FE6BC0" w:rsidP="00FE6BC0">
      <w:r w:rsidRPr="006C6A1F">
        <w:t>Two options are proposed for the UDM to obtain UE capabilities; a network based approach and a UE based approach.</w:t>
      </w:r>
    </w:p>
    <w:p w14:paraId="6932AF6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6C6A1F" w:rsidRDefault="00FE6BC0" w:rsidP="00FE6BC0">
      <w:r w:rsidRPr="006C6A1F">
        <w:t>The AMF sends the received information from the SoR AF via the UDM in a DL NAS TRANPORT message to the UE.</w:t>
      </w:r>
    </w:p>
    <w:p w14:paraId="49441709" w14:textId="77777777" w:rsidR="00FE6BC0" w:rsidRPr="006C6A1F" w:rsidRDefault="00FE6BC0" w:rsidP="00FE6BC0">
      <w:r w:rsidRPr="006C6A1F">
        <w:t>The following UE behaviour applies:</w:t>
      </w:r>
    </w:p>
    <w:p w14:paraId="6FB70A38" w14:textId="171A9A61" w:rsidR="00FE6BC0" w:rsidRPr="006C6A1F" w:rsidRDefault="00FE6BC0" w:rsidP="00FE6BC0">
      <w:pPr>
        <w:pStyle w:val="B1"/>
        <w:rPr>
          <w:rFonts w:eastAsia="Malgun Gothic"/>
        </w:rPr>
      </w:pPr>
      <w:r w:rsidRPr="006C6A1F">
        <w:rPr>
          <w:rFonts w:eastAsia="Malgun Gothic"/>
        </w:rPr>
        <w:t>-</w:t>
      </w:r>
      <w:r w:rsidRPr="006C6A1F">
        <w:rPr>
          <w:rFonts w:eastAsia="Malgun Gothic"/>
        </w:rPr>
        <w:tab/>
        <w:t xml:space="preserve">Initially when the UE roams to a different country, the UE selects PLMN (automatic or manual selection) according to the existing mechanism, e.g. by using </w:t>
      </w:r>
      <w:r w:rsidR="00494EEF" w:rsidRPr="006C6A1F">
        <w:rPr>
          <w:rFonts w:eastAsia="Malgun Gothic"/>
        </w:rPr>
        <w:t>"</w:t>
      </w:r>
      <w:r w:rsidRPr="006C6A1F">
        <w:rPr>
          <w:rFonts w:eastAsia="Malgun Gothic"/>
        </w:rPr>
        <w:t>Operator controlled PLMN selector with Access Technology</w:t>
      </w:r>
      <w:r w:rsidR="00494EEF" w:rsidRPr="006C6A1F">
        <w:rPr>
          <w:rFonts w:eastAsia="Malgun Gothic"/>
        </w:rPr>
        <w:t>"</w:t>
      </w:r>
      <w:r w:rsidRPr="006C6A1F">
        <w:rPr>
          <w:rFonts w:eastAsia="Malgun Gothic"/>
        </w:rPr>
        <w:t xml:space="preserve"> list.</w:t>
      </w:r>
    </w:p>
    <w:p w14:paraId="35895014"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6C6A1F" w:rsidRDefault="008E1B18" w:rsidP="00C86DBB">
      <w:pPr>
        <w:pStyle w:val="Heading3"/>
        <w:rPr>
          <w:lang w:eastAsia="ja-JP"/>
        </w:rPr>
      </w:pPr>
      <w:bookmarkStart w:id="392" w:name="_Toc104302410"/>
      <w:bookmarkStart w:id="393" w:name="_Toc104359376"/>
      <w:bookmarkStart w:id="394" w:name="_Toc112923187"/>
      <w:bookmarkStart w:id="395" w:name="_Toc117492539"/>
      <w:bookmarkStart w:id="396" w:name="_Toc120166397"/>
      <w:r w:rsidRPr="006C6A1F">
        <w:rPr>
          <w:lang w:eastAsia="ja-JP"/>
        </w:rPr>
        <w:t>6.</w:t>
      </w:r>
      <w:r w:rsidR="00AD1006" w:rsidRPr="006C6A1F">
        <w:rPr>
          <w:lang w:eastAsia="ja-JP"/>
        </w:rPr>
        <w:t>6</w:t>
      </w:r>
      <w:r w:rsidRPr="006C6A1F">
        <w:rPr>
          <w:lang w:eastAsia="ja-JP"/>
        </w:rPr>
        <w:t>.3</w:t>
      </w:r>
      <w:r w:rsidRPr="006C6A1F">
        <w:rPr>
          <w:lang w:eastAsia="ja-JP"/>
        </w:rPr>
        <w:tab/>
        <w:t>Procedures</w:t>
      </w:r>
      <w:bookmarkEnd w:id="392"/>
      <w:bookmarkEnd w:id="393"/>
      <w:bookmarkEnd w:id="394"/>
      <w:bookmarkEnd w:id="395"/>
      <w:bookmarkEnd w:id="396"/>
    </w:p>
    <w:p w14:paraId="02925DE4" w14:textId="4604FF90" w:rsidR="008E1B18" w:rsidRPr="006C6A1F" w:rsidRDefault="008E1B18" w:rsidP="003B60FA">
      <w:pPr>
        <w:pStyle w:val="Heading4"/>
        <w:rPr>
          <w:lang w:eastAsia="ja-JP"/>
        </w:rPr>
      </w:pPr>
      <w:bookmarkStart w:id="397" w:name="_Toc104302411"/>
      <w:bookmarkStart w:id="398" w:name="_Toc104359377"/>
      <w:bookmarkStart w:id="399" w:name="_Toc117492540"/>
      <w:bookmarkStart w:id="400" w:name="_Toc120166398"/>
      <w:r w:rsidRPr="006C6A1F">
        <w:rPr>
          <w:lang w:eastAsia="ja-JP"/>
        </w:rPr>
        <w:t>6.</w:t>
      </w:r>
      <w:r w:rsidR="00E41518" w:rsidRPr="006C6A1F">
        <w:rPr>
          <w:lang w:eastAsia="ja-JP"/>
        </w:rPr>
        <w:t>6</w:t>
      </w:r>
      <w:r w:rsidRPr="006C6A1F">
        <w:rPr>
          <w:lang w:eastAsia="ja-JP"/>
        </w:rPr>
        <w:t>.3.1</w:t>
      </w:r>
      <w:r w:rsidR="00E41518" w:rsidRPr="006C6A1F">
        <w:rPr>
          <w:lang w:eastAsia="ja-JP"/>
        </w:rPr>
        <w:tab/>
      </w:r>
      <w:r w:rsidRPr="006C6A1F">
        <w:rPr>
          <w:lang w:eastAsia="ja-JP"/>
        </w:rPr>
        <w:t>Extended SoR VPLMN Slice Information transfer to UE</w:t>
      </w:r>
      <w:bookmarkEnd w:id="397"/>
      <w:bookmarkEnd w:id="398"/>
      <w:bookmarkEnd w:id="399"/>
      <w:bookmarkEnd w:id="400"/>
    </w:p>
    <w:p w14:paraId="4428AAD3" w14:textId="7F2E0D54" w:rsidR="008E1B18" w:rsidRPr="006C6A1F" w:rsidRDefault="00FE6BC0" w:rsidP="00FE6BC0">
      <w:pPr>
        <w:rPr>
          <w:lang w:eastAsia="ja-JP"/>
        </w:rPr>
      </w:pPr>
      <w:r w:rsidRPr="006C6A1F">
        <w:rPr>
          <w:lang w:eastAsia="ja-JP"/>
        </w:rPr>
        <w:t>The procedure below is a high level solution to provide the slice-based SoR to the UE.</w:t>
      </w:r>
    </w:p>
    <w:p w14:paraId="3133DD90" w14:textId="770EB103" w:rsidR="00FE6BC0" w:rsidRPr="006C6A1F" w:rsidRDefault="000B1590" w:rsidP="00A93CE0">
      <w:pPr>
        <w:pStyle w:val="TH"/>
      </w:pPr>
      <w:r w:rsidRPr="006C6A1F">
        <w:rPr>
          <w:b w:val="0"/>
        </w:rPr>
        <w:object w:dxaOrig="12281" w:dyaOrig="8261" w14:anchorId="613F0EBF">
          <v:shape id="_x0000_i1035" type="#_x0000_t75" style="width:461.9pt;height:309.75pt" o:ole="">
            <v:imagedata r:id="rId31" o:title=""/>
          </v:shape>
          <o:OLEObject Type="Embed" ProgID="Visio.Drawing.15" ShapeID="_x0000_i1035" DrawAspect="Content" ObjectID="_1730779717" r:id="rId32"/>
        </w:object>
      </w:r>
    </w:p>
    <w:p w14:paraId="756406FA" w14:textId="3FFB06AF"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E41518" w:rsidRPr="006C6A1F">
        <w:rPr>
          <w:rFonts w:eastAsia="Malgun Gothic"/>
        </w:rPr>
        <w:t>6</w:t>
      </w:r>
      <w:r w:rsidRPr="006C6A1F">
        <w:rPr>
          <w:rFonts w:eastAsia="Malgun Gothic"/>
        </w:rPr>
        <w:t>.3.1-1</w:t>
      </w:r>
      <w:r w:rsidR="00FE6BC0" w:rsidRPr="006C6A1F">
        <w:rPr>
          <w:rFonts w:eastAsia="Malgun Gothic"/>
        </w:rPr>
        <w:t>:</w:t>
      </w:r>
      <w:r w:rsidRPr="006C6A1F">
        <w:rPr>
          <w:rFonts w:eastAsia="Malgun Gothic"/>
        </w:rPr>
        <w:t xml:space="preserve"> UE Initiated for Extended SoR Information</w:t>
      </w:r>
    </w:p>
    <w:p w14:paraId="196CA1F4" w14:textId="2C5EFB92" w:rsidR="008E1B18" w:rsidRPr="006C6A1F" w:rsidRDefault="00FE6BC0" w:rsidP="00FE6BC0">
      <w:pPr>
        <w:rPr>
          <w:lang w:eastAsia="ja-JP"/>
        </w:rPr>
      </w:pPr>
      <w:r w:rsidRPr="006C6A1F">
        <w:rPr>
          <w:lang w:eastAsia="ja-JP"/>
        </w:rPr>
        <w:lastRenderedPageBreak/>
        <w:t>The steps in the call flow are described briefly below:</w:t>
      </w:r>
    </w:p>
    <w:p w14:paraId="515196FB" w14:textId="2EE5A972" w:rsidR="00FE6BC0" w:rsidRPr="006C6A1F" w:rsidRDefault="00FE6BC0" w:rsidP="00FE6BC0">
      <w:pPr>
        <w:pStyle w:val="B1"/>
        <w:rPr>
          <w:rFonts w:eastAsia="Malgun Gothic"/>
        </w:rPr>
      </w:pPr>
      <w:r w:rsidRPr="006C6A1F">
        <w:rPr>
          <w:rFonts w:eastAsia="Malgun Gothic"/>
        </w:rPr>
        <w:t>1.</w:t>
      </w:r>
      <w:r w:rsidRPr="006C6A1F">
        <w:rPr>
          <w:rFonts w:eastAsia="Malgun Gothic"/>
        </w:rPr>
        <w:tab/>
        <w:t>A trigger is detected in the UDM for a roaming UE to provide slice-based SoR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6C6A1F" w:rsidRDefault="00FE6BC0" w:rsidP="00FE6BC0">
      <w:pPr>
        <w:pStyle w:val="B1"/>
        <w:rPr>
          <w:rFonts w:eastAsia="Malgun Gothic"/>
        </w:rPr>
      </w:pPr>
      <w:r w:rsidRPr="006C6A1F">
        <w:rPr>
          <w:rFonts w:eastAsia="Malgun Gothic"/>
        </w:rPr>
        <w:tab/>
        <w:t>If the UDM can create the slice-based SoR information itself, the UDM proceeds further with step 5.</w:t>
      </w:r>
    </w:p>
    <w:p w14:paraId="7E2F6157" w14:textId="5A8A75AF" w:rsidR="00FE6BC0" w:rsidRPr="006C6A1F" w:rsidRDefault="00FE6BC0" w:rsidP="00FE6BC0">
      <w:pPr>
        <w:pStyle w:val="B1"/>
        <w:rPr>
          <w:rFonts w:eastAsia="Malgun Gothic"/>
        </w:rPr>
      </w:pPr>
      <w:r w:rsidRPr="006C6A1F">
        <w:rPr>
          <w:rFonts w:eastAsia="Malgun Gothic"/>
        </w:rPr>
        <w:tab/>
        <w:t>After the UE</w:t>
      </w:r>
      <w:r w:rsidR="00494EEF" w:rsidRPr="006C6A1F">
        <w:rPr>
          <w:rFonts w:eastAsia="Malgun Gothic"/>
        </w:rPr>
        <w:t>'</w:t>
      </w:r>
      <w:r w:rsidRPr="006C6A1F">
        <w:rPr>
          <w:rFonts w:eastAsia="Malgun Gothic"/>
        </w:rPr>
        <w:t>s UPU/SoR capabilities are retrieved, they may be stored in the UDM on per IMEI basis.</w:t>
      </w:r>
    </w:p>
    <w:p w14:paraId="68E69CCE" w14:textId="35EE70E8" w:rsidR="000B1590" w:rsidRPr="006C6A1F" w:rsidRDefault="00346363" w:rsidP="00797053">
      <w:pPr>
        <w:pStyle w:val="NO"/>
      </w:pPr>
      <w:r w:rsidRPr="006C6A1F">
        <w:t>NOTE</w:t>
      </w:r>
      <w:r w:rsidR="000B1590" w:rsidRPr="006C6A1F">
        <w:t>:</w:t>
      </w:r>
      <w:r w:rsidR="00A45B30" w:rsidRPr="006C6A1F">
        <w:tab/>
      </w:r>
      <w:r w:rsidR="000B1590" w:rsidRPr="006C6A1F">
        <w:t>The conclusion</w:t>
      </w:r>
      <w:r w:rsidR="002534DB" w:rsidRPr="006C6A1F">
        <w:t xml:space="preserve"> clause </w:t>
      </w:r>
      <w:r w:rsidR="000B1590" w:rsidRPr="006C6A1F">
        <w:t>for this KI to explicitly mentions that the procedure includes the functions performed by UDM, SoR AF independently.</w:t>
      </w:r>
    </w:p>
    <w:p w14:paraId="498CCC8F" w14:textId="799EFA80"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The UDM initiates towards the SoR AF an Nsoraf_SoR_Get Request (VPLMN ID), SUPI of the UE, access type (see </w:t>
      </w:r>
      <w:r w:rsidR="00197282" w:rsidRPr="006C6A1F">
        <w:rPr>
          <w:rFonts w:eastAsia="Malgun Gothic"/>
        </w:rPr>
        <w:t>TS 29.571 [</w:t>
      </w:r>
      <w:r w:rsidR="00E878F1" w:rsidRPr="006C6A1F">
        <w:rPr>
          <w:rFonts w:eastAsia="Malgun Gothic"/>
        </w:rPr>
        <w:t>6</w:t>
      </w:r>
      <w:r w:rsidRPr="006C6A1F">
        <w:rPr>
          <w:rFonts w:eastAsia="Malgun Gothic"/>
        </w:rPr>
        <w:t>], subscribed S-NSSAIs, UE location, UE capability to receive enhanced information). The UDM passes transparently information included in the container and relevant for the SoR AF to consider.</w:t>
      </w:r>
    </w:p>
    <w:p w14:paraId="42D3CE51" w14:textId="3A695EBA" w:rsidR="00FE6BC0" w:rsidRPr="006C6A1F" w:rsidRDefault="00FE6BC0" w:rsidP="00FE6BC0">
      <w:pPr>
        <w:pStyle w:val="B1"/>
        <w:rPr>
          <w:rFonts w:eastAsia="Malgun Gothic"/>
        </w:rPr>
      </w:pPr>
      <w:r w:rsidRPr="006C6A1F">
        <w:rPr>
          <w:rFonts w:eastAsia="Malgun Gothic"/>
        </w:rPr>
        <w:t>3.</w:t>
      </w:r>
      <w:r w:rsidRPr="006C6A1F">
        <w:rPr>
          <w:rFonts w:eastAsia="Malgun Gothic"/>
        </w:rPr>
        <w:tab/>
        <w:t>SoR AF creates slice-based SoR information taking into account the information provided by the UDM and availability of the Subscribed S-NSSAIs in the possible VPLMNs. To enable the SoR AF to create the slice-based SoR</w:t>
      </w:r>
      <w:r w:rsidR="00946672" w:rsidRPr="006C6A1F">
        <w:rPr>
          <w:rFonts w:eastAsia="Malgun Gothic"/>
        </w:rPr>
        <w:t xml:space="preserve"> </w:t>
      </w:r>
      <w:r w:rsidRPr="006C6A1F">
        <w:rPr>
          <w:rFonts w:eastAsia="Malgun Gothic"/>
        </w:rPr>
        <w:t>information, the SoR AF scans the possible list of VPLMNs</w:t>
      </w:r>
      <w:r w:rsidR="00344785" w:rsidRPr="006C6A1F">
        <w:rPr>
          <w:rFonts w:eastAsia="Malgun Gothic"/>
        </w:rPr>
        <w:t xml:space="preserve"> and</w:t>
      </w:r>
      <w:r w:rsidRPr="006C6A1F">
        <w:rPr>
          <w:rFonts w:eastAsia="Malgun Gothic"/>
        </w:rPr>
        <w:t xml:space="preserve"> for each one determines the extent to which the Subscribed NSAAIs are supported. The SoR AF may then order the information as an example as shown below:</w:t>
      </w:r>
    </w:p>
    <w:p w14:paraId="730A7280"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VPLMNs supporting all the Subscribed NSSAIs in any order preferred by HPLMN.</w:t>
      </w:r>
    </w:p>
    <w:p w14:paraId="54859DA6"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VPLMN supporting a subset of the Subscribed NSSAIs in any order preferred by HPLMN.</w:t>
      </w:r>
    </w:p>
    <w:p w14:paraId="032B9CD1" w14:textId="77777777" w:rsidR="00FE6BC0" w:rsidRPr="006C6A1F" w:rsidRDefault="00FE6BC0" w:rsidP="00FE6BC0">
      <w:pPr>
        <w:pStyle w:val="B2"/>
        <w:rPr>
          <w:rFonts w:eastAsia="Malgun Gothic"/>
        </w:rPr>
      </w:pPr>
      <w:r w:rsidRPr="006C6A1F">
        <w:rPr>
          <w:rFonts w:eastAsia="Malgun Gothic"/>
        </w:rPr>
        <w:t>-</w:t>
      </w:r>
      <w:r w:rsidRPr="006C6A1F">
        <w:rPr>
          <w:rFonts w:eastAsia="Malgun Gothic"/>
        </w:rPr>
        <w:tab/>
        <w:t>List of additional networks supporting the Subscribed NSSAIs or Requested NSSAIs not preferred by HPLMN.</w:t>
      </w:r>
    </w:p>
    <w:p w14:paraId="3498052B" w14:textId="627352EF" w:rsidR="008E1B18" w:rsidRPr="006C6A1F" w:rsidRDefault="008E1B18" w:rsidP="00FE6BC0">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s note:</w:t>
      </w:r>
      <w:r w:rsidR="00FE6BC0" w:rsidRPr="006C6A1F">
        <w:rPr>
          <w:rFonts w:eastAsia="Malgun Gothic"/>
        </w:rPr>
        <w:tab/>
      </w:r>
      <w:r w:rsidRPr="006C6A1F">
        <w:rPr>
          <w:rFonts w:eastAsia="Malgun Gothic"/>
        </w:rPr>
        <w:t>Additional information to be included is FFS</w:t>
      </w:r>
      <w:r w:rsidR="00892211" w:rsidRPr="006C6A1F">
        <w:rPr>
          <w:rFonts w:eastAsia="Malgun Gothic"/>
        </w:rPr>
        <w:t>.</w:t>
      </w:r>
    </w:p>
    <w:p w14:paraId="3EC63508"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t>SoR AF sends the slice-based SoR information to the UDM in a Nsoraf_SoR_Get Response.</w:t>
      </w:r>
    </w:p>
    <w:p w14:paraId="2EE928C4" w14:textId="1DF1959E"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UDM sends the slice-based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to the UE via the AMF.</w:t>
      </w:r>
    </w:p>
    <w:p w14:paraId="32010A53" w14:textId="53702C11" w:rsidR="00FE6BC0" w:rsidRPr="006C6A1F" w:rsidRDefault="00FE6BC0" w:rsidP="00FE6BC0">
      <w:pPr>
        <w:pStyle w:val="B1"/>
        <w:rPr>
          <w:rFonts w:eastAsia="Malgun Gothic"/>
        </w:rPr>
      </w:pPr>
      <w:r w:rsidRPr="006C6A1F">
        <w:rPr>
          <w:rFonts w:eastAsia="Malgun Gothic"/>
        </w:rPr>
        <w:t>6.</w:t>
      </w:r>
      <w:r w:rsidRPr="006C6A1F">
        <w:rPr>
          <w:rFonts w:eastAsia="Malgun Gothic"/>
        </w:rPr>
        <w:tab/>
        <w:t>UE uses the slice-based SoR info and if the Allowed NSSAI doesn</w:t>
      </w:r>
      <w:r w:rsidR="00494EEF" w:rsidRPr="006C6A1F">
        <w:rPr>
          <w:rFonts w:eastAsia="Malgun Gothic"/>
        </w:rPr>
        <w:t>'</w:t>
      </w:r>
      <w:r w:rsidRPr="006C6A1F">
        <w:rPr>
          <w:rFonts w:eastAsia="Malgun Gothic"/>
        </w:rPr>
        <w:t>t include all slices desired by the UE then the UE scans for VPLMN supporting the S-NSSAIs not in Allowed NSSAI and selects and registers accordingly.</w:t>
      </w:r>
    </w:p>
    <w:p w14:paraId="5CA77AF0" w14:textId="0C0F7C26" w:rsidR="008E1B18" w:rsidRPr="006C6A1F" w:rsidRDefault="00FE6BC0" w:rsidP="00FE6BC0">
      <w:pPr>
        <w:rPr>
          <w:lang w:eastAsia="ja-JP"/>
        </w:rPr>
      </w:pPr>
      <w:r w:rsidRPr="006C6A1F">
        <w:rPr>
          <w:lang w:eastAsia="ja-JP"/>
        </w:rPr>
        <w:t xml:space="preserve">The two options for UDM detection of UE capabilities are described below. Both options incorporate the common aspects between them for completeness and clarity. </w:t>
      </w:r>
      <w:r w:rsidR="00183735" w:rsidRPr="006C6A1F">
        <w:rPr>
          <w:lang w:eastAsia="ja-JP"/>
        </w:rPr>
        <w:t>Steps </w:t>
      </w:r>
      <w:r w:rsidRPr="006C6A1F">
        <w:rPr>
          <w:lang w:eastAsia="ja-JP"/>
        </w:rPr>
        <w:t>2 to 4</w:t>
      </w:r>
      <w:r w:rsidR="00344785" w:rsidRPr="006C6A1F">
        <w:rPr>
          <w:lang w:eastAsia="ja-JP"/>
        </w:rPr>
        <w:t xml:space="preserve"> and</w:t>
      </w:r>
      <w:r w:rsidRPr="006C6A1F">
        <w:rPr>
          <w:lang w:eastAsia="ja-JP"/>
        </w:rPr>
        <w:t xml:space="preserve"> step 6 are common for both options.</w:t>
      </w:r>
    </w:p>
    <w:p w14:paraId="202424C1" w14:textId="54ACA5DD" w:rsidR="008E1B18" w:rsidRPr="006C6A1F" w:rsidRDefault="008E1B18" w:rsidP="003B60FA">
      <w:pPr>
        <w:pStyle w:val="Heading5"/>
      </w:pPr>
      <w:bookmarkStart w:id="401" w:name="_Toc104302412"/>
      <w:bookmarkStart w:id="402" w:name="_Toc104359378"/>
      <w:bookmarkStart w:id="403" w:name="_Toc117492541"/>
      <w:bookmarkStart w:id="404" w:name="_Toc120166399"/>
      <w:r w:rsidRPr="006C6A1F">
        <w:t>6.</w:t>
      </w:r>
      <w:r w:rsidR="00E41518" w:rsidRPr="006C6A1F">
        <w:t>6</w:t>
      </w:r>
      <w:r w:rsidRPr="006C6A1F">
        <w:t>.3.1.1</w:t>
      </w:r>
      <w:r w:rsidR="00E41518" w:rsidRPr="006C6A1F">
        <w:tab/>
      </w:r>
      <w:r w:rsidRPr="006C6A1F">
        <w:t>UE Initiated capability indication</w:t>
      </w:r>
      <w:bookmarkEnd w:id="401"/>
      <w:bookmarkEnd w:id="402"/>
      <w:bookmarkEnd w:id="403"/>
      <w:bookmarkEnd w:id="404"/>
    </w:p>
    <w:p w14:paraId="25A2B23E" w14:textId="6AFCD0DB" w:rsidR="008E1B18" w:rsidRPr="006C6A1F" w:rsidRDefault="00FE6BC0" w:rsidP="00FE6BC0">
      <w:pPr>
        <w:rPr>
          <w:lang w:eastAsia="ja-JP"/>
        </w:rPr>
      </w:pPr>
      <w:r w:rsidRPr="006C6A1F">
        <w:rPr>
          <w:lang w:eastAsia="ja-JP"/>
        </w:rPr>
        <w:t>The procedure below implements the UE initiated option to indicate the UPU/SoR capabilities.</w:t>
      </w:r>
    </w:p>
    <w:p w14:paraId="367F1256" w14:textId="51BED19A" w:rsidR="00FE6BC0" w:rsidRPr="006C6A1F" w:rsidRDefault="005E51FC" w:rsidP="00A93CE0">
      <w:pPr>
        <w:pStyle w:val="TH"/>
      </w:pPr>
      <w:r w:rsidRPr="006C6A1F">
        <w:rPr>
          <w:noProof/>
          <w:lang w:eastAsia="ko-KR"/>
        </w:rPr>
        <w:object w:dxaOrig="13801" w:dyaOrig="9591" w14:anchorId="6DAEBE6A">
          <v:shape id="_x0000_i1036" type="#_x0000_t75" style="width:463.25pt;height:321.95pt" o:ole="">
            <v:imagedata r:id="rId33" o:title=""/>
          </v:shape>
          <o:OLEObject Type="Embed" ProgID="Visio.Drawing.15" ShapeID="_x0000_i1036" DrawAspect="Content" ObjectID="_1730779718" r:id="rId34"/>
        </w:object>
      </w:r>
    </w:p>
    <w:p w14:paraId="30DF9767" w14:textId="4CD35AEA" w:rsidR="008E1B18" w:rsidRPr="006C6A1F" w:rsidRDefault="008E1B18" w:rsidP="00FE6BC0">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43546C" w:rsidRPr="006C6A1F">
        <w:rPr>
          <w:rFonts w:eastAsia="Malgun Gothic"/>
        </w:rPr>
        <w:t>6</w:t>
      </w:r>
      <w:r w:rsidRPr="006C6A1F">
        <w:rPr>
          <w:rFonts w:eastAsia="Malgun Gothic"/>
        </w:rPr>
        <w:t>.3.1.1-1</w:t>
      </w:r>
      <w:r w:rsidR="00FE6BC0" w:rsidRPr="006C6A1F">
        <w:rPr>
          <w:rFonts w:eastAsia="Malgun Gothic"/>
        </w:rPr>
        <w:t>:</w:t>
      </w:r>
      <w:r w:rsidRPr="006C6A1F">
        <w:rPr>
          <w:rFonts w:eastAsia="Malgun Gothic"/>
        </w:rPr>
        <w:t xml:space="preserve"> UE Initiated for Extended SoR Information</w:t>
      </w:r>
    </w:p>
    <w:p w14:paraId="0CC011FA" w14:textId="4C3DC2C0" w:rsidR="008E1B18" w:rsidRPr="006C6A1F" w:rsidRDefault="00FE6BC0" w:rsidP="00FE6BC0">
      <w:pPr>
        <w:rPr>
          <w:lang w:eastAsia="ja-JP"/>
        </w:rPr>
      </w:pPr>
      <w:r w:rsidRPr="006C6A1F">
        <w:rPr>
          <w:lang w:eastAsia="ja-JP"/>
        </w:rPr>
        <w:t>The steps in the call flow are described briefly below:</w:t>
      </w:r>
    </w:p>
    <w:p w14:paraId="76115DE2" w14:textId="77777777" w:rsidR="00FE6BC0" w:rsidRPr="006C6A1F" w:rsidRDefault="00FE6BC0" w:rsidP="00FE6BC0">
      <w:pPr>
        <w:pStyle w:val="B1"/>
        <w:rPr>
          <w:rFonts w:eastAsia="Malgun Gothic"/>
        </w:rPr>
      </w:pPr>
      <w:r w:rsidRPr="006C6A1F">
        <w:rPr>
          <w:rFonts w:eastAsia="Malgun Gothic"/>
        </w:rPr>
        <w:t>1.</w:t>
      </w:r>
      <w:r w:rsidRPr="006C6A1F">
        <w:rPr>
          <w:rFonts w:eastAsia="Malgun Gothic"/>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on how to protect the UE capabilities provided by the UE are to be discussed in SA WG3.</w:t>
      </w:r>
    </w:p>
    <w:p w14:paraId="69BC40A7" w14:textId="77777777" w:rsidR="00FE6BC0" w:rsidRPr="006C6A1F" w:rsidRDefault="00FE6BC0" w:rsidP="00FE6BC0">
      <w:pPr>
        <w:pStyle w:val="B1"/>
        <w:rPr>
          <w:rFonts w:eastAsia="Malgun Gothic"/>
        </w:rPr>
      </w:pPr>
      <w:r w:rsidRPr="006C6A1F">
        <w:rPr>
          <w:rFonts w:eastAsia="Malgun Gothic"/>
        </w:rPr>
        <w:t>2.</w:t>
      </w:r>
      <w:r w:rsidRPr="006C6A1F">
        <w:rPr>
          <w:rFonts w:eastAsia="Malgun Gothic"/>
        </w:rPr>
        <w:tab/>
        <w:t>new info: AMF forwards the received container transparently from the UE in the Nudm_UECM_Reg Request towards the UDM.</w:t>
      </w:r>
    </w:p>
    <w:p w14:paraId="1C978619" w14:textId="0465355C" w:rsidR="00FE6BC0" w:rsidRPr="006C6A1F" w:rsidRDefault="00FE6BC0" w:rsidP="00FE6BC0">
      <w:pPr>
        <w:pStyle w:val="B1"/>
        <w:rPr>
          <w:rFonts w:eastAsia="Malgun Gothic"/>
        </w:rPr>
      </w:pPr>
      <w:r w:rsidRPr="006C6A1F">
        <w:rPr>
          <w:rFonts w:eastAsia="Malgun Gothic"/>
        </w:rPr>
        <w:t>3.</w:t>
      </w:r>
      <w:r w:rsidRPr="006C6A1F">
        <w:rPr>
          <w:rFonts w:eastAsia="Malgun Gothic"/>
        </w:rPr>
        <w:tab/>
        <w:t>UDM uses UE capabilities to check that UE supports ability to handle the additional information</w:t>
      </w:r>
      <w:r w:rsidR="00344785" w:rsidRPr="006C6A1F">
        <w:rPr>
          <w:rFonts w:eastAsia="Malgun Gothic"/>
        </w:rPr>
        <w:t xml:space="preserve"> and</w:t>
      </w:r>
      <w:r w:rsidRPr="006C6A1F">
        <w:rPr>
          <w:rFonts w:eastAsia="Malgun Gothic"/>
        </w:rPr>
        <w:t xml:space="preserve"> if the UE does support the additional information, then UDM initiates a request to the SoR AF and indicates in such a request the UE capabilities.</w:t>
      </w:r>
    </w:p>
    <w:p w14:paraId="2FDED23B" w14:textId="77777777" w:rsidR="00FE6BC0" w:rsidRPr="006C6A1F" w:rsidRDefault="00FE6BC0" w:rsidP="00FE6BC0">
      <w:pPr>
        <w:pStyle w:val="B1"/>
        <w:rPr>
          <w:rFonts w:eastAsia="Malgun Gothic"/>
        </w:rPr>
      </w:pPr>
      <w:r w:rsidRPr="006C6A1F">
        <w:rPr>
          <w:rFonts w:eastAsia="Malgun Gothic"/>
        </w:rPr>
        <w:t>4.</w:t>
      </w:r>
      <w:r w:rsidRPr="006C6A1F">
        <w:rPr>
          <w:rFonts w:eastAsia="Malgun Gothic"/>
        </w:rPr>
        <w:tab/>
        <w:t>This is identical to step 2 in clause 6.6.3.1.</w:t>
      </w:r>
    </w:p>
    <w:p w14:paraId="6B1F6D6F"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This is identical to step 3 in clause 6.6.3.1.</w:t>
      </w:r>
    </w:p>
    <w:p w14:paraId="08AC93AB"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This is identical to step 4 in clause 6.6.3.1.</w:t>
      </w:r>
    </w:p>
    <w:p w14:paraId="0E14C97F"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HPLMN (or CH) sends SoR information within the Access and Mobility Subscription data i.e. AMF is transparent to the content of such data.</w:t>
      </w:r>
    </w:p>
    <w:p w14:paraId="094BAEC0" w14:textId="2BABB000" w:rsidR="00FE6BC0" w:rsidRPr="006C6A1F" w:rsidRDefault="00FE6BC0" w:rsidP="00FE6BC0">
      <w:pPr>
        <w:pStyle w:val="B1"/>
        <w:rPr>
          <w:rFonts w:eastAsia="Malgun Gothic"/>
        </w:rPr>
      </w:pPr>
      <w:r w:rsidRPr="006C6A1F">
        <w:rPr>
          <w:rFonts w:eastAsia="Malgun Gothic"/>
        </w:rPr>
        <w:t>8.</w:t>
      </w:r>
      <w:r w:rsidRPr="006C6A1F">
        <w:rPr>
          <w:rFonts w:eastAsia="Malgun Gothic"/>
        </w:rPr>
        <w:tab/>
        <w:t xml:space="preserve">AMF forwards the </w:t>
      </w:r>
      <w:r w:rsidR="00494EEF" w:rsidRPr="006C6A1F">
        <w:rPr>
          <w:rFonts w:eastAsia="Malgun Gothic"/>
        </w:rPr>
        <w:t>"</w:t>
      </w:r>
      <w:r w:rsidRPr="006C6A1F">
        <w:rPr>
          <w:rFonts w:eastAsia="Malgun Gothic"/>
        </w:rPr>
        <w:t>steering of roaming information</w:t>
      </w:r>
      <w:r w:rsidR="00494EEF" w:rsidRPr="006C6A1F">
        <w:rPr>
          <w:rFonts w:eastAsia="Malgun Gothic"/>
        </w:rPr>
        <w:t>"</w:t>
      </w:r>
      <w:r w:rsidRPr="006C6A1F">
        <w:rPr>
          <w:rFonts w:eastAsia="Malgun Gothic"/>
        </w:rPr>
        <w:t xml:space="preserve"> within the Registration Accept as per current specification.</w:t>
      </w:r>
    </w:p>
    <w:p w14:paraId="215C9A75" w14:textId="77777777" w:rsidR="00FE6BC0" w:rsidRPr="006C6A1F" w:rsidRDefault="00FE6BC0" w:rsidP="00FE6BC0">
      <w:pPr>
        <w:pStyle w:val="B1"/>
        <w:rPr>
          <w:rFonts w:eastAsia="Malgun Gothic"/>
        </w:rPr>
      </w:pPr>
      <w:r w:rsidRPr="006C6A1F">
        <w:rPr>
          <w:rFonts w:eastAsia="Malgun Gothic"/>
        </w:rPr>
        <w:t>9.</w:t>
      </w:r>
      <w:r w:rsidRPr="006C6A1F">
        <w:rPr>
          <w:rFonts w:eastAsia="Malgun Gothic"/>
        </w:rPr>
        <w:tab/>
        <w:t>This is identical to step 6 in clause 6.6.3.1.</w:t>
      </w:r>
    </w:p>
    <w:p w14:paraId="3202D3F2" w14:textId="786FDB7A" w:rsidR="008E1B18" w:rsidRPr="006C6A1F" w:rsidRDefault="008E1B18" w:rsidP="00C86DBB">
      <w:pPr>
        <w:pStyle w:val="Heading5"/>
        <w:rPr>
          <w:lang w:eastAsia="ja-JP"/>
        </w:rPr>
      </w:pPr>
      <w:bookmarkStart w:id="405" w:name="_Toc104302413"/>
      <w:bookmarkStart w:id="406" w:name="_Toc104359379"/>
      <w:bookmarkStart w:id="407" w:name="_Toc117492542"/>
      <w:bookmarkStart w:id="408" w:name="_Toc120166400"/>
      <w:r w:rsidRPr="006C6A1F">
        <w:rPr>
          <w:lang w:eastAsia="ja-JP"/>
        </w:rPr>
        <w:lastRenderedPageBreak/>
        <w:t>6.</w:t>
      </w:r>
      <w:r w:rsidR="00E41518" w:rsidRPr="006C6A1F">
        <w:rPr>
          <w:lang w:eastAsia="ja-JP"/>
        </w:rPr>
        <w:t>6</w:t>
      </w:r>
      <w:r w:rsidRPr="006C6A1F">
        <w:rPr>
          <w:lang w:eastAsia="ja-JP"/>
        </w:rPr>
        <w:t>.3.1.2</w:t>
      </w:r>
      <w:r w:rsidR="00E41518" w:rsidRPr="006C6A1F">
        <w:rPr>
          <w:lang w:eastAsia="ja-JP"/>
        </w:rPr>
        <w:tab/>
      </w:r>
      <w:r w:rsidRPr="006C6A1F">
        <w:rPr>
          <w:lang w:eastAsia="ja-JP"/>
        </w:rPr>
        <w:t>Network Triggered capability indication</w:t>
      </w:r>
      <w:bookmarkEnd w:id="405"/>
      <w:bookmarkEnd w:id="406"/>
      <w:bookmarkEnd w:id="407"/>
      <w:bookmarkEnd w:id="408"/>
    </w:p>
    <w:p w14:paraId="3189B325" w14:textId="5E657EF8" w:rsidR="008E1B18" w:rsidRPr="006C6A1F" w:rsidRDefault="00FE6BC0" w:rsidP="00FE6BC0">
      <w:pPr>
        <w:rPr>
          <w:lang w:eastAsia="ja-JP"/>
        </w:rPr>
      </w:pPr>
      <w:r w:rsidRPr="006C6A1F">
        <w:rPr>
          <w:lang w:eastAsia="ja-JP"/>
        </w:rPr>
        <w:t>The procedure below implements the Network triggered option to retrieve the UPU/SoR capabilities.</w:t>
      </w:r>
    </w:p>
    <w:p w14:paraId="359FCE9C" w14:textId="207BE594" w:rsidR="00FE6BC0" w:rsidRPr="006C6A1F" w:rsidRDefault="005E51FC" w:rsidP="00282113">
      <w:pPr>
        <w:pStyle w:val="TH"/>
      </w:pPr>
      <w:r w:rsidRPr="006C6A1F">
        <w:object w:dxaOrig="13801" w:dyaOrig="9591" w14:anchorId="460C9CFE">
          <v:shape id="_x0000_i1037" type="#_x0000_t75" style="width:471.4pt;height:327.4pt" o:ole="">
            <v:imagedata r:id="rId35" o:title=""/>
          </v:shape>
          <o:OLEObject Type="Embed" ProgID="Visio.Drawing.15" ShapeID="_x0000_i1037" DrawAspect="Content" ObjectID="_1730779719" r:id="rId36"/>
        </w:object>
      </w:r>
    </w:p>
    <w:p w14:paraId="479E511A" w14:textId="76339792" w:rsidR="008E1B18" w:rsidRPr="006C6A1F" w:rsidRDefault="008E1B18" w:rsidP="005E51FC">
      <w:pPr>
        <w:pStyle w:val="TF"/>
        <w:rPr>
          <w:rFonts w:eastAsia="Malgun Gothic"/>
        </w:rPr>
      </w:pPr>
      <w:r w:rsidRPr="006C6A1F">
        <w:rPr>
          <w:rFonts w:eastAsia="Malgun Gothic"/>
        </w:rPr>
        <w:t>Fig</w:t>
      </w:r>
      <w:r w:rsidR="00FE6BC0" w:rsidRPr="006C6A1F">
        <w:rPr>
          <w:rFonts w:eastAsia="Malgun Gothic"/>
        </w:rPr>
        <w:t>ure</w:t>
      </w:r>
      <w:r w:rsidRPr="006C6A1F">
        <w:rPr>
          <w:rFonts w:eastAsia="Malgun Gothic"/>
        </w:rPr>
        <w:t xml:space="preserve"> 6.</w:t>
      </w:r>
      <w:r w:rsidR="0097096D" w:rsidRPr="006C6A1F">
        <w:rPr>
          <w:rFonts w:eastAsia="Malgun Gothic"/>
        </w:rPr>
        <w:t>6</w:t>
      </w:r>
      <w:r w:rsidRPr="006C6A1F">
        <w:rPr>
          <w:rFonts w:eastAsia="Malgun Gothic"/>
        </w:rPr>
        <w:t>.</w:t>
      </w:r>
      <w:r w:rsidR="0097096D" w:rsidRPr="006C6A1F">
        <w:rPr>
          <w:rFonts w:eastAsia="Malgun Gothic"/>
        </w:rPr>
        <w:t>3</w:t>
      </w:r>
      <w:r w:rsidRPr="006C6A1F">
        <w:rPr>
          <w:rFonts w:eastAsia="Malgun Gothic"/>
        </w:rPr>
        <w:t>.1.2-1</w:t>
      </w:r>
      <w:r w:rsidR="00FE6BC0" w:rsidRPr="006C6A1F">
        <w:rPr>
          <w:rFonts w:eastAsia="Malgun Gothic"/>
        </w:rPr>
        <w:t>:</w:t>
      </w:r>
      <w:r w:rsidRPr="006C6A1F">
        <w:rPr>
          <w:rFonts w:eastAsia="Malgun Gothic"/>
        </w:rPr>
        <w:t xml:space="preserve"> Network Initiated for Extended SoR Information</w:t>
      </w:r>
    </w:p>
    <w:p w14:paraId="1F9A3BB9" w14:textId="785A937D" w:rsidR="008E1B18" w:rsidRPr="006C6A1F" w:rsidRDefault="00FE6BC0" w:rsidP="00FE6BC0">
      <w:pPr>
        <w:rPr>
          <w:lang w:eastAsia="ja-JP"/>
        </w:rPr>
      </w:pPr>
      <w:r w:rsidRPr="006C6A1F">
        <w:rPr>
          <w:lang w:eastAsia="ja-JP"/>
        </w:rPr>
        <w:t>The steps in the call flow are briefly described below:</w:t>
      </w:r>
    </w:p>
    <w:p w14:paraId="7EA38CC9" w14:textId="3B46CC59" w:rsidR="00FE6BC0" w:rsidRPr="006C6A1F" w:rsidRDefault="00FE6BC0" w:rsidP="00FE6BC0">
      <w:pPr>
        <w:pStyle w:val="B1"/>
        <w:rPr>
          <w:rFonts w:eastAsia="Malgun Gothic"/>
        </w:rPr>
      </w:pPr>
      <w:r w:rsidRPr="006C6A1F">
        <w:rPr>
          <w:rFonts w:eastAsia="Malgun Gothic"/>
        </w:rPr>
        <w:t>1.</w:t>
      </w:r>
      <w:r w:rsidRPr="006C6A1F">
        <w:rPr>
          <w:rFonts w:eastAsia="Malgun Gothic"/>
        </w:rPr>
        <w:tab/>
        <w:t>The UE performs a regular Registration. During that procedure, the UDM may interact with the SoR AF to provide SoR info to the UE during initial registration (e.g. based on local configuration)</w:t>
      </w:r>
    </w:p>
    <w:p w14:paraId="09B3A339" w14:textId="4C231011" w:rsidR="00FE6BC0" w:rsidRPr="006C6A1F" w:rsidRDefault="00FE6BC0" w:rsidP="00FE6BC0">
      <w:pPr>
        <w:pStyle w:val="B1"/>
        <w:rPr>
          <w:rFonts w:eastAsia="Malgun Gothic"/>
        </w:rPr>
      </w:pPr>
      <w:r w:rsidRPr="006C6A1F">
        <w:rPr>
          <w:rFonts w:eastAsia="Malgun Gothic"/>
        </w:rPr>
        <w:t>2.</w:t>
      </w:r>
      <w:r w:rsidRPr="006C6A1F">
        <w:rPr>
          <w:rFonts w:eastAsia="Malgun Gothic"/>
        </w:rPr>
        <w:tab/>
        <w:t xml:space="preserve">UDM decides to fetch the UE capabilities to see if the UE supports slice-based SoR information. The UDM may determine to trigger this </w:t>
      </w:r>
      <w:r w:rsidR="00183735" w:rsidRPr="006C6A1F">
        <w:rPr>
          <w:rFonts w:eastAsia="Malgun Gothic"/>
        </w:rPr>
        <w:t xml:space="preserve">step </w:t>
      </w:r>
      <w:r w:rsidRPr="006C6A1F">
        <w:rPr>
          <w:rFonts w:eastAsia="Malgun Gothic"/>
        </w:rPr>
        <w:t>based on e.g. local configuration, UE location in specific PLMN or a new indication provided by the SoR AF to the UDM in step 1.</w:t>
      </w:r>
    </w:p>
    <w:p w14:paraId="7C4BE9A1"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6C6A1F" w:rsidRDefault="00FE6BC0" w:rsidP="00FE6BC0">
      <w:pPr>
        <w:pStyle w:val="NO"/>
        <w:rPr>
          <w:rFonts w:eastAsia="Malgun Gothic"/>
        </w:rPr>
      </w:pPr>
      <w:r w:rsidRPr="006C6A1F">
        <w:rPr>
          <w:rFonts w:eastAsia="Malgun Gothic"/>
        </w:rPr>
        <w:t>NOTE:</w:t>
      </w:r>
      <w:r w:rsidRPr="006C6A1F">
        <w:rPr>
          <w:rFonts w:eastAsia="Malgun Gothic"/>
        </w:rPr>
        <w:tab/>
        <w:t>Security aspects of the protection of the UPU transparent container are to be discussed in SA WG3.</w:t>
      </w:r>
    </w:p>
    <w:p w14:paraId="1680AF29" w14:textId="564761DE" w:rsidR="00FE6BC0" w:rsidRPr="006C6A1F" w:rsidRDefault="00FE6BC0" w:rsidP="00FE6BC0">
      <w:pPr>
        <w:pStyle w:val="B1"/>
        <w:rPr>
          <w:rFonts w:eastAsia="Malgun Gothic"/>
        </w:rPr>
      </w:pPr>
      <w:r w:rsidRPr="006C6A1F">
        <w:rPr>
          <w:rFonts w:eastAsia="Malgun Gothic"/>
        </w:rPr>
        <w:t>4.</w:t>
      </w:r>
      <w:r w:rsidRPr="006C6A1F">
        <w:rPr>
          <w:rFonts w:eastAsia="Malgun Gothic"/>
        </w:rPr>
        <w:tab/>
        <w:t>The AMF sends a DL NAS TRANSPORT message to the UE, where this DL NAS TRANSPORT message including the UPU transparent container where the UDM requests the UE capabilities of the UE to handle enhanced SoR information (e.g</w:t>
      </w:r>
      <w:r w:rsidR="000365FE" w:rsidRPr="006C6A1F">
        <w:rPr>
          <w:rFonts w:eastAsia="Malgun Gothic"/>
        </w:rPr>
        <w:t>.</w:t>
      </w:r>
      <w:r w:rsidRPr="006C6A1F">
        <w:rPr>
          <w:rFonts w:eastAsia="Malgun Gothic"/>
        </w:rPr>
        <w:t xml:space="preserve"> a list of VPLMNs and optional supported network slices and/or applicability/validity info, as described herein).</w:t>
      </w:r>
    </w:p>
    <w:p w14:paraId="6F25D5D1"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The UE returns its capabilities within an UPU ACK transparent container in an NAS UL TRANSPORT message to the AMF.</w:t>
      </w:r>
    </w:p>
    <w:p w14:paraId="2BA052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The AMF sends, to the UDM, an Nudm_SDM_Info including the UPU ACK transparent container indicating that the UE has the capabilities to receive enhanced SoR information.</w:t>
      </w:r>
    </w:p>
    <w:p w14:paraId="7A6120F7" w14:textId="77777777" w:rsidR="00FE6BC0" w:rsidRPr="006C6A1F" w:rsidRDefault="00FE6BC0" w:rsidP="00FE6BC0">
      <w:pPr>
        <w:pStyle w:val="B1"/>
        <w:rPr>
          <w:rFonts w:eastAsia="Malgun Gothic"/>
        </w:rPr>
      </w:pPr>
      <w:r w:rsidRPr="006C6A1F">
        <w:rPr>
          <w:rFonts w:eastAsia="Malgun Gothic"/>
        </w:rPr>
        <w:t>7.</w:t>
      </w:r>
      <w:r w:rsidRPr="006C6A1F">
        <w:rPr>
          <w:rFonts w:eastAsia="Malgun Gothic"/>
        </w:rPr>
        <w:tab/>
        <w:t>This is identical to step 2 in clause 6.6.3.1.</w:t>
      </w:r>
    </w:p>
    <w:p w14:paraId="07659030" w14:textId="77777777" w:rsidR="00FE6BC0" w:rsidRPr="006C6A1F" w:rsidRDefault="00FE6BC0" w:rsidP="00FE6BC0">
      <w:pPr>
        <w:pStyle w:val="B1"/>
        <w:rPr>
          <w:rFonts w:eastAsia="Malgun Gothic"/>
        </w:rPr>
      </w:pPr>
      <w:r w:rsidRPr="006C6A1F">
        <w:rPr>
          <w:rFonts w:eastAsia="Malgun Gothic"/>
        </w:rPr>
        <w:t>8.</w:t>
      </w:r>
      <w:r w:rsidRPr="006C6A1F">
        <w:rPr>
          <w:rFonts w:eastAsia="Malgun Gothic"/>
        </w:rPr>
        <w:tab/>
        <w:t>This is identical to step 3 in clause 6.6.3.1.</w:t>
      </w:r>
    </w:p>
    <w:p w14:paraId="1D307F20" w14:textId="77777777" w:rsidR="00FE6BC0" w:rsidRPr="006C6A1F" w:rsidRDefault="00FE6BC0" w:rsidP="00FE6BC0">
      <w:pPr>
        <w:pStyle w:val="B1"/>
        <w:rPr>
          <w:rFonts w:eastAsia="Malgun Gothic"/>
        </w:rPr>
      </w:pPr>
      <w:r w:rsidRPr="006C6A1F">
        <w:rPr>
          <w:rFonts w:eastAsia="Malgun Gothic"/>
        </w:rPr>
        <w:lastRenderedPageBreak/>
        <w:t>9.</w:t>
      </w:r>
      <w:r w:rsidRPr="006C6A1F">
        <w:rPr>
          <w:rFonts w:eastAsia="Malgun Gothic"/>
        </w:rPr>
        <w:tab/>
        <w:t>This is identical to step 4 in clause 6.6.3.1.</w:t>
      </w:r>
    </w:p>
    <w:p w14:paraId="04C8DDDA" w14:textId="77777777" w:rsidR="00FE6BC0" w:rsidRPr="006C6A1F" w:rsidRDefault="00FE6BC0" w:rsidP="00FE6BC0">
      <w:pPr>
        <w:pStyle w:val="B1"/>
        <w:rPr>
          <w:rFonts w:eastAsia="Malgun Gothic"/>
        </w:rPr>
      </w:pPr>
      <w:r w:rsidRPr="006C6A1F">
        <w:rPr>
          <w:rFonts w:eastAsia="Malgun Gothic"/>
        </w:rPr>
        <w:t>10.</w:t>
      </w:r>
      <w:r w:rsidRPr="006C6A1F">
        <w:rPr>
          <w:rFonts w:eastAsia="Malgun Gothic"/>
        </w:rPr>
        <w:tab/>
        <w:t>The UDM sends, to the AMF, a Nudm_Notify and includes the enhanced SoR information.</w:t>
      </w:r>
    </w:p>
    <w:p w14:paraId="74C775E7" w14:textId="77777777" w:rsidR="00FE6BC0" w:rsidRPr="006C6A1F" w:rsidRDefault="00FE6BC0" w:rsidP="00FE6BC0">
      <w:pPr>
        <w:pStyle w:val="B1"/>
        <w:rPr>
          <w:rFonts w:eastAsia="Malgun Gothic"/>
        </w:rPr>
      </w:pPr>
      <w:r w:rsidRPr="006C6A1F">
        <w:rPr>
          <w:rFonts w:eastAsia="Malgun Gothic"/>
        </w:rPr>
        <w:t>11.</w:t>
      </w:r>
      <w:r w:rsidRPr="006C6A1F">
        <w:rPr>
          <w:rFonts w:eastAsia="Malgun Gothic"/>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6C6A1F" w:rsidRDefault="00FE6BC0" w:rsidP="00FE6BC0">
      <w:pPr>
        <w:pStyle w:val="B1"/>
        <w:rPr>
          <w:rFonts w:eastAsia="Malgun Gothic"/>
        </w:rPr>
      </w:pPr>
      <w:r w:rsidRPr="006C6A1F">
        <w:rPr>
          <w:rFonts w:eastAsia="Malgun Gothic"/>
        </w:rPr>
        <w:t>12.</w:t>
      </w:r>
      <w:r w:rsidRPr="006C6A1F">
        <w:rPr>
          <w:rFonts w:eastAsia="Malgun Gothic"/>
        </w:rPr>
        <w:tab/>
        <w:t>The UE returns UPU ACK in an NAS UL TRANSPORT message to the AMF.</w:t>
      </w:r>
    </w:p>
    <w:p w14:paraId="286A3E69" w14:textId="77777777" w:rsidR="00FE6BC0" w:rsidRPr="006C6A1F" w:rsidRDefault="00FE6BC0" w:rsidP="00FE6BC0">
      <w:pPr>
        <w:pStyle w:val="B1"/>
        <w:rPr>
          <w:rFonts w:eastAsia="Malgun Gothic"/>
        </w:rPr>
      </w:pPr>
      <w:r w:rsidRPr="006C6A1F">
        <w:rPr>
          <w:rFonts w:eastAsia="Malgun Gothic"/>
        </w:rPr>
        <w:t>13.</w:t>
      </w:r>
      <w:r w:rsidRPr="006C6A1F">
        <w:rPr>
          <w:rFonts w:eastAsia="Malgun Gothic"/>
        </w:rPr>
        <w:tab/>
        <w:t>The AMF sends to the UDM an Nudm_SDM_Info UPU to acknowledge UE reception of the enhanced SoR info including the VPLMN List.</w:t>
      </w:r>
    </w:p>
    <w:p w14:paraId="1FB5664A" w14:textId="77777777" w:rsidR="00FE6BC0" w:rsidRPr="006C6A1F" w:rsidRDefault="00FE6BC0" w:rsidP="00FE6BC0">
      <w:pPr>
        <w:pStyle w:val="B1"/>
        <w:rPr>
          <w:rFonts w:eastAsia="Malgun Gothic"/>
        </w:rPr>
      </w:pPr>
      <w:r w:rsidRPr="006C6A1F">
        <w:rPr>
          <w:rFonts w:eastAsia="Malgun Gothic"/>
        </w:rPr>
        <w:t>14.</w:t>
      </w:r>
      <w:r w:rsidRPr="006C6A1F">
        <w:rPr>
          <w:rFonts w:eastAsia="Malgun Gothic"/>
        </w:rPr>
        <w:tab/>
        <w:t>This is identical to step 6 in clause 6.6.3.1.</w:t>
      </w:r>
    </w:p>
    <w:p w14:paraId="1985D406" w14:textId="346C8E1C" w:rsidR="008E1B18" w:rsidRPr="006C6A1F" w:rsidRDefault="008E1B18" w:rsidP="00C86DBB">
      <w:pPr>
        <w:pStyle w:val="Heading3"/>
        <w:rPr>
          <w:lang w:eastAsia="zh-CN"/>
        </w:rPr>
      </w:pPr>
      <w:bookmarkStart w:id="409" w:name="_Toc104302414"/>
      <w:bookmarkStart w:id="410" w:name="_Toc104359380"/>
      <w:bookmarkStart w:id="411" w:name="_Toc112923188"/>
      <w:bookmarkStart w:id="412" w:name="_Toc117492543"/>
      <w:bookmarkStart w:id="413" w:name="_Toc120166401"/>
      <w:r w:rsidRPr="006C6A1F">
        <w:rPr>
          <w:lang w:eastAsia="zh-CN"/>
        </w:rPr>
        <w:t>6.</w:t>
      </w:r>
      <w:r w:rsidR="007B6FA1" w:rsidRPr="006C6A1F">
        <w:rPr>
          <w:lang w:eastAsia="zh-CN"/>
        </w:rPr>
        <w:t>6</w:t>
      </w:r>
      <w:r w:rsidRPr="006C6A1F">
        <w:rPr>
          <w:lang w:eastAsia="zh-CN"/>
        </w:rPr>
        <w:t>.4</w:t>
      </w:r>
      <w:r w:rsidRPr="006C6A1F">
        <w:rPr>
          <w:lang w:eastAsia="zh-CN"/>
        </w:rPr>
        <w:tab/>
      </w:r>
      <w:r w:rsidRPr="006C6A1F">
        <w:rPr>
          <w:lang w:eastAsia="ja-JP"/>
        </w:rPr>
        <w:t xml:space="preserve">Impacts on </w:t>
      </w:r>
      <w:r w:rsidRPr="006C6A1F">
        <w:rPr>
          <w:lang w:eastAsia="zh-CN"/>
        </w:rPr>
        <w:t>E</w:t>
      </w:r>
      <w:r w:rsidRPr="006C6A1F">
        <w:rPr>
          <w:lang w:eastAsia="ja-JP"/>
        </w:rPr>
        <w:t xml:space="preserve">xisting </w:t>
      </w:r>
      <w:r w:rsidRPr="006C6A1F">
        <w:rPr>
          <w:lang w:eastAsia="zh-CN"/>
        </w:rPr>
        <w:t>N</w:t>
      </w:r>
      <w:r w:rsidRPr="006C6A1F">
        <w:rPr>
          <w:lang w:eastAsia="ja-JP"/>
        </w:rPr>
        <w:t xml:space="preserve">odes and </w:t>
      </w:r>
      <w:r w:rsidRPr="006C6A1F">
        <w:rPr>
          <w:lang w:eastAsia="zh-CN"/>
        </w:rPr>
        <w:t>F</w:t>
      </w:r>
      <w:r w:rsidRPr="006C6A1F">
        <w:rPr>
          <w:lang w:eastAsia="ja-JP"/>
        </w:rPr>
        <w:t>unctionality</w:t>
      </w:r>
      <w:bookmarkEnd w:id="409"/>
      <w:bookmarkEnd w:id="410"/>
      <w:bookmarkEnd w:id="411"/>
      <w:bookmarkEnd w:id="412"/>
      <w:bookmarkEnd w:id="413"/>
    </w:p>
    <w:p w14:paraId="58F51E22" w14:textId="77777777" w:rsidR="00183735" w:rsidRPr="006C6A1F" w:rsidRDefault="00946672" w:rsidP="00946672">
      <w:r w:rsidRPr="006C6A1F">
        <w:t>UE</w:t>
      </w:r>
    </w:p>
    <w:p w14:paraId="3F7372C6" w14:textId="0BC7CC1F" w:rsidR="00946672" w:rsidRPr="006C6A1F" w:rsidRDefault="00183735" w:rsidP="00FB44BB">
      <w:pPr>
        <w:pStyle w:val="B1"/>
      </w:pPr>
      <w:r w:rsidRPr="006C6A1F">
        <w:t>-</w:t>
      </w:r>
      <w:r w:rsidRPr="006C6A1F">
        <w:tab/>
      </w:r>
      <w:r w:rsidR="00946672" w:rsidRPr="006C6A1F">
        <w:t>supports the slice-based SoR information.</w:t>
      </w:r>
    </w:p>
    <w:p w14:paraId="6DB6039D" w14:textId="77777777" w:rsidR="00183735" w:rsidRPr="006C6A1F" w:rsidRDefault="00946672" w:rsidP="00946672">
      <w:r w:rsidRPr="006C6A1F">
        <w:t>UDM</w:t>
      </w:r>
    </w:p>
    <w:p w14:paraId="4B06FEE7" w14:textId="25DA4259" w:rsidR="00946672" w:rsidRPr="006C6A1F" w:rsidRDefault="00183735" w:rsidP="00FB44BB">
      <w:pPr>
        <w:pStyle w:val="B1"/>
      </w:pPr>
      <w:r w:rsidRPr="006C6A1F">
        <w:t>-</w:t>
      </w:r>
      <w:r w:rsidRPr="006C6A1F">
        <w:tab/>
      </w:r>
      <w:r w:rsidR="00946672" w:rsidRPr="006C6A1F">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6C6A1F" w:rsidRDefault="00946672" w:rsidP="00946672">
      <w:r w:rsidRPr="006C6A1F">
        <w:t>AMF</w:t>
      </w:r>
    </w:p>
    <w:p w14:paraId="666DD01D" w14:textId="300E8B4E" w:rsidR="00946672" w:rsidRPr="006C6A1F" w:rsidRDefault="00183735" w:rsidP="00FB44BB">
      <w:pPr>
        <w:pStyle w:val="B1"/>
      </w:pPr>
      <w:r w:rsidRPr="006C6A1F">
        <w:t>-</w:t>
      </w:r>
      <w:r w:rsidRPr="006C6A1F">
        <w:tab/>
      </w:r>
      <w:r w:rsidR="00946672" w:rsidRPr="006C6A1F">
        <w:t>To convey the transparent container to UDM.</w:t>
      </w:r>
    </w:p>
    <w:p w14:paraId="640ADA9F" w14:textId="77777777" w:rsidR="00183735" w:rsidRPr="006C6A1F" w:rsidRDefault="00946672" w:rsidP="00946672">
      <w:r w:rsidRPr="006C6A1F">
        <w:t>SoR AF</w:t>
      </w:r>
    </w:p>
    <w:p w14:paraId="1DD5CD77" w14:textId="7E858547" w:rsidR="00946672" w:rsidRPr="006C6A1F" w:rsidRDefault="00183735" w:rsidP="00FB44BB">
      <w:pPr>
        <w:pStyle w:val="B1"/>
      </w:pPr>
      <w:r w:rsidRPr="006C6A1F">
        <w:t>-</w:t>
      </w:r>
      <w:r w:rsidRPr="006C6A1F">
        <w:tab/>
      </w:r>
      <w:r w:rsidR="00946672" w:rsidRPr="006C6A1F">
        <w:t>Creates the slice-based SoR information based on incoming data from the UE.</w:t>
      </w:r>
    </w:p>
    <w:p w14:paraId="2A4153C1" w14:textId="34E7C37E" w:rsidR="00894042" w:rsidRPr="006C6A1F" w:rsidRDefault="00894042" w:rsidP="00C86DBB">
      <w:pPr>
        <w:pStyle w:val="Heading2"/>
      </w:pPr>
      <w:bookmarkStart w:id="414" w:name="_Toc104302415"/>
      <w:bookmarkStart w:id="415" w:name="_Toc104359381"/>
      <w:bookmarkStart w:id="416" w:name="_Toc112923189"/>
      <w:bookmarkStart w:id="417" w:name="_Toc117492544"/>
      <w:bookmarkStart w:id="418" w:name="_Toc120166402"/>
      <w:r w:rsidRPr="006C6A1F">
        <w:rPr>
          <w:lang w:eastAsia="zh-CN"/>
        </w:rPr>
        <w:t>6.</w:t>
      </w:r>
      <w:r w:rsidR="00A078C0" w:rsidRPr="006C6A1F">
        <w:rPr>
          <w:lang w:eastAsia="zh-CN"/>
        </w:rPr>
        <w:t>7</w:t>
      </w:r>
      <w:r w:rsidRPr="006C6A1F">
        <w:rPr>
          <w:lang w:eastAsia="ko-KR"/>
        </w:rPr>
        <w:tab/>
      </w:r>
      <w:r w:rsidRPr="006C6A1F">
        <w:t>Solution</w:t>
      </w:r>
      <w:r w:rsidRPr="006C6A1F">
        <w:rPr>
          <w:lang w:eastAsia="zh-CN"/>
        </w:rPr>
        <w:t xml:space="preserve"> #</w:t>
      </w:r>
      <w:r w:rsidR="00A078C0" w:rsidRPr="006C6A1F">
        <w:rPr>
          <w:lang w:eastAsia="zh-CN"/>
        </w:rPr>
        <w:t>7</w:t>
      </w:r>
      <w:r w:rsidRPr="006C6A1F">
        <w:t>: Enabling awareness of Network Slice availability in VPLMNs</w:t>
      </w:r>
      <w:bookmarkEnd w:id="414"/>
      <w:bookmarkEnd w:id="415"/>
      <w:bookmarkEnd w:id="416"/>
      <w:bookmarkEnd w:id="417"/>
      <w:bookmarkEnd w:id="418"/>
    </w:p>
    <w:p w14:paraId="2736D9C6" w14:textId="3A437F48" w:rsidR="00894042" w:rsidRPr="006C6A1F" w:rsidRDefault="00894042" w:rsidP="00C86DBB">
      <w:pPr>
        <w:pStyle w:val="Heading3"/>
        <w:rPr>
          <w:lang w:eastAsia="ko-KR"/>
        </w:rPr>
      </w:pPr>
      <w:bookmarkStart w:id="419" w:name="_Toc104302416"/>
      <w:bookmarkStart w:id="420" w:name="_Toc104359382"/>
      <w:bookmarkStart w:id="421" w:name="_Toc112923190"/>
      <w:bookmarkStart w:id="422" w:name="_Toc117492545"/>
      <w:bookmarkStart w:id="423" w:name="_Toc120166403"/>
      <w:r w:rsidRPr="006C6A1F">
        <w:rPr>
          <w:lang w:eastAsia="ko-KR"/>
        </w:rPr>
        <w:t>6.</w:t>
      </w:r>
      <w:r w:rsidR="00A078C0" w:rsidRPr="006C6A1F">
        <w:rPr>
          <w:lang w:eastAsia="ko-KR"/>
        </w:rPr>
        <w:t>7</w:t>
      </w:r>
      <w:r w:rsidRPr="006C6A1F">
        <w:rPr>
          <w:lang w:eastAsia="ko-KR"/>
        </w:rPr>
        <w:t>.1</w:t>
      </w:r>
      <w:r w:rsidRPr="006C6A1F">
        <w:rPr>
          <w:lang w:eastAsia="ko-KR"/>
        </w:rPr>
        <w:tab/>
        <w:t>Introduction</w:t>
      </w:r>
      <w:bookmarkEnd w:id="419"/>
      <w:bookmarkEnd w:id="420"/>
      <w:bookmarkEnd w:id="421"/>
      <w:bookmarkEnd w:id="422"/>
      <w:bookmarkEnd w:id="423"/>
    </w:p>
    <w:p w14:paraId="7E4D3F6B" w14:textId="494CDB5A" w:rsidR="00894042" w:rsidRPr="006C6A1F" w:rsidRDefault="00894042" w:rsidP="00894042">
      <w:pPr>
        <w:rPr>
          <w:rFonts w:eastAsia="Batang"/>
          <w:lang w:eastAsia="ko-KR"/>
        </w:rPr>
      </w:pPr>
      <w:r w:rsidRPr="006C6A1F">
        <w:rPr>
          <w:rFonts w:eastAsia="Batang"/>
          <w:lang w:eastAsia="ko-KR"/>
        </w:rPr>
        <w:t>This solution addresses KI#2 from TR</w:t>
      </w:r>
      <w:r w:rsidR="00A078C0" w:rsidRPr="006C6A1F">
        <w:rPr>
          <w:rFonts w:eastAsia="Batang"/>
          <w:lang w:eastAsia="ko-KR"/>
        </w:rPr>
        <w:t> </w:t>
      </w:r>
      <w:r w:rsidRPr="006C6A1F">
        <w:rPr>
          <w:rFonts w:eastAsia="Batang"/>
          <w:lang w:eastAsia="ko-KR"/>
        </w:rPr>
        <w:t>23.700-41, clause</w:t>
      </w:r>
      <w:r w:rsidR="00A078C0" w:rsidRPr="006C6A1F">
        <w:rPr>
          <w:rFonts w:eastAsia="Batang"/>
          <w:lang w:eastAsia="ko-KR"/>
        </w:rPr>
        <w:t> </w:t>
      </w:r>
      <w:r w:rsidRPr="006C6A1F">
        <w:rPr>
          <w:rFonts w:eastAsia="Batang"/>
          <w:lang w:eastAsia="ko-KR"/>
        </w:rPr>
        <w:t>5.2 and explains how the UE may use information about slice availability per VPLMN and prioritization information, received from the HPLMN to influence automatic PLMN selection.</w:t>
      </w:r>
    </w:p>
    <w:p w14:paraId="7486D870" w14:textId="2487EC5B" w:rsidR="00894042" w:rsidRPr="006C6A1F" w:rsidRDefault="00894042" w:rsidP="00C86DBB">
      <w:pPr>
        <w:pStyle w:val="Heading3"/>
      </w:pPr>
      <w:bookmarkStart w:id="424" w:name="_Toc104302417"/>
      <w:bookmarkStart w:id="425" w:name="_Toc104359383"/>
      <w:bookmarkStart w:id="426" w:name="_Toc112923191"/>
      <w:bookmarkStart w:id="427" w:name="_Toc117492546"/>
      <w:bookmarkStart w:id="428" w:name="_Toc120166404"/>
      <w:r w:rsidRPr="006C6A1F">
        <w:t>6.</w:t>
      </w:r>
      <w:r w:rsidR="00A078C0" w:rsidRPr="006C6A1F">
        <w:t>7</w:t>
      </w:r>
      <w:r w:rsidRPr="006C6A1F">
        <w:t>.2</w:t>
      </w:r>
      <w:r w:rsidRPr="006C6A1F">
        <w:tab/>
        <w:t>Functional Description</w:t>
      </w:r>
      <w:bookmarkEnd w:id="424"/>
      <w:bookmarkEnd w:id="425"/>
      <w:bookmarkEnd w:id="426"/>
      <w:bookmarkEnd w:id="427"/>
      <w:bookmarkEnd w:id="428"/>
    </w:p>
    <w:p w14:paraId="742A4888" w14:textId="1EC1F8DB" w:rsidR="00894042" w:rsidRPr="006C6A1F" w:rsidRDefault="00894042" w:rsidP="00894042">
      <w:pPr>
        <w:rPr>
          <w:rFonts w:eastAsia="Batang"/>
          <w:lang w:eastAsia="x-none"/>
        </w:rPr>
      </w:pPr>
      <w:r w:rsidRPr="006C6A1F">
        <w:rPr>
          <w:rFonts w:eastAsia="Batang"/>
          <w:lang w:eastAsia="x-none"/>
        </w:rPr>
        <w:t>During the Registration procedure,</w:t>
      </w:r>
      <w:r w:rsidR="00A078C0" w:rsidRPr="006C6A1F">
        <w:rPr>
          <w:rFonts w:eastAsia="Batang"/>
          <w:lang w:eastAsia="x-none"/>
        </w:rPr>
        <w:t xml:space="preserve"> </w:t>
      </w:r>
      <w:r w:rsidRPr="006C6A1F">
        <w:rPr>
          <w:rFonts w:eastAsia="Batang"/>
          <w:bCs/>
        </w:rPr>
        <w:t>if the AMF does not have subscription data for the UE, the AMF invokes Nudm_SDM_Get service operation to HPLMN UDM to get Access and Mobility subscription Data for the UE. Upon receipt of a Nudm_SDM_Get message</w:t>
      </w:r>
      <w:r w:rsidR="00344785" w:rsidRPr="006C6A1F">
        <w:rPr>
          <w:rFonts w:eastAsia="Batang"/>
          <w:bCs/>
        </w:rPr>
        <w:t xml:space="preserve"> and</w:t>
      </w:r>
      <w:r w:rsidRPr="006C6A1F">
        <w:rPr>
          <w:rFonts w:eastAsia="Batang"/>
          <w:bCs/>
        </w:rPr>
        <w:t xml:space="preserve"> as part of the Steering of Roaming procedure, the UDM includes in the list of preferred VPLMN/Access Technology combinations, a list of supported S-NSSAIs</w:t>
      </w:r>
      <w:r w:rsidRPr="006C6A1F">
        <w:rPr>
          <w:rFonts w:eastAsia="Batang"/>
          <w:lang w:eastAsia="x-none"/>
        </w:rPr>
        <w:t>.</w:t>
      </w:r>
    </w:p>
    <w:p w14:paraId="152D6F63" w14:textId="77777777" w:rsidR="00894042" w:rsidRPr="006C6A1F" w:rsidRDefault="00894042" w:rsidP="00894042">
      <w:pPr>
        <w:rPr>
          <w:rFonts w:eastAsia="Batang"/>
          <w:bCs/>
        </w:rPr>
      </w:pPr>
      <w:r w:rsidRPr="006C6A1F">
        <w:rPr>
          <w:rFonts w:eastAsia="Batang"/>
          <w:bCs/>
        </w:rPr>
        <w:t>The AMF relays the Steering of Roaming information, including the S-NSSAI information associated with the VPLMN/Access Technology combination.</w:t>
      </w:r>
    </w:p>
    <w:p w14:paraId="0B16E4B0" w14:textId="5D1E0DAA" w:rsidR="00894042" w:rsidRPr="006C6A1F" w:rsidRDefault="00894042" w:rsidP="00894042">
      <w:pPr>
        <w:rPr>
          <w:rFonts w:eastAsia="Batang"/>
          <w:lang w:eastAsia="x-none"/>
        </w:rPr>
      </w:pPr>
      <w:r w:rsidRPr="006C6A1F">
        <w:rPr>
          <w:rFonts w:eastAsia="Batang"/>
          <w:bCs/>
        </w:rPr>
        <w:t>When the Steering of Roaming information, including the S-NSAAI information is received, the UE determines, based on the list of VPLMNs available in the area</w:t>
      </w:r>
      <w:r w:rsidR="00344785" w:rsidRPr="006C6A1F">
        <w:rPr>
          <w:rFonts w:eastAsia="Batang"/>
          <w:bCs/>
        </w:rPr>
        <w:t xml:space="preserve"> and</w:t>
      </w:r>
      <w:r w:rsidRPr="006C6A1F">
        <w:rPr>
          <w:rFonts w:eastAsia="Batang"/>
          <w:bCs/>
        </w:rPr>
        <w:t xml:space="preserve"> the S-NSSAIs supported in these VPLMNs, whether the UE may attempt to obtain service on a higher priority VPLMN as specified in the received Steering of Roaming information.</w:t>
      </w:r>
    </w:p>
    <w:p w14:paraId="084FDE80" w14:textId="0D831EAD" w:rsidR="00894042" w:rsidRPr="006C6A1F" w:rsidRDefault="00894042" w:rsidP="00894042">
      <w:pPr>
        <w:rPr>
          <w:rFonts w:eastAsia="Batang"/>
          <w:lang w:eastAsia="x-none"/>
        </w:rPr>
      </w:pPr>
      <w:r w:rsidRPr="006C6A1F">
        <w:rPr>
          <w:rFonts w:eastAsia="Batang"/>
          <w:lang w:eastAsia="x-none"/>
        </w:rPr>
        <w:t>The solution considers two cases:</w:t>
      </w:r>
    </w:p>
    <w:p w14:paraId="7B178E91" w14:textId="61777831"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1:</w:t>
      </w:r>
      <w:r w:rsidRPr="006C6A1F">
        <w:rPr>
          <w:rFonts w:eastAsia="Batang"/>
        </w:rPr>
        <w:tab/>
      </w:r>
      <w:r w:rsidR="00894042" w:rsidRPr="006C6A1F">
        <w:rPr>
          <w:rFonts w:eastAsia="Batang"/>
        </w:rPr>
        <w:t>The UE</w:t>
      </w:r>
      <w:r w:rsidR="00494EEF" w:rsidRPr="006C6A1F">
        <w:rPr>
          <w:rFonts w:eastAsia="Batang"/>
        </w:rPr>
        <w:t>'</w:t>
      </w:r>
      <w:r w:rsidR="00894042" w:rsidRPr="006C6A1F">
        <w:rPr>
          <w:rFonts w:eastAsia="Batang"/>
        </w:rPr>
        <w:t>s USIM is not configured to receive a Slice-Aware SoR. If the UE is not configured to receive Slice-Aware SoR information</w:t>
      </w:r>
      <w:r w:rsidR="00344785" w:rsidRPr="006C6A1F">
        <w:rPr>
          <w:rFonts w:eastAsia="Batang"/>
        </w:rPr>
        <w:t xml:space="preserve"> and</w:t>
      </w:r>
      <w:r w:rsidR="00894042" w:rsidRPr="006C6A1F">
        <w:rPr>
          <w:rFonts w:eastAsia="Batang"/>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6C6A1F">
        <w:rPr>
          <w:rFonts w:eastAsia="Batang"/>
        </w:rPr>
        <w:lastRenderedPageBreak/>
        <w:t xml:space="preserve">triggered due to lack of S-NSSAI support. When the Deregistration Type indicates, </w:t>
      </w:r>
      <w:r w:rsidR="00494EEF" w:rsidRPr="006C6A1F">
        <w:rPr>
          <w:rFonts w:eastAsia="Batang"/>
        </w:rPr>
        <w:t>"</w:t>
      </w:r>
      <w:r w:rsidR="00894042" w:rsidRPr="006C6A1F">
        <w:rPr>
          <w:rFonts w:eastAsia="Batang"/>
        </w:rPr>
        <w:t>Required S-NSSAI not supported/available</w:t>
      </w:r>
      <w:r w:rsidR="00494EEF" w:rsidRPr="006C6A1F">
        <w:rPr>
          <w:rFonts w:eastAsia="Batang"/>
        </w:rPr>
        <w:t>"</w:t>
      </w:r>
      <w:r w:rsidR="00894042" w:rsidRPr="006C6A1F">
        <w:rPr>
          <w:rFonts w:eastAsia="Batang"/>
        </w:rPr>
        <w:t>, the AMF informs the UDM that the UE has Deregistered due to lack of S-NSSAI in this VPLMN.</w:t>
      </w:r>
    </w:p>
    <w:p w14:paraId="51C5481C" w14:textId="0EC8401E" w:rsidR="00894042" w:rsidRPr="006C6A1F" w:rsidRDefault="00A078C0" w:rsidP="003B60FA">
      <w:pPr>
        <w:pStyle w:val="B1"/>
        <w:rPr>
          <w:rFonts w:eastAsia="Batang"/>
          <w:bCs/>
        </w:rPr>
      </w:pPr>
      <w:r w:rsidRPr="006C6A1F">
        <w:rPr>
          <w:rFonts w:eastAsia="Batang"/>
          <w:bCs/>
        </w:rPr>
        <w:tab/>
      </w:r>
      <w:r w:rsidR="00894042" w:rsidRPr="006C6A1F">
        <w:rPr>
          <w:rFonts w:eastAsia="Batang"/>
          <w:bCs/>
        </w:rPr>
        <w:t xml:space="preserve">If during the Deregistration procedure the UDM received an indication that the UE has requested Deregistration due to lack of S-NSSAI support in a VPLMN, the UDM may keep a </w:t>
      </w:r>
      <w:r w:rsidR="00494EEF" w:rsidRPr="006C6A1F">
        <w:rPr>
          <w:rFonts w:eastAsia="Batang"/>
          <w:bCs/>
        </w:rPr>
        <w:t>"</w:t>
      </w:r>
      <w:r w:rsidR="00894042" w:rsidRPr="006C6A1F">
        <w:rPr>
          <w:rFonts w:eastAsia="Batang"/>
          <w:bCs/>
        </w:rPr>
        <w:t>Slice-Aware SoR pending</w:t>
      </w:r>
      <w:r w:rsidR="00494EEF" w:rsidRPr="006C6A1F">
        <w:rPr>
          <w:rFonts w:eastAsia="Batang"/>
          <w:bCs/>
        </w:rPr>
        <w:t>"</w:t>
      </w:r>
      <w:r w:rsidR="00894042" w:rsidRPr="006C6A1F">
        <w:rPr>
          <w:rFonts w:eastAsia="Batang"/>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6C6A1F" w:rsidRDefault="00A078C0" w:rsidP="003B60FA">
      <w:pPr>
        <w:pStyle w:val="B1"/>
        <w:rPr>
          <w:rFonts w:eastAsia="Batang"/>
        </w:rPr>
      </w:pPr>
      <w:r w:rsidRPr="006C6A1F">
        <w:rPr>
          <w:rFonts w:eastAsia="Batang"/>
          <w:bCs/>
        </w:rPr>
        <w:tab/>
      </w:r>
      <w:r w:rsidR="00894042" w:rsidRPr="006C6A1F">
        <w:rPr>
          <w:rFonts w:eastAsia="Batang"/>
          <w:bCs/>
        </w:rPr>
        <w:t xml:space="preserve">During a subsequent Registration, if the AMF does not have subscription data for the UE, the AMF invokes Nudm_SDM_Get service operation to HPLMN UDM to get Access and Mobility subscription Data for the UE. If the </w:t>
      </w:r>
      <w:r w:rsidR="00494EEF" w:rsidRPr="006C6A1F">
        <w:rPr>
          <w:rFonts w:eastAsia="Batang"/>
          <w:bCs/>
        </w:rPr>
        <w:t>"</w:t>
      </w:r>
      <w:r w:rsidR="00894042" w:rsidRPr="006C6A1F">
        <w:rPr>
          <w:rFonts w:eastAsia="Batang"/>
          <w:bCs/>
        </w:rPr>
        <w:t>Slice-Aware SoR pending</w:t>
      </w:r>
      <w:r w:rsidR="00494EEF" w:rsidRPr="006C6A1F">
        <w:rPr>
          <w:rFonts w:eastAsia="Batang"/>
          <w:bCs/>
        </w:rPr>
        <w:t>"</w:t>
      </w:r>
      <w:r w:rsidR="00894042" w:rsidRPr="006C6A1F">
        <w:rPr>
          <w:rFonts w:eastAsia="Batang"/>
          <w:bCs/>
        </w:rPr>
        <w:t xml:space="preserve"> flag is set, upon receipt of a Nudm_SDM_Get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p>
    <w:p w14:paraId="0D2D8512" w14:textId="337B4966"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Option 2:</w:t>
      </w:r>
      <w:r w:rsidRPr="006C6A1F">
        <w:rPr>
          <w:rFonts w:eastAsia="Batang"/>
        </w:rPr>
        <w:tab/>
      </w:r>
      <w:r w:rsidR="00894042" w:rsidRPr="006C6A1F">
        <w:rPr>
          <w:rFonts w:eastAsia="Batang"/>
        </w:rPr>
        <w:t>The UE is capable and configured to receive Slice-Aware SoR information. The UE indicates in the Registration Request that the UE shall receive Slice-aware SoR information, e.g</w:t>
      </w:r>
      <w:r w:rsidR="000365FE" w:rsidRPr="006C6A1F">
        <w:rPr>
          <w:rFonts w:eastAsia="Batang"/>
        </w:rPr>
        <w:t>.</w:t>
      </w:r>
      <w:r w:rsidR="00894042" w:rsidRPr="006C6A1F">
        <w:rPr>
          <w:rFonts w:eastAsia="Batang"/>
        </w:rPr>
        <w:t xml:space="preserve"> including VPLMN, location (e.g</w:t>
      </w:r>
      <w:r w:rsidR="000365FE" w:rsidRPr="006C6A1F">
        <w:rPr>
          <w:rFonts w:eastAsia="Batang"/>
        </w:rPr>
        <w:t>.</w:t>
      </w:r>
      <w:r w:rsidR="00894042" w:rsidRPr="006C6A1F">
        <w:rPr>
          <w:rFonts w:eastAsia="Batang"/>
        </w:rPr>
        <w:t xml:space="preserve"> geographical coordinates or specific TA) and S-NSSAI combination.</w:t>
      </w:r>
    </w:p>
    <w:p w14:paraId="69AC0F9F" w14:textId="260BC7D0" w:rsidR="00894042" w:rsidRPr="006C6A1F" w:rsidRDefault="00A078C0" w:rsidP="003B60FA">
      <w:pPr>
        <w:pStyle w:val="B1"/>
        <w:rPr>
          <w:rFonts w:eastAsia="Batang"/>
          <w:lang w:eastAsia="x-none"/>
        </w:rPr>
      </w:pPr>
      <w:r w:rsidRPr="006C6A1F">
        <w:rPr>
          <w:rFonts w:eastAsia="Batang"/>
          <w:bCs/>
        </w:rPr>
        <w:tab/>
      </w:r>
      <w:r w:rsidR="00894042" w:rsidRPr="006C6A1F">
        <w:rPr>
          <w:rFonts w:eastAsia="Batang"/>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6C6A1F">
        <w:rPr>
          <w:rFonts w:eastAsia="Batang"/>
          <w:bCs/>
        </w:rPr>
        <w:t xml:space="preserve"> and</w:t>
      </w:r>
      <w:r w:rsidR="00894042" w:rsidRPr="006C6A1F">
        <w:rPr>
          <w:rFonts w:eastAsia="Batang"/>
          <w:bCs/>
        </w:rPr>
        <w:t xml:space="preserve"> as part of the Steering of Roaming procedure, the UDM may include in the list of preferred VPLMN/Access Technology combinations, a list of supported S-NSSAIs</w:t>
      </w:r>
      <w:r w:rsidRPr="006C6A1F">
        <w:rPr>
          <w:rFonts w:eastAsia="Batang"/>
          <w:bCs/>
        </w:rPr>
        <w:t>.</w:t>
      </w:r>
    </w:p>
    <w:p w14:paraId="08E02BFE" w14:textId="426B88F5" w:rsidR="00894042" w:rsidRPr="006C6A1F" w:rsidRDefault="00894042" w:rsidP="00C86DBB">
      <w:pPr>
        <w:pStyle w:val="Heading3"/>
      </w:pPr>
      <w:bookmarkStart w:id="429" w:name="_Toc104302418"/>
      <w:bookmarkStart w:id="430" w:name="_Toc104359384"/>
      <w:bookmarkStart w:id="431" w:name="_Toc112923192"/>
      <w:bookmarkStart w:id="432" w:name="_Toc117492547"/>
      <w:bookmarkStart w:id="433" w:name="_Toc120166405"/>
      <w:r w:rsidRPr="006C6A1F">
        <w:t>6.</w:t>
      </w:r>
      <w:r w:rsidR="00A078C0" w:rsidRPr="006C6A1F">
        <w:t>7</w:t>
      </w:r>
      <w:r w:rsidRPr="006C6A1F">
        <w:t>.3</w:t>
      </w:r>
      <w:r w:rsidRPr="006C6A1F">
        <w:tab/>
        <w:t>Procedures</w:t>
      </w:r>
      <w:bookmarkEnd w:id="429"/>
      <w:bookmarkEnd w:id="430"/>
      <w:bookmarkEnd w:id="431"/>
      <w:bookmarkEnd w:id="432"/>
      <w:bookmarkEnd w:id="433"/>
    </w:p>
    <w:p w14:paraId="1B0471F6" w14:textId="7EC27965" w:rsidR="00894042" w:rsidRPr="006C6A1F" w:rsidRDefault="00894042" w:rsidP="00C86DBB">
      <w:pPr>
        <w:pStyle w:val="Heading4"/>
      </w:pPr>
      <w:bookmarkStart w:id="434" w:name="_Toc104302419"/>
      <w:bookmarkStart w:id="435" w:name="_Toc104359385"/>
      <w:bookmarkStart w:id="436" w:name="_Toc117492548"/>
      <w:bookmarkStart w:id="437" w:name="_Toc120166406"/>
      <w:r w:rsidRPr="006C6A1F">
        <w:t>6.</w:t>
      </w:r>
      <w:r w:rsidR="00A078C0" w:rsidRPr="006C6A1F">
        <w:t>7</w:t>
      </w:r>
      <w:r w:rsidRPr="006C6A1F">
        <w:t>.3.1</w:t>
      </w:r>
      <w:r w:rsidRPr="006C6A1F">
        <w:tab/>
        <w:t xml:space="preserve">Option 1 </w:t>
      </w:r>
      <w:r w:rsidR="000365FE" w:rsidRPr="006C6A1F">
        <w:t>-</w:t>
      </w:r>
      <w:r w:rsidRPr="006C6A1F">
        <w:t xml:space="preserve"> UE</w:t>
      </w:r>
      <w:r w:rsidR="00494EEF" w:rsidRPr="006C6A1F">
        <w:t>'</w:t>
      </w:r>
      <w:r w:rsidRPr="006C6A1F">
        <w:t>s USIM is NOT configured to receive a Slice-Aware SoR</w:t>
      </w:r>
      <w:bookmarkEnd w:id="434"/>
      <w:bookmarkEnd w:id="435"/>
      <w:bookmarkEnd w:id="436"/>
      <w:bookmarkEnd w:id="437"/>
    </w:p>
    <w:p w14:paraId="1494B72C" w14:textId="77777777" w:rsidR="00894042" w:rsidRPr="006C6A1F" w:rsidRDefault="00894042" w:rsidP="00A078C0">
      <w:pPr>
        <w:rPr>
          <w:lang w:eastAsia="x-none"/>
        </w:rPr>
      </w:pPr>
      <w:r w:rsidRPr="006C6A1F">
        <w:rPr>
          <w:lang w:eastAsia="x-none"/>
        </w:rPr>
        <w:t xml:space="preserve">This option is characterized in that the HPLMN relies on the </w:t>
      </w:r>
      <w:r w:rsidRPr="006C6A1F">
        <w:t>Slice-Aware SoR pending flag to provide the UE with Slice-Aware SoR information.</w:t>
      </w:r>
    </w:p>
    <w:p w14:paraId="4C2CC283" w14:textId="111194CB" w:rsidR="00894042" w:rsidRPr="006C6A1F" w:rsidRDefault="00894042" w:rsidP="003B60FA">
      <w:r w:rsidRPr="006C6A1F">
        <w:t xml:space="preserve">A UE may request access Registration to a VPLMN </w:t>
      </w:r>
      <w:r w:rsidR="00086FA7" w:rsidRPr="006C6A1F">
        <w:t xml:space="preserve">from </w:t>
      </w:r>
      <w:r w:rsidRPr="006C6A1F">
        <w:t xml:space="preserve">its current VPLMN/access technology list, while roaming in a visited network. </w:t>
      </w:r>
      <w:r w:rsidR="00086FA7" w:rsidRPr="006C6A1F">
        <w:t>Following existing procedures, t</w:t>
      </w:r>
      <w:r w:rsidRPr="006C6A1F">
        <w:t>he UE constructs the Requested NSSAI based on the NSSP</w:t>
      </w:r>
      <w:r w:rsidR="00344785" w:rsidRPr="006C6A1F">
        <w:t xml:space="preserve"> and</w:t>
      </w:r>
      <w:r w:rsidR="00086FA7" w:rsidRPr="006C6A1F">
        <w:t xml:space="preserve"> Configured NSSAI, </w:t>
      </w:r>
      <w:r w:rsidRPr="006C6A1F">
        <w:t>which the UE uses to associate applications to specific S-NSSAIs</w:t>
      </w:r>
      <w:r w:rsidR="00A078C0" w:rsidRPr="006C6A1F">
        <w:t>.</w:t>
      </w:r>
    </w:p>
    <w:p w14:paraId="60876EC3" w14:textId="4268EEFE" w:rsidR="00894042" w:rsidRPr="006C6A1F" w:rsidRDefault="00894042" w:rsidP="003B60FA">
      <w:r w:rsidRPr="006C6A1F">
        <w:t>The visited network accepts the Registration request, via a Registration Accept message, but it may reject the UE</w:t>
      </w:r>
      <w:r w:rsidR="00494EEF" w:rsidRPr="006C6A1F">
        <w:t>'</w:t>
      </w:r>
      <w:r w:rsidRPr="006C6A1F">
        <w:t xml:space="preserve">s request for an S-NSSAI, the UE included in the Requested NSSAI. </w:t>
      </w:r>
      <w:r w:rsidR="00086FA7" w:rsidRPr="006C6A1F">
        <w:t>In this option, a</w:t>
      </w:r>
      <w:r w:rsidRPr="006C6A1F">
        <w:t>s the UE is not configured to expect to receive Slicer-Aware SoR, the HPLMN may not deliver the Slice-Aware SoR</w:t>
      </w:r>
      <w:r w:rsidR="00086FA7" w:rsidRPr="006C6A1F">
        <w:t>, i.e</w:t>
      </w:r>
      <w:r w:rsidR="000365FE" w:rsidRPr="006C6A1F">
        <w:t>.</w:t>
      </w:r>
      <w:r w:rsidR="00086FA7" w:rsidRPr="006C6A1F">
        <w:t xml:space="preserve"> the slice-based SoR in the UDM subscription is not set.</w:t>
      </w:r>
    </w:p>
    <w:p w14:paraId="1136866B" w14:textId="2A567FA9" w:rsidR="00894042" w:rsidRPr="006C6A1F" w:rsidRDefault="00894042" w:rsidP="003B60FA">
      <w:r w:rsidRPr="006C6A1F">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6C6A1F">
        <w:t xml:space="preserve"> and</w:t>
      </w:r>
      <w:r w:rsidRPr="006C6A1F">
        <w:t xml:space="preserve"> the UE triggers a Deregistration procedure</w:t>
      </w:r>
      <w:r w:rsidR="00344785" w:rsidRPr="006C6A1F">
        <w:t xml:space="preserve"> and</w:t>
      </w:r>
      <w:r w:rsidRPr="006C6A1F">
        <w:t xml:space="preserve"> it provides a new Deregistration Type: </w:t>
      </w:r>
      <w:r w:rsidR="00494EEF" w:rsidRPr="006C6A1F">
        <w:t>"</w:t>
      </w:r>
      <w:r w:rsidRPr="006C6A1F">
        <w:t>S-NSSAI not available</w:t>
      </w:r>
      <w:r w:rsidR="00494EEF" w:rsidRPr="006C6A1F">
        <w:t>"</w:t>
      </w:r>
      <w:r w:rsidRPr="006C6A1F">
        <w:t xml:space="preserve"> and it provides which S-NSSAI(s) was/were not available. The including of the new De-Registration type indicates to the UDM that the UE is capable and configured to receive the </w:t>
      </w:r>
      <w:r w:rsidR="00494EEF" w:rsidRPr="006C6A1F">
        <w:t>"</w:t>
      </w:r>
      <w:r w:rsidRPr="006C6A1F">
        <w:t>Slide-Aware SoR</w:t>
      </w:r>
      <w:r w:rsidR="00494EEF" w:rsidRPr="006C6A1F">
        <w:t>"</w:t>
      </w:r>
      <w:r w:rsidRPr="006C6A1F">
        <w:t xml:space="preserve"> information.</w:t>
      </w:r>
    </w:p>
    <w:p w14:paraId="7ABC0122" w14:textId="61C2CAD0" w:rsidR="00894042" w:rsidRPr="006C6A1F" w:rsidRDefault="00894042" w:rsidP="003B60FA">
      <w:r w:rsidRPr="006C6A1F">
        <w:t>The VPLNN AMF accepts the Deregistration Request</w:t>
      </w:r>
      <w:r w:rsidR="00344785" w:rsidRPr="006C6A1F">
        <w:t xml:space="preserve"> and</w:t>
      </w:r>
      <w:r w:rsidRPr="006C6A1F">
        <w:t xml:space="preserve"> if the UE indicated Deregistration Type as </w:t>
      </w:r>
      <w:r w:rsidR="00494EEF" w:rsidRPr="006C6A1F">
        <w:t>"</w:t>
      </w:r>
      <w:r w:rsidRPr="006C6A1F">
        <w:t>S-NSSAI not available</w:t>
      </w:r>
      <w:r w:rsidR="00494EEF" w:rsidRPr="006C6A1F">
        <w:t>"</w:t>
      </w:r>
      <w:r w:rsidRPr="006C6A1F">
        <w:t xml:space="preserve">, the AMF notifies the UDM the UE has Deregister and it provides the Deregistration Type as: </w:t>
      </w:r>
      <w:r w:rsidR="00494EEF" w:rsidRPr="006C6A1F">
        <w:t>"</w:t>
      </w:r>
      <w:r w:rsidRPr="006C6A1F">
        <w:t>S-NSSAI not available</w:t>
      </w:r>
      <w:r w:rsidR="00494EEF" w:rsidRPr="006C6A1F">
        <w:t>"</w:t>
      </w:r>
      <w:r w:rsidR="00A078C0" w:rsidRPr="006C6A1F">
        <w:t>.</w:t>
      </w:r>
    </w:p>
    <w:p w14:paraId="09E3973C" w14:textId="6F79F482" w:rsidR="00894042" w:rsidRPr="006C6A1F" w:rsidRDefault="00894042" w:rsidP="003B60FA">
      <w:r w:rsidRPr="006C6A1F">
        <w:t>The UDM interprets the receipt of the new Registration type as an implicit indication that the UE is configured to receive the Slice-Aware SoR information</w:t>
      </w:r>
      <w:r w:rsidR="00344785" w:rsidRPr="006C6A1F">
        <w:t xml:space="preserve"> and</w:t>
      </w:r>
      <w:r w:rsidRPr="006C6A1F">
        <w:t xml:space="preserve"> it may set </w:t>
      </w:r>
      <w:r w:rsidR="005D706E" w:rsidRPr="006C6A1F">
        <w:t xml:space="preserve">the slice-based SoR </w:t>
      </w:r>
      <w:r w:rsidRPr="006C6A1F">
        <w:t xml:space="preserve">Flag to indicate that the UE may attempt to re-register and that </w:t>
      </w:r>
      <w:r w:rsidR="005D706E" w:rsidRPr="006C6A1F">
        <w:t xml:space="preserve">a slice-based </w:t>
      </w:r>
      <w:r w:rsidRPr="006C6A1F">
        <w:t xml:space="preserve">SoR </w:t>
      </w:r>
      <w:r w:rsidR="005D706E" w:rsidRPr="006C6A1F">
        <w:t xml:space="preserve">container </w:t>
      </w:r>
      <w:r w:rsidRPr="006C6A1F">
        <w:t xml:space="preserve">may be </w:t>
      </w:r>
      <w:r w:rsidR="005D706E" w:rsidRPr="006C6A1F">
        <w:t>sent to the UE</w:t>
      </w:r>
      <w:r w:rsidRPr="006C6A1F">
        <w:t xml:space="preserve"> to provide information about available S-NSSAI in VPLMNs the UE may access, in the area the UE is currently located.</w:t>
      </w:r>
    </w:p>
    <w:p w14:paraId="1B126622" w14:textId="2EC3D52A" w:rsidR="00894042" w:rsidRPr="006C6A1F" w:rsidRDefault="00894042" w:rsidP="003B60FA">
      <w:r w:rsidRPr="006C6A1F">
        <w:t>The UDM may request SoR information from the SOR-AF</w:t>
      </w:r>
      <w:r w:rsidR="00344785" w:rsidRPr="006C6A1F">
        <w:t xml:space="preserve"> and</w:t>
      </w:r>
      <w:r w:rsidRPr="006C6A1F">
        <w:t xml:space="preserve"> it may indicate that the S-NSSAI associated to the VPLMN/access technology are required</w:t>
      </w:r>
      <w:r w:rsidR="00A078C0" w:rsidRPr="006C6A1F">
        <w:t>.</w:t>
      </w:r>
    </w:p>
    <w:p w14:paraId="080F0E77" w14:textId="775D0C7E" w:rsidR="00894042" w:rsidRPr="006C6A1F" w:rsidRDefault="00894042" w:rsidP="003B60FA">
      <w:r w:rsidRPr="006C6A1F">
        <w:t>The SOR-AF may use analytics and</w:t>
      </w:r>
      <w:r w:rsidR="005D706E" w:rsidRPr="006C6A1F">
        <w:t>/or</w:t>
      </w:r>
      <w:r w:rsidRPr="006C6A1F">
        <w:t xml:space="preserve"> information from AMF VPLMN and possible NSSF at the VPLMN to derive S-NSSAI information in TA from relevant VPLMNs. </w:t>
      </w:r>
      <w:r w:rsidR="005D706E" w:rsidRPr="006C6A1F">
        <w:t xml:space="preserve">The AMF gathers this information with the help of the NSSF and the AN, when the 5G-AN nodes establish or update the N2 connection with the AMF. </w:t>
      </w:r>
      <w:r w:rsidRPr="006C6A1F">
        <w:t>The SOR-AF</w:t>
      </w:r>
      <w:r w:rsidR="005D706E" w:rsidRPr="006C6A1F">
        <w:t>, may obtain analytics or per VPLMN S-NSSAI information, e.g</w:t>
      </w:r>
      <w:r w:rsidR="000365FE" w:rsidRPr="006C6A1F">
        <w:t>.</w:t>
      </w:r>
      <w:r w:rsidR="005D706E" w:rsidRPr="006C6A1F">
        <w:t xml:space="preserve"> by subscribing to a new event through the V-NEF</w:t>
      </w:r>
      <w:r w:rsidR="00344785" w:rsidRPr="006C6A1F">
        <w:t xml:space="preserve"> and</w:t>
      </w:r>
      <w:r w:rsidR="005D706E" w:rsidRPr="006C6A1F">
        <w:t xml:space="preserve"> derive the list of S-NSSAI available in the VPLMN in a particular area, using NEF operations (i.e</w:t>
      </w:r>
      <w:r w:rsidR="000365FE" w:rsidRPr="006C6A1F">
        <w:t>.</w:t>
      </w:r>
      <w:r w:rsidR="005D706E" w:rsidRPr="006C6A1F">
        <w:t xml:space="preserve"> Nnef_EvantExposure_Notify </w:t>
      </w:r>
      <w:r w:rsidR="005D706E" w:rsidRPr="006C6A1F">
        <w:lastRenderedPageBreak/>
        <w:t>service operation). The SOR-AF may</w:t>
      </w:r>
      <w:r w:rsidRPr="006C6A1F">
        <w:t xml:space="preserve"> provide a Slice-Aware SoR container to the UDM</w:t>
      </w:r>
      <w:r w:rsidR="00344785" w:rsidRPr="006C6A1F">
        <w:t xml:space="preserve"> and</w:t>
      </w:r>
      <w:r w:rsidRPr="006C6A1F">
        <w:t xml:space="preserve"> the UDM can include it during the next Registration for UE for which a </w:t>
      </w:r>
      <w:r w:rsidR="00494EEF" w:rsidRPr="006C6A1F">
        <w:t>"</w:t>
      </w:r>
      <w:r w:rsidRPr="006C6A1F">
        <w:t>Slice-Aware SoR</w:t>
      </w:r>
      <w:r w:rsidR="00494EEF" w:rsidRPr="006C6A1F">
        <w:t>"</w:t>
      </w:r>
      <w:r w:rsidRPr="006C6A1F">
        <w:t xml:space="preserve"> flag is set, or if local configuration warrants it.</w:t>
      </w:r>
    </w:p>
    <w:p w14:paraId="5EEDEA90" w14:textId="388BF3F3" w:rsidR="00894042" w:rsidRPr="006C6A1F" w:rsidRDefault="00894042" w:rsidP="003B60FA">
      <w:r w:rsidRPr="006C6A1F">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6C6A1F">
        <w:t>.</w:t>
      </w:r>
    </w:p>
    <w:p w14:paraId="5C905F20" w14:textId="0E1C44D2" w:rsidR="00894042" w:rsidRPr="006C6A1F" w:rsidRDefault="00894042" w:rsidP="003B60FA">
      <w:r w:rsidRPr="006C6A1F">
        <w:t>If the UE does not get the Slice-Aware SoR container in the Deregistration accept message, the UE may decide to attempt a new Registration to attempt access to a specific S-NSSAI</w:t>
      </w:r>
      <w:r w:rsidR="00344785" w:rsidRPr="006C6A1F">
        <w:t xml:space="preserve"> and</w:t>
      </w:r>
      <w:r w:rsidRPr="006C6A1F">
        <w:t xml:space="preserve"> it may decide to deprioritize this VPLMN</w:t>
      </w:r>
      <w:r w:rsidR="00A078C0" w:rsidRPr="006C6A1F">
        <w:t>.</w:t>
      </w:r>
    </w:p>
    <w:p w14:paraId="34C5206B" w14:textId="52B67FCB" w:rsidR="00894042" w:rsidRPr="006C6A1F" w:rsidRDefault="00894042" w:rsidP="003B60FA">
      <w:r w:rsidRPr="006C6A1F">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6C6A1F">
        <w:t>.</w:t>
      </w:r>
    </w:p>
    <w:p w14:paraId="155914A3" w14:textId="3E516417" w:rsidR="00894042" w:rsidRPr="006C6A1F" w:rsidRDefault="00894042" w:rsidP="003B60FA">
      <w:r w:rsidRPr="006C6A1F">
        <w:t>The UDM may use information from the SOR-AF to provides the list of VPLMN/access technologies and associated S-NSSAIs in the Nudm_SDM_Get_response message</w:t>
      </w:r>
      <w:r w:rsidR="00A078C0" w:rsidRPr="006C6A1F">
        <w:t>.</w:t>
      </w:r>
    </w:p>
    <w:p w14:paraId="1579722E" w14:textId="77777777" w:rsidR="00894042" w:rsidRPr="006C6A1F" w:rsidRDefault="00894042" w:rsidP="003B60FA">
      <w:r w:rsidRPr="006C6A1F">
        <w:t>The AMF may provide to the UE in the Registration Accept message as part of the SOR container, the list of VPLMN/access technologies and associated S-NSSAIs.</w:t>
      </w:r>
    </w:p>
    <w:p w14:paraId="6F1E14B1" w14:textId="77777777" w:rsidR="00894042" w:rsidRPr="006C6A1F" w:rsidRDefault="00894042" w:rsidP="00A078C0">
      <w:pPr>
        <w:rPr>
          <w:lang w:eastAsia="x-none"/>
        </w:rPr>
      </w:pPr>
      <w:r w:rsidRPr="006C6A1F">
        <w:t>The UE may reselect to a higher priority VPLMN that may support S-NSSAI according to the information receive in the SoR container</w:t>
      </w:r>
      <w:r w:rsidRPr="006C6A1F">
        <w:rPr>
          <w:lang w:eastAsia="x-none"/>
        </w:rPr>
        <w:t>.</w:t>
      </w:r>
    </w:p>
    <w:p w14:paraId="700CBD2A" w14:textId="7FB93DB2" w:rsidR="00894042" w:rsidRPr="006C6A1F" w:rsidRDefault="00894042" w:rsidP="00C86DBB">
      <w:pPr>
        <w:pStyle w:val="Heading4"/>
      </w:pPr>
      <w:bookmarkStart w:id="438" w:name="_Toc104302420"/>
      <w:bookmarkStart w:id="439" w:name="_Toc104359386"/>
      <w:bookmarkStart w:id="440" w:name="_Toc117492549"/>
      <w:bookmarkStart w:id="441" w:name="_Toc120166407"/>
      <w:r w:rsidRPr="006C6A1F">
        <w:t>6.</w:t>
      </w:r>
      <w:r w:rsidR="00A078C0" w:rsidRPr="006C6A1F">
        <w:t>7</w:t>
      </w:r>
      <w:r w:rsidRPr="006C6A1F">
        <w:t>.3.2</w:t>
      </w:r>
      <w:r w:rsidRPr="006C6A1F">
        <w:tab/>
        <w:t xml:space="preserve">Option 2 </w:t>
      </w:r>
      <w:r w:rsidR="000365FE" w:rsidRPr="006C6A1F">
        <w:t>-</w:t>
      </w:r>
      <w:r w:rsidRPr="006C6A1F">
        <w:t xml:space="preserve"> UE</w:t>
      </w:r>
      <w:r w:rsidR="00494EEF" w:rsidRPr="006C6A1F">
        <w:t>'</w:t>
      </w:r>
      <w:r w:rsidRPr="006C6A1F">
        <w:t>s USIM is configured to receive a Slice-Aware SoR</w:t>
      </w:r>
      <w:bookmarkEnd w:id="438"/>
      <w:bookmarkEnd w:id="439"/>
      <w:bookmarkEnd w:id="440"/>
      <w:bookmarkEnd w:id="441"/>
    </w:p>
    <w:p w14:paraId="33C1DFA2" w14:textId="553C8DE7" w:rsidR="00894042" w:rsidRPr="006C6A1F" w:rsidRDefault="00894042" w:rsidP="00A078C0">
      <w:r w:rsidRPr="006C6A1F">
        <w:t xml:space="preserve">This option is characterized in that the HPLMN relies on the indication in the UDM that the UE is expected to receive the Slice-Aware SoR information. This is based on existing SoR principles as described in </w:t>
      </w:r>
      <w:r w:rsidR="00197282" w:rsidRPr="006C6A1F">
        <w:t>TS 23.122 [</w:t>
      </w:r>
      <w:r w:rsidR="00E878F1" w:rsidRPr="006C6A1F">
        <w:t>7]</w:t>
      </w:r>
      <w:r w:rsidRPr="006C6A1F">
        <w:t xml:space="preserve"> and does not rely on URSP rules.</w:t>
      </w:r>
    </w:p>
    <w:p w14:paraId="1C2E7DCB" w14:textId="1D38AA5E" w:rsidR="00894042" w:rsidRPr="006C6A1F" w:rsidRDefault="00894042" w:rsidP="003B60FA">
      <w:r w:rsidRPr="006C6A1F">
        <w:t>A UE request access Registration to a VPLMN in its current VPLMN/access technology list, while roaming in a visited network. The UE constructs the Requested NSSAI based on the NSSP.</w:t>
      </w:r>
    </w:p>
    <w:p w14:paraId="156ACCA9" w14:textId="2A758C75" w:rsidR="00894042" w:rsidRPr="006C6A1F" w:rsidRDefault="00894042" w:rsidP="003B60FA">
      <w:r w:rsidRPr="006C6A1F">
        <w:t>The visited network accepts the Registration request, via a Registration Accept message, but it may reject the UE</w:t>
      </w:r>
      <w:r w:rsidR="00494EEF" w:rsidRPr="006C6A1F">
        <w:t>'</w:t>
      </w:r>
      <w:r w:rsidRPr="006C6A1F">
        <w:t>s request for an S-NSSAI, the UE included in the Requested NSSAI.</w:t>
      </w:r>
    </w:p>
    <w:p w14:paraId="798F5FBC" w14:textId="6BD115A0" w:rsidR="00894042" w:rsidRPr="006C6A1F" w:rsidRDefault="00894042" w:rsidP="003B60FA">
      <w:r w:rsidRPr="006C6A1F">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6C6A1F" w:rsidRDefault="00894042" w:rsidP="003B60FA">
      <w:r w:rsidRPr="006C6A1F">
        <w:t>The UDM may use information from the SOR-AF to provides the list of VPLMN/access technologies and associated S-NSSAIs</w:t>
      </w:r>
      <w:r w:rsidR="00A078C0" w:rsidRPr="006C6A1F">
        <w:t>.</w:t>
      </w:r>
    </w:p>
    <w:p w14:paraId="32AC1FE5" w14:textId="07570A2D" w:rsidR="00894042" w:rsidRPr="006C6A1F" w:rsidRDefault="00894042" w:rsidP="003B60FA">
      <w:r w:rsidRPr="006C6A1F">
        <w:t>In this option, since UE</w:t>
      </w:r>
      <w:r w:rsidR="00494EEF" w:rsidRPr="006C6A1F">
        <w:t>'</w:t>
      </w:r>
      <w:r w:rsidRPr="006C6A1F">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6C6A1F">
        <w:t>.</w:t>
      </w:r>
    </w:p>
    <w:p w14:paraId="774F6973" w14:textId="5F658964" w:rsidR="00894042" w:rsidRPr="006C6A1F" w:rsidRDefault="00894042" w:rsidP="00894042">
      <w:pPr>
        <w:rPr>
          <w:rFonts w:eastAsia="Batang"/>
          <w:lang w:eastAsia="x-none"/>
        </w:rPr>
      </w:pPr>
      <w:r w:rsidRPr="006C6A1F">
        <w:t>The UE may reselect to a higher priority VPLMN that may support S-NSSAI according to the information receive in the SoR container.</w:t>
      </w:r>
    </w:p>
    <w:p w14:paraId="3C8D47BB" w14:textId="5554B5FE" w:rsidR="00894042" w:rsidRPr="006C6A1F" w:rsidRDefault="00894042" w:rsidP="00C86DBB">
      <w:pPr>
        <w:pStyle w:val="Heading3"/>
        <w:rPr>
          <w:lang w:eastAsia="zh-CN"/>
        </w:rPr>
      </w:pPr>
      <w:bookmarkStart w:id="442" w:name="_Toc104302421"/>
      <w:bookmarkStart w:id="443" w:name="_Toc104359387"/>
      <w:bookmarkStart w:id="444" w:name="_Toc112923193"/>
      <w:bookmarkStart w:id="445" w:name="_Toc117492550"/>
      <w:bookmarkStart w:id="446" w:name="_Toc120166408"/>
      <w:r w:rsidRPr="006C6A1F">
        <w:rPr>
          <w:lang w:eastAsia="zh-CN"/>
        </w:rPr>
        <w:t>6.</w:t>
      </w:r>
      <w:r w:rsidR="00A078C0" w:rsidRPr="006C6A1F">
        <w:rPr>
          <w:lang w:eastAsia="zh-CN"/>
        </w:rPr>
        <w:t>7</w:t>
      </w:r>
      <w:r w:rsidRPr="006C6A1F">
        <w:rPr>
          <w:lang w:eastAsia="zh-CN"/>
        </w:rPr>
        <w:t>.4</w:t>
      </w:r>
      <w:r w:rsidRPr="006C6A1F">
        <w:rPr>
          <w:lang w:eastAsia="zh-CN"/>
        </w:rPr>
        <w:tab/>
      </w:r>
      <w:r w:rsidRPr="006C6A1F">
        <w:t>Impacts on services, entities and interfaces</w:t>
      </w:r>
      <w:bookmarkEnd w:id="442"/>
      <w:bookmarkEnd w:id="443"/>
      <w:bookmarkEnd w:id="444"/>
      <w:bookmarkEnd w:id="445"/>
      <w:bookmarkEnd w:id="446"/>
    </w:p>
    <w:p w14:paraId="13059A97" w14:textId="77777777" w:rsidR="00894042" w:rsidRPr="006C6A1F" w:rsidRDefault="00894042" w:rsidP="00894042">
      <w:pPr>
        <w:rPr>
          <w:rFonts w:eastAsia="Batang"/>
        </w:rPr>
      </w:pPr>
      <w:r w:rsidRPr="006C6A1F">
        <w:rPr>
          <w:rFonts w:eastAsia="Batang"/>
        </w:rPr>
        <w:t>UE:</w:t>
      </w:r>
    </w:p>
    <w:p w14:paraId="59085B89" w14:textId="66FC9B1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UE triggers a Deregistration procedure and it provides a new Deregistration Type: </w:t>
      </w:r>
      <w:r w:rsidR="00494EEF" w:rsidRPr="006C6A1F">
        <w:rPr>
          <w:rFonts w:eastAsia="Batang"/>
        </w:rPr>
        <w:t>"</w:t>
      </w:r>
      <w:r w:rsidR="00894042" w:rsidRPr="006C6A1F">
        <w:rPr>
          <w:rFonts w:eastAsia="Batang"/>
        </w:rPr>
        <w:t>S-NSSAI not available</w:t>
      </w:r>
      <w:r w:rsidR="00494EEF" w:rsidRPr="006C6A1F">
        <w:rPr>
          <w:rFonts w:eastAsia="Batang"/>
        </w:rPr>
        <w:t>"</w:t>
      </w:r>
      <w:r w:rsidR="00894042" w:rsidRPr="006C6A1F">
        <w:rPr>
          <w:rFonts w:eastAsia="Batang"/>
        </w:rPr>
        <w:t xml:space="preserve"> and it may provide which S-NSSAI(s) was/were not available.</w:t>
      </w:r>
    </w:p>
    <w:p w14:paraId="30AC77F4" w14:textId="26FE56CC"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The UE receives, in the Registration Accept message, Slice-Aware SoR information including a list of VPLMN/access technologies and associated S-NSSAIs provided to the UE as part of the SOR container.</w:t>
      </w:r>
    </w:p>
    <w:p w14:paraId="638295AB" w14:textId="2A3AFA45" w:rsidR="00894042" w:rsidRPr="006C6A1F" w:rsidRDefault="00A078C0" w:rsidP="003B60FA">
      <w:pPr>
        <w:pStyle w:val="B1"/>
        <w:rPr>
          <w:rFonts w:eastAsia="Batang"/>
        </w:rPr>
      </w:pPr>
      <w:r w:rsidRPr="006C6A1F">
        <w:rPr>
          <w:rFonts w:eastAsia="Batang"/>
        </w:rPr>
        <w:lastRenderedPageBreak/>
        <w:t>-</w:t>
      </w:r>
      <w:r w:rsidRPr="006C6A1F">
        <w:rPr>
          <w:rFonts w:eastAsia="Batang"/>
        </w:rPr>
        <w:tab/>
      </w:r>
      <w:r w:rsidR="00894042" w:rsidRPr="006C6A1F">
        <w:rPr>
          <w:rFonts w:eastAsia="Batang"/>
        </w:rPr>
        <w:t>The UE reselects to a higher priority VPLMN that may support S-NSSAI according to the information receive in the SoR container.</w:t>
      </w:r>
    </w:p>
    <w:p w14:paraId="23B4ACA5" w14:textId="77777777" w:rsidR="00894042" w:rsidRPr="006C6A1F" w:rsidRDefault="00894042" w:rsidP="00894042">
      <w:pPr>
        <w:rPr>
          <w:rFonts w:eastAsia="Batang"/>
        </w:rPr>
      </w:pPr>
      <w:r w:rsidRPr="006C6A1F">
        <w:rPr>
          <w:rFonts w:eastAsia="Batang"/>
        </w:rPr>
        <w:t>AMF:</w:t>
      </w:r>
    </w:p>
    <w:p w14:paraId="65500284" w14:textId="4DD86D0D"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The AMF provides information to the SOR-AF on available S-NSSAIs for certain VPLMN/access technology combination</w:t>
      </w:r>
      <w:r w:rsidR="005D706E" w:rsidRPr="006C6A1F">
        <w:rPr>
          <w:rFonts w:eastAsia="Batang"/>
        </w:rPr>
        <w:t>, if the SOR-AF is not in the operator</w:t>
      </w:r>
      <w:r w:rsidR="00494EEF" w:rsidRPr="006C6A1F">
        <w:rPr>
          <w:rFonts w:eastAsia="Batang"/>
        </w:rPr>
        <w:t>'</w:t>
      </w:r>
      <w:r w:rsidR="005D706E" w:rsidRPr="006C6A1F">
        <w:rPr>
          <w:rFonts w:eastAsia="Batang"/>
        </w:rPr>
        <w:t>s trusted domain, the AMF communicates with SOR-AF via NEF</w:t>
      </w:r>
      <w:r w:rsidR="00894042" w:rsidRPr="006C6A1F">
        <w:rPr>
          <w:rFonts w:eastAsia="Batang"/>
        </w:rPr>
        <w:t>. The AMF gathers this information with the help of the NSSF and the AN, when the 5G-AN nodes establish or update the N2 connection with the AMF</w:t>
      </w:r>
      <w:r w:rsidR="00E83982" w:rsidRPr="006C6A1F">
        <w:rPr>
          <w:rFonts w:eastAsia="Batang"/>
        </w:rPr>
        <w:t>.</w:t>
      </w:r>
    </w:p>
    <w:p w14:paraId="6CE06241" w14:textId="24449F07" w:rsidR="00894042" w:rsidRPr="006C6A1F" w:rsidRDefault="00A078C0"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During a Deregistration Request procedure, the AMF notifies the UDM that UE has Deregistered and it provides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00E83982" w:rsidRPr="006C6A1F">
        <w:rPr>
          <w:rFonts w:eastAsia="Batang"/>
        </w:rPr>
        <w:t>.</w:t>
      </w:r>
    </w:p>
    <w:p w14:paraId="7726569D" w14:textId="77777777" w:rsidR="00894042" w:rsidRPr="006C6A1F" w:rsidRDefault="00894042" w:rsidP="00894042">
      <w:pPr>
        <w:rPr>
          <w:rFonts w:eastAsia="Batang"/>
        </w:rPr>
      </w:pPr>
      <w:r w:rsidRPr="006C6A1F">
        <w:rPr>
          <w:rFonts w:eastAsia="Batang"/>
        </w:rPr>
        <w:t>UDM:</w:t>
      </w:r>
    </w:p>
    <w:p w14:paraId="14D5C0BF" w14:textId="3C0FDAB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 xml:space="preserve">The UDM is notified in the Nudm_UECM_DeregistrationNotifiy, that the UE has Deregistered and the UDM gets the Deregistration Type as: </w:t>
      </w:r>
      <w:r w:rsidR="00494EEF" w:rsidRPr="006C6A1F">
        <w:rPr>
          <w:rFonts w:eastAsia="Batang"/>
        </w:rPr>
        <w:t>"</w:t>
      </w:r>
      <w:r w:rsidR="00894042" w:rsidRPr="006C6A1F">
        <w:rPr>
          <w:rFonts w:eastAsia="Batang"/>
        </w:rPr>
        <w:t>S-NSSAI not available</w:t>
      </w:r>
      <w:r w:rsidR="00494EEF" w:rsidRPr="006C6A1F">
        <w:rPr>
          <w:rFonts w:eastAsia="Batang"/>
        </w:rPr>
        <w:t>"</w:t>
      </w:r>
      <w:r w:rsidRPr="006C6A1F">
        <w:rPr>
          <w:rFonts w:eastAsia="Batang"/>
        </w:rPr>
        <w:t>.</w:t>
      </w:r>
    </w:p>
    <w:p w14:paraId="67500EAA" w14:textId="5BFEB6A8"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interprets the receipt of the new Registration type as an implicit indication that the UE is configured to receive the Slice-Aware SoR information</w:t>
      </w:r>
      <w:r w:rsidR="00344785" w:rsidRPr="006C6A1F">
        <w:rPr>
          <w:rFonts w:eastAsia="Batang"/>
        </w:rPr>
        <w:t xml:space="preserve"> and</w:t>
      </w:r>
      <w:r w:rsidR="00894042" w:rsidRPr="006C6A1F">
        <w:rPr>
          <w:rFonts w:eastAsia="Batang"/>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requests SoR information from the SOR-AF</w:t>
      </w:r>
      <w:r w:rsidR="00344785" w:rsidRPr="006C6A1F">
        <w:rPr>
          <w:rFonts w:eastAsia="Batang"/>
        </w:rPr>
        <w:t xml:space="preserve"> and</w:t>
      </w:r>
      <w:r w:rsidR="00894042" w:rsidRPr="006C6A1F">
        <w:rPr>
          <w:rFonts w:eastAsia="Batang"/>
        </w:rPr>
        <w:t xml:space="preserve"> it indicates that the S-NSSAI(s) associated to the VPLMN/access technology are required.</w:t>
      </w:r>
    </w:p>
    <w:p w14:paraId="561C5B84" w14:textId="59EDD4E3"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UDM uses information from the SOR-AF to provide the list of VPLMN/access technologies and associated S-NSSAIs in the Nudm_SDM_Get_response message</w:t>
      </w:r>
      <w:r w:rsidRPr="006C6A1F">
        <w:rPr>
          <w:rFonts w:eastAsia="Batang"/>
        </w:rPr>
        <w:t>.</w:t>
      </w:r>
    </w:p>
    <w:p w14:paraId="18EFB690" w14:textId="77777777" w:rsidR="00894042" w:rsidRPr="006C6A1F" w:rsidRDefault="00894042" w:rsidP="00894042">
      <w:pPr>
        <w:rPr>
          <w:rFonts w:eastAsia="Batang"/>
        </w:rPr>
      </w:pPr>
      <w:r w:rsidRPr="006C6A1F">
        <w:rPr>
          <w:rFonts w:eastAsia="Batang"/>
        </w:rPr>
        <w:t>SOR-AF:</w:t>
      </w:r>
    </w:p>
    <w:p w14:paraId="3F3B8376" w14:textId="7BF0C10B"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692F14D7" w14:textId="56F70539" w:rsidR="00894042" w:rsidRPr="006C6A1F" w:rsidRDefault="00E83982" w:rsidP="003B60FA">
      <w:pPr>
        <w:pStyle w:val="B1"/>
        <w:rPr>
          <w:rFonts w:eastAsia="Batang"/>
        </w:rPr>
      </w:pPr>
      <w:r w:rsidRPr="006C6A1F">
        <w:rPr>
          <w:rFonts w:eastAsia="Batang"/>
        </w:rPr>
        <w:t>-</w:t>
      </w:r>
      <w:r w:rsidRPr="006C6A1F">
        <w:rPr>
          <w:rFonts w:eastAsia="Batang"/>
        </w:rPr>
        <w:tab/>
      </w:r>
      <w:r w:rsidR="00894042" w:rsidRPr="006C6A1F">
        <w:rPr>
          <w:rFonts w:eastAsia="Batang"/>
        </w:rPr>
        <w:t>The SOR-AF gets a request from the UDM, via a Nsoraf_SoR_request message, indicating that the S-NSSAI associated to the VPLMN/access technology are required</w:t>
      </w:r>
      <w:r w:rsidRPr="006C6A1F">
        <w:rPr>
          <w:rFonts w:eastAsia="Batang"/>
        </w:rPr>
        <w:t>.</w:t>
      </w:r>
    </w:p>
    <w:p w14:paraId="4E3F672D" w14:textId="5C64D4A8" w:rsidR="00894042" w:rsidRPr="006C6A1F" w:rsidRDefault="00E83982" w:rsidP="003B60FA">
      <w:pPr>
        <w:pStyle w:val="B1"/>
        <w:rPr>
          <w:rFonts w:eastAsia="Batang"/>
        </w:rPr>
      </w:pPr>
      <w:r w:rsidRPr="006C6A1F">
        <w:rPr>
          <w:rFonts w:eastAsia="Batang"/>
        </w:rPr>
        <w:t>-</w:t>
      </w:r>
      <w:r w:rsidRPr="006C6A1F">
        <w:rPr>
          <w:rFonts w:eastAsia="Batang"/>
        </w:rPr>
        <w:tab/>
      </w:r>
      <w:r w:rsidR="00B6212A" w:rsidRPr="006C6A1F">
        <w:rPr>
          <w:rFonts w:eastAsia="Batang"/>
        </w:rPr>
        <w:t>If the SOR-AF is not in the operator</w:t>
      </w:r>
      <w:r w:rsidR="00494EEF" w:rsidRPr="006C6A1F">
        <w:rPr>
          <w:rFonts w:eastAsia="Batang"/>
        </w:rPr>
        <w:t>'</w:t>
      </w:r>
      <w:r w:rsidR="00B6212A" w:rsidRPr="006C6A1F">
        <w:rPr>
          <w:rFonts w:eastAsia="Batang"/>
        </w:rPr>
        <w:t xml:space="preserve">s trusted domain, the SOR-AF may communicate with the AMF and possibly NSSAF at the VPLMN via NEF. </w:t>
      </w:r>
      <w:r w:rsidR="00894042" w:rsidRPr="006C6A1F">
        <w:rPr>
          <w:rFonts w:eastAsia="Batang"/>
        </w:rPr>
        <w:t>The SOR-AF uses analytics and information from AMF VPLMN and possible NSSF at the VPLMN to derive S-NSSAI information in TA from relevant VPLMNs</w:t>
      </w:r>
      <w:r w:rsidRPr="006C6A1F">
        <w:rPr>
          <w:rFonts w:eastAsia="Batang"/>
        </w:rPr>
        <w:t>.</w:t>
      </w:r>
    </w:p>
    <w:p w14:paraId="3126FCBD" w14:textId="4FCC31DF" w:rsidR="006D7DB9" w:rsidRPr="006C6A1F" w:rsidRDefault="006D7DB9" w:rsidP="00C86DBB">
      <w:pPr>
        <w:pStyle w:val="Heading2"/>
      </w:pPr>
      <w:bookmarkStart w:id="447" w:name="_Toc104302422"/>
      <w:bookmarkStart w:id="448" w:name="_Toc104359388"/>
      <w:bookmarkStart w:id="449" w:name="_Toc112923194"/>
      <w:bookmarkStart w:id="450" w:name="_Toc117492551"/>
      <w:bookmarkStart w:id="451" w:name="_Toc120166409"/>
      <w:r w:rsidRPr="006C6A1F">
        <w:rPr>
          <w:lang w:eastAsia="zh-CN"/>
        </w:rPr>
        <w:t>6.</w:t>
      </w:r>
      <w:r w:rsidR="004C3103" w:rsidRPr="006C6A1F">
        <w:rPr>
          <w:lang w:eastAsia="zh-CN"/>
        </w:rPr>
        <w:t>8</w:t>
      </w:r>
      <w:r w:rsidRPr="006C6A1F">
        <w:rPr>
          <w:lang w:eastAsia="ko-KR"/>
        </w:rPr>
        <w:tab/>
      </w:r>
      <w:r w:rsidRPr="006C6A1F">
        <w:t>Solution</w:t>
      </w:r>
      <w:r w:rsidRPr="006C6A1F">
        <w:rPr>
          <w:lang w:eastAsia="zh-CN"/>
        </w:rPr>
        <w:t xml:space="preserve"> #</w:t>
      </w:r>
      <w:r w:rsidR="004C3103" w:rsidRPr="006C6A1F">
        <w:rPr>
          <w:lang w:eastAsia="zh-CN"/>
        </w:rPr>
        <w:t>8</w:t>
      </w:r>
      <w:r w:rsidRPr="006C6A1F">
        <w:t>: Gracefully network slice termination</w:t>
      </w:r>
      <w:bookmarkEnd w:id="447"/>
      <w:bookmarkEnd w:id="448"/>
      <w:bookmarkEnd w:id="449"/>
      <w:bookmarkEnd w:id="450"/>
      <w:bookmarkEnd w:id="451"/>
    </w:p>
    <w:p w14:paraId="3FBA9A9A" w14:textId="5BF738AC" w:rsidR="006D7DB9" w:rsidRPr="006C6A1F" w:rsidRDefault="006D7DB9" w:rsidP="00C86DBB">
      <w:pPr>
        <w:pStyle w:val="Heading3"/>
        <w:rPr>
          <w:lang w:eastAsia="ko-KR"/>
        </w:rPr>
      </w:pPr>
      <w:bookmarkStart w:id="452" w:name="_Toc104302423"/>
      <w:bookmarkStart w:id="453" w:name="_Toc104359389"/>
      <w:bookmarkStart w:id="454" w:name="_Toc112923195"/>
      <w:bookmarkStart w:id="455" w:name="_Toc117492552"/>
      <w:bookmarkStart w:id="456" w:name="_Toc120166410"/>
      <w:r w:rsidRPr="006C6A1F">
        <w:rPr>
          <w:lang w:eastAsia="ko-KR"/>
        </w:rPr>
        <w:t>6.</w:t>
      </w:r>
      <w:r w:rsidR="004C3103" w:rsidRPr="006C6A1F">
        <w:rPr>
          <w:lang w:eastAsia="ko-KR"/>
        </w:rPr>
        <w:t>8</w:t>
      </w:r>
      <w:r w:rsidRPr="006C6A1F">
        <w:rPr>
          <w:lang w:eastAsia="ko-KR"/>
        </w:rPr>
        <w:t>.1</w:t>
      </w:r>
      <w:r w:rsidRPr="006C6A1F">
        <w:rPr>
          <w:lang w:eastAsia="ko-KR"/>
        </w:rPr>
        <w:tab/>
        <w:t>Introduction</w:t>
      </w:r>
      <w:bookmarkEnd w:id="452"/>
      <w:bookmarkEnd w:id="453"/>
      <w:bookmarkEnd w:id="454"/>
      <w:bookmarkEnd w:id="455"/>
      <w:bookmarkEnd w:id="456"/>
    </w:p>
    <w:p w14:paraId="74C9EBC5" w14:textId="44E17211" w:rsidR="006D7DB9" w:rsidRPr="006C6A1F" w:rsidRDefault="006D7DB9" w:rsidP="00E878F1">
      <w:pPr>
        <w:rPr>
          <w:rFonts w:eastAsia="SimSun"/>
          <w:lang w:eastAsia="ko-KR"/>
        </w:rPr>
      </w:pPr>
      <w:r w:rsidRPr="006C6A1F">
        <w:t>The solution addresses the Key Issue#3</w:t>
      </w:r>
      <w:r w:rsidR="00344785" w:rsidRPr="006C6A1F">
        <w:t xml:space="preserve"> and</w:t>
      </w:r>
      <w:r w:rsidRPr="006C6A1F">
        <w:t xml:space="preserve"> in particular how to avoid service disruption due to an abrupt PDU Session release, when a network slice is terminated due to an undergoing planned maintenance in CN or due to the end of network slice</w:t>
      </w:r>
      <w:r w:rsidR="00494EEF" w:rsidRPr="006C6A1F">
        <w:t>'</w:t>
      </w:r>
      <w:r w:rsidRPr="006C6A1F">
        <w:t>s lifetime.</w:t>
      </w:r>
    </w:p>
    <w:p w14:paraId="0166DF01" w14:textId="67A20EDA" w:rsidR="006D7DB9" w:rsidRPr="006C6A1F" w:rsidRDefault="006D7DB9" w:rsidP="006D7DB9">
      <w:pPr>
        <w:rPr>
          <w:rFonts w:eastAsia="SimSun"/>
          <w:lang w:eastAsia="ko-KR"/>
        </w:rPr>
      </w:pPr>
      <w:r w:rsidRPr="006C6A1F">
        <w:rPr>
          <w:rFonts w:eastAsia="SimSun"/>
          <w:lang w:eastAsia="ko-KR"/>
        </w:rPr>
        <w:t>The scenario, where the solution is addressing, is the following:</w:t>
      </w:r>
    </w:p>
    <w:p w14:paraId="6285D558" w14:textId="4B7D6C11" w:rsidR="006D7DB9" w:rsidRPr="006C6A1F" w:rsidRDefault="006D7DB9" w:rsidP="00E878F1">
      <w:pPr>
        <w:pStyle w:val="B1"/>
        <w:rPr>
          <w:rFonts w:eastAsia="SimSun"/>
        </w:rPr>
      </w:pPr>
      <w:r w:rsidRPr="006C6A1F">
        <w:rPr>
          <w:rFonts w:eastAsia="SimSun"/>
        </w:rPr>
        <w:t>-</w:t>
      </w:r>
      <w:r w:rsidRPr="006C6A1F">
        <w:rPr>
          <w:rFonts w:eastAsia="SimSun"/>
        </w:rPr>
        <w:tab/>
        <w:t xml:space="preserve">An operator would like to terminate a network slice </w:t>
      </w:r>
      <w:r w:rsidR="00E557D6" w:rsidRPr="006C6A1F">
        <w:rPr>
          <w:rFonts w:eastAsia="SimSun"/>
        </w:rPr>
        <w:t xml:space="preserve">(S-NSSAI) either for the whole PLMN or for a particular region in the PLMN </w:t>
      </w:r>
      <w:r w:rsidRPr="006C6A1F">
        <w:rPr>
          <w:rFonts w:eastAsia="SimSun"/>
        </w:rPr>
        <w:t>for maintenance purpose or due to the end of network slice</w:t>
      </w:r>
      <w:r w:rsidR="00494EEF" w:rsidRPr="006C6A1F">
        <w:rPr>
          <w:rFonts w:eastAsia="SimSun"/>
        </w:rPr>
        <w:t>'</w:t>
      </w:r>
      <w:r w:rsidRPr="006C6A1F">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6C6A1F">
        <w:rPr>
          <w:rFonts w:eastAsia="SimSun"/>
        </w:rPr>
        <w:t xml:space="preserve"> and</w:t>
      </w:r>
      <w:r w:rsidRPr="006C6A1F">
        <w:rPr>
          <w:rFonts w:eastAsia="SimSun"/>
        </w:rPr>
        <w:t xml:space="preserve"> hence resulting to an abrupt service disruption and a degradation of service quality experience by a user.</w:t>
      </w:r>
    </w:p>
    <w:p w14:paraId="435682B6" w14:textId="77777777" w:rsidR="006D7DB9" w:rsidRPr="006C6A1F" w:rsidRDefault="006D7DB9" w:rsidP="00E878F1">
      <w:pPr>
        <w:rPr>
          <w:lang w:eastAsia="ja-JP"/>
        </w:rPr>
      </w:pPr>
      <w:r w:rsidRPr="006C6A1F">
        <w:t>This solution makes the following assumptions:</w:t>
      </w:r>
    </w:p>
    <w:p w14:paraId="68E15B14" w14:textId="3573F867" w:rsidR="006D7DB9" w:rsidRPr="006C6A1F" w:rsidRDefault="006D7DB9" w:rsidP="00E878F1">
      <w:pPr>
        <w:pStyle w:val="B1"/>
        <w:rPr>
          <w:rFonts w:eastAsia="Malgun Gothic"/>
        </w:rPr>
      </w:pPr>
      <w:r w:rsidRPr="006C6A1F">
        <w:rPr>
          <w:rFonts w:eastAsia="MS Mincho"/>
        </w:rPr>
        <w:t>-</w:t>
      </w:r>
      <w:r w:rsidRPr="006C6A1F">
        <w:rPr>
          <w:rFonts w:eastAsia="MS Mincho"/>
        </w:rPr>
        <w:tab/>
        <w:t>OAM is configured with the information about when and which network slice is to be terminated.</w:t>
      </w:r>
    </w:p>
    <w:p w14:paraId="62F4B3C9" w14:textId="77777777" w:rsidR="00FF35E6" w:rsidRPr="006C6A1F" w:rsidRDefault="00FF35E6" w:rsidP="00FF35E6">
      <w:pPr>
        <w:pStyle w:val="NO"/>
      </w:pPr>
      <w:bookmarkStart w:id="457" w:name="_Toc104302424"/>
      <w:bookmarkStart w:id="458" w:name="_Toc104359390"/>
      <w:r w:rsidRPr="006C6A1F">
        <w:t>NOTE:</w:t>
      </w:r>
      <w:r w:rsidRPr="006C6A1F">
        <w:tab/>
        <w:t>Solution #8 can coexist with other solutions in the TR, which handle the issue of temporary network slice and have an impact on the UE.</w:t>
      </w:r>
    </w:p>
    <w:p w14:paraId="286FFBBD" w14:textId="3D0D59D7" w:rsidR="006D7DB9" w:rsidRPr="006C6A1F" w:rsidRDefault="006D7DB9" w:rsidP="00C86DBB">
      <w:pPr>
        <w:pStyle w:val="Heading3"/>
      </w:pPr>
      <w:bookmarkStart w:id="459" w:name="_Toc112923196"/>
      <w:bookmarkStart w:id="460" w:name="_Toc117492553"/>
      <w:bookmarkStart w:id="461" w:name="_Toc120166411"/>
      <w:r w:rsidRPr="006C6A1F">
        <w:lastRenderedPageBreak/>
        <w:t>6.</w:t>
      </w:r>
      <w:r w:rsidR="004C3103" w:rsidRPr="006C6A1F">
        <w:t>8</w:t>
      </w:r>
      <w:r w:rsidRPr="006C6A1F">
        <w:t>.2</w:t>
      </w:r>
      <w:r w:rsidRPr="006C6A1F">
        <w:tab/>
        <w:t>Functional Description</w:t>
      </w:r>
      <w:bookmarkEnd w:id="457"/>
      <w:bookmarkEnd w:id="458"/>
      <w:bookmarkEnd w:id="459"/>
      <w:bookmarkEnd w:id="460"/>
      <w:bookmarkEnd w:id="461"/>
    </w:p>
    <w:p w14:paraId="6B194398" w14:textId="77777777" w:rsidR="006D7DB9" w:rsidRPr="006C6A1F" w:rsidRDefault="006D7DB9" w:rsidP="006D7DB9">
      <w:pPr>
        <w:rPr>
          <w:rFonts w:eastAsia="SimSun"/>
          <w:lang w:eastAsia="x-none"/>
        </w:rPr>
      </w:pPr>
      <w:r w:rsidRPr="006C6A1F">
        <w:rPr>
          <w:rFonts w:eastAsia="SimSun"/>
          <w:lang w:eastAsia="x-none"/>
        </w:rPr>
        <w:t>The solution is based on the following principles:</w:t>
      </w:r>
    </w:p>
    <w:p w14:paraId="37AB98FD" w14:textId="2B58611E" w:rsidR="00E557D6" w:rsidRPr="006C6A1F" w:rsidRDefault="006D7DB9" w:rsidP="00E878F1">
      <w:pPr>
        <w:pStyle w:val="B1"/>
        <w:rPr>
          <w:rFonts w:eastAsia="SimSun"/>
        </w:rPr>
      </w:pPr>
      <w:r w:rsidRPr="006C6A1F">
        <w:rPr>
          <w:rFonts w:eastAsia="SimSun"/>
        </w:rPr>
        <w:t>-</w:t>
      </w:r>
      <w:r w:rsidRPr="006C6A1F">
        <w:rPr>
          <w:rFonts w:eastAsia="SimSun"/>
        </w:rPr>
        <w:tab/>
      </w:r>
      <w:r w:rsidRPr="006C6A1F">
        <w:rPr>
          <w:rFonts w:eastAsia="Malgun Gothic"/>
        </w:rPr>
        <w:t xml:space="preserve">To achieve a graceful network slice termination, prior to the time for terminating the S-NSSAI, </w:t>
      </w:r>
      <w:r w:rsidR="00E557D6" w:rsidRPr="006C6A1F">
        <w:rPr>
          <w:rFonts w:eastAsia="SimSun"/>
        </w:rPr>
        <w:t>based on operator</w:t>
      </w:r>
      <w:r w:rsidR="00494EEF" w:rsidRPr="006C6A1F">
        <w:rPr>
          <w:rFonts w:eastAsia="SimSun"/>
        </w:rPr>
        <w:t>'</w:t>
      </w:r>
      <w:r w:rsidR="00E557D6" w:rsidRPr="006C6A1F">
        <w:rPr>
          <w:rFonts w:eastAsia="SimSun"/>
        </w:rPr>
        <w:t xml:space="preserve">s policy, </w:t>
      </w:r>
      <w:r w:rsidRPr="006C6A1F">
        <w:rPr>
          <w:rFonts w:eastAsia="Malgun Gothic"/>
        </w:rPr>
        <w:t xml:space="preserve">it is proposed </w:t>
      </w:r>
      <w:r w:rsidR="00E557D6" w:rsidRPr="006C6A1F">
        <w:rPr>
          <w:rFonts w:eastAsia="SimSun"/>
        </w:rPr>
        <w:t>that the CN should consider the following criteria/condition for tearing down PDU Sessions associated with the network slice subject to be terminated.</w:t>
      </w:r>
    </w:p>
    <w:p w14:paraId="4373363D" w14:textId="77777777" w:rsidR="00E557D6" w:rsidRPr="006C6A1F" w:rsidRDefault="00E557D6" w:rsidP="00E557D6">
      <w:pPr>
        <w:pStyle w:val="B2"/>
      </w:pPr>
      <w:r w:rsidRPr="006C6A1F">
        <w:rPr>
          <w:rFonts w:eastAsia="SimSun"/>
        </w:rPr>
        <w:t>-</w:t>
      </w:r>
      <w:r w:rsidRPr="006C6A1F">
        <w:rPr>
          <w:rFonts w:eastAsia="SimSun"/>
        </w:rPr>
        <w:tab/>
        <w:t xml:space="preserve">first is </w:t>
      </w:r>
      <w:r w:rsidR="006D7DB9" w:rsidRPr="006C6A1F">
        <w:rPr>
          <w:rFonts w:eastAsia="Malgun Gothic"/>
        </w:rPr>
        <w:t>to check whether the PDU Session is active or inactive</w:t>
      </w:r>
      <w:r w:rsidRPr="006C6A1F">
        <w:rPr>
          <w:rFonts w:eastAsia="Malgun Gothic"/>
        </w:rPr>
        <w:t xml:space="preserve">. </w:t>
      </w:r>
      <w:r w:rsidRPr="006C6A1F">
        <w:t>CN releases all inactive PDU Session first;</w:t>
      </w:r>
    </w:p>
    <w:p w14:paraId="4343186D" w14:textId="3BA4DCAE" w:rsidR="006D7DB9" w:rsidRPr="006C6A1F" w:rsidRDefault="00E557D6" w:rsidP="00E557D6">
      <w:pPr>
        <w:pStyle w:val="B2"/>
        <w:rPr>
          <w:rFonts w:eastAsia="Malgun Gothic"/>
        </w:rPr>
      </w:pPr>
      <w:r w:rsidRPr="006C6A1F">
        <w:rPr>
          <w:rFonts w:eastAsia="SimSun"/>
        </w:rPr>
        <w:t>-</w:t>
      </w:r>
      <w:r w:rsidRPr="006C6A1F">
        <w:rPr>
          <w:rFonts w:eastAsia="Malgun Gothic"/>
        </w:rPr>
        <w:tab/>
        <w:t>second is to check whether the active</w:t>
      </w:r>
      <w:r w:rsidR="006D7DB9" w:rsidRPr="006C6A1F">
        <w:rPr>
          <w:rFonts w:eastAsia="Malgun Gothic"/>
        </w:rPr>
        <w:t xml:space="preserve"> PDU Session </w:t>
      </w:r>
      <w:r w:rsidRPr="006C6A1F">
        <w:rPr>
          <w:rFonts w:eastAsia="Malgun Gothic"/>
        </w:rPr>
        <w:t xml:space="preserve">are </w:t>
      </w:r>
      <w:r w:rsidR="006D7DB9" w:rsidRPr="006C6A1F">
        <w:rPr>
          <w:rFonts w:eastAsia="Malgun Gothic"/>
        </w:rPr>
        <w:t>for emergency, critical and priority service</w:t>
      </w:r>
      <w:r w:rsidRPr="006C6A1F">
        <w:t>; If active PDU Sessions are not for emergency, critical and priority service, the CN further releases these PDU Sessions even they are active PDU Sessions after a certain operator</w:t>
      </w:r>
      <w:r w:rsidR="00494EEF" w:rsidRPr="006C6A1F">
        <w:t>'</w:t>
      </w:r>
      <w:r w:rsidRPr="006C6A1F">
        <w:t>s pre-defined period of time. If active PDU Session are for emergency, critical and priority service</w:t>
      </w:r>
      <w:r w:rsidR="006D7DB9" w:rsidRPr="006C6A1F">
        <w:rPr>
          <w:rFonts w:eastAsia="Malgun Gothic"/>
        </w:rPr>
        <w:t>, it is recommended to keep such PDU Session at least for an</w:t>
      </w:r>
      <w:r w:rsidRPr="006C6A1F">
        <w:rPr>
          <w:rFonts w:eastAsia="Malgun Gothic"/>
        </w:rPr>
        <w:t>other</w:t>
      </w:r>
      <w:r w:rsidR="006D7DB9" w:rsidRPr="006C6A1F">
        <w:rPr>
          <w:rFonts w:eastAsia="Malgun Gothic"/>
        </w:rPr>
        <w:t xml:space="preserve"> operator</w:t>
      </w:r>
      <w:r w:rsidR="00494EEF" w:rsidRPr="006C6A1F">
        <w:rPr>
          <w:rFonts w:eastAsia="Malgun Gothic"/>
        </w:rPr>
        <w:t>'</w:t>
      </w:r>
      <w:r w:rsidRPr="006C6A1F">
        <w:rPr>
          <w:rFonts w:eastAsia="Malgun Gothic"/>
        </w:rPr>
        <w:t>s pre</w:t>
      </w:r>
      <w:r w:rsidR="006D7DB9" w:rsidRPr="006C6A1F">
        <w:rPr>
          <w:rFonts w:eastAsia="Malgun Gothic"/>
        </w:rPr>
        <w:t>-defined period of time.</w:t>
      </w:r>
    </w:p>
    <w:p w14:paraId="1D9DEF09" w14:textId="16F9F585" w:rsidR="00E557D6" w:rsidRPr="006C6A1F" w:rsidRDefault="00E557D6" w:rsidP="00E557D6">
      <w:pPr>
        <w:pStyle w:val="B1"/>
        <w:rPr>
          <w:rFonts w:eastAsia="SimSun"/>
        </w:rPr>
      </w:pPr>
      <w:r w:rsidRPr="006C6A1F">
        <w:rPr>
          <w:rFonts w:eastAsia="SimSun"/>
        </w:rPr>
        <w:t>-</w:t>
      </w:r>
      <w:r w:rsidRPr="006C6A1F">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6C6A1F" w:rsidRDefault="00E557D6" w:rsidP="00E557D6">
      <w:pPr>
        <w:pStyle w:val="NO"/>
      </w:pPr>
      <w:r w:rsidRPr="006C6A1F">
        <w:t>NOTE</w:t>
      </w:r>
      <w:r w:rsidR="00A45B30" w:rsidRPr="006C6A1F">
        <w:t> </w:t>
      </w:r>
      <w:r w:rsidRPr="006C6A1F">
        <w:t>1:</w:t>
      </w:r>
      <w:r w:rsidR="002534DB" w:rsidRPr="006C6A1F">
        <w:tab/>
      </w:r>
      <w:r w:rsidRPr="006C6A1F">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6C6A1F">
        <w:t>'</w:t>
      </w:r>
      <w:r w:rsidRPr="006C6A1F">
        <w:t>s subscription data. In case, an operator wants to terminate a S-NSSAI in a specific region and not for the whole PLMN, OAM can configure directly the AMF(s) in that region, where the S-NSSAI is to be terminated.</w:t>
      </w:r>
    </w:p>
    <w:p w14:paraId="34D95B62" w14:textId="3F3B1D11" w:rsidR="00A45B30" w:rsidRPr="006C6A1F" w:rsidRDefault="00E557D6" w:rsidP="00FB44BB">
      <w:pPr>
        <w:pStyle w:val="B1"/>
        <w:rPr>
          <w:rFonts w:eastAsia="SimSun"/>
        </w:rPr>
      </w:pPr>
      <w:r w:rsidRPr="006C6A1F">
        <w:rPr>
          <w:rFonts w:eastAsia="SimSun"/>
        </w:rPr>
        <w:t>-</w:t>
      </w:r>
      <w:r w:rsidRPr="006C6A1F">
        <w:rPr>
          <w:rFonts w:eastAsia="SimSun"/>
        </w:rPr>
        <w:tab/>
        <w:t>In roaming scenario, where a VPLMN plans to terminate a network slice in its network, it is assumed that OAM in VPLMN configures network functions (i.e</w:t>
      </w:r>
      <w:r w:rsidR="000365FE" w:rsidRPr="006C6A1F">
        <w:rPr>
          <w:rFonts w:eastAsia="SimSun"/>
        </w:rPr>
        <w:t>.</w:t>
      </w:r>
      <w:r w:rsidRPr="006C6A1F">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6C6A1F">
        <w:rPr>
          <w:rFonts w:eastAsia="SimSun"/>
        </w:rPr>
        <w:t>'</w:t>
      </w:r>
      <w:r w:rsidRPr="006C6A1F">
        <w:rPr>
          <w:rFonts w:eastAsia="SimSun"/>
        </w:rPr>
        <w:t>s PDU Session(s) and to update the Allowed NSSAI to the UE.</w:t>
      </w:r>
    </w:p>
    <w:p w14:paraId="5DCD0182" w14:textId="6EBF4B9C" w:rsidR="00E557D6" w:rsidRPr="006C6A1F" w:rsidRDefault="00E557D6" w:rsidP="00E557D6">
      <w:pPr>
        <w:pStyle w:val="NO"/>
      </w:pPr>
      <w:r w:rsidRPr="006C6A1F">
        <w:t>NOTE</w:t>
      </w:r>
      <w:r w:rsidR="00A45B30" w:rsidRPr="006C6A1F">
        <w:t> </w:t>
      </w:r>
      <w:r w:rsidRPr="006C6A1F">
        <w:t>2:</w:t>
      </w:r>
      <w:r w:rsidR="00B35DA9" w:rsidRPr="006C6A1F">
        <w:tab/>
      </w:r>
      <w:r w:rsidRPr="006C6A1F">
        <w:t>For the roaming UE, the update of Allowed NSSAI could potentially consist of associating the mapping of subscribed S-NSSAI to another S-NSSAI in the serving network.</w:t>
      </w:r>
    </w:p>
    <w:p w14:paraId="1FB28D62" w14:textId="443C5F74" w:rsidR="006D7DB9" w:rsidRPr="006C6A1F" w:rsidRDefault="006D7DB9" w:rsidP="00C86DBB">
      <w:pPr>
        <w:pStyle w:val="Heading3"/>
      </w:pPr>
      <w:bookmarkStart w:id="462" w:name="_Toc104302425"/>
      <w:bookmarkStart w:id="463" w:name="_Toc104359391"/>
      <w:bookmarkStart w:id="464" w:name="_Toc112923197"/>
      <w:bookmarkStart w:id="465" w:name="_Toc117492554"/>
      <w:bookmarkStart w:id="466" w:name="_Toc120166412"/>
      <w:r w:rsidRPr="006C6A1F">
        <w:t>6.</w:t>
      </w:r>
      <w:r w:rsidR="004C3103" w:rsidRPr="006C6A1F">
        <w:t>8</w:t>
      </w:r>
      <w:r w:rsidRPr="006C6A1F">
        <w:t>.3</w:t>
      </w:r>
      <w:r w:rsidRPr="006C6A1F">
        <w:tab/>
        <w:t>Procedures</w:t>
      </w:r>
      <w:bookmarkEnd w:id="462"/>
      <w:bookmarkEnd w:id="463"/>
      <w:bookmarkEnd w:id="464"/>
      <w:bookmarkEnd w:id="465"/>
      <w:bookmarkEnd w:id="466"/>
    </w:p>
    <w:p w14:paraId="1FE6A936" w14:textId="764EADD0" w:rsidR="006D7DB9" w:rsidRPr="006C6A1F" w:rsidRDefault="006D7DB9" w:rsidP="00E878F1">
      <w:pPr>
        <w:rPr>
          <w:lang w:eastAsia="ja-JP"/>
        </w:rPr>
      </w:pPr>
      <w:r w:rsidRPr="006C6A1F">
        <w:t>Figure 6.</w:t>
      </w:r>
      <w:r w:rsidR="004C3103" w:rsidRPr="006C6A1F">
        <w:t>8</w:t>
      </w:r>
      <w:r w:rsidRPr="006C6A1F">
        <w:t>.3-1 describes an overview of the procedure how the network slice is terminated while minimizing abrupt service disruption as much as possible.</w:t>
      </w:r>
    </w:p>
    <w:p w14:paraId="6EF63E40" w14:textId="7029A82D" w:rsidR="006D7DB9" w:rsidRPr="006C6A1F" w:rsidRDefault="00FF35E6" w:rsidP="003B60FA">
      <w:pPr>
        <w:pStyle w:val="TH"/>
        <w:rPr>
          <w:rFonts w:eastAsia="Malgun Gothic"/>
        </w:rPr>
      </w:pPr>
      <w:r w:rsidRPr="006C6A1F">
        <w:object w:dxaOrig="13134" w:dyaOrig="11100" w14:anchorId="494CE881">
          <v:shape id="_x0000_i1038" type="#_x0000_t75" style="width:423.85pt;height:357.95pt" o:ole="">
            <v:imagedata r:id="rId37" o:title=""/>
          </v:shape>
          <o:OLEObject Type="Embed" ProgID="Visio.Drawing.15" ShapeID="_x0000_i1038" DrawAspect="Content" ObjectID="_1730779720" r:id="rId38"/>
        </w:object>
      </w:r>
    </w:p>
    <w:p w14:paraId="77BF21F2" w14:textId="502A78BE" w:rsidR="006D7DB9" w:rsidRPr="006C6A1F" w:rsidRDefault="006D7DB9" w:rsidP="00E878F1">
      <w:pPr>
        <w:pStyle w:val="TF"/>
        <w:rPr>
          <w:rFonts w:eastAsia="SimSun"/>
        </w:rPr>
      </w:pPr>
      <w:r w:rsidRPr="006C6A1F">
        <w:rPr>
          <w:rFonts w:eastAsia="SimSun"/>
        </w:rPr>
        <w:t>Figure 6.</w:t>
      </w:r>
      <w:r w:rsidR="004C3103" w:rsidRPr="006C6A1F">
        <w:rPr>
          <w:rFonts w:eastAsia="SimSun"/>
        </w:rPr>
        <w:t>8</w:t>
      </w:r>
      <w:r w:rsidRPr="006C6A1F">
        <w:rPr>
          <w:rFonts w:eastAsia="SimSun"/>
        </w:rPr>
        <w:t xml:space="preserve">.3-1: Updating session management subscriber data in </w:t>
      </w:r>
      <w:r w:rsidR="00E557D6" w:rsidRPr="006C6A1F">
        <w:rPr>
          <w:rFonts w:eastAsia="SimSun"/>
        </w:rPr>
        <w:t>AMF</w:t>
      </w:r>
    </w:p>
    <w:p w14:paraId="7A863520" w14:textId="2B10CDE4" w:rsidR="006D7DB9" w:rsidRPr="006C6A1F" w:rsidRDefault="006D7DB9" w:rsidP="00E878F1">
      <w:pPr>
        <w:pStyle w:val="B1"/>
        <w:rPr>
          <w:rFonts w:eastAsia="Malgun Gothic"/>
        </w:rPr>
      </w:pPr>
      <w:r w:rsidRPr="006C6A1F">
        <w:rPr>
          <w:rFonts w:eastAsia="Malgun Gothic"/>
        </w:rPr>
        <w:t>1.</w:t>
      </w:r>
      <w:r w:rsidRPr="006C6A1F">
        <w:rPr>
          <w:rFonts w:eastAsia="Malgun Gothic"/>
        </w:rPr>
        <w:tab/>
        <w:t>The UDM is configured by the OAM with the information of which S-NSSAI is subject to be terminated</w:t>
      </w:r>
      <w:r w:rsidR="00344785" w:rsidRPr="006C6A1F">
        <w:rPr>
          <w:rFonts w:eastAsia="Malgun Gothic"/>
        </w:rPr>
        <w:t xml:space="preserve"> and</w:t>
      </w:r>
      <w:r w:rsidRPr="006C6A1F">
        <w:rPr>
          <w:rFonts w:eastAsia="Malgun Gothic"/>
        </w:rPr>
        <w:t xml:space="preserve"> when the S-NSSAI will be terminated. This information is part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w:t>
      </w:r>
      <w:r w:rsidR="00E557D6" w:rsidRPr="006C6A1F">
        <w:rPr>
          <w:rFonts w:eastAsia="Malgun Gothic"/>
        </w:rPr>
        <w:t xml:space="preserve"> </w:t>
      </w:r>
      <w:r w:rsidR="00E557D6" w:rsidRPr="006C6A1F">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1:</w:t>
      </w:r>
      <w:r w:rsidRPr="006C6A1F">
        <w:rPr>
          <w:rFonts w:eastAsia="Malgun Gothic"/>
        </w:rPr>
        <w:tab/>
        <w:t xml:space="preserve">The information about </w:t>
      </w:r>
      <w:r w:rsidR="00494EEF" w:rsidRPr="006C6A1F">
        <w:rPr>
          <w:rFonts w:eastAsia="Malgun Gothic"/>
        </w:rPr>
        <w:t>"</w:t>
      </w:r>
      <w:r w:rsidRPr="006C6A1F">
        <w:rPr>
          <w:rFonts w:eastAsia="Malgun Gothic"/>
        </w:rPr>
        <w:t>when the S-NSSAI will be terminated</w:t>
      </w:r>
      <w:r w:rsidR="00494EEF" w:rsidRPr="006C6A1F">
        <w:rPr>
          <w:rFonts w:eastAsia="Malgun Gothic"/>
        </w:rPr>
        <w:t>"</w:t>
      </w:r>
      <w:r w:rsidRPr="006C6A1F">
        <w:rPr>
          <w:rFonts w:eastAsia="Malgun Gothic"/>
        </w:rPr>
        <w:t xml:space="preserve"> can be in different forms, e.g. </w:t>
      </w:r>
      <w:r w:rsidR="00494EEF" w:rsidRPr="006C6A1F">
        <w:rPr>
          <w:rFonts w:eastAsia="Malgun Gothic"/>
        </w:rPr>
        <w:t>"</w:t>
      </w:r>
      <w:r w:rsidRPr="006C6A1F">
        <w:rPr>
          <w:rFonts w:eastAsia="Malgun Gothic"/>
        </w:rPr>
        <w:t>to be terminated in a due time, like in 1 hour</w:t>
      </w:r>
      <w:r w:rsidR="00494EEF" w:rsidRPr="006C6A1F">
        <w:rPr>
          <w:rFonts w:eastAsia="Malgun Gothic"/>
        </w:rPr>
        <w:t>"</w:t>
      </w:r>
      <w:r w:rsidRPr="006C6A1F">
        <w:rPr>
          <w:rFonts w:eastAsia="Malgun Gothic"/>
        </w:rPr>
        <w:t xml:space="preserve">, or </w:t>
      </w:r>
      <w:r w:rsidR="00494EEF" w:rsidRPr="006C6A1F">
        <w:rPr>
          <w:rFonts w:eastAsia="Malgun Gothic"/>
        </w:rPr>
        <w:t>"</w:t>
      </w:r>
      <w:r w:rsidRPr="006C6A1F">
        <w:rPr>
          <w:rFonts w:eastAsia="Malgun Gothic"/>
        </w:rPr>
        <w:t>to be terminated at a specific date and time</w:t>
      </w:r>
      <w:r w:rsidR="00494EEF" w:rsidRPr="006C6A1F">
        <w:rPr>
          <w:rFonts w:eastAsia="Malgun Gothic"/>
        </w:rPr>
        <w:t>"</w:t>
      </w:r>
      <w:r w:rsidRPr="006C6A1F">
        <w:rPr>
          <w:rFonts w:eastAsia="Malgun Gothic"/>
        </w:rPr>
        <w:t>.</w:t>
      </w:r>
    </w:p>
    <w:p w14:paraId="0FFD1A82" w14:textId="7A0CC130" w:rsidR="006D7DB9" w:rsidRPr="006C6A1F" w:rsidRDefault="006D7DB9" w:rsidP="00E557D6">
      <w:pPr>
        <w:pStyle w:val="B1"/>
        <w:rPr>
          <w:rFonts w:eastAsia="Malgun Gothic"/>
        </w:rPr>
      </w:pPr>
      <w:r w:rsidRPr="006C6A1F">
        <w:rPr>
          <w:rFonts w:eastAsia="Malgun Gothic"/>
        </w:rPr>
        <w:t>2.</w:t>
      </w:r>
      <w:r w:rsidRPr="006C6A1F">
        <w:rPr>
          <w:rFonts w:eastAsia="Malgun Gothic"/>
        </w:rPr>
        <w:tab/>
      </w:r>
      <w:r w:rsidR="00FF35E6" w:rsidRPr="006C6A1F">
        <w:rPr>
          <w:rFonts w:eastAsia="Malgun Gothic"/>
        </w:rPr>
        <w:t xml:space="preserve">Based on the implicit subscription during registration procedure, </w:t>
      </w:r>
      <w:r w:rsidR="00FF35E6" w:rsidRPr="006C6A1F">
        <w:rPr>
          <w:rFonts w:eastAsia="Malgun Gothic"/>
          <w:lang w:eastAsia="ko-KR"/>
        </w:rPr>
        <w:t>t</w:t>
      </w:r>
      <w:r w:rsidRPr="006C6A1F">
        <w:rPr>
          <w:rFonts w:eastAsia="Malgun Gothic"/>
        </w:rPr>
        <w:t xml:space="preserve">he UDM notifies the update of the </w:t>
      </w:r>
      <w:r w:rsidR="00E557D6" w:rsidRPr="006C6A1F">
        <w:t xml:space="preserve">Access and Mobility </w:t>
      </w:r>
      <w:r w:rsidR="00E557D6" w:rsidRPr="006C6A1F">
        <w:rPr>
          <w:rFonts w:eastAsia="Malgun Gothic"/>
        </w:rPr>
        <w:t>S</w:t>
      </w:r>
      <w:r w:rsidRPr="006C6A1F">
        <w:rPr>
          <w:rFonts w:eastAsia="Malgun Gothic"/>
        </w:rPr>
        <w:t>ubscri</w:t>
      </w:r>
      <w:r w:rsidR="00E557D6" w:rsidRPr="006C6A1F">
        <w:rPr>
          <w:rFonts w:eastAsia="Malgun Gothic"/>
        </w:rPr>
        <w:t>ption</w:t>
      </w:r>
      <w:r w:rsidRPr="006C6A1F">
        <w:rPr>
          <w:rFonts w:eastAsia="Malgun Gothic"/>
        </w:rPr>
        <w:t xml:space="preserve"> data to the affected </w:t>
      </w:r>
      <w:r w:rsidR="00E557D6" w:rsidRPr="006C6A1F">
        <w:rPr>
          <w:rFonts w:eastAsia="Malgun Gothic"/>
        </w:rPr>
        <w:t>A</w:t>
      </w:r>
      <w:r w:rsidRPr="006C6A1F">
        <w:rPr>
          <w:rFonts w:eastAsia="Malgun Gothic"/>
        </w:rPr>
        <w:t>MF(s) by the means of invoking Nudm_SDM_Notification service operation.</w:t>
      </w:r>
      <w:r w:rsidR="00FF35E6" w:rsidRPr="006C6A1F">
        <w:t xml:space="preserve"> </w:t>
      </w:r>
      <w:r w:rsidR="00FF35E6" w:rsidRPr="006C6A1F">
        <w:rPr>
          <w:rFonts w:eastAsia="Malgun Gothic"/>
        </w:rPr>
        <w:t>The Nudm_SDM_Notification Request message includes the S-NSSAI(s) subject to be terminated, and optionally, the time period indicating when the S-NSSAI is to be terminated.</w:t>
      </w:r>
    </w:p>
    <w:p w14:paraId="6D7028F0" w14:textId="50B55D6E" w:rsidR="00FF35E6" w:rsidRPr="006C6A1F" w:rsidRDefault="00FF35E6" w:rsidP="00FF35E6">
      <w:pPr>
        <w:pStyle w:val="B1"/>
      </w:pPr>
      <w:r w:rsidRPr="006C6A1F">
        <w:t>3.</w:t>
      </w:r>
      <w:r w:rsidRPr="006C6A1F">
        <w:tab/>
        <w:t>The AMF responds to the UDM with the Nudm_SDM_Notification Response message.</w:t>
      </w:r>
    </w:p>
    <w:p w14:paraId="50BF0F95" w14:textId="2F3BD026" w:rsidR="00E557D6" w:rsidRPr="006C6A1F" w:rsidRDefault="00FF35E6" w:rsidP="00E878F1">
      <w:pPr>
        <w:pStyle w:val="B1"/>
        <w:rPr>
          <w:rFonts w:eastAsia="Malgun Gothic"/>
        </w:rPr>
      </w:pPr>
      <w:r w:rsidRPr="006C6A1F">
        <w:rPr>
          <w:rFonts w:eastAsia="Malgun Gothic"/>
          <w:lang w:eastAsia="ko-KR"/>
        </w:rPr>
        <w:t>4</w:t>
      </w:r>
      <w:r w:rsidR="006D7DB9" w:rsidRPr="006C6A1F">
        <w:rPr>
          <w:rFonts w:eastAsia="Malgun Gothic"/>
        </w:rPr>
        <w:t>.</w:t>
      </w:r>
      <w:r w:rsidR="006D7DB9" w:rsidRPr="006C6A1F">
        <w:rPr>
          <w:rFonts w:eastAsia="Malgun Gothic"/>
        </w:rPr>
        <w:tab/>
        <w:t xml:space="preserve">The </w:t>
      </w:r>
      <w:r w:rsidR="00E557D6" w:rsidRPr="006C6A1F">
        <w:rPr>
          <w:rFonts w:eastAsia="Malgun Gothic"/>
        </w:rPr>
        <w:t xml:space="preserve">AMF </w:t>
      </w:r>
      <w:r w:rsidR="006D7DB9" w:rsidRPr="006C6A1F">
        <w:rPr>
          <w:rFonts w:eastAsia="Malgun Gothic"/>
        </w:rPr>
        <w:t xml:space="preserve">modifies the </w:t>
      </w:r>
      <w:r w:rsidR="00E557D6" w:rsidRPr="006C6A1F">
        <w:t xml:space="preserve">Access and Mobility </w:t>
      </w:r>
      <w:r w:rsidR="00E557D6" w:rsidRPr="006C6A1F">
        <w:rPr>
          <w:rFonts w:eastAsia="Malgun Gothic"/>
        </w:rPr>
        <w:t>S</w:t>
      </w:r>
      <w:r w:rsidR="006D7DB9" w:rsidRPr="006C6A1F">
        <w:rPr>
          <w:rFonts w:eastAsia="Malgun Gothic"/>
        </w:rPr>
        <w:t>ubscri</w:t>
      </w:r>
      <w:r w:rsidR="00E557D6" w:rsidRPr="006C6A1F">
        <w:rPr>
          <w:rFonts w:eastAsia="Malgun Gothic"/>
        </w:rPr>
        <w:t>ption</w:t>
      </w:r>
      <w:r w:rsidR="006D7DB9" w:rsidRPr="006C6A1F">
        <w:rPr>
          <w:rFonts w:eastAsia="Malgun Gothic"/>
        </w:rPr>
        <w:t xml:space="preserve"> data in the UE context that is stored in the </w:t>
      </w:r>
      <w:r w:rsidR="00E557D6" w:rsidRPr="006C6A1F">
        <w:rPr>
          <w:rFonts w:eastAsia="Malgun Gothic"/>
        </w:rPr>
        <w:t>AMF</w:t>
      </w:r>
      <w:r w:rsidR="006D7DB9" w:rsidRPr="006C6A1F">
        <w:rPr>
          <w:rFonts w:eastAsia="Malgun Gothic"/>
        </w:rPr>
        <w:t>.</w:t>
      </w:r>
    </w:p>
    <w:p w14:paraId="7BEEA93E" w14:textId="590B60C0" w:rsidR="006D7DB9" w:rsidRPr="006C6A1F" w:rsidRDefault="00E557D6" w:rsidP="00E557D6">
      <w:pPr>
        <w:pStyle w:val="B1"/>
        <w:rPr>
          <w:rFonts w:eastAsia="Malgun Gothic"/>
        </w:rPr>
      </w:pPr>
      <w:r w:rsidRPr="006C6A1F">
        <w:rPr>
          <w:rFonts w:eastAsia="Malgun Gothic"/>
        </w:rPr>
        <w:tab/>
      </w:r>
      <w:r w:rsidR="006D7DB9" w:rsidRPr="006C6A1F">
        <w:rPr>
          <w:rFonts w:eastAsia="Malgun Gothic"/>
        </w:rPr>
        <w:t xml:space="preserve">The </w:t>
      </w:r>
      <w:r w:rsidRPr="006C6A1F">
        <w:rPr>
          <w:rFonts w:eastAsia="Malgun Gothic"/>
        </w:rPr>
        <w:t xml:space="preserve">AMF </w:t>
      </w:r>
      <w:r w:rsidR="006D7DB9" w:rsidRPr="006C6A1F">
        <w:rPr>
          <w:rFonts w:eastAsia="Malgun Gothic"/>
        </w:rPr>
        <w:t xml:space="preserve">performs the following for a PDU Session associated with the S-NSSAI marked as </w:t>
      </w:r>
      <w:r w:rsidR="00494EEF" w:rsidRPr="006C6A1F">
        <w:t>"</w:t>
      </w:r>
      <w:r w:rsidR="006D7DB9" w:rsidRPr="006C6A1F">
        <w:rPr>
          <w:rFonts w:eastAsia="Malgun Gothic"/>
        </w:rPr>
        <w:t>subject to be terminated</w:t>
      </w:r>
      <w:r w:rsidR="00494EEF" w:rsidRPr="006C6A1F">
        <w:t>"</w:t>
      </w:r>
      <w:r w:rsidR="006D7DB9" w:rsidRPr="006C6A1F">
        <w:rPr>
          <w:rFonts w:eastAsia="Malgun Gothic"/>
        </w:rPr>
        <w:t>:</w:t>
      </w:r>
    </w:p>
    <w:p w14:paraId="0DDF9C53" w14:textId="43326097" w:rsidR="006D7DB9" w:rsidRPr="006C6A1F" w:rsidRDefault="006D7DB9" w:rsidP="00E878F1">
      <w:pPr>
        <w:pStyle w:val="NO"/>
        <w:rPr>
          <w:rFonts w:eastAsia="Malgun Gothic"/>
        </w:rPr>
      </w:pPr>
      <w:r w:rsidRPr="006C6A1F">
        <w:rPr>
          <w:rFonts w:eastAsia="Malgun Gothic"/>
        </w:rPr>
        <w:t>NOTE</w:t>
      </w:r>
      <w:r w:rsidR="004C3103" w:rsidRPr="006C6A1F">
        <w:rPr>
          <w:rFonts w:eastAsia="Malgun Gothic"/>
        </w:rPr>
        <w:t> </w:t>
      </w:r>
      <w:r w:rsidRPr="006C6A1F">
        <w:rPr>
          <w:rFonts w:eastAsia="Malgun Gothic"/>
        </w:rPr>
        <w:t>2:</w:t>
      </w:r>
      <w:r w:rsidR="00A13E1F" w:rsidRPr="006C6A1F">
        <w:rPr>
          <w:rFonts w:eastAsia="Malgun Gothic"/>
        </w:rPr>
        <w:tab/>
      </w:r>
      <w:r w:rsidRPr="006C6A1F">
        <w:rPr>
          <w:rFonts w:eastAsia="Malgun Gothic"/>
        </w:rPr>
        <w:t>This step</w:t>
      </w:r>
      <w:r w:rsidR="004C3103" w:rsidRPr="006C6A1F">
        <w:rPr>
          <w:rFonts w:eastAsia="Malgun Gothic"/>
        </w:rPr>
        <w:t> </w:t>
      </w:r>
      <w:r w:rsidRPr="006C6A1F">
        <w:rPr>
          <w:rFonts w:eastAsia="Malgun Gothic"/>
        </w:rPr>
        <w:t xml:space="preserve">3 is performed for all UEs that are affected by the S-NSSAI marked as </w:t>
      </w:r>
      <w:r w:rsidR="00494EEF" w:rsidRPr="006C6A1F">
        <w:t>"</w:t>
      </w:r>
      <w:r w:rsidRPr="006C6A1F">
        <w:rPr>
          <w:rFonts w:eastAsia="Malgun Gothic"/>
        </w:rPr>
        <w:t>subject to be terminated</w:t>
      </w:r>
      <w:r w:rsidR="00494EEF" w:rsidRPr="006C6A1F">
        <w:t>"</w:t>
      </w:r>
      <w:r w:rsidRPr="006C6A1F">
        <w:rPr>
          <w:rFonts w:eastAsia="Malgun Gothic"/>
        </w:rPr>
        <w:t>.</w:t>
      </w:r>
    </w:p>
    <w:p w14:paraId="567CC5BD" w14:textId="26E56908"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a PDU Session is already established but inactive, </w:t>
      </w:r>
      <w:r w:rsidR="00E557D6" w:rsidRPr="006C6A1F">
        <w:t xml:space="preserve">the AMF triggers </w:t>
      </w:r>
      <w:r w:rsidRPr="006C6A1F">
        <w:rPr>
          <w:rFonts w:eastAsia="Malgun Gothic"/>
        </w:rPr>
        <w:t xml:space="preserve">the </w:t>
      </w:r>
      <w:r w:rsidR="00E557D6" w:rsidRPr="006C6A1F">
        <w:rPr>
          <w:rFonts w:eastAsia="Malgun Gothic"/>
        </w:rPr>
        <w:t xml:space="preserve">respective </w:t>
      </w:r>
      <w:r w:rsidRPr="006C6A1F">
        <w:rPr>
          <w:rFonts w:eastAsia="Malgun Gothic"/>
        </w:rPr>
        <w:t xml:space="preserve">SMF </w:t>
      </w:r>
      <w:r w:rsidR="00E557D6" w:rsidRPr="006C6A1F">
        <w:rPr>
          <w:rFonts w:eastAsia="Malgun Gothic"/>
        </w:rPr>
        <w:t xml:space="preserve">to </w:t>
      </w:r>
      <w:r w:rsidRPr="006C6A1F">
        <w:rPr>
          <w:rFonts w:eastAsia="Malgun Gothic"/>
        </w:rPr>
        <w:t>releases the PDU Session.</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0BBAB63C" w14:textId="7BB18569" w:rsidR="006D7DB9" w:rsidRPr="006C6A1F" w:rsidRDefault="006D7DB9" w:rsidP="00E878F1">
      <w:pPr>
        <w:pStyle w:val="B2"/>
        <w:rPr>
          <w:rFonts w:eastAsia="Malgun Gothic"/>
        </w:rPr>
      </w:pPr>
      <w:r w:rsidRPr="006C6A1F">
        <w:rPr>
          <w:rFonts w:eastAsia="Malgun Gothic"/>
        </w:rPr>
        <w:t>-</w:t>
      </w:r>
      <w:r w:rsidRPr="006C6A1F">
        <w:rPr>
          <w:rFonts w:eastAsia="Malgun Gothic"/>
        </w:rPr>
        <w:tab/>
        <w:t xml:space="preserve">If a PDU Session is already established and still active, the </w:t>
      </w:r>
      <w:r w:rsidR="00E557D6" w:rsidRPr="006C6A1F">
        <w:rPr>
          <w:rFonts w:eastAsia="Malgun Gothic"/>
        </w:rPr>
        <w:t xml:space="preserve">AMF </w:t>
      </w:r>
      <w:r w:rsidRPr="006C6A1F">
        <w:rPr>
          <w:rFonts w:eastAsia="Malgun Gothic"/>
        </w:rPr>
        <w:t xml:space="preserve">does not </w:t>
      </w:r>
      <w:r w:rsidR="00E557D6" w:rsidRPr="006C6A1F">
        <w:t>trigger the respective SMF to</w:t>
      </w:r>
      <w:r w:rsidR="00E557D6" w:rsidRPr="006C6A1F">
        <w:rPr>
          <w:rFonts w:eastAsia="Malgun Gothic"/>
        </w:rPr>
        <w:t xml:space="preserve"> </w:t>
      </w:r>
      <w:r w:rsidRPr="006C6A1F">
        <w:rPr>
          <w:rFonts w:eastAsia="Malgun Gothic"/>
        </w:rPr>
        <w:t xml:space="preserve">release the PDU Session. When the PDU Session becomes inactive, 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 xml:space="preserve">release the </w:t>
      </w:r>
      <w:r w:rsidRPr="006C6A1F">
        <w:rPr>
          <w:rFonts w:eastAsia="Malgun Gothic"/>
        </w:rPr>
        <w:lastRenderedPageBreak/>
        <w:t xml:space="preserve">PDU Session. </w:t>
      </w:r>
      <w:r w:rsidR="00E557D6" w:rsidRPr="006C6A1F">
        <w:t>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 xml:space="preserve">5]. </w:t>
      </w:r>
      <w:r w:rsidRPr="006C6A1F">
        <w:rPr>
          <w:rFonts w:eastAsia="Malgun Gothic"/>
        </w:rPr>
        <w:t>Subject to operator</w:t>
      </w:r>
      <w:r w:rsidR="00494EEF" w:rsidRPr="006C6A1F">
        <w:rPr>
          <w:rFonts w:eastAsia="Malgun Gothic"/>
        </w:rPr>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check if the PDU Session is used for Emergency, Critical and Priority services.</w:t>
      </w:r>
    </w:p>
    <w:p w14:paraId="3CA69364" w14:textId="449F3685" w:rsidR="00FF35E6" w:rsidRPr="006C6A1F" w:rsidRDefault="00FF35E6" w:rsidP="00FF35E6">
      <w:pPr>
        <w:pStyle w:val="NO"/>
      </w:pPr>
      <w:r w:rsidRPr="006C6A1F">
        <w:t>NOTE 3:</w:t>
      </w:r>
      <w:r w:rsidRPr="006C6A1F">
        <w:tab/>
        <w:t>Based on step 4 in clause 4.2.3.2</w:t>
      </w:r>
      <w:r w:rsidR="00B35DA9" w:rsidRPr="006C6A1F">
        <w:t xml:space="preserve"> of</w:t>
      </w:r>
      <w:r w:rsidRPr="006C6A1F">
        <w:t xml:space="preserve"> </w:t>
      </w:r>
      <w:r w:rsidR="00197282" w:rsidRPr="006C6A1F">
        <w:t>TS 23.502 [</w:t>
      </w:r>
      <w:r w:rsidRPr="006C6A1F">
        <w:t xml:space="preserve">5], for NB-IoT RAT Type, it is possible that AMF is aware of active/inactive status of PDU Session. </w:t>
      </w:r>
      <w:r w:rsidRPr="006C6A1F">
        <w:rPr>
          <w:lang w:eastAsia="zh-CN"/>
        </w:rPr>
        <w:t xml:space="preserve">One possible way is that </w:t>
      </w:r>
      <w:r w:rsidRPr="006C6A1F">
        <w:rPr>
          <w:rFonts w:eastAsia="SimSun"/>
        </w:rPr>
        <w:t xml:space="preserve">the AMF subscribes to an event report from SMF on when the PDU Session is activated or is deactivated via an existing </w:t>
      </w:r>
      <w:r w:rsidRPr="006C6A1F">
        <w:t>Nsmf_EventExposure_Subscribe</w:t>
      </w:r>
      <w:r w:rsidRPr="006C6A1F">
        <w:rPr>
          <w:rFonts w:eastAsia="SimSun"/>
        </w:rPr>
        <w:t xml:space="preserve"> service operation.</w:t>
      </w:r>
    </w:p>
    <w:p w14:paraId="76CFA893" w14:textId="2DF4FC82" w:rsidR="00E557D6" w:rsidRPr="006C6A1F" w:rsidRDefault="00E557D6" w:rsidP="00E557D6">
      <w:pPr>
        <w:pStyle w:val="EditorsNote"/>
        <w:rPr>
          <w:rFonts w:eastAsia="SimSun"/>
        </w:rPr>
      </w:pPr>
      <w:r w:rsidRPr="006C6A1F">
        <w:rPr>
          <w:rFonts w:eastAsia="SimSun"/>
        </w:rPr>
        <w:t>Editor</w:t>
      </w:r>
      <w:r w:rsidR="00494EEF" w:rsidRPr="006C6A1F">
        <w:rPr>
          <w:rFonts w:eastAsia="SimSun"/>
        </w:rPr>
        <w:t>'</w:t>
      </w:r>
      <w:r w:rsidRPr="006C6A1F">
        <w:rPr>
          <w:rFonts w:eastAsia="SimSun"/>
        </w:rPr>
        <w:t>s note:</w:t>
      </w:r>
      <w:r w:rsidRPr="006C6A1F">
        <w:rPr>
          <w:rFonts w:eastAsia="SimSun"/>
        </w:rPr>
        <w:tab/>
        <w:t>It is FFS whether and how the AMF is aware of PDU Session Status (active/inactive).</w:t>
      </w:r>
    </w:p>
    <w:p w14:paraId="14EDD5B8" w14:textId="5897EFED" w:rsidR="006D7DB9" w:rsidRPr="006C6A1F" w:rsidRDefault="006D7DB9" w:rsidP="00E878F1">
      <w:pPr>
        <w:pStyle w:val="B3"/>
        <w:rPr>
          <w:rFonts w:eastAsia="Malgun Gothic"/>
        </w:rPr>
      </w:pPr>
      <w:r w:rsidRPr="006C6A1F">
        <w:rPr>
          <w:rFonts w:eastAsia="Malgun Gothic"/>
        </w:rPr>
        <w:t>-</w:t>
      </w:r>
      <w:r w:rsidRPr="006C6A1F">
        <w:rPr>
          <w:rFonts w:eastAsia="Malgun Gothic"/>
        </w:rPr>
        <w:tab/>
        <w:t xml:space="preserve">In case the PDU Session is not used for Emergency, Critical and Priority services, </w:t>
      </w:r>
      <w:r w:rsidR="00E557D6" w:rsidRPr="006C6A1F">
        <w:t>subject to operator</w:t>
      </w:r>
      <w:r w:rsidR="00494EEF" w:rsidRPr="006C6A1F">
        <w:t>'</w:t>
      </w:r>
      <w:r w:rsidR="00E557D6" w:rsidRPr="006C6A1F">
        <w:t xml:space="preserve">s policy, </w:t>
      </w:r>
      <w:r w:rsidRPr="006C6A1F">
        <w:rPr>
          <w:rFonts w:eastAsia="Malgun Gothic"/>
        </w:rPr>
        <w:t xml:space="preserve">the </w:t>
      </w:r>
      <w:r w:rsidR="00E557D6" w:rsidRPr="006C6A1F">
        <w:t xml:space="preserve">AMF triggers the </w:t>
      </w:r>
      <w:r w:rsidRPr="006C6A1F">
        <w:rPr>
          <w:rFonts w:eastAsia="Malgun Gothic"/>
        </w:rPr>
        <w:t xml:space="preserve">SMF </w:t>
      </w:r>
      <w:r w:rsidR="00E557D6" w:rsidRPr="006C6A1F">
        <w:rPr>
          <w:rFonts w:eastAsia="Malgun Gothic"/>
        </w:rPr>
        <w:t xml:space="preserve">to </w:t>
      </w:r>
      <w:r w:rsidRPr="006C6A1F">
        <w:rPr>
          <w:rFonts w:eastAsia="Malgun Gothic"/>
        </w:rPr>
        <w:t>release the active PDU Session</w:t>
      </w:r>
      <w:r w:rsidR="00E557D6" w:rsidRPr="006C6A1F">
        <w:t xml:space="preserve"> after an operator</w:t>
      </w:r>
      <w:r w:rsidR="00494EEF" w:rsidRPr="006C6A1F">
        <w:t>'</w:t>
      </w:r>
      <w:r w:rsidR="00E557D6" w:rsidRPr="006C6A1F">
        <w:t>s pre-defined period of time expires</w:t>
      </w:r>
      <w:r w:rsidRPr="006C6A1F">
        <w:rPr>
          <w:rFonts w:eastAsia="Malgun Gothic"/>
        </w:rPr>
        <w:t>.</w:t>
      </w:r>
      <w:r w:rsidR="00E557D6" w:rsidRPr="006C6A1F">
        <w:t xml:space="preserve">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4315E968" w14:textId="19BFD18A" w:rsidR="006D7DB9" w:rsidRPr="006C6A1F" w:rsidRDefault="006D7DB9" w:rsidP="00E878F1">
      <w:pPr>
        <w:pStyle w:val="B3"/>
        <w:rPr>
          <w:rFonts w:eastAsia="Malgun Gothic"/>
        </w:rPr>
      </w:pPr>
      <w:r w:rsidRPr="006C6A1F">
        <w:rPr>
          <w:rFonts w:eastAsia="Malgun Gothic"/>
        </w:rPr>
        <w:t>-</w:t>
      </w:r>
      <w:r w:rsidRPr="006C6A1F">
        <w:rPr>
          <w:rFonts w:eastAsia="Malgun Gothic"/>
        </w:rPr>
        <w:tab/>
        <w:t>In case the PDU Session is used for Emergency, Critical and Priority services, subject to operator</w:t>
      </w:r>
      <w:r w:rsidR="00494EEF" w:rsidRPr="006C6A1F">
        <w:t>'</w:t>
      </w:r>
      <w:r w:rsidRPr="006C6A1F">
        <w:rPr>
          <w:rFonts w:eastAsia="Malgun Gothic"/>
        </w:rPr>
        <w:t xml:space="preserve">s policy, the </w:t>
      </w:r>
      <w:r w:rsidR="00E557D6" w:rsidRPr="006C6A1F">
        <w:rPr>
          <w:rFonts w:eastAsia="Malgun Gothic"/>
        </w:rPr>
        <w:t xml:space="preserve">AMF </w:t>
      </w:r>
      <w:r w:rsidRPr="006C6A1F">
        <w:rPr>
          <w:rFonts w:eastAsia="Malgun Gothic"/>
        </w:rPr>
        <w:t>may keep the PDU Session for an operator</w:t>
      </w:r>
      <w:r w:rsidR="00494EEF" w:rsidRPr="006C6A1F">
        <w:t>'</w:t>
      </w:r>
      <w:r w:rsidR="00E557D6" w:rsidRPr="006C6A1F">
        <w:t>s pre</w:t>
      </w:r>
      <w:r w:rsidRPr="006C6A1F">
        <w:rPr>
          <w:rFonts w:eastAsia="Malgun Gothic"/>
        </w:rPr>
        <w:t>-defined period of time.</w:t>
      </w:r>
      <w:r w:rsidR="00E557D6" w:rsidRPr="006C6A1F">
        <w:rPr>
          <w:rFonts w:eastAsia="Malgun Gothic"/>
        </w:rPr>
        <w:t xml:space="preserve"> </w:t>
      </w:r>
      <w:r w:rsidR="00E557D6" w:rsidRPr="006C6A1F">
        <w:t>After that, the AMF triggers the SMF to release the active PDU Session for Emergency, Critical and Priority services. Similar to step</w:t>
      </w:r>
      <w:r w:rsidR="00183735" w:rsidRPr="006C6A1F">
        <w:t> </w:t>
      </w:r>
      <w:r w:rsidR="00E557D6" w:rsidRPr="006C6A1F">
        <w:t>1a in clause</w:t>
      </w:r>
      <w:r w:rsidR="00183735" w:rsidRPr="006C6A1F">
        <w:t> </w:t>
      </w:r>
      <w:r w:rsidR="00E557D6" w:rsidRPr="006C6A1F">
        <w:t xml:space="preserve">4.3.4.2 </w:t>
      </w:r>
      <w:r w:rsidR="00B35DA9" w:rsidRPr="006C6A1F">
        <w:t>of</w:t>
      </w:r>
      <w:r w:rsidR="00E557D6" w:rsidRPr="006C6A1F">
        <w:t xml:space="preserve"> </w:t>
      </w:r>
      <w:r w:rsidR="00197282" w:rsidRPr="006C6A1F">
        <w:t>TS 23.502 [</w:t>
      </w:r>
      <w:r w:rsidR="00E557D6" w:rsidRPr="006C6A1F">
        <w:t>5].</w:t>
      </w:r>
    </w:p>
    <w:p w14:paraId="3AA82195" w14:textId="116AAF84" w:rsidR="006D7DB9" w:rsidRPr="006C6A1F" w:rsidRDefault="006D7DB9" w:rsidP="00E878F1">
      <w:pPr>
        <w:pStyle w:val="B2"/>
        <w:rPr>
          <w:rFonts w:eastAsia="Malgun Gothic"/>
        </w:rPr>
      </w:pPr>
      <w:r w:rsidRPr="006C6A1F">
        <w:rPr>
          <w:rFonts w:eastAsia="MS Mincho"/>
        </w:rPr>
        <w:t>-</w:t>
      </w:r>
      <w:r w:rsidRPr="006C6A1F">
        <w:rPr>
          <w:rFonts w:eastAsia="MS Mincho"/>
        </w:rPr>
        <w:tab/>
      </w:r>
      <w:r w:rsidRPr="006C6A1F">
        <w:rPr>
          <w:rFonts w:eastAsia="Malgun Gothic"/>
        </w:rPr>
        <w:t xml:space="preserve">If the </w:t>
      </w:r>
      <w:r w:rsidR="00D26F9B" w:rsidRPr="006C6A1F">
        <w:rPr>
          <w:rFonts w:eastAsia="Malgun Gothic"/>
        </w:rPr>
        <w:t xml:space="preserve">AMF </w:t>
      </w:r>
      <w:r w:rsidRPr="006C6A1F">
        <w:rPr>
          <w:rFonts w:eastAsia="Malgun Gothic"/>
        </w:rPr>
        <w:t xml:space="preserve">receives a new PDU Session Establishment Request </w:t>
      </w:r>
      <w:r w:rsidR="00FF35E6" w:rsidRPr="006C6A1F">
        <w:t xml:space="preserve">or any requests (e.g. Registration Request) </w:t>
      </w:r>
      <w:r w:rsidRPr="006C6A1F">
        <w:rPr>
          <w:rFonts w:eastAsia="Malgun Gothic"/>
        </w:rPr>
        <w:t>for the S-NSSAI</w:t>
      </w:r>
      <w:r w:rsidR="00FF35E6" w:rsidRPr="006C6A1F">
        <w:t xml:space="preserve"> subject to be terminated</w:t>
      </w:r>
      <w:r w:rsidRPr="006C6A1F">
        <w:rPr>
          <w:rFonts w:eastAsia="Malgun Gothic"/>
        </w:rPr>
        <w:t xml:space="preserve">, the </w:t>
      </w:r>
      <w:r w:rsidR="00D26F9B" w:rsidRPr="006C6A1F">
        <w:rPr>
          <w:rFonts w:eastAsia="Malgun Gothic"/>
        </w:rPr>
        <w:t xml:space="preserve">AMF </w:t>
      </w:r>
      <w:r w:rsidRPr="006C6A1F">
        <w:rPr>
          <w:rFonts w:eastAsia="Malgun Gothic"/>
        </w:rPr>
        <w:t>rejects the request</w:t>
      </w:r>
      <w:r w:rsidR="00FF35E6" w:rsidRPr="006C6A1F">
        <w:t xml:space="preserve"> or does not include the S-NSSAI subject to be terminated in the Allowed NSSAI</w:t>
      </w:r>
      <w:r w:rsidRPr="006C6A1F">
        <w:rPr>
          <w:rFonts w:eastAsia="Malgun Gothic"/>
        </w:rPr>
        <w:t>.</w:t>
      </w:r>
    </w:p>
    <w:p w14:paraId="7E3CAFCC" w14:textId="685A63B5" w:rsidR="006D7DB9" w:rsidRPr="006C6A1F" w:rsidRDefault="00FF35E6" w:rsidP="00E878F1">
      <w:pPr>
        <w:pStyle w:val="B1"/>
        <w:rPr>
          <w:rFonts w:eastAsia="Malgun Gothic"/>
        </w:rPr>
      </w:pPr>
      <w:r w:rsidRPr="006C6A1F">
        <w:rPr>
          <w:rFonts w:eastAsia="Malgun Gothic"/>
        </w:rPr>
        <w:t>5</w:t>
      </w:r>
      <w:r w:rsidR="006D7DB9" w:rsidRPr="006C6A1F">
        <w:rPr>
          <w:rFonts w:eastAsia="Malgun Gothic"/>
        </w:rPr>
        <w:t>.</w:t>
      </w:r>
      <w:r w:rsidR="006D7DB9" w:rsidRPr="006C6A1F">
        <w:rPr>
          <w:rFonts w:eastAsia="Malgun Gothic"/>
        </w:rPr>
        <w:tab/>
        <w:t xml:space="preserve">When </w:t>
      </w:r>
      <w:r w:rsidR="00D26F9B" w:rsidRPr="006C6A1F">
        <w:rPr>
          <w:rFonts w:eastAsia="Malgun Gothic"/>
        </w:rPr>
        <w:t xml:space="preserve">AMF </w:t>
      </w:r>
      <w:r w:rsidR="006D7DB9" w:rsidRPr="006C6A1F">
        <w:rPr>
          <w:rFonts w:eastAsia="Malgun Gothic"/>
        </w:rPr>
        <w:t xml:space="preserve">has released all PDU Sessions associated with the S-NSSAI subject to be terminated, the </w:t>
      </w:r>
      <w:r w:rsidR="00D26F9B" w:rsidRPr="006C6A1F">
        <w:rPr>
          <w:rFonts w:eastAsia="Malgun Gothic"/>
        </w:rPr>
        <w:t xml:space="preserve">AMF </w:t>
      </w:r>
      <w:r w:rsidR="006D7DB9" w:rsidRPr="006C6A1F">
        <w:rPr>
          <w:rFonts w:eastAsia="Malgun Gothic"/>
        </w:rPr>
        <w:t>informs the UDM of the result accordingly.</w:t>
      </w:r>
      <w:r w:rsidRPr="006C6A1F">
        <w:t xml:space="preserve"> This can be done with Nudm_SDM_Info service operation or a new message,</w:t>
      </w:r>
    </w:p>
    <w:p w14:paraId="4AB7BDC9" w14:textId="05F29F59" w:rsidR="00D26F9B" w:rsidRPr="006C6A1F" w:rsidRDefault="00FF35E6" w:rsidP="00E878F1">
      <w:pPr>
        <w:pStyle w:val="B1"/>
        <w:rPr>
          <w:rFonts w:eastAsia="Malgun Gothic"/>
        </w:rPr>
      </w:pPr>
      <w:r w:rsidRPr="006C6A1F">
        <w:rPr>
          <w:rFonts w:eastAsia="Malgun Gothic"/>
        </w:rPr>
        <w:t>6</w:t>
      </w:r>
      <w:r w:rsidR="006D7DB9" w:rsidRPr="006C6A1F">
        <w:rPr>
          <w:rFonts w:eastAsia="Malgun Gothic"/>
        </w:rPr>
        <w:t>.</w:t>
      </w:r>
      <w:r w:rsidR="006D7DB9" w:rsidRPr="006C6A1F">
        <w:rPr>
          <w:rFonts w:eastAsia="Malgun Gothic"/>
        </w:rPr>
        <w:tab/>
        <w:t xml:space="preserve">When UDM receives a response from all affected </w:t>
      </w:r>
      <w:r w:rsidR="00D26F9B" w:rsidRPr="006C6A1F">
        <w:rPr>
          <w:rFonts w:eastAsia="Malgun Gothic"/>
        </w:rPr>
        <w:t>AMF</w:t>
      </w:r>
      <w:r w:rsidR="006D7DB9" w:rsidRPr="006C6A1F">
        <w:rPr>
          <w:rFonts w:eastAsia="Malgun Gothic"/>
        </w:rPr>
        <w:t>(s) associated with the S-NSSAI subject to be terminated, the UDM deletes the S-NSSAI from the UE</w:t>
      </w:r>
      <w:r w:rsidR="00494EEF" w:rsidRPr="006C6A1F">
        <w:rPr>
          <w:rFonts w:eastAsia="Malgun Gothic"/>
        </w:rPr>
        <w:t>'</w:t>
      </w:r>
      <w:r w:rsidR="006D7DB9" w:rsidRPr="006C6A1F">
        <w:rPr>
          <w:rFonts w:eastAsia="Malgun Gothic"/>
        </w:rPr>
        <w:t>s subscription data, which triggers an update towards the AMF to remove the S-NSSAI from the Configured NSSAI</w:t>
      </w:r>
      <w:r w:rsidR="00344785" w:rsidRPr="006C6A1F">
        <w:rPr>
          <w:rFonts w:eastAsia="Malgun Gothic"/>
        </w:rPr>
        <w:t xml:space="preserve"> and</w:t>
      </w:r>
      <w:r w:rsidR="006D7DB9" w:rsidRPr="006C6A1F">
        <w:rPr>
          <w:rFonts w:eastAsia="Malgun Gothic"/>
        </w:rPr>
        <w:t xml:space="preserve"> from the Allowed NSSAI.</w:t>
      </w:r>
    </w:p>
    <w:p w14:paraId="79310DC8" w14:textId="2F9CB8A1" w:rsidR="006D7DB9" w:rsidRPr="006C6A1F" w:rsidRDefault="00D26F9B" w:rsidP="00D26F9B">
      <w:pPr>
        <w:pStyle w:val="B1"/>
        <w:rPr>
          <w:rFonts w:eastAsia="SimSun"/>
        </w:rPr>
      </w:pPr>
      <w:r w:rsidRPr="006C6A1F">
        <w:rPr>
          <w:rFonts w:eastAsia="Malgun Gothic"/>
        </w:rPr>
        <w:tab/>
      </w:r>
      <w:r w:rsidR="006D7DB9" w:rsidRPr="006C6A1F">
        <w:rPr>
          <w:rFonts w:eastAsia="Malgun Gothic"/>
        </w:rPr>
        <w:t>After this, the network operator can safely terminate the corresponding network slice at the point in time according to the schedule known by the OAM.</w:t>
      </w:r>
    </w:p>
    <w:p w14:paraId="66139792" w14:textId="56D7E1CC" w:rsidR="00D26F9B" w:rsidRPr="006C6A1F" w:rsidRDefault="00D26F9B" w:rsidP="00D26F9B">
      <w:pPr>
        <w:pStyle w:val="NO"/>
      </w:pPr>
      <w:r w:rsidRPr="006C6A1F">
        <w:t>NOTE </w:t>
      </w:r>
      <w:r w:rsidR="00FF35E6" w:rsidRPr="006C6A1F">
        <w:t>4</w:t>
      </w:r>
      <w:r w:rsidRPr="006C6A1F">
        <w:t>:</w:t>
      </w:r>
      <w:r w:rsidRPr="006C6A1F">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6C6A1F">
        <w:t> </w:t>
      </w:r>
      <w:r w:rsidRPr="006C6A1F">
        <w:t xml:space="preserve">8.7.2 </w:t>
      </w:r>
      <w:r w:rsidR="00B35DA9" w:rsidRPr="006C6A1F">
        <w:t>of</w:t>
      </w:r>
      <w:r w:rsidRPr="006C6A1F">
        <w:t xml:space="preserve"> </w:t>
      </w:r>
      <w:r w:rsidR="00197282" w:rsidRPr="006C6A1F">
        <w:t>TS 38.413 [</w:t>
      </w:r>
      <w:r w:rsidR="00183735" w:rsidRPr="006C6A1F">
        <w:t>8]</w:t>
      </w:r>
      <w:r w:rsidRPr="006C6A1F">
        <w:t xml:space="preserve"> to inform the AMF about updating S-NSSAI(s) supported by the RAN. In addition, the affected AMF also informs the RAN about updating S-NSSAI(s) supported by the AMF by using the AMF Configuration Update procedure in clause</w:t>
      </w:r>
      <w:r w:rsidR="00183735" w:rsidRPr="006C6A1F">
        <w:t> </w:t>
      </w:r>
      <w:r w:rsidRPr="006C6A1F">
        <w:t xml:space="preserve">8.7.3 </w:t>
      </w:r>
      <w:r w:rsidR="00B35DA9" w:rsidRPr="006C6A1F">
        <w:t>of</w:t>
      </w:r>
      <w:r w:rsidRPr="006C6A1F">
        <w:t xml:space="preserve"> </w:t>
      </w:r>
      <w:r w:rsidR="00197282" w:rsidRPr="006C6A1F">
        <w:t>TS 38.413 [</w:t>
      </w:r>
      <w:r w:rsidR="00183735" w:rsidRPr="006C6A1F">
        <w:t>8]</w:t>
      </w:r>
      <w:r w:rsidRPr="006C6A1F">
        <w:t>.</w:t>
      </w:r>
    </w:p>
    <w:p w14:paraId="69EAA86A" w14:textId="12CAFD86" w:rsidR="006D7DB9" w:rsidRPr="006C6A1F" w:rsidRDefault="006D7DB9" w:rsidP="00C86DBB">
      <w:pPr>
        <w:pStyle w:val="Heading3"/>
        <w:rPr>
          <w:lang w:eastAsia="zh-CN"/>
        </w:rPr>
      </w:pPr>
      <w:bookmarkStart w:id="467" w:name="_Toc104302426"/>
      <w:bookmarkStart w:id="468" w:name="_Toc104359392"/>
      <w:bookmarkStart w:id="469" w:name="_Toc112923198"/>
      <w:bookmarkStart w:id="470" w:name="_Toc117492555"/>
      <w:bookmarkStart w:id="471" w:name="_Toc120166413"/>
      <w:r w:rsidRPr="006C6A1F">
        <w:rPr>
          <w:lang w:eastAsia="zh-CN"/>
        </w:rPr>
        <w:t>6.</w:t>
      </w:r>
      <w:r w:rsidR="00C1476E" w:rsidRPr="006C6A1F">
        <w:rPr>
          <w:lang w:eastAsia="zh-CN"/>
        </w:rPr>
        <w:t>8</w:t>
      </w:r>
      <w:r w:rsidRPr="006C6A1F">
        <w:rPr>
          <w:lang w:eastAsia="zh-CN"/>
        </w:rPr>
        <w:t>.4</w:t>
      </w:r>
      <w:r w:rsidRPr="006C6A1F">
        <w:rPr>
          <w:lang w:eastAsia="zh-CN"/>
        </w:rPr>
        <w:tab/>
      </w:r>
      <w:r w:rsidRPr="006C6A1F">
        <w:t>Impacts on services, entities and interfaces</w:t>
      </w:r>
      <w:bookmarkEnd w:id="467"/>
      <w:bookmarkEnd w:id="468"/>
      <w:bookmarkEnd w:id="469"/>
      <w:bookmarkEnd w:id="470"/>
      <w:bookmarkEnd w:id="471"/>
    </w:p>
    <w:p w14:paraId="6A4BE6F6" w14:textId="77777777" w:rsidR="006D7DB9" w:rsidRPr="006C6A1F" w:rsidRDefault="006D7DB9" w:rsidP="00E878F1">
      <w:pPr>
        <w:rPr>
          <w:lang w:eastAsia="ja-JP"/>
        </w:rPr>
      </w:pPr>
      <w:r w:rsidRPr="006C6A1F">
        <w:t>UDM:</w:t>
      </w:r>
    </w:p>
    <w:p w14:paraId="7CE86040" w14:textId="5757A6A1" w:rsidR="006D7DB9" w:rsidRPr="006C6A1F" w:rsidRDefault="006D7DB9" w:rsidP="00E878F1">
      <w:pPr>
        <w:pStyle w:val="B1"/>
        <w:rPr>
          <w:rFonts w:eastAsia="Malgun Gothic"/>
          <w:lang w:eastAsia="ja-JP"/>
        </w:rPr>
      </w:pPr>
      <w:r w:rsidRPr="006C6A1F">
        <w:rPr>
          <w:rFonts w:eastAsia="Malgun Gothic"/>
        </w:rPr>
        <w:t>-</w:t>
      </w:r>
      <w:r w:rsidRPr="006C6A1F">
        <w:rPr>
          <w:rFonts w:eastAsia="Malgun Gothic"/>
        </w:rPr>
        <w:tab/>
        <w:t>UDM is enhanced to support which S-NSSAI is subject to be terminated and when the S-NSSAI will be terminated</w:t>
      </w:r>
      <w:r w:rsidR="00344785" w:rsidRPr="006C6A1F">
        <w:rPr>
          <w:rFonts w:eastAsia="Malgun Gothic"/>
        </w:rPr>
        <w:t xml:space="preserve"> and</w:t>
      </w:r>
      <w:r w:rsidRPr="006C6A1F">
        <w:rPr>
          <w:rFonts w:eastAsia="Malgun Gothic"/>
        </w:rPr>
        <w:t xml:space="preserve"> to inform SMF by invoking the Nudm_SDM_Notification service.</w:t>
      </w:r>
    </w:p>
    <w:p w14:paraId="79C1853C" w14:textId="55A4A405" w:rsidR="006D7DB9" w:rsidRPr="006C6A1F" w:rsidRDefault="00D26F9B" w:rsidP="00E878F1">
      <w:pPr>
        <w:rPr>
          <w:lang w:eastAsia="ja-JP"/>
        </w:rPr>
      </w:pPr>
      <w:r w:rsidRPr="006C6A1F">
        <w:t>AMF</w:t>
      </w:r>
      <w:r w:rsidR="006D7DB9" w:rsidRPr="006C6A1F">
        <w:t>:</w:t>
      </w:r>
    </w:p>
    <w:p w14:paraId="54E8D04F" w14:textId="3C043C71" w:rsidR="006D7DB9" w:rsidRPr="006C6A1F" w:rsidRDefault="006D7DB9" w:rsidP="00E878F1">
      <w:pPr>
        <w:pStyle w:val="B1"/>
        <w:rPr>
          <w:lang w:eastAsia="zh-CN"/>
        </w:rPr>
      </w:pPr>
      <w:r w:rsidRPr="006C6A1F">
        <w:rPr>
          <w:rFonts w:eastAsia="Malgun Gothic"/>
        </w:rPr>
        <w:t>-</w:t>
      </w:r>
      <w:r w:rsidRPr="006C6A1F">
        <w:rPr>
          <w:rFonts w:eastAsia="Malgun Gothic"/>
        </w:rPr>
        <w:tab/>
      </w:r>
      <w:r w:rsidR="00D26F9B" w:rsidRPr="006C6A1F">
        <w:rPr>
          <w:rFonts w:eastAsia="Malgun Gothic"/>
        </w:rPr>
        <w:t xml:space="preserve">AMF </w:t>
      </w:r>
      <w:r w:rsidRPr="006C6A1F">
        <w:rPr>
          <w:rFonts w:eastAsia="Malgun Gothic"/>
        </w:rPr>
        <w:t>is enhanced to gracefully release PDU Session(s) associated with the S-NSSAI subject to be terminated based on the operator</w:t>
      </w:r>
      <w:r w:rsidR="00494EEF" w:rsidRPr="006C6A1F">
        <w:rPr>
          <w:rFonts w:eastAsia="Malgun Gothic"/>
        </w:rPr>
        <w:t>'</w:t>
      </w:r>
      <w:r w:rsidRPr="006C6A1F">
        <w:rPr>
          <w:rFonts w:eastAsia="Malgun Gothic"/>
        </w:rPr>
        <w:t>s policy</w:t>
      </w:r>
      <w:r w:rsidR="00FF35E6" w:rsidRPr="006C6A1F">
        <w:t xml:space="preserve"> and optionally to inform the UDM about the results of terminating PDU Session(s)</w:t>
      </w:r>
      <w:r w:rsidRPr="006C6A1F">
        <w:rPr>
          <w:rFonts w:eastAsia="Malgun Gothic"/>
        </w:rPr>
        <w:t>.</w:t>
      </w:r>
    </w:p>
    <w:p w14:paraId="5BB5F1F3" w14:textId="77777777" w:rsidR="00FF35E6" w:rsidRPr="006C6A1F" w:rsidRDefault="00FF35E6" w:rsidP="00FF35E6">
      <w:pPr>
        <w:pStyle w:val="B1"/>
        <w:rPr>
          <w:lang w:eastAsia="zh-CN"/>
        </w:rPr>
      </w:pPr>
      <w:bookmarkStart w:id="472" w:name="_Toc104302427"/>
      <w:bookmarkStart w:id="473" w:name="_Toc104359393"/>
      <w:r w:rsidRPr="006C6A1F">
        <w:t>-</w:t>
      </w:r>
      <w:r w:rsidRPr="006C6A1F">
        <w:tab/>
        <w:t>AMF is enhanced to know active/inactive status of all PDU Session(s), and not just for PDU Session established with the NB-IoT RAT Type.</w:t>
      </w:r>
    </w:p>
    <w:p w14:paraId="6E577B98" w14:textId="33ECBEC3" w:rsidR="00EA2EAE" w:rsidRPr="006C6A1F" w:rsidRDefault="00EA2EAE" w:rsidP="00C86DBB">
      <w:pPr>
        <w:pStyle w:val="Heading2"/>
        <w:rPr>
          <w:lang w:eastAsia="ja-JP"/>
        </w:rPr>
      </w:pPr>
      <w:bookmarkStart w:id="474" w:name="_Toc112923199"/>
      <w:bookmarkStart w:id="475" w:name="_Toc117492556"/>
      <w:bookmarkStart w:id="476" w:name="_Toc120166414"/>
      <w:r w:rsidRPr="006C6A1F">
        <w:rPr>
          <w:lang w:eastAsia="zh-CN"/>
        </w:rPr>
        <w:lastRenderedPageBreak/>
        <w:t>6.</w:t>
      </w:r>
      <w:r w:rsidR="00827BAF" w:rsidRPr="006C6A1F">
        <w:rPr>
          <w:lang w:eastAsia="zh-CN"/>
        </w:rPr>
        <w:t>9</w:t>
      </w:r>
      <w:r w:rsidRPr="006C6A1F">
        <w:rPr>
          <w:lang w:eastAsia="ko-KR"/>
        </w:rPr>
        <w:tab/>
      </w:r>
      <w:r w:rsidRPr="006C6A1F">
        <w:rPr>
          <w:lang w:eastAsia="ja-JP"/>
        </w:rPr>
        <w:t>Solution</w:t>
      </w:r>
      <w:r w:rsidRPr="006C6A1F">
        <w:rPr>
          <w:lang w:eastAsia="zh-CN"/>
        </w:rPr>
        <w:t xml:space="preserve"> #</w:t>
      </w:r>
      <w:r w:rsidR="00827BAF" w:rsidRPr="006C6A1F">
        <w:rPr>
          <w:lang w:eastAsia="zh-CN"/>
        </w:rPr>
        <w:t>9</w:t>
      </w:r>
      <w:r w:rsidRPr="006C6A1F">
        <w:rPr>
          <w:lang w:eastAsia="zh-CN"/>
        </w:rPr>
        <w:t xml:space="preserve">: </w:t>
      </w:r>
      <w:r w:rsidR="00905BA0" w:rsidRPr="006C6A1F">
        <w:rPr>
          <w:lang w:eastAsia="ja-JP"/>
        </w:rPr>
        <w:t>S</w:t>
      </w:r>
      <w:r w:rsidRPr="006C6A1F">
        <w:rPr>
          <w:lang w:eastAsia="ja-JP"/>
        </w:rPr>
        <w:t>upport of a Network Slice with an AoS not matching existing TA boundaries.</w:t>
      </w:r>
      <w:bookmarkEnd w:id="472"/>
      <w:bookmarkEnd w:id="473"/>
      <w:bookmarkEnd w:id="474"/>
      <w:bookmarkEnd w:id="475"/>
      <w:bookmarkEnd w:id="476"/>
    </w:p>
    <w:p w14:paraId="2D2D66D6" w14:textId="1C5F0C18" w:rsidR="00EA2EAE" w:rsidRPr="006C6A1F" w:rsidRDefault="00EA2EAE" w:rsidP="00C86DBB">
      <w:pPr>
        <w:pStyle w:val="Heading3"/>
        <w:rPr>
          <w:lang w:eastAsia="ko-KR"/>
        </w:rPr>
      </w:pPr>
      <w:bookmarkStart w:id="477" w:name="_Toc104302428"/>
      <w:bookmarkStart w:id="478" w:name="_Toc104359394"/>
      <w:bookmarkStart w:id="479" w:name="_Toc112923200"/>
      <w:bookmarkStart w:id="480" w:name="_Toc117492557"/>
      <w:bookmarkStart w:id="481" w:name="_Toc120166415"/>
      <w:r w:rsidRPr="006C6A1F">
        <w:rPr>
          <w:lang w:eastAsia="ko-KR"/>
        </w:rPr>
        <w:t>6.</w:t>
      </w:r>
      <w:r w:rsidR="00827BAF" w:rsidRPr="006C6A1F">
        <w:rPr>
          <w:lang w:eastAsia="ko-KR"/>
        </w:rPr>
        <w:t>9</w:t>
      </w:r>
      <w:r w:rsidRPr="006C6A1F">
        <w:rPr>
          <w:lang w:eastAsia="ko-KR"/>
        </w:rPr>
        <w:t>.1</w:t>
      </w:r>
      <w:r w:rsidRPr="006C6A1F">
        <w:rPr>
          <w:lang w:eastAsia="ko-KR"/>
        </w:rPr>
        <w:tab/>
        <w:t>Introduction</w:t>
      </w:r>
      <w:bookmarkEnd w:id="477"/>
      <w:bookmarkEnd w:id="478"/>
      <w:bookmarkEnd w:id="479"/>
      <w:bookmarkEnd w:id="480"/>
      <w:bookmarkEnd w:id="481"/>
    </w:p>
    <w:p w14:paraId="3C551A49" w14:textId="055FB29D" w:rsidR="00EA2EAE" w:rsidRPr="006C6A1F" w:rsidRDefault="00EA2EAE" w:rsidP="00E878F1">
      <w:pPr>
        <w:rPr>
          <w:rFonts w:ascii="Arial" w:hAnsi="Arial"/>
          <w:sz w:val="28"/>
          <w:lang w:eastAsia="ja-JP"/>
        </w:rPr>
      </w:pPr>
      <w:r w:rsidRPr="006C6A1F">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6C6A1F" w:rsidRDefault="00EA2EAE" w:rsidP="00C86DBB">
      <w:pPr>
        <w:pStyle w:val="Heading3"/>
        <w:rPr>
          <w:lang w:eastAsia="ja-JP"/>
        </w:rPr>
      </w:pPr>
      <w:bookmarkStart w:id="482" w:name="_Toc104302429"/>
      <w:bookmarkStart w:id="483" w:name="_Toc104359395"/>
      <w:bookmarkStart w:id="484" w:name="_Toc112923201"/>
      <w:bookmarkStart w:id="485" w:name="_Toc117492558"/>
      <w:bookmarkStart w:id="486" w:name="_Toc120166416"/>
      <w:r w:rsidRPr="006C6A1F">
        <w:rPr>
          <w:lang w:eastAsia="ja-JP"/>
        </w:rPr>
        <w:t>6.</w:t>
      </w:r>
      <w:r w:rsidR="00827BAF" w:rsidRPr="006C6A1F">
        <w:rPr>
          <w:lang w:eastAsia="ja-JP"/>
        </w:rPr>
        <w:t>9</w:t>
      </w:r>
      <w:r w:rsidRPr="006C6A1F">
        <w:rPr>
          <w:lang w:eastAsia="ja-JP"/>
        </w:rPr>
        <w:t>.</w:t>
      </w:r>
      <w:r w:rsidR="00E927DF" w:rsidRPr="006C6A1F">
        <w:rPr>
          <w:lang w:eastAsia="ja-JP"/>
        </w:rPr>
        <w:t>2</w:t>
      </w:r>
      <w:r w:rsidRPr="006C6A1F">
        <w:rPr>
          <w:lang w:eastAsia="ja-JP"/>
        </w:rPr>
        <w:tab/>
        <w:t>Description</w:t>
      </w:r>
      <w:bookmarkEnd w:id="482"/>
      <w:bookmarkEnd w:id="483"/>
      <w:bookmarkEnd w:id="484"/>
      <w:bookmarkEnd w:id="485"/>
      <w:bookmarkEnd w:id="486"/>
    </w:p>
    <w:p w14:paraId="1134C453" w14:textId="701820C2" w:rsidR="00EA2EAE" w:rsidRPr="006C6A1F" w:rsidRDefault="00EA2EAE" w:rsidP="00E878F1">
      <w:pPr>
        <w:rPr>
          <w:lang w:eastAsia="ja-JP"/>
        </w:rPr>
      </w:pPr>
      <w:r w:rsidRPr="006C6A1F">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6C6A1F" w:rsidRDefault="00EA2EAE" w:rsidP="00E878F1">
      <w:pPr>
        <w:rPr>
          <w:lang w:eastAsia="ja-JP"/>
        </w:rPr>
      </w:pPr>
      <w:r w:rsidRPr="006C6A1F">
        <w:t>Indeed, if the goal of an operator is to support legacy UEs while using such slices, the only possible solution is to redesign the TA boundaries and potentially add new and smaller TAs.</w:t>
      </w:r>
    </w:p>
    <w:p w14:paraId="63217B92" w14:textId="77777777" w:rsidR="00EA2EAE" w:rsidRPr="006C6A1F" w:rsidRDefault="00EA2EAE" w:rsidP="00E878F1">
      <w:pPr>
        <w:rPr>
          <w:lang w:eastAsia="ja-JP"/>
        </w:rPr>
      </w:pPr>
      <w:r w:rsidRPr="006C6A1F">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6C6A1F" w:rsidRDefault="00EA2EAE" w:rsidP="00E878F1">
      <w:pPr>
        <w:rPr>
          <w:lang w:eastAsia="ja-JP"/>
        </w:rPr>
      </w:pPr>
      <w:r w:rsidRPr="006C6A1F">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6C6A1F" w:rsidRDefault="00EA2EAE" w:rsidP="00E878F1">
      <w:pPr>
        <w:rPr>
          <w:lang w:eastAsia="ja-JP"/>
        </w:rPr>
      </w:pPr>
      <w:r w:rsidRPr="006C6A1F">
        <w:t>If there are network slices that the operator knows the customer has full control on the UE population of</w:t>
      </w:r>
      <w:r w:rsidR="00344785" w:rsidRPr="006C6A1F">
        <w:t xml:space="preserve"> and</w:t>
      </w:r>
      <w:r w:rsidRPr="006C6A1F">
        <w:t xml:space="preserve"> the specification of the supported UEs capabilities is part of the SLA, we can explore alternative option that is presented here.</w:t>
      </w:r>
    </w:p>
    <w:p w14:paraId="59F4DC68" w14:textId="1E8DF995" w:rsidR="00EA2EAE" w:rsidRPr="006C6A1F" w:rsidRDefault="00EA2EAE" w:rsidP="00E878F1">
      <w:pPr>
        <w:rPr>
          <w:lang w:eastAsia="ja-JP"/>
        </w:rPr>
      </w:pPr>
      <w:r w:rsidRPr="006C6A1F">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6C6A1F">
        <w:t>"</w:t>
      </w:r>
      <w:r w:rsidRPr="006C6A1F">
        <w:t>Secondary TACs</w:t>
      </w:r>
      <w:r w:rsidR="00494EEF" w:rsidRPr="006C6A1F">
        <w:t>"</w:t>
      </w:r>
      <w:r w:rsidRPr="006C6A1F">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6C6A1F">
        <w:t>'</w:t>
      </w:r>
      <w:r w:rsidRPr="006C6A1F">
        <w:t>s specifications (so, e.g</w:t>
      </w:r>
      <w:r w:rsidR="00494EEF" w:rsidRPr="006C6A1F">
        <w:t>.</w:t>
      </w:r>
      <w:r w:rsidR="00827BAF" w:rsidRPr="006C6A1F">
        <w:t xml:space="preserve"> </w:t>
      </w:r>
      <w:r w:rsidRPr="006C6A1F">
        <w:t>TA4 only uniformly supports S-NSSAI 1 and S-NSSAI 4). See figure 6.</w:t>
      </w:r>
      <w:r w:rsidR="00827BAF" w:rsidRPr="006C6A1F">
        <w:t>9</w:t>
      </w:r>
      <w:r w:rsidRPr="006C6A1F">
        <w:t>.</w:t>
      </w:r>
      <w:r w:rsidR="00E927DF" w:rsidRPr="006C6A1F">
        <w:t>2</w:t>
      </w:r>
      <w:r w:rsidRPr="006C6A1F">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6C6A1F" w:rsidRDefault="00EA2EAE" w:rsidP="003B60FA">
      <w:pPr>
        <w:pStyle w:val="TH"/>
      </w:pPr>
      <w:r w:rsidRPr="006C6A1F">
        <w:lastRenderedPageBreak/>
        <w:t xml:space="preserve"> </w:t>
      </w:r>
      <w:r w:rsidRPr="006C6A1F">
        <w:object w:dxaOrig="10425" w:dyaOrig="4966" w14:anchorId="32BF8A80">
          <v:shape id="_x0000_i1039" type="#_x0000_t75" style="width:481.6pt;height:228.9pt" o:ole="">
            <v:imagedata r:id="rId39" o:title=""/>
          </v:shape>
          <o:OLEObject Type="Embed" ProgID="Visio.Drawing.15" ShapeID="_x0000_i1039" DrawAspect="Content" ObjectID="_1730779721" r:id="rId40"/>
        </w:object>
      </w:r>
    </w:p>
    <w:p w14:paraId="2CAD1D63" w14:textId="6FB2CC35" w:rsidR="00EA2EAE" w:rsidRPr="006C6A1F" w:rsidRDefault="00EA2EAE" w:rsidP="00E878F1">
      <w:pPr>
        <w:pStyle w:val="TF"/>
      </w:pPr>
      <w:r w:rsidRPr="006C6A1F">
        <w:t>Figure 6.</w:t>
      </w:r>
      <w:r w:rsidR="00827BAF" w:rsidRPr="006C6A1F">
        <w:t>9</w:t>
      </w:r>
      <w:r w:rsidRPr="006C6A1F">
        <w:t>.</w:t>
      </w:r>
      <w:r w:rsidR="00E927DF" w:rsidRPr="006C6A1F">
        <w:t>2</w:t>
      </w:r>
      <w:r w:rsidRPr="006C6A1F">
        <w:t>-1</w:t>
      </w:r>
      <w:r w:rsidR="00827BAF" w:rsidRPr="006C6A1F">
        <w:t xml:space="preserve">: </w:t>
      </w:r>
      <w:r w:rsidRPr="006C6A1F">
        <w:t>Example TA topology including Primary and Secondary TAs</w:t>
      </w:r>
    </w:p>
    <w:p w14:paraId="084D2E51" w14:textId="42EA4A55" w:rsidR="00EA2EAE" w:rsidRPr="006C6A1F" w:rsidRDefault="00EA2EAE" w:rsidP="00E878F1">
      <w:pPr>
        <w:rPr>
          <w:lang w:eastAsia="ja-JP"/>
        </w:rPr>
      </w:pPr>
      <w:r w:rsidRPr="006C6A1F">
        <w:t>Based on the uniform support of network slices per TA in figure 6.</w:t>
      </w:r>
      <w:r w:rsidR="00827BAF" w:rsidRPr="006C6A1F">
        <w:t>9</w:t>
      </w:r>
      <w:r w:rsidRPr="006C6A1F">
        <w:t>.</w:t>
      </w:r>
      <w:r w:rsidR="00E927DF" w:rsidRPr="006C6A1F">
        <w:t>2</w:t>
      </w:r>
      <w:r w:rsidRPr="006C6A1F">
        <w:t>-1, if, the UE requests S-NSSAI 3 and S-NSSAI 1 only, then the RA includes TAI 3 but not TAI1. It is not permitted to add TA4 as cells broadcasting TA4 do not always support S-NSSAI 3 (see above in figure 6.</w:t>
      </w:r>
      <w:r w:rsidR="00827BAF" w:rsidRPr="006C6A1F">
        <w:t>9</w:t>
      </w:r>
      <w:r w:rsidRPr="006C6A1F">
        <w:t>.</w:t>
      </w:r>
      <w:r w:rsidR="00E927DF" w:rsidRPr="006C6A1F">
        <w:t>2</w:t>
      </w:r>
      <w:r w:rsidRPr="006C6A1F">
        <w:t>-1 that the cells broadcasting TA4 under primary TA5 do not support S-NSSAI 3).</w:t>
      </w:r>
    </w:p>
    <w:p w14:paraId="13F69A9E" w14:textId="77777777" w:rsidR="00EA2EAE" w:rsidRPr="006C6A1F" w:rsidRDefault="00EA2EAE" w:rsidP="00E878F1">
      <w:pPr>
        <w:rPr>
          <w:lang w:eastAsia="ja-JP"/>
        </w:rPr>
      </w:pPr>
      <w:r w:rsidRPr="006C6A1F">
        <w:t>In other words, the uniform support of slices is assumed also at the secondary TAI level.</w:t>
      </w:r>
    </w:p>
    <w:p w14:paraId="769653EC" w14:textId="43B76345" w:rsidR="00EA2EAE" w:rsidRPr="006C6A1F" w:rsidRDefault="00EA2EAE" w:rsidP="00E878F1">
      <w:pPr>
        <w:rPr>
          <w:lang w:eastAsia="ja-JP"/>
        </w:rPr>
      </w:pPr>
      <w:r w:rsidRPr="006C6A1F">
        <w:t>Since a gNB only provides the supported slices under the TAC it administers, S-NSSAI(s) uniform support by a secondary TA shall be configured in each gNB even though for the cells under its scope support may be considered uniform (e.g. in figure 6.</w:t>
      </w:r>
      <w:r w:rsidR="00827BAF" w:rsidRPr="006C6A1F">
        <w:t>9</w:t>
      </w:r>
      <w:r w:rsidRPr="006C6A1F">
        <w:t>.</w:t>
      </w:r>
      <w:r w:rsidR="00E927DF" w:rsidRPr="006C6A1F">
        <w:t>2</w:t>
      </w:r>
      <w:r w:rsidRPr="006C6A1F">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6C6A1F">
        <w:t xml:space="preserve"> and</w:t>
      </w:r>
      <w:r w:rsidRPr="006C6A1F">
        <w:t xml:space="preserve"> gNB5 does not indicate support  of S-NSSAI3 by TAI4, then TAI4 does not support S-NSSAI 3 uniformly and the NSSF/AMF can summarize this when they combine the indication by different gNBs).</w:t>
      </w:r>
    </w:p>
    <w:p w14:paraId="001E6B3E" w14:textId="60B9F7AC" w:rsidR="00EA2EAE" w:rsidRPr="006C6A1F" w:rsidRDefault="00EA2EAE" w:rsidP="00C86DBB">
      <w:pPr>
        <w:pStyle w:val="Heading3"/>
        <w:rPr>
          <w:lang w:eastAsia="ja-JP"/>
        </w:rPr>
      </w:pPr>
      <w:bookmarkStart w:id="487" w:name="_Toc104302430"/>
      <w:bookmarkStart w:id="488" w:name="_Toc104359396"/>
      <w:bookmarkStart w:id="489" w:name="_Toc112923202"/>
      <w:bookmarkStart w:id="490" w:name="_Toc117492559"/>
      <w:bookmarkStart w:id="491" w:name="_Toc120166417"/>
      <w:r w:rsidRPr="006C6A1F">
        <w:rPr>
          <w:lang w:eastAsia="ja-JP"/>
        </w:rPr>
        <w:t>6.</w:t>
      </w:r>
      <w:r w:rsidR="00827BAF" w:rsidRPr="006C6A1F">
        <w:rPr>
          <w:lang w:eastAsia="ja-JP"/>
        </w:rPr>
        <w:t>9</w:t>
      </w:r>
      <w:r w:rsidRPr="006C6A1F">
        <w:rPr>
          <w:lang w:eastAsia="ja-JP"/>
        </w:rPr>
        <w:t>.</w:t>
      </w:r>
      <w:r w:rsidR="00E927DF" w:rsidRPr="006C6A1F">
        <w:rPr>
          <w:lang w:eastAsia="ja-JP"/>
        </w:rPr>
        <w:t>3</w:t>
      </w:r>
      <w:r w:rsidRPr="006C6A1F">
        <w:rPr>
          <w:lang w:eastAsia="ja-JP"/>
        </w:rPr>
        <w:tab/>
        <w:t>Procedures</w:t>
      </w:r>
      <w:bookmarkEnd w:id="487"/>
      <w:bookmarkEnd w:id="488"/>
      <w:bookmarkEnd w:id="489"/>
      <w:bookmarkEnd w:id="490"/>
      <w:bookmarkEnd w:id="491"/>
    </w:p>
    <w:p w14:paraId="14A83CD1" w14:textId="595F7386" w:rsidR="00EA2EAE" w:rsidRPr="006C6A1F" w:rsidRDefault="00EA2EAE" w:rsidP="00EA2EAE">
      <w:r w:rsidRPr="006C6A1F">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6C6A1F" w:rsidRDefault="00EA2EAE" w:rsidP="003B60FA">
      <w:pPr>
        <w:pStyle w:val="TH"/>
      </w:pPr>
      <w:r w:rsidRPr="006C6A1F">
        <w:object w:dxaOrig="6885" w:dyaOrig="2415" w14:anchorId="79312B4F">
          <v:shape id="_x0000_i1040" type="#_x0000_t75" style="width:344.4pt;height:120.9pt" o:ole="">
            <v:imagedata r:id="rId41" o:title=""/>
          </v:shape>
          <o:OLEObject Type="Embed" ProgID="Visio.Drawing.11" ShapeID="_x0000_i1040" DrawAspect="Content" ObjectID="_1730779722" r:id="rId42"/>
        </w:object>
      </w:r>
    </w:p>
    <w:p w14:paraId="3762BE3D" w14:textId="67150DB6" w:rsidR="00EA2EAE" w:rsidRPr="006C6A1F" w:rsidRDefault="00EA2EAE" w:rsidP="00A13E1F">
      <w:pPr>
        <w:pStyle w:val="TF"/>
      </w:pPr>
      <w:r w:rsidRPr="006C6A1F">
        <w:t>Figure 6.</w:t>
      </w:r>
      <w:r w:rsidR="00827BAF" w:rsidRPr="006C6A1F">
        <w:t>9</w:t>
      </w:r>
      <w:r w:rsidRPr="006C6A1F">
        <w:t>.</w:t>
      </w:r>
      <w:r w:rsidR="00E927DF" w:rsidRPr="006C6A1F">
        <w:t>3</w:t>
      </w:r>
      <w:r w:rsidRPr="006C6A1F">
        <w:t>-1</w:t>
      </w:r>
      <w:r w:rsidR="00827BAF" w:rsidRPr="006C6A1F">
        <w:t>:</w:t>
      </w:r>
      <w:r w:rsidRPr="006C6A1F">
        <w:t xml:space="preserve"> enhanced ULI in INITIAL UE/ UL NAS TRANSPORT MESSAGEs</w:t>
      </w:r>
    </w:p>
    <w:p w14:paraId="0FDAEA0B" w14:textId="063741D8" w:rsidR="000365FE" w:rsidRPr="006C6A1F" w:rsidRDefault="00EA2EAE" w:rsidP="00E878F1">
      <w:r w:rsidRPr="006C6A1F">
        <w:t xml:space="preserve">Indicatively, we propose to modify the </w:t>
      </w:r>
      <w:bookmarkStart w:id="492" w:name="_Toc20955180"/>
      <w:bookmarkStart w:id="493" w:name="_Toc29503629"/>
      <w:bookmarkStart w:id="494" w:name="_Toc29504213"/>
      <w:bookmarkStart w:id="495" w:name="_Toc29504797"/>
      <w:bookmarkStart w:id="496" w:name="_Toc36553243"/>
      <w:bookmarkStart w:id="497" w:name="_Toc36554970"/>
      <w:bookmarkStart w:id="498" w:name="_Toc45652281"/>
      <w:bookmarkStart w:id="499" w:name="_Toc45658713"/>
      <w:bookmarkStart w:id="500" w:name="_Toc45720533"/>
      <w:bookmarkStart w:id="501" w:name="_Toc45798413"/>
      <w:bookmarkStart w:id="502" w:name="_Toc45897802"/>
      <w:bookmarkStart w:id="503" w:name="_Toc51746006"/>
      <w:bookmarkStart w:id="504" w:name="_Toc64446270"/>
      <w:bookmarkStart w:id="505" w:name="_Toc73982140"/>
      <w:bookmarkStart w:id="506" w:name="_Toc81304724"/>
      <w:r w:rsidR="00494EEF" w:rsidRPr="006C6A1F">
        <w:t>"</w:t>
      </w:r>
      <w:r w:rsidRPr="006C6A1F">
        <w:t>User Location Information</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6C6A1F">
        <w:t xml:space="preserve"> IE</w:t>
      </w:r>
      <w:r w:rsidR="00494EEF" w:rsidRPr="006C6A1F">
        <w:t>"</w:t>
      </w:r>
      <w:r w:rsidRPr="006C6A1F">
        <w:t xml:space="preserve"> in clause</w:t>
      </w:r>
      <w:r w:rsidR="00827BAF" w:rsidRPr="006C6A1F">
        <w:t> </w:t>
      </w:r>
      <w:r w:rsidRPr="006C6A1F">
        <w:t xml:space="preserve">9.3.1.16 of </w:t>
      </w:r>
      <w:r w:rsidR="00197282" w:rsidRPr="006C6A1F">
        <w:t>TS 38.413 [</w:t>
      </w:r>
      <w:r w:rsidR="00E878F1" w:rsidRPr="006C6A1F">
        <w:t>8]</w:t>
      </w:r>
      <w:r w:rsidR="000365FE" w:rsidRPr="006C6A1F">
        <w:t>:</w:t>
      </w:r>
    </w:p>
    <w:p w14:paraId="62290D4A" w14:textId="271C6FDB" w:rsidR="00EA2EAE" w:rsidRPr="006C6A1F" w:rsidRDefault="000365FE" w:rsidP="00E878F1">
      <w:pPr>
        <w:rPr>
          <w:b/>
          <w:bCs/>
          <w:lang w:eastAsia="ko-KR"/>
        </w:rPr>
      </w:pPr>
      <w:r w:rsidRPr="006C6A1F">
        <w:rPr>
          <w:b/>
          <w:bCs/>
        </w:rPr>
        <w:lastRenderedPageBreak/>
        <w:t>F</w:t>
      </w:r>
      <w:r w:rsidR="00EA2EAE" w:rsidRPr="006C6A1F">
        <w:rPr>
          <w:b/>
          <w:bCs/>
        </w:rPr>
        <w:t>rom</w:t>
      </w:r>
      <w:r w:rsidRPr="006C6A1F">
        <w:rPr>
          <w:b/>
          <w:bCs/>
        </w:rPr>
        <w:t>:</w:t>
      </w:r>
    </w:p>
    <w:p w14:paraId="5BEFB5A2" w14:textId="6CA298D6" w:rsidR="00EA2EAE" w:rsidRPr="006C6A1F" w:rsidRDefault="00EA2EAE" w:rsidP="00E878F1">
      <w:pPr>
        <w:rPr>
          <w:noProof/>
          <w:lang w:eastAsia="ja-JP"/>
        </w:rPr>
      </w:pPr>
      <w:r w:rsidRPr="006C6A1F">
        <w:t>This IE is used to provide location information of the UE.</w:t>
      </w:r>
    </w:p>
    <w:p w14:paraId="34CE35F1" w14:textId="75B7D1CE"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6C6A1F"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6C6A1F" w:rsidRDefault="00EA2EAE" w:rsidP="00A13E1F">
            <w:pPr>
              <w:pStyle w:val="TAH"/>
            </w:pPr>
            <w:r w:rsidRPr="006C6A1F">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6C6A1F" w:rsidRDefault="00EA2EAE" w:rsidP="00A13E1F">
            <w:pPr>
              <w:pStyle w:val="TAH"/>
            </w:pPr>
            <w:r w:rsidRPr="006C6A1F">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6C6A1F" w:rsidRDefault="00EA2EAE" w:rsidP="00A13E1F">
            <w:pPr>
              <w:pStyle w:val="TAH"/>
            </w:pPr>
            <w:r w:rsidRPr="006C6A1F">
              <w:t>Assigned Criticality</w:t>
            </w:r>
          </w:p>
        </w:tc>
      </w:tr>
      <w:tr w:rsidR="00EA2EAE" w:rsidRPr="006C6A1F"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6C6A1F" w:rsidRDefault="00EA2EAE" w:rsidP="00A13E1F">
            <w:pPr>
              <w:pStyle w:val="TAL"/>
            </w:pPr>
            <w:r w:rsidRPr="006C6A1F">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6C6A1F" w:rsidRDefault="00EA2EAE" w:rsidP="00A13E1F">
            <w:pPr>
              <w:pStyle w:val="TAC"/>
            </w:pPr>
            <w:r w:rsidRPr="006C6A1F">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6C6A1F" w:rsidRDefault="00EA2EAE" w:rsidP="00A13E1F">
            <w:pPr>
              <w:pStyle w:val="TAC"/>
            </w:pPr>
          </w:p>
        </w:tc>
      </w:tr>
      <w:tr w:rsidR="00EA2EAE" w:rsidRPr="006C6A1F"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6C6A1F" w:rsidRDefault="00EA2EAE" w:rsidP="00A13E1F">
            <w:pPr>
              <w:pStyle w:val="TAL"/>
              <w:rPr>
                <w:rFonts w:eastAsia="MS Mincho"/>
              </w:rPr>
            </w:pPr>
            <w:r w:rsidRPr="006C6A1F">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6C6A1F"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6C6A1F" w:rsidRDefault="00EA2EAE" w:rsidP="00A13E1F">
            <w:pPr>
              <w:pStyle w:val="TAC"/>
            </w:pPr>
          </w:p>
        </w:tc>
      </w:tr>
      <w:tr w:rsidR="00EA2EAE" w:rsidRPr="006C6A1F"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6C6A1F" w:rsidRDefault="00EA2EAE" w:rsidP="00A13E1F">
            <w:pPr>
              <w:pStyle w:val="TAL"/>
              <w:rPr>
                <w:rFonts w:eastAsia="MS Mincho"/>
              </w:rPr>
            </w:pPr>
            <w:r w:rsidRPr="006C6A1F">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6C6A1F" w:rsidRDefault="00EA2EAE" w:rsidP="00A13E1F">
            <w:pPr>
              <w:pStyle w:val="TAC"/>
            </w:pPr>
          </w:p>
        </w:tc>
      </w:tr>
      <w:tr w:rsidR="00EA2EAE" w:rsidRPr="006C6A1F"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6C6A1F" w:rsidRDefault="00EA2EAE" w:rsidP="00A13E1F">
            <w:pPr>
              <w:pStyle w:val="TAL"/>
              <w:rPr>
                <w:b/>
              </w:rPr>
            </w:pPr>
            <w:r w:rsidRPr="006C6A1F">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6C6A1F" w:rsidRDefault="00EA2EAE" w:rsidP="00A13E1F">
            <w:pPr>
              <w:pStyle w:val="TAC"/>
              <w:rPr>
                <w:b/>
              </w:rPr>
            </w:pPr>
          </w:p>
        </w:tc>
      </w:tr>
      <w:tr w:rsidR="00EA2EAE" w:rsidRPr="006C6A1F"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6C6A1F" w:rsidRDefault="00EA2EAE" w:rsidP="00A13E1F">
            <w:pPr>
              <w:pStyle w:val="TAC"/>
            </w:pPr>
            <w:r w:rsidRPr="006C6A1F">
              <w:t>Time Stamp</w:t>
            </w:r>
          </w:p>
          <w:p w14:paraId="7E61F47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6C6A1F" w:rsidRDefault="00EA2EAE" w:rsidP="00A13E1F">
            <w:pPr>
              <w:pStyle w:val="TAC"/>
            </w:pPr>
          </w:p>
        </w:tc>
      </w:tr>
      <w:tr w:rsidR="00EA2EAE" w:rsidRPr="006C6A1F"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6C6A1F" w:rsidRDefault="00EA2EAE" w:rsidP="00A13E1F">
            <w:pPr>
              <w:pStyle w:val="TAL"/>
            </w:pPr>
            <w:r w:rsidRPr="006C6A1F">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6C6A1F" w:rsidRDefault="00EA2EAE" w:rsidP="00A13E1F">
            <w:pPr>
              <w:pStyle w:val="TAC"/>
            </w:pPr>
            <w:r w:rsidRPr="006C6A1F">
              <w:t>NG-RAN CGI</w:t>
            </w:r>
          </w:p>
          <w:p w14:paraId="1BB9CE4A"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6C6A1F" w:rsidRDefault="00EA2EAE" w:rsidP="00A13E1F">
            <w:pPr>
              <w:pStyle w:val="TAC"/>
            </w:pPr>
            <w:r w:rsidRPr="006C6A1F">
              <w:t>ignore</w:t>
            </w:r>
          </w:p>
        </w:tc>
      </w:tr>
      <w:tr w:rsidR="00EA2EAE" w:rsidRPr="006C6A1F"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6C6A1F" w:rsidRDefault="00EA2EAE" w:rsidP="00A13E1F">
            <w:pPr>
              <w:pStyle w:val="TAL"/>
            </w:pPr>
            <w:r w:rsidRPr="006C6A1F">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6C6A1F" w:rsidRDefault="00EA2EAE" w:rsidP="00A13E1F">
            <w:pPr>
              <w:pStyle w:val="TAC"/>
            </w:pPr>
          </w:p>
        </w:tc>
      </w:tr>
      <w:tr w:rsidR="00EA2EAE" w:rsidRPr="006C6A1F"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6C6A1F" w:rsidRDefault="00EA2EAE" w:rsidP="00A13E1F">
            <w:pPr>
              <w:pStyle w:val="TAL"/>
              <w:rPr>
                <w:rFonts w:eastAsia="MS Mincho"/>
              </w:rPr>
            </w:pPr>
            <w:r w:rsidRPr="006C6A1F">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6C6A1F" w:rsidRDefault="00EA2EAE" w:rsidP="00A13E1F">
            <w:pPr>
              <w:pStyle w:val="TAC"/>
            </w:pPr>
          </w:p>
        </w:tc>
      </w:tr>
      <w:tr w:rsidR="00EA2EAE" w:rsidRPr="006C6A1F"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6C6A1F" w:rsidRDefault="00EA2EAE" w:rsidP="00A13E1F">
            <w:pPr>
              <w:pStyle w:val="TAL"/>
              <w:rPr>
                <w:b/>
              </w:rPr>
            </w:pPr>
            <w:r w:rsidRPr="006C6A1F">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6C6A1F" w:rsidRDefault="00EA2EAE" w:rsidP="00A13E1F">
            <w:pPr>
              <w:pStyle w:val="TAC"/>
              <w:rPr>
                <w:b/>
              </w:rPr>
            </w:pPr>
          </w:p>
        </w:tc>
      </w:tr>
      <w:tr w:rsidR="00EA2EAE" w:rsidRPr="006C6A1F"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6C6A1F" w:rsidRDefault="00EA2EAE" w:rsidP="00A13E1F">
            <w:pPr>
              <w:pStyle w:val="TAC"/>
            </w:pPr>
            <w:r w:rsidRPr="006C6A1F">
              <w:t>Time Stamp</w:t>
            </w:r>
          </w:p>
          <w:p w14:paraId="5BAE56C0"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6C6A1F" w:rsidRDefault="00EA2EAE" w:rsidP="00A13E1F">
            <w:pPr>
              <w:pStyle w:val="TAC"/>
            </w:pPr>
          </w:p>
        </w:tc>
      </w:tr>
      <w:tr w:rsidR="00EA2EAE" w:rsidRPr="006C6A1F"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6C6A1F" w:rsidRDefault="00EA2EAE" w:rsidP="00A13E1F">
            <w:pPr>
              <w:pStyle w:val="TAL"/>
            </w:pPr>
            <w:r w:rsidRPr="006C6A1F">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6C6A1F" w:rsidRDefault="00EA2EAE" w:rsidP="00A13E1F">
            <w:pPr>
              <w:pStyle w:val="TAC"/>
            </w:pPr>
            <w:r w:rsidRPr="006C6A1F">
              <w:t>NG-RAN CGI</w:t>
            </w:r>
          </w:p>
          <w:p w14:paraId="6F789E7F"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6C6A1F" w:rsidRDefault="00EA2EAE" w:rsidP="00A13E1F">
            <w:pPr>
              <w:pStyle w:val="TAC"/>
            </w:pPr>
            <w:r w:rsidRPr="006C6A1F">
              <w:t>ignore</w:t>
            </w:r>
          </w:p>
        </w:tc>
      </w:tr>
    </w:tbl>
    <w:p w14:paraId="602E40DB" w14:textId="457F0C29" w:rsidR="00EA2EAE" w:rsidRPr="006C6A1F" w:rsidRDefault="00EA2EAE" w:rsidP="003B60FA">
      <w:pPr>
        <w:pStyle w:val="FP"/>
      </w:pPr>
    </w:p>
    <w:p w14:paraId="697B04AF" w14:textId="1294F5BB" w:rsidR="00EA2EAE" w:rsidRPr="006C6A1F" w:rsidRDefault="000365FE" w:rsidP="00E878F1">
      <w:pPr>
        <w:rPr>
          <w:b/>
          <w:bCs/>
          <w:lang w:eastAsia="ko-KR"/>
        </w:rPr>
      </w:pPr>
      <w:r w:rsidRPr="006C6A1F">
        <w:rPr>
          <w:b/>
          <w:bCs/>
        </w:rPr>
        <w:t>T</w:t>
      </w:r>
      <w:r w:rsidR="00EA2EAE" w:rsidRPr="006C6A1F">
        <w:rPr>
          <w:b/>
          <w:bCs/>
        </w:rPr>
        <w:t>o</w:t>
      </w:r>
      <w:r w:rsidRPr="006C6A1F">
        <w:rPr>
          <w:b/>
          <w:bCs/>
        </w:rPr>
        <w:t>:</w:t>
      </w:r>
    </w:p>
    <w:p w14:paraId="2F6F9E1E" w14:textId="26F602D5" w:rsidR="00EA2EAE" w:rsidRPr="006C6A1F" w:rsidRDefault="00EA2EAE" w:rsidP="00E878F1">
      <w:pPr>
        <w:rPr>
          <w:noProof/>
          <w:lang w:eastAsia="ja-JP"/>
        </w:rPr>
      </w:pPr>
      <w:r w:rsidRPr="006C6A1F">
        <w:t>This IE is used to provide location information of the UE.</w:t>
      </w:r>
    </w:p>
    <w:p w14:paraId="22C644C1" w14:textId="2D94EABB" w:rsidR="00A13E1F" w:rsidRPr="006C6A1F"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6C6A1F"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6C6A1F" w:rsidRDefault="00EA2EAE" w:rsidP="00A13E1F">
            <w:pPr>
              <w:pStyle w:val="TAH"/>
            </w:pPr>
            <w:r w:rsidRPr="006C6A1F">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6C6A1F" w:rsidRDefault="00EA2EAE" w:rsidP="00A13E1F">
            <w:pPr>
              <w:pStyle w:val="TAH"/>
            </w:pPr>
            <w:r w:rsidRPr="006C6A1F">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6C6A1F" w:rsidRDefault="00EA2EAE" w:rsidP="00A13E1F">
            <w:pPr>
              <w:pStyle w:val="TAH"/>
            </w:pPr>
            <w:r w:rsidRPr="006C6A1F">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6C6A1F" w:rsidRDefault="00EA2EAE" w:rsidP="00A13E1F">
            <w:pPr>
              <w:pStyle w:val="TAH"/>
            </w:pPr>
            <w:r w:rsidRPr="006C6A1F">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6C6A1F" w:rsidRDefault="00EA2EAE" w:rsidP="00A13E1F">
            <w:pPr>
              <w:pStyle w:val="TAH"/>
            </w:pPr>
            <w:r w:rsidRPr="006C6A1F">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6C6A1F" w:rsidRDefault="00EA2EAE" w:rsidP="00A13E1F">
            <w:pPr>
              <w:pStyle w:val="TAH"/>
            </w:pPr>
            <w:r w:rsidRPr="006C6A1F">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6C6A1F" w:rsidRDefault="00EA2EAE" w:rsidP="00A13E1F">
            <w:pPr>
              <w:pStyle w:val="TAH"/>
            </w:pPr>
            <w:r w:rsidRPr="006C6A1F">
              <w:t>Assigned Criticality</w:t>
            </w:r>
          </w:p>
        </w:tc>
      </w:tr>
      <w:tr w:rsidR="00EA2EAE" w:rsidRPr="006C6A1F"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6C6A1F" w:rsidRDefault="00EA2EAE" w:rsidP="00A13E1F">
            <w:pPr>
              <w:pStyle w:val="TAL"/>
            </w:pPr>
            <w:r w:rsidRPr="006C6A1F">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6C6A1F" w:rsidRDefault="00EA2EAE" w:rsidP="00A13E1F">
            <w:pPr>
              <w:pStyle w:val="TAC"/>
            </w:pPr>
            <w:r w:rsidRPr="006C6A1F">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6C6A1F" w:rsidRDefault="00EA2EAE" w:rsidP="00A13E1F">
            <w:pPr>
              <w:pStyle w:val="TAC"/>
            </w:pPr>
          </w:p>
        </w:tc>
      </w:tr>
      <w:tr w:rsidR="00EA2EAE" w:rsidRPr="006C6A1F"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6C6A1F" w:rsidRDefault="00EA2EAE" w:rsidP="00A13E1F">
            <w:pPr>
              <w:pStyle w:val="TAL"/>
              <w:rPr>
                <w:rFonts w:eastAsia="MS Mincho"/>
              </w:rPr>
            </w:pPr>
            <w:r w:rsidRPr="006C6A1F">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6C6A1F"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6C6A1F" w:rsidRDefault="00EA2EAE" w:rsidP="00A13E1F">
            <w:pPr>
              <w:pStyle w:val="TAC"/>
            </w:pPr>
          </w:p>
        </w:tc>
      </w:tr>
      <w:tr w:rsidR="00EA2EAE" w:rsidRPr="006C6A1F"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6C6A1F" w:rsidRDefault="00EA2EAE" w:rsidP="00A13E1F">
            <w:pPr>
              <w:pStyle w:val="TAL"/>
              <w:rPr>
                <w:rFonts w:eastAsia="MS Mincho"/>
              </w:rPr>
            </w:pPr>
            <w:r w:rsidRPr="006C6A1F">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6C6A1F" w:rsidRDefault="00EA2EAE" w:rsidP="00A13E1F">
            <w:pPr>
              <w:pStyle w:val="TAC"/>
            </w:pPr>
            <w:r w:rsidRPr="006C6A1F">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6C6A1F" w:rsidRDefault="00EA2EAE" w:rsidP="00A13E1F">
            <w:pPr>
              <w:pStyle w:val="TAC"/>
            </w:pPr>
          </w:p>
        </w:tc>
      </w:tr>
      <w:tr w:rsidR="00EA2EAE" w:rsidRPr="006C6A1F"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6C6A1F" w:rsidRDefault="00EA2EAE" w:rsidP="00A13E1F">
            <w:pPr>
              <w:pStyle w:val="TAL"/>
              <w:rPr>
                <w:b/>
              </w:rPr>
            </w:pPr>
            <w:r w:rsidRPr="006C6A1F">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6C6A1F" w:rsidRDefault="00EA2EAE" w:rsidP="00A13E1F">
            <w:pPr>
              <w:pStyle w:val="TAC"/>
              <w:rPr>
                <w:b/>
              </w:rPr>
            </w:pPr>
          </w:p>
        </w:tc>
      </w:tr>
      <w:tr w:rsidR="00EA2EAE" w:rsidRPr="006C6A1F"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6C6A1F" w:rsidRDefault="00EA2EAE" w:rsidP="00A13E1F">
            <w:pPr>
              <w:pStyle w:val="TAC"/>
            </w:pPr>
            <w:r w:rsidRPr="006C6A1F">
              <w:t>Time Stamp</w:t>
            </w:r>
          </w:p>
          <w:p w14:paraId="20FD49B5"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6C6A1F" w:rsidRDefault="00EA2EAE" w:rsidP="00A13E1F">
            <w:pPr>
              <w:pStyle w:val="TAC"/>
            </w:pPr>
          </w:p>
        </w:tc>
      </w:tr>
      <w:tr w:rsidR="00EA2EAE" w:rsidRPr="006C6A1F"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6C6A1F" w:rsidRDefault="00EA2EAE" w:rsidP="00A13E1F">
            <w:pPr>
              <w:pStyle w:val="TAL"/>
            </w:pPr>
            <w:r w:rsidRPr="006C6A1F">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6C6A1F" w:rsidRDefault="00EA2EAE" w:rsidP="00A13E1F">
            <w:pPr>
              <w:pStyle w:val="TAC"/>
            </w:pPr>
            <w:r w:rsidRPr="006C6A1F">
              <w:t>NG-RAN CGI</w:t>
            </w:r>
          </w:p>
          <w:p w14:paraId="3B3B6B98"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6C6A1F" w:rsidRDefault="00EA2EAE" w:rsidP="00A13E1F">
            <w:pPr>
              <w:pStyle w:val="TAC"/>
            </w:pPr>
            <w:r w:rsidRPr="006C6A1F">
              <w:t>ignore</w:t>
            </w:r>
          </w:p>
        </w:tc>
      </w:tr>
      <w:tr w:rsidR="00EA2EAE" w:rsidRPr="006C6A1F"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6C6A1F" w:rsidRDefault="00EA2EAE" w:rsidP="00A13E1F">
            <w:pPr>
              <w:pStyle w:val="TAL"/>
            </w:pPr>
            <w:r w:rsidRPr="006C6A1F">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6C6A1F"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6C6A1F" w:rsidRDefault="00EA2EAE" w:rsidP="00A13E1F">
            <w:pPr>
              <w:pStyle w:val="TAC"/>
            </w:pPr>
          </w:p>
        </w:tc>
      </w:tr>
      <w:tr w:rsidR="00EA2EAE" w:rsidRPr="006C6A1F"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6C6A1F" w:rsidRDefault="00EA2EAE" w:rsidP="00A13E1F">
            <w:pPr>
              <w:pStyle w:val="TAL"/>
              <w:rPr>
                <w:rFonts w:eastAsia="MS Mincho"/>
              </w:rPr>
            </w:pPr>
            <w:r w:rsidRPr="006C6A1F">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6C6A1F" w:rsidRDefault="00EA2EAE" w:rsidP="00A13E1F">
            <w:pPr>
              <w:pStyle w:val="TAC"/>
              <w:rPr>
                <w:rFonts w:eastAsia="Batang"/>
              </w:rPr>
            </w:pPr>
            <w:r w:rsidRPr="006C6A1F">
              <w:rPr>
                <w:rFonts w:eastAsia="Batang"/>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6C6A1F" w:rsidRDefault="00EA2EAE" w:rsidP="00A13E1F">
            <w:pPr>
              <w:pStyle w:val="TAC"/>
            </w:pPr>
            <w:r w:rsidRPr="006C6A1F">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6C6A1F" w:rsidRDefault="00EA2EAE" w:rsidP="00A13E1F">
            <w:pPr>
              <w:pStyle w:val="TAC"/>
            </w:pPr>
          </w:p>
        </w:tc>
      </w:tr>
      <w:tr w:rsidR="00EA2EAE" w:rsidRPr="006C6A1F"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6C6A1F" w:rsidRDefault="00EA2EAE" w:rsidP="00A13E1F">
            <w:pPr>
              <w:pStyle w:val="TAL"/>
              <w:rPr>
                <w:b/>
              </w:rPr>
            </w:pPr>
            <w:r w:rsidRPr="006C6A1F">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6C6A1F" w:rsidRDefault="00EA2EAE" w:rsidP="00A13E1F">
            <w:pPr>
              <w:pStyle w:val="TAC"/>
              <w:rPr>
                <w:rFonts w:eastAsia="Batang"/>
                <w:b/>
              </w:rPr>
            </w:pPr>
            <w:r w:rsidRPr="006C6A1F">
              <w:rPr>
                <w:rFonts w:eastAsia="Batang"/>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6C6A1F"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6C6A1F" w:rsidRDefault="00EA2EAE" w:rsidP="00A13E1F">
            <w:pPr>
              <w:pStyle w:val="TAC"/>
              <w:rPr>
                <w:b/>
              </w:rPr>
            </w:pPr>
            <w:r w:rsidRPr="006C6A1F">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6C6A1F"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6C6A1F" w:rsidRDefault="00EA2EAE" w:rsidP="00A13E1F">
            <w:pPr>
              <w:pStyle w:val="TAC"/>
              <w:rPr>
                <w:b/>
              </w:rPr>
            </w:pPr>
            <w:r w:rsidRPr="006C6A1F">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6C6A1F" w:rsidRDefault="00EA2EAE" w:rsidP="00A13E1F">
            <w:pPr>
              <w:pStyle w:val="TAC"/>
              <w:rPr>
                <w:b/>
              </w:rPr>
            </w:pPr>
          </w:p>
        </w:tc>
      </w:tr>
      <w:tr w:rsidR="00EA2EAE" w:rsidRPr="006C6A1F"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6C6A1F" w:rsidRDefault="00EA2EAE" w:rsidP="00A13E1F">
            <w:pPr>
              <w:pStyle w:val="TAL"/>
            </w:pPr>
            <w:r w:rsidRPr="006C6A1F">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6C6A1F" w:rsidRDefault="00EA2EAE" w:rsidP="00A13E1F">
            <w:pPr>
              <w:pStyle w:val="TAC"/>
            </w:pPr>
            <w:r w:rsidRPr="006C6A1F">
              <w:t>Time Stamp</w:t>
            </w:r>
          </w:p>
          <w:p w14:paraId="64E7837D" w14:textId="77777777" w:rsidR="00EA2EAE" w:rsidRPr="006C6A1F" w:rsidRDefault="00EA2EAE" w:rsidP="00A13E1F">
            <w:pPr>
              <w:pStyle w:val="TAC"/>
            </w:pPr>
            <w:r w:rsidRPr="006C6A1F">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6C6A1F" w:rsidRDefault="00EA2EAE" w:rsidP="00A13E1F">
            <w:pPr>
              <w:pStyle w:val="TAC"/>
            </w:pPr>
            <w:r w:rsidRPr="006C6A1F">
              <w:rPr>
                <w:rFonts w:cs="Arial"/>
                <w:snapToGrid w:val="0"/>
              </w:rPr>
              <w:t>Indicates the UTC time when the location information was generated</w:t>
            </w:r>
            <w:r w:rsidRPr="006C6A1F">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6C6A1F" w:rsidRDefault="00EA2EAE" w:rsidP="00A13E1F">
            <w:pPr>
              <w:pStyle w:val="TAC"/>
            </w:pPr>
            <w:r w:rsidRPr="006C6A1F">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6C6A1F" w:rsidRDefault="00EA2EAE" w:rsidP="00A13E1F">
            <w:pPr>
              <w:pStyle w:val="TAC"/>
            </w:pPr>
          </w:p>
        </w:tc>
      </w:tr>
      <w:tr w:rsidR="00EA2EAE" w:rsidRPr="006C6A1F"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6C6A1F" w:rsidRDefault="00EA2EAE" w:rsidP="00A13E1F">
            <w:pPr>
              <w:pStyle w:val="TAL"/>
            </w:pPr>
            <w:r w:rsidRPr="006C6A1F">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6C6A1F" w:rsidRDefault="00EA2EAE" w:rsidP="00A13E1F">
            <w:pPr>
              <w:pStyle w:val="TAC"/>
              <w:rPr>
                <w:rFonts w:eastAsia="Batang"/>
              </w:rPr>
            </w:pPr>
            <w:r w:rsidRPr="006C6A1F">
              <w:rPr>
                <w:rFonts w:eastAsia="Batang"/>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6C6A1F"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6C6A1F" w:rsidRDefault="00EA2EAE" w:rsidP="00A13E1F">
            <w:pPr>
              <w:pStyle w:val="TAC"/>
            </w:pPr>
            <w:r w:rsidRPr="006C6A1F">
              <w:t>NG-RAN CGI</w:t>
            </w:r>
          </w:p>
          <w:p w14:paraId="2EA6C050" w14:textId="77777777" w:rsidR="00EA2EAE" w:rsidRPr="006C6A1F" w:rsidRDefault="00EA2EAE" w:rsidP="00A13E1F">
            <w:pPr>
              <w:pStyle w:val="TAC"/>
            </w:pPr>
            <w:r w:rsidRPr="006C6A1F">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6C6A1F"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6C6A1F" w:rsidRDefault="00EA2EAE" w:rsidP="00A13E1F">
            <w:pPr>
              <w:pStyle w:val="TAC"/>
            </w:pPr>
            <w:r w:rsidRPr="006C6A1F">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6C6A1F" w:rsidRDefault="00EA2EAE" w:rsidP="00A13E1F">
            <w:pPr>
              <w:pStyle w:val="TAC"/>
            </w:pPr>
            <w:r w:rsidRPr="006C6A1F">
              <w:t>ignore</w:t>
            </w:r>
          </w:p>
        </w:tc>
      </w:tr>
    </w:tbl>
    <w:p w14:paraId="79F1AA54" w14:textId="77777777" w:rsidR="00EA2EAE" w:rsidRPr="006C6A1F" w:rsidRDefault="00EA2EAE" w:rsidP="003B60FA">
      <w:pPr>
        <w:pStyle w:val="FP"/>
      </w:pPr>
    </w:p>
    <w:p w14:paraId="47205E90" w14:textId="44C20B05" w:rsidR="00EA2EAE" w:rsidRPr="006C6A1F" w:rsidRDefault="00EA2EAE" w:rsidP="00E878F1">
      <w:pPr>
        <w:rPr>
          <w:b/>
          <w:bCs/>
          <w:lang w:eastAsia="ko-KR"/>
        </w:rPr>
      </w:pPr>
      <w:r w:rsidRPr="006C6A1F">
        <w:rPr>
          <w:b/>
          <w:bCs/>
        </w:rPr>
        <w:t>where the definition of TAI LIST can be like</w:t>
      </w:r>
      <w:r w:rsidR="000365FE" w:rsidRPr="006C6A1F">
        <w:rPr>
          <w:b/>
          <w:bCs/>
        </w:rPr>
        <w:t>:</w:t>
      </w:r>
    </w:p>
    <w:p w14:paraId="3FD89281" w14:textId="77777777" w:rsidR="00EA2EAE" w:rsidRPr="006C6A1F" w:rsidRDefault="00EA2EAE" w:rsidP="00E878F1">
      <w:pPr>
        <w:rPr>
          <w:lang w:eastAsia="ja-JP"/>
        </w:rPr>
      </w:pPr>
      <w:r w:rsidRPr="006C6A1F">
        <w:lastRenderedPageBreak/>
        <w:t>TAI LIST</w:t>
      </w:r>
    </w:p>
    <w:p w14:paraId="727930AF" w14:textId="420CF83B" w:rsidR="00EA2EAE" w:rsidRPr="006C6A1F" w:rsidRDefault="00EA2EAE" w:rsidP="00E878F1">
      <w:pPr>
        <w:rPr>
          <w:lang w:eastAsia="ja-JP"/>
        </w:rPr>
      </w:pPr>
      <w:r w:rsidRPr="006C6A1F">
        <w:t>This IE indicates the list of TAIs broadcast by the NG RAN node and can be accessed by the UE.</w:t>
      </w:r>
    </w:p>
    <w:p w14:paraId="069BD15E" w14:textId="77777777" w:rsidR="00A13E1F" w:rsidRPr="006C6A1F"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6C6A1F"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6C6A1F" w:rsidRDefault="00EA2EAE" w:rsidP="00A13E1F">
            <w:pPr>
              <w:pStyle w:val="TAH"/>
            </w:pPr>
            <w:r w:rsidRPr="006C6A1F">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6C6A1F" w:rsidRDefault="00EA2EAE" w:rsidP="00A13E1F">
            <w:pPr>
              <w:pStyle w:val="TAH"/>
            </w:pPr>
            <w:r w:rsidRPr="006C6A1F">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6C6A1F" w:rsidRDefault="00EA2EAE" w:rsidP="00A13E1F">
            <w:pPr>
              <w:pStyle w:val="TAH"/>
            </w:pPr>
            <w:r w:rsidRPr="006C6A1F">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6C6A1F" w:rsidRDefault="00EA2EAE" w:rsidP="00A13E1F">
            <w:pPr>
              <w:pStyle w:val="TAH"/>
            </w:pPr>
            <w:r w:rsidRPr="006C6A1F">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6C6A1F" w:rsidRDefault="00EA2EAE" w:rsidP="00A13E1F">
            <w:pPr>
              <w:pStyle w:val="TAH"/>
            </w:pPr>
            <w:r w:rsidRPr="006C6A1F">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6C6A1F" w:rsidRDefault="00EA2EAE" w:rsidP="00A13E1F">
            <w:pPr>
              <w:pStyle w:val="TAH"/>
            </w:pPr>
            <w:r w:rsidRPr="006C6A1F">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6C6A1F" w:rsidRDefault="00EA2EAE" w:rsidP="00A13E1F">
            <w:pPr>
              <w:pStyle w:val="TAH"/>
            </w:pPr>
            <w:r w:rsidRPr="006C6A1F">
              <w:t>Assigned Criticality</w:t>
            </w:r>
          </w:p>
        </w:tc>
      </w:tr>
      <w:tr w:rsidR="00EA2EAE" w:rsidRPr="006C6A1F"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6C6A1F" w:rsidRDefault="00EA2EAE" w:rsidP="00A13E1F">
            <w:pPr>
              <w:pStyle w:val="TAL"/>
            </w:pPr>
            <w:r w:rsidRPr="006C6A1F">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6C6A1F" w:rsidRDefault="00EA2EAE" w:rsidP="00A13E1F">
            <w:pPr>
              <w:pStyle w:val="TAC"/>
            </w:pPr>
            <w:r w:rsidRPr="006C6A1F">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6C6A1F" w:rsidRDefault="00EA2EAE" w:rsidP="00A13E1F">
            <w:pPr>
              <w:pStyle w:val="TAL"/>
            </w:pPr>
            <w:r w:rsidRPr="006C6A1F">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6C6A1F" w:rsidRDefault="00EA2EAE" w:rsidP="00A13E1F">
            <w:pPr>
              <w:pStyle w:val="TAC"/>
            </w:pPr>
            <w:r w:rsidRPr="006C6A1F">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6C6A1F" w:rsidRDefault="00EA2EAE" w:rsidP="00A13E1F">
            <w:pPr>
              <w:pStyle w:val="TAC"/>
            </w:pPr>
            <w:r w:rsidRPr="006C6A1F">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6C6A1F" w:rsidRDefault="00EA2EAE" w:rsidP="00A13E1F">
            <w:pPr>
              <w:pStyle w:val="TAC"/>
            </w:pPr>
            <w:r w:rsidRPr="006C6A1F">
              <w:t> </w:t>
            </w:r>
          </w:p>
        </w:tc>
      </w:tr>
      <w:tr w:rsidR="00EA2EAE" w:rsidRPr="006C6A1F"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6C6A1F" w:rsidRDefault="00EA2EAE" w:rsidP="00A13E1F">
            <w:pPr>
              <w:pStyle w:val="TAL"/>
            </w:pPr>
            <w:r w:rsidRPr="006C6A1F">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6C6A1F" w:rsidRDefault="00EA2EAE" w:rsidP="00A13E1F">
            <w:pPr>
              <w:pStyle w:val="TAL"/>
            </w:pPr>
            <w:r w:rsidRPr="006C6A1F">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6C6A1F" w:rsidRDefault="00EA2EAE" w:rsidP="00A13E1F">
            <w:pPr>
              <w:pStyle w:val="TAC"/>
            </w:pPr>
            <w:r w:rsidRPr="006C6A1F">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6C6A1F" w:rsidRDefault="00EA2EAE" w:rsidP="00A13E1F">
            <w:pPr>
              <w:pStyle w:val="TAC"/>
            </w:pPr>
            <w:r w:rsidRPr="006C6A1F">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6C6A1F" w:rsidRDefault="00EA2EAE" w:rsidP="00A13E1F">
            <w:pPr>
              <w:pStyle w:val="TAC"/>
            </w:pPr>
            <w:r w:rsidRPr="006C6A1F">
              <w:t> </w:t>
            </w:r>
          </w:p>
        </w:tc>
      </w:tr>
      <w:tr w:rsidR="00EA2EAE" w:rsidRPr="006C6A1F"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6C6A1F" w:rsidRDefault="00EA2EAE" w:rsidP="00A13E1F">
            <w:pPr>
              <w:pStyle w:val="TAL"/>
            </w:pPr>
            <w:r w:rsidRPr="006C6A1F">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6C6A1F" w:rsidRDefault="00EA2EAE" w:rsidP="00A13E1F">
            <w:pPr>
              <w:pStyle w:val="TAC"/>
            </w:pPr>
            <w:r w:rsidRPr="006C6A1F">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6C6A1F" w:rsidRDefault="00EA2EAE" w:rsidP="00A13E1F">
            <w:pPr>
              <w:pStyle w:val="TAL"/>
            </w:pPr>
            <w:r w:rsidRPr="006C6A1F">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6C6A1F" w:rsidRDefault="00EA2EAE" w:rsidP="00A13E1F">
            <w:pPr>
              <w:pStyle w:val="TAC"/>
            </w:pPr>
            <w:r w:rsidRPr="006C6A1F">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6C6A1F" w:rsidRDefault="00EA2EAE" w:rsidP="00A13E1F">
            <w:pPr>
              <w:pStyle w:val="TAC"/>
            </w:pPr>
            <w:r w:rsidRPr="006C6A1F">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6C6A1F" w:rsidRDefault="00EA2EAE" w:rsidP="00A13E1F">
            <w:pPr>
              <w:pStyle w:val="TAC"/>
            </w:pPr>
            <w:r w:rsidRPr="006C6A1F">
              <w:t> </w:t>
            </w:r>
          </w:p>
        </w:tc>
      </w:tr>
      <w:tr w:rsidR="00EA2EAE" w:rsidRPr="006C6A1F"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6C6A1F" w:rsidRDefault="00EA2EAE" w:rsidP="00A13E1F">
            <w:pPr>
              <w:pStyle w:val="TAL"/>
            </w:pPr>
            <w:r w:rsidRPr="006C6A1F">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6C6A1F" w:rsidRDefault="00EA2EAE" w:rsidP="00A13E1F">
            <w:pPr>
              <w:pStyle w:val="TAL"/>
            </w:pPr>
            <w:r w:rsidRPr="006C6A1F">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6C6A1F" w:rsidRDefault="00EA2EAE" w:rsidP="00A13E1F">
            <w:pPr>
              <w:pStyle w:val="TAC"/>
            </w:pPr>
            <w:r w:rsidRPr="006C6A1F">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6C6A1F" w:rsidRDefault="00EA2EAE" w:rsidP="00A13E1F">
            <w:pPr>
              <w:pStyle w:val="TAC"/>
            </w:pPr>
            <w:r w:rsidRPr="006C6A1F">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6C6A1F" w:rsidRDefault="000365F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6C6A1F" w:rsidRDefault="00EA2EAE" w:rsidP="00A13E1F">
            <w:pPr>
              <w:pStyle w:val="TAC"/>
            </w:pPr>
            <w:r w:rsidRPr="006C6A1F">
              <w:t> </w:t>
            </w:r>
          </w:p>
        </w:tc>
      </w:tr>
      <w:tr w:rsidR="00EA2EAE" w:rsidRPr="006C6A1F"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6C6A1F" w:rsidRDefault="00EA2EAE" w:rsidP="00A13E1F">
            <w:pPr>
              <w:pStyle w:val="TAL"/>
            </w:pPr>
            <w:r w:rsidRPr="006C6A1F">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6C6A1F" w:rsidRDefault="00EA2EAE" w:rsidP="00A13E1F">
            <w:pPr>
              <w:pStyle w:val="TAC"/>
            </w:pPr>
            <w:r w:rsidRPr="006C6A1F">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6C6A1F"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6C6A1F" w:rsidRDefault="00EA2EAE" w:rsidP="00A13E1F">
            <w:pPr>
              <w:pStyle w:val="TAC"/>
            </w:pPr>
            <w:r w:rsidRPr="006C6A1F">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6C6A1F" w:rsidRDefault="00EA2EAE" w:rsidP="00A13E1F">
            <w:pPr>
              <w:pStyle w:val="TAC"/>
            </w:pPr>
            <w:r w:rsidRPr="006C6A1F">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6C6A1F" w:rsidRDefault="00EA2EAE" w:rsidP="00A13E1F">
            <w:pPr>
              <w:pStyle w:val="TAC"/>
            </w:pPr>
            <w:r w:rsidRPr="006C6A1F">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6C6A1F" w:rsidRDefault="00EA2EAE" w:rsidP="00A13E1F">
            <w:pPr>
              <w:pStyle w:val="TAC"/>
            </w:pPr>
          </w:p>
        </w:tc>
      </w:tr>
    </w:tbl>
    <w:p w14:paraId="2961A9D6" w14:textId="77777777" w:rsidR="00EA2EAE" w:rsidRPr="006C6A1F" w:rsidRDefault="00EA2EAE" w:rsidP="003B60FA">
      <w:pPr>
        <w:pStyle w:val="FP"/>
      </w:pPr>
    </w:p>
    <w:p w14:paraId="22BD3276" w14:textId="77777777" w:rsidR="00EA2EAE" w:rsidRPr="006C6A1F" w:rsidRDefault="00EA2EAE" w:rsidP="00A13E1F">
      <w:pPr>
        <w:rPr>
          <w:lang w:eastAsia="ja-JP"/>
        </w:rPr>
      </w:pPr>
      <w:r w:rsidRPr="006C6A1F">
        <w:rPr>
          <w:lang w:eastAsia="ja-JP"/>
        </w:rPr>
        <w:t xml:space="preserve">The </w:t>
      </w:r>
      <w:r w:rsidRPr="006C6A1F">
        <w:rPr>
          <w:i/>
          <w:iCs/>
          <w:lang w:eastAsia="ja-JP"/>
        </w:rPr>
        <w:t>TAI Type</w:t>
      </w:r>
      <w:r w:rsidRPr="006C6A1F">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6C6A1F" w:rsidRDefault="00EA2EAE" w:rsidP="00A13E1F">
      <w:pPr>
        <w:rPr>
          <w:b/>
          <w:bCs/>
          <w:lang w:eastAsia="ja-JP"/>
        </w:rPr>
      </w:pPr>
      <w:r w:rsidRPr="006C6A1F">
        <w:rPr>
          <w:b/>
          <w:bCs/>
          <w:lang w:eastAsia="ja-JP"/>
        </w:rPr>
        <w:t>In the registration Request message itself, the gNB also includes</w:t>
      </w:r>
      <w:r w:rsidR="000365FE" w:rsidRPr="006C6A1F">
        <w:rPr>
          <w:b/>
          <w:bCs/>
          <w:lang w:eastAsia="ja-JP"/>
        </w:rPr>
        <w:t>:</w:t>
      </w:r>
    </w:p>
    <w:p w14:paraId="562C3B0D" w14:textId="7E77FF5F" w:rsidR="00A13E1F" w:rsidRPr="006C6A1F" w:rsidRDefault="00EA2EAE" w:rsidP="00FB44BB">
      <w:pPr>
        <w:rPr>
          <w:lang w:eastAsia="ja-JP"/>
        </w:rPr>
      </w:pPr>
      <w:r w:rsidRPr="006C6A1F">
        <w:rPr>
          <w:lang w:eastAsia="ja-JP"/>
        </w:rPr>
        <w:t>In the UE Registration Request step</w:t>
      </w:r>
      <w:r w:rsidR="00827BAF" w:rsidRPr="006C6A1F">
        <w:rPr>
          <w:lang w:eastAsia="ja-JP"/>
        </w:rPr>
        <w:t> </w:t>
      </w:r>
      <w:r w:rsidRPr="006C6A1F">
        <w:rPr>
          <w:lang w:eastAsia="ja-JP"/>
        </w:rPr>
        <w:t>1 of</w:t>
      </w:r>
      <w:r w:rsidR="00827BAF" w:rsidRPr="006C6A1F">
        <w:rPr>
          <w:lang w:eastAsia="ja-JP"/>
        </w:rPr>
        <w:t xml:space="preserve"> </w:t>
      </w:r>
      <w:r w:rsidRPr="006C6A1F">
        <w:rPr>
          <w:lang w:eastAsia="ja-JP"/>
        </w:rPr>
        <w:t xml:space="preserve">Figure 4.2.2.2.2-1: </w:t>
      </w:r>
      <w:r w:rsidR="00494EEF" w:rsidRPr="006C6A1F">
        <w:rPr>
          <w:lang w:eastAsia="ja-JP"/>
        </w:rPr>
        <w:t>"</w:t>
      </w:r>
      <w:r w:rsidRPr="006C6A1F">
        <w:rPr>
          <w:lang w:eastAsia="ja-JP"/>
        </w:rPr>
        <w:t>Registration procedure</w:t>
      </w:r>
      <w:r w:rsidR="00494EEF" w:rsidRPr="006C6A1F">
        <w:rPr>
          <w:lang w:eastAsia="ja-JP"/>
        </w:rPr>
        <w:t>"</w:t>
      </w:r>
      <w:r w:rsidRPr="006C6A1F">
        <w:rPr>
          <w:lang w:eastAsia="ja-JP"/>
        </w:rPr>
        <w:t xml:space="preserve"> the registration request includes the </w:t>
      </w:r>
      <w:r w:rsidR="00494EEF" w:rsidRPr="006C6A1F">
        <w:rPr>
          <w:lang w:eastAsia="ja-JP"/>
        </w:rPr>
        <w:t>"</w:t>
      </w:r>
      <w:r w:rsidRPr="006C6A1F">
        <w:rPr>
          <w:lang w:eastAsia="ja-JP"/>
        </w:rPr>
        <w:t>last visited TAI</w:t>
      </w:r>
      <w:r w:rsidR="00494EEF" w:rsidRPr="006C6A1F">
        <w:rPr>
          <w:lang w:eastAsia="ja-JP"/>
        </w:rPr>
        <w:t>"</w:t>
      </w:r>
      <w:r w:rsidRPr="006C6A1F">
        <w:rPr>
          <w:lang w:eastAsia="ja-JP"/>
        </w:rPr>
        <w:t xml:space="preserve"> information.</w:t>
      </w:r>
    </w:p>
    <w:p w14:paraId="1B821FE3"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6838399D" w14:textId="77777777" w:rsidTr="00385819">
        <w:tc>
          <w:tcPr>
            <w:tcW w:w="8505" w:type="dxa"/>
          </w:tcPr>
          <w:p w14:paraId="14DCD902" w14:textId="77777777" w:rsidR="00EA2EAE" w:rsidRPr="006C6A1F" w:rsidRDefault="00EA2EAE" w:rsidP="00A13E1F">
            <w:pPr>
              <w:pStyle w:val="TAL"/>
            </w:pPr>
          </w:p>
          <w:p w14:paraId="777DEA8E" w14:textId="78D39E37"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00A13E1F" w:rsidRPr="006C6A1F">
              <w:rPr>
                <w:i/>
                <w:iCs/>
              </w:rPr>
              <w:t> [</w:t>
            </w:r>
            <w:r w:rsidRPr="006C6A1F">
              <w:rPr>
                <w:b/>
                <w:bCs/>
                <w:i/>
                <w:iCs/>
              </w:rPr>
              <w:t>...]</w:t>
            </w:r>
          </w:p>
          <w:p w14:paraId="349C38B5" w14:textId="77777777" w:rsidR="00EA2EAE" w:rsidRPr="006C6A1F" w:rsidRDefault="00EA2EAE" w:rsidP="00A13E1F">
            <w:pPr>
              <w:pStyle w:val="TAL"/>
            </w:pPr>
          </w:p>
        </w:tc>
      </w:tr>
    </w:tbl>
    <w:p w14:paraId="50072F46" w14:textId="4F6065C5" w:rsidR="00EA2EAE" w:rsidRPr="006C6A1F" w:rsidRDefault="00EA2EAE" w:rsidP="003B60FA">
      <w:pPr>
        <w:pStyle w:val="FP"/>
      </w:pPr>
    </w:p>
    <w:p w14:paraId="39ACAEFB" w14:textId="16D7716D" w:rsidR="00A13E1F" w:rsidRPr="006C6A1F" w:rsidRDefault="000365FE" w:rsidP="00FB44BB">
      <w:pPr>
        <w:rPr>
          <w:b/>
          <w:bCs/>
        </w:rPr>
      </w:pPr>
      <w:r w:rsidRPr="006C6A1F">
        <w:rPr>
          <w:b/>
          <w:bCs/>
        </w:rPr>
        <w:t>I</w:t>
      </w:r>
      <w:r w:rsidR="00EA2EAE" w:rsidRPr="006C6A1F">
        <w:rPr>
          <w:b/>
          <w:bCs/>
        </w:rPr>
        <w:t xml:space="preserve">t is proposed that now it is augmented with the </w:t>
      </w:r>
      <w:r w:rsidR="00494EEF" w:rsidRPr="006C6A1F">
        <w:rPr>
          <w:b/>
          <w:bCs/>
        </w:rPr>
        <w:t>"</w:t>
      </w:r>
      <w:r w:rsidR="00EA2EAE" w:rsidRPr="006C6A1F">
        <w:rPr>
          <w:b/>
          <w:bCs/>
        </w:rPr>
        <w:t>Last visited secondary TAIs</w:t>
      </w:r>
      <w:r w:rsidR="00494EEF" w:rsidRPr="006C6A1F">
        <w:rPr>
          <w:b/>
          <w:bCs/>
        </w:rPr>
        <w:t>"</w:t>
      </w:r>
      <w:r w:rsidR="00EA2EAE" w:rsidRPr="006C6A1F">
        <w:rPr>
          <w:b/>
          <w:bCs/>
        </w:rPr>
        <w:t xml:space="preserve"> by supporting UEs because these TAIs have to be detected in the AMF as additional to the primary TAI to have complete information.</w:t>
      </w:r>
    </w:p>
    <w:p w14:paraId="381AEA11" w14:textId="77777777" w:rsidR="002534DB" w:rsidRPr="006C6A1F" w:rsidRDefault="002534DB" w:rsidP="002534DB">
      <w:pPr>
        <w:pStyle w:val="TH"/>
      </w:pPr>
    </w:p>
    <w:tbl>
      <w:tblPr>
        <w:tblW w:w="0" w:type="auto"/>
        <w:tblInd w:w="534" w:type="dxa"/>
        <w:tblLook w:val="04A0" w:firstRow="1" w:lastRow="0" w:firstColumn="1" w:lastColumn="0" w:noHBand="0" w:noVBand="1"/>
      </w:tblPr>
      <w:tblGrid>
        <w:gridCol w:w="8505"/>
      </w:tblGrid>
      <w:tr w:rsidR="00EA2EAE" w:rsidRPr="006C6A1F" w14:paraId="18249F7C" w14:textId="77777777" w:rsidTr="00385819">
        <w:tc>
          <w:tcPr>
            <w:tcW w:w="8505" w:type="dxa"/>
          </w:tcPr>
          <w:p w14:paraId="5515DDB6" w14:textId="77777777" w:rsidR="00EA2EAE" w:rsidRPr="006C6A1F" w:rsidRDefault="00EA2EAE" w:rsidP="00A13E1F">
            <w:pPr>
              <w:pStyle w:val="TAL"/>
            </w:pPr>
          </w:p>
          <w:p w14:paraId="42E77CAA" w14:textId="6E797581" w:rsidR="00EA2EAE" w:rsidRPr="006C6A1F" w:rsidRDefault="00EA2EAE" w:rsidP="00A13E1F">
            <w:pPr>
              <w:pStyle w:val="TAL"/>
              <w:rPr>
                <w:b/>
                <w:bCs/>
                <w:i/>
                <w:iCs/>
              </w:rPr>
            </w:pPr>
            <w:r w:rsidRPr="006C6A1F">
              <w:rPr>
                <w:i/>
                <w:iCs/>
              </w:rPr>
              <w:t>[...] UE to (R)AN: AN message (AN parameters, Registration Request (Registration type, SUCI or 5G-GUTI or PEI,</w:t>
            </w:r>
            <w:r w:rsidR="00A13E1F" w:rsidRPr="006C6A1F">
              <w:rPr>
                <w:i/>
                <w:iCs/>
              </w:rPr>
              <w:t> </w:t>
            </w:r>
            <w:r w:rsidR="00A13E1F" w:rsidRPr="006C6A1F">
              <w:rPr>
                <w:b/>
                <w:bCs/>
                <w:i/>
                <w:iCs/>
              </w:rPr>
              <w:t>[</w:t>
            </w:r>
            <w:r w:rsidRPr="006C6A1F">
              <w:rPr>
                <w:b/>
                <w:bCs/>
                <w:i/>
                <w:iCs/>
              </w:rPr>
              <w:t>last visited TAI (if available)]</w:t>
            </w:r>
            <w:r w:rsidRPr="006C6A1F">
              <w:rPr>
                <w:i/>
                <w:iCs/>
              </w:rPr>
              <w:t>,</w:t>
            </w:r>
            <w:r w:rsidRPr="006C6A1F">
              <w:rPr>
                <w:b/>
                <w:bCs/>
                <w:i/>
                <w:iCs/>
              </w:rPr>
              <w:t>[last visited secondary TAIs(if available and supported by the UE]</w:t>
            </w:r>
            <w:r w:rsidRPr="006C6A1F">
              <w:rPr>
                <w:i/>
                <w:iCs/>
              </w:rPr>
              <w:t>]</w:t>
            </w:r>
            <w:r w:rsidR="00A13E1F" w:rsidRPr="006C6A1F">
              <w:rPr>
                <w:i/>
                <w:iCs/>
              </w:rPr>
              <w:t> [</w:t>
            </w:r>
            <w:r w:rsidRPr="006C6A1F">
              <w:rPr>
                <w:b/>
                <w:bCs/>
                <w:i/>
                <w:iCs/>
              </w:rPr>
              <w:t>...]</w:t>
            </w:r>
          </w:p>
          <w:p w14:paraId="45A64EAA" w14:textId="77777777" w:rsidR="00EA2EAE" w:rsidRPr="006C6A1F" w:rsidRDefault="00EA2EAE" w:rsidP="00A13E1F">
            <w:pPr>
              <w:pStyle w:val="TAL"/>
            </w:pPr>
          </w:p>
        </w:tc>
      </w:tr>
    </w:tbl>
    <w:p w14:paraId="500715B6" w14:textId="77777777" w:rsidR="00EA2EAE" w:rsidRPr="006C6A1F" w:rsidRDefault="00EA2EAE" w:rsidP="003B60FA">
      <w:pPr>
        <w:pStyle w:val="FP"/>
      </w:pPr>
    </w:p>
    <w:p w14:paraId="3AD8D3C4" w14:textId="459958D3" w:rsidR="00EA2EAE" w:rsidRPr="006C6A1F" w:rsidRDefault="00EA2EAE" w:rsidP="00C86DBB">
      <w:pPr>
        <w:pStyle w:val="Heading3"/>
        <w:rPr>
          <w:lang w:eastAsia="zh-CN"/>
        </w:rPr>
      </w:pPr>
      <w:bookmarkStart w:id="507" w:name="_Toc104302431"/>
      <w:bookmarkStart w:id="508" w:name="_Toc104359397"/>
      <w:bookmarkStart w:id="509" w:name="_Toc112923203"/>
      <w:bookmarkStart w:id="510" w:name="_Toc117492560"/>
      <w:bookmarkStart w:id="511" w:name="_Toc120166418"/>
      <w:r w:rsidRPr="006C6A1F">
        <w:rPr>
          <w:lang w:eastAsia="zh-CN"/>
        </w:rPr>
        <w:t>6.</w:t>
      </w:r>
      <w:r w:rsidR="00827BAF" w:rsidRPr="006C6A1F">
        <w:rPr>
          <w:lang w:eastAsia="zh-CN"/>
        </w:rPr>
        <w:t>9</w:t>
      </w:r>
      <w:r w:rsidRPr="006C6A1F">
        <w:rPr>
          <w:lang w:eastAsia="zh-CN"/>
        </w:rPr>
        <w:t>.</w:t>
      </w:r>
      <w:r w:rsidR="00E927DF" w:rsidRPr="006C6A1F">
        <w:rPr>
          <w:lang w:eastAsia="zh-CN"/>
        </w:rPr>
        <w:t>4</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07"/>
      <w:bookmarkEnd w:id="508"/>
      <w:bookmarkEnd w:id="509"/>
      <w:bookmarkEnd w:id="510"/>
      <w:bookmarkEnd w:id="511"/>
    </w:p>
    <w:p w14:paraId="2B40C837" w14:textId="77777777" w:rsidR="00EA2EAE" w:rsidRPr="006C6A1F" w:rsidRDefault="00EA2EAE" w:rsidP="00E878F1">
      <w:pPr>
        <w:rPr>
          <w:lang w:eastAsia="ja-JP"/>
        </w:rPr>
      </w:pPr>
      <w:r w:rsidRPr="006C6A1F">
        <w:t>The solution has the following impacts:</w:t>
      </w:r>
    </w:p>
    <w:p w14:paraId="6F4DC0CA" w14:textId="77777777" w:rsidR="00EA2EAE" w:rsidRPr="006C6A1F" w:rsidRDefault="00EA2EAE" w:rsidP="00E878F1">
      <w:pPr>
        <w:rPr>
          <w:lang w:eastAsia="ja-JP"/>
        </w:rPr>
      </w:pPr>
      <w:r w:rsidRPr="006C6A1F">
        <w:t>NG-RAN node:</w:t>
      </w:r>
    </w:p>
    <w:p w14:paraId="14EA0B48" w14:textId="2F2129FC" w:rsidR="00EA2EAE" w:rsidRPr="006C6A1F" w:rsidRDefault="00EA2EAE" w:rsidP="00E878F1">
      <w:pPr>
        <w:pStyle w:val="B1"/>
        <w:rPr>
          <w:rFonts w:eastAsia="Malgun Gothic"/>
        </w:rPr>
      </w:pPr>
      <w:r w:rsidRPr="006C6A1F">
        <w:rPr>
          <w:rFonts w:eastAsia="Malgun Gothic"/>
        </w:rPr>
        <w:t>-</w:t>
      </w:r>
      <w:r w:rsidRPr="006C6A1F">
        <w:rPr>
          <w:rFonts w:eastAsia="Malgun Gothic"/>
        </w:rPr>
        <w:tab/>
        <w:t>Broadcast one or more additional TAIs via a new information element in SIB</w:t>
      </w:r>
      <w:r w:rsidR="00792B61" w:rsidRPr="006C6A1F">
        <w:rPr>
          <w:rFonts w:eastAsia="Malgun Gothic"/>
        </w:rPr>
        <w:t>.</w:t>
      </w:r>
    </w:p>
    <w:p w14:paraId="71BF9368"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6C6A1F" w:rsidRDefault="00EA2EAE" w:rsidP="00E878F1">
      <w:pPr>
        <w:rPr>
          <w:lang w:eastAsia="ja-JP"/>
        </w:rPr>
      </w:pPr>
      <w:r w:rsidRPr="006C6A1F">
        <w:t>AMF</w:t>
      </w:r>
      <w:r w:rsidR="000365FE" w:rsidRPr="006C6A1F">
        <w:t>:</w:t>
      </w:r>
    </w:p>
    <w:p w14:paraId="1EACC0FC" w14:textId="5015DCC2" w:rsidR="00EA2EAE" w:rsidRPr="006C6A1F" w:rsidRDefault="00EA2EAE" w:rsidP="00E878F1">
      <w:pPr>
        <w:pStyle w:val="B1"/>
        <w:rPr>
          <w:rFonts w:eastAsia="Malgun Gothic"/>
        </w:rPr>
      </w:pPr>
      <w:r w:rsidRPr="006C6A1F">
        <w:rPr>
          <w:rFonts w:eastAsia="Malgun Gothic"/>
        </w:rPr>
        <w:lastRenderedPageBreak/>
        <w:t>-</w:t>
      </w:r>
      <w:r w:rsidRPr="006C6A1F">
        <w:rPr>
          <w:rFonts w:eastAsia="Malgun Gothic"/>
        </w:rPr>
        <w:tab/>
        <w:t>Obtain information on the slice support for primary and secondary TAIs via NGAP procedures</w:t>
      </w:r>
      <w:r w:rsidR="00792B61" w:rsidRPr="006C6A1F">
        <w:rPr>
          <w:rFonts w:eastAsia="Malgun Gothic"/>
        </w:rPr>
        <w:t>.</w:t>
      </w:r>
    </w:p>
    <w:p w14:paraId="64743825"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Assign the registration area considering the primary and secondary TACs and whether the UE is a legacy UE or new UE.</w:t>
      </w:r>
    </w:p>
    <w:p w14:paraId="599AD0E9" w14:textId="4F940BCA" w:rsidR="00EA2EAE" w:rsidRPr="006C6A1F" w:rsidRDefault="00EA2EAE" w:rsidP="00E878F1">
      <w:pPr>
        <w:pStyle w:val="B1"/>
        <w:rPr>
          <w:rFonts w:eastAsia="Malgun Gothic"/>
        </w:rPr>
      </w:pPr>
      <w:r w:rsidRPr="006C6A1F">
        <w:rPr>
          <w:rFonts w:eastAsia="Malgun Gothic"/>
        </w:rPr>
        <w:t>-</w:t>
      </w:r>
      <w:r w:rsidRPr="006C6A1F">
        <w:rPr>
          <w:rFonts w:eastAsia="Malgun Gothic"/>
        </w:rPr>
        <w:tab/>
        <w:t>Page UEs considering the primary and secondary TAC if informed via NGAP procedures as well as the corresponding registration areas of the UEs</w:t>
      </w:r>
      <w:r w:rsidR="00792B61" w:rsidRPr="006C6A1F">
        <w:rPr>
          <w:rFonts w:eastAsia="Malgun Gothic"/>
        </w:rPr>
        <w:t>.</w:t>
      </w:r>
    </w:p>
    <w:p w14:paraId="234D62F2" w14:textId="43608557" w:rsidR="00EA2EAE" w:rsidRPr="006C6A1F" w:rsidRDefault="00EA2EAE" w:rsidP="00E878F1">
      <w:pPr>
        <w:pStyle w:val="B1"/>
        <w:rPr>
          <w:rFonts w:eastAsia="Malgun Gothic"/>
        </w:rPr>
      </w:pPr>
      <w:r w:rsidRPr="006C6A1F">
        <w:rPr>
          <w:rFonts w:eastAsia="Malgun Gothic"/>
        </w:rPr>
        <w:t>-</w:t>
      </w:r>
      <w:r w:rsidRPr="006C6A1F">
        <w:rPr>
          <w:rFonts w:eastAsia="Malgun Gothic"/>
        </w:rPr>
        <w:tab/>
        <w:t>Obtain UE</w:t>
      </w:r>
      <w:r w:rsidR="00494EEF" w:rsidRPr="006C6A1F">
        <w:rPr>
          <w:rFonts w:eastAsia="Malgun Gothic"/>
        </w:rPr>
        <w:t>'</w:t>
      </w:r>
      <w:r w:rsidRPr="006C6A1F">
        <w:rPr>
          <w:rFonts w:eastAsia="Malgun Gothic"/>
        </w:rPr>
        <w:t>s primary TAC and secondary TACs via initial UE message</w:t>
      </w:r>
      <w:r w:rsidR="00792B61" w:rsidRPr="006C6A1F">
        <w:rPr>
          <w:rFonts w:eastAsia="Malgun Gothic"/>
        </w:rPr>
        <w:t>.</w:t>
      </w:r>
    </w:p>
    <w:p w14:paraId="3C854322" w14:textId="6A01CCD9" w:rsidR="00EA2EAE" w:rsidRPr="006C6A1F" w:rsidRDefault="00EA2EAE" w:rsidP="00E878F1">
      <w:pPr>
        <w:rPr>
          <w:lang w:eastAsia="ja-JP"/>
        </w:rPr>
      </w:pPr>
      <w:r w:rsidRPr="006C6A1F">
        <w:t>UE</w:t>
      </w:r>
      <w:r w:rsidR="000365FE" w:rsidRPr="006C6A1F">
        <w:t>:</w:t>
      </w:r>
    </w:p>
    <w:p w14:paraId="5F6D394E" w14:textId="5864996D" w:rsidR="00EA2EAE" w:rsidRPr="006C6A1F" w:rsidRDefault="00EA2EAE" w:rsidP="00E878F1">
      <w:pPr>
        <w:pStyle w:val="B1"/>
        <w:rPr>
          <w:rFonts w:eastAsia="Malgun Gothic"/>
        </w:rPr>
      </w:pPr>
      <w:r w:rsidRPr="006C6A1F">
        <w:rPr>
          <w:rFonts w:eastAsia="Malgun Gothic"/>
        </w:rPr>
        <w:t>-</w:t>
      </w:r>
      <w:r w:rsidRPr="006C6A1F">
        <w:rPr>
          <w:rFonts w:eastAsia="Malgun Gothic"/>
        </w:rPr>
        <w:tab/>
        <w:t>When multiple TACs are available for the selected PLMN, the UE selects (all things being equal) a primary or secondary TAC inside the RA</w:t>
      </w:r>
      <w:r w:rsidR="00792B61" w:rsidRPr="006C6A1F">
        <w:rPr>
          <w:rFonts w:eastAsia="Malgun Gothic"/>
        </w:rPr>
        <w:t>.</w:t>
      </w:r>
    </w:p>
    <w:p w14:paraId="7C3C49E3" w14:textId="77777777" w:rsidR="00EA2EAE" w:rsidRPr="006C6A1F" w:rsidRDefault="00EA2EAE" w:rsidP="00E878F1">
      <w:pPr>
        <w:pStyle w:val="B1"/>
        <w:rPr>
          <w:rFonts w:eastAsia="Malgun Gothic"/>
        </w:rPr>
      </w:pPr>
      <w:r w:rsidRPr="006C6A1F">
        <w:rPr>
          <w:rFonts w:eastAsia="Malgun Gothic"/>
        </w:rPr>
        <w:t>-</w:t>
      </w:r>
      <w:r w:rsidRPr="006C6A1F">
        <w:rPr>
          <w:rFonts w:eastAsia="Malgun Gothic"/>
        </w:rPr>
        <w:tab/>
        <w:t>perform registration procedure by taking into account the secondary TAC broadcasted.</w:t>
      </w:r>
    </w:p>
    <w:p w14:paraId="659A3025" w14:textId="5C1058FF" w:rsidR="002E0E00" w:rsidRPr="006C6A1F" w:rsidRDefault="002E0E00" w:rsidP="00C86DBB">
      <w:pPr>
        <w:pStyle w:val="Heading2"/>
        <w:rPr>
          <w:lang w:eastAsia="ja-JP"/>
        </w:rPr>
      </w:pPr>
      <w:bookmarkStart w:id="512" w:name="_Toc97274365"/>
      <w:bookmarkStart w:id="513" w:name="_Toc104302432"/>
      <w:bookmarkStart w:id="514" w:name="_Toc104359398"/>
      <w:bookmarkStart w:id="515" w:name="_Toc112923204"/>
      <w:bookmarkStart w:id="516" w:name="_Toc117492561"/>
      <w:bookmarkStart w:id="517" w:name="_Toc93305721"/>
      <w:bookmarkStart w:id="518" w:name="_Toc120166419"/>
      <w:r w:rsidRPr="006C6A1F">
        <w:rPr>
          <w:lang w:eastAsia="ja-JP"/>
        </w:rPr>
        <w:t>6.</w:t>
      </w:r>
      <w:r w:rsidR="00E764CB" w:rsidRPr="006C6A1F">
        <w:rPr>
          <w:lang w:eastAsia="ja-JP"/>
        </w:rPr>
        <w:t>10</w:t>
      </w:r>
      <w:r w:rsidRPr="006C6A1F">
        <w:rPr>
          <w:lang w:eastAsia="ja-JP"/>
        </w:rPr>
        <w:tab/>
        <w:t>Solution #</w:t>
      </w:r>
      <w:bookmarkEnd w:id="512"/>
      <w:r w:rsidR="00E764CB" w:rsidRPr="006C6A1F">
        <w:rPr>
          <w:lang w:eastAsia="ja-JP"/>
        </w:rPr>
        <w:t>10</w:t>
      </w:r>
      <w:r w:rsidR="00833908" w:rsidRPr="006C6A1F">
        <w:rPr>
          <w:lang w:eastAsia="ja-JP"/>
        </w:rPr>
        <w:t>:</w:t>
      </w:r>
      <w:r w:rsidRPr="006C6A1F">
        <w:rPr>
          <w:lang w:eastAsia="ja-JP"/>
        </w:rPr>
        <w:t xml:space="preserve"> </w:t>
      </w:r>
      <w:r w:rsidR="00905BA0" w:rsidRPr="006C6A1F">
        <w:rPr>
          <w:lang w:eastAsia="ja-JP"/>
        </w:rPr>
        <w:t>A</w:t>
      </w:r>
      <w:r w:rsidRPr="006C6A1F">
        <w:rPr>
          <w:lang w:eastAsia="ja-JP"/>
        </w:rPr>
        <w:t>ssociating a validity timer with a temporary slice</w:t>
      </w:r>
      <w:bookmarkEnd w:id="513"/>
      <w:bookmarkEnd w:id="514"/>
      <w:bookmarkEnd w:id="515"/>
      <w:bookmarkEnd w:id="516"/>
      <w:bookmarkEnd w:id="518"/>
    </w:p>
    <w:p w14:paraId="6735E77C" w14:textId="3EDE9459" w:rsidR="002E0E00" w:rsidRPr="006C6A1F" w:rsidRDefault="002E0E00" w:rsidP="00C86DBB">
      <w:pPr>
        <w:pStyle w:val="Heading3"/>
        <w:rPr>
          <w:lang w:eastAsia="ko-KR"/>
        </w:rPr>
      </w:pPr>
      <w:bookmarkStart w:id="519" w:name="_Toc97274366"/>
      <w:bookmarkStart w:id="520" w:name="_Toc104302433"/>
      <w:bookmarkStart w:id="521" w:name="_Toc104359399"/>
      <w:bookmarkStart w:id="522" w:name="_Toc112923205"/>
      <w:bookmarkStart w:id="523" w:name="_Toc117492562"/>
      <w:bookmarkStart w:id="524" w:name="_Toc120166420"/>
      <w:r w:rsidRPr="006C6A1F">
        <w:rPr>
          <w:lang w:eastAsia="ko-KR"/>
        </w:rPr>
        <w:t>6.</w:t>
      </w:r>
      <w:r w:rsidR="00E764CB" w:rsidRPr="006C6A1F">
        <w:rPr>
          <w:lang w:eastAsia="ko-KR"/>
        </w:rPr>
        <w:t>10</w:t>
      </w:r>
      <w:r w:rsidRPr="006C6A1F">
        <w:rPr>
          <w:lang w:eastAsia="ko-KR"/>
        </w:rPr>
        <w:t>.1</w:t>
      </w:r>
      <w:r w:rsidRPr="006C6A1F">
        <w:rPr>
          <w:lang w:eastAsia="ko-KR"/>
        </w:rPr>
        <w:tab/>
        <w:t>Introduction</w:t>
      </w:r>
      <w:bookmarkEnd w:id="519"/>
      <w:bookmarkEnd w:id="520"/>
      <w:bookmarkEnd w:id="521"/>
      <w:bookmarkEnd w:id="522"/>
      <w:bookmarkEnd w:id="523"/>
      <w:bookmarkEnd w:id="524"/>
    </w:p>
    <w:p w14:paraId="7D038E31" w14:textId="1D875B0E" w:rsidR="00A13E1F" w:rsidRPr="006C6A1F" w:rsidRDefault="00A13E1F" w:rsidP="002E0E00">
      <w:r w:rsidRPr="006C6A1F">
        <w:t xml:space="preserve">The solution addresses second part of the key issue #3 </w:t>
      </w:r>
      <w:r w:rsidR="00494EEF" w:rsidRPr="006C6A1F">
        <w:t>"</w:t>
      </w:r>
      <w:r w:rsidRPr="006C6A1F">
        <w:t xml:space="preserve"> Network Slice Area of Service for services not mapping to existing TAs boundaries</w:t>
      </w:r>
      <w:r w:rsidR="00344785" w:rsidRPr="006C6A1F">
        <w:t xml:space="preserve"> and</w:t>
      </w:r>
      <w:r w:rsidRPr="006C6A1F">
        <w:t xml:space="preserve"> Temporary network slices </w:t>
      </w:r>
      <w:r w:rsidR="00494EEF" w:rsidRPr="006C6A1F">
        <w:t>"</w:t>
      </w:r>
      <w:r w:rsidRPr="006C6A1F">
        <w:t xml:space="preserve"> which states that there can be case where a network slice is deployed temporarily for a particular time period</w:t>
      </w:r>
    </w:p>
    <w:p w14:paraId="008E5FD8" w14:textId="32CFDF14" w:rsidR="00A13E1F" w:rsidRPr="006C6A1F" w:rsidRDefault="00A13E1F" w:rsidP="002E0E00">
      <w:r w:rsidRPr="006C6A1F">
        <w:t>The network (e.g. AMF</w:t>
      </w:r>
      <w:r w:rsidR="00465E67" w:rsidRPr="006C6A1F">
        <w:t>, SMF, NSSF or other NFs</w:t>
      </w:r>
      <w:r w:rsidRPr="006C6A1F">
        <w:t>) associates a validity timer for each S-NSSAI which is deployed temporarily</w:t>
      </w:r>
      <w:r w:rsidR="00465E67" w:rsidRPr="006C6A1F">
        <w:t xml:space="preserve"> either by explicit signalling (e.g. the NFs gets validity timer from the UDM) or through O&amp;M procedure</w:t>
      </w:r>
      <w:r w:rsidRPr="006C6A1F">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6C6A1F">
        <w:t>In CM-IDLE o</w:t>
      </w:r>
      <w:r w:rsidRPr="006C6A1F">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6C6A1F">
        <w:t xml:space="preserve">In CM-CONNECTED state, on expiry of the validity timer, the AMF initiates PDU session release procedure. The network may also associate a S-NSSAI with validity timer if the S-NSSAI was not associated with any validity timer. </w:t>
      </w:r>
      <w:r w:rsidRPr="006C6A1F">
        <w:t>The UE provides the capability to the AMF which provides to the UDM or other network function that it support configured NSSAI with validity timer. The UE not supporting the timer doesn</w:t>
      </w:r>
      <w:r w:rsidR="00494EEF" w:rsidRPr="006C6A1F">
        <w:t>'</w:t>
      </w:r>
      <w:r w:rsidRPr="006C6A1F">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6C6A1F" w:rsidRDefault="00465E67" w:rsidP="00FB44BB">
      <w:pPr>
        <w:pStyle w:val="EditorsNote"/>
      </w:pPr>
      <w:r w:rsidRPr="006C6A1F">
        <w:t>Editor</w:t>
      </w:r>
      <w:r w:rsidR="00494EEF" w:rsidRPr="006C6A1F">
        <w:t>'</w:t>
      </w:r>
      <w:r w:rsidRPr="006C6A1F">
        <w:t>s note:</w:t>
      </w:r>
      <w:r w:rsidR="00A45B30" w:rsidRPr="006C6A1F">
        <w:tab/>
      </w:r>
      <w:r w:rsidRPr="006C6A1F">
        <w:t>whether O&amp;M or UDM configures validity timer in the roaming case is FFS.</w:t>
      </w:r>
    </w:p>
    <w:p w14:paraId="4AAE751C" w14:textId="295BFF43" w:rsidR="00E764CB" w:rsidRPr="006C6A1F" w:rsidRDefault="00E764CB" w:rsidP="00C86DBB">
      <w:pPr>
        <w:pStyle w:val="Heading3"/>
        <w:rPr>
          <w:lang w:eastAsia="ko-KR"/>
        </w:rPr>
      </w:pPr>
      <w:bookmarkStart w:id="525" w:name="_Toc104302434"/>
      <w:bookmarkStart w:id="526" w:name="_Toc104359400"/>
      <w:bookmarkStart w:id="527" w:name="_Toc112923206"/>
      <w:bookmarkStart w:id="528" w:name="_Toc117492563"/>
      <w:bookmarkStart w:id="529" w:name="_Toc120166421"/>
      <w:r w:rsidRPr="006C6A1F">
        <w:rPr>
          <w:lang w:eastAsia="ko-KR"/>
        </w:rPr>
        <w:lastRenderedPageBreak/>
        <w:t>6.10.2</w:t>
      </w:r>
      <w:r w:rsidRPr="006C6A1F">
        <w:rPr>
          <w:lang w:eastAsia="ko-KR"/>
        </w:rPr>
        <w:tab/>
      </w:r>
      <w:r w:rsidRPr="006C6A1F">
        <w:rPr>
          <w:lang w:eastAsia="ja-JP"/>
        </w:rPr>
        <w:t>Procedures</w:t>
      </w:r>
      <w:bookmarkEnd w:id="525"/>
      <w:bookmarkEnd w:id="526"/>
      <w:bookmarkEnd w:id="527"/>
      <w:bookmarkEnd w:id="528"/>
      <w:bookmarkEnd w:id="529"/>
    </w:p>
    <w:bookmarkEnd w:id="517"/>
    <w:p w14:paraId="63A81087" w14:textId="6D1134B7" w:rsidR="00A13E1F" w:rsidRPr="006C6A1F" w:rsidRDefault="00A13E1F" w:rsidP="00A93CE0">
      <w:pPr>
        <w:pStyle w:val="TH"/>
      </w:pPr>
      <w:r w:rsidRPr="006C6A1F">
        <w:object w:dxaOrig="9693" w:dyaOrig="5719" w14:anchorId="1150CBD3">
          <v:shape id="_x0000_i1041" type="#_x0000_t75" style="width:479.55pt;height:283.25pt" o:ole="">
            <v:imagedata r:id="rId43" o:title=""/>
          </v:shape>
          <o:OLEObject Type="Embed" ProgID="Word.Picture.8" ShapeID="_x0000_i1041" DrawAspect="Content" ObjectID="_1730779723" r:id="rId44"/>
        </w:object>
      </w:r>
    </w:p>
    <w:p w14:paraId="4110C794" w14:textId="65DB2973" w:rsidR="002E0E00" w:rsidRPr="006C6A1F" w:rsidRDefault="002E0E00" w:rsidP="003B60FA">
      <w:pPr>
        <w:pStyle w:val="TF"/>
        <w:rPr>
          <w:rFonts w:eastAsia="Yu Mincho"/>
          <w:noProof/>
        </w:rPr>
      </w:pPr>
      <w:r w:rsidRPr="006C6A1F">
        <w:rPr>
          <w:rFonts w:eastAsia="Yu Mincho"/>
          <w:noProof/>
        </w:rPr>
        <w:t xml:space="preserve">Figure </w:t>
      </w:r>
      <w:r w:rsidR="00E764CB" w:rsidRPr="006C6A1F">
        <w:rPr>
          <w:rFonts w:eastAsia="Yu Mincho"/>
          <w:noProof/>
        </w:rPr>
        <w:t>6.10.2-</w:t>
      </w:r>
      <w:r w:rsidRPr="006C6A1F">
        <w:rPr>
          <w:rFonts w:eastAsia="Yu Mincho"/>
          <w:noProof/>
        </w:rPr>
        <w:t>1: Handling of a temporary network slice</w:t>
      </w:r>
    </w:p>
    <w:p w14:paraId="3BC55BD2" w14:textId="77777777" w:rsidR="002E0E00" w:rsidRPr="006C6A1F" w:rsidRDefault="002E0E00" w:rsidP="002E0E00">
      <w:pPr>
        <w:rPr>
          <w:rFonts w:eastAsia="Yu Mincho"/>
          <w:noProof/>
          <w:lang w:eastAsia="ja-JP"/>
        </w:rPr>
      </w:pPr>
      <w:r w:rsidRPr="006C6A1F">
        <w:rPr>
          <w:rFonts w:eastAsia="Yu Mincho"/>
          <w:noProof/>
          <w:lang w:eastAsia="ja-JP"/>
        </w:rPr>
        <w:t>The detailed procedure are as described below:</w:t>
      </w:r>
    </w:p>
    <w:p w14:paraId="62E48987" w14:textId="77777777" w:rsidR="00A13E1F" w:rsidRPr="006C6A1F" w:rsidRDefault="00A13E1F" w:rsidP="00A13E1F">
      <w:pPr>
        <w:pStyle w:val="B1"/>
      </w:pPr>
      <w:r w:rsidRPr="006C6A1F">
        <w:t>0.</w:t>
      </w:r>
      <w:r w:rsidRPr="006C6A1F">
        <w:tab/>
        <w:t>The UE can be preconfigured with configured NSSAI with validity timer. Configured NSSAI can also come in UE Configuration Update message.</w:t>
      </w:r>
    </w:p>
    <w:p w14:paraId="5BE7446D" w14:textId="4C86CFCA" w:rsidR="00465E67" w:rsidRPr="006C6A1F" w:rsidRDefault="00465E67" w:rsidP="00282113">
      <w:pPr>
        <w:pStyle w:val="NO"/>
      </w:pPr>
      <w:r w:rsidRPr="006C6A1F">
        <w:t>NOTE 1:</w:t>
      </w:r>
      <w:r w:rsidR="00282113" w:rsidRPr="006C6A1F">
        <w:tab/>
      </w:r>
      <w:r w:rsidRPr="006C6A1F">
        <w:t>A S-NSSAI can be added or removed dynamically as per the current procedure.</w:t>
      </w:r>
    </w:p>
    <w:p w14:paraId="181C2C2E" w14:textId="48E6AE64" w:rsidR="00A13E1F" w:rsidRPr="006C6A1F" w:rsidRDefault="00A13E1F" w:rsidP="00A13E1F">
      <w:pPr>
        <w:pStyle w:val="B1"/>
      </w:pPr>
      <w:r w:rsidRPr="006C6A1F">
        <w:t>1.</w:t>
      </w:r>
      <w:r w:rsidRPr="006C6A1F">
        <w:tab/>
        <w:t xml:space="preserve">The UE initiates registration procedure and sends registration request </w:t>
      </w:r>
      <w:r w:rsidR="003A5264" w:rsidRPr="006C6A1F">
        <w:t>message</w:t>
      </w:r>
      <w:r w:rsidRPr="006C6A1F">
        <w:t>.</w:t>
      </w:r>
    </w:p>
    <w:p w14:paraId="69CCB68E" w14:textId="77777777" w:rsidR="00A13E1F" w:rsidRPr="006C6A1F" w:rsidRDefault="00A13E1F" w:rsidP="00A13E1F">
      <w:pPr>
        <w:pStyle w:val="B1"/>
      </w:pPr>
      <w:r w:rsidRPr="006C6A1F">
        <w:t>2-3.</w:t>
      </w:r>
      <w:r w:rsidRPr="006C6A1F">
        <w:tab/>
        <w:t>The network may trigger authentication procedure and security mode command procedure.</w:t>
      </w:r>
    </w:p>
    <w:p w14:paraId="765F491D" w14:textId="77777777" w:rsidR="00A13E1F" w:rsidRPr="006C6A1F" w:rsidRDefault="00A13E1F" w:rsidP="00A13E1F">
      <w:pPr>
        <w:pStyle w:val="B1"/>
      </w:pPr>
      <w:r w:rsidRPr="006C6A1F">
        <w:t>4-6.</w:t>
      </w:r>
      <w:r w:rsidRPr="006C6A1F">
        <w:tab/>
        <w:t>The AMF registers to the UDM for the UE. the UDM provides the subscribed NSSAI to the AMF. In the subscribed NSSAI the UDM associate a validity time for each temporary S-NSSAI.</w:t>
      </w:r>
    </w:p>
    <w:p w14:paraId="439794DB" w14:textId="3CCE6D7F" w:rsidR="00A13E1F" w:rsidRPr="006C6A1F" w:rsidRDefault="00A13E1F" w:rsidP="00A13E1F">
      <w:pPr>
        <w:pStyle w:val="NO"/>
      </w:pPr>
      <w:r w:rsidRPr="006C6A1F">
        <w:t>NOTE </w:t>
      </w:r>
      <w:r w:rsidR="00465E67" w:rsidRPr="006C6A1F">
        <w:t>2</w:t>
      </w:r>
      <w:r w:rsidRPr="006C6A1F">
        <w:t>:</w:t>
      </w:r>
      <w:r w:rsidRPr="006C6A1F">
        <w:tab/>
        <w:t>The validity timer for a temporary S-NSSAI can also be provided by other NSSF.</w:t>
      </w:r>
    </w:p>
    <w:p w14:paraId="1CED0D60" w14:textId="77777777" w:rsidR="00A13E1F" w:rsidRPr="006C6A1F" w:rsidRDefault="00A13E1F" w:rsidP="00A13E1F">
      <w:pPr>
        <w:pStyle w:val="B1"/>
      </w:pPr>
      <w:r w:rsidRPr="006C6A1F">
        <w:t>7.</w:t>
      </w:r>
      <w:r w:rsidRPr="006C6A1F">
        <w:tab/>
        <w:t>The AMF sends configured NSSAI = Subscribed NSSAI to the UE in the registration accept message.</w:t>
      </w:r>
    </w:p>
    <w:p w14:paraId="6554FCB6" w14:textId="77777777" w:rsidR="00A13E1F" w:rsidRPr="006C6A1F" w:rsidRDefault="00A13E1F" w:rsidP="00A13E1F">
      <w:pPr>
        <w:pStyle w:val="B1"/>
      </w:pPr>
      <w:r w:rsidRPr="006C6A1F">
        <w:t>8.</w:t>
      </w:r>
      <w:r w:rsidRPr="006C6A1F">
        <w:tab/>
        <w:t>The UE stores the configured NSSAI.</w:t>
      </w:r>
    </w:p>
    <w:p w14:paraId="3FD6DFA8" w14:textId="77777777" w:rsidR="00A13E1F" w:rsidRPr="006C6A1F" w:rsidRDefault="00A13E1F" w:rsidP="00A13E1F">
      <w:pPr>
        <w:pStyle w:val="B1"/>
      </w:pPr>
      <w:r w:rsidRPr="006C6A1F">
        <w:t>9.</w:t>
      </w:r>
      <w:r w:rsidRPr="006C6A1F">
        <w:tab/>
        <w:t>The sends registration complete message to the AMF.</w:t>
      </w:r>
    </w:p>
    <w:p w14:paraId="7DC36D97" w14:textId="77777777" w:rsidR="00A13E1F" w:rsidRPr="006C6A1F" w:rsidRDefault="00A13E1F" w:rsidP="00A13E1F">
      <w:pPr>
        <w:pStyle w:val="B1"/>
      </w:pPr>
      <w:r w:rsidRPr="006C6A1F">
        <w:t>10a.</w:t>
      </w:r>
      <w:r w:rsidRPr="006C6A1F">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6C6A1F" w:rsidRDefault="00A13E1F" w:rsidP="00A13E1F">
      <w:pPr>
        <w:pStyle w:val="B1"/>
      </w:pPr>
      <w:r w:rsidRPr="006C6A1F">
        <w:t>10b.</w:t>
      </w:r>
      <w:r w:rsidRPr="006C6A1F">
        <w:tab/>
        <w:t>AMF starts t1 is. The AMF accepts registration to the S-NSSAI 1 while the timer t1 is running. Once the t1 expires the UE removes the S-NSSAI 1 from the allowed list locally.</w:t>
      </w:r>
    </w:p>
    <w:p w14:paraId="324148C8" w14:textId="564B676B" w:rsidR="00A13E1F" w:rsidRPr="006C6A1F" w:rsidRDefault="00A13E1F" w:rsidP="00A13E1F">
      <w:pPr>
        <w:pStyle w:val="NO"/>
      </w:pPr>
      <w:r w:rsidRPr="006C6A1F">
        <w:t>NOTE </w:t>
      </w:r>
      <w:r w:rsidR="00465E67" w:rsidRPr="006C6A1F">
        <w:t>3</w:t>
      </w:r>
      <w:r w:rsidRPr="006C6A1F">
        <w:t>:</w:t>
      </w:r>
      <w:r w:rsidRPr="006C6A1F">
        <w:tab/>
        <w:t>The value of the timer can be hours, days or months and details can be captured in stage 3.</w:t>
      </w:r>
    </w:p>
    <w:p w14:paraId="6719D785" w14:textId="2928E0CD" w:rsidR="002E0E00" w:rsidRPr="006C6A1F" w:rsidRDefault="002E0E00" w:rsidP="00C86DBB">
      <w:pPr>
        <w:pStyle w:val="Heading3"/>
        <w:rPr>
          <w:lang w:eastAsia="zh-CN"/>
        </w:rPr>
      </w:pPr>
      <w:bookmarkStart w:id="530" w:name="_Toc104302435"/>
      <w:bookmarkStart w:id="531" w:name="_Toc104359401"/>
      <w:bookmarkStart w:id="532" w:name="_Toc112923207"/>
      <w:bookmarkStart w:id="533" w:name="_Toc117492564"/>
      <w:bookmarkStart w:id="534" w:name="_Toc120166422"/>
      <w:r w:rsidRPr="006C6A1F">
        <w:rPr>
          <w:lang w:eastAsia="zh-CN"/>
        </w:rPr>
        <w:t>6.</w:t>
      </w:r>
      <w:r w:rsidR="00E764CB" w:rsidRPr="006C6A1F">
        <w:rPr>
          <w:lang w:eastAsia="zh-CN"/>
        </w:rPr>
        <w:t>10</w:t>
      </w:r>
      <w:r w:rsidRPr="006C6A1F">
        <w:rPr>
          <w:lang w:eastAsia="zh-CN"/>
        </w:rPr>
        <w:t>.3</w:t>
      </w:r>
      <w:r w:rsidRPr="006C6A1F">
        <w:rPr>
          <w:lang w:eastAsia="zh-CN"/>
        </w:rPr>
        <w:tab/>
      </w:r>
      <w:r w:rsidRPr="006C6A1F">
        <w:rPr>
          <w:lang w:eastAsia="ja-JP"/>
        </w:rPr>
        <w:t xml:space="preserve">Impacts on </w:t>
      </w:r>
      <w:r w:rsidRPr="006C6A1F">
        <w:rPr>
          <w:lang w:eastAsia="zh-CN"/>
        </w:rPr>
        <w:t>services,</w:t>
      </w:r>
      <w:r w:rsidRPr="006C6A1F">
        <w:rPr>
          <w:lang w:eastAsia="ja-JP"/>
        </w:rPr>
        <w:t xml:space="preserve"> entities and interfaces</w:t>
      </w:r>
      <w:bookmarkEnd w:id="530"/>
      <w:bookmarkEnd w:id="531"/>
      <w:bookmarkEnd w:id="532"/>
      <w:bookmarkEnd w:id="533"/>
      <w:bookmarkEnd w:id="534"/>
    </w:p>
    <w:p w14:paraId="6821078B" w14:textId="77777777" w:rsidR="00931EAD" w:rsidRPr="006C6A1F" w:rsidRDefault="002E0E00" w:rsidP="00E878F1">
      <w:pPr>
        <w:rPr>
          <w:rFonts w:eastAsia="MS Gothic"/>
          <w:noProof/>
          <w:lang w:eastAsia="ja-JP"/>
        </w:rPr>
      </w:pPr>
      <w:r w:rsidRPr="006C6A1F">
        <w:t>UE</w:t>
      </w:r>
    </w:p>
    <w:p w14:paraId="656DE69A" w14:textId="2044E8F3" w:rsidR="002E0E00" w:rsidRPr="006C6A1F" w:rsidRDefault="00931EAD" w:rsidP="003B60FA">
      <w:pPr>
        <w:pStyle w:val="B1"/>
        <w:rPr>
          <w:noProof/>
        </w:rPr>
      </w:pPr>
      <w:r w:rsidRPr="006C6A1F">
        <w:rPr>
          <w:noProof/>
          <w:lang w:eastAsia="ko-KR"/>
        </w:rPr>
        <w:lastRenderedPageBreak/>
        <w:t>-</w:t>
      </w:r>
      <w:r w:rsidRPr="006C6A1F">
        <w:rPr>
          <w:noProof/>
          <w:lang w:eastAsia="ko-KR"/>
        </w:rPr>
        <w:tab/>
      </w:r>
      <w:r w:rsidR="002E0E00" w:rsidRPr="006C6A1F">
        <w:rPr>
          <w:noProof/>
        </w:rPr>
        <w:t>Handling of validity timer for a S-NSSAI.</w:t>
      </w:r>
    </w:p>
    <w:p w14:paraId="32BEB673" w14:textId="4D019702" w:rsidR="00931EAD" w:rsidRPr="006C6A1F" w:rsidRDefault="002E0E00" w:rsidP="00E878F1">
      <w:pPr>
        <w:rPr>
          <w:noProof/>
          <w:lang w:eastAsia="ja-JP"/>
        </w:rPr>
      </w:pPr>
      <w:r w:rsidRPr="006C6A1F">
        <w:t>AMF</w:t>
      </w:r>
      <w:r w:rsidR="00465E67" w:rsidRPr="006C6A1F">
        <w:t>, SMF, NSSF,PCF</w:t>
      </w:r>
    </w:p>
    <w:p w14:paraId="44348141" w14:textId="0EA968E7" w:rsidR="002E0E00" w:rsidRPr="006C6A1F" w:rsidRDefault="00931EAD" w:rsidP="003B60FA">
      <w:pPr>
        <w:pStyle w:val="B1"/>
        <w:rPr>
          <w:noProof/>
        </w:rPr>
      </w:pPr>
      <w:r w:rsidRPr="006C6A1F">
        <w:rPr>
          <w:noProof/>
        </w:rPr>
        <w:t>-</w:t>
      </w:r>
      <w:r w:rsidRPr="006C6A1F">
        <w:rPr>
          <w:noProof/>
        </w:rPr>
        <w:tab/>
      </w:r>
      <w:r w:rsidR="002E0E00" w:rsidRPr="006C6A1F">
        <w:rPr>
          <w:noProof/>
        </w:rPr>
        <w:t>Handling of validity timer for a S-NSSAI.</w:t>
      </w:r>
    </w:p>
    <w:p w14:paraId="3A0B6588" w14:textId="77777777" w:rsidR="00931EAD" w:rsidRPr="006C6A1F" w:rsidRDefault="002E0E00" w:rsidP="00E878F1">
      <w:pPr>
        <w:rPr>
          <w:noProof/>
          <w:lang w:eastAsia="ja-JP"/>
        </w:rPr>
      </w:pPr>
      <w:r w:rsidRPr="006C6A1F">
        <w:t>UDM</w:t>
      </w:r>
    </w:p>
    <w:p w14:paraId="2D4F7641" w14:textId="142A295B" w:rsidR="002E0E00" w:rsidRPr="006C6A1F" w:rsidRDefault="00931EAD" w:rsidP="003B60FA">
      <w:pPr>
        <w:pStyle w:val="B1"/>
        <w:rPr>
          <w:noProof/>
        </w:rPr>
      </w:pPr>
      <w:r w:rsidRPr="006C6A1F">
        <w:rPr>
          <w:noProof/>
        </w:rPr>
        <w:t>-</w:t>
      </w:r>
      <w:r w:rsidRPr="006C6A1F">
        <w:rPr>
          <w:noProof/>
        </w:rPr>
        <w:tab/>
      </w:r>
      <w:r w:rsidR="002E0E00" w:rsidRPr="006C6A1F">
        <w:rPr>
          <w:noProof/>
        </w:rPr>
        <w:t>UDM needs to provide the validity timer for a temporary S-NSSAI for a UE to the AMF.</w:t>
      </w:r>
    </w:p>
    <w:p w14:paraId="15B6DE0D" w14:textId="6B9328E2" w:rsidR="00C73A96" w:rsidRPr="006C6A1F" w:rsidRDefault="00C73A96" w:rsidP="00C86DBB">
      <w:pPr>
        <w:pStyle w:val="Heading2"/>
        <w:rPr>
          <w:lang w:eastAsia="ja-JP"/>
        </w:rPr>
      </w:pPr>
      <w:bookmarkStart w:id="535" w:name="_Toc104302436"/>
      <w:bookmarkStart w:id="536" w:name="_Toc104359402"/>
      <w:bookmarkStart w:id="537" w:name="_Toc112923208"/>
      <w:bookmarkStart w:id="538" w:name="_Toc117492565"/>
      <w:bookmarkStart w:id="539" w:name="_Toc120166423"/>
      <w:r w:rsidRPr="006C6A1F">
        <w:rPr>
          <w:lang w:eastAsia="zh-CN"/>
        </w:rPr>
        <w:t>6.</w:t>
      </w:r>
      <w:r w:rsidR="00B76A37" w:rsidRPr="006C6A1F">
        <w:rPr>
          <w:lang w:eastAsia="zh-CN"/>
        </w:rPr>
        <w:t>11</w:t>
      </w:r>
      <w:r w:rsidRPr="006C6A1F">
        <w:rPr>
          <w:lang w:eastAsia="ko-KR"/>
        </w:rPr>
        <w:tab/>
      </w:r>
      <w:r w:rsidRPr="006C6A1F">
        <w:rPr>
          <w:lang w:eastAsia="ja-JP"/>
        </w:rPr>
        <w:t>Solution</w:t>
      </w:r>
      <w:r w:rsidRPr="006C6A1F">
        <w:rPr>
          <w:lang w:eastAsia="zh-CN"/>
        </w:rPr>
        <w:t xml:space="preserve"> #</w:t>
      </w:r>
      <w:r w:rsidR="00B76A37" w:rsidRPr="006C6A1F">
        <w:rPr>
          <w:lang w:eastAsia="zh-CN"/>
        </w:rPr>
        <w:t>11</w:t>
      </w:r>
      <w:r w:rsidRPr="006C6A1F">
        <w:rPr>
          <w:lang w:eastAsia="ja-JP"/>
        </w:rPr>
        <w:t>: Enabling UEs to Request S-NSSAIs not uniformly available</w:t>
      </w:r>
      <w:bookmarkEnd w:id="535"/>
      <w:bookmarkEnd w:id="536"/>
      <w:bookmarkEnd w:id="537"/>
      <w:bookmarkEnd w:id="538"/>
      <w:bookmarkEnd w:id="539"/>
    </w:p>
    <w:p w14:paraId="2371447C" w14:textId="07945DC4" w:rsidR="00C73A96" w:rsidRPr="006C6A1F" w:rsidRDefault="00C73A96" w:rsidP="00C86DBB">
      <w:pPr>
        <w:pStyle w:val="Heading3"/>
        <w:rPr>
          <w:lang w:eastAsia="ko-KR"/>
        </w:rPr>
      </w:pPr>
      <w:bookmarkStart w:id="540" w:name="_Toc104302437"/>
      <w:bookmarkStart w:id="541" w:name="_Toc104359403"/>
      <w:bookmarkStart w:id="542" w:name="_Toc112923209"/>
      <w:bookmarkStart w:id="543" w:name="_Toc117492566"/>
      <w:bookmarkStart w:id="544" w:name="_Toc120166424"/>
      <w:r w:rsidRPr="006C6A1F">
        <w:rPr>
          <w:lang w:eastAsia="ko-KR"/>
        </w:rPr>
        <w:t>6.</w:t>
      </w:r>
      <w:r w:rsidR="002714C5" w:rsidRPr="006C6A1F">
        <w:rPr>
          <w:lang w:eastAsia="ko-KR"/>
        </w:rPr>
        <w:t>11</w:t>
      </w:r>
      <w:r w:rsidRPr="006C6A1F">
        <w:rPr>
          <w:lang w:eastAsia="ko-KR"/>
        </w:rPr>
        <w:t>.1</w:t>
      </w:r>
      <w:r w:rsidRPr="006C6A1F">
        <w:rPr>
          <w:lang w:eastAsia="ko-KR"/>
        </w:rPr>
        <w:tab/>
        <w:t>Introduction</w:t>
      </w:r>
      <w:bookmarkEnd w:id="540"/>
      <w:bookmarkEnd w:id="541"/>
      <w:bookmarkEnd w:id="542"/>
      <w:bookmarkEnd w:id="543"/>
      <w:bookmarkEnd w:id="544"/>
    </w:p>
    <w:p w14:paraId="01E3070E" w14:textId="0E5F5A5C" w:rsidR="00526920" w:rsidRPr="006C6A1F" w:rsidRDefault="00C73A96" w:rsidP="00526920">
      <w:r w:rsidRPr="006C6A1F">
        <w:t>This solution applies to KI#</w:t>
      </w:r>
      <w:r w:rsidR="00C01E36" w:rsidRPr="006C6A1F">
        <w:t>5</w:t>
      </w:r>
      <w:r w:rsidRPr="006C6A1F">
        <w:t xml:space="preserve"> and KI#3.</w:t>
      </w:r>
      <w:r w:rsidR="00526920" w:rsidRPr="006C6A1F">
        <w:t xml:space="preserve"> This applies to S-NSSAIs that are:</w:t>
      </w:r>
    </w:p>
    <w:p w14:paraId="7D924BF2" w14:textId="77777777" w:rsidR="00526920" w:rsidRPr="006C6A1F" w:rsidRDefault="00526920" w:rsidP="00526920">
      <w:pPr>
        <w:pStyle w:val="B1"/>
        <w:rPr>
          <w:lang w:eastAsia="ko-KR"/>
        </w:rPr>
      </w:pPr>
      <w:r w:rsidRPr="006C6A1F">
        <w:rPr>
          <w:lang w:eastAsia="ko-KR"/>
        </w:rPr>
        <w:t>-</w:t>
      </w:r>
      <w:r w:rsidRPr="006C6A1F">
        <w:rPr>
          <w:lang w:eastAsia="ko-KR"/>
        </w:rPr>
        <w:tab/>
        <w:t>either available only temporarily or at specific times, or</w:t>
      </w:r>
    </w:p>
    <w:p w14:paraId="70787508" w14:textId="77777777" w:rsidR="00526920" w:rsidRPr="006C6A1F" w:rsidRDefault="00526920" w:rsidP="00526920">
      <w:pPr>
        <w:pStyle w:val="B1"/>
        <w:rPr>
          <w:lang w:eastAsia="ko-KR"/>
        </w:rPr>
      </w:pPr>
      <w:r w:rsidRPr="006C6A1F">
        <w:rPr>
          <w:lang w:eastAsia="ko-KR"/>
        </w:rPr>
        <w:t>-</w:t>
      </w:r>
      <w:r w:rsidRPr="006C6A1F">
        <w:rPr>
          <w:lang w:eastAsia="ko-KR"/>
        </w:rPr>
        <w:tab/>
        <w:t>valid in Area of Service that does not match the deployed TA boundaries, or</w:t>
      </w:r>
    </w:p>
    <w:p w14:paraId="69404BB6" w14:textId="582E96E3" w:rsidR="00C73A96" w:rsidRPr="006C6A1F" w:rsidRDefault="00526920" w:rsidP="00526920">
      <w:pPr>
        <w:pStyle w:val="B1"/>
        <w:rPr>
          <w:lang w:eastAsia="ko-KR"/>
        </w:rPr>
      </w:pPr>
      <w:r w:rsidRPr="006C6A1F">
        <w:rPr>
          <w:lang w:eastAsia="ko-KR"/>
        </w:rPr>
        <w:t>-</w:t>
      </w:r>
      <w:r w:rsidRPr="006C6A1F">
        <w:rPr>
          <w:lang w:eastAsia="ko-KR"/>
        </w:rPr>
        <w:tab/>
        <w:t>valid only in some TAs of the current RA assigned to the UE.</w:t>
      </w:r>
    </w:p>
    <w:p w14:paraId="62A56254" w14:textId="56119E84" w:rsidR="00C73A96" w:rsidRPr="006C6A1F" w:rsidRDefault="00C73A96" w:rsidP="00C86DBB">
      <w:pPr>
        <w:pStyle w:val="Heading3"/>
        <w:rPr>
          <w:lang w:eastAsia="ja-JP"/>
        </w:rPr>
      </w:pPr>
      <w:bookmarkStart w:id="545" w:name="_Toc104302438"/>
      <w:bookmarkStart w:id="546" w:name="_Toc104359404"/>
      <w:bookmarkStart w:id="547" w:name="_Toc112923210"/>
      <w:bookmarkStart w:id="548" w:name="_Toc117492567"/>
      <w:bookmarkStart w:id="549" w:name="_Toc120166425"/>
      <w:r w:rsidRPr="006C6A1F">
        <w:rPr>
          <w:lang w:eastAsia="ja-JP"/>
        </w:rPr>
        <w:t>6.</w:t>
      </w:r>
      <w:r w:rsidR="002714C5" w:rsidRPr="006C6A1F">
        <w:rPr>
          <w:lang w:eastAsia="ja-JP"/>
        </w:rPr>
        <w:t>11</w:t>
      </w:r>
      <w:r w:rsidRPr="006C6A1F">
        <w:rPr>
          <w:lang w:eastAsia="ja-JP"/>
        </w:rPr>
        <w:t>.2</w:t>
      </w:r>
      <w:r w:rsidRPr="006C6A1F">
        <w:rPr>
          <w:lang w:eastAsia="ja-JP"/>
        </w:rPr>
        <w:tab/>
        <w:t>Functional Description</w:t>
      </w:r>
      <w:bookmarkEnd w:id="545"/>
      <w:bookmarkEnd w:id="546"/>
      <w:bookmarkEnd w:id="547"/>
      <w:bookmarkEnd w:id="548"/>
      <w:bookmarkEnd w:id="549"/>
    </w:p>
    <w:p w14:paraId="64F29951" w14:textId="77777777" w:rsidR="00C73A96" w:rsidRPr="006C6A1F" w:rsidRDefault="00C73A96" w:rsidP="00E878F1">
      <w:pPr>
        <w:rPr>
          <w:lang w:eastAsia="zh-CN"/>
        </w:rPr>
      </w:pPr>
      <w:r w:rsidRPr="006C6A1F">
        <w:t>The high-level points of the proposed solution are:</w:t>
      </w:r>
    </w:p>
    <w:p w14:paraId="49F097A9" w14:textId="2A8F1186"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creates an RA for the UE as per current mechanisms ensuring the optimal size of the RA with respect to the S-NSSAIs that can be allowed</w:t>
      </w:r>
      <w:r w:rsidR="003A5264" w:rsidRPr="006C6A1F">
        <w:rPr>
          <w:rFonts w:eastAsia="Malgun Gothic"/>
        </w:rPr>
        <w:t>.</w:t>
      </w:r>
    </w:p>
    <w:p w14:paraId="45FA8DA4" w14:textId="454F4E6E" w:rsidR="00526920" w:rsidRPr="006C6A1F" w:rsidRDefault="00526920" w:rsidP="00526920">
      <w:pPr>
        <w:pStyle w:val="B1"/>
      </w:pPr>
      <w:r w:rsidRPr="006C6A1F">
        <w:t>-</w:t>
      </w:r>
      <w:r w:rsidRPr="006C6A1F">
        <w:tab/>
        <w:t>Temporary Slices for which the UE has a subscription are provided in the Configured NSSAI provided to the UE.</w:t>
      </w:r>
    </w:p>
    <w:p w14:paraId="2DF70311" w14:textId="4E206532" w:rsidR="00C73A96" w:rsidRPr="006C6A1F" w:rsidRDefault="00C73A96" w:rsidP="003A5264">
      <w:pPr>
        <w:pStyle w:val="B1"/>
        <w:rPr>
          <w:rFonts w:eastAsia="Malgun Gothic"/>
        </w:rPr>
      </w:pPr>
      <w:r w:rsidRPr="006C6A1F">
        <w:rPr>
          <w:rFonts w:eastAsia="Malgun Gothic"/>
        </w:rPr>
        <w:t>-</w:t>
      </w:r>
      <w:r w:rsidRPr="006C6A1F">
        <w:rPr>
          <w:rFonts w:eastAsia="Malgun Gothic"/>
        </w:rPr>
        <w:tab/>
        <w:t>The Allowed NSSAI contains only S-NSSAIs</w:t>
      </w:r>
      <w:r w:rsidR="00526920" w:rsidRPr="006C6A1F">
        <w:t xml:space="preserve"> that the UE has requested and</w:t>
      </w:r>
      <w:r w:rsidRPr="006C6A1F">
        <w:rPr>
          <w:rFonts w:eastAsia="Malgun Gothic"/>
        </w:rPr>
        <w:t xml:space="preserve"> that are allowed in the whole RA</w:t>
      </w:r>
      <w:r w:rsidR="00526920" w:rsidRPr="006C6A1F">
        <w:rPr>
          <w:rFonts w:eastAsia="Malgun Gothic"/>
        </w:rPr>
        <w:t xml:space="preserve"> </w:t>
      </w:r>
      <w:r w:rsidR="00526920" w:rsidRPr="006C6A1F">
        <w:t>(i.e. each TA of the RA) and, in case of temporary slices, are currently available</w:t>
      </w:r>
      <w:r w:rsidR="003A5264" w:rsidRPr="006C6A1F">
        <w:rPr>
          <w:rFonts w:eastAsia="Malgun Gothic"/>
        </w:rPr>
        <w:t>.</w:t>
      </w:r>
    </w:p>
    <w:p w14:paraId="3587868E" w14:textId="77777777" w:rsidR="00526920" w:rsidRPr="006C6A1F" w:rsidRDefault="00526920" w:rsidP="00526920">
      <w:pPr>
        <w:pStyle w:val="B2"/>
      </w:pPr>
      <w:r w:rsidRPr="006C6A1F">
        <w:t>-</w:t>
      </w:r>
      <w:r w:rsidRPr="006C6A1F">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a set of conditions to the UE for the S-NSSAIs (here called Conditional S-NSSAI) that are valid only under specific condition</w:t>
      </w:r>
      <w:r w:rsidR="00526920" w:rsidRPr="006C6A1F">
        <w:t>s (e.g. only in specific TAs, or that have a validity time associated)</w:t>
      </w:r>
      <w:r w:rsidRPr="006C6A1F">
        <w:rPr>
          <w:rFonts w:eastAsia="Malgun Gothic"/>
        </w:rPr>
        <w:t xml:space="preserve"> and therefore cannot be placed in the Allowed NSSAI (here called Conditional S-NSSAI)</w:t>
      </w:r>
      <w:r w:rsidR="003A5264" w:rsidRPr="006C6A1F">
        <w:rPr>
          <w:rFonts w:eastAsia="Malgun Gothic"/>
        </w:rPr>
        <w:t>:</w:t>
      </w:r>
    </w:p>
    <w:p w14:paraId="65A7C587" w14:textId="6FBEC9CA"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 list of TAs (not included in the present RA) where the S-NSSAI is allowed</w:t>
      </w:r>
      <w:r w:rsidR="003A5264" w:rsidRPr="006C6A1F">
        <w:rPr>
          <w:rFonts w:eastAsia="Malgun Gothic"/>
        </w:rPr>
        <w:t>.</w:t>
      </w:r>
    </w:p>
    <w:p w14:paraId="7051A6C7" w14:textId="12C4617F"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may include an Area of Service (as defined in KI#3) for the S-NSSAI</w:t>
      </w:r>
      <w:r w:rsidR="003A5264" w:rsidRPr="006C6A1F">
        <w:rPr>
          <w:rFonts w:eastAsia="Malgun Gothic"/>
        </w:rPr>
        <w:t>.</w:t>
      </w:r>
      <w:r w:rsidR="00526920" w:rsidRPr="006C6A1F">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6C6A1F">
        <w:t xml:space="preserve"> and</w:t>
      </w:r>
      <w:r w:rsidR="00526920" w:rsidRPr="006C6A1F">
        <w:t xml:space="preserve"> the S-NSSAI corresponding to the Area of Service may be provided as a Conditional S-NSSAI to the UE with the Area of Service information.</w:t>
      </w:r>
      <w:r w:rsidR="00FF600E" w:rsidRPr="006C6A1F">
        <w:t xml:space="preserve"> The Conditional S-NSSAI may be supported in one or more TAs of the RA but not in all of the TAs of the RA.</w:t>
      </w:r>
    </w:p>
    <w:p w14:paraId="26639F3C" w14:textId="5CE56A18" w:rsidR="00526920" w:rsidRPr="006C6A1F" w:rsidRDefault="00526920" w:rsidP="00526920">
      <w:pPr>
        <w:pStyle w:val="B2"/>
      </w:pPr>
      <w:r w:rsidRPr="006C6A1F">
        <w:t>-</w:t>
      </w:r>
      <w:r w:rsidRPr="006C6A1F">
        <w:tab/>
        <w:t>it is assumed that the AMF is informed about a slice availability on a per-cell basis from the NG-RAN</w:t>
      </w:r>
      <w:r w:rsidR="00792B61" w:rsidRPr="006C6A1F">
        <w:t>.</w:t>
      </w:r>
    </w:p>
    <w:p w14:paraId="56E07D1D" w14:textId="77777777" w:rsidR="00526920" w:rsidRPr="006C6A1F" w:rsidRDefault="00526920" w:rsidP="00526920">
      <w:pPr>
        <w:pStyle w:val="B2"/>
      </w:pPr>
      <w:r w:rsidRPr="006C6A1F">
        <w:t>-</w:t>
      </w:r>
      <w:r w:rsidRPr="006C6A1F">
        <w:tab/>
        <w:t>it is assumed that the AMF is informed about a slice availability in terms of validity time based on OAM or subscription information.</w:t>
      </w:r>
    </w:p>
    <w:p w14:paraId="4A3D8B30" w14:textId="7AB3D5C7"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the conditions may include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 xml:space="preserve"> (e.g. specific times at which an S-NSSAI is available or the time period in which the S-NSSAI is available) to support the use cases associated with KI#3</w:t>
      </w:r>
      <w:r w:rsidR="003A5264" w:rsidRPr="006C6A1F">
        <w:rPr>
          <w:rFonts w:eastAsia="Malgun Gothic"/>
        </w:rPr>
        <w:t>.</w:t>
      </w:r>
    </w:p>
    <w:p w14:paraId="3611966A" w14:textId="60460F8F" w:rsidR="00C73A96" w:rsidRPr="006C6A1F" w:rsidRDefault="00C73A96" w:rsidP="003A5264">
      <w:pPr>
        <w:pStyle w:val="B2"/>
        <w:rPr>
          <w:rFonts w:eastAsia="Malgun Gothic"/>
        </w:rPr>
      </w:pPr>
      <w:r w:rsidRPr="006C6A1F">
        <w:rPr>
          <w:rFonts w:eastAsia="Malgun Gothic"/>
        </w:rPr>
        <w:t>-</w:t>
      </w:r>
      <w:r w:rsidRPr="006C6A1F">
        <w:rPr>
          <w:rFonts w:eastAsia="Malgun Gothic"/>
        </w:rPr>
        <w:tab/>
        <w:t xml:space="preserve">multiple conditions may be associated to an S-NSSAI (e.g. list of TAs and </w:t>
      </w:r>
      <w:r w:rsidR="00494EEF" w:rsidRPr="006C6A1F">
        <w:rPr>
          <w:rFonts w:eastAsia="Malgun Gothic"/>
        </w:rPr>
        <w:t>"</w:t>
      </w:r>
      <w:r w:rsidRPr="006C6A1F">
        <w:rPr>
          <w:rFonts w:eastAsia="Malgun Gothic"/>
        </w:rPr>
        <w:t>time-related conditions</w:t>
      </w:r>
      <w:r w:rsidR="00494EEF" w:rsidRPr="006C6A1F">
        <w:rPr>
          <w:rFonts w:eastAsia="Malgun Gothic"/>
        </w:rPr>
        <w:t>"</w:t>
      </w:r>
      <w:r w:rsidRPr="006C6A1F">
        <w:rPr>
          <w:rFonts w:eastAsia="Malgun Gothic"/>
        </w:rPr>
        <w:t>)</w:t>
      </w:r>
      <w:r w:rsidR="003A5264" w:rsidRPr="006C6A1F">
        <w:rPr>
          <w:rFonts w:eastAsia="Malgun Gothic"/>
        </w:rPr>
        <w:t>.</w:t>
      </w:r>
    </w:p>
    <w:p w14:paraId="5BC44283" w14:textId="73F5E4AF" w:rsidR="00C73A96" w:rsidRPr="006C6A1F" w:rsidRDefault="00C73A96" w:rsidP="003A5264">
      <w:pPr>
        <w:pStyle w:val="NO"/>
        <w:rPr>
          <w:rFonts w:eastAsia="Malgun Gothic"/>
        </w:rPr>
      </w:pPr>
      <w:r w:rsidRPr="006C6A1F">
        <w:rPr>
          <w:rFonts w:eastAsia="Malgun Gothic"/>
        </w:rPr>
        <w:lastRenderedPageBreak/>
        <w:t>NOTE</w:t>
      </w:r>
      <w:r w:rsidR="002714C5" w:rsidRPr="006C6A1F">
        <w:rPr>
          <w:rFonts w:eastAsia="Calibri"/>
        </w:rPr>
        <w:t> </w:t>
      </w:r>
      <w:r w:rsidRPr="006C6A1F">
        <w:rPr>
          <w:rFonts w:eastAsia="Malgun Gothic"/>
        </w:rPr>
        <w:t>1:</w:t>
      </w:r>
      <w:r w:rsidR="002714C5" w:rsidRPr="006C6A1F">
        <w:rPr>
          <w:rFonts w:eastAsia="Malgun Gothic"/>
        </w:rPr>
        <w:tab/>
        <w:t>A</w:t>
      </w:r>
      <w:r w:rsidRPr="006C6A1F">
        <w:rPr>
          <w:rFonts w:eastAsia="Malgun Gothic"/>
        </w:rPr>
        <w:t>n S-NSSAI that is allowed in the whole RA or part of the RA but only under specific time conditions would be placed in the Conditional S-NSSAI.</w:t>
      </w:r>
    </w:p>
    <w:p w14:paraId="7B5C27D5" w14:textId="7870FEF7" w:rsidR="00C73A96" w:rsidRPr="006C6A1F" w:rsidRDefault="00C73A96" w:rsidP="003A5264">
      <w:pPr>
        <w:pStyle w:val="B2"/>
        <w:rPr>
          <w:rFonts w:eastAsia="Malgun Gothic"/>
        </w:rPr>
      </w:pPr>
      <w:r w:rsidRPr="006C6A1F">
        <w:rPr>
          <w:rFonts w:eastAsia="Malgun Gothic"/>
        </w:rPr>
        <w:t>-</w:t>
      </w:r>
      <w:r w:rsidRPr="006C6A1F">
        <w:rPr>
          <w:rFonts w:eastAsia="Malgun Gothic"/>
        </w:rPr>
        <w:tab/>
        <w:t>the conditions are provided by placing the S-NSSAI in a new Conditionally Allowed NSSAI IE which contains all the S-NSSAIs the UE requested and that cannot be placed in the Allowed NSSAI</w:t>
      </w:r>
      <w:r w:rsidR="00526920" w:rsidRPr="006C6A1F">
        <w:rPr>
          <w:rFonts w:eastAsia="Malgun Gothic"/>
        </w:rPr>
        <w:t xml:space="preserve"> </w:t>
      </w:r>
      <w:r w:rsidR="00526920" w:rsidRPr="006C6A1F">
        <w:t>since they are not available in the whole RA</w:t>
      </w:r>
      <w:r w:rsidRPr="006C6A1F">
        <w:rPr>
          <w:rFonts w:eastAsia="Malgun Gothic"/>
        </w:rPr>
        <w:t>, but that may be available under different conditions (other TAs, other times, etc.)</w:t>
      </w:r>
      <w:r w:rsidR="003A5264" w:rsidRPr="006C6A1F">
        <w:rPr>
          <w:rFonts w:eastAsia="Malgun Gothic"/>
        </w:rPr>
        <w:t>.</w:t>
      </w:r>
      <w:r w:rsidR="00526920" w:rsidRPr="006C6A1F">
        <w:t xml:space="preserve"> The UE is allowed to request resources (e.g. establish a PDU session) for the S-NSSAI in the Conditionally Allowed NSSAI without requiring the UE to re-register.</w:t>
      </w:r>
      <w:r w:rsidR="00FF600E" w:rsidRPr="006C6A1F">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exact impact of allowing the UE to request resources for S-NSSAIs in the Conditionally Allowed NSSAIs without allowing the UE to re-register is FFS.</w:t>
      </w:r>
    </w:p>
    <w:p w14:paraId="5AECD863" w14:textId="7489F1BF" w:rsidR="00526920" w:rsidRPr="006C6A1F" w:rsidRDefault="00526920" w:rsidP="00526920">
      <w:pPr>
        <w:pStyle w:val="EditorsNote"/>
      </w:pPr>
      <w:r w:rsidRPr="006C6A1F">
        <w:t>Editor</w:t>
      </w:r>
      <w:r w:rsidR="00494EEF" w:rsidRPr="006C6A1F">
        <w:t>'</w:t>
      </w:r>
      <w:r w:rsidRPr="006C6A1F">
        <w:t xml:space="preserve">s </w:t>
      </w:r>
      <w:r w:rsidR="00A45B30" w:rsidRPr="006C6A1F">
        <w:t>n</w:t>
      </w:r>
      <w:r w:rsidRPr="006C6A1F">
        <w:t>ote:</w:t>
      </w:r>
      <w:r w:rsidR="00792B61" w:rsidRPr="006C6A1F">
        <w:tab/>
        <w:t>T</w:t>
      </w:r>
      <w:r w:rsidRPr="006C6A1F">
        <w:t>he impact of using the Conditionally Allowed NSSAI as described above on NSCAF mechanisms is FFS.</w:t>
      </w:r>
    </w:p>
    <w:p w14:paraId="19710D71" w14:textId="6CD0A5BE"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2:</w:t>
      </w:r>
      <w:r w:rsidR="002714C5" w:rsidRPr="006C6A1F">
        <w:rPr>
          <w:rFonts w:eastAsia="Malgun Gothic"/>
        </w:rPr>
        <w:tab/>
        <w:t>T</w:t>
      </w:r>
      <w:r w:rsidRPr="006C6A1F">
        <w:rPr>
          <w:rFonts w:eastAsia="Malgun Gothic"/>
        </w:rPr>
        <w:t>he decision with respect to which IE is used to convey the additional information should be taken in CT</w:t>
      </w:r>
      <w:r w:rsidR="00DC0EC0" w:rsidRPr="006C6A1F">
        <w:rPr>
          <w:rFonts w:eastAsia="Malgun Gothic"/>
        </w:rPr>
        <w:t> WG</w:t>
      </w:r>
      <w:r w:rsidRPr="006C6A1F">
        <w:rPr>
          <w:rFonts w:eastAsia="Malgun Gothic"/>
        </w:rPr>
        <w:t>1.</w:t>
      </w:r>
    </w:p>
    <w:p w14:paraId="211D73A8" w14:textId="1BCDAF5B" w:rsidR="00C73A96" w:rsidRPr="006C6A1F" w:rsidRDefault="00C73A96" w:rsidP="003A5264">
      <w:pPr>
        <w:pStyle w:val="NO"/>
        <w:rPr>
          <w:rFonts w:eastAsia="Malgun Gothic"/>
        </w:rPr>
      </w:pPr>
      <w:r w:rsidRPr="006C6A1F">
        <w:rPr>
          <w:rFonts w:eastAsia="Malgun Gothic"/>
        </w:rPr>
        <w:t>NOTE</w:t>
      </w:r>
      <w:r w:rsidR="002714C5" w:rsidRPr="006C6A1F">
        <w:rPr>
          <w:rFonts w:eastAsia="Calibri"/>
        </w:rPr>
        <w:t> </w:t>
      </w:r>
      <w:r w:rsidRPr="006C6A1F">
        <w:rPr>
          <w:rFonts w:eastAsia="Malgun Gothic"/>
        </w:rPr>
        <w:t>3:</w:t>
      </w:r>
      <w:r w:rsidR="002714C5" w:rsidRPr="006C6A1F">
        <w:rPr>
          <w:rFonts w:eastAsia="Malgun Gothic"/>
        </w:rPr>
        <w:tab/>
      </w:r>
      <w:r w:rsidRPr="006C6A1F">
        <w:rPr>
          <w:rFonts w:eastAsia="Malgun Gothic"/>
        </w:rPr>
        <w:t>S-NSSAIs that are placed in the Pending NSSAI may be considered Conditional NSSAIs once the NSSAA procedure is completed successfully</w:t>
      </w:r>
      <w:r w:rsidR="00792B61" w:rsidRPr="006C6A1F">
        <w:rPr>
          <w:rFonts w:eastAsia="Malgun Gothic"/>
        </w:rPr>
        <w:t>.</w:t>
      </w:r>
    </w:p>
    <w:p w14:paraId="01EAB213" w14:textId="05C56771" w:rsidR="00C73A96" w:rsidRPr="006C6A1F" w:rsidRDefault="00C73A96" w:rsidP="003A5264">
      <w:pPr>
        <w:pStyle w:val="B1"/>
        <w:rPr>
          <w:rFonts w:eastAsia="Malgun Gothic"/>
        </w:rPr>
      </w:pPr>
      <w:r w:rsidRPr="006C6A1F">
        <w:rPr>
          <w:rFonts w:eastAsia="Malgun Gothic"/>
        </w:rPr>
        <w:t>-</w:t>
      </w:r>
      <w:r w:rsidRPr="006C6A1F">
        <w:rPr>
          <w:rFonts w:eastAsia="Malgun Gothic"/>
        </w:rPr>
        <w:tab/>
        <w:t>The AMF provides the conditions to the UE anytime the AMF provides, or updates, the Allowed NSSAI and Rejected NSSAI to the UE (e.g. registration procedure, UCU procedure)</w:t>
      </w:r>
      <w:r w:rsidR="003A5264" w:rsidRPr="006C6A1F">
        <w:rPr>
          <w:rFonts w:eastAsia="Malgun Gothic"/>
        </w:rPr>
        <w:t>.</w:t>
      </w:r>
    </w:p>
    <w:p w14:paraId="23BE45AA" w14:textId="1F6502A1" w:rsidR="00C73A96" w:rsidRPr="006C6A1F" w:rsidRDefault="00C73A96" w:rsidP="003A5264">
      <w:pPr>
        <w:pStyle w:val="EditorsNote"/>
        <w:rPr>
          <w:rFonts w:eastAsia="Malgun Gothic"/>
        </w:rPr>
      </w:pPr>
      <w:r w:rsidRPr="006C6A1F">
        <w:rPr>
          <w:rFonts w:eastAsia="Malgun Gothic"/>
        </w:rPr>
        <w:t>Editor</w:t>
      </w:r>
      <w:r w:rsidR="00494EEF" w:rsidRPr="006C6A1F">
        <w:rPr>
          <w:rFonts w:eastAsia="Malgun Gothic"/>
        </w:rPr>
        <w:t>'</w:t>
      </w:r>
      <w:r w:rsidRPr="006C6A1F">
        <w:rPr>
          <w:rFonts w:eastAsia="Malgun Gothic"/>
        </w:rPr>
        <w:t xml:space="preserve">s </w:t>
      </w:r>
      <w:r w:rsidR="002714C5" w:rsidRPr="006C6A1F">
        <w:rPr>
          <w:rFonts w:eastAsia="Malgun Gothic"/>
        </w:rPr>
        <w:t>n</w:t>
      </w:r>
      <w:r w:rsidRPr="006C6A1F">
        <w:rPr>
          <w:rFonts w:eastAsia="Malgun Gothic"/>
        </w:rPr>
        <w:t>ote:</w:t>
      </w:r>
      <w:r w:rsidR="002714C5" w:rsidRPr="006C6A1F">
        <w:rPr>
          <w:rFonts w:eastAsia="Malgun Gothic"/>
        </w:rPr>
        <w:tab/>
        <w:t>H</w:t>
      </w:r>
      <w:r w:rsidRPr="006C6A1F">
        <w:rPr>
          <w:rFonts w:eastAsia="Malgun Gothic"/>
        </w:rPr>
        <w:t>ow the AMF is provided such condition information, e.g. via OAM or other mechanisms, is FFS.</w:t>
      </w:r>
    </w:p>
    <w:p w14:paraId="55835E87" w14:textId="7F8E5EAF" w:rsidR="00C73A96" w:rsidRPr="006C6A1F" w:rsidRDefault="00C73A96" w:rsidP="003A5264">
      <w:pPr>
        <w:pStyle w:val="B1"/>
        <w:rPr>
          <w:rFonts w:eastAsia="Malgun Gothic"/>
        </w:rPr>
      </w:pPr>
      <w:r w:rsidRPr="006C6A1F">
        <w:rPr>
          <w:rFonts w:eastAsia="Malgun Gothic"/>
        </w:rPr>
        <w:t>-</w:t>
      </w:r>
      <w:r w:rsidRPr="006C6A1F">
        <w:rPr>
          <w:rFonts w:eastAsia="Malgun Gothic"/>
        </w:rPr>
        <w:tab/>
        <w:t>The UE shall not request resources for a Conditional S-NSSAI unless the associated conditions indicate the S-NSSAI is available (e.g. specific TA or time)</w:t>
      </w:r>
      <w:r w:rsidR="003A5264" w:rsidRPr="006C6A1F">
        <w:rPr>
          <w:rFonts w:eastAsia="Malgun Gothic"/>
        </w:rPr>
        <w:t>.</w:t>
      </w:r>
    </w:p>
    <w:p w14:paraId="2BCE54BC" w14:textId="24FA5877"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When the UE determines that </w:t>
      </w:r>
      <w:r w:rsidR="00526920" w:rsidRPr="006C6A1F">
        <w:t xml:space="preserve"> one or more</w:t>
      </w:r>
      <w:r w:rsidRPr="006C6A1F">
        <w:rPr>
          <w:rFonts w:eastAsia="Malgun Gothic"/>
        </w:rPr>
        <w:t xml:space="preserve"> Conditional S-NSSAI</w:t>
      </w:r>
      <w:r w:rsidR="00526920" w:rsidRPr="006C6A1F">
        <w:rPr>
          <w:rFonts w:eastAsia="Malgun Gothic"/>
        </w:rPr>
        <w:t>(s)</w:t>
      </w:r>
      <w:r w:rsidRPr="006C6A1F">
        <w:rPr>
          <w:rFonts w:eastAsia="Malgun Gothic"/>
        </w:rPr>
        <w:t xml:space="preserve"> </w:t>
      </w:r>
      <w:r w:rsidR="00526920" w:rsidRPr="006C6A1F">
        <w:rPr>
          <w:rFonts w:eastAsia="Malgun Gothic"/>
        </w:rPr>
        <w:t xml:space="preserve">are </w:t>
      </w:r>
      <w:r w:rsidRPr="006C6A1F">
        <w:rPr>
          <w:rFonts w:eastAsia="Malgun Gothic"/>
        </w:rPr>
        <w:t>available and that the applications in the UE require connectivity with the Conditional S-NSSAI</w:t>
      </w:r>
      <w:r w:rsidR="00526920" w:rsidRPr="006C6A1F">
        <w:rPr>
          <w:rFonts w:eastAsia="Malgun Gothic"/>
        </w:rPr>
        <w:t>(s)</w:t>
      </w:r>
      <w:r w:rsidRPr="006C6A1F">
        <w:rPr>
          <w:rFonts w:eastAsia="Malgun Gothic"/>
        </w:rPr>
        <w:t>, the UE</w:t>
      </w:r>
      <w:r w:rsidR="00526920" w:rsidRPr="006C6A1F">
        <w:t xml:space="preserve"> and may request a PDU session for such S-NSSAI(s)</w:t>
      </w:r>
      <w:r w:rsidRPr="006C6A1F">
        <w:rPr>
          <w:rFonts w:eastAsia="Malgun Gothic"/>
        </w:rPr>
        <w:t>.</w:t>
      </w:r>
    </w:p>
    <w:p w14:paraId="6D9CAC13" w14:textId="08BAF76D" w:rsidR="00526920" w:rsidRPr="006C6A1F" w:rsidRDefault="00526920" w:rsidP="00526920">
      <w:pPr>
        <w:pStyle w:val="B2"/>
      </w:pPr>
      <w:r w:rsidRPr="006C6A1F">
        <w:t>-</w:t>
      </w:r>
      <w:r w:rsidRPr="006C6A1F">
        <w:tab/>
        <w:t>when the UE is in a TA corresponding to the set of TAs where a Conditional S-NSSAI is available, the UE may request the establishment of a PDU session for the Conditional S-NSSAI</w:t>
      </w:r>
      <w:r w:rsidR="00792B61" w:rsidRPr="006C6A1F">
        <w:t>.</w:t>
      </w:r>
    </w:p>
    <w:p w14:paraId="2E8240A7" w14:textId="1D3EB770" w:rsidR="00526920" w:rsidRPr="006C6A1F" w:rsidRDefault="00526920" w:rsidP="00526920">
      <w:pPr>
        <w:pStyle w:val="B2"/>
      </w:pPr>
      <w:r w:rsidRPr="006C6A1F">
        <w:t>-</w:t>
      </w:r>
      <w:r w:rsidRPr="006C6A1F">
        <w:tab/>
        <w:t>when the validity time associated with a Conditional S-NSSAI applies (i.e. the slice is currently available according to the validity time), then the UE may request the establishment of a PDU session for the Conditional S-NSSAI</w:t>
      </w:r>
      <w:r w:rsidR="00792B61" w:rsidRPr="006C6A1F">
        <w:t>.</w:t>
      </w:r>
    </w:p>
    <w:p w14:paraId="55F701EF" w14:textId="6E7CCAE0" w:rsidR="00526920" w:rsidRPr="006C6A1F" w:rsidRDefault="00526920" w:rsidP="00526920">
      <w:pPr>
        <w:pStyle w:val="B2"/>
      </w:pPr>
      <w:r w:rsidRPr="006C6A1F">
        <w:t>-</w:t>
      </w:r>
      <w:r w:rsidRPr="006C6A1F">
        <w:tab/>
        <w:t>when the UE is in the Serving Area where a Conditional S-NSSAI is available, the UE may request the establishment of a PDU session for the Conditional S-NSSAI</w:t>
      </w:r>
      <w:r w:rsidR="00792B61" w:rsidRPr="006C6A1F">
        <w:t>.</w:t>
      </w:r>
    </w:p>
    <w:p w14:paraId="25957528" w14:textId="42D2C9DA" w:rsidR="00C73A96" w:rsidRPr="006C6A1F" w:rsidRDefault="00C73A96" w:rsidP="003A5264">
      <w:pPr>
        <w:pStyle w:val="B1"/>
        <w:rPr>
          <w:rFonts w:eastAsia="Malgun Gothic"/>
        </w:rPr>
      </w:pPr>
      <w:r w:rsidRPr="006C6A1F">
        <w:rPr>
          <w:rFonts w:eastAsia="Malgun Gothic"/>
        </w:rPr>
        <w:t>-</w:t>
      </w:r>
      <w:r w:rsidRPr="006C6A1F">
        <w:rPr>
          <w:rFonts w:eastAsia="Malgun Gothic"/>
        </w:rPr>
        <w:tab/>
      </w:r>
      <w:r w:rsidR="00526920" w:rsidRPr="006C6A1F">
        <w:rPr>
          <w:rFonts w:eastAsia="Malgun Gothic"/>
        </w:rPr>
        <w:t>W</w:t>
      </w:r>
      <w:r w:rsidRPr="006C6A1F">
        <w:rPr>
          <w:rFonts w:eastAsia="Malgun Gothic"/>
        </w:rPr>
        <w:t xml:space="preserve">hen the UE performs a Service Request for an S-NSSAI that is no longer available (e.g. the UE has moved outside the TA </w:t>
      </w:r>
      <w:r w:rsidR="00526920" w:rsidRPr="006C6A1F">
        <w:t xml:space="preserve">or Serving Area </w:t>
      </w:r>
      <w:r w:rsidRPr="006C6A1F">
        <w:rPr>
          <w:rFonts w:eastAsia="Malgun Gothic"/>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rPr>
          <w:rFonts w:eastAsia="Malgun Gothic"/>
        </w:rPr>
        <w:t xml:space="preserve"> and</w:t>
      </w:r>
      <w:r w:rsidRPr="006C6A1F">
        <w:rPr>
          <w:rFonts w:eastAsia="Malgun Gothic"/>
        </w:rPr>
        <w:t xml:space="preserve"> a Conditionally Allowed NSSAI to the UE.</w:t>
      </w:r>
    </w:p>
    <w:p w14:paraId="71BC5698" w14:textId="4AEC596A" w:rsidR="00C73A96" w:rsidRPr="006C6A1F" w:rsidRDefault="00C73A96" w:rsidP="003A5264">
      <w:pPr>
        <w:pStyle w:val="B1"/>
        <w:rPr>
          <w:rFonts w:eastAsia="Malgun Gothic"/>
        </w:rPr>
      </w:pPr>
      <w:r w:rsidRPr="006C6A1F">
        <w:rPr>
          <w:rFonts w:eastAsia="Malgun Gothic"/>
        </w:rPr>
        <w:t>-</w:t>
      </w:r>
      <w:r w:rsidRPr="006C6A1F">
        <w:rPr>
          <w:rFonts w:eastAsia="Malgun Gothic"/>
        </w:rPr>
        <w:tab/>
        <w:t xml:space="preserve">Not all AMFs in a network may support this extension, thus to enable compatibility a UE receiving the additional information </w:t>
      </w:r>
      <w:r w:rsidR="00526920" w:rsidRPr="006C6A1F">
        <w:t xml:space="preserve">regarding Conditional S-NSSAIs </w:t>
      </w:r>
      <w:r w:rsidRPr="006C6A1F">
        <w:rPr>
          <w:rFonts w:eastAsia="Malgun Gothic"/>
        </w:rPr>
        <w:t>shall ignore it</w:t>
      </w:r>
      <w:r w:rsidR="00344785" w:rsidRPr="006C6A1F">
        <w:rPr>
          <w:rFonts w:eastAsia="Malgun Gothic"/>
        </w:rPr>
        <w:t xml:space="preserve"> and</w:t>
      </w:r>
      <w:r w:rsidRPr="006C6A1F">
        <w:rPr>
          <w:rFonts w:eastAsia="Malgun Gothic"/>
        </w:rPr>
        <w:t xml:space="preserve"> no capability indication to the AMF is required.</w:t>
      </w:r>
    </w:p>
    <w:p w14:paraId="274CE908" w14:textId="77777777" w:rsidR="00526920" w:rsidRPr="006C6A1F" w:rsidRDefault="00526920" w:rsidP="00526920">
      <w:pPr>
        <w:pStyle w:val="B1"/>
      </w:pPr>
      <w:r w:rsidRPr="006C6A1F">
        <w:t>-</w:t>
      </w:r>
      <w:r w:rsidRPr="006C6A1F">
        <w:tab/>
        <w:t>With this solution, non-supporting AMFs cannot support S-NSSAIs with Serving Area or time constraints.</w:t>
      </w:r>
    </w:p>
    <w:p w14:paraId="57F57AD3" w14:textId="05D4614C" w:rsidR="00C73A96" w:rsidRPr="006C6A1F" w:rsidRDefault="00C73A96" w:rsidP="00C86DBB">
      <w:pPr>
        <w:pStyle w:val="Heading3"/>
        <w:rPr>
          <w:lang w:eastAsia="ja-JP"/>
        </w:rPr>
      </w:pPr>
      <w:bookmarkStart w:id="550" w:name="_Toc104302439"/>
      <w:bookmarkStart w:id="551" w:name="_Toc104359405"/>
      <w:bookmarkStart w:id="552" w:name="_Toc112923211"/>
      <w:bookmarkStart w:id="553" w:name="_Toc117492568"/>
      <w:bookmarkStart w:id="554" w:name="_Toc120166426"/>
      <w:r w:rsidRPr="006C6A1F">
        <w:rPr>
          <w:lang w:eastAsia="ja-JP"/>
        </w:rPr>
        <w:t>6.</w:t>
      </w:r>
      <w:r w:rsidR="00A15B6A" w:rsidRPr="006C6A1F">
        <w:rPr>
          <w:lang w:eastAsia="ja-JP"/>
        </w:rPr>
        <w:t>11</w:t>
      </w:r>
      <w:r w:rsidRPr="006C6A1F">
        <w:rPr>
          <w:lang w:eastAsia="ja-JP"/>
        </w:rPr>
        <w:t>.3</w:t>
      </w:r>
      <w:r w:rsidRPr="006C6A1F">
        <w:rPr>
          <w:lang w:eastAsia="ja-JP"/>
        </w:rPr>
        <w:tab/>
        <w:t>Procedures</w:t>
      </w:r>
      <w:bookmarkEnd w:id="550"/>
      <w:bookmarkEnd w:id="551"/>
      <w:bookmarkEnd w:id="552"/>
      <w:bookmarkEnd w:id="553"/>
      <w:bookmarkEnd w:id="554"/>
    </w:p>
    <w:p w14:paraId="78A29EB3" w14:textId="77777777" w:rsidR="00526920" w:rsidRPr="006C6A1F" w:rsidRDefault="00526920" w:rsidP="00526920">
      <w:pPr>
        <w:pStyle w:val="Heading4"/>
        <w:rPr>
          <w:lang w:eastAsia="ko-KR"/>
        </w:rPr>
      </w:pPr>
      <w:bookmarkStart w:id="555" w:name="_Toc104302440"/>
      <w:bookmarkStart w:id="556" w:name="_Toc104359406"/>
      <w:bookmarkStart w:id="557" w:name="_Toc117492569"/>
      <w:bookmarkStart w:id="558" w:name="_Toc120166427"/>
      <w:r w:rsidRPr="006C6A1F">
        <w:rPr>
          <w:lang w:eastAsia="ko-KR"/>
        </w:rPr>
        <w:t>6.11.3.1</w:t>
      </w:r>
      <w:r w:rsidRPr="006C6A1F">
        <w:rPr>
          <w:lang w:eastAsia="ko-KR"/>
        </w:rPr>
        <w:tab/>
        <w:t>Registration Procedure</w:t>
      </w:r>
      <w:bookmarkEnd w:id="555"/>
      <w:bookmarkEnd w:id="556"/>
      <w:bookmarkEnd w:id="557"/>
      <w:bookmarkEnd w:id="558"/>
    </w:p>
    <w:p w14:paraId="11AF2035" w14:textId="095E72EA" w:rsidR="00526920" w:rsidRPr="006C6A1F" w:rsidRDefault="00526920" w:rsidP="00526920">
      <w:pPr>
        <w:rPr>
          <w:lang w:eastAsia="zh-CN"/>
        </w:rPr>
      </w:pPr>
      <w:r w:rsidRPr="006C6A1F">
        <w:rPr>
          <w:lang w:eastAsia="zh-CN"/>
        </w:rPr>
        <w:t xml:space="preserve">The Registration procedure in clause 4.2.2.2.2 </w:t>
      </w:r>
      <w:r w:rsidR="00B35DA9" w:rsidRPr="006C6A1F">
        <w:rPr>
          <w:lang w:eastAsia="zh-CN"/>
        </w:rPr>
        <w:t xml:space="preserve">of </w:t>
      </w:r>
      <w:r w:rsidR="00197282" w:rsidRPr="006C6A1F">
        <w:rPr>
          <w:lang w:eastAsia="zh-CN"/>
        </w:rPr>
        <w:t>TS 23.502 [</w:t>
      </w:r>
      <w:r w:rsidR="002534DB" w:rsidRPr="006C6A1F">
        <w:rPr>
          <w:lang w:eastAsia="zh-CN"/>
        </w:rPr>
        <w:t>5]</w:t>
      </w:r>
      <w:r w:rsidRPr="006C6A1F">
        <w:rPr>
          <w:lang w:eastAsia="zh-CN"/>
        </w:rPr>
        <w:t xml:space="preserve"> is enhanced as follows:</w:t>
      </w:r>
    </w:p>
    <w:p w14:paraId="06734961" w14:textId="74AB1886"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21: the AMF may include information about Conditional S-NSSAI in the </w:t>
      </w:r>
      <w:r w:rsidRPr="006C6A1F">
        <w:t xml:space="preserve">Conditionally Allowed NSSAI </w:t>
      </w:r>
      <w:r w:rsidRPr="006C6A1F">
        <w:rPr>
          <w:lang w:eastAsia="zh-CN"/>
        </w:rPr>
        <w:t>in the Registration Accept message.</w:t>
      </w:r>
    </w:p>
    <w:p w14:paraId="0FD2C397" w14:textId="77777777" w:rsidR="00526920" w:rsidRPr="006C6A1F" w:rsidRDefault="00526920" w:rsidP="00526920">
      <w:pPr>
        <w:pStyle w:val="Heading4"/>
        <w:rPr>
          <w:lang w:eastAsia="ko-KR"/>
        </w:rPr>
      </w:pPr>
      <w:bookmarkStart w:id="559" w:name="_Toc104302441"/>
      <w:bookmarkStart w:id="560" w:name="_Toc104359407"/>
      <w:bookmarkStart w:id="561" w:name="_Toc117492570"/>
      <w:bookmarkStart w:id="562" w:name="_Toc120166428"/>
      <w:r w:rsidRPr="006C6A1F">
        <w:rPr>
          <w:lang w:eastAsia="ko-KR"/>
        </w:rPr>
        <w:lastRenderedPageBreak/>
        <w:t>6.11.3.2</w:t>
      </w:r>
      <w:r w:rsidRPr="006C6A1F">
        <w:rPr>
          <w:lang w:eastAsia="ko-KR"/>
        </w:rPr>
        <w:tab/>
      </w:r>
      <w:r w:rsidRPr="006C6A1F">
        <w:rPr>
          <w:rFonts w:eastAsia="DengXian"/>
          <w:lang w:eastAsia="zh-CN"/>
        </w:rPr>
        <w:t xml:space="preserve">UE Configuration Update </w:t>
      </w:r>
      <w:r w:rsidRPr="006C6A1F">
        <w:rPr>
          <w:lang w:eastAsia="ko-KR"/>
        </w:rPr>
        <w:t>Procedure</w:t>
      </w:r>
      <w:bookmarkEnd w:id="559"/>
      <w:bookmarkEnd w:id="560"/>
      <w:bookmarkEnd w:id="561"/>
      <w:bookmarkEnd w:id="562"/>
    </w:p>
    <w:p w14:paraId="23A637EC" w14:textId="7C497656" w:rsidR="00526920" w:rsidRPr="006C6A1F" w:rsidRDefault="00526920" w:rsidP="00526920">
      <w:pPr>
        <w:rPr>
          <w:rFonts w:eastAsia="DengXian"/>
          <w:lang w:eastAsia="zh-CN"/>
        </w:rPr>
      </w:pPr>
      <w:r w:rsidRPr="006C6A1F">
        <w:rPr>
          <w:lang w:eastAsia="zh-CN"/>
        </w:rPr>
        <w:t xml:space="preserve">The </w:t>
      </w:r>
      <w:r w:rsidRPr="006C6A1F">
        <w:rPr>
          <w:rFonts w:eastAsia="DengXian"/>
          <w:lang w:eastAsia="zh-CN"/>
        </w:rPr>
        <w:t xml:space="preserve">UE Configuration Update procedure in clause 4.2.4.2 </w:t>
      </w:r>
      <w:r w:rsidR="00B35DA9" w:rsidRPr="006C6A1F">
        <w:rPr>
          <w:rFonts w:eastAsia="DengXian"/>
          <w:lang w:eastAsia="zh-CN"/>
        </w:rPr>
        <w:t xml:space="preserve">of </w:t>
      </w:r>
      <w:r w:rsidR="00197282" w:rsidRPr="006C6A1F">
        <w:rPr>
          <w:rFonts w:eastAsia="DengXian"/>
          <w:lang w:eastAsia="zh-CN"/>
        </w:rPr>
        <w:t>TS 23.502 [</w:t>
      </w:r>
      <w:r w:rsidR="00183735" w:rsidRPr="006C6A1F">
        <w:rPr>
          <w:rFonts w:eastAsia="DengXian"/>
          <w:lang w:eastAsia="zh-CN"/>
        </w:rPr>
        <w:t>5]</w:t>
      </w:r>
      <w:r w:rsidRPr="006C6A1F">
        <w:rPr>
          <w:rFonts w:eastAsia="DengXian"/>
          <w:lang w:eastAsia="zh-CN"/>
        </w:rPr>
        <w:t xml:space="preserve"> is enhanced as follows:</w:t>
      </w:r>
    </w:p>
    <w:p w14:paraId="3ABC17D3" w14:textId="62D8C982"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1: the AMF may include information about Conditional S-NSSAI in the </w:t>
      </w:r>
      <w:r w:rsidRPr="006C6A1F">
        <w:t xml:space="preserve">Conditionally Allowed NSSAI </w:t>
      </w:r>
      <w:r w:rsidRPr="006C6A1F">
        <w:rPr>
          <w:lang w:eastAsia="zh-CN"/>
        </w:rPr>
        <w:t>in the UE Configuration Update Command message.</w:t>
      </w:r>
    </w:p>
    <w:p w14:paraId="5CEAD13E" w14:textId="1487D25D" w:rsidR="00526920" w:rsidRPr="006C6A1F" w:rsidRDefault="00526920" w:rsidP="00526920">
      <w:pPr>
        <w:rPr>
          <w:lang w:eastAsia="zh-CN"/>
        </w:rPr>
      </w:pPr>
      <w:r w:rsidRPr="006C6A1F">
        <w:rPr>
          <w:rFonts w:eastAsia="DengXian"/>
          <w:lang w:eastAsia="zh-CN"/>
        </w:rPr>
        <w:t>When a temporary network slice is deployed, the AMF may update the Configured NSSAI of UE by adding the corresponding S-NSSAI</w:t>
      </w:r>
      <w:r w:rsidR="00344785" w:rsidRPr="006C6A1F">
        <w:rPr>
          <w:rFonts w:eastAsia="DengXian"/>
          <w:lang w:eastAsia="zh-CN"/>
        </w:rPr>
        <w:t xml:space="preserve"> and</w:t>
      </w:r>
      <w:r w:rsidRPr="006C6A1F">
        <w:rPr>
          <w:rFonts w:eastAsia="DengXian"/>
          <w:lang w:eastAsia="zh-CN"/>
        </w:rPr>
        <w:t xml:space="preserve"> when the temporary network slice is decommissioned, the AMF updates the Configured NSSAI</w:t>
      </w:r>
      <w:r w:rsidR="00344785" w:rsidRPr="006C6A1F">
        <w:rPr>
          <w:rFonts w:eastAsia="DengXian"/>
          <w:lang w:eastAsia="zh-CN"/>
        </w:rPr>
        <w:t xml:space="preserve"> and</w:t>
      </w:r>
      <w:r w:rsidRPr="006C6A1F">
        <w:rPr>
          <w:rFonts w:eastAsia="DengXian"/>
          <w:lang w:eastAsia="zh-CN"/>
        </w:rPr>
        <w:t xml:space="preserve"> optionally the Allowed NSSAI and the Conditionally Allowed NSSAI, to remove the corresponding S-NSSAI.</w:t>
      </w:r>
    </w:p>
    <w:p w14:paraId="4A867BB1" w14:textId="31B771BE" w:rsidR="00183735" w:rsidRPr="006C6A1F" w:rsidRDefault="00526920" w:rsidP="00FB44BB">
      <w:pPr>
        <w:pStyle w:val="Heading4"/>
        <w:rPr>
          <w:lang w:eastAsia="zh-CN"/>
        </w:rPr>
      </w:pPr>
      <w:bookmarkStart w:id="563" w:name="_Toc104302442"/>
      <w:bookmarkStart w:id="564" w:name="_Toc104359408"/>
      <w:bookmarkStart w:id="565" w:name="_Toc117492571"/>
      <w:bookmarkStart w:id="566" w:name="_Toc120166429"/>
      <w:r w:rsidRPr="006C6A1F">
        <w:rPr>
          <w:lang w:eastAsia="ko-KR"/>
        </w:rPr>
        <w:t>6.11.3.3</w:t>
      </w:r>
      <w:r w:rsidR="005477C7" w:rsidRPr="006C6A1F">
        <w:rPr>
          <w:lang w:eastAsia="ko-KR"/>
        </w:rPr>
        <w:tab/>
      </w:r>
      <w:r w:rsidRPr="006C6A1F">
        <w:rPr>
          <w:lang w:eastAsia="zh-CN"/>
        </w:rPr>
        <w:t>UE Requested PDU Session Establishment Procedure</w:t>
      </w:r>
      <w:bookmarkEnd w:id="563"/>
      <w:bookmarkEnd w:id="564"/>
      <w:bookmarkEnd w:id="565"/>
      <w:bookmarkEnd w:id="566"/>
    </w:p>
    <w:p w14:paraId="376A1E53" w14:textId="471CA78A" w:rsidR="00526920" w:rsidRPr="006C6A1F" w:rsidRDefault="00526920" w:rsidP="00526920">
      <w:pPr>
        <w:rPr>
          <w:lang w:eastAsia="zh-CN"/>
        </w:rPr>
      </w:pPr>
      <w:r w:rsidRPr="006C6A1F">
        <w:rPr>
          <w:lang w:eastAsia="zh-CN"/>
        </w:rPr>
        <w:t xml:space="preserve">The UE Requested PDU Session Establishment procedures in clause 4.3.2.2.1 (non-roaming and roaming with local breakout) and clause 4.3.2.2.2 (home-routed roaming) </w:t>
      </w:r>
      <w:r w:rsidR="00B35DA9"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enhanced as follows:</w:t>
      </w:r>
    </w:p>
    <w:p w14:paraId="7D1A3815" w14:textId="659366F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1: the UE can request PDU Session Establishment for a Conditional S-NSSAI only if the conditions associated to the Conditional S-NSSAI are valid.</w:t>
      </w:r>
    </w:p>
    <w:p w14:paraId="71E666FA" w14:textId="62E286AB" w:rsidR="00526920" w:rsidRPr="006C6A1F" w:rsidRDefault="00526920" w:rsidP="00526920">
      <w:pPr>
        <w:pStyle w:val="B1"/>
        <w:rPr>
          <w:lang w:eastAsia="zh-CN"/>
        </w:rPr>
      </w:pPr>
      <w:r w:rsidRPr="006C6A1F">
        <w:t>-</w:t>
      </w:r>
      <w:r w:rsidRPr="006C6A1F">
        <w:tab/>
      </w:r>
      <w:r w:rsidRPr="006C6A1F">
        <w:rPr>
          <w:lang w:eastAsia="zh-CN"/>
        </w:rPr>
        <w:t>Step</w:t>
      </w:r>
      <w:r w:rsidR="00183735" w:rsidRPr="006C6A1F">
        <w:rPr>
          <w:lang w:eastAsia="zh-CN"/>
        </w:rPr>
        <w:t> </w:t>
      </w:r>
      <w:r w:rsidRPr="006C6A1F">
        <w:rPr>
          <w:lang w:eastAsia="zh-CN"/>
        </w:rPr>
        <w:t xml:space="preserve">2: the AMF </w:t>
      </w:r>
      <w:r w:rsidRPr="006C6A1F">
        <w:t>verifies</w:t>
      </w:r>
      <w:r w:rsidRPr="006C6A1F">
        <w:rPr>
          <w:lang w:eastAsia="zh-CN"/>
        </w:rPr>
        <w:t xml:space="preserve"> whether the conditions associated to the Conditional S-NSSAI are valid and, if not, the AMF rejects the request.</w:t>
      </w:r>
    </w:p>
    <w:p w14:paraId="2F096DA5" w14:textId="77777777" w:rsidR="00526920" w:rsidRPr="006C6A1F" w:rsidRDefault="00526920" w:rsidP="00526920">
      <w:pPr>
        <w:pStyle w:val="Heading4"/>
        <w:rPr>
          <w:lang w:eastAsia="ko-KR"/>
        </w:rPr>
      </w:pPr>
      <w:bookmarkStart w:id="567" w:name="_Toc104302443"/>
      <w:bookmarkStart w:id="568" w:name="_Toc104359409"/>
      <w:bookmarkStart w:id="569" w:name="_Toc117492572"/>
      <w:bookmarkStart w:id="570" w:name="_Toc120166430"/>
      <w:r w:rsidRPr="006C6A1F">
        <w:rPr>
          <w:lang w:eastAsia="ko-KR"/>
        </w:rPr>
        <w:t>6.11.3.4</w:t>
      </w:r>
      <w:r w:rsidRPr="006C6A1F">
        <w:rPr>
          <w:lang w:eastAsia="ko-KR"/>
        </w:rPr>
        <w:tab/>
        <w:t>Service Request</w:t>
      </w:r>
      <w:bookmarkEnd w:id="567"/>
      <w:bookmarkEnd w:id="568"/>
      <w:bookmarkEnd w:id="569"/>
      <w:bookmarkEnd w:id="570"/>
    </w:p>
    <w:p w14:paraId="17C03147" w14:textId="2B6493A5" w:rsidR="00526920" w:rsidRPr="006C6A1F" w:rsidRDefault="00526920" w:rsidP="00526920">
      <w:r w:rsidRPr="006C6A1F">
        <w:t>The Service Request procedure in clause</w:t>
      </w:r>
      <w:r w:rsidR="00183735" w:rsidRPr="006C6A1F">
        <w:t> </w:t>
      </w:r>
      <w:r w:rsidRPr="006C6A1F">
        <w:t xml:space="preserve">4.2.3.2 </w:t>
      </w:r>
      <w:r w:rsidR="00B35DA9" w:rsidRPr="006C6A1F">
        <w:t xml:space="preserve">of </w:t>
      </w:r>
      <w:r w:rsidR="00197282" w:rsidRPr="006C6A1F">
        <w:t>TS 23.502 [</w:t>
      </w:r>
      <w:r w:rsidR="00183735" w:rsidRPr="006C6A1F">
        <w:t>5]</w:t>
      </w:r>
      <w:r w:rsidRPr="006C6A1F">
        <w:t xml:space="preserve"> if enhanced as follows:</w:t>
      </w:r>
    </w:p>
    <w:p w14:paraId="432F3E92" w14:textId="7A2E1A50" w:rsidR="00526920" w:rsidRPr="006C6A1F" w:rsidRDefault="00526920" w:rsidP="00526920">
      <w:pPr>
        <w:pStyle w:val="B1"/>
      </w:pPr>
      <w:r w:rsidRPr="006C6A1F">
        <w:t>-</w:t>
      </w:r>
      <w:r w:rsidRPr="006C6A1F">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6C6A1F">
        <w:t xml:space="preserve"> and</w:t>
      </w:r>
      <w:r w:rsidRPr="006C6A1F">
        <w:t xml:space="preserve"> a Conditionally Allowed NSSAI to the UE.</w:t>
      </w:r>
    </w:p>
    <w:p w14:paraId="06802F59" w14:textId="77777777" w:rsidR="00526920" w:rsidRPr="006C6A1F" w:rsidRDefault="00526920" w:rsidP="00526920">
      <w:pPr>
        <w:pStyle w:val="Heading4"/>
        <w:rPr>
          <w:lang w:eastAsia="ko-KR"/>
        </w:rPr>
      </w:pPr>
      <w:bookmarkStart w:id="571" w:name="_Toc104302444"/>
      <w:bookmarkStart w:id="572" w:name="_Toc104359410"/>
      <w:bookmarkStart w:id="573" w:name="_Toc117492573"/>
      <w:bookmarkStart w:id="574" w:name="_Toc120166431"/>
      <w:r w:rsidRPr="006C6A1F">
        <w:rPr>
          <w:lang w:eastAsia="ko-KR"/>
        </w:rPr>
        <w:t>6.11.3.5</w:t>
      </w:r>
      <w:r w:rsidRPr="006C6A1F">
        <w:rPr>
          <w:lang w:eastAsia="ko-KR"/>
        </w:rPr>
        <w:tab/>
        <w:t>PDU Session Release</w:t>
      </w:r>
      <w:bookmarkEnd w:id="571"/>
      <w:bookmarkEnd w:id="572"/>
      <w:bookmarkEnd w:id="573"/>
      <w:bookmarkEnd w:id="574"/>
    </w:p>
    <w:p w14:paraId="7EA527AB" w14:textId="0F7EE9FA" w:rsidR="00526920" w:rsidRPr="006C6A1F" w:rsidRDefault="00526920" w:rsidP="00526920">
      <w:pPr>
        <w:rPr>
          <w:lang w:eastAsia="zh-CN"/>
        </w:rPr>
      </w:pPr>
      <w:r w:rsidRPr="006C6A1F">
        <w:rPr>
          <w:lang w:eastAsia="zh-CN"/>
        </w:rPr>
        <w:t>The PDU Session Release procedures in clause</w:t>
      </w:r>
      <w:r w:rsidR="00183735" w:rsidRPr="006C6A1F">
        <w:rPr>
          <w:rFonts w:eastAsia="Calibri"/>
        </w:rPr>
        <w:t> </w:t>
      </w:r>
      <w:r w:rsidRPr="006C6A1F">
        <w:rPr>
          <w:lang w:eastAsia="zh-CN"/>
        </w:rPr>
        <w:t xml:space="preserve">4.3.4.2 (non-roaming and roaming with local breakout) and clause 4.3.4.3 (home-routed roaming) </w:t>
      </w:r>
      <w:r w:rsidR="00494EEF" w:rsidRPr="006C6A1F">
        <w:rPr>
          <w:lang w:eastAsia="zh-CN"/>
        </w:rPr>
        <w:t xml:space="preserve">of </w:t>
      </w:r>
      <w:r w:rsidR="00197282" w:rsidRPr="006C6A1F">
        <w:rPr>
          <w:lang w:eastAsia="zh-CN"/>
        </w:rPr>
        <w:t>TS 23.502 [</w:t>
      </w:r>
      <w:r w:rsidR="00183735" w:rsidRPr="006C6A1F">
        <w:rPr>
          <w:lang w:eastAsia="zh-CN"/>
        </w:rPr>
        <w:t>5]</w:t>
      </w:r>
      <w:r w:rsidRPr="006C6A1F">
        <w:rPr>
          <w:lang w:eastAsia="zh-CN"/>
        </w:rPr>
        <w:t xml:space="preserve"> are modified as follows:</w:t>
      </w:r>
    </w:p>
    <w:p w14:paraId="20EFD01F" w14:textId="57F04919"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1a in clauses</w:t>
      </w:r>
      <w:r w:rsidR="00183735" w:rsidRPr="006C6A1F">
        <w:rPr>
          <w:lang w:eastAsia="zh-CN"/>
        </w:rPr>
        <w:t> </w:t>
      </w:r>
      <w:r w:rsidRPr="006C6A1F">
        <w:rPr>
          <w:lang w:eastAsia="zh-CN"/>
        </w:rPr>
        <w:t>4.3.4.2 and 4.3.4.3: the UE initiates the PDU Session release when it detects that it moves out of the TA or Area of Service of the Conditional S-NSSAI associated with the PDU Session.</w:t>
      </w:r>
    </w:p>
    <w:p w14:paraId="2B0FF8A0" w14:textId="59BEEC82" w:rsidR="00526920" w:rsidRPr="006C6A1F" w:rsidRDefault="00526920" w:rsidP="00792B61">
      <w:pPr>
        <w:pStyle w:val="B1"/>
        <w:rPr>
          <w:lang w:eastAsia="zh-CN"/>
        </w:rPr>
      </w:pPr>
      <w:r w:rsidRPr="006C6A1F">
        <w:t>-</w:t>
      </w:r>
      <w:r w:rsidR="00183735" w:rsidRPr="006C6A1F">
        <w:tab/>
      </w:r>
      <w:r w:rsidRPr="006C6A1F">
        <w:rPr>
          <w:lang w:eastAsia="zh-CN"/>
        </w:rPr>
        <w:t>Step</w:t>
      </w:r>
      <w:r w:rsidR="00183735" w:rsidRPr="006C6A1F">
        <w:rPr>
          <w:lang w:eastAsia="zh-CN"/>
        </w:rPr>
        <w:t> </w:t>
      </w:r>
      <w:r w:rsidRPr="006C6A1F">
        <w:rPr>
          <w:lang w:eastAsia="zh-CN"/>
        </w:rPr>
        <w:t>1c in clause</w:t>
      </w:r>
      <w:r w:rsidR="00183735" w:rsidRPr="006C6A1F">
        <w:rPr>
          <w:lang w:eastAsia="zh-CN"/>
        </w:rPr>
        <w:t> </w:t>
      </w:r>
      <w:r w:rsidRPr="006C6A1F">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00344785" w:rsidRPr="006C6A1F">
        <w:rPr>
          <w:lang w:eastAsia="zh-CN"/>
        </w:rPr>
        <w:t xml:space="preserve"> and</w:t>
      </w:r>
      <w:r w:rsidRPr="006C6A1F">
        <w:rPr>
          <w:lang w:eastAsia="zh-CN"/>
        </w:rPr>
        <w:t xml:space="preserve"> the AMF requests the release of the PDU Session corresponding to the Conditional S-NSSAI.</w:t>
      </w:r>
    </w:p>
    <w:p w14:paraId="64731A9E" w14:textId="13712358" w:rsidR="00C73A96" w:rsidRPr="006C6A1F" w:rsidRDefault="00526920" w:rsidP="00792B61">
      <w:pPr>
        <w:pStyle w:val="B1"/>
        <w:rPr>
          <w:lang w:eastAsia="zh-CN"/>
        </w:rPr>
      </w:pPr>
      <w:r w:rsidRPr="006C6A1F">
        <w:rPr>
          <w:rFonts w:eastAsia="DengXian"/>
          <w:lang w:eastAsia="zh-CN"/>
        </w:rPr>
        <w:t>-</w:t>
      </w:r>
      <w:r w:rsidRPr="006C6A1F">
        <w:rPr>
          <w:rFonts w:eastAsia="DengXian"/>
          <w:lang w:eastAsia="zh-CN"/>
        </w:rPr>
        <w:tab/>
        <w:t>Step</w:t>
      </w:r>
      <w:r w:rsidR="00183735" w:rsidRPr="006C6A1F">
        <w:rPr>
          <w:rFonts w:eastAsia="DengXian"/>
          <w:lang w:eastAsia="zh-CN"/>
        </w:rPr>
        <w:t> </w:t>
      </w:r>
      <w:r w:rsidRPr="006C6A1F">
        <w:rPr>
          <w:rFonts w:eastAsia="DengXian"/>
          <w:lang w:eastAsia="zh-CN"/>
        </w:rPr>
        <w:t>1b in clause</w:t>
      </w:r>
      <w:r w:rsidR="00183735" w:rsidRPr="006C6A1F">
        <w:rPr>
          <w:rFonts w:eastAsia="DengXian"/>
          <w:lang w:eastAsia="zh-CN"/>
        </w:rPr>
        <w:t> </w:t>
      </w:r>
      <w:r w:rsidRPr="006C6A1F">
        <w:rPr>
          <w:rFonts w:eastAsia="DengXian"/>
          <w:lang w:eastAsia="zh-CN"/>
        </w:rPr>
        <w:t xml:space="preserve">4.3.4.3: </w:t>
      </w:r>
      <w:r w:rsidRPr="006C6A1F">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6C6A1F">
        <w:rPr>
          <w:lang w:eastAsia="zh-CN"/>
        </w:rPr>
        <w:t> </w:t>
      </w:r>
      <w:r w:rsidRPr="006C6A1F">
        <w:rPr>
          <w:lang w:eastAsia="zh-CN"/>
        </w:rPr>
        <w:t xml:space="preserve">4.1a.5.1 </w:t>
      </w:r>
      <w:r w:rsidR="00494EEF" w:rsidRPr="006C6A1F">
        <w:rPr>
          <w:lang w:eastAsia="zh-CN"/>
        </w:rPr>
        <w:t xml:space="preserve">of </w:t>
      </w:r>
      <w:r w:rsidR="00197282" w:rsidRPr="006C6A1F">
        <w:rPr>
          <w:lang w:eastAsia="zh-CN"/>
        </w:rPr>
        <w:t>TS 23.273 [</w:t>
      </w:r>
      <w:r w:rsidR="00183735" w:rsidRPr="006C6A1F">
        <w:rPr>
          <w:lang w:eastAsia="zh-CN"/>
        </w:rPr>
        <w:t>15]</w:t>
      </w:r>
      <w:r w:rsidRPr="006C6A1F">
        <w:rPr>
          <w:lang w:eastAsia="zh-CN"/>
        </w:rPr>
        <w:t xml:space="preserve"> and the AMF requests the release of the PDU Session corresponding to the Conditional S-NSSAI</w:t>
      </w:r>
      <w:r w:rsidRPr="006C6A1F">
        <w:rPr>
          <w:rFonts w:eastAsia="DengXian"/>
          <w:lang w:eastAsia="zh-CN"/>
        </w:rPr>
        <w:t>.</w:t>
      </w:r>
    </w:p>
    <w:p w14:paraId="2ED10454" w14:textId="3FA54553" w:rsidR="00C73A96" w:rsidRPr="006C6A1F" w:rsidRDefault="00C73A96" w:rsidP="00C86DBB">
      <w:pPr>
        <w:pStyle w:val="Heading3"/>
        <w:rPr>
          <w:lang w:eastAsia="zh-CN"/>
        </w:rPr>
      </w:pPr>
      <w:bookmarkStart w:id="575" w:name="_Toc104302445"/>
      <w:bookmarkStart w:id="576" w:name="_Toc104359411"/>
      <w:bookmarkStart w:id="577" w:name="_Toc112923212"/>
      <w:bookmarkStart w:id="578" w:name="_Toc117492574"/>
      <w:bookmarkStart w:id="579" w:name="_Toc120166432"/>
      <w:r w:rsidRPr="006C6A1F">
        <w:rPr>
          <w:lang w:eastAsia="zh-CN"/>
        </w:rPr>
        <w:t>6.</w:t>
      </w:r>
      <w:r w:rsidR="00A15B6A" w:rsidRPr="006C6A1F">
        <w:rPr>
          <w:lang w:eastAsia="zh-CN"/>
        </w:rPr>
        <w:t>11</w:t>
      </w:r>
      <w:r w:rsidRPr="006C6A1F">
        <w:rPr>
          <w:lang w:eastAsia="zh-CN"/>
        </w:rPr>
        <w:t>.4</w:t>
      </w:r>
      <w:r w:rsidRPr="006C6A1F">
        <w:rPr>
          <w:lang w:eastAsia="zh-CN"/>
        </w:rPr>
        <w:tab/>
      </w:r>
      <w:r w:rsidRPr="006C6A1F">
        <w:rPr>
          <w:lang w:eastAsia="ja-JP"/>
        </w:rPr>
        <w:t>Impacts on services, entities and interfaces</w:t>
      </w:r>
      <w:bookmarkEnd w:id="575"/>
      <w:bookmarkEnd w:id="576"/>
      <w:bookmarkEnd w:id="577"/>
      <w:bookmarkEnd w:id="578"/>
      <w:bookmarkEnd w:id="579"/>
    </w:p>
    <w:p w14:paraId="46227E96" w14:textId="7C46649A" w:rsidR="00C73A96" w:rsidRPr="006C6A1F" w:rsidRDefault="00C73A96" w:rsidP="003A5264">
      <w:pPr>
        <w:rPr>
          <w:lang w:eastAsia="zh-CN"/>
        </w:rPr>
      </w:pPr>
      <w:r w:rsidRPr="006C6A1F">
        <w:rPr>
          <w:lang w:eastAsia="zh-CN"/>
        </w:rPr>
        <w:t>The following impacts have been identified:</w:t>
      </w:r>
    </w:p>
    <w:p w14:paraId="7CE16E27" w14:textId="77777777" w:rsidR="003A5264" w:rsidRPr="006C6A1F" w:rsidRDefault="003A5264" w:rsidP="003A5264">
      <w:pPr>
        <w:pStyle w:val="B1"/>
      </w:pPr>
      <w:r w:rsidRPr="006C6A1F">
        <w:t>-</w:t>
      </w:r>
      <w:r w:rsidRPr="006C6A1F">
        <w:tab/>
        <w:t>UE:</w:t>
      </w:r>
    </w:p>
    <w:p w14:paraId="4969ED92" w14:textId="7CCDE56A" w:rsidR="003A5264" w:rsidRPr="006C6A1F" w:rsidRDefault="003A5264" w:rsidP="003A5264">
      <w:pPr>
        <w:pStyle w:val="B2"/>
      </w:pPr>
      <w:r w:rsidRPr="006C6A1F">
        <w:t>-</w:t>
      </w:r>
      <w:r w:rsidRPr="006C6A1F">
        <w:tab/>
        <w:t>interpreting and processing new information in Rejected NSSAI or new Conditional S-NSSAI IE.</w:t>
      </w:r>
    </w:p>
    <w:p w14:paraId="78FE2AC5" w14:textId="0F1A2355" w:rsidR="00FF600E" w:rsidRPr="006C6A1F" w:rsidRDefault="00FF600E" w:rsidP="00FF600E">
      <w:pPr>
        <w:pStyle w:val="B2"/>
      </w:pPr>
      <w:r w:rsidRPr="006C6A1F">
        <w:t>-</w:t>
      </w:r>
      <w:r w:rsidRPr="006C6A1F">
        <w:tab/>
        <w:t>support for the Conditional S-NSSAI feature indication at registration.</w:t>
      </w:r>
    </w:p>
    <w:p w14:paraId="4902369E" w14:textId="77777777" w:rsidR="003A5264" w:rsidRPr="006C6A1F" w:rsidRDefault="003A5264" w:rsidP="003A5264">
      <w:pPr>
        <w:pStyle w:val="B1"/>
      </w:pPr>
      <w:r w:rsidRPr="006C6A1F">
        <w:t>-</w:t>
      </w:r>
      <w:r w:rsidRPr="006C6A1F">
        <w:tab/>
        <w:t>AMF:</w:t>
      </w:r>
    </w:p>
    <w:p w14:paraId="22D9DD01" w14:textId="5B67909C" w:rsidR="003A5264" w:rsidRPr="006C6A1F" w:rsidRDefault="003A5264" w:rsidP="003A5264">
      <w:pPr>
        <w:pStyle w:val="B2"/>
      </w:pPr>
      <w:r w:rsidRPr="006C6A1F">
        <w:lastRenderedPageBreak/>
        <w:t>-</w:t>
      </w:r>
      <w:r w:rsidRPr="006C6A1F">
        <w:tab/>
        <w:t>providing new information in Rejected NSSAI or new Conditional S-NSSAI IE.</w:t>
      </w:r>
    </w:p>
    <w:p w14:paraId="74082CF1" w14:textId="344D4B40" w:rsidR="003A5264" w:rsidRPr="006C6A1F" w:rsidRDefault="003A5264" w:rsidP="003A5264">
      <w:pPr>
        <w:pStyle w:val="B2"/>
      </w:pPr>
      <w:r w:rsidRPr="006C6A1F">
        <w:t>-</w:t>
      </w:r>
      <w:r w:rsidRPr="006C6A1F">
        <w:tab/>
        <w:t>providing rejection cause at Service Request.</w:t>
      </w:r>
    </w:p>
    <w:p w14:paraId="57B155E7" w14:textId="77777777" w:rsidR="00526920" w:rsidRPr="006C6A1F" w:rsidRDefault="00526920" w:rsidP="00526920">
      <w:pPr>
        <w:pStyle w:val="B1"/>
      </w:pPr>
      <w:r w:rsidRPr="006C6A1F">
        <w:t>-</w:t>
      </w:r>
      <w:r w:rsidRPr="006C6A1F">
        <w:tab/>
        <w:t>RAN:</w:t>
      </w:r>
    </w:p>
    <w:p w14:paraId="37B8A007" w14:textId="26B58282" w:rsidR="00526920" w:rsidRPr="006C6A1F" w:rsidRDefault="00526920" w:rsidP="00526920">
      <w:pPr>
        <w:pStyle w:val="EditorsNote"/>
      </w:pPr>
      <w:r w:rsidRPr="006C6A1F">
        <w:t>Editor</w:t>
      </w:r>
      <w:r w:rsidR="00494EEF" w:rsidRPr="006C6A1F">
        <w:t>'</w:t>
      </w:r>
      <w:r w:rsidRPr="006C6A1F">
        <w:t xml:space="preserve">s </w:t>
      </w:r>
      <w:r w:rsidR="00183735" w:rsidRPr="006C6A1F">
        <w:t>n</w:t>
      </w:r>
      <w:r w:rsidRPr="006C6A1F">
        <w:t>ote: exact impacts on RAN and impacts on other NFs are to be identified.</w:t>
      </w:r>
    </w:p>
    <w:p w14:paraId="65BCB6A7" w14:textId="2D2B1155" w:rsidR="00385819" w:rsidRPr="006C6A1F" w:rsidRDefault="00385819" w:rsidP="00C86DBB">
      <w:pPr>
        <w:pStyle w:val="Heading2"/>
        <w:rPr>
          <w:lang w:eastAsia="ja-JP"/>
        </w:rPr>
      </w:pPr>
      <w:bookmarkStart w:id="580" w:name="_Toc104302446"/>
      <w:bookmarkStart w:id="581" w:name="_Toc104359412"/>
      <w:bookmarkStart w:id="582" w:name="_Toc112923213"/>
      <w:bookmarkStart w:id="583" w:name="_Toc117492575"/>
      <w:bookmarkStart w:id="584" w:name="_Toc120166433"/>
      <w:r w:rsidRPr="006C6A1F">
        <w:rPr>
          <w:lang w:eastAsia="zh-CN"/>
        </w:rPr>
        <w:t>6.</w:t>
      </w:r>
      <w:r w:rsidR="00A15B6A" w:rsidRPr="006C6A1F">
        <w:rPr>
          <w:lang w:eastAsia="zh-CN"/>
        </w:rPr>
        <w:t>12</w:t>
      </w:r>
      <w:r w:rsidRPr="006C6A1F">
        <w:rPr>
          <w:lang w:eastAsia="ko-KR"/>
        </w:rPr>
        <w:tab/>
      </w:r>
      <w:r w:rsidRPr="006C6A1F">
        <w:rPr>
          <w:lang w:eastAsia="ja-JP"/>
        </w:rPr>
        <w:t>Solution</w:t>
      </w:r>
      <w:r w:rsidRPr="006C6A1F">
        <w:rPr>
          <w:lang w:eastAsia="zh-CN"/>
        </w:rPr>
        <w:t xml:space="preserve"> #</w:t>
      </w:r>
      <w:r w:rsidR="00A15B6A" w:rsidRPr="006C6A1F">
        <w:rPr>
          <w:lang w:eastAsia="zh-CN"/>
        </w:rPr>
        <w:t>12</w:t>
      </w:r>
      <w:r w:rsidRPr="006C6A1F">
        <w:rPr>
          <w:lang w:eastAsia="ja-JP"/>
        </w:rPr>
        <w:t>: Solution for Centralized Counting for Multiple Service Areas and 5GS-EPS Interworking</w:t>
      </w:r>
      <w:bookmarkEnd w:id="580"/>
      <w:bookmarkEnd w:id="581"/>
      <w:bookmarkEnd w:id="582"/>
      <w:bookmarkEnd w:id="583"/>
      <w:bookmarkEnd w:id="584"/>
    </w:p>
    <w:p w14:paraId="13B80195" w14:textId="1F1D12F8" w:rsidR="00385819" w:rsidRPr="006C6A1F" w:rsidRDefault="00385819" w:rsidP="00C86DBB">
      <w:pPr>
        <w:pStyle w:val="Heading3"/>
        <w:rPr>
          <w:lang w:eastAsia="ja-JP"/>
        </w:rPr>
      </w:pPr>
      <w:bookmarkStart w:id="585" w:name="_Toc104302447"/>
      <w:bookmarkStart w:id="586" w:name="_Toc104359413"/>
      <w:bookmarkStart w:id="587" w:name="_Toc112923214"/>
      <w:bookmarkStart w:id="588" w:name="_Toc117492576"/>
      <w:bookmarkStart w:id="589" w:name="_Toc120166434"/>
      <w:r w:rsidRPr="006C6A1F">
        <w:rPr>
          <w:lang w:eastAsia="ja-JP"/>
        </w:rPr>
        <w:t>6.</w:t>
      </w:r>
      <w:r w:rsidR="00A15B6A" w:rsidRPr="006C6A1F">
        <w:rPr>
          <w:lang w:eastAsia="ja-JP"/>
        </w:rPr>
        <w:t>12</w:t>
      </w:r>
      <w:r w:rsidRPr="006C6A1F">
        <w:rPr>
          <w:lang w:eastAsia="ja-JP"/>
        </w:rPr>
        <w:t>.1</w:t>
      </w:r>
      <w:r w:rsidRPr="006C6A1F">
        <w:rPr>
          <w:lang w:eastAsia="ja-JP"/>
        </w:rPr>
        <w:tab/>
        <w:t>Description</w:t>
      </w:r>
      <w:bookmarkEnd w:id="585"/>
      <w:bookmarkEnd w:id="586"/>
      <w:bookmarkEnd w:id="587"/>
      <w:bookmarkEnd w:id="588"/>
      <w:bookmarkEnd w:id="589"/>
    </w:p>
    <w:p w14:paraId="15216D99" w14:textId="2ABC6DEA" w:rsidR="00385819" w:rsidRPr="006C6A1F" w:rsidRDefault="00385819" w:rsidP="00385819">
      <w:r w:rsidRPr="006C6A1F">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6C6A1F">
        <w:t>as per clause</w:t>
      </w:r>
      <w:r w:rsidR="00183735" w:rsidRPr="006C6A1F">
        <w:t> </w:t>
      </w:r>
      <w:r w:rsidR="00B0608B" w:rsidRPr="006C6A1F">
        <w:t xml:space="preserve">6.12.2.4 </w:t>
      </w:r>
      <w:r w:rsidRPr="006C6A1F">
        <w:t>or can be pre-configured.</w:t>
      </w:r>
    </w:p>
    <w:p w14:paraId="5BF99C74" w14:textId="77777777" w:rsidR="00385819" w:rsidRPr="006C6A1F" w:rsidRDefault="00385819" w:rsidP="003A5264">
      <w:pPr>
        <w:rPr>
          <w:lang w:eastAsia="ja-JP"/>
        </w:rPr>
      </w:pPr>
      <w:r w:rsidRPr="006C6A1F">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6C6A1F" w:rsidRDefault="00385819" w:rsidP="003A5264">
      <w:pPr>
        <w:rPr>
          <w:b/>
          <w:bCs/>
          <w:lang w:eastAsia="ja-JP"/>
        </w:rPr>
      </w:pPr>
      <w:r w:rsidRPr="006C6A1F">
        <w:rPr>
          <w:b/>
          <w:bCs/>
          <w:lang w:eastAsia="ja-JP"/>
        </w:rPr>
        <w:t>Option 1: Transparent Proxying to central NSACF NF Via an intermediate NF</w:t>
      </w:r>
    </w:p>
    <w:p w14:paraId="5456C285" w14:textId="1D50D241"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6C6A1F" w:rsidRDefault="00385819" w:rsidP="003A5264">
      <w:r w:rsidRPr="006C6A1F">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6C6A1F">
        <w:t xml:space="preserve"> It also need ensure the response message from central NSACF go through the intermediate NF. The local NF can be configured in this option with the central NSACF, can discover the central NSACF as per clause</w:t>
      </w:r>
      <w:r w:rsidR="00183735" w:rsidRPr="006C6A1F">
        <w:t> </w:t>
      </w:r>
      <w:r w:rsidR="00B0608B" w:rsidRPr="006C6A1F">
        <w:t>6.12.2.4, or can receive the information from the AMF/SMF.</w:t>
      </w:r>
    </w:p>
    <w:p w14:paraId="339251E5" w14:textId="3684C52A" w:rsidR="00385819" w:rsidRPr="006C6A1F" w:rsidRDefault="00385819" w:rsidP="00E878F1">
      <w:pPr>
        <w:rPr>
          <w:b/>
          <w:bCs/>
          <w:lang w:eastAsia="ja-JP"/>
        </w:rPr>
      </w:pPr>
      <w:r w:rsidRPr="006C6A1F">
        <w:rPr>
          <w:b/>
          <w:bCs/>
        </w:rPr>
        <w:t>Option 2: Dual Interaction with Local NF and central NSACF NF</w:t>
      </w:r>
    </w:p>
    <w:p w14:paraId="0F5C89A6" w14:textId="7F781293" w:rsidR="00385819" w:rsidRPr="006C6A1F" w:rsidRDefault="00385819" w:rsidP="003A5264">
      <w:pPr>
        <w:rPr>
          <w:lang w:eastAsia="ja-JP"/>
        </w:rPr>
      </w:pPr>
      <w:r w:rsidRPr="006C6A1F">
        <w:rPr>
          <w:lang w:eastAsia="ja-JP"/>
        </w:rPr>
        <w:t>Based on policy, an NF, e.g</w:t>
      </w:r>
      <w:r w:rsidR="003A5264" w:rsidRPr="006C6A1F">
        <w:rPr>
          <w:lang w:eastAsia="ja-JP"/>
        </w:rPr>
        <w:t>.</w:t>
      </w:r>
      <w:r w:rsidRPr="006C6A1F">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6C6A1F" w:rsidRDefault="003A5264" w:rsidP="003A5264">
      <w:pPr>
        <w:rPr>
          <w:lang w:eastAsia="ja-JP"/>
        </w:rPr>
      </w:pPr>
      <w:r w:rsidRPr="006C6A1F">
        <w:rPr>
          <w:lang w:eastAsia="ja-JP"/>
        </w:rPr>
        <w:t>Hence the AMF/SMFs performs dual interactions in parallel; once towards the central NSACF NF and an additional one towards a local NF in the Service Area.</w:t>
      </w:r>
    </w:p>
    <w:p w14:paraId="6A604F96" w14:textId="712E9B96" w:rsidR="00B0608B" w:rsidRPr="006C6A1F" w:rsidRDefault="00B0608B" w:rsidP="00B0608B">
      <w:r w:rsidRPr="006C6A1F">
        <w:t>For both options 1 or 2, AMFs/SMFs are configured with a service area to be used for a local NF selection and a service area to be used for central NSACF selection.</w:t>
      </w:r>
    </w:p>
    <w:p w14:paraId="0BDA19FE" w14:textId="3BD1B131" w:rsidR="00B0608B" w:rsidRPr="006C6A1F" w:rsidRDefault="00B0608B" w:rsidP="00FB44BB">
      <w:pPr>
        <w:pStyle w:val="NO"/>
      </w:pPr>
      <w:r w:rsidRPr="006C6A1F">
        <w:t>NOTE</w:t>
      </w:r>
      <w:r w:rsidR="006E7F91" w:rsidRPr="006C6A1F">
        <w:t> 1</w:t>
      </w:r>
      <w:r w:rsidRPr="006C6A1F">
        <w:t>:</w:t>
      </w:r>
      <w:r w:rsidR="006E7F91" w:rsidRPr="006C6A1F">
        <w:tab/>
        <w:t>T</w:t>
      </w:r>
      <w:r w:rsidRPr="006C6A1F">
        <w:t>hese two-service areas are for two different NF discovery and selection. It can be different.</w:t>
      </w:r>
    </w:p>
    <w:p w14:paraId="4923D959" w14:textId="77777777" w:rsidR="00B0608B" w:rsidRPr="006C6A1F" w:rsidRDefault="00B0608B" w:rsidP="00B0608B">
      <w:r w:rsidRPr="006C6A1F">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6C6A1F" w:rsidRDefault="003A5264" w:rsidP="003A5264">
      <w:pPr>
        <w:rPr>
          <w:lang w:eastAsia="ja-JP"/>
        </w:rPr>
      </w:pPr>
      <w:r w:rsidRPr="006C6A1F">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6C6A1F" w:rsidRDefault="003A5264" w:rsidP="003A5264">
      <w:pPr>
        <w:rPr>
          <w:lang w:eastAsia="ja-JP"/>
        </w:rPr>
      </w:pPr>
      <w:r w:rsidRPr="006C6A1F">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6C6A1F">
        <w:t xml:space="preserve"> as per clause</w:t>
      </w:r>
      <w:r w:rsidR="00183735" w:rsidRPr="006C6A1F">
        <w:t> </w:t>
      </w:r>
      <w:r w:rsidR="00B0608B" w:rsidRPr="006C6A1F">
        <w:t>6.12.2.4</w:t>
      </w:r>
      <w:r w:rsidRPr="006C6A1F">
        <w:rPr>
          <w:lang w:eastAsia="ja-JP"/>
        </w:rPr>
        <w:t>. In this case, such a dedicated NF is discovered. The PLMN can also reuse a single NSACF NF for all admissions.</w:t>
      </w:r>
    </w:p>
    <w:p w14:paraId="22B8CBCA" w14:textId="05A02B16" w:rsidR="003A5264" w:rsidRPr="006C6A1F" w:rsidRDefault="003A5264" w:rsidP="003A5264">
      <w:pPr>
        <w:rPr>
          <w:lang w:eastAsia="ja-JP"/>
        </w:rPr>
      </w:pPr>
      <w:r w:rsidRPr="006C6A1F">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6C6A1F" w:rsidRDefault="003A5264" w:rsidP="003A5264">
      <w:pPr>
        <w:rPr>
          <w:lang w:eastAsia="ja-JP"/>
        </w:rPr>
      </w:pPr>
      <w:r w:rsidRPr="006C6A1F">
        <w:rPr>
          <w:lang w:eastAsia="ja-JP"/>
        </w:rPr>
        <w:t>With central count regardless of any interactions with a local NF based on either option 1 or option 2, admission is solely based on the central NSACF, even if these local NFs are local NSACFs maintaining count.</w:t>
      </w:r>
      <w:r w:rsidR="00B0608B" w:rsidRPr="006C6A1F">
        <w:t xml:space="preserve"> Given that the service area is included in the interaction with the central NSACF for all cases, see clause</w:t>
      </w:r>
      <w:r w:rsidR="00183735" w:rsidRPr="006C6A1F">
        <w:t> </w:t>
      </w:r>
      <w:r w:rsidR="00B0608B" w:rsidRPr="006C6A1F">
        <w:t>6.12.2.1.1, as one example, the central NSACF is able to determine when a UE, who has a stored state in it as being registered in one service area, has moved to a new service area when a new admission request arrives from a new service area</w:t>
      </w:r>
      <w:r w:rsidR="00344785" w:rsidRPr="006C6A1F">
        <w:t xml:space="preserve"> and</w:t>
      </w:r>
      <w:r w:rsidR="00B0608B" w:rsidRPr="006C6A1F">
        <w:t xml:space="preserve"> as such the central NSACF does not perform an admission in this case.</w:t>
      </w:r>
    </w:p>
    <w:p w14:paraId="50DF185B" w14:textId="143065D0" w:rsidR="00B0608B" w:rsidRPr="006C6A1F" w:rsidRDefault="00B0608B" w:rsidP="00B0608B">
      <w:pPr>
        <w:pStyle w:val="NO"/>
      </w:pPr>
      <w:r w:rsidRPr="006C6A1F">
        <w:t>NOTE</w:t>
      </w:r>
      <w:r w:rsidR="006E7F91" w:rsidRPr="006C6A1F">
        <w:t> 2</w:t>
      </w:r>
      <w:r w:rsidRPr="006C6A1F">
        <w:t>:</w:t>
      </w:r>
      <w:r w:rsidR="006E7F91" w:rsidRPr="006C6A1F">
        <w:tab/>
      </w:r>
      <w:r w:rsidRPr="006C6A1F">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6C6A1F" w:rsidRDefault="00385819" w:rsidP="00C86DBB">
      <w:pPr>
        <w:pStyle w:val="Heading3"/>
        <w:rPr>
          <w:lang w:eastAsia="ja-JP"/>
        </w:rPr>
      </w:pPr>
      <w:bookmarkStart w:id="590" w:name="_Toc104302448"/>
      <w:bookmarkStart w:id="591" w:name="_Toc104359414"/>
      <w:bookmarkStart w:id="592" w:name="_Toc112923215"/>
      <w:bookmarkStart w:id="593" w:name="_Toc117492577"/>
      <w:bookmarkStart w:id="594" w:name="_Toc120166435"/>
      <w:r w:rsidRPr="006C6A1F">
        <w:rPr>
          <w:lang w:eastAsia="ja-JP"/>
        </w:rPr>
        <w:t>6.</w:t>
      </w:r>
      <w:r w:rsidR="00A15B6A" w:rsidRPr="006C6A1F">
        <w:rPr>
          <w:lang w:eastAsia="ja-JP"/>
        </w:rPr>
        <w:t>12</w:t>
      </w:r>
      <w:r w:rsidRPr="006C6A1F">
        <w:rPr>
          <w:lang w:eastAsia="ja-JP"/>
        </w:rPr>
        <w:t>.2</w:t>
      </w:r>
      <w:r w:rsidRPr="006C6A1F">
        <w:rPr>
          <w:lang w:eastAsia="ja-JP"/>
        </w:rPr>
        <w:tab/>
        <w:t>Procedures</w:t>
      </w:r>
      <w:bookmarkEnd w:id="590"/>
      <w:bookmarkEnd w:id="591"/>
      <w:bookmarkEnd w:id="592"/>
      <w:bookmarkEnd w:id="593"/>
      <w:bookmarkEnd w:id="594"/>
    </w:p>
    <w:p w14:paraId="152F9555" w14:textId="75D3741B" w:rsidR="00385819" w:rsidRPr="006C6A1F" w:rsidRDefault="00385819" w:rsidP="00C86DBB">
      <w:pPr>
        <w:pStyle w:val="Heading4"/>
        <w:rPr>
          <w:lang w:eastAsia="ja-JP"/>
        </w:rPr>
      </w:pPr>
      <w:bookmarkStart w:id="595" w:name="_Toc104302449"/>
      <w:bookmarkStart w:id="596" w:name="_Toc104359415"/>
      <w:bookmarkStart w:id="597" w:name="_Toc117492578"/>
      <w:bookmarkStart w:id="598" w:name="_Toc120166436"/>
      <w:r w:rsidRPr="006C6A1F">
        <w:rPr>
          <w:lang w:eastAsia="ja-JP"/>
        </w:rPr>
        <w:t>6.</w:t>
      </w:r>
      <w:r w:rsidR="00A15B6A" w:rsidRPr="006C6A1F">
        <w:rPr>
          <w:lang w:eastAsia="ja-JP"/>
        </w:rPr>
        <w:t>12</w:t>
      </w:r>
      <w:r w:rsidRPr="006C6A1F">
        <w:rPr>
          <w:lang w:eastAsia="ja-JP"/>
        </w:rPr>
        <w:t>.2.1</w:t>
      </w:r>
      <w:r w:rsidR="0091047D" w:rsidRPr="006C6A1F">
        <w:rPr>
          <w:lang w:eastAsia="ja-JP"/>
        </w:rPr>
        <w:tab/>
      </w:r>
      <w:r w:rsidRPr="006C6A1F">
        <w:rPr>
          <w:lang w:eastAsia="ja-JP"/>
        </w:rPr>
        <w:t>UE Registration Admission</w:t>
      </w:r>
      <w:bookmarkEnd w:id="595"/>
      <w:bookmarkEnd w:id="596"/>
      <w:bookmarkEnd w:id="597"/>
      <w:bookmarkEnd w:id="598"/>
    </w:p>
    <w:p w14:paraId="5D8093C0" w14:textId="23071C65" w:rsidR="00385819" w:rsidRPr="006C6A1F" w:rsidRDefault="00385819" w:rsidP="00C86DBB">
      <w:pPr>
        <w:pStyle w:val="Heading5"/>
        <w:rPr>
          <w:lang w:eastAsia="ja-JP"/>
        </w:rPr>
      </w:pPr>
      <w:bookmarkStart w:id="599" w:name="_Toc104302450"/>
      <w:bookmarkStart w:id="600" w:name="_Toc104359416"/>
      <w:bookmarkStart w:id="601" w:name="_Toc117492579"/>
      <w:bookmarkStart w:id="602" w:name="_Toc120166437"/>
      <w:r w:rsidRPr="006C6A1F">
        <w:rPr>
          <w:lang w:eastAsia="ja-JP"/>
        </w:rPr>
        <w:t>6.</w:t>
      </w:r>
      <w:r w:rsidR="00A15B6A" w:rsidRPr="006C6A1F">
        <w:rPr>
          <w:lang w:eastAsia="ja-JP"/>
        </w:rPr>
        <w:t>12</w:t>
      </w:r>
      <w:r w:rsidRPr="006C6A1F">
        <w:rPr>
          <w:lang w:eastAsia="ja-JP"/>
        </w:rPr>
        <w:t>.2.1.1</w:t>
      </w:r>
      <w:r w:rsidR="0091047D" w:rsidRPr="006C6A1F">
        <w:rPr>
          <w:lang w:eastAsia="ja-JP"/>
        </w:rPr>
        <w:tab/>
      </w:r>
      <w:r w:rsidRPr="006C6A1F">
        <w:rPr>
          <w:lang w:eastAsia="ja-JP"/>
        </w:rPr>
        <w:t>5GS only slices</w:t>
      </w:r>
      <w:bookmarkEnd w:id="599"/>
      <w:bookmarkEnd w:id="600"/>
      <w:bookmarkEnd w:id="601"/>
      <w:bookmarkEnd w:id="602"/>
    </w:p>
    <w:p w14:paraId="62DEBDAB" w14:textId="472B1134" w:rsidR="003A5264" w:rsidRPr="006C6A1F" w:rsidRDefault="003A5264" w:rsidP="003A5264">
      <w:pPr>
        <w:rPr>
          <w:lang w:eastAsia="ja-JP"/>
        </w:rPr>
      </w:pPr>
      <w:r w:rsidRPr="006C6A1F">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84452B9" w14:textId="509D7382" w:rsidR="003A5264" w:rsidRPr="006C6A1F" w:rsidRDefault="003A5264" w:rsidP="003A5264">
      <w:pPr>
        <w:rPr>
          <w:lang w:eastAsia="ja-JP"/>
        </w:rPr>
      </w:pPr>
      <w:r w:rsidRPr="006C6A1F">
        <w:rPr>
          <w:lang w:eastAsia="ja-JP"/>
        </w:rPr>
        <w:t xml:space="preserve">The AMF performs admission as in clause 4.2.11.2 of </w:t>
      </w:r>
      <w:r w:rsidR="00197282" w:rsidRPr="006C6A1F">
        <w:rPr>
          <w:lang w:eastAsia="ja-JP"/>
        </w:rPr>
        <w:t>TS 23.502 [</w:t>
      </w:r>
      <w:r w:rsidRPr="006C6A1F">
        <w:rPr>
          <w:lang w:eastAsia="ja-JP"/>
        </w:rPr>
        <w:t>5] with the following changes:</w:t>
      </w:r>
    </w:p>
    <w:p w14:paraId="7BE487D4" w14:textId="6F50B7E4"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567C086B"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 performs either option 1 or option 2 below:</w:t>
      </w:r>
    </w:p>
    <w:p w14:paraId="1CF7B25E"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0763896D"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6C6A1F" w:rsidRDefault="003A5264" w:rsidP="003A5264">
      <w:pPr>
        <w:pStyle w:val="B1"/>
        <w:rPr>
          <w:rFonts w:eastAsia="Malgun Gothic"/>
        </w:rPr>
      </w:pPr>
      <w:r w:rsidRPr="006C6A1F">
        <w:rPr>
          <w:rFonts w:eastAsia="Malgun Gothic"/>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6C6A1F" w:rsidRDefault="003A5264" w:rsidP="003A5264">
      <w:r w:rsidRPr="006C6A1F">
        <w:t>With central count regardless of any interactions with a local NSACF based on either option 1 or option 2, admission is solely based on the central NSACF, even if these local NSACFs maintaining count.</w:t>
      </w:r>
    </w:p>
    <w:p w14:paraId="01CB6A5D" w14:textId="7DBB0F7F" w:rsidR="00385819" w:rsidRPr="006C6A1F" w:rsidRDefault="00385819" w:rsidP="00C86DBB">
      <w:pPr>
        <w:pStyle w:val="Heading5"/>
        <w:rPr>
          <w:lang w:eastAsia="ja-JP"/>
        </w:rPr>
      </w:pPr>
      <w:bookmarkStart w:id="603" w:name="_Toc104302451"/>
      <w:bookmarkStart w:id="604" w:name="_Toc104359417"/>
      <w:bookmarkStart w:id="605" w:name="_Toc117492580"/>
      <w:bookmarkStart w:id="606" w:name="_Toc120166438"/>
      <w:r w:rsidRPr="006C6A1F">
        <w:rPr>
          <w:lang w:eastAsia="ja-JP"/>
        </w:rPr>
        <w:t>6.</w:t>
      </w:r>
      <w:r w:rsidR="0091047D" w:rsidRPr="006C6A1F">
        <w:rPr>
          <w:lang w:eastAsia="ja-JP"/>
        </w:rPr>
        <w:t>12</w:t>
      </w:r>
      <w:r w:rsidRPr="006C6A1F">
        <w:rPr>
          <w:lang w:eastAsia="ja-JP"/>
        </w:rPr>
        <w:t>.2.1.2</w:t>
      </w:r>
      <w:r w:rsidR="0091047D" w:rsidRPr="006C6A1F">
        <w:rPr>
          <w:lang w:eastAsia="ja-JP"/>
        </w:rPr>
        <w:tab/>
      </w:r>
      <w:r w:rsidRPr="006C6A1F">
        <w:rPr>
          <w:lang w:eastAsia="ja-JP"/>
        </w:rPr>
        <w:t>5GS-EPS Interworking with EPS Counting Active</w:t>
      </w:r>
      <w:bookmarkEnd w:id="603"/>
      <w:bookmarkEnd w:id="604"/>
      <w:bookmarkEnd w:id="605"/>
      <w:bookmarkEnd w:id="606"/>
    </w:p>
    <w:p w14:paraId="07753863" w14:textId="77777777" w:rsidR="003A5264" w:rsidRPr="006C6A1F" w:rsidRDefault="003A5264" w:rsidP="003A5264">
      <w:pPr>
        <w:rPr>
          <w:lang w:eastAsia="ja-JP"/>
        </w:rPr>
      </w:pPr>
      <w:r w:rsidRPr="006C6A1F">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56B7B766" w:rsidR="003A5264" w:rsidRPr="006C6A1F" w:rsidRDefault="003A5264" w:rsidP="003A5264">
      <w:pPr>
        <w:rPr>
          <w:lang w:eastAsia="ja-JP"/>
        </w:rPr>
      </w:pPr>
      <w:r w:rsidRPr="006C6A1F">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6C6A1F">
        <w:rPr>
          <w:lang w:eastAsia="ja-JP"/>
        </w:rPr>
        <w:lastRenderedPageBreak/>
        <w:t>the NSACF is the central NSACF for the for shared 5GS-EPS count for number of Registered UEs</w:t>
      </w:r>
      <w:r w:rsidR="00494EEF" w:rsidRPr="006C6A1F">
        <w:rPr>
          <w:lang w:eastAsia="ja-JP"/>
        </w:rPr>
        <w:t>.</w:t>
      </w:r>
      <w:r w:rsidRPr="006C6A1F">
        <w:rPr>
          <w:lang w:eastAsia="ja-JP"/>
        </w:rPr>
        <w:t xml:space="preserve">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shared 5GS-EPS count.</w:t>
      </w:r>
    </w:p>
    <w:p w14:paraId="02CEA313" w14:textId="77C260CC" w:rsidR="003A5264" w:rsidRPr="006C6A1F" w:rsidRDefault="003A5264" w:rsidP="003A5264">
      <w:pPr>
        <w:rPr>
          <w:lang w:eastAsia="ja-JP"/>
        </w:rPr>
      </w:pPr>
      <w:r w:rsidRPr="006C6A1F">
        <w:rPr>
          <w:lang w:eastAsia="ja-JP"/>
        </w:rPr>
        <w:t xml:space="preserve">The AMF/SMF+PGW-C performs admission as in clause 4.2.11.2 of </w:t>
      </w:r>
      <w:r w:rsidR="00197282" w:rsidRPr="006C6A1F">
        <w:rPr>
          <w:lang w:eastAsia="ja-JP"/>
        </w:rPr>
        <w:t>TS 23.502 [</w:t>
      </w:r>
      <w:r w:rsidRPr="006C6A1F">
        <w:rPr>
          <w:lang w:eastAsia="ja-JP"/>
        </w:rPr>
        <w:t>5] with the following changes:</w:t>
      </w:r>
    </w:p>
    <w:p w14:paraId="0D8658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AMF/ SMF+PGW-C includes the Service Area, the PLMN ID where the UE is currently in its request to the central NSACF responsible for shared 5GS-EPS count for number of Registered UEs</w:t>
      </w:r>
    </w:p>
    <w:p w14:paraId="3376E75C"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AMF/SMF+PGW-C performs either option 1 or option 2 below:</w:t>
      </w:r>
    </w:p>
    <w:p w14:paraId="74658100"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AMF/SMF+PGW-C,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AD11374" w14:textId="77777777" w:rsidR="003A5264" w:rsidRPr="006C6A1F" w:rsidRDefault="003A5264" w:rsidP="003A5264">
      <w:r w:rsidRPr="006C6A1F">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6C6A1F" w:rsidRDefault="003A5264" w:rsidP="003A5264">
      <w:r w:rsidRPr="006C6A1F">
        <w:t>The AMF/SMF+PGW-C, in case the policy is to communicate additionally with local NSACFs (option 2), updates the applicable local NSACF with the change i.e. UE leaving one access to another access.</w:t>
      </w:r>
    </w:p>
    <w:p w14:paraId="7C241579" w14:textId="71339FC4" w:rsidR="00385819" w:rsidRPr="006C6A1F" w:rsidRDefault="00385819" w:rsidP="00C86DBB">
      <w:pPr>
        <w:pStyle w:val="Heading4"/>
        <w:rPr>
          <w:lang w:eastAsia="ja-JP"/>
        </w:rPr>
      </w:pPr>
      <w:bookmarkStart w:id="607" w:name="_Toc104302452"/>
      <w:bookmarkStart w:id="608" w:name="_Toc104359418"/>
      <w:bookmarkStart w:id="609" w:name="_Toc117492581"/>
      <w:bookmarkStart w:id="610" w:name="_Toc120166439"/>
      <w:r w:rsidRPr="006C6A1F">
        <w:rPr>
          <w:lang w:eastAsia="ja-JP"/>
        </w:rPr>
        <w:t>6.</w:t>
      </w:r>
      <w:r w:rsidR="0091047D" w:rsidRPr="006C6A1F">
        <w:rPr>
          <w:lang w:eastAsia="ja-JP"/>
        </w:rPr>
        <w:t>12</w:t>
      </w:r>
      <w:r w:rsidRPr="006C6A1F">
        <w:rPr>
          <w:lang w:eastAsia="ja-JP"/>
        </w:rPr>
        <w:t>.2.2</w:t>
      </w:r>
      <w:r w:rsidR="00CA3FEB" w:rsidRPr="006C6A1F">
        <w:rPr>
          <w:lang w:eastAsia="ja-JP"/>
        </w:rPr>
        <w:tab/>
      </w:r>
      <w:r w:rsidRPr="006C6A1F">
        <w:rPr>
          <w:lang w:eastAsia="ja-JP"/>
        </w:rPr>
        <w:t>Roaming</w:t>
      </w:r>
      <w:bookmarkEnd w:id="607"/>
      <w:bookmarkEnd w:id="608"/>
      <w:bookmarkEnd w:id="609"/>
      <w:bookmarkEnd w:id="610"/>
    </w:p>
    <w:p w14:paraId="0F58C58F" w14:textId="26F91D05" w:rsidR="00385819" w:rsidRPr="006C6A1F" w:rsidRDefault="003A5264" w:rsidP="003A5264">
      <w:pPr>
        <w:rPr>
          <w:lang w:eastAsia="ja-JP"/>
        </w:rPr>
      </w:pPr>
      <w:r w:rsidRPr="006C6A1F">
        <w:rPr>
          <w:lang w:eastAsia="ja-JP"/>
        </w:rPr>
        <w:t>Roaming is covered by the above solution as the PLMN ID is included in an admission request, enabling the NSACF NF to identify roaming UEs.</w:t>
      </w:r>
    </w:p>
    <w:p w14:paraId="5B9FC980" w14:textId="26304C0C" w:rsidR="00385819" w:rsidRPr="006C6A1F" w:rsidRDefault="00385819" w:rsidP="00C86DBB">
      <w:pPr>
        <w:pStyle w:val="Heading4"/>
        <w:rPr>
          <w:lang w:eastAsia="ja-JP"/>
        </w:rPr>
      </w:pPr>
      <w:bookmarkStart w:id="611" w:name="_Toc104302453"/>
      <w:bookmarkStart w:id="612" w:name="_Toc104359419"/>
      <w:bookmarkStart w:id="613" w:name="_Toc117492582"/>
      <w:bookmarkStart w:id="614" w:name="_Toc120166440"/>
      <w:r w:rsidRPr="006C6A1F">
        <w:rPr>
          <w:lang w:eastAsia="ja-JP"/>
        </w:rPr>
        <w:t>6.</w:t>
      </w:r>
      <w:r w:rsidR="00CA3FEB" w:rsidRPr="006C6A1F">
        <w:rPr>
          <w:lang w:eastAsia="ja-JP"/>
        </w:rPr>
        <w:t>12</w:t>
      </w:r>
      <w:r w:rsidRPr="006C6A1F">
        <w:rPr>
          <w:lang w:eastAsia="ja-JP"/>
        </w:rPr>
        <w:t>.2.3</w:t>
      </w:r>
      <w:r w:rsidR="00CA3FEB" w:rsidRPr="006C6A1F">
        <w:rPr>
          <w:lang w:eastAsia="ja-JP"/>
        </w:rPr>
        <w:tab/>
      </w:r>
      <w:r w:rsidRPr="006C6A1F">
        <w:rPr>
          <w:lang w:eastAsia="ja-JP"/>
        </w:rPr>
        <w:t>UE PDU Session Admission</w:t>
      </w:r>
      <w:bookmarkEnd w:id="611"/>
      <w:bookmarkEnd w:id="612"/>
      <w:bookmarkEnd w:id="613"/>
      <w:bookmarkEnd w:id="614"/>
    </w:p>
    <w:p w14:paraId="1C022971" w14:textId="09544740" w:rsidR="00385819" w:rsidRPr="006C6A1F" w:rsidRDefault="00385819" w:rsidP="00C86DBB">
      <w:pPr>
        <w:pStyle w:val="Heading5"/>
        <w:rPr>
          <w:lang w:eastAsia="ja-JP"/>
        </w:rPr>
      </w:pPr>
      <w:bookmarkStart w:id="615" w:name="_Toc104302454"/>
      <w:bookmarkStart w:id="616" w:name="_Toc104359420"/>
      <w:bookmarkStart w:id="617" w:name="_Toc117492583"/>
      <w:bookmarkStart w:id="618" w:name="_Toc120166441"/>
      <w:r w:rsidRPr="006C6A1F">
        <w:rPr>
          <w:lang w:eastAsia="ja-JP"/>
        </w:rPr>
        <w:t>6.</w:t>
      </w:r>
      <w:r w:rsidR="00CA3FEB" w:rsidRPr="006C6A1F">
        <w:rPr>
          <w:lang w:eastAsia="ja-JP"/>
        </w:rPr>
        <w:t>12</w:t>
      </w:r>
      <w:r w:rsidRPr="006C6A1F">
        <w:rPr>
          <w:lang w:eastAsia="ja-JP"/>
        </w:rPr>
        <w:t>.2.3.1</w:t>
      </w:r>
      <w:r w:rsidR="00CA3FEB" w:rsidRPr="006C6A1F">
        <w:rPr>
          <w:lang w:eastAsia="ja-JP"/>
        </w:rPr>
        <w:tab/>
      </w:r>
      <w:r w:rsidRPr="006C6A1F">
        <w:rPr>
          <w:lang w:eastAsia="ja-JP"/>
        </w:rPr>
        <w:t>5GS only slices</w:t>
      </w:r>
      <w:bookmarkEnd w:id="615"/>
      <w:bookmarkEnd w:id="616"/>
      <w:bookmarkEnd w:id="617"/>
      <w:bookmarkEnd w:id="618"/>
    </w:p>
    <w:p w14:paraId="758393C1" w14:textId="74A42625" w:rsidR="003A5264" w:rsidRPr="006C6A1F" w:rsidRDefault="003A5264" w:rsidP="003A5264">
      <w:pPr>
        <w:rPr>
          <w:lang w:eastAsia="ja-JP"/>
        </w:rPr>
      </w:pPr>
      <w:r w:rsidRPr="006C6A1F">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6C6A1F">
        <w:rPr>
          <w:lang w:eastAsia="ja-JP"/>
        </w:rPr>
        <w:t xml:space="preserve">clause 5.2.7.2.2 of </w:t>
      </w:r>
      <w:r w:rsidR="00197282" w:rsidRPr="006C6A1F">
        <w:rPr>
          <w:lang w:eastAsia="ja-JP"/>
        </w:rPr>
        <w:t>TS 23.502 [</w:t>
      </w:r>
      <w:r w:rsidRPr="006C6A1F">
        <w:rPr>
          <w:lang w:eastAsia="ja-JP"/>
        </w:rPr>
        <w:t xml:space="preserve">5] is updated and clause 6.3.22 of </w:t>
      </w:r>
      <w:r w:rsidR="00197282" w:rsidRPr="006C6A1F">
        <w:rPr>
          <w:lang w:eastAsia="ja-JP"/>
        </w:rPr>
        <w:t>TS 23.501 [</w:t>
      </w:r>
      <w:r w:rsidRPr="006C6A1F">
        <w:rPr>
          <w:lang w:eastAsia="ja-JP"/>
        </w:rPr>
        <w:t>2] is updated</w:t>
      </w:r>
      <w:r w:rsidR="00344785" w:rsidRPr="006C6A1F">
        <w:rPr>
          <w:lang w:eastAsia="ja-JP"/>
        </w:rPr>
        <w:t xml:space="preserve"> and</w:t>
      </w:r>
      <w:r w:rsidRPr="006C6A1F">
        <w:rPr>
          <w:lang w:eastAsia="ja-JP"/>
        </w:rPr>
        <w:t xml:space="preserve"> the central NSACF information can be encoded as part of the NSACF service capabilities as a specific capability or as part of the NSACF Serving Area information.</w:t>
      </w:r>
    </w:p>
    <w:p w14:paraId="4764D9D8" w14:textId="3085FDFE" w:rsidR="003A5264" w:rsidRPr="006C6A1F" w:rsidRDefault="003A5264" w:rsidP="003A5264">
      <w:pPr>
        <w:rPr>
          <w:lang w:eastAsia="ja-JP"/>
        </w:rPr>
      </w:pPr>
      <w:r w:rsidRPr="006C6A1F">
        <w:rPr>
          <w:lang w:eastAsia="ja-JP"/>
        </w:rPr>
        <w:t xml:space="preserve">The SMF performs admission as in clause 4.2.11.4 of </w:t>
      </w:r>
      <w:r w:rsidR="00197282" w:rsidRPr="006C6A1F">
        <w:rPr>
          <w:lang w:eastAsia="ja-JP"/>
        </w:rPr>
        <w:t>TS 23.502 [</w:t>
      </w:r>
      <w:r w:rsidRPr="006C6A1F">
        <w:rPr>
          <w:lang w:eastAsia="ja-JP"/>
        </w:rPr>
        <w:t>5] with the following changes:</w:t>
      </w:r>
    </w:p>
    <w:p w14:paraId="61F2F976" w14:textId="2C451DE6"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includes the Service Area</w:t>
      </w:r>
      <w:r w:rsidR="00344785" w:rsidRPr="006C6A1F">
        <w:rPr>
          <w:rFonts w:eastAsia="Malgun Gothic"/>
        </w:rPr>
        <w:t xml:space="preserve"> and</w:t>
      </w:r>
      <w:r w:rsidRPr="006C6A1F">
        <w:rPr>
          <w:rFonts w:eastAsia="Malgun Gothic"/>
        </w:rPr>
        <w:t xml:space="preserve"> the PLMN ID in its request to the central NSACF NF.</w:t>
      </w:r>
    </w:p>
    <w:p w14:paraId="10C17B22"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 performs either option 1 or option 2 below:</w:t>
      </w:r>
    </w:p>
    <w:p w14:paraId="153AD9C4"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13541767" w14:textId="77777777" w:rsidR="003A5264" w:rsidRPr="006C6A1F" w:rsidRDefault="003A5264" w:rsidP="003A5264">
      <w:r w:rsidRPr="006C6A1F">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6C6A1F" w:rsidRDefault="003A5264" w:rsidP="003A5264">
      <w:r w:rsidRPr="006C6A1F">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6C6A1F" w:rsidRDefault="00385819" w:rsidP="00C86DBB">
      <w:pPr>
        <w:pStyle w:val="Heading5"/>
        <w:rPr>
          <w:lang w:eastAsia="ja-JP"/>
        </w:rPr>
      </w:pPr>
      <w:bookmarkStart w:id="619" w:name="_Toc104302455"/>
      <w:bookmarkStart w:id="620" w:name="_Toc104359421"/>
      <w:bookmarkStart w:id="621" w:name="_Toc117492584"/>
      <w:bookmarkStart w:id="622" w:name="_Toc120166442"/>
      <w:r w:rsidRPr="006C6A1F">
        <w:rPr>
          <w:lang w:eastAsia="ja-JP"/>
        </w:rPr>
        <w:lastRenderedPageBreak/>
        <w:t>6.</w:t>
      </w:r>
      <w:r w:rsidR="00CA3FEB" w:rsidRPr="006C6A1F">
        <w:rPr>
          <w:lang w:eastAsia="ja-JP"/>
        </w:rPr>
        <w:t>12</w:t>
      </w:r>
      <w:r w:rsidRPr="006C6A1F">
        <w:rPr>
          <w:lang w:eastAsia="ja-JP"/>
        </w:rPr>
        <w:t>.2.3.2</w:t>
      </w:r>
      <w:r w:rsidR="00204CFA" w:rsidRPr="006C6A1F">
        <w:rPr>
          <w:lang w:eastAsia="ja-JP"/>
        </w:rPr>
        <w:tab/>
      </w:r>
      <w:r w:rsidRPr="006C6A1F">
        <w:rPr>
          <w:lang w:eastAsia="ja-JP"/>
        </w:rPr>
        <w:t>5GS-EPS Interworking with EPS Counting Active</w:t>
      </w:r>
      <w:bookmarkEnd w:id="619"/>
      <w:bookmarkEnd w:id="620"/>
      <w:bookmarkEnd w:id="621"/>
      <w:bookmarkEnd w:id="622"/>
    </w:p>
    <w:p w14:paraId="065B8D25" w14:textId="77777777" w:rsidR="003A5264" w:rsidRPr="006C6A1F" w:rsidRDefault="003A5264" w:rsidP="003A5264">
      <w:r w:rsidRPr="006C6A1F">
        <w:t>In this solution, there is a shared count for maximum number of PDU sessions between 5GS and EPS performed by a central NSACF NF dedicated for that purpose, or the central NSACF NF used for 5GS slices can be used.</w:t>
      </w:r>
    </w:p>
    <w:p w14:paraId="66248B15" w14:textId="04C06F9D" w:rsidR="003A5264" w:rsidRPr="006C6A1F" w:rsidRDefault="003A5264" w:rsidP="003A5264">
      <w:r w:rsidRPr="006C6A1F">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197282" w:rsidRPr="006C6A1F">
        <w:t>TS 23.502 [</w:t>
      </w:r>
      <w:r w:rsidRPr="006C6A1F">
        <w:t xml:space="preserve">5] clause 5.2.7.2.2 is updated and clause 6.3.22 of </w:t>
      </w:r>
      <w:r w:rsidR="00197282" w:rsidRPr="006C6A1F">
        <w:t>TS 23.501 [</w:t>
      </w:r>
      <w:r w:rsidRPr="006C6A1F">
        <w:t>2] is updated</w:t>
      </w:r>
      <w:r w:rsidR="00344785" w:rsidRPr="006C6A1F">
        <w:t xml:space="preserve"> and</w:t>
      </w:r>
      <w:r w:rsidRPr="006C6A1F">
        <w:t xml:space="preserve"> the central NSACF information can be encoded as part of the NSACF service capabilities as a specific capability or as part of the shared 5GS-EPS count.</w:t>
      </w:r>
    </w:p>
    <w:p w14:paraId="35432ECC" w14:textId="55681E42" w:rsidR="003A5264" w:rsidRPr="006C6A1F" w:rsidRDefault="003A5264" w:rsidP="003A5264">
      <w:r w:rsidRPr="006C6A1F">
        <w:t xml:space="preserve">The SMF/SMF+PGW-C performs admission as in clause 4.2.11.2 of </w:t>
      </w:r>
      <w:r w:rsidR="00197282" w:rsidRPr="006C6A1F">
        <w:t>TS 23.502 [</w:t>
      </w:r>
      <w:r w:rsidRPr="006C6A1F">
        <w:t>5] with the following changes:</w:t>
      </w:r>
    </w:p>
    <w:p w14:paraId="06276C98"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The SMF/ SMF+PGW-C includes the Service Area, the PLMN ID in its request to the central NSACF NF responsible for shared 5GS-EPS count for maximum number of PDU sessions.</w:t>
      </w:r>
    </w:p>
    <w:p w14:paraId="3E35A394" w14:textId="77777777" w:rsidR="003A5264" w:rsidRPr="006C6A1F" w:rsidRDefault="003A5264" w:rsidP="003A5264">
      <w:pPr>
        <w:pStyle w:val="B1"/>
        <w:rPr>
          <w:rFonts w:eastAsia="Malgun Gothic"/>
        </w:rPr>
      </w:pPr>
      <w:r w:rsidRPr="006C6A1F">
        <w:rPr>
          <w:rFonts w:eastAsia="Malgun Gothic"/>
        </w:rPr>
        <w:t>-</w:t>
      </w:r>
      <w:r w:rsidRPr="006C6A1F">
        <w:rPr>
          <w:rFonts w:eastAsia="Malgun Gothic"/>
        </w:rPr>
        <w:tab/>
        <w:t>SMF/SMF+PGW-C performs either option 1 or option 2 below:</w:t>
      </w:r>
    </w:p>
    <w:p w14:paraId="0888F75C" w14:textId="77777777"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1</w:t>
      </w:r>
      <w:r w:rsidRPr="006C6A1F">
        <w:rPr>
          <w:rFonts w:eastAsia="Malgun Gothic"/>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In support of </w:t>
      </w:r>
      <w:r w:rsidRPr="006C6A1F">
        <w:rPr>
          <w:rFonts w:eastAsia="Malgun Gothic"/>
          <w:b/>
          <w:bCs/>
        </w:rPr>
        <w:t>option 2</w:t>
      </w:r>
      <w:r w:rsidRPr="006C6A1F">
        <w:rPr>
          <w:rFonts w:eastAsia="Malgun Gothic"/>
        </w:rPr>
        <w:t>, the SMF/SMF+PGW-C, based on policy, sends the admission request to the central NSACF NF</w:t>
      </w:r>
      <w:r w:rsidR="00344785" w:rsidRPr="006C6A1F">
        <w:rPr>
          <w:rFonts w:eastAsia="Malgun Gothic"/>
        </w:rPr>
        <w:t xml:space="preserve"> and</w:t>
      </w:r>
      <w:r w:rsidRPr="006C6A1F">
        <w:rPr>
          <w:rFonts w:eastAsia="Malgun Gothic"/>
        </w:rPr>
        <w:t xml:space="preserve"> sends the admission request as well to a local NF in the Service Area. The local NF performs tasks out of scope of standardization.</w:t>
      </w:r>
    </w:p>
    <w:p w14:paraId="380A5939" w14:textId="77777777" w:rsidR="003A5264" w:rsidRPr="006C6A1F" w:rsidRDefault="003A5264" w:rsidP="003A5264">
      <w:r w:rsidRPr="006C6A1F">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6C6A1F" w:rsidRDefault="003A5264" w:rsidP="00B0608B">
      <w:r w:rsidRPr="006C6A1F">
        <w:t>The SMF/SMF+PGW-C, in case the policy is to communicate additionally with local NSACFs (option 2), updates the applicable local NSACF with the change i.e. UE leaving one access to another access.</w:t>
      </w:r>
    </w:p>
    <w:p w14:paraId="45B19AEA" w14:textId="60EE80DF" w:rsidR="00B0608B" w:rsidRPr="006C6A1F" w:rsidRDefault="00B0608B" w:rsidP="00B0608B">
      <w:pPr>
        <w:pStyle w:val="Heading4"/>
      </w:pPr>
      <w:bookmarkStart w:id="623" w:name="_Toc104302456"/>
      <w:bookmarkStart w:id="624" w:name="_Toc104359422"/>
      <w:bookmarkStart w:id="625" w:name="_Toc83302257"/>
      <w:bookmarkStart w:id="626" w:name="_Toc117492585"/>
      <w:bookmarkStart w:id="627" w:name="_Toc120166443"/>
      <w:r w:rsidRPr="006C6A1F">
        <w:t>6.12.2.4</w:t>
      </w:r>
      <w:r w:rsidRPr="006C6A1F">
        <w:tab/>
        <w:t>Discovery of Central NSACF</w:t>
      </w:r>
      <w:bookmarkEnd w:id="623"/>
      <w:bookmarkEnd w:id="624"/>
      <w:bookmarkEnd w:id="625"/>
      <w:bookmarkEnd w:id="626"/>
      <w:bookmarkEnd w:id="627"/>
    </w:p>
    <w:p w14:paraId="4990CB8A" w14:textId="77777777" w:rsidR="00B0608B" w:rsidRPr="006C6A1F" w:rsidRDefault="00B0608B" w:rsidP="00B0608B">
      <w:r w:rsidRPr="006C6A1F">
        <w:t>Currently following factors may be considered by the NF consumer for NSACF selection:</w:t>
      </w:r>
    </w:p>
    <w:p w14:paraId="52DD4061" w14:textId="77777777" w:rsidR="00B0608B" w:rsidRPr="006C6A1F" w:rsidRDefault="00B0608B" w:rsidP="00B0608B">
      <w:pPr>
        <w:pStyle w:val="B1"/>
      </w:pPr>
      <w:r w:rsidRPr="006C6A1F">
        <w:t>-</w:t>
      </w:r>
      <w:r w:rsidRPr="006C6A1F">
        <w:tab/>
        <w:t>S-NSSAI(s).</w:t>
      </w:r>
    </w:p>
    <w:p w14:paraId="0CFB9B83" w14:textId="77777777" w:rsidR="00B0608B" w:rsidRPr="006C6A1F" w:rsidRDefault="00B0608B" w:rsidP="00B0608B">
      <w:pPr>
        <w:pStyle w:val="B1"/>
      </w:pPr>
      <w:r w:rsidRPr="006C6A1F">
        <w:t>-</w:t>
      </w:r>
      <w:r w:rsidRPr="006C6A1F">
        <w:tab/>
        <w:t>NSACF Serving Area information. The NSACF service area is related to the location of the NF consumer.</w:t>
      </w:r>
    </w:p>
    <w:p w14:paraId="2B89B500" w14:textId="77777777" w:rsidR="00B0608B" w:rsidRPr="006C6A1F" w:rsidRDefault="00B0608B" w:rsidP="00B0608B">
      <w:pPr>
        <w:pStyle w:val="NO"/>
      </w:pPr>
      <w:r w:rsidRPr="006C6A1F">
        <w:t>NOTE:</w:t>
      </w:r>
      <w:r w:rsidRPr="006C6A1F">
        <w:tab/>
        <w:t>Each Serving Area is unique and unambiguously identified.</w:t>
      </w:r>
    </w:p>
    <w:p w14:paraId="5CF1949E" w14:textId="77777777" w:rsidR="00B0608B" w:rsidRPr="006C6A1F" w:rsidRDefault="00B0608B" w:rsidP="00B0608B">
      <w:r w:rsidRPr="006C6A1F">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6C6A1F" w:rsidRDefault="00B0608B" w:rsidP="00B0608B">
      <w:r w:rsidRPr="006C6A1F">
        <w:t>If applicable an NSACF can be utilized exclusively for 5GC EPC interworking, when EPC and 5GC have a joint admission counting between them. In this case, there shall be an NSACF service area distinctly</w:t>
      </w:r>
      <w:r w:rsidR="00344785" w:rsidRPr="006C6A1F">
        <w:t xml:space="preserve"> and</w:t>
      </w:r>
      <w:r w:rsidRPr="006C6A1F">
        <w:t xml:space="preserve"> unambiguously identified for that purpose. A PLMN can only have only one NSACF for that purpose used by both EPC</w:t>
      </w:r>
      <w:r w:rsidR="00344785" w:rsidRPr="006C6A1F">
        <w:t xml:space="preserve"> and</w:t>
      </w:r>
      <w:r w:rsidRPr="006C6A1F">
        <w:t xml:space="preserve"> 5GC for admission purposes in this case. This NSACF is also utilized for home and outbound roamers in all VPLMNs.</w:t>
      </w:r>
    </w:p>
    <w:p w14:paraId="6A57D460" w14:textId="097A9188" w:rsidR="00385819" w:rsidRPr="006C6A1F" w:rsidRDefault="00385819" w:rsidP="00C86DBB">
      <w:pPr>
        <w:pStyle w:val="Heading3"/>
        <w:rPr>
          <w:lang w:eastAsia="zh-CN"/>
        </w:rPr>
      </w:pPr>
      <w:bookmarkStart w:id="628" w:name="_Toc104302457"/>
      <w:bookmarkStart w:id="629" w:name="_Toc104359423"/>
      <w:bookmarkStart w:id="630" w:name="_Toc112923216"/>
      <w:bookmarkStart w:id="631" w:name="_Toc117492586"/>
      <w:bookmarkStart w:id="632" w:name="_Toc120166444"/>
      <w:r w:rsidRPr="006C6A1F">
        <w:rPr>
          <w:lang w:eastAsia="zh-CN"/>
        </w:rPr>
        <w:t>6.</w:t>
      </w:r>
      <w:r w:rsidR="008A48AA" w:rsidRPr="006C6A1F">
        <w:rPr>
          <w:lang w:eastAsia="zh-CN"/>
        </w:rPr>
        <w:t>12</w:t>
      </w:r>
      <w:r w:rsidRPr="006C6A1F">
        <w:rPr>
          <w:lang w:eastAsia="zh-CN"/>
        </w:rPr>
        <w:t>.3</w:t>
      </w:r>
      <w:r w:rsidRPr="006C6A1F">
        <w:rPr>
          <w:lang w:eastAsia="zh-CN"/>
        </w:rPr>
        <w:tab/>
      </w:r>
      <w:r w:rsidRPr="006C6A1F">
        <w:rPr>
          <w:lang w:eastAsia="ja-JP"/>
        </w:rPr>
        <w:t xml:space="preserve">Impacts on </w:t>
      </w:r>
      <w:r w:rsidR="00E927DF" w:rsidRPr="006C6A1F">
        <w:rPr>
          <w:lang w:eastAsia="zh-CN"/>
        </w:rPr>
        <w:t>services, entities and interfaces</w:t>
      </w:r>
      <w:bookmarkEnd w:id="628"/>
      <w:bookmarkEnd w:id="629"/>
      <w:bookmarkEnd w:id="630"/>
      <w:bookmarkEnd w:id="631"/>
      <w:bookmarkEnd w:id="632"/>
    </w:p>
    <w:p w14:paraId="23D2B32D" w14:textId="77777777" w:rsidR="002534DB" w:rsidRPr="006C6A1F" w:rsidRDefault="002534DB" w:rsidP="002534DB">
      <w:pPr>
        <w:rPr>
          <w:lang w:eastAsia="zh-CN"/>
        </w:rPr>
      </w:pPr>
      <w:r w:rsidRPr="006C6A1F">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6C6A1F" w:rsidRDefault="002534DB" w:rsidP="002534DB">
      <w:r w:rsidRPr="006C6A1F">
        <w:t>AMF:</w:t>
      </w:r>
    </w:p>
    <w:p w14:paraId="05B49B63" w14:textId="2F73845C" w:rsidR="002534DB" w:rsidRPr="006C6A1F" w:rsidRDefault="002534DB" w:rsidP="002534DB">
      <w:pPr>
        <w:pStyle w:val="B1"/>
      </w:pPr>
      <w:r w:rsidRPr="006C6A1F">
        <w:t>-</w:t>
      </w:r>
      <w:r w:rsidRPr="006C6A1F">
        <w:tab/>
        <w:t>To perform discovery</w:t>
      </w:r>
      <w:r w:rsidR="00344785" w:rsidRPr="006C6A1F">
        <w:t xml:space="preserve"> and</w:t>
      </w:r>
      <w:r w:rsidRPr="006C6A1F">
        <w:t xml:space="preserve"> may support either option 1 or option 2.</w:t>
      </w:r>
    </w:p>
    <w:p w14:paraId="012153AF" w14:textId="77777777" w:rsidR="002534DB" w:rsidRPr="006C6A1F" w:rsidRDefault="002534DB" w:rsidP="002534DB">
      <w:pPr>
        <w:pStyle w:val="B1"/>
      </w:pPr>
      <w:r w:rsidRPr="006C6A1F">
        <w:t>-</w:t>
      </w:r>
      <w:r w:rsidRPr="006C6A1F">
        <w:tab/>
        <w:t>Include the service area and PLMN ID for admission control.</w:t>
      </w:r>
    </w:p>
    <w:p w14:paraId="28ACD597" w14:textId="77777777" w:rsidR="002534DB" w:rsidRPr="006C6A1F" w:rsidRDefault="002534DB" w:rsidP="002534DB">
      <w:r w:rsidRPr="006C6A1F">
        <w:t>SMF:</w:t>
      </w:r>
    </w:p>
    <w:p w14:paraId="2AC57F42" w14:textId="77777777" w:rsidR="002534DB" w:rsidRPr="006C6A1F" w:rsidRDefault="002534DB" w:rsidP="002534DB">
      <w:pPr>
        <w:pStyle w:val="B1"/>
      </w:pPr>
      <w:r w:rsidRPr="006C6A1F">
        <w:lastRenderedPageBreak/>
        <w:t>-</w:t>
      </w:r>
      <w:r w:rsidRPr="006C6A1F">
        <w:tab/>
        <w:t>To perform discovery and may support either option or option 2.</w:t>
      </w:r>
    </w:p>
    <w:p w14:paraId="742BA7CE" w14:textId="77777777" w:rsidR="002534DB" w:rsidRPr="006C6A1F" w:rsidRDefault="002534DB" w:rsidP="002534DB">
      <w:pPr>
        <w:pStyle w:val="B1"/>
      </w:pPr>
      <w:r w:rsidRPr="006C6A1F">
        <w:t>-</w:t>
      </w:r>
      <w:r w:rsidRPr="006C6A1F">
        <w:tab/>
        <w:t>Include the service area and PLMN ID for admission control.</w:t>
      </w:r>
    </w:p>
    <w:p w14:paraId="1E5C6EFD" w14:textId="77777777" w:rsidR="002534DB" w:rsidRPr="006C6A1F" w:rsidRDefault="002534DB" w:rsidP="002534DB">
      <w:pPr>
        <w:rPr>
          <w:lang w:eastAsia="zh-CN"/>
        </w:rPr>
      </w:pPr>
      <w:r w:rsidRPr="006C6A1F">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6C6A1F" w:rsidRDefault="002534DB" w:rsidP="002534DB">
      <w:pPr>
        <w:pStyle w:val="NO"/>
      </w:pPr>
      <w:r w:rsidRPr="006C6A1F">
        <w:t>NOTE:</w:t>
      </w:r>
      <w:r w:rsidRPr="006C6A1F">
        <w:tab/>
      </w:r>
      <w:r w:rsidR="00792B61" w:rsidRPr="006C6A1F">
        <w:t xml:space="preserve">The </w:t>
      </w:r>
      <w:r w:rsidRPr="006C6A1F">
        <w:t>local statistics is to be executed at the local NF is out of scope.</w:t>
      </w:r>
    </w:p>
    <w:p w14:paraId="1C046FB9" w14:textId="2B48DDEB" w:rsidR="00A837AE" w:rsidRPr="006C6A1F" w:rsidRDefault="00A837AE" w:rsidP="00C86DBB">
      <w:pPr>
        <w:pStyle w:val="Heading2"/>
        <w:rPr>
          <w:lang w:eastAsia="ja-JP"/>
        </w:rPr>
      </w:pPr>
      <w:bookmarkStart w:id="633" w:name="_Toc104302458"/>
      <w:bookmarkStart w:id="634" w:name="_Toc104359424"/>
      <w:bookmarkStart w:id="635" w:name="_Toc112923217"/>
      <w:bookmarkStart w:id="636" w:name="_Toc117492587"/>
      <w:bookmarkStart w:id="637" w:name="_Toc120166445"/>
      <w:r w:rsidRPr="006C6A1F">
        <w:rPr>
          <w:lang w:eastAsia="zh-CN"/>
        </w:rPr>
        <w:t>6.</w:t>
      </w:r>
      <w:r w:rsidR="00204CFA" w:rsidRPr="006C6A1F">
        <w:rPr>
          <w:lang w:eastAsia="zh-CN"/>
        </w:rPr>
        <w:t>13</w:t>
      </w:r>
      <w:r w:rsidRPr="006C6A1F">
        <w:rPr>
          <w:lang w:eastAsia="ko-KR"/>
        </w:rPr>
        <w:tab/>
      </w:r>
      <w:r w:rsidRPr="006C6A1F">
        <w:rPr>
          <w:lang w:eastAsia="ja-JP"/>
        </w:rPr>
        <w:t>Solution</w:t>
      </w:r>
      <w:r w:rsidRPr="006C6A1F">
        <w:rPr>
          <w:lang w:eastAsia="zh-CN"/>
        </w:rPr>
        <w:t xml:space="preserve"> #</w:t>
      </w:r>
      <w:r w:rsidR="00204CFA" w:rsidRPr="006C6A1F">
        <w:rPr>
          <w:lang w:eastAsia="zh-CN"/>
        </w:rPr>
        <w:t>13</w:t>
      </w:r>
      <w:r w:rsidRPr="006C6A1F">
        <w:rPr>
          <w:lang w:eastAsia="ja-JP"/>
        </w:rPr>
        <w:t>: Hierarchical NSACF Architecture for Maximum UE/PDU Session number control</w:t>
      </w:r>
      <w:bookmarkEnd w:id="633"/>
      <w:bookmarkEnd w:id="634"/>
      <w:bookmarkEnd w:id="635"/>
      <w:bookmarkEnd w:id="636"/>
      <w:bookmarkEnd w:id="637"/>
    </w:p>
    <w:p w14:paraId="713EC094" w14:textId="2576471B" w:rsidR="00A837AE" w:rsidRPr="006C6A1F" w:rsidRDefault="00A837AE" w:rsidP="00C86DBB">
      <w:pPr>
        <w:pStyle w:val="Heading3"/>
        <w:rPr>
          <w:lang w:eastAsia="ko-KR"/>
        </w:rPr>
      </w:pPr>
      <w:bookmarkStart w:id="638" w:name="_Toc104302459"/>
      <w:bookmarkStart w:id="639" w:name="_Toc104359425"/>
      <w:bookmarkStart w:id="640" w:name="_Toc112923218"/>
      <w:bookmarkStart w:id="641" w:name="_Toc117492588"/>
      <w:bookmarkStart w:id="642" w:name="_Toc120166446"/>
      <w:r w:rsidRPr="006C6A1F">
        <w:rPr>
          <w:lang w:eastAsia="ko-KR"/>
        </w:rPr>
        <w:t>6.</w:t>
      </w:r>
      <w:r w:rsidR="00204CFA" w:rsidRPr="006C6A1F">
        <w:rPr>
          <w:lang w:eastAsia="ko-KR"/>
        </w:rPr>
        <w:t>13</w:t>
      </w:r>
      <w:r w:rsidRPr="006C6A1F">
        <w:rPr>
          <w:lang w:eastAsia="ko-KR"/>
        </w:rPr>
        <w:t>.1</w:t>
      </w:r>
      <w:r w:rsidRPr="006C6A1F">
        <w:rPr>
          <w:lang w:eastAsia="ko-KR"/>
        </w:rPr>
        <w:tab/>
        <w:t>Introduction</w:t>
      </w:r>
      <w:bookmarkEnd w:id="638"/>
      <w:bookmarkEnd w:id="639"/>
      <w:bookmarkEnd w:id="640"/>
      <w:bookmarkEnd w:id="641"/>
      <w:bookmarkEnd w:id="642"/>
    </w:p>
    <w:p w14:paraId="71DB0C4D" w14:textId="0829E1B2" w:rsidR="003A5264" w:rsidRPr="006C6A1F" w:rsidRDefault="003A5264" w:rsidP="003A5264">
      <w:pPr>
        <w:rPr>
          <w:lang w:eastAsia="ko-KR"/>
        </w:rPr>
      </w:pPr>
      <w:r w:rsidRPr="006C6A1F">
        <w:rPr>
          <w:lang w:eastAsia="ko-KR"/>
        </w:rPr>
        <w:t xml:space="preserve">This is a solution to Key Issue #4, </w:t>
      </w:r>
      <w:r w:rsidR="00494EEF" w:rsidRPr="006C6A1F">
        <w:rPr>
          <w:lang w:eastAsia="ko-KR"/>
        </w:rPr>
        <w:t>"</w:t>
      </w:r>
      <w:r w:rsidRPr="006C6A1F">
        <w:rPr>
          <w:lang w:eastAsia="ko-KR"/>
        </w:rPr>
        <w:t>Support of NSAC involving multi service Area</w:t>
      </w:r>
      <w:r w:rsidR="00494EEF" w:rsidRPr="006C6A1F">
        <w:rPr>
          <w:lang w:eastAsia="ko-KR"/>
        </w:rPr>
        <w:t>"</w:t>
      </w:r>
      <w:r w:rsidRPr="006C6A1F">
        <w:rPr>
          <w:lang w:eastAsia="ko-KR"/>
        </w:rPr>
        <w:t>.</w:t>
      </w:r>
    </w:p>
    <w:p w14:paraId="628F8A2D" w14:textId="77777777" w:rsidR="003A5264" w:rsidRPr="006C6A1F" w:rsidRDefault="003A5264" w:rsidP="003A5264">
      <w:pPr>
        <w:rPr>
          <w:lang w:eastAsia="ko-KR"/>
        </w:rPr>
      </w:pPr>
      <w:r w:rsidRPr="006C6A1F">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6C6A1F" w:rsidRDefault="003A5264" w:rsidP="006F48F8">
      <w:pPr>
        <w:rPr>
          <w:lang w:eastAsia="ko-KR"/>
        </w:rPr>
      </w:pPr>
      <w:r w:rsidRPr="006C6A1F">
        <w:rPr>
          <w:lang w:eastAsia="ko-KR"/>
        </w:rPr>
        <w:t>Thus how to enhance the NSAC mechanism when multi NSACFs are deployed at the network need</w:t>
      </w:r>
      <w:r w:rsidR="00B829E1" w:rsidRPr="006C6A1F">
        <w:rPr>
          <w:lang w:eastAsia="ko-KR"/>
        </w:rPr>
        <w:t>s</w:t>
      </w:r>
      <w:r w:rsidRPr="006C6A1F">
        <w:rPr>
          <w:lang w:eastAsia="ko-KR"/>
        </w:rPr>
        <w:t xml:space="preserve"> </w:t>
      </w:r>
      <w:r w:rsidR="00B829E1" w:rsidRPr="006C6A1F">
        <w:rPr>
          <w:lang w:eastAsia="ko-KR"/>
        </w:rPr>
        <w:t xml:space="preserve">to </w:t>
      </w:r>
      <w:r w:rsidRPr="006C6A1F">
        <w:rPr>
          <w:lang w:eastAsia="ko-KR"/>
        </w:rPr>
        <w:t>be considered.</w:t>
      </w:r>
      <w:r w:rsidR="00CA1DCD" w:rsidRPr="006C6A1F">
        <w:rPr>
          <w:lang w:eastAsia="ko-KR"/>
        </w:rPr>
        <w:t xml:space="preserve"> In addition, a particular case of Multiple NSACFs may be in a roaming use case and this should also be covered.</w:t>
      </w:r>
    </w:p>
    <w:p w14:paraId="6AFE3431" w14:textId="21754AF4" w:rsidR="00A837AE" w:rsidRPr="006C6A1F" w:rsidRDefault="00A837AE" w:rsidP="00C86DBB">
      <w:pPr>
        <w:pStyle w:val="Heading3"/>
        <w:rPr>
          <w:rFonts w:eastAsia="SimSun"/>
          <w:lang w:eastAsia="zh-CN"/>
        </w:rPr>
      </w:pPr>
      <w:bookmarkStart w:id="643" w:name="_Toc104302460"/>
      <w:bookmarkStart w:id="644" w:name="_Toc104359426"/>
      <w:bookmarkStart w:id="645" w:name="_Toc112923219"/>
      <w:bookmarkStart w:id="646" w:name="_Toc117492589"/>
      <w:bookmarkStart w:id="647" w:name="_Toc120166447"/>
      <w:r w:rsidRPr="006C6A1F">
        <w:rPr>
          <w:lang w:eastAsia="ja-JP"/>
        </w:rPr>
        <w:t>6.</w:t>
      </w:r>
      <w:r w:rsidR="00204CFA" w:rsidRPr="006C6A1F">
        <w:rPr>
          <w:lang w:eastAsia="ja-JP"/>
        </w:rPr>
        <w:t>13</w:t>
      </w:r>
      <w:r w:rsidRPr="006C6A1F">
        <w:rPr>
          <w:lang w:eastAsia="ja-JP"/>
        </w:rPr>
        <w:t>.2</w:t>
      </w:r>
      <w:r w:rsidRPr="006C6A1F">
        <w:rPr>
          <w:lang w:eastAsia="ja-JP"/>
        </w:rPr>
        <w:tab/>
        <w:t>Functional Description</w:t>
      </w:r>
      <w:bookmarkEnd w:id="643"/>
      <w:bookmarkEnd w:id="644"/>
      <w:bookmarkEnd w:id="645"/>
      <w:bookmarkEnd w:id="646"/>
      <w:bookmarkEnd w:id="647"/>
    </w:p>
    <w:p w14:paraId="650763DF" w14:textId="47A22A35" w:rsidR="006D7673" w:rsidRPr="006C6A1F" w:rsidRDefault="003A5264" w:rsidP="003A5264">
      <w:pPr>
        <w:rPr>
          <w:lang w:eastAsia="ko-KR"/>
        </w:rPr>
      </w:pPr>
      <w:r w:rsidRPr="006C6A1F">
        <w:rPr>
          <w:lang w:eastAsia="ko-KR"/>
        </w:rPr>
        <w:t xml:space="preserve">The hierarchical NSACF architecture for </w:t>
      </w:r>
      <w:r w:rsidR="00CA1DCD" w:rsidRPr="006C6A1F">
        <w:rPr>
          <w:lang w:eastAsia="ko-KR"/>
        </w:rPr>
        <w:t xml:space="preserve">the control of the maximum number of registered </w:t>
      </w:r>
      <w:r w:rsidRPr="006C6A1F">
        <w:rPr>
          <w:lang w:eastAsia="ko-KR"/>
        </w:rPr>
        <w:t>UE</w:t>
      </w:r>
      <w:r w:rsidR="006D7673" w:rsidRPr="006C6A1F">
        <w:rPr>
          <w:lang w:eastAsia="ko-KR"/>
        </w:rPr>
        <w:t>s</w:t>
      </w:r>
      <w:r w:rsidRPr="006C6A1F">
        <w:rPr>
          <w:lang w:eastAsia="ko-KR"/>
        </w:rPr>
        <w:t xml:space="preserve"> is shown as the Figure 6.</w:t>
      </w:r>
      <w:r w:rsidR="006D7673" w:rsidRPr="006C6A1F">
        <w:rPr>
          <w:lang w:eastAsia="ko-KR"/>
        </w:rPr>
        <w:t>13</w:t>
      </w:r>
      <w:r w:rsidRPr="006C6A1F">
        <w:rPr>
          <w:lang w:eastAsia="ko-KR"/>
        </w:rPr>
        <w:t xml:space="preserve">.2-1. For an S-NSSAI, one NSACF acting as Primary NSACF is introduced. Other NSACFs take the same role as the existing NSACF, i.e. serving one service area. </w:t>
      </w:r>
      <w:r w:rsidR="006D7673" w:rsidRPr="006C6A1F">
        <w:rPr>
          <w:lang w:eastAsia="ko-KR"/>
        </w:rPr>
        <w:t>The Primary NSACF and NSACF is the enhancement of the NSACF defined in Rel-17 to support centralized management of a single maximum number of UEs or PDU sessions.</w:t>
      </w:r>
    </w:p>
    <w:p w14:paraId="29A88195" w14:textId="3671CDF0" w:rsidR="003A5264" w:rsidRPr="006C6A1F" w:rsidRDefault="003A5264" w:rsidP="003A5264">
      <w:pPr>
        <w:rPr>
          <w:lang w:eastAsia="ko-KR"/>
        </w:rPr>
      </w:pPr>
      <w:r w:rsidRPr="006C6A1F">
        <w:rPr>
          <w:lang w:eastAsia="ko-KR"/>
        </w:rPr>
        <w:t>The slice SLA attribute</w:t>
      </w:r>
      <w:r w:rsidR="006D7673" w:rsidRPr="006C6A1F">
        <w:rPr>
          <w:lang w:eastAsia="ko-KR"/>
        </w:rPr>
        <w:t xml:space="preserve"> (e.g. Maximum number of UEs)</w:t>
      </w:r>
      <w:r w:rsidRPr="006C6A1F">
        <w:rPr>
          <w:lang w:eastAsia="ko-KR"/>
        </w:rPr>
        <w:t>, i.e. the global maximum number value</w:t>
      </w:r>
      <w:r w:rsidR="006D7673" w:rsidRPr="006C6A1F">
        <w:rPr>
          <w:lang w:eastAsia="ko-KR"/>
        </w:rPr>
        <w:t xml:space="preserve"> valid across Service Areas</w:t>
      </w:r>
      <w:r w:rsidRPr="006C6A1F">
        <w:rPr>
          <w:lang w:eastAsia="ko-KR"/>
        </w:rPr>
        <w:t>, is only configured at the Primary NSACF. The global maximum number value is shared among different service area(s). The Primary NSACF registers its NF profile to the NRF, which can be discovered by other NF.</w:t>
      </w:r>
      <w:r w:rsidR="006D7673" w:rsidRPr="006C6A1F">
        <w:rPr>
          <w:lang w:eastAsia="ko-KR"/>
        </w:rPr>
        <w:t xml:space="preserve"> The NF profile of the Primary NSACF includes the information that for the indicated S-NSSAI it manages</w:t>
      </w:r>
      <w:r w:rsidR="00B829E1" w:rsidRPr="006C6A1F">
        <w:rPr>
          <w:lang w:eastAsia="ko-KR"/>
        </w:rPr>
        <w:t xml:space="preserve"> for</w:t>
      </w:r>
      <w:r w:rsidR="006D7673" w:rsidRPr="006C6A1F">
        <w:rPr>
          <w:lang w:eastAsia="ko-KR"/>
        </w:rPr>
        <w:t xml:space="preserve"> all service area</w:t>
      </w:r>
      <w:r w:rsidR="00B829E1" w:rsidRPr="006C6A1F">
        <w:rPr>
          <w:lang w:eastAsia="ko-KR"/>
        </w:rPr>
        <w:t>s</w:t>
      </w:r>
      <w:r w:rsidR="006D7673" w:rsidRPr="006C6A1F">
        <w:rPr>
          <w:lang w:eastAsia="ko-KR"/>
        </w:rPr>
        <w:t>, i.e. the global service area.</w:t>
      </w:r>
    </w:p>
    <w:p w14:paraId="6C8DB15F" w14:textId="77777777" w:rsidR="00A837AE" w:rsidRPr="006C6A1F" w:rsidRDefault="00A837AE" w:rsidP="003A5264">
      <w:pPr>
        <w:pStyle w:val="TH"/>
        <w:rPr>
          <w:rFonts w:eastAsia="Malgun Gothic"/>
        </w:rPr>
      </w:pPr>
      <w:r w:rsidRPr="006C6A1F">
        <w:rPr>
          <w:rFonts w:eastAsia="Malgun Gothic"/>
        </w:rPr>
        <w:object w:dxaOrig="11565" w:dyaOrig="6406" w14:anchorId="4E1BADB2">
          <v:shape id="_x0000_i1042" type="#_x0000_t75" style="width:306.35pt;height:141.95pt" o:ole="">
            <v:imagedata r:id="rId45" o:title="" croptop="5628f" cropbottom="10624f" cropleft="7267f" cropright="13956f"/>
          </v:shape>
          <o:OLEObject Type="Embed" ProgID="Visio.Drawing.15" ShapeID="_x0000_i1042" DrawAspect="Content" ObjectID="_1730779724" r:id="rId46"/>
        </w:object>
      </w:r>
    </w:p>
    <w:p w14:paraId="4C802265" w14:textId="7677DACF" w:rsidR="003A5264" w:rsidRPr="006C6A1F" w:rsidRDefault="003A5264" w:rsidP="005E51FC">
      <w:pPr>
        <w:pStyle w:val="NF"/>
        <w:rPr>
          <w:rFonts w:eastAsia="Malgun Gothic"/>
        </w:rPr>
      </w:pPr>
      <w:r w:rsidRPr="006C6A1F">
        <w:rPr>
          <w:rFonts w:eastAsia="Malgun Gothic"/>
          <w:b/>
          <w:bCs/>
        </w:rPr>
        <w:t>Nxx:</w:t>
      </w:r>
      <w:r w:rsidRPr="006C6A1F">
        <w:rPr>
          <w:rFonts w:eastAsia="Malgun Gothic"/>
        </w:rPr>
        <w:tab/>
        <w:t>Reference point between Primary NSACF and NSACF.</w:t>
      </w:r>
    </w:p>
    <w:p w14:paraId="6F123334" w14:textId="77777777" w:rsidR="006F48F8" w:rsidRPr="006C6A1F" w:rsidRDefault="006F48F8" w:rsidP="005E51FC">
      <w:pPr>
        <w:pStyle w:val="NF"/>
        <w:rPr>
          <w:rFonts w:eastAsia="Malgun Gothic"/>
        </w:rPr>
      </w:pPr>
    </w:p>
    <w:p w14:paraId="12DA80CD" w14:textId="17884D20" w:rsidR="00A837AE" w:rsidRPr="006C6A1F" w:rsidRDefault="00A837AE" w:rsidP="006F48F8">
      <w:pPr>
        <w:pStyle w:val="TF"/>
      </w:pPr>
      <w:r w:rsidRPr="006C6A1F">
        <w:t>Figure 6.</w:t>
      </w:r>
      <w:r w:rsidR="00204CFA" w:rsidRPr="006C6A1F">
        <w:t>13</w:t>
      </w:r>
      <w:r w:rsidRPr="006C6A1F">
        <w:t>.2-1: Hierarchical NSACF Architecture for UE number control</w:t>
      </w:r>
      <w:r w:rsidR="006D7673" w:rsidRPr="006C6A1F">
        <w:t>(non-roaming case)</w:t>
      </w:r>
    </w:p>
    <w:p w14:paraId="699245F9" w14:textId="77777777" w:rsidR="006D7673" w:rsidRPr="006C6A1F" w:rsidRDefault="006D7673" w:rsidP="006D7673">
      <w:pPr>
        <w:pStyle w:val="TH"/>
      </w:pPr>
      <w:r w:rsidRPr="006C6A1F">
        <w:rPr>
          <w:noProof/>
        </w:rPr>
        <w:object w:dxaOrig="11565" w:dyaOrig="6406" w14:anchorId="0EF1B3FA">
          <v:shape id="_x0000_i1043" type="#_x0000_t75" alt="" style="width:306.35pt;height:137.2pt;mso-width-percent:0;mso-height-percent:0;mso-width-percent:0;mso-height-percent:0" o:ole="">
            <v:imagedata r:id="rId47" o:title="" croptop="5628f" cropbottom="12350f" cropleft="7267f" cropright="13956f"/>
          </v:shape>
          <o:OLEObject Type="Embed" ProgID="Visio.Drawing.15" ShapeID="_x0000_i1043" DrawAspect="Content" ObjectID="_1730779725" r:id="rId48"/>
        </w:object>
      </w:r>
    </w:p>
    <w:p w14:paraId="2B935E97" w14:textId="2A8E3970" w:rsidR="006D7673" w:rsidRPr="006C6A1F" w:rsidRDefault="006D7673" w:rsidP="00A073E2">
      <w:pPr>
        <w:pStyle w:val="NF"/>
      </w:pPr>
      <w:r w:rsidRPr="006C6A1F">
        <w:rPr>
          <w:b/>
          <w:bCs/>
        </w:rPr>
        <w:t>Nyy:</w:t>
      </w:r>
      <w:r w:rsidRPr="006C6A1F">
        <w:tab/>
        <w:t>Reference point between Primary NSACF and NSACF.</w:t>
      </w:r>
    </w:p>
    <w:p w14:paraId="2D3E45EB" w14:textId="77777777" w:rsidR="006F48F8" w:rsidRPr="006C6A1F" w:rsidRDefault="006F48F8" w:rsidP="00A073E2">
      <w:pPr>
        <w:pStyle w:val="NF"/>
      </w:pPr>
    </w:p>
    <w:p w14:paraId="4FA0875E" w14:textId="77777777" w:rsidR="006D7673" w:rsidRPr="006C6A1F" w:rsidRDefault="006D7673" w:rsidP="006F48F8">
      <w:pPr>
        <w:pStyle w:val="TF"/>
      </w:pPr>
      <w:r w:rsidRPr="006C6A1F">
        <w:t>Figure 6.13.2-2: Hierarchical NSACF Architecture (Roaming case)</w:t>
      </w:r>
    </w:p>
    <w:p w14:paraId="5FB3E3AD" w14:textId="14E49F4A" w:rsidR="003A5264" w:rsidRPr="006C6A1F" w:rsidRDefault="003A5264" w:rsidP="003A5264">
      <w:pPr>
        <w:rPr>
          <w:lang w:eastAsia="ko-KR"/>
        </w:rPr>
      </w:pPr>
      <w:r w:rsidRPr="006C6A1F">
        <w:rPr>
          <w:lang w:eastAsia="ko-KR"/>
        </w:rPr>
        <w:t>With the replacement of the AMF with SMF</w:t>
      </w:r>
      <w:r w:rsidR="006D7673" w:rsidRPr="006C6A1F">
        <w:rPr>
          <w:lang w:eastAsia="ko-KR"/>
        </w:rPr>
        <w:t xml:space="preserve"> or SMF+PGW-c</w:t>
      </w:r>
      <w:r w:rsidRPr="006C6A1F">
        <w:rPr>
          <w:lang w:eastAsia="ko-KR"/>
        </w:rPr>
        <w:t xml:space="preserve">, </w:t>
      </w:r>
      <w:r w:rsidR="006D7673" w:rsidRPr="006C6A1F">
        <w:rPr>
          <w:lang w:eastAsia="ko-KR"/>
        </w:rPr>
        <w:t xml:space="preserve">the </w:t>
      </w:r>
      <w:r w:rsidRPr="006C6A1F">
        <w:rPr>
          <w:lang w:eastAsia="ko-KR"/>
        </w:rPr>
        <w:t xml:space="preserve">same architecture is used for </w:t>
      </w:r>
      <w:r w:rsidR="006D7673" w:rsidRPr="006C6A1F">
        <w:rPr>
          <w:lang w:eastAsia="ko-KR"/>
        </w:rPr>
        <w:t xml:space="preserve">the enforcement of a </w:t>
      </w:r>
      <w:r w:rsidRPr="006C6A1F">
        <w:rPr>
          <w:lang w:eastAsia="ko-KR"/>
        </w:rPr>
        <w:t xml:space="preserve">maximum </w:t>
      </w:r>
      <w:r w:rsidR="006D7673" w:rsidRPr="006C6A1F">
        <w:rPr>
          <w:lang w:eastAsia="ko-KR"/>
        </w:rPr>
        <w:t xml:space="preserve">number of </w:t>
      </w:r>
      <w:r w:rsidRPr="006C6A1F">
        <w:rPr>
          <w:lang w:eastAsia="ko-KR"/>
        </w:rPr>
        <w:t>PDU session.</w:t>
      </w:r>
      <w:r w:rsidR="006D7673" w:rsidRPr="006C6A1F">
        <w:rPr>
          <w:lang w:eastAsia="ko-KR"/>
        </w:rPr>
        <w:t xml:space="preserve"> In roaming cases the NSACF interacting with primary NSACF, which is located at the HPLMN, for the mapped S-NSSAI of the VPLMN.</w:t>
      </w:r>
    </w:p>
    <w:p w14:paraId="69A08DB7" w14:textId="61285518" w:rsidR="003A5264" w:rsidRPr="006C6A1F" w:rsidRDefault="003A5264" w:rsidP="003A5264">
      <w:pPr>
        <w:rPr>
          <w:lang w:eastAsia="ko-KR"/>
        </w:rPr>
      </w:pPr>
      <w:r w:rsidRPr="006C6A1F">
        <w:rPr>
          <w:lang w:eastAsia="ko-KR"/>
        </w:rPr>
        <w:t xml:space="preserve">To improve the signalling efficiency the Primary NSACF may allocate </w:t>
      </w:r>
      <w:r w:rsidR="006D7673" w:rsidRPr="006C6A1F">
        <w:rPr>
          <w:lang w:eastAsia="ko-KR"/>
        </w:rPr>
        <w:t xml:space="preserve">to each of the NSACF a </w:t>
      </w:r>
      <w:r w:rsidRPr="006C6A1F">
        <w:rPr>
          <w:lang w:eastAsia="ko-KR"/>
        </w:rPr>
        <w:t xml:space="preserve">partial </w:t>
      </w:r>
      <w:r w:rsidR="006D7673" w:rsidRPr="006C6A1F">
        <w:rPr>
          <w:lang w:eastAsia="ko-KR"/>
        </w:rPr>
        <w:t>amount of the global maximum number that is required to be enforced.</w:t>
      </w:r>
      <w:r w:rsidRPr="006C6A1F">
        <w:rPr>
          <w:lang w:eastAsia="ko-KR"/>
        </w:rPr>
        <w:t xml:space="preserve"> When the AMF or SMF</w:t>
      </w:r>
      <w:r w:rsidR="006D7673" w:rsidRPr="006C6A1F">
        <w:rPr>
          <w:lang w:eastAsia="ko-KR"/>
        </w:rPr>
        <w:t>(+PGW-C)</w:t>
      </w:r>
      <w:r w:rsidRPr="006C6A1F">
        <w:rPr>
          <w:lang w:eastAsia="ko-KR"/>
        </w:rPr>
        <w:t xml:space="preserve"> interact with </w:t>
      </w:r>
      <w:r w:rsidR="00B829E1" w:rsidRPr="006C6A1F">
        <w:rPr>
          <w:lang w:eastAsia="ko-KR"/>
        </w:rPr>
        <w:t xml:space="preserve">a </w:t>
      </w:r>
      <w:r w:rsidRPr="006C6A1F">
        <w:rPr>
          <w:lang w:eastAsia="ko-KR"/>
        </w:rPr>
        <w:t>NSACF, if the local maximum number at the NSACF is reached, the NSACF interact</w:t>
      </w:r>
      <w:r w:rsidR="00B829E1" w:rsidRPr="006C6A1F">
        <w:rPr>
          <w:lang w:eastAsia="ko-KR"/>
        </w:rPr>
        <w:t>s</w:t>
      </w:r>
      <w:r w:rsidRPr="006C6A1F">
        <w:rPr>
          <w:lang w:eastAsia="ko-KR"/>
        </w:rPr>
        <w:t xml:space="preserve"> with the Primary NSACF</w:t>
      </w:r>
      <w:r w:rsidR="006D7673" w:rsidRPr="006C6A1F">
        <w:rPr>
          <w:lang w:eastAsia="ko-KR"/>
        </w:rPr>
        <w:t xml:space="preserve"> to check whether there is more allowance for the specific S-NSSAI</w:t>
      </w:r>
      <w:r w:rsidRPr="006C6A1F">
        <w:rPr>
          <w:lang w:eastAsia="ko-KR"/>
        </w:rPr>
        <w:t>.</w:t>
      </w:r>
    </w:p>
    <w:p w14:paraId="0132C16C" w14:textId="34D7CAAF" w:rsidR="003A5264" w:rsidRPr="006C6A1F" w:rsidRDefault="003A5264" w:rsidP="003A5264">
      <w:pPr>
        <w:rPr>
          <w:lang w:eastAsia="ko-KR"/>
        </w:rPr>
      </w:pPr>
      <w:r w:rsidRPr="006C6A1F">
        <w:rPr>
          <w:lang w:eastAsia="ko-KR"/>
        </w:rPr>
        <w:t xml:space="preserve">For the </w:t>
      </w:r>
      <w:r w:rsidR="00AB04F1" w:rsidRPr="006C6A1F">
        <w:rPr>
          <w:lang w:eastAsia="ko-KR"/>
        </w:rPr>
        <w:t xml:space="preserve">NEF </w:t>
      </w:r>
      <w:r w:rsidRPr="006C6A1F">
        <w:rPr>
          <w:lang w:eastAsia="ko-KR"/>
        </w:rPr>
        <w:t xml:space="preserve">subscription </w:t>
      </w:r>
      <w:r w:rsidR="00AB04F1" w:rsidRPr="006C6A1F">
        <w:rPr>
          <w:lang w:eastAsia="ko-KR"/>
        </w:rPr>
        <w:t xml:space="preserve">on the value of </w:t>
      </w:r>
      <w:r w:rsidRPr="006C6A1F">
        <w:rPr>
          <w:lang w:eastAsia="ko-KR"/>
        </w:rPr>
        <w:t>the registered UE number or PDU session number</w:t>
      </w:r>
      <w:r w:rsidR="00AB04F1" w:rsidRPr="006C6A1F">
        <w:rPr>
          <w:lang w:eastAsia="ko-KR"/>
        </w:rPr>
        <w:t xml:space="preserve"> or UEs with at least one PDU session number</w:t>
      </w:r>
      <w:r w:rsidRPr="006C6A1F">
        <w:rPr>
          <w:lang w:eastAsia="ko-KR"/>
        </w:rPr>
        <w:t xml:space="preserve">, same handling as the multi NSACF defined in </w:t>
      </w:r>
      <w:r w:rsidR="00197282" w:rsidRPr="006C6A1F">
        <w:rPr>
          <w:lang w:eastAsia="ko-KR"/>
        </w:rPr>
        <w:t>TS 23.502 [</w:t>
      </w:r>
      <w:r w:rsidRPr="006C6A1F">
        <w:rPr>
          <w:lang w:eastAsia="ko-KR"/>
        </w:rPr>
        <w:t>5] is executed, i.e. the NRF return the primary NSACF and other NSACF</w:t>
      </w:r>
      <w:r w:rsidR="00AB04F1" w:rsidRPr="006C6A1F">
        <w:rPr>
          <w:lang w:eastAsia="ko-KR"/>
        </w:rPr>
        <w:t>s</w:t>
      </w:r>
      <w:r w:rsidRPr="006C6A1F">
        <w:rPr>
          <w:lang w:eastAsia="ko-KR"/>
        </w:rPr>
        <w:t xml:space="preserve"> to the NEF and NEF subscribes and get notification from primary NSACF and other NSACF</w:t>
      </w:r>
      <w:r w:rsidR="00AB04F1" w:rsidRPr="006C6A1F">
        <w:rPr>
          <w:lang w:eastAsia="ko-KR"/>
        </w:rPr>
        <w:t>s</w:t>
      </w:r>
      <w:r w:rsidRPr="006C6A1F">
        <w:rPr>
          <w:lang w:eastAsia="ko-KR"/>
        </w:rPr>
        <w:t xml:space="preserve"> as before.</w:t>
      </w:r>
    </w:p>
    <w:p w14:paraId="178F6E18" w14:textId="77777777" w:rsidR="0079325B" w:rsidRPr="006C6A1F" w:rsidRDefault="0079325B" w:rsidP="0079325B">
      <w:pPr>
        <w:rPr>
          <w:lang w:eastAsia="ko-KR"/>
        </w:rPr>
      </w:pPr>
      <w:r w:rsidRPr="006C6A1F">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6C6A1F" w:rsidRDefault="00A837AE" w:rsidP="00C86DBB">
      <w:pPr>
        <w:pStyle w:val="Heading3"/>
        <w:rPr>
          <w:lang w:eastAsia="ja-JP"/>
        </w:rPr>
      </w:pPr>
      <w:bookmarkStart w:id="648" w:name="_Toc104302461"/>
      <w:bookmarkStart w:id="649" w:name="_Toc104359427"/>
      <w:bookmarkStart w:id="650" w:name="_Toc112923220"/>
      <w:bookmarkStart w:id="651" w:name="_Toc117492590"/>
      <w:bookmarkStart w:id="652" w:name="_Toc120166448"/>
      <w:r w:rsidRPr="006C6A1F">
        <w:rPr>
          <w:lang w:eastAsia="ja-JP"/>
        </w:rPr>
        <w:lastRenderedPageBreak/>
        <w:t>6.</w:t>
      </w:r>
      <w:r w:rsidR="00204CFA" w:rsidRPr="006C6A1F">
        <w:rPr>
          <w:lang w:eastAsia="ja-JP"/>
        </w:rPr>
        <w:t>13</w:t>
      </w:r>
      <w:r w:rsidRPr="006C6A1F">
        <w:rPr>
          <w:lang w:eastAsia="ja-JP"/>
        </w:rPr>
        <w:t>.3</w:t>
      </w:r>
      <w:r w:rsidRPr="006C6A1F">
        <w:rPr>
          <w:lang w:eastAsia="ja-JP"/>
        </w:rPr>
        <w:tab/>
        <w:t>Procedures</w:t>
      </w:r>
      <w:bookmarkEnd w:id="648"/>
      <w:bookmarkEnd w:id="649"/>
      <w:bookmarkEnd w:id="650"/>
      <w:bookmarkEnd w:id="651"/>
      <w:bookmarkEnd w:id="652"/>
    </w:p>
    <w:p w14:paraId="3C7CD8BD" w14:textId="2FB9E47F" w:rsidR="00A837AE" w:rsidRPr="006C6A1F" w:rsidRDefault="00A837AE" w:rsidP="003B60FA">
      <w:pPr>
        <w:pStyle w:val="Heading4"/>
      </w:pPr>
      <w:bookmarkStart w:id="653" w:name="_Toc104302462"/>
      <w:bookmarkStart w:id="654" w:name="_Toc104359428"/>
      <w:bookmarkStart w:id="655" w:name="_Toc117492591"/>
      <w:bookmarkStart w:id="656" w:name="_Toc120166449"/>
      <w:r w:rsidRPr="006C6A1F">
        <w:t>6.</w:t>
      </w:r>
      <w:r w:rsidR="00204CFA" w:rsidRPr="006C6A1F">
        <w:t>13</w:t>
      </w:r>
      <w:r w:rsidRPr="006C6A1F">
        <w:t>.3.1</w:t>
      </w:r>
      <w:r w:rsidRPr="006C6A1F">
        <w:tab/>
        <w:t>Registration management Procedures</w:t>
      </w:r>
      <w:bookmarkEnd w:id="653"/>
      <w:bookmarkEnd w:id="654"/>
      <w:bookmarkEnd w:id="655"/>
      <w:bookmarkEnd w:id="656"/>
    </w:p>
    <w:p w14:paraId="1C939092" w14:textId="70592B6B" w:rsidR="00A837AE" w:rsidRPr="006C6A1F" w:rsidRDefault="003A5264" w:rsidP="003A5264">
      <w:pPr>
        <w:pStyle w:val="TH"/>
        <w:rPr>
          <w:rFonts w:eastAsia="Malgun Gothic"/>
        </w:rPr>
      </w:pPr>
      <w:r w:rsidRPr="006C6A1F">
        <w:rPr>
          <w:rFonts w:eastAsia="Malgun Gothic"/>
        </w:rPr>
        <w:object w:dxaOrig="15346" w:dyaOrig="10036" w14:anchorId="16E364E7">
          <v:shape id="_x0000_i1044" type="#_x0000_t75" style="width:480.25pt;height:294.8pt" o:ole="">
            <v:imagedata r:id="rId49" o:title="" cropbottom="4780f"/>
          </v:shape>
          <o:OLEObject Type="Embed" ProgID="Visio.Drawing.15" ShapeID="_x0000_i1044" DrawAspect="Content" ObjectID="_1730779726" r:id="rId50"/>
        </w:object>
      </w:r>
    </w:p>
    <w:p w14:paraId="641DF692" w14:textId="097F9F20" w:rsidR="00A837AE" w:rsidRPr="006C6A1F" w:rsidRDefault="00A837AE" w:rsidP="003A5264">
      <w:pPr>
        <w:pStyle w:val="TF"/>
        <w:rPr>
          <w:rFonts w:eastAsia="Malgun Gothic"/>
        </w:rPr>
      </w:pPr>
      <w:r w:rsidRPr="006C6A1F">
        <w:rPr>
          <w:rFonts w:eastAsia="Malgun Gothic"/>
        </w:rPr>
        <w:t>Figure 6.</w:t>
      </w:r>
      <w:r w:rsidR="00204CFA" w:rsidRPr="006C6A1F">
        <w:rPr>
          <w:rFonts w:eastAsia="Malgun Gothic"/>
        </w:rPr>
        <w:t>13</w:t>
      </w:r>
      <w:r w:rsidRPr="006C6A1F">
        <w:rPr>
          <w:rFonts w:eastAsia="Malgun Gothic"/>
        </w:rPr>
        <w:t>.3.1-1: NSAC check of the maximum number of UEs</w:t>
      </w:r>
    </w:p>
    <w:p w14:paraId="69DE34AA" w14:textId="77777777" w:rsidR="0079325B" w:rsidRPr="006C6A1F" w:rsidRDefault="0079325B" w:rsidP="0079325B">
      <w:r w:rsidRPr="006C6A1F">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6C6A1F" w:rsidRDefault="0079325B" w:rsidP="003A5264">
      <w:pPr>
        <w:rPr>
          <w:lang w:eastAsia="ja-JP"/>
        </w:rPr>
      </w:pPr>
      <w:r w:rsidRPr="006C6A1F">
        <w:t>For a S-NSSAIs subject to counting of the number of registered UEs, t</w:t>
      </w:r>
      <w:r w:rsidR="003A5264" w:rsidRPr="006C6A1F">
        <w:rPr>
          <w:lang w:eastAsia="ja-JP"/>
        </w:rPr>
        <w:t>he enforcement of maximum number of UEs registered for an S-NSSAI is performed as follow:</w:t>
      </w:r>
    </w:p>
    <w:p w14:paraId="6FE68840" w14:textId="475DF192" w:rsidR="003A5264" w:rsidRPr="006C6A1F" w:rsidRDefault="003A5264" w:rsidP="003A5264">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4.2.11.2 of </w:t>
      </w:r>
      <w:r w:rsidR="00197282" w:rsidRPr="006C6A1F">
        <w:rPr>
          <w:rFonts w:eastAsia="Malgun Gothic"/>
        </w:rPr>
        <w:t>TS 23.502 [</w:t>
      </w:r>
      <w:r w:rsidRPr="006C6A1F">
        <w:rPr>
          <w:rFonts w:eastAsia="Malgun Gothic"/>
        </w:rPr>
        <w:t>5].</w:t>
      </w:r>
    </w:p>
    <w:p w14:paraId="4ECD68DC" w14:textId="77777777" w:rsidR="003A5264" w:rsidRPr="006C6A1F" w:rsidRDefault="003A5264" w:rsidP="003A5264">
      <w:pPr>
        <w:pStyle w:val="B1"/>
        <w:rPr>
          <w:rFonts w:eastAsia="Malgun Gothic"/>
        </w:rPr>
      </w:pPr>
      <w:r w:rsidRPr="006C6A1F">
        <w:rPr>
          <w:rFonts w:eastAsia="Malgun Gothic"/>
        </w:rPr>
        <w:t>3.</w:t>
      </w:r>
      <w:r w:rsidRPr="006C6A1F">
        <w:rPr>
          <w:rFonts w:eastAsia="Malgun Gothic"/>
        </w:rPr>
        <w:tab/>
        <w:t>The NSACF performs NSAC for the indicated S-NSSAI.</w:t>
      </w:r>
    </w:p>
    <w:p w14:paraId="681F7A44" w14:textId="77777777" w:rsidR="003A5264" w:rsidRPr="006C6A1F" w:rsidRDefault="003A5264" w:rsidP="003A5264">
      <w:pPr>
        <w:pStyle w:val="B1"/>
        <w:rPr>
          <w:rFonts w:eastAsia="Malgun Gothic"/>
        </w:rPr>
      </w:pPr>
      <w:r w:rsidRPr="006C6A1F">
        <w:rPr>
          <w:rFonts w:eastAsia="Malgun Gothic"/>
        </w:rPr>
        <w:tab/>
        <w:t>If the update flag parameter from the AMF indicates increase,</w:t>
      </w:r>
    </w:p>
    <w:p w14:paraId="7D7A8280" w14:textId="5B5E6F89"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local maximum number of UEs is </w:t>
      </w:r>
      <w:r w:rsidR="0079325B" w:rsidRPr="006C6A1F">
        <w:t>not yet reached</w:t>
      </w:r>
      <w:r w:rsidRPr="006C6A1F">
        <w:rPr>
          <w:rFonts w:eastAsia="Malgun Gothic"/>
        </w:rPr>
        <w:t xml:space="preserve">,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09A66575" w14:textId="5EAD25A8" w:rsidR="003A5264" w:rsidRPr="006C6A1F" w:rsidRDefault="003A5264" w:rsidP="003A5264">
      <w:pPr>
        <w:pStyle w:val="B2"/>
        <w:rPr>
          <w:rFonts w:eastAsia="Malgun Gothic"/>
        </w:rPr>
      </w:pPr>
      <w:r w:rsidRPr="006C6A1F">
        <w:rPr>
          <w:rFonts w:eastAsia="Malgun Gothic"/>
        </w:rPr>
        <w:t>-</w:t>
      </w:r>
      <w:r w:rsidRPr="006C6A1F">
        <w:rPr>
          <w:rFonts w:eastAsia="Malgun Gothic"/>
        </w:rPr>
        <w:tab/>
        <w:t>If the local maximum number of UEs is reached</w:t>
      </w:r>
      <w:r w:rsidR="0079325B" w:rsidRPr="006C6A1F">
        <w:t xml:space="preserve"> by admitting the UE and the Primary NSACF does not indicate to reject the further admission in an earlier interaction</w:t>
      </w:r>
      <w:r w:rsidRPr="006C6A1F">
        <w:rPr>
          <w:rFonts w:eastAsia="Malgun Gothic"/>
        </w:rPr>
        <w:t>, the NSACF interact with the Primary NSACF. Step 4-</w:t>
      </w:r>
      <w:r w:rsidR="0079325B" w:rsidRPr="006C6A1F">
        <w:rPr>
          <w:rFonts w:eastAsia="Malgun Gothic"/>
        </w:rPr>
        <w:t xml:space="preserve">8 </w:t>
      </w:r>
      <w:r w:rsidRPr="006C6A1F">
        <w:rPr>
          <w:rFonts w:eastAsia="Malgun Gothic"/>
        </w:rPr>
        <w:t>are executed.</w:t>
      </w:r>
    </w:p>
    <w:p w14:paraId="399365F1" w14:textId="77777777" w:rsidR="003A5264" w:rsidRPr="006C6A1F" w:rsidRDefault="003A5264" w:rsidP="003A5264">
      <w:pPr>
        <w:pStyle w:val="B1"/>
        <w:rPr>
          <w:rFonts w:eastAsia="Malgun Gothic"/>
        </w:rPr>
      </w:pPr>
      <w:r w:rsidRPr="006C6A1F">
        <w:rPr>
          <w:rFonts w:eastAsia="Malgun Gothic"/>
        </w:rPr>
        <w:tab/>
        <w:t>If the update flag parameter from the AMF indicates decrease,</w:t>
      </w:r>
    </w:p>
    <w:p w14:paraId="361CBCA3" w14:textId="3D68BE7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stored at the NSACF, i.e. the UE entry with the same UE ID, NF ID and Access type is stored at the NSACF, the NSACF execute same as step 3 defined in clause 4.2.11.2 of </w:t>
      </w:r>
      <w:r w:rsidR="00197282" w:rsidRPr="006C6A1F">
        <w:rPr>
          <w:rFonts w:eastAsia="Malgun Gothic"/>
        </w:rPr>
        <w:t>TS 23.502 [</w:t>
      </w:r>
      <w:r w:rsidRPr="006C6A1F">
        <w:rPr>
          <w:rFonts w:eastAsia="Malgun Gothic"/>
        </w:rPr>
        <w:t xml:space="preserve">5].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skipped.</w:t>
      </w:r>
    </w:p>
    <w:p w14:paraId="78CFA2A0" w14:textId="5BD41B3B" w:rsidR="003A5264" w:rsidRPr="006C6A1F" w:rsidRDefault="003A5264" w:rsidP="003A5264">
      <w:pPr>
        <w:pStyle w:val="B2"/>
        <w:rPr>
          <w:rFonts w:eastAsia="Malgun Gothic"/>
        </w:rPr>
      </w:pPr>
      <w:r w:rsidRPr="006C6A1F">
        <w:rPr>
          <w:rFonts w:eastAsia="Malgun Gothic"/>
        </w:rPr>
        <w:t>-</w:t>
      </w:r>
      <w:r w:rsidRPr="006C6A1F">
        <w:rPr>
          <w:rFonts w:eastAsia="Malgun Gothic"/>
        </w:rPr>
        <w:tab/>
        <w:t xml:space="preserve">If the UE entry to be deleted is not stored at the NSACF, the NSACF interact with the Primary NSACF. </w:t>
      </w:r>
      <w:r w:rsidR="00183735" w:rsidRPr="006C6A1F">
        <w:rPr>
          <w:rFonts w:eastAsia="Malgun Gothic"/>
        </w:rPr>
        <w:t>Steps </w:t>
      </w:r>
      <w:r w:rsidRPr="006C6A1F">
        <w:rPr>
          <w:rFonts w:eastAsia="Malgun Gothic"/>
        </w:rPr>
        <w:t>4-</w:t>
      </w:r>
      <w:r w:rsidR="0079325B" w:rsidRPr="006C6A1F">
        <w:rPr>
          <w:rFonts w:eastAsia="Malgun Gothic"/>
        </w:rPr>
        <w:t xml:space="preserve">8 </w:t>
      </w:r>
      <w:r w:rsidRPr="006C6A1F">
        <w:rPr>
          <w:rFonts w:eastAsia="Malgun Gothic"/>
        </w:rPr>
        <w:t>are executed.</w:t>
      </w:r>
    </w:p>
    <w:p w14:paraId="39FAFFCA" w14:textId="732594BA" w:rsidR="003A5264" w:rsidRPr="006C6A1F" w:rsidRDefault="003A5264" w:rsidP="003A5264">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79325B" w:rsidRPr="006C6A1F">
        <w:t>, which manages the global service area</w:t>
      </w:r>
      <w:r w:rsidRPr="006C6A1F">
        <w:rPr>
          <w:rFonts w:eastAsia="Malgun Gothic"/>
        </w:rPr>
        <w:t>.</w:t>
      </w:r>
    </w:p>
    <w:p w14:paraId="7244FDB1" w14:textId="77777777" w:rsidR="003A5264" w:rsidRPr="006C6A1F" w:rsidRDefault="003A5264" w:rsidP="003A5264">
      <w:pPr>
        <w:pStyle w:val="B1"/>
        <w:rPr>
          <w:rFonts w:eastAsia="Malgun Gothic"/>
        </w:rPr>
      </w:pPr>
      <w:r w:rsidRPr="006C6A1F">
        <w:rPr>
          <w:rFonts w:eastAsia="Malgun Gothic"/>
        </w:rPr>
        <w:lastRenderedPageBreak/>
        <w:t>5.</w:t>
      </w:r>
      <w:r w:rsidRPr="006C6A1F">
        <w:rPr>
          <w:rFonts w:eastAsia="Malgun Gothic"/>
        </w:rPr>
        <w:tab/>
        <w:t>The NSACF invokes Nnsacf_NSAC_NumberOfUEsUpdate_Request to the Primary NSACF.</w:t>
      </w:r>
    </w:p>
    <w:p w14:paraId="53EAC1B6" w14:textId="03C78BCD" w:rsidR="003A5264" w:rsidRPr="006C6A1F" w:rsidRDefault="003A5264" w:rsidP="003A5264">
      <w:pPr>
        <w:pStyle w:val="B1"/>
        <w:rPr>
          <w:rFonts w:eastAsia="Malgun Gothic"/>
        </w:rPr>
      </w:pPr>
      <w:r w:rsidRPr="006C6A1F">
        <w:rPr>
          <w:rFonts w:eastAsia="Malgun Gothic"/>
        </w:rPr>
        <w:tab/>
        <w:t xml:space="preserve">The NSACF forwards the update request to the Primary NSACF. If the update flag parameter from the AMF indicates increase, the NSACF also include the </w:t>
      </w:r>
      <w:r w:rsidR="0079325B" w:rsidRPr="006C6A1F">
        <w:t xml:space="preserve">current </w:t>
      </w:r>
      <w:r w:rsidRPr="006C6A1F">
        <w:rPr>
          <w:rFonts w:eastAsia="Malgun Gothic"/>
        </w:rPr>
        <w:t xml:space="preserve">local maximum number of UEs, which is the </w:t>
      </w:r>
      <w:r w:rsidR="0079325B" w:rsidRPr="006C6A1F">
        <w:rPr>
          <w:rFonts w:eastAsia="Malgun Gothic"/>
        </w:rPr>
        <w:t xml:space="preserve">last </w:t>
      </w:r>
      <w:r w:rsidRPr="006C6A1F">
        <w:rPr>
          <w:rFonts w:eastAsia="Malgun Gothic"/>
        </w:rPr>
        <w:t xml:space="preserve">received from </w:t>
      </w:r>
      <w:r w:rsidR="0079325B" w:rsidRPr="006C6A1F">
        <w:rPr>
          <w:rFonts w:eastAsia="Malgun Gothic"/>
        </w:rPr>
        <w:t xml:space="preserve">the </w:t>
      </w:r>
      <w:r w:rsidRPr="006C6A1F">
        <w:rPr>
          <w:rFonts w:eastAsia="Malgun Gothic"/>
        </w:rPr>
        <w:t>Primary NSACF, i.e. the configured one before.</w:t>
      </w:r>
    </w:p>
    <w:p w14:paraId="7A6EB7A3" w14:textId="77777777" w:rsidR="003A5264" w:rsidRPr="006C6A1F" w:rsidRDefault="003A5264" w:rsidP="003A5264">
      <w:pPr>
        <w:pStyle w:val="B1"/>
        <w:rPr>
          <w:rFonts w:eastAsia="Malgun Gothic"/>
        </w:rPr>
      </w:pPr>
      <w:r w:rsidRPr="006C6A1F">
        <w:rPr>
          <w:rFonts w:eastAsia="Malgun Gothic"/>
        </w:rPr>
        <w:t>6.</w:t>
      </w:r>
      <w:r w:rsidRPr="006C6A1F">
        <w:rPr>
          <w:rFonts w:eastAsia="Malgun Gothic"/>
        </w:rPr>
        <w:tab/>
        <w:t>The Primary NSACF performs NSAC for the indicated S-NSSAI.</w:t>
      </w:r>
    </w:p>
    <w:p w14:paraId="4CD21E95" w14:textId="20C4D795" w:rsidR="0079325B" w:rsidRPr="006C6A1F" w:rsidRDefault="003A5264" w:rsidP="003A5264">
      <w:pPr>
        <w:pStyle w:val="B1"/>
        <w:rPr>
          <w:rFonts w:eastAsia="Malgun Gothic"/>
        </w:rPr>
      </w:pPr>
      <w:r w:rsidRPr="006C6A1F">
        <w:rPr>
          <w:rFonts w:eastAsia="Malgun Gothic"/>
        </w:rPr>
        <w:tab/>
        <w:t>If the update flag parameter from the NSACF indicates increase and the local maximum number is received</w:t>
      </w:r>
      <w:r w:rsidR="0079325B" w:rsidRPr="006C6A1F">
        <w:t xml:space="preserve"> by the Primary NSACF from the NSACF</w:t>
      </w:r>
      <w:r w:rsidRPr="006C6A1F">
        <w:rPr>
          <w:rFonts w:eastAsia="Malgun Gothic"/>
        </w:rPr>
        <w:t>, per operator</w:t>
      </w:r>
      <w:r w:rsidR="00494EEF" w:rsidRPr="006C6A1F">
        <w:rPr>
          <w:rFonts w:eastAsia="Malgun Gothic"/>
        </w:rPr>
        <w:t>'</w:t>
      </w:r>
      <w:r w:rsidRPr="006C6A1F">
        <w:rPr>
          <w:rFonts w:eastAsia="Malgun Gothic"/>
        </w:rPr>
        <w:t xml:space="preserve">s policy, the Primary NSACF may delegate the </w:t>
      </w:r>
      <w:r w:rsidR="0079325B" w:rsidRPr="006C6A1F">
        <w:t>subsequent</w:t>
      </w:r>
      <w:r w:rsidRPr="006C6A1F">
        <w:rPr>
          <w:rFonts w:eastAsia="Malgun Gothic"/>
        </w:rPr>
        <w:t xml:space="preserve"> NSAC update request </w:t>
      </w:r>
      <w:r w:rsidR="0079325B" w:rsidRPr="006C6A1F">
        <w:rPr>
          <w:rFonts w:eastAsia="Malgun Gothic"/>
        </w:rPr>
        <w:t>to</w:t>
      </w:r>
      <w:r w:rsidRPr="006C6A1F">
        <w:rPr>
          <w:rFonts w:eastAsia="Malgun Gothic"/>
        </w:rPr>
        <w:t xml:space="preserve"> the NSACF. If the following NSAC update request is </w:t>
      </w:r>
      <w:r w:rsidR="0079325B" w:rsidRPr="006C6A1F">
        <w:rPr>
          <w:rFonts w:eastAsia="Malgun Gothic"/>
        </w:rPr>
        <w:t>delegated to</w:t>
      </w:r>
      <w:r w:rsidRPr="006C6A1F">
        <w:rPr>
          <w:rFonts w:eastAsia="Malgun Gothic"/>
        </w:rPr>
        <w:t xml:space="preserve"> the NSACF, the Primary NSACF increases the local maximum number of UEs allocated to the NSACF and </w:t>
      </w:r>
      <w:r w:rsidR="0079325B" w:rsidRPr="006C6A1F">
        <w:t>does not store</w:t>
      </w:r>
      <w:r w:rsidR="0079325B" w:rsidRPr="006C6A1F">
        <w:rPr>
          <w:rFonts w:eastAsia="Malgun Gothic"/>
        </w:rPr>
        <w:t xml:space="preserve"> </w:t>
      </w:r>
      <w:r w:rsidRPr="006C6A1F">
        <w:rPr>
          <w:rFonts w:eastAsia="Malgun Gothic"/>
        </w:rPr>
        <w:t>the received UE ID information.</w:t>
      </w:r>
    </w:p>
    <w:p w14:paraId="58207D29" w14:textId="58DBC8B8" w:rsidR="006B4E73" w:rsidRPr="006C6A1F" w:rsidRDefault="0079325B" w:rsidP="0079325B">
      <w:pPr>
        <w:pStyle w:val="B1"/>
        <w:rPr>
          <w:rFonts w:eastAsia="Malgun Gothic"/>
        </w:rPr>
      </w:pPr>
      <w:r w:rsidRPr="006C6A1F">
        <w:rPr>
          <w:rFonts w:eastAsia="Malgun Gothic"/>
        </w:rPr>
        <w:tab/>
      </w:r>
      <w:r w:rsidR="003A5264" w:rsidRPr="006C6A1F">
        <w:rPr>
          <w:rFonts w:eastAsia="Malgun Gothic"/>
        </w:rPr>
        <w:t xml:space="preserve">If the update flag parameter from the NSACF indicates increase and the </w:t>
      </w:r>
      <w:r w:rsidRPr="006C6A1F">
        <w:t xml:space="preserve">subsequent </w:t>
      </w:r>
      <w:r w:rsidR="003A5264" w:rsidRPr="006C6A1F">
        <w:rPr>
          <w:rFonts w:eastAsia="Malgun Gothic"/>
        </w:rPr>
        <w:t xml:space="preserve">NSAC update request is expected to be </w:t>
      </w:r>
      <w:r w:rsidRPr="006C6A1F">
        <w:t xml:space="preserve">handled </w:t>
      </w:r>
      <w:r w:rsidR="003A5264" w:rsidRPr="006C6A1F">
        <w:rPr>
          <w:rFonts w:eastAsia="Malgun Gothic"/>
        </w:rPr>
        <w:t>at the Primary NSACF</w:t>
      </w:r>
      <w:r w:rsidR="006B4E73" w:rsidRPr="006C6A1F">
        <w:t xml:space="preserve"> due to local maximum number is reached</w:t>
      </w:r>
      <w:r w:rsidR="006B4E73" w:rsidRPr="006C6A1F">
        <w:rPr>
          <w:rFonts w:eastAsia="Malgun Gothic"/>
        </w:rPr>
        <w:t>:</w:t>
      </w:r>
    </w:p>
    <w:p w14:paraId="5D320B5B" w14:textId="77777777"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6C6A1F" w:rsidRDefault="002534DB" w:rsidP="002534DB">
      <w:pPr>
        <w:pStyle w:val="B2"/>
        <w:rPr>
          <w:rFonts w:eastAsia="Malgun Gothic"/>
        </w:rPr>
      </w:pPr>
      <w:r w:rsidRPr="006C6A1F">
        <w:rPr>
          <w:rFonts w:eastAsia="Malgun Gothic"/>
        </w:rPr>
        <w:t>-</w:t>
      </w:r>
      <w:r w:rsidRPr="006C6A1F">
        <w:rPr>
          <w:rFonts w:eastAsia="Malgun Gothic"/>
        </w:rPr>
        <w:tab/>
        <w:t>If the Primary NSACF has allocated the complete range of the global maximum number , then the UE cannot be granted admission</w:t>
      </w:r>
      <w:r w:rsidR="00B829E1" w:rsidRPr="006C6A1F">
        <w:t xml:space="preserve"> if the UE does the initial registration</w:t>
      </w:r>
      <w:r w:rsidRPr="006C6A1F">
        <w:rPr>
          <w:rFonts w:eastAsia="Malgun Gothic"/>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6C6A1F" w:rsidRDefault="006B4E73" w:rsidP="006B4E73">
      <w:pPr>
        <w:pStyle w:val="NO"/>
      </w:pPr>
      <w:r w:rsidRPr="006C6A1F">
        <w:t>NOTE</w:t>
      </w:r>
      <w:r w:rsidR="00183735" w:rsidRPr="006C6A1F">
        <w:t> </w:t>
      </w:r>
      <w:r w:rsidRPr="006C6A1F">
        <w:t>1:</w:t>
      </w:r>
      <w:r w:rsidR="002534DB" w:rsidRPr="006C6A1F">
        <w:tab/>
      </w:r>
      <w:r w:rsidRPr="006C6A1F">
        <w:t>For the whole global maximum number, the maximum number managed by</w:t>
      </w:r>
      <w:r w:rsidR="00B829E1" w:rsidRPr="006C6A1F">
        <w:t xml:space="preserve"> the</w:t>
      </w:r>
      <w:r w:rsidRPr="006C6A1F">
        <w:t xml:space="preserve"> primary NSACF is the last one to be reached. </w:t>
      </w:r>
      <w:r w:rsidR="00B829E1" w:rsidRPr="006C6A1F">
        <w:t>B</w:t>
      </w:r>
      <w:r w:rsidRPr="006C6A1F">
        <w:t xml:space="preserve">efore the maximum number managed by Primary NSACF is nearly to be </w:t>
      </w:r>
      <w:r w:rsidR="00B829E1" w:rsidRPr="006C6A1F">
        <w:t>consumed</w:t>
      </w:r>
      <w:r w:rsidRPr="006C6A1F">
        <w:t>, the primary NSACF can decrease the local maximum number of registered UEs according to step</w:t>
      </w:r>
      <w:r w:rsidR="00183735" w:rsidRPr="006C6A1F">
        <w:t> </w:t>
      </w:r>
      <w:r w:rsidRPr="006C6A1F">
        <w:t>4 of clause</w:t>
      </w:r>
      <w:r w:rsidR="00183735" w:rsidRPr="006C6A1F">
        <w:t> </w:t>
      </w:r>
      <w:r w:rsidRPr="006C6A1F">
        <w:t xml:space="preserve">6.13.3.3 for those </w:t>
      </w:r>
      <w:r w:rsidR="00B829E1" w:rsidRPr="006C6A1F">
        <w:t>l</w:t>
      </w:r>
      <w:r w:rsidRPr="006C6A1F">
        <w:t>ocal NSACF</w:t>
      </w:r>
      <w:r w:rsidR="00B829E1" w:rsidRPr="006C6A1F">
        <w:t>s</w:t>
      </w:r>
      <w:r w:rsidRPr="006C6A1F">
        <w:t xml:space="preserve"> that are below a configured usage threshold.</w:t>
      </w:r>
    </w:p>
    <w:p w14:paraId="6F6D1143" w14:textId="08868897" w:rsidR="003A5264" w:rsidRPr="006C6A1F" w:rsidRDefault="006B4E73" w:rsidP="006B4E73">
      <w:pPr>
        <w:pStyle w:val="B1"/>
        <w:rPr>
          <w:rFonts w:eastAsia="Malgun Gothic"/>
        </w:rPr>
      </w:pPr>
      <w:r w:rsidRPr="006C6A1F">
        <w:rPr>
          <w:rFonts w:eastAsia="Malgun Gothic"/>
        </w:rPr>
        <w:tab/>
        <w:t>If</w:t>
      </w:r>
      <w:r w:rsidR="003A5264" w:rsidRPr="006C6A1F">
        <w:rPr>
          <w:rFonts w:eastAsia="Malgun Gothic"/>
        </w:rPr>
        <w:t xml:space="preserve"> the update flag parameter from the NSACF indicates decrease</w:t>
      </w:r>
      <w:r w:rsidRPr="006C6A1F">
        <w:t xml:space="preserve"> and the UE entry is managed by the primary NSACF</w:t>
      </w:r>
      <w:r w:rsidR="003A5264" w:rsidRPr="006C6A1F">
        <w:rPr>
          <w:rFonts w:eastAsia="Malgun Gothic"/>
        </w:rPr>
        <w:t>, per the received UE ID information the UE entry stored at the Primary NSACF is updated for the related UE ID,</w:t>
      </w:r>
      <w:r w:rsidRPr="006C6A1F">
        <w:t xml:space="preserve"> including the</w:t>
      </w:r>
      <w:r w:rsidR="003A5264" w:rsidRPr="006C6A1F">
        <w:rPr>
          <w:rFonts w:eastAsia="Malgun Gothic"/>
        </w:rPr>
        <w:t xml:space="preserve"> NF ID and Access type.</w:t>
      </w:r>
    </w:p>
    <w:p w14:paraId="0C0105B7" w14:textId="59F3F9BE" w:rsidR="003A5264" w:rsidRPr="006C6A1F" w:rsidRDefault="003A5264" w:rsidP="00FE6BC0">
      <w:pPr>
        <w:pStyle w:val="NO"/>
        <w:rPr>
          <w:rFonts w:eastAsia="Malgun Gothic"/>
        </w:rPr>
      </w:pPr>
      <w:r w:rsidRPr="006C6A1F">
        <w:rPr>
          <w:rFonts w:eastAsia="Malgun Gothic"/>
        </w:rPr>
        <w:t>NOTE</w:t>
      </w:r>
      <w:r w:rsidR="00183735" w:rsidRPr="006C6A1F">
        <w:rPr>
          <w:rFonts w:eastAsia="Malgun Gothic"/>
        </w:rPr>
        <w:t> </w:t>
      </w:r>
      <w:r w:rsidR="006B4E73" w:rsidRPr="006C6A1F">
        <w:rPr>
          <w:rFonts w:eastAsia="Malgun Gothic"/>
        </w:rPr>
        <w:t>2</w:t>
      </w:r>
      <w:r w:rsidRPr="006C6A1F">
        <w:rPr>
          <w:rFonts w:eastAsia="Malgun Gothic"/>
        </w:rPr>
        <w:t>:</w:t>
      </w:r>
      <w:r w:rsidRPr="006C6A1F">
        <w:rPr>
          <w:rFonts w:eastAsia="Malgun Gothic"/>
        </w:rPr>
        <w:tab/>
        <w:t>The UE entry managed by the Primary NSACF is used to support the session continuity when the UE moves to the new service area and</w:t>
      </w:r>
      <w:r w:rsidR="00B829E1" w:rsidRPr="006C6A1F">
        <w:rPr>
          <w:rFonts w:eastAsia="Malgun Gothic"/>
        </w:rPr>
        <w:t xml:space="preserve"> the</w:t>
      </w:r>
      <w:r w:rsidRPr="006C6A1F">
        <w:rPr>
          <w:rFonts w:eastAsia="Malgun Gothic"/>
        </w:rPr>
        <w:t xml:space="preserve"> local maximum number is reached at the target NSACF.</w:t>
      </w:r>
    </w:p>
    <w:p w14:paraId="26D5A653" w14:textId="77777777" w:rsidR="003A5264" w:rsidRPr="006C6A1F" w:rsidRDefault="003A5264" w:rsidP="003A5264">
      <w:pPr>
        <w:pStyle w:val="B1"/>
        <w:rPr>
          <w:rFonts w:eastAsia="Malgun Gothic"/>
        </w:rPr>
      </w:pPr>
      <w:r w:rsidRPr="006C6A1F">
        <w:rPr>
          <w:rFonts w:eastAsia="Malgun Gothic"/>
        </w:rPr>
        <w:tab/>
        <w:t>If the update flag parameter from the NSACF indicates decrease, the Primary NSACF updates the UE entry for the related UE ID, NF ID and Access type.</w:t>
      </w:r>
    </w:p>
    <w:p w14:paraId="0654E4A7" w14:textId="0B0C0C8A" w:rsidR="003A5264" w:rsidRPr="006C6A1F" w:rsidRDefault="003A5264" w:rsidP="003A5264">
      <w:pPr>
        <w:pStyle w:val="B1"/>
        <w:rPr>
          <w:rFonts w:eastAsia="Malgun Gothic"/>
        </w:rPr>
      </w:pPr>
      <w:r w:rsidRPr="006C6A1F">
        <w:rPr>
          <w:rFonts w:eastAsia="Malgun Gothic"/>
        </w:rPr>
        <w:t>7.</w:t>
      </w:r>
      <w:r w:rsidRPr="006C6A1F">
        <w:rPr>
          <w:rFonts w:eastAsia="Malgun Gothic"/>
        </w:rPr>
        <w:tab/>
        <w:t>The Primary NSACF returns the Nnsacf_NSAC_NumberOfUEsUpdate_Response. If the local maximum number of UEs is increased by the Primary NSACF, the updated local maximum number of UEs is also included, i.e. the updated configured value</w:t>
      </w:r>
      <w:r w:rsidR="006B4E73" w:rsidRPr="006C6A1F">
        <w:t xml:space="preserve"> at the NSACF</w:t>
      </w:r>
      <w:r w:rsidRPr="006C6A1F">
        <w:rPr>
          <w:rFonts w:eastAsia="Malgun Gothic"/>
        </w:rPr>
        <w:t>.</w:t>
      </w:r>
    </w:p>
    <w:p w14:paraId="50F6A347" w14:textId="77777777" w:rsidR="003A5264" w:rsidRPr="006C6A1F" w:rsidRDefault="003A5264" w:rsidP="003A5264">
      <w:pPr>
        <w:pStyle w:val="B1"/>
        <w:rPr>
          <w:rFonts w:eastAsia="Malgun Gothic"/>
        </w:rPr>
      </w:pPr>
      <w:r w:rsidRPr="006C6A1F">
        <w:rPr>
          <w:rFonts w:eastAsia="Malgun Gothic"/>
        </w:rPr>
        <w:t>8.</w:t>
      </w:r>
      <w:r w:rsidRPr="006C6A1F">
        <w:rPr>
          <w:rFonts w:eastAsia="Malgun Gothic"/>
        </w:rPr>
        <w:tab/>
        <w:t>The NSACF checks the response from primary NSACF and determines whether it need update the UE entry stored at the NSACF.</w:t>
      </w:r>
    </w:p>
    <w:p w14:paraId="3A168D14" w14:textId="32E8699C" w:rsidR="003A5264" w:rsidRPr="006C6A1F" w:rsidRDefault="003A5264" w:rsidP="003A5264">
      <w:pPr>
        <w:pStyle w:val="B1"/>
        <w:rPr>
          <w:rFonts w:eastAsia="Malgun Gothic"/>
        </w:rPr>
      </w:pPr>
      <w:r w:rsidRPr="006C6A1F">
        <w:rPr>
          <w:rFonts w:eastAsia="Malgun Gothic"/>
        </w:rPr>
        <w:tab/>
        <w:t xml:space="preserve">If </w:t>
      </w:r>
      <w:r w:rsidR="006B4E73" w:rsidRPr="006C6A1F">
        <w:t xml:space="preserve">a new </w:t>
      </w:r>
      <w:r w:rsidRPr="006C6A1F">
        <w:rPr>
          <w:rFonts w:eastAsia="Malgun Gothic"/>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7345F2FB" w:rsidR="003A5264" w:rsidRPr="006C6A1F" w:rsidRDefault="003A5264" w:rsidP="003A5264">
      <w:pPr>
        <w:pStyle w:val="B1"/>
        <w:rPr>
          <w:rFonts w:eastAsia="Malgun Gothic"/>
        </w:rPr>
      </w:pPr>
      <w:r w:rsidRPr="006C6A1F">
        <w:rPr>
          <w:rFonts w:eastAsia="Malgun Gothic"/>
        </w:rPr>
        <w:t>9.</w:t>
      </w:r>
      <w:r w:rsidRPr="006C6A1F">
        <w:rPr>
          <w:rFonts w:eastAsia="Malgun Gothic"/>
        </w:rPr>
        <w:tab/>
        <w:t xml:space="preserve">Same as the step 4 defined in clause 4.2.11.2 of </w:t>
      </w:r>
      <w:r w:rsidR="00197282" w:rsidRPr="006C6A1F">
        <w:rPr>
          <w:rFonts w:eastAsia="Malgun Gothic"/>
        </w:rPr>
        <w:t>TS 23.502 [</w:t>
      </w:r>
      <w:r w:rsidRPr="006C6A1F">
        <w:rPr>
          <w:rFonts w:eastAsia="Malgun Gothic"/>
        </w:rPr>
        <w:t>5].</w:t>
      </w:r>
    </w:p>
    <w:p w14:paraId="68A30755" w14:textId="233F3FC8" w:rsidR="00A837AE" w:rsidRPr="006C6A1F" w:rsidRDefault="00A837AE" w:rsidP="00C86DBB">
      <w:pPr>
        <w:pStyle w:val="Heading4"/>
        <w:rPr>
          <w:lang w:eastAsia="ja-JP"/>
        </w:rPr>
      </w:pPr>
      <w:bookmarkStart w:id="657" w:name="_Toc104302463"/>
      <w:bookmarkStart w:id="658" w:name="_Toc104359429"/>
      <w:bookmarkStart w:id="659" w:name="_Toc117492592"/>
      <w:bookmarkStart w:id="660" w:name="_Toc120166450"/>
      <w:r w:rsidRPr="006C6A1F">
        <w:rPr>
          <w:lang w:eastAsia="ja-JP"/>
        </w:rPr>
        <w:lastRenderedPageBreak/>
        <w:t>6.</w:t>
      </w:r>
      <w:r w:rsidR="00A9786D" w:rsidRPr="006C6A1F">
        <w:rPr>
          <w:lang w:eastAsia="ja-JP"/>
        </w:rPr>
        <w:t>13</w:t>
      </w:r>
      <w:r w:rsidRPr="006C6A1F">
        <w:rPr>
          <w:lang w:eastAsia="ja-JP"/>
        </w:rPr>
        <w:t>.3.2</w:t>
      </w:r>
      <w:r w:rsidRPr="006C6A1F">
        <w:rPr>
          <w:lang w:eastAsia="ja-JP"/>
        </w:rPr>
        <w:tab/>
        <w:t>PDU Session management Procedures</w:t>
      </w:r>
      <w:bookmarkEnd w:id="657"/>
      <w:bookmarkEnd w:id="658"/>
      <w:bookmarkEnd w:id="659"/>
      <w:bookmarkEnd w:id="660"/>
    </w:p>
    <w:p w14:paraId="515D301A" w14:textId="6198E0EC" w:rsidR="00A837AE" w:rsidRPr="006C6A1F" w:rsidRDefault="001B2090" w:rsidP="00FE6BC0">
      <w:pPr>
        <w:pStyle w:val="TH"/>
        <w:rPr>
          <w:rFonts w:eastAsia="Malgun Gothic"/>
        </w:rPr>
      </w:pPr>
      <w:r w:rsidRPr="006C6A1F">
        <w:rPr>
          <w:rFonts w:eastAsia="Malgun Gothic"/>
        </w:rPr>
        <w:object w:dxaOrig="15346" w:dyaOrig="10036" w14:anchorId="2CA2A03A">
          <v:shape id="_x0000_i1045" type="#_x0000_t75" style="width:463.25pt;height:292.75pt" o:ole="">
            <v:imagedata r:id="rId51" o:title="" cropbottom="3410f" cropright="1214f"/>
          </v:shape>
          <o:OLEObject Type="Embed" ProgID="Visio.Drawing.15" ShapeID="_x0000_i1045" DrawAspect="Content" ObjectID="_1730779727" r:id="rId52"/>
        </w:object>
      </w:r>
    </w:p>
    <w:p w14:paraId="7F0B48AE" w14:textId="4C7EA995" w:rsidR="00A837AE" w:rsidRPr="006C6A1F" w:rsidRDefault="00A837AE" w:rsidP="00FE6BC0">
      <w:pPr>
        <w:pStyle w:val="TF"/>
        <w:rPr>
          <w:rFonts w:eastAsia="Malgun Gothic"/>
        </w:rPr>
      </w:pPr>
      <w:r w:rsidRPr="006C6A1F">
        <w:rPr>
          <w:rFonts w:eastAsia="Malgun Gothic"/>
        </w:rPr>
        <w:t>Figure 6.</w:t>
      </w:r>
      <w:r w:rsidR="00A9786D" w:rsidRPr="006C6A1F">
        <w:rPr>
          <w:rFonts w:eastAsia="Malgun Gothic"/>
        </w:rPr>
        <w:t>13</w:t>
      </w:r>
      <w:r w:rsidRPr="006C6A1F">
        <w:rPr>
          <w:rFonts w:eastAsia="Malgun Gothic"/>
        </w:rPr>
        <w:t>.3.2-1: NSAC check of the maximum number of PDU Sessions</w:t>
      </w:r>
    </w:p>
    <w:p w14:paraId="56A57A68" w14:textId="77777777" w:rsidR="006B4E73" w:rsidRPr="006C6A1F" w:rsidRDefault="006B4E73" w:rsidP="006B4E73">
      <w:r w:rsidRPr="006C6A1F">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6C6A1F" w:rsidRDefault="006B4E73" w:rsidP="00FE6BC0">
      <w:pPr>
        <w:rPr>
          <w:lang w:eastAsia="ja-JP"/>
        </w:rPr>
      </w:pPr>
      <w:r w:rsidRPr="006C6A1F">
        <w:t xml:space="preserve">For a S-NSSAIs subject to counting of the number of PDU sessions, </w:t>
      </w:r>
      <w:r w:rsidRPr="006C6A1F">
        <w:rPr>
          <w:lang w:eastAsia="ja-JP"/>
        </w:rPr>
        <w:t>t</w:t>
      </w:r>
      <w:r w:rsidR="00FE6BC0" w:rsidRPr="006C6A1F">
        <w:rPr>
          <w:lang w:eastAsia="ja-JP"/>
        </w:rPr>
        <w:t>he enforcement of maximum number of PDU Session established for an S-NSSAI is performed as follow:</w:t>
      </w:r>
    </w:p>
    <w:p w14:paraId="54CC1D7A" w14:textId="5BA60480" w:rsidR="00FE6BC0" w:rsidRPr="006C6A1F" w:rsidRDefault="00FE6BC0" w:rsidP="00FE6BC0">
      <w:pPr>
        <w:pStyle w:val="B1"/>
        <w:rPr>
          <w:rFonts w:eastAsia="Malgun Gothic"/>
        </w:rPr>
      </w:pPr>
      <w:r w:rsidRPr="006C6A1F">
        <w:rPr>
          <w:rFonts w:eastAsia="Malgun Gothic"/>
        </w:rPr>
        <w:t>1-2.</w:t>
      </w:r>
      <w:r w:rsidRPr="006C6A1F">
        <w:rPr>
          <w:rFonts w:eastAsia="Malgun Gothic"/>
        </w:rPr>
        <w:tab/>
        <w:t xml:space="preserve">Same as the </w:t>
      </w:r>
      <w:r w:rsidR="00183735" w:rsidRPr="006C6A1F">
        <w:rPr>
          <w:rFonts w:eastAsia="Malgun Gothic"/>
        </w:rPr>
        <w:t>steps </w:t>
      </w:r>
      <w:r w:rsidRPr="006C6A1F">
        <w:rPr>
          <w:rFonts w:eastAsia="Malgun Gothic"/>
        </w:rPr>
        <w:t xml:space="preserve">1-2 defined in clause 4.2.11.4 of </w:t>
      </w:r>
      <w:r w:rsidR="00197282" w:rsidRPr="006C6A1F">
        <w:rPr>
          <w:rFonts w:eastAsia="Malgun Gothic"/>
        </w:rPr>
        <w:t>TS 23.502 [</w:t>
      </w:r>
      <w:r w:rsidRPr="006C6A1F">
        <w:rPr>
          <w:rFonts w:eastAsia="Malgun Gothic"/>
        </w:rPr>
        <w:t>5].</w:t>
      </w:r>
    </w:p>
    <w:p w14:paraId="7FD49623" w14:textId="77777777" w:rsidR="00FE6BC0" w:rsidRPr="006C6A1F" w:rsidRDefault="00FE6BC0" w:rsidP="00FE6BC0">
      <w:pPr>
        <w:pStyle w:val="B1"/>
        <w:rPr>
          <w:rFonts w:eastAsia="Malgun Gothic"/>
        </w:rPr>
      </w:pPr>
      <w:r w:rsidRPr="006C6A1F">
        <w:rPr>
          <w:rFonts w:eastAsia="Malgun Gothic"/>
        </w:rPr>
        <w:t>3.</w:t>
      </w:r>
      <w:r w:rsidRPr="006C6A1F">
        <w:rPr>
          <w:rFonts w:eastAsia="Malgun Gothic"/>
        </w:rPr>
        <w:tab/>
        <w:t>The NSACF performs NSAC for the indicated S-NSSAI.</w:t>
      </w:r>
    </w:p>
    <w:p w14:paraId="540E3E42" w14:textId="466F4B66" w:rsidR="006B4E73" w:rsidRPr="006C6A1F" w:rsidRDefault="00FE6BC0" w:rsidP="00FE6BC0">
      <w:pPr>
        <w:pStyle w:val="B1"/>
        <w:rPr>
          <w:rFonts w:eastAsia="Malgun Gothic"/>
        </w:rPr>
      </w:pPr>
      <w:r w:rsidRPr="006C6A1F">
        <w:rPr>
          <w:rFonts w:eastAsia="Malgun Gothic"/>
        </w:rPr>
        <w:tab/>
        <w:t xml:space="preserve">If the UE entry update at the NSACF is possible, e.g. Adding the associated PDU session ID for increase case or removing the associated PDU session ID for decrease case, same as step 3 defined in clause 4.2.11.4 of </w:t>
      </w:r>
      <w:r w:rsidR="00197282" w:rsidRPr="006C6A1F">
        <w:rPr>
          <w:rFonts w:eastAsia="Malgun Gothic"/>
        </w:rPr>
        <w:t>TS 23.502 [</w:t>
      </w:r>
      <w:r w:rsidRPr="006C6A1F">
        <w:rPr>
          <w:rFonts w:eastAsia="Malgun Gothic"/>
        </w:rPr>
        <w:t xml:space="preserve">5] is executed. </w:t>
      </w:r>
      <w:r w:rsidR="00183735" w:rsidRPr="006C6A1F">
        <w:rPr>
          <w:rFonts w:eastAsia="Malgun Gothic"/>
        </w:rPr>
        <w:t>Steps </w:t>
      </w:r>
      <w:r w:rsidRPr="006C6A1F">
        <w:rPr>
          <w:rFonts w:eastAsia="Malgun Gothic"/>
        </w:rPr>
        <w:t>4-8 are skipped.</w:t>
      </w:r>
    </w:p>
    <w:p w14:paraId="640CF8D6" w14:textId="4593D0C8" w:rsidR="00FE6BC0" w:rsidRPr="006C6A1F" w:rsidRDefault="006B4E73" w:rsidP="006B4E73">
      <w:pPr>
        <w:pStyle w:val="B1"/>
        <w:rPr>
          <w:rFonts w:eastAsia="Malgun Gothic"/>
        </w:rPr>
      </w:pPr>
      <w:r w:rsidRPr="006C6A1F">
        <w:rPr>
          <w:rFonts w:eastAsia="Malgun Gothic"/>
        </w:rPr>
        <w:tab/>
      </w:r>
      <w:r w:rsidRPr="006C6A1F">
        <w:t xml:space="preserve">If the UE entry update at the NSACF is impossible, i.e. the update flag parameter from the SMF(+PGW-C) indicates increase and by admitting the PDU session the local maximum PDU session number is reached, </w:t>
      </w:r>
      <w:r w:rsidR="00FE6BC0" w:rsidRPr="006C6A1F">
        <w:rPr>
          <w:rFonts w:eastAsia="Malgun Gothic"/>
        </w:rPr>
        <w:t>the NSACF interact</w:t>
      </w:r>
      <w:r w:rsidRPr="006C6A1F">
        <w:rPr>
          <w:rFonts w:eastAsia="Malgun Gothic"/>
        </w:rPr>
        <w:t>s</w:t>
      </w:r>
      <w:r w:rsidR="00FE6BC0" w:rsidRPr="006C6A1F">
        <w:rPr>
          <w:rFonts w:eastAsia="Malgun Gothic"/>
        </w:rPr>
        <w:t xml:space="preserve"> with the Primary NSACF</w:t>
      </w:r>
      <w:r w:rsidRPr="006C6A1F">
        <w:t xml:space="preserve"> unless the Primary NSACF indicated to reject further PDU sessions in earlier interaction with a cause code (e.g. maximum number of PDU sessions reached). Step</w:t>
      </w:r>
      <w:r w:rsidR="00183735" w:rsidRPr="006C6A1F">
        <w:t> </w:t>
      </w:r>
      <w:r w:rsidRPr="006C6A1F">
        <w:t>4-8 are executed</w:t>
      </w:r>
      <w:r w:rsidR="00FE6BC0" w:rsidRPr="006C6A1F">
        <w:rPr>
          <w:rFonts w:eastAsia="Malgun Gothic"/>
        </w:rPr>
        <w:t>.</w:t>
      </w:r>
    </w:p>
    <w:p w14:paraId="4047086C" w14:textId="52BD584E" w:rsidR="006B4E73" w:rsidRPr="006C6A1F" w:rsidRDefault="006B4E73" w:rsidP="006B4E73">
      <w:pPr>
        <w:pStyle w:val="B1"/>
        <w:rPr>
          <w:rFonts w:eastAsia="Malgun Gothic"/>
        </w:rPr>
      </w:pPr>
      <w:r w:rsidRPr="006C6A1F">
        <w:tab/>
        <w:t>If the Primary NSACF indicates to reject the further admission before, the NSACF reject the admission of the new established PDU session. Step</w:t>
      </w:r>
      <w:r w:rsidR="00183735" w:rsidRPr="006C6A1F">
        <w:t> </w:t>
      </w:r>
      <w:r w:rsidRPr="006C6A1F">
        <w:t>4-8 are skipped.</w:t>
      </w:r>
    </w:p>
    <w:p w14:paraId="36400316" w14:textId="44F18566" w:rsidR="00FE6BC0" w:rsidRPr="006C6A1F" w:rsidRDefault="00FE6BC0" w:rsidP="00FE6BC0">
      <w:pPr>
        <w:pStyle w:val="B1"/>
        <w:rPr>
          <w:rFonts w:eastAsia="Malgun Gothic"/>
        </w:rPr>
      </w:pPr>
      <w:r w:rsidRPr="006C6A1F">
        <w:rPr>
          <w:rFonts w:eastAsia="Malgun Gothic"/>
        </w:rPr>
        <w:t>4.</w:t>
      </w:r>
      <w:r w:rsidRPr="006C6A1F">
        <w:rPr>
          <w:rFonts w:eastAsia="Malgun Gothic"/>
        </w:rPr>
        <w:tab/>
        <w:t>If the Primary NSACF has not been discovered before, the NSACF discovers and selects the Primary NSACF</w:t>
      </w:r>
      <w:r w:rsidR="006B4E73" w:rsidRPr="006C6A1F">
        <w:t>, which manages the global service area</w:t>
      </w:r>
      <w:r w:rsidRPr="006C6A1F">
        <w:rPr>
          <w:rFonts w:eastAsia="Malgun Gothic"/>
        </w:rPr>
        <w:t>.</w:t>
      </w:r>
    </w:p>
    <w:p w14:paraId="26C1E626" w14:textId="77777777" w:rsidR="00FE6BC0" w:rsidRPr="006C6A1F" w:rsidRDefault="00FE6BC0" w:rsidP="00FE6BC0">
      <w:pPr>
        <w:pStyle w:val="B1"/>
        <w:rPr>
          <w:rFonts w:eastAsia="Malgun Gothic"/>
        </w:rPr>
      </w:pPr>
      <w:r w:rsidRPr="006C6A1F">
        <w:rPr>
          <w:rFonts w:eastAsia="Malgun Gothic"/>
        </w:rPr>
        <w:t>5.</w:t>
      </w:r>
      <w:r w:rsidRPr="006C6A1F">
        <w:rPr>
          <w:rFonts w:eastAsia="Malgun Gothic"/>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6C6A1F" w:rsidRDefault="00FE6BC0" w:rsidP="00FE6BC0">
      <w:pPr>
        <w:pStyle w:val="B1"/>
        <w:rPr>
          <w:rFonts w:eastAsia="Malgun Gothic"/>
        </w:rPr>
      </w:pPr>
      <w:r w:rsidRPr="006C6A1F">
        <w:rPr>
          <w:rFonts w:eastAsia="Malgun Gothic"/>
        </w:rPr>
        <w:t>6.</w:t>
      </w:r>
      <w:r w:rsidRPr="006C6A1F">
        <w:rPr>
          <w:rFonts w:eastAsia="Malgun Gothic"/>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6C6A1F">
        <w:rPr>
          <w:rFonts w:eastAsia="Malgun Gothic"/>
        </w:rPr>
        <w:t xml:space="preserve"> </w:t>
      </w:r>
      <w:r w:rsidR="006B4E73" w:rsidRPr="006C6A1F">
        <w:t xml:space="preserve">If the Primary NSACF has no more available </w:t>
      </w:r>
      <w:r w:rsidR="006B4E73" w:rsidRPr="006C6A1F">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6C6A1F" w:rsidRDefault="00FE6BC0" w:rsidP="00FE6BC0">
      <w:pPr>
        <w:pStyle w:val="B1"/>
        <w:rPr>
          <w:rFonts w:eastAsia="Malgun Gothic"/>
        </w:rPr>
      </w:pPr>
      <w:r w:rsidRPr="006C6A1F">
        <w:rPr>
          <w:rFonts w:eastAsia="Malgun Gothic"/>
        </w:rPr>
        <w:t>7.</w:t>
      </w:r>
      <w:r w:rsidRPr="006C6A1F">
        <w:rPr>
          <w:rFonts w:eastAsia="Malgun Gothic"/>
        </w:rPr>
        <w:tab/>
        <w:t xml:space="preserve">The Primary NSACF returns the Nnsacf_NSAC_NumberUpdate_Response. The response </w:t>
      </w:r>
      <w:r w:rsidR="006B4E73" w:rsidRPr="006C6A1F">
        <w:t xml:space="preserve">may </w:t>
      </w:r>
      <w:r w:rsidRPr="006C6A1F">
        <w:rPr>
          <w:rFonts w:eastAsia="Malgun Gothic"/>
        </w:rPr>
        <w:t>include a</w:t>
      </w:r>
      <w:r w:rsidR="006B4E73" w:rsidRPr="006C6A1F">
        <w:rPr>
          <w:rFonts w:eastAsia="Malgun Gothic"/>
        </w:rPr>
        <w:t xml:space="preserve"> new</w:t>
      </w:r>
      <w:r w:rsidRPr="006C6A1F">
        <w:rPr>
          <w:rFonts w:eastAsia="Malgun Gothic"/>
        </w:rPr>
        <w:t xml:space="preserve"> allocated local maximum PDU session number,</w:t>
      </w:r>
      <w:r w:rsidR="006B4E73" w:rsidRPr="006C6A1F">
        <w:rPr>
          <w:rFonts w:eastAsia="Malgun Gothic"/>
        </w:rPr>
        <w:t xml:space="preserve"> </w:t>
      </w:r>
      <w:r w:rsidR="006B4E73" w:rsidRPr="006C6A1F">
        <w:t>or it may return indication to reject any further new PDU sessions with a cause code</w:t>
      </w:r>
      <w:r w:rsidRPr="006C6A1F">
        <w:rPr>
          <w:rFonts w:eastAsia="Malgun Gothic"/>
        </w:rPr>
        <w:t>.</w:t>
      </w:r>
    </w:p>
    <w:p w14:paraId="7E825991" w14:textId="51806733" w:rsidR="00FE6BC0" w:rsidRPr="006C6A1F" w:rsidRDefault="00FE6BC0" w:rsidP="00FE6BC0">
      <w:pPr>
        <w:pStyle w:val="B1"/>
        <w:rPr>
          <w:rFonts w:eastAsia="Malgun Gothic"/>
        </w:rPr>
      </w:pPr>
      <w:r w:rsidRPr="006C6A1F">
        <w:rPr>
          <w:rFonts w:eastAsia="Malgun Gothic"/>
        </w:rPr>
        <w:t>8.</w:t>
      </w:r>
      <w:r w:rsidRPr="006C6A1F">
        <w:rPr>
          <w:rFonts w:eastAsia="Malgun Gothic"/>
        </w:rPr>
        <w:tab/>
      </w:r>
      <w:r w:rsidR="00BC0648" w:rsidRPr="006C6A1F">
        <w:t>If the primary NSACF provides a new allowance e.g. for the number of PDU sessions, t</w:t>
      </w:r>
      <w:r w:rsidRPr="006C6A1F">
        <w:rPr>
          <w:rFonts w:eastAsia="Malgun Gothic"/>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6C6A1F">
        <w:t xml:space="preserve"> as indicated</w:t>
      </w:r>
      <w:r w:rsidRPr="006C6A1F">
        <w:rPr>
          <w:rFonts w:eastAsia="Malgun Gothic"/>
        </w:rPr>
        <w:t>.</w:t>
      </w:r>
    </w:p>
    <w:p w14:paraId="14E542F4" w14:textId="2C2CD2E4" w:rsidR="00FE6BC0" w:rsidRPr="006C6A1F" w:rsidRDefault="00FE6BC0" w:rsidP="00FE6BC0">
      <w:pPr>
        <w:pStyle w:val="B1"/>
        <w:rPr>
          <w:rFonts w:eastAsia="Malgun Gothic"/>
        </w:rPr>
      </w:pPr>
      <w:r w:rsidRPr="006C6A1F">
        <w:rPr>
          <w:rFonts w:eastAsia="Malgun Gothic"/>
        </w:rPr>
        <w:t>9.</w:t>
      </w:r>
      <w:r w:rsidRPr="006C6A1F">
        <w:rPr>
          <w:rFonts w:eastAsia="Malgun Gothic"/>
        </w:rPr>
        <w:tab/>
        <w:t xml:space="preserve">Same as the step 4 defined in clause 4.2.11.4 of </w:t>
      </w:r>
      <w:r w:rsidR="00197282" w:rsidRPr="006C6A1F">
        <w:rPr>
          <w:rFonts w:eastAsia="Malgun Gothic"/>
        </w:rPr>
        <w:t>TS 23.502 [</w:t>
      </w:r>
      <w:r w:rsidRPr="006C6A1F">
        <w:rPr>
          <w:rFonts w:eastAsia="Malgun Gothic"/>
        </w:rPr>
        <w:t>5].</w:t>
      </w:r>
    </w:p>
    <w:p w14:paraId="7907966C" w14:textId="5DFC03FC" w:rsidR="00A837AE" w:rsidRPr="006C6A1F" w:rsidRDefault="00A837AE" w:rsidP="00C86DBB">
      <w:pPr>
        <w:pStyle w:val="Heading4"/>
        <w:rPr>
          <w:lang w:eastAsia="ja-JP"/>
        </w:rPr>
      </w:pPr>
      <w:bookmarkStart w:id="661" w:name="_Toc104302464"/>
      <w:bookmarkStart w:id="662" w:name="_Toc104359430"/>
      <w:bookmarkStart w:id="663" w:name="_Toc117492593"/>
      <w:bookmarkStart w:id="664" w:name="_Toc120166451"/>
      <w:r w:rsidRPr="006C6A1F">
        <w:rPr>
          <w:lang w:eastAsia="ja-JP"/>
        </w:rPr>
        <w:t>6.</w:t>
      </w:r>
      <w:r w:rsidR="00CE338F" w:rsidRPr="006C6A1F">
        <w:rPr>
          <w:lang w:eastAsia="ja-JP"/>
        </w:rPr>
        <w:t>13</w:t>
      </w:r>
      <w:r w:rsidRPr="006C6A1F">
        <w:rPr>
          <w:lang w:eastAsia="ja-JP"/>
        </w:rPr>
        <w:t>.3.3</w:t>
      </w:r>
      <w:r w:rsidRPr="006C6A1F">
        <w:rPr>
          <w:lang w:eastAsia="ja-JP"/>
        </w:rPr>
        <w:tab/>
        <w:t>Redistribution of local maximum number</w:t>
      </w:r>
      <w:bookmarkEnd w:id="661"/>
      <w:bookmarkEnd w:id="662"/>
      <w:bookmarkEnd w:id="663"/>
      <w:bookmarkEnd w:id="664"/>
    </w:p>
    <w:p w14:paraId="3322B83A" w14:textId="77777777" w:rsidR="00A837AE" w:rsidRPr="006C6A1F" w:rsidRDefault="00A837AE" w:rsidP="00FE6BC0">
      <w:pPr>
        <w:pStyle w:val="TH"/>
        <w:rPr>
          <w:rFonts w:eastAsia="Malgun Gothic"/>
        </w:rPr>
      </w:pPr>
      <w:r w:rsidRPr="006C6A1F">
        <w:rPr>
          <w:rFonts w:eastAsia="Malgun Gothic"/>
        </w:rPr>
        <w:object w:dxaOrig="15346" w:dyaOrig="10036" w14:anchorId="75E98E49">
          <v:shape id="_x0000_i1046" type="#_x0000_t75" style="width:292.1pt;height:201.75pt" o:ole="">
            <v:imagedata r:id="rId53" o:title="" cropbottom="20365f" cropleft="10726f" cropright="12058f"/>
          </v:shape>
          <o:OLEObject Type="Embed" ProgID="Visio.Drawing.15" ShapeID="_x0000_i1046" DrawAspect="Content" ObjectID="_1730779728" r:id="rId54"/>
        </w:object>
      </w:r>
    </w:p>
    <w:p w14:paraId="560260CF" w14:textId="2831BC08" w:rsidR="00A837AE" w:rsidRPr="006C6A1F" w:rsidRDefault="00A837AE" w:rsidP="00FE6BC0">
      <w:pPr>
        <w:pStyle w:val="TF"/>
        <w:rPr>
          <w:rFonts w:eastAsia="Malgun Gothic"/>
        </w:rPr>
      </w:pPr>
      <w:r w:rsidRPr="006C6A1F">
        <w:rPr>
          <w:rFonts w:eastAsia="Malgun Gothic"/>
        </w:rPr>
        <w:t>Figure 6.</w:t>
      </w:r>
      <w:r w:rsidR="00BB5DD3" w:rsidRPr="006C6A1F">
        <w:rPr>
          <w:rFonts w:eastAsia="Malgun Gothic"/>
        </w:rPr>
        <w:t>13</w:t>
      </w:r>
      <w:r w:rsidRPr="006C6A1F">
        <w:rPr>
          <w:rFonts w:eastAsia="Malgun Gothic"/>
        </w:rPr>
        <w:t>.3.3-1: Redistribution of local maximum number</w:t>
      </w:r>
    </w:p>
    <w:p w14:paraId="3448D9F0" w14:textId="0C7F499A" w:rsidR="00A837AE" w:rsidRPr="006C6A1F" w:rsidRDefault="00FE6BC0" w:rsidP="00FE6BC0">
      <w:pPr>
        <w:rPr>
          <w:lang w:eastAsia="ja-JP"/>
        </w:rPr>
      </w:pPr>
      <w:r w:rsidRPr="006C6A1F">
        <w:rPr>
          <w:lang w:eastAsia="ja-JP"/>
        </w:rPr>
        <w:t>At any time the Primary NSACF may update the allocated local Maximum number of UE or PDU session configured at the NSACF as follow:</w:t>
      </w:r>
    </w:p>
    <w:p w14:paraId="43407590" w14:textId="75654637" w:rsidR="00FE6BC0" w:rsidRPr="006C6A1F" w:rsidRDefault="00792B61" w:rsidP="00792B61">
      <w:pPr>
        <w:pStyle w:val="B1"/>
        <w:rPr>
          <w:rFonts w:eastAsia="Malgun Gothic"/>
        </w:rPr>
      </w:pPr>
      <w:r w:rsidRPr="006C6A1F">
        <w:rPr>
          <w:rFonts w:eastAsia="Malgun Gothic"/>
        </w:rPr>
        <w:t>1-2.</w:t>
      </w:r>
      <w:r w:rsidRPr="006C6A1F">
        <w:rPr>
          <w:rFonts w:eastAsia="Malgun Gothic"/>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6C6A1F" w:rsidRDefault="00FE6BC0" w:rsidP="00FE6BC0">
      <w:pPr>
        <w:pStyle w:val="B1"/>
        <w:rPr>
          <w:rFonts w:eastAsia="Malgun Gothic"/>
        </w:rPr>
      </w:pPr>
      <w:r w:rsidRPr="006C6A1F">
        <w:rPr>
          <w:rFonts w:eastAsia="Malgun Gothic"/>
        </w:rPr>
        <w:t>3.</w:t>
      </w:r>
      <w:r w:rsidRPr="006C6A1F">
        <w:rPr>
          <w:rFonts w:eastAsia="Malgun Gothic"/>
        </w:rPr>
        <w:tab/>
        <w:t xml:space="preserve">Per the received current registered UE/PDU session number </w:t>
      </w:r>
      <w:r w:rsidR="00920FA6" w:rsidRPr="006C6A1F">
        <w:t>at NSACF</w:t>
      </w:r>
      <w:r w:rsidR="00B829E1" w:rsidRPr="006C6A1F">
        <w:t>s</w:t>
      </w:r>
      <w:r w:rsidR="00920FA6" w:rsidRPr="006C6A1F">
        <w:t xml:space="preserve"> </w:t>
      </w:r>
      <w:r w:rsidRPr="006C6A1F">
        <w:rPr>
          <w:rFonts w:eastAsia="Malgun Gothic"/>
        </w:rPr>
        <w:t>and operator</w:t>
      </w:r>
      <w:r w:rsidR="00494EEF" w:rsidRPr="006C6A1F">
        <w:rPr>
          <w:rFonts w:eastAsia="Malgun Gothic"/>
        </w:rPr>
        <w:t>'</w:t>
      </w:r>
      <w:r w:rsidRPr="006C6A1F">
        <w:rPr>
          <w:rFonts w:eastAsia="Malgun Gothic"/>
        </w:rPr>
        <w:t>s policy, the Primary NSACF decides to update the local maximum UE/PDU session number value</w:t>
      </w:r>
      <w:r w:rsidR="00920FA6" w:rsidRPr="006C6A1F">
        <w:rPr>
          <w:rFonts w:eastAsia="Malgun Gothic"/>
        </w:rPr>
        <w:t>s</w:t>
      </w:r>
      <w:r w:rsidRPr="006C6A1F">
        <w:rPr>
          <w:rFonts w:eastAsia="Malgun Gothic"/>
        </w:rPr>
        <w:t xml:space="preserve"> at the NSACF</w:t>
      </w:r>
      <w:r w:rsidR="00B829E1" w:rsidRPr="006C6A1F">
        <w:rPr>
          <w:rFonts w:eastAsia="Malgun Gothic"/>
        </w:rPr>
        <w:t>(s)</w:t>
      </w:r>
      <w:r w:rsidRPr="006C6A1F">
        <w:rPr>
          <w:rFonts w:eastAsia="Malgun Gothic"/>
        </w:rPr>
        <w:t>, i.e. the configured value.</w:t>
      </w:r>
    </w:p>
    <w:p w14:paraId="7AE93CAB" w14:textId="74726514" w:rsidR="00FE6BC0" w:rsidRPr="006C6A1F" w:rsidRDefault="00FE6BC0" w:rsidP="00FE6BC0">
      <w:pPr>
        <w:pStyle w:val="B1"/>
        <w:rPr>
          <w:rFonts w:eastAsia="Malgun Gothic"/>
        </w:rPr>
      </w:pPr>
      <w:r w:rsidRPr="006C6A1F">
        <w:rPr>
          <w:rFonts w:eastAsia="Malgun Gothic"/>
        </w:rPr>
        <w:t>4.</w:t>
      </w:r>
      <w:r w:rsidRPr="006C6A1F">
        <w:rPr>
          <w:rFonts w:eastAsia="Malgun Gothic"/>
        </w:rPr>
        <w:tab/>
        <w:t xml:space="preserve">The Primary NSACF invokes Nnsacf_NSAC_NumberUpdate_Request to the NSACF. The message includes the allocated </w:t>
      </w:r>
      <w:r w:rsidR="00B829E1" w:rsidRPr="006C6A1F">
        <w:rPr>
          <w:rFonts w:eastAsia="Malgun Gothic"/>
        </w:rPr>
        <w:t xml:space="preserve">new </w:t>
      </w:r>
      <w:r w:rsidRPr="006C6A1F">
        <w:rPr>
          <w:rFonts w:eastAsia="Malgun Gothic"/>
        </w:rPr>
        <w:t>local maximum number.</w:t>
      </w:r>
    </w:p>
    <w:p w14:paraId="5C857813" w14:textId="042DD1CA" w:rsidR="00FE6BC0" w:rsidRPr="006C6A1F" w:rsidRDefault="00FE6BC0" w:rsidP="00FE6BC0">
      <w:pPr>
        <w:pStyle w:val="B1"/>
        <w:rPr>
          <w:rFonts w:eastAsia="Malgun Gothic"/>
        </w:rPr>
      </w:pPr>
      <w:r w:rsidRPr="006C6A1F">
        <w:rPr>
          <w:rFonts w:eastAsia="Malgun Gothic"/>
        </w:rPr>
        <w:t>5.</w:t>
      </w:r>
      <w:r w:rsidRPr="006C6A1F">
        <w:rPr>
          <w:rFonts w:eastAsia="Malgun Gothic"/>
        </w:rPr>
        <w:tab/>
        <w:t xml:space="preserve">The NSACF replaces the local maximum number with the received </w:t>
      </w:r>
      <w:r w:rsidR="00B829E1" w:rsidRPr="006C6A1F">
        <w:rPr>
          <w:rFonts w:eastAsia="Malgun Gothic"/>
        </w:rPr>
        <w:t xml:space="preserve">new </w:t>
      </w:r>
      <w:r w:rsidRPr="006C6A1F">
        <w:rPr>
          <w:rFonts w:eastAsia="Malgun Gothic"/>
        </w:rPr>
        <w:t>local maximum number value.</w:t>
      </w:r>
    </w:p>
    <w:p w14:paraId="7E6C417F" w14:textId="77777777" w:rsidR="00FE6BC0" w:rsidRPr="006C6A1F" w:rsidRDefault="00FE6BC0" w:rsidP="00FE6BC0">
      <w:pPr>
        <w:pStyle w:val="B1"/>
        <w:rPr>
          <w:rFonts w:eastAsia="Malgun Gothic"/>
        </w:rPr>
      </w:pPr>
      <w:r w:rsidRPr="006C6A1F">
        <w:rPr>
          <w:rFonts w:eastAsia="Malgun Gothic"/>
        </w:rPr>
        <w:t>6.</w:t>
      </w:r>
      <w:r w:rsidRPr="006C6A1F">
        <w:rPr>
          <w:rFonts w:eastAsia="Malgun Gothic"/>
        </w:rPr>
        <w:tab/>
        <w:t>The NSACF returns the Nnsacf_NSAC_NumberUpdate_Response.</w:t>
      </w:r>
    </w:p>
    <w:p w14:paraId="22B7B191" w14:textId="0B5C05AE" w:rsidR="00A837AE" w:rsidRPr="006C6A1F" w:rsidRDefault="00A837AE" w:rsidP="00C86DBB">
      <w:pPr>
        <w:pStyle w:val="Heading4"/>
        <w:rPr>
          <w:lang w:eastAsia="ja-JP"/>
        </w:rPr>
      </w:pPr>
      <w:bookmarkStart w:id="665" w:name="_Toc104302465"/>
      <w:bookmarkStart w:id="666" w:name="_Toc104359431"/>
      <w:bookmarkStart w:id="667" w:name="_Toc117492594"/>
      <w:bookmarkStart w:id="668" w:name="_Toc120166452"/>
      <w:r w:rsidRPr="006C6A1F">
        <w:rPr>
          <w:lang w:eastAsia="ja-JP"/>
        </w:rPr>
        <w:t>6.</w:t>
      </w:r>
      <w:r w:rsidR="00CE338F" w:rsidRPr="006C6A1F">
        <w:rPr>
          <w:lang w:eastAsia="ja-JP"/>
        </w:rPr>
        <w:t>13</w:t>
      </w:r>
      <w:r w:rsidRPr="006C6A1F">
        <w:rPr>
          <w:lang w:eastAsia="ja-JP"/>
        </w:rPr>
        <w:t>.3.4</w:t>
      </w:r>
      <w:r w:rsidRPr="006C6A1F">
        <w:rPr>
          <w:lang w:eastAsia="ja-JP"/>
        </w:rPr>
        <w:tab/>
        <w:t>Session continuity handling</w:t>
      </w:r>
      <w:bookmarkEnd w:id="665"/>
      <w:bookmarkEnd w:id="666"/>
      <w:bookmarkEnd w:id="667"/>
      <w:bookmarkEnd w:id="668"/>
    </w:p>
    <w:p w14:paraId="415C054B" w14:textId="77777777" w:rsidR="00B829E1" w:rsidRPr="006C6A1F" w:rsidRDefault="00B829E1" w:rsidP="00B829E1">
      <w:r w:rsidRPr="006C6A1F">
        <w:t>For maximum number of PDU session control, there is no impact on PDU session handling in case of UE mobility across service area.</w:t>
      </w:r>
    </w:p>
    <w:p w14:paraId="7C23BED2" w14:textId="756B8ACB" w:rsidR="00A837AE" w:rsidRPr="006C6A1F" w:rsidRDefault="00FE6BC0" w:rsidP="00FE6BC0">
      <w:r w:rsidRPr="006C6A1F">
        <w:lastRenderedPageBreak/>
        <w:t>For maximum number of UE control, the NSACF discovered by the AMF (or SMF+PGW-C) is deployed as the following:</w:t>
      </w:r>
    </w:p>
    <w:p w14:paraId="20205C33"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Different service area within one PLMN: the NSACF is deployed in each service area.</w:t>
      </w:r>
    </w:p>
    <w:p w14:paraId="39451B7B"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Roaming: the NSACF is located at the VPLMN.</w:t>
      </w:r>
    </w:p>
    <w:p w14:paraId="5DE969BF"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6C6A1F" w:rsidRDefault="00FE6BC0" w:rsidP="00FE6BC0">
      <w:r w:rsidRPr="006C6A1F">
        <w:t xml:space="preserve">In </w:t>
      </w:r>
      <w:r w:rsidR="00602BA7" w:rsidRPr="006C6A1F">
        <w:t xml:space="preserve">all </w:t>
      </w:r>
      <w:r w:rsidRPr="006C6A1F">
        <w:t>above case</w:t>
      </w:r>
      <w:r w:rsidR="00792B61" w:rsidRPr="006C6A1F">
        <w:t>s</w:t>
      </w:r>
      <w:r w:rsidRPr="006C6A1F">
        <w:t xml:space="preserve"> there is only one Primary NSACF instance or one NSACF Set, which is located at the HPLMN.</w:t>
      </w:r>
    </w:p>
    <w:p w14:paraId="6BFD7FF7" w14:textId="6CD5E375" w:rsidR="00FE6BC0" w:rsidRPr="006C6A1F" w:rsidRDefault="00FE6BC0" w:rsidP="00FE6BC0">
      <w:r w:rsidRPr="006C6A1F">
        <w:t>When UE moves across different service area, different NSACF may be interacted to perform the maximum UE number control. If local Maximum number is not reached at the</w:t>
      </w:r>
      <w:r w:rsidR="00B829E1" w:rsidRPr="006C6A1F">
        <w:t xml:space="preserve"> target</w:t>
      </w:r>
      <w:r w:rsidRPr="006C6A1F">
        <w:t xml:space="preserve"> NSACF, the NSACF accepts the UE registration at the new service area. If local Maximum number is reached, the</w:t>
      </w:r>
      <w:r w:rsidR="00B829E1" w:rsidRPr="006C6A1F">
        <w:t xml:space="preserve"> target</w:t>
      </w:r>
      <w:r w:rsidRPr="006C6A1F">
        <w:t xml:space="preserve"> NSACF </w:t>
      </w:r>
      <w:r w:rsidR="00B829E1" w:rsidRPr="006C6A1F">
        <w:t xml:space="preserve">delegates </w:t>
      </w:r>
      <w:r w:rsidRPr="006C6A1F">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6C6A1F" w:rsidRDefault="00B829E1" w:rsidP="00B829E1">
      <w:pPr>
        <w:rPr>
          <w:rFonts w:eastAsia="MS Mincho"/>
        </w:rPr>
      </w:pPr>
      <w:bookmarkStart w:id="669" w:name="_Toc104302466"/>
      <w:bookmarkStart w:id="670" w:name="_Toc104359432"/>
      <w:r w:rsidRPr="006C6A1F">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6C6A1F" w:rsidRDefault="00920FA6" w:rsidP="00920FA6">
      <w:pPr>
        <w:pStyle w:val="Heading4"/>
      </w:pPr>
      <w:bookmarkStart w:id="671" w:name="_Toc117492595"/>
      <w:bookmarkStart w:id="672" w:name="_Toc120166453"/>
      <w:r w:rsidRPr="006C6A1F">
        <w:t>6.13.3.</w:t>
      </w:r>
      <w:r w:rsidR="00D85773" w:rsidRPr="006C6A1F">
        <w:t>5</w:t>
      </w:r>
      <w:r w:rsidRPr="006C6A1F">
        <w:tab/>
        <w:t>HPLMN control and EPS counting support</w:t>
      </w:r>
      <w:bookmarkEnd w:id="669"/>
      <w:bookmarkEnd w:id="670"/>
      <w:bookmarkEnd w:id="671"/>
      <w:bookmarkEnd w:id="672"/>
    </w:p>
    <w:p w14:paraId="5E9A9CDF" w14:textId="77777777" w:rsidR="00920FA6" w:rsidRPr="006C6A1F" w:rsidRDefault="00920FA6" w:rsidP="00920FA6">
      <w:pPr>
        <w:rPr>
          <w:rFonts w:eastAsia="MS Mincho"/>
        </w:rPr>
      </w:pPr>
      <w:r w:rsidRPr="006C6A1F">
        <w:rPr>
          <w:rFonts w:eastAsia="MS Mincho"/>
        </w:rPr>
        <w:t>Per the S2-2202800, GSMA has sent the new NSAC requirement. It includes two parts:</w:t>
      </w:r>
    </w:p>
    <w:p w14:paraId="6C810980" w14:textId="74460D13" w:rsidR="00920FA6" w:rsidRPr="006C6A1F" w:rsidRDefault="00D85773" w:rsidP="00282113">
      <w:pPr>
        <w:pStyle w:val="B1"/>
      </w:pPr>
      <w:r w:rsidRPr="006C6A1F">
        <w:t>1.</w:t>
      </w:r>
      <w:r w:rsidRPr="006C6A1F">
        <w:tab/>
      </w:r>
      <w:r w:rsidR="00920FA6" w:rsidRPr="006C6A1F">
        <w:t>NSAC controlled by the HPLMN for UE/PDU session number control.</w:t>
      </w:r>
    </w:p>
    <w:p w14:paraId="2D566252" w14:textId="231074DD" w:rsidR="00920FA6" w:rsidRPr="006C6A1F" w:rsidRDefault="00282113" w:rsidP="00282113">
      <w:pPr>
        <w:pStyle w:val="B1"/>
      </w:pPr>
      <w:r w:rsidRPr="006C6A1F">
        <w:tab/>
      </w:r>
      <w:r w:rsidR="00920FA6" w:rsidRPr="006C6A1F">
        <w:t>This is supported with the Primary NSACF located at the HPLMN.</w:t>
      </w:r>
    </w:p>
    <w:p w14:paraId="76AD9A6C" w14:textId="6452ACF7" w:rsidR="00A837AE" w:rsidRPr="006C6A1F" w:rsidRDefault="00A837AE" w:rsidP="00C86DBB">
      <w:pPr>
        <w:pStyle w:val="Heading3"/>
        <w:rPr>
          <w:lang w:eastAsia="zh-CN"/>
        </w:rPr>
      </w:pPr>
      <w:bookmarkStart w:id="673" w:name="_Toc104302467"/>
      <w:bookmarkStart w:id="674" w:name="_Toc104359433"/>
      <w:bookmarkStart w:id="675" w:name="_Toc112923221"/>
      <w:bookmarkStart w:id="676" w:name="_Toc117492596"/>
      <w:bookmarkStart w:id="677" w:name="_Toc120166454"/>
      <w:r w:rsidRPr="006C6A1F">
        <w:rPr>
          <w:lang w:eastAsia="zh-CN"/>
        </w:rPr>
        <w:t>6.</w:t>
      </w:r>
      <w:r w:rsidR="002A5297" w:rsidRPr="006C6A1F">
        <w:rPr>
          <w:lang w:eastAsia="zh-CN"/>
        </w:rPr>
        <w:t>13</w:t>
      </w:r>
      <w:r w:rsidRPr="006C6A1F">
        <w:rPr>
          <w:lang w:eastAsia="zh-CN"/>
        </w:rPr>
        <w:t>.4</w:t>
      </w:r>
      <w:r w:rsidRPr="006C6A1F">
        <w:rPr>
          <w:lang w:eastAsia="zh-CN"/>
        </w:rPr>
        <w:tab/>
      </w:r>
      <w:r w:rsidRPr="006C6A1F">
        <w:rPr>
          <w:lang w:eastAsia="ja-JP"/>
        </w:rPr>
        <w:t>Impacts on services, entities and interfaces</w:t>
      </w:r>
      <w:bookmarkEnd w:id="673"/>
      <w:bookmarkEnd w:id="674"/>
      <w:bookmarkEnd w:id="675"/>
      <w:bookmarkEnd w:id="676"/>
      <w:bookmarkEnd w:id="677"/>
    </w:p>
    <w:p w14:paraId="00F73B92" w14:textId="77777777" w:rsidR="00FE6BC0" w:rsidRPr="006C6A1F" w:rsidRDefault="00FE6BC0" w:rsidP="00FE6BC0">
      <w:pPr>
        <w:rPr>
          <w:lang w:eastAsia="zh-CN"/>
        </w:rPr>
      </w:pPr>
      <w:r w:rsidRPr="006C6A1F">
        <w:rPr>
          <w:lang w:eastAsia="zh-CN"/>
        </w:rPr>
        <w:t>The following impacts are foreseen by this solution:</w:t>
      </w:r>
    </w:p>
    <w:p w14:paraId="68A4D5FC" w14:textId="77777777" w:rsidR="00FE6BC0" w:rsidRPr="006C6A1F" w:rsidRDefault="00FE6BC0" w:rsidP="00FE6BC0">
      <w:pPr>
        <w:rPr>
          <w:lang w:eastAsia="zh-CN"/>
        </w:rPr>
      </w:pPr>
      <w:r w:rsidRPr="006C6A1F">
        <w:rPr>
          <w:lang w:eastAsia="zh-CN"/>
        </w:rPr>
        <w:t>NSACF:</w:t>
      </w:r>
    </w:p>
    <w:p w14:paraId="386336AE"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A new NSACF type, i.e. Primary NSACF, is introduced. Compare to the Rel-17 NSACF function, it manages the global Maximum number value and distribute global Maximum number to NSACF additionally.</w:t>
      </w:r>
    </w:p>
    <w:p w14:paraId="00B40C1A"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Support the update of the local Maximum number per the instruction from Primary NSACF.</w:t>
      </w:r>
    </w:p>
    <w:p w14:paraId="53C4A1A2" w14:textId="77777777" w:rsidR="00FE6BC0" w:rsidRPr="006C6A1F" w:rsidRDefault="00FE6BC0" w:rsidP="00FE6BC0">
      <w:pPr>
        <w:pStyle w:val="B1"/>
        <w:rPr>
          <w:rFonts w:eastAsia="Malgun Gothic"/>
        </w:rPr>
      </w:pPr>
      <w:r w:rsidRPr="006C6A1F">
        <w:rPr>
          <w:rFonts w:eastAsia="Malgun Gothic"/>
        </w:rPr>
        <w:t>-</w:t>
      </w:r>
      <w:r w:rsidRPr="006C6A1F">
        <w:rPr>
          <w:rFonts w:eastAsia="Malgun Gothic"/>
        </w:rPr>
        <w:tab/>
        <w:t>Determines whether the UE ID entry update is to be performed at the NSACF or Primary NSACF.</w:t>
      </w:r>
    </w:p>
    <w:p w14:paraId="2162CAE7" w14:textId="77777777" w:rsidR="00920FA6" w:rsidRPr="006C6A1F" w:rsidRDefault="00920FA6" w:rsidP="00920FA6">
      <w:pPr>
        <w:pStyle w:val="B1"/>
        <w:rPr>
          <w:rFonts w:eastAsia="MS Mincho"/>
        </w:rPr>
      </w:pPr>
      <w:r w:rsidRPr="006C6A1F">
        <w:t>-</w:t>
      </w:r>
      <w:r w:rsidRPr="006C6A1F">
        <w:tab/>
        <w:t>Support the update of PDU session number.</w:t>
      </w:r>
    </w:p>
    <w:p w14:paraId="660EB976" w14:textId="68A9B8D0" w:rsidR="00920FA6" w:rsidRPr="006C6A1F" w:rsidRDefault="00920FA6" w:rsidP="00282113">
      <w:pPr>
        <w:rPr>
          <w:rFonts w:eastAsia="MS Mincho"/>
        </w:rPr>
      </w:pPr>
      <w:r w:rsidRPr="006C6A1F">
        <w:rPr>
          <w:rFonts w:eastAsia="MS Mincho"/>
        </w:rPr>
        <w:t>UDM/AMF/SMF:</w:t>
      </w:r>
    </w:p>
    <w:p w14:paraId="5DEDD0E3" w14:textId="77777777" w:rsidR="00920FA6" w:rsidRPr="006C6A1F" w:rsidRDefault="00920FA6" w:rsidP="00920FA6">
      <w:pPr>
        <w:pStyle w:val="B1"/>
      </w:pPr>
      <w:r w:rsidRPr="006C6A1F">
        <w:t>-</w:t>
      </w:r>
      <w:r w:rsidRPr="006C6A1F">
        <w:tab/>
        <w:t>New subscription data to support the NSAC control, EPS counting, EPS counting with at least one PDU session.</w:t>
      </w:r>
    </w:p>
    <w:p w14:paraId="07737952" w14:textId="5223EB7D" w:rsidR="00920FA6" w:rsidRPr="006C6A1F" w:rsidRDefault="00920FA6" w:rsidP="00282113">
      <w:pPr>
        <w:rPr>
          <w:rFonts w:eastAsia="MS Mincho"/>
        </w:rPr>
      </w:pPr>
      <w:r w:rsidRPr="006C6A1F">
        <w:rPr>
          <w:rFonts w:eastAsia="MS Mincho"/>
        </w:rPr>
        <w:t>NEF:</w:t>
      </w:r>
    </w:p>
    <w:p w14:paraId="740204FE" w14:textId="470DF1C7" w:rsidR="00920FA6" w:rsidRPr="006C6A1F" w:rsidRDefault="00920FA6" w:rsidP="00920FA6">
      <w:pPr>
        <w:pStyle w:val="B1"/>
        <w:rPr>
          <w:rFonts w:eastAsiaTheme="minorEastAsia"/>
          <w:lang w:eastAsia="zh-CN"/>
        </w:rPr>
      </w:pPr>
      <w:r w:rsidRPr="006C6A1F">
        <w:t>-</w:t>
      </w:r>
      <w:r w:rsidRPr="006C6A1F">
        <w:tab/>
        <w:t>For the slice status subscription, only do the subscription with the Primary NSACF.</w:t>
      </w:r>
    </w:p>
    <w:p w14:paraId="24EAA450" w14:textId="4104ABA0" w:rsidR="0046304C" w:rsidRPr="006C6A1F" w:rsidRDefault="0046304C" w:rsidP="00C86DBB">
      <w:pPr>
        <w:pStyle w:val="Heading2"/>
        <w:rPr>
          <w:lang w:eastAsia="ja-JP"/>
        </w:rPr>
      </w:pPr>
      <w:bookmarkStart w:id="678" w:name="_Toc104302468"/>
      <w:bookmarkStart w:id="679" w:name="_Toc104359434"/>
      <w:bookmarkStart w:id="680" w:name="_Toc112923222"/>
      <w:bookmarkStart w:id="681" w:name="_Toc117492597"/>
      <w:bookmarkStart w:id="682" w:name="_Toc120166455"/>
      <w:r w:rsidRPr="006C6A1F">
        <w:rPr>
          <w:lang w:eastAsia="zh-CN"/>
        </w:rPr>
        <w:t>6.</w:t>
      </w:r>
      <w:r w:rsidR="00A2797C" w:rsidRPr="006C6A1F">
        <w:rPr>
          <w:lang w:eastAsia="zh-CN"/>
        </w:rPr>
        <w:t>14</w:t>
      </w:r>
      <w:r w:rsidRPr="006C6A1F">
        <w:rPr>
          <w:lang w:eastAsia="ko-KR"/>
        </w:rPr>
        <w:tab/>
      </w:r>
      <w:r w:rsidRPr="006C6A1F">
        <w:rPr>
          <w:lang w:eastAsia="ja-JP"/>
        </w:rPr>
        <w:t>Solution</w:t>
      </w:r>
      <w:r w:rsidRPr="006C6A1F">
        <w:rPr>
          <w:lang w:eastAsia="zh-CN"/>
        </w:rPr>
        <w:t xml:space="preserve"> #</w:t>
      </w:r>
      <w:r w:rsidR="00A2797C" w:rsidRPr="006C6A1F">
        <w:rPr>
          <w:lang w:eastAsia="zh-CN"/>
        </w:rPr>
        <w:t>14</w:t>
      </w:r>
      <w:r w:rsidRPr="006C6A1F">
        <w:rPr>
          <w:lang w:eastAsia="ja-JP"/>
        </w:rPr>
        <w:t>: Maximum Number Distribution in multiple NSACFs</w:t>
      </w:r>
      <w:bookmarkEnd w:id="678"/>
      <w:bookmarkEnd w:id="679"/>
      <w:bookmarkEnd w:id="680"/>
      <w:bookmarkEnd w:id="681"/>
      <w:bookmarkEnd w:id="682"/>
    </w:p>
    <w:p w14:paraId="58AE5B77" w14:textId="6B38E22E" w:rsidR="0046304C" w:rsidRPr="006C6A1F" w:rsidRDefault="0046304C" w:rsidP="00C86DBB">
      <w:pPr>
        <w:pStyle w:val="Heading3"/>
        <w:rPr>
          <w:lang w:eastAsia="ko-KR"/>
        </w:rPr>
      </w:pPr>
      <w:bookmarkStart w:id="683" w:name="_Toc104302469"/>
      <w:bookmarkStart w:id="684" w:name="_Toc104359435"/>
      <w:bookmarkStart w:id="685" w:name="_Toc112923223"/>
      <w:bookmarkStart w:id="686" w:name="_Toc117492598"/>
      <w:bookmarkStart w:id="687" w:name="_Toc120166456"/>
      <w:r w:rsidRPr="006C6A1F">
        <w:rPr>
          <w:lang w:eastAsia="ko-KR"/>
        </w:rPr>
        <w:t>6.</w:t>
      </w:r>
      <w:r w:rsidR="00A2797C" w:rsidRPr="006C6A1F">
        <w:rPr>
          <w:lang w:eastAsia="ko-KR"/>
        </w:rPr>
        <w:t>14</w:t>
      </w:r>
      <w:r w:rsidRPr="006C6A1F">
        <w:rPr>
          <w:lang w:eastAsia="ko-KR"/>
        </w:rPr>
        <w:t>.1</w:t>
      </w:r>
      <w:r w:rsidRPr="006C6A1F">
        <w:rPr>
          <w:lang w:eastAsia="ko-KR"/>
        </w:rPr>
        <w:tab/>
        <w:t>Introduction</w:t>
      </w:r>
      <w:bookmarkEnd w:id="683"/>
      <w:bookmarkEnd w:id="684"/>
      <w:bookmarkEnd w:id="685"/>
      <w:bookmarkEnd w:id="686"/>
      <w:bookmarkEnd w:id="687"/>
    </w:p>
    <w:p w14:paraId="36DB8714" w14:textId="77777777" w:rsidR="00FE6BC0" w:rsidRPr="006C6A1F" w:rsidRDefault="00FE6BC0" w:rsidP="00FE6BC0">
      <w:r w:rsidRPr="006C6A1F">
        <w:t>This solution aims to address the KI#4: Support of NSAC involving multi service Area. This solution can be applicable to both non roaming scenario and roaming scenario.</w:t>
      </w:r>
    </w:p>
    <w:p w14:paraId="266A247E" w14:textId="1926E3CD" w:rsidR="00FE6BC0" w:rsidRPr="006C6A1F" w:rsidRDefault="00FE6BC0" w:rsidP="00FE6BC0">
      <w:pPr>
        <w:pStyle w:val="NO"/>
      </w:pPr>
      <w:r w:rsidRPr="006C6A1F">
        <w:t>NOTE:</w:t>
      </w:r>
      <w:r w:rsidRPr="006C6A1F">
        <w:tab/>
        <w:t>This solution doesn</w:t>
      </w:r>
      <w:r w:rsidR="00494EEF" w:rsidRPr="006C6A1F">
        <w:t>'</w:t>
      </w:r>
      <w:r w:rsidRPr="006C6A1F">
        <w:t>t resolve the service continuity issue.</w:t>
      </w:r>
    </w:p>
    <w:p w14:paraId="1E164058" w14:textId="2C980473" w:rsidR="0046304C" w:rsidRPr="006C6A1F" w:rsidRDefault="0046304C" w:rsidP="00C86DBB">
      <w:pPr>
        <w:pStyle w:val="Heading3"/>
        <w:rPr>
          <w:lang w:eastAsia="ja-JP"/>
        </w:rPr>
      </w:pPr>
      <w:bookmarkStart w:id="688" w:name="_Toc104302470"/>
      <w:bookmarkStart w:id="689" w:name="_Toc104359436"/>
      <w:bookmarkStart w:id="690" w:name="_Toc112923224"/>
      <w:bookmarkStart w:id="691" w:name="_Toc117492599"/>
      <w:bookmarkStart w:id="692" w:name="_Toc120166457"/>
      <w:r w:rsidRPr="006C6A1F">
        <w:rPr>
          <w:lang w:eastAsia="ja-JP"/>
        </w:rPr>
        <w:lastRenderedPageBreak/>
        <w:t>6.</w:t>
      </w:r>
      <w:r w:rsidR="00A2797C" w:rsidRPr="006C6A1F">
        <w:rPr>
          <w:lang w:eastAsia="ja-JP"/>
        </w:rPr>
        <w:t>14</w:t>
      </w:r>
      <w:r w:rsidRPr="006C6A1F">
        <w:rPr>
          <w:lang w:eastAsia="ja-JP"/>
        </w:rPr>
        <w:t>.2</w:t>
      </w:r>
      <w:r w:rsidRPr="006C6A1F">
        <w:rPr>
          <w:lang w:eastAsia="ja-JP"/>
        </w:rPr>
        <w:tab/>
        <w:t>Functional Description</w:t>
      </w:r>
      <w:bookmarkEnd w:id="688"/>
      <w:bookmarkEnd w:id="689"/>
      <w:bookmarkEnd w:id="690"/>
      <w:bookmarkEnd w:id="691"/>
      <w:bookmarkEnd w:id="692"/>
    </w:p>
    <w:p w14:paraId="6EBE5512" w14:textId="77777777" w:rsidR="00FE6BC0" w:rsidRPr="006C6A1F" w:rsidRDefault="00FE6BC0" w:rsidP="00FE6BC0">
      <w:pPr>
        <w:rPr>
          <w:lang w:eastAsia="zh-CN"/>
        </w:rPr>
      </w:pPr>
      <w:r w:rsidRPr="006C6A1F">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6C6A1F" w:rsidRDefault="00FE6BC0" w:rsidP="00FE6BC0">
      <w:pPr>
        <w:rPr>
          <w:lang w:eastAsia="zh-CN"/>
        </w:rPr>
      </w:pPr>
      <w:r w:rsidRPr="006C6A1F">
        <w:rPr>
          <w:lang w:eastAsia="zh-CN"/>
        </w:rPr>
        <w:t>In roaming case the NSACF in VPLMN interacts with the centralized NSACF in the HPLMN to retrieve the local maximum number and perform the NSAC locally.</w:t>
      </w:r>
    </w:p>
    <w:p w14:paraId="0E61ACBA" w14:textId="77777777" w:rsidR="00FE6BC0" w:rsidRPr="006C6A1F" w:rsidRDefault="00FE6BC0" w:rsidP="00FE6BC0">
      <w:pPr>
        <w:rPr>
          <w:lang w:eastAsia="zh-CN"/>
        </w:rPr>
      </w:pPr>
      <w:r w:rsidRPr="006C6A1F">
        <w:rPr>
          <w:lang w:eastAsia="zh-CN"/>
        </w:rPr>
        <w:t>The central NSACF may invoke Nnsacf_SliceEventExposure service to request the number of UE and number of PDU session in each distributed NSACF.</w:t>
      </w:r>
    </w:p>
    <w:p w14:paraId="0665017F" w14:textId="406DD9A1" w:rsidR="00B00BFD" w:rsidRPr="006C6A1F" w:rsidRDefault="00B00BFD" w:rsidP="003B60FA">
      <w:pPr>
        <w:pStyle w:val="EditorsNote"/>
      </w:pPr>
      <w:r w:rsidRPr="006C6A1F">
        <w:t>Editor</w:t>
      </w:r>
      <w:r w:rsidR="00494EEF" w:rsidRPr="006C6A1F">
        <w:t>'</w:t>
      </w:r>
      <w:r w:rsidRPr="006C6A1F">
        <w:t>s note:</w:t>
      </w:r>
      <w:r w:rsidRPr="006C6A1F">
        <w:tab/>
        <w:t>It is FFS whether the central NSACF is a new node</w:t>
      </w:r>
      <w:r w:rsidR="00344785" w:rsidRPr="006C6A1F">
        <w:t xml:space="preserve"> and</w:t>
      </w:r>
      <w:r w:rsidRPr="006C6A1F">
        <w:t xml:space="preserve"> resolve it at next meeting.</w:t>
      </w:r>
    </w:p>
    <w:p w14:paraId="1F0788FD" w14:textId="25C47ADD" w:rsidR="0046304C" w:rsidRPr="006C6A1F" w:rsidRDefault="0046304C" w:rsidP="00C86DBB">
      <w:pPr>
        <w:pStyle w:val="Heading3"/>
        <w:rPr>
          <w:lang w:eastAsia="ja-JP"/>
        </w:rPr>
      </w:pPr>
      <w:bookmarkStart w:id="693" w:name="_Toc104302471"/>
      <w:bookmarkStart w:id="694" w:name="_Toc104359437"/>
      <w:bookmarkStart w:id="695" w:name="_Toc112923225"/>
      <w:bookmarkStart w:id="696" w:name="_Toc117492600"/>
      <w:bookmarkStart w:id="697" w:name="_Toc120166458"/>
      <w:r w:rsidRPr="006C6A1F">
        <w:rPr>
          <w:lang w:eastAsia="ja-JP"/>
        </w:rPr>
        <w:t>6.</w:t>
      </w:r>
      <w:r w:rsidR="00A2797C" w:rsidRPr="006C6A1F">
        <w:rPr>
          <w:lang w:eastAsia="ja-JP"/>
        </w:rPr>
        <w:t>14</w:t>
      </w:r>
      <w:r w:rsidRPr="006C6A1F">
        <w:rPr>
          <w:lang w:eastAsia="ja-JP"/>
        </w:rPr>
        <w:t>.3</w:t>
      </w:r>
      <w:r w:rsidRPr="006C6A1F">
        <w:rPr>
          <w:lang w:eastAsia="ja-JP"/>
        </w:rPr>
        <w:tab/>
        <w:t>Procedure</w:t>
      </w:r>
      <w:bookmarkEnd w:id="693"/>
      <w:bookmarkEnd w:id="694"/>
      <w:bookmarkEnd w:id="695"/>
      <w:bookmarkEnd w:id="696"/>
      <w:bookmarkEnd w:id="697"/>
    </w:p>
    <w:p w14:paraId="7F1F1531" w14:textId="77777777" w:rsidR="0046304C" w:rsidRPr="006C6A1F" w:rsidRDefault="0046304C" w:rsidP="00FE6BC0">
      <w:pPr>
        <w:pStyle w:val="TH"/>
        <w:rPr>
          <w:rFonts w:eastAsia="Malgun Gothic"/>
          <w:lang w:eastAsia="x-none"/>
        </w:rPr>
      </w:pPr>
      <w:r w:rsidRPr="006C6A1F">
        <w:rPr>
          <w:rFonts w:eastAsia="Malgun Gothic"/>
        </w:rPr>
        <w:object w:dxaOrig="7250" w:dyaOrig="5070" w14:anchorId="4581F040">
          <v:shape id="_x0000_i1047" type="#_x0000_t75" style="width:360.7pt;height:252.7pt" o:ole="">
            <v:imagedata r:id="rId55" o:title=""/>
          </v:shape>
          <o:OLEObject Type="Embed" ProgID="Visio.Drawing.15" ShapeID="_x0000_i1047" DrawAspect="Content" ObjectID="_1730779729" r:id="rId56"/>
        </w:object>
      </w:r>
    </w:p>
    <w:p w14:paraId="667CFD59" w14:textId="08076984" w:rsidR="0046304C" w:rsidRPr="006C6A1F" w:rsidRDefault="0046304C" w:rsidP="00FE6BC0">
      <w:pPr>
        <w:pStyle w:val="TF"/>
        <w:rPr>
          <w:rFonts w:eastAsia="Malgun Gothic"/>
        </w:rPr>
      </w:pPr>
      <w:r w:rsidRPr="006C6A1F">
        <w:rPr>
          <w:rFonts w:eastAsia="Malgun Gothic"/>
        </w:rPr>
        <w:t>Figure</w:t>
      </w:r>
      <w:r w:rsidR="00E927DF" w:rsidRPr="006C6A1F">
        <w:rPr>
          <w:rFonts w:eastAsia="Malgun Gothic"/>
          <w:noProof/>
        </w:rPr>
        <w:t xml:space="preserve"> </w:t>
      </w:r>
      <w:r w:rsidRPr="006C6A1F">
        <w:rPr>
          <w:rFonts w:eastAsia="Malgun Gothic"/>
        </w:rPr>
        <w:t>6.</w:t>
      </w:r>
      <w:r w:rsidR="00A2797C" w:rsidRPr="006C6A1F">
        <w:rPr>
          <w:rFonts w:eastAsia="Malgun Gothic"/>
        </w:rPr>
        <w:t>14</w:t>
      </w:r>
      <w:r w:rsidRPr="006C6A1F">
        <w:rPr>
          <w:rFonts w:eastAsia="Malgun Gothic"/>
        </w:rPr>
        <w:t>.3</w:t>
      </w:r>
      <w:r w:rsidR="00A2797C" w:rsidRPr="006C6A1F">
        <w:rPr>
          <w:rFonts w:eastAsia="Malgun Gothic"/>
        </w:rPr>
        <w:t>-1</w:t>
      </w:r>
      <w:r w:rsidRPr="006C6A1F">
        <w:rPr>
          <w:rFonts w:eastAsia="Malgun Gothic"/>
        </w:rPr>
        <w:t>: Procedure for Maximum Number Distribution in multiple NSACFs</w:t>
      </w:r>
    </w:p>
    <w:p w14:paraId="516D0A81" w14:textId="77777777" w:rsidR="00FE6BC0" w:rsidRPr="006C6A1F" w:rsidRDefault="00FE6BC0" w:rsidP="00FE6BC0">
      <w:pPr>
        <w:pStyle w:val="B1"/>
      </w:pPr>
      <w:r w:rsidRPr="006C6A1F">
        <w:t>1.</w:t>
      </w:r>
      <w:r w:rsidRPr="006C6A1F">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6C6A1F" w:rsidRDefault="00FE6BC0" w:rsidP="00FE6BC0">
      <w:pPr>
        <w:pStyle w:val="B1"/>
      </w:pPr>
      <w:r w:rsidRPr="006C6A1F">
        <w:t>2.</w:t>
      </w:r>
      <w:r w:rsidRPr="006C6A1F">
        <w:tab/>
        <w:t>If the request is accepted, the central NSACF sends a new maximum number to the NSACF. The NSACF stores the new local maximum number of the S-NSSAI.</w:t>
      </w:r>
    </w:p>
    <w:p w14:paraId="701C8B93" w14:textId="77777777" w:rsidR="00FE6BC0" w:rsidRPr="006C6A1F" w:rsidRDefault="00FE6BC0" w:rsidP="00FE6BC0">
      <w:pPr>
        <w:pStyle w:val="B1"/>
      </w:pPr>
      <w:r w:rsidRPr="006C6A1F">
        <w:t>3.</w:t>
      </w:r>
      <w:r w:rsidRPr="006C6A1F">
        <w:tab/>
        <w:t>At any time the centralized NSACF may send Local Maximum Number update message to update the local maximum number in the NSACF which has requested the local maximum number.</w:t>
      </w:r>
    </w:p>
    <w:p w14:paraId="75D63229" w14:textId="77777777" w:rsidR="00FE6BC0" w:rsidRPr="006C6A1F" w:rsidRDefault="00FE6BC0" w:rsidP="00FE6BC0">
      <w:pPr>
        <w:pStyle w:val="B1"/>
      </w:pPr>
      <w:r w:rsidRPr="006C6A1F">
        <w:t>4.</w:t>
      </w:r>
      <w:r w:rsidRPr="006C6A1F">
        <w:tab/>
        <w:t>The NSACF stores the new local maximum value and send response message to the centralized NSACF.</w:t>
      </w:r>
    </w:p>
    <w:p w14:paraId="0CFCB4F4" w14:textId="179473CC" w:rsidR="0046304C" w:rsidRPr="006C6A1F" w:rsidRDefault="0046304C" w:rsidP="00FE6BC0">
      <w:pPr>
        <w:pStyle w:val="Heading3"/>
        <w:rPr>
          <w:lang w:eastAsia="zh-CN"/>
        </w:rPr>
      </w:pPr>
      <w:bookmarkStart w:id="698" w:name="_Toc104302472"/>
      <w:bookmarkStart w:id="699" w:name="_Toc104359438"/>
      <w:bookmarkStart w:id="700" w:name="_Toc112923226"/>
      <w:bookmarkStart w:id="701" w:name="_Toc117492601"/>
      <w:bookmarkStart w:id="702" w:name="_Toc120166459"/>
      <w:r w:rsidRPr="006C6A1F">
        <w:rPr>
          <w:lang w:eastAsia="zh-CN"/>
        </w:rPr>
        <w:t>6.</w:t>
      </w:r>
      <w:r w:rsidR="00A2797C" w:rsidRPr="006C6A1F">
        <w:rPr>
          <w:lang w:eastAsia="zh-CN"/>
        </w:rPr>
        <w:t>14</w:t>
      </w:r>
      <w:r w:rsidRPr="006C6A1F">
        <w:rPr>
          <w:lang w:eastAsia="zh-CN"/>
        </w:rPr>
        <w:t>.4</w:t>
      </w:r>
      <w:r w:rsidRPr="006C6A1F">
        <w:rPr>
          <w:lang w:eastAsia="zh-CN"/>
        </w:rPr>
        <w:tab/>
      </w:r>
      <w:r w:rsidRPr="006C6A1F">
        <w:rPr>
          <w:lang w:eastAsia="ja-JP"/>
        </w:rPr>
        <w:t>Impacts on services, entities and interfaces</w:t>
      </w:r>
      <w:bookmarkEnd w:id="698"/>
      <w:bookmarkEnd w:id="699"/>
      <w:bookmarkEnd w:id="700"/>
      <w:bookmarkEnd w:id="701"/>
      <w:bookmarkEnd w:id="702"/>
    </w:p>
    <w:p w14:paraId="55B6AB1D" w14:textId="77777777" w:rsidR="0046304C" w:rsidRPr="006C6A1F" w:rsidRDefault="0046304C" w:rsidP="00FE6BC0">
      <w:pPr>
        <w:rPr>
          <w:b/>
          <w:bCs/>
        </w:rPr>
      </w:pPr>
      <w:r w:rsidRPr="006C6A1F">
        <w:rPr>
          <w:b/>
          <w:bCs/>
        </w:rPr>
        <w:t>NSACF:</w:t>
      </w:r>
    </w:p>
    <w:p w14:paraId="5BCF5365" w14:textId="328B8721" w:rsidR="0046304C" w:rsidRPr="006C6A1F" w:rsidRDefault="00FE6BC0" w:rsidP="00FE6BC0">
      <w:pPr>
        <w:pStyle w:val="B1"/>
        <w:rPr>
          <w:rFonts w:eastAsia="Yu Mincho"/>
        </w:rPr>
      </w:pPr>
      <w:r w:rsidRPr="006C6A1F">
        <w:rPr>
          <w:rFonts w:eastAsia="Yu Mincho"/>
        </w:rPr>
        <w:t>-</w:t>
      </w:r>
      <w:r w:rsidRPr="006C6A1F">
        <w:rPr>
          <w:rFonts w:eastAsia="Yu Mincho"/>
        </w:rPr>
        <w:tab/>
        <w:t>new interaction between NSACFs for maximum number distribution.</w:t>
      </w:r>
    </w:p>
    <w:p w14:paraId="53CE7D42" w14:textId="31C8ECBC" w:rsidR="006452A5" w:rsidRPr="006C6A1F" w:rsidRDefault="006452A5" w:rsidP="006452A5">
      <w:pPr>
        <w:pStyle w:val="Heading2"/>
      </w:pPr>
      <w:bookmarkStart w:id="703" w:name="_Toc104302473"/>
      <w:bookmarkStart w:id="704" w:name="_Toc104359439"/>
      <w:bookmarkStart w:id="705" w:name="_Toc112923227"/>
      <w:bookmarkStart w:id="706" w:name="_Toc117492602"/>
      <w:bookmarkStart w:id="707" w:name="_Toc120166460"/>
      <w:r w:rsidRPr="006C6A1F">
        <w:rPr>
          <w:lang w:eastAsia="zh-CN"/>
        </w:rPr>
        <w:lastRenderedPageBreak/>
        <w:t>6.</w:t>
      </w:r>
      <w:r w:rsidR="00B93C5C" w:rsidRPr="006C6A1F">
        <w:rPr>
          <w:lang w:eastAsia="zh-CN"/>
        </w:rPr>
        <w:t>15</w:t>
      </w:r>
      <w:r w:rsidRPr="006C6A1F">
        <w:rPr>
          <w:lang w:eastAsia="ko-KR"/>
        </w:rPr>
        <w:tab/>
      </w:r>
      <w:r w:rsidRPr="006C6A1F">
        <w:t>Solution #</w:t>
      </w:r>
      <w:r w:rsidR="00E02F1A" w:rsidRPr="006C6A1F">
        <w:t>15</w:t>
      </w:r>
      <w:r w:rsidRPr="006C6A1F">
        <w:t xml:space="preserve">: </w:t>
      </w:r>
      <w:r w:rsidRPr="006C6A1F">
        <w:rPr>
          <w:lang w:eastAsia="ko-KR"/>
        </w:rPr>
        <w:t xml:space="preserve">Service continuity in case of Network Slice instance </w:t>
      </w:r>
      <w:r w:rsidRPr="006C6A1F">
        <w:rPr>
          <w:bCs/>
          <w:lang w:eastAsia="zh-CN"/>
        </w:rPr>
        <w:t>overload</w:t>
      </w:r>
      <w:bookmarkEnd w:id="703"/>
      <w:bookmarkEnd w:id="704"/>
      <w:bookmarkEnd w:id="705"/>
      <w:bookmarkEnd w:id="706"/>
      <w:bookmarkEnd w:id="707"/>
    </w:p>
    <w:p w14:paraId="33A81FDA" w14:textId="042EAA2A" w:rsidR="006452A5" w:rsidRPr="006C6A1F" w:rsidRDefault="006452A5" w:rsidP="006452A5">
      <w:pPr>
        <w:pStyle w:val="Heading3"/>
        <w:rPr>
          <w:lang w:eastAsia="ko-KR"/>
        </w:rPr>
      </w:pPr>
      <w:bookmarkStart w:id="708" w:name="_Toc104302474"/>
      <w:bookmarkStart w:id="709" w:name="_Toc104359440"/>
      <w:bookmarkStart w:id="710" w:name="_Toc112923228"/>
      <w:bookmarkStart w:id="711" w:name="_Toc117492603"/>
      <w:bookmarkStart w:id="712" w:name="_Toc120166461"/>
      <w:r w:rsidRPr="006C6A1F">
        <w:rPr>
          <w:lang w:eastAsia="ko-KR"/>
        </w:rPr>
        <w:t>6.</w:t>
      </w:r>
      <w:r w:rsidR="00B93C5C" w:rsidRPr="006C6A1F">
        <w:rPr>
          <w:lang w:eastAsia="ko-KR"/>
        </w:rPr>
        <w:t>15</w:t>
      </w:r>
      <w:r w:rsidRPr="006C6A1F">
        <w:rPr>
          <w:lang w:eastAsia="ko-KR"/>
        </w:rPr>
        <w:t>.1</w:t>
      </w:r>
      <w:r w:rsidRPr="006C6A1F">
        <w:rPr>
          <w:lang w:eastAsia="ko-KR"/>
        </w:rPr>
        <w:tab/>
        <w:t>Introduction</w:t>
      </w:r>
      <w:bookmarkEnd w:id="708"/>
      <w:bookmarkEnd w:id="709"/>
      <w:bookmarkEnd w:id="710"/>
      <w:bookmarkEnd w:id="711"/>
      <w:bookmarkEnd w:id="712"/>
    </w:p>
    <w:p w14:paraId="53DAAB43" w14:textId="4A26AA09" w:rsidR="006452A5" w:rsidRPr="006C6A1F" w:rsidRDefault="006452A5" w:rsidP="00B93C5C">
      <w:r w:rsidRPr="006C6A1F">
        <w:rPr>
          <w:lang w:eastAsia="zh-CN"/>
        </w:rPr>
        <w:t>Based on the operator</w:t>
      </w:r>
      <w:r w:rsidR="00494EEF" w:rsidRPr="006C6A1F">
        <w:rPr>
          <w:lang w:eastAsia="zh-CN"/>
        </w:rPr>
        <w:t>'</w:t>
      </w:r>
      <w:r w:rsidRPr="006C6A1F">
        <w:rPr>
          <w:lang w:eastAsia="zh-CN"/>
        </w:rPr>
        <w:t xml:space="preserve">s </w:t>
      </w:r>
      <w:r w:rsidRPr="006C6A1F">
        <w:t xml:space="preserve">operational or deployment needs, an S-NSSAI can be associated with one or more Network Slice instances. Based on the </w:t>
      </w:r>
      <w:r w:rsidR="00B93C5C" w:rsidRPr="006C6A1F">
        <w:t>c</w:t>
      </w:r>
      <w:r w:rsidRPr="006C6A1F">
        <w:t>lause</w:t>
      </w:r>
      <w:r w:rsidR="00B93C5C" w:rsidRPr="006C6A1F">
        <w:t> </w:t>
      </w:r>
      <w:r w:rsidRPr="006C6A1F">
        <w:t xml:space="preserve">5.15.2.1 of </w:t>
      </w:r>
      <w:r w:rsidR="00197282" w:rsidRPr="006C6A1F">
        <w:t>TS 23.501 [</w:t>
      </w:r>
      <w:r w:rsidRPr="006C6A1F">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6C6A1F">
        <w:t>'</w:t>
      </w:r>
      <w:r w:rsidRPr="006C6A1F">
        <w:t>s Allowed NSSAI occurs, etc.</w:t>
      </w:r>
    </w:p>
    <w:p w14:paraId="06E9049B" w14:textId="7ADE64D2" w:rsidR="006452A5" w:rsidRPr="006C6A1F" w:rsidRDefault="006452A5" w:rsidP="00FB44BB">
      <w:pPr>
        <w:rPr>
          <w:rFonts w:eastAsia="MS Mincho"/>
        </w:rPr>
      </w:pPr>
      <w:r w:rsidRPr="006C6A1F">
        <w:t>The overall concept of Early Binding and Late Binding for Network Slice instance selection are as follows since R</w:t>
      </w:r>
      <w:r w:rsidR="007F67FA" w:rsidRPr="006C6A1F">
        <w:t>el-</w:t>
      </w:r>
      <w:r w:rsidRPr="006C6A1F">
        <w:t>15:</w:t>
      </w:r>
    </w:p>
    <w:p w14:paraId="5A5640C6" w14:textId="21B5B680" w:rsidR="008E2B7B" w:rsidRPr="006C6A1F" w:rsidRDefault="00B93C5C" w:rsidP="00FB44BB">
      <w:pPr>
        <w:pStyle w:val="B1"/>
      </w:pPr>
      <w:r w:rsidRPr="006C6A1F">
        <w:t>-</w:t>
      </w:r>
      <w:r w:rsidRPr="006C6A1F">
        <w:tab/>
      </w:r>
      <w:r w:rsidR="006452A5" w:rsidRPr="006C6A1F">
        <w:t>Early Binding (EB) - Associating the UE with the selected NSI(s) according to the UE</w:t>
      </w:r>
      <w:r w:rsidR="00494EEF" w:rsidRPr="006C6A1F">
        <w:t>'</w:t>
      </w:r>
      <w:r w:rsidR="006452A5" w:rsidRPr="006C6A1F">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6C6A1F" w:rsidRDefault="00B93C5C" w:rsidP="00FB44BB">
      <w:pPr>
        <w:pStyle w:val="B1"/>
      </w:pPr>
      <w:r w:rsidRPr="006C6A1F">
        <w:t>-</w:t>
      </w:r>
      <w:r w:rsidRPr="006C6A1F">
        <w:tab/>
      </w:r>
      <w:r w:rsidR="006452A5" w:rsidRPr="006C6A1F">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6C6A1F" w:rsidRDefault="006452A5" w:rsidP="006452A5">
      <w:pPr>
        <w:rPr>
          <w:bCs/>
          <w:lang w:eastAsia="zh-CN"/>
        </w:rPr>
      </w:pPr>
      <w:r w:rsidRPr="006C6A1F">
        <w:t xml:space="preserve">As a consequence of only one Network Slice instance associated with a given S-NSSAI to serve UE, the </w:t>
      </w:r>
      <w:r w:rsidRPr="006C6A1F">
        <w:rPr>
          <w:bCs/>
          <w:lang w:eastAsia="zh-CN"/>
        </w:rPr>
        <w:t xml:space="preserve">AMF is constrained to discover SMF using the same Network Slice instance for a given S-NSSAI, once the Network Slice instance is selected by NSSF to serve UE that is allowed to use this S-NSSAI. Therefore, </w:t>
      </w:r>
      <w:r w:rsidRPr="006C6A1F">
        <w:t>the case where this Network Slice instance is overloaded occurs.</w:t>
      </w:r>
    </w:p>
    <w:p w14:paraId="4F876543" w14:textId="0806D9EA" w:rsidR="006452A5" w:rsidRPr="006C6A1F" w:rsidRDefault="006452A5" w:rsidP="006452A5">
      <w:r w:rsidRPr="006C6A1F">
        <w:rPr>
          <w:lang w:eastAsia="zh-CN"/>
        </w:rPr>
        <w:t xml:space="preserve">This is a solution to </w:t>
      </w:r>
      <w:r w:rsidRPr="006C6A1F">
        <w:t xml:space="preserve">Key Issue#1, </w:t>
      </w:r>
      <w:r w:rsidR="00494EEF" w:rsidRPr="006C6A1F">
        <w:t>"</w:t>
      </w:r>
      <w:r w:rsidRPr="006C6A1F">
        <w:t>Support of Network Slice Service continuity</w:t>
      </w:r>
      <w:r w:rsidR="00494EEF" w:rsidRPr="006C6A1F">
        <w:t>"</w:t>
      </w:r>
      <w:r w:rsidRPr="006C6A1F">
        <w:t>, which proposes Network Slice instance reselection for a given S-NSSAI, in order to alleviate current load status of selected Network Slice instance.</w:t>
      </w:r>
    </w:p>
    <w:p w14:paraId="1844A5D1" w14:textId="77777777" w:rsidR="006452A5" w:rsidRPr="006C6A1F" w:rsidRDefault="006452A5" w:rsidP="006452A5">
      <w:r w:rsidRPr="006C6A1F">
        <w:t>This solution applies to both no mobility scenario and inter RA Mobility scenario.</w:t>
      </w:r>
    </w:p>
    <w:p w14:paraId="1C99FAAD" w14:textId="2D1312E0" w:rsidR="006452A5" w:rsidRPr="006C6A1F" w:rsidRDefault="006452A5" w:rsidP="006452A5">
      <w:pPr>
        <w:pStyle w:val="Heading3"/>
      </w:pPr>
      <w:bookmarkStart w:id="713" w:name="_Toc104302475"/>
      <w:bookmarkStart w:id="714" w:name="_Toc104359441"/>
      <w:bookmarkStart w:id="715" w:name="_Toc112923229"/>
      <w:bookmarkStart w:id="716" w:name="_Toc117492604"/>
      <w:bookmarkStart w:id="717" w:name="_Toc120166462"/>
      <w:r w:rsidRPr="006C6A1F">
        <w:t>6.</w:t>
      </w:r>
      <w:r w:rsidR="00B93C5C" w:rsidRPr="006C6A1F">
        <w:t>15</w:t>
      </w:r>
      <w:r w:rsidRPr="006C6A1F">
        <w:t>.2</w:t>
      </w:r>
      <w:r w:rsidRPr="006C6A1F">
        <w:tab/>
        <w:t>Functional Description</w:t>
      </w:r>
      <w:bookmarkEnd w:id="713"/>
      <w:bookmarkEnd w:id="714"/>
      <w:bookmarkEnd w:id="715"/>
      <w:bookmarkEnd w:id="716"/>
      <w:bookmarkEnd w:id="717"/>
    </w:p>
    <w:p w14:paraId="5A3277B8" w14:textId="4FC7DFEF" w:rsidR="006452A5" w:rsidRPr="006C6A1F" w:rsidRDefault="006452A5" w:rsidP="006452A5">
      <w:pPr>
        <w:rPr>
          <w:lang w:eastAsia="zh-CN"/>
        </w:rPr>
      </w:pPr>
      <w:r w:rsidRPr="006C6A1F">
        <w:rPr>
          <w:lang w:eastAsia="zh-CN"/>
        </w:rPr>
        <w:t>This solution is applied as follows:</w:t>
      </w:r>
    </w:p>
    <w:p w14:paraId="5D27A283" w14:textId="38F21A5B" w:rsidR="006452A5" w:rsidRPr="006C6A1F" w:rsidRDefault="00B93C5C" w:rsidP="00FB44BB">
      <w:pPr>
        <w:pStyle w:val="B1"/>
      </w:pPr>
      <w:r w:rsidRPr="006C6A1F">
        <w:t>-</w:t>
      </w:r>
      <w:r w:rsidRPr="006C6A1F">
        <w:tab/>
      </w:r>
      <w:r w:rsidR="006452A5" w:rsidRPr="006C6A1F">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6C6A1F" w:rsidRDefault="00B93C5C" w:rsidP="00FB44BB">
      <w:pPr>
        <w:pStyle w:val="B2"/>
      </w:pPr>
      <w:r w:rsidRPr="006C6A1F">
        <w:t>-</w:t>
      </w:r>
      <w:r w:rsidRPr="006C6A1F">
        <w:tab/>
      </w:r>
      <w:r w:rsidR="006452A5" w:rsidRPr="006C6A1F">
        <w:t>If there are multiple existing PDU sessions associated with the Network Slice instance, the SMF decides which existing PDU sessions need to be migrated to another Network Slice instance based on, e.g</w:t>
      </w:r>
      <w:r w:rsidR="00494EEF" w:rsidRPr="006C6A1F">
        <w:t>.</w:t>
      </w:r>
      <w:r w:rsidR="006452A5" w:rsidRPr="006C6A1F">
        <w:t xml:space="preserve"> SSC mode and other local policy. In order to prevent resource overload within the new Network Slice instance, the SMF may select parts of existing PDU sessions to be migrated.</w:t>
      </w:r>
    </w:p>
    <w:p w14:paraId="0E59DDD3" w14:textId="3B9B7DEF" w:rsidR="006452A5" w:rsidRPr="006C6A1F" w:rsidRDefault="00B93C5C" w:rsidP="00FB44BB">
      <w:pPr>
        <w:pStyle w:val="B1"/>
      </w:pPr>
      <w:r w:rsidRPr="006C6A1F">
        <w:t>-</w:t>
      </w:r>
      <w:r w:rsidRPr="006C6A1F">
        <w:tab/>
      </w:r>
      <w:r w:rsidR="006452A5" w:rsidRPr="006C6A1F">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6C6A1F" w:rsidRDefault="006452A5" w:rsidP="006452A5">
      <w:pPr>
        <w:pStyle w:val="Heading3"/>
      </w:pPr>
      <w:bookmarkStart w:id="718" w:name="_Toc104302476"/>
      <w:bookmarkStart w:id="719" w:name="_Toc104359442"/>
      <w:bookmarkStart w:id="720" w:name="_Toc112923230"/>
      <w:bookmarkStart w:id="721" w:name="_Toc117492605"/>
      <w:bookmarkStart w:id="722" w:name="_Toc120166463"/>
      <w:r w:rsidRPr="006C6A1F">
        <w:lastRenderedPageBreak/>
        <w:t>6.</w:t>
      </w:r>
      <w:r w:rsidR="00B93C5C" w:rsidRPr="006C6A1F">
        <w:t>15</w:t>
      </w:r>
      <w:r w:rsidRPr="006C6A1F">
        <w:t>.3</w:t>
      </w:r>
      <w:r w:rsidRPr="006C6A1F">
        <w:tab/>
        <w:t>Procedures</w:t>
      </w:r>
      <w:bookmarkEnd w:id="718"/>
      <w:bookmarkEnd w:id="719"/>
      <w:bookmarkEnd w:id="720"/>
      <w:bookmarkEnd w:id="721"/>
      <w:bookmarkEnd w:id="722"/>
    </w:p>
    <w:bookmarkStart w:id="723" w:name="_MON_1710093148"/>
    <w:bookmarkEnd w:id="723"/>
    <w:p w14:paraId="0E31911D" w14:textId="77777777" w:rsidR="006452A5" w:rsidRPr="006C6A1F" w:rsidRDefault="006452A5" w:rsidP="00FB44BB">
      <w:pPr>
        <w:pStyle w:val="TH"/>
      </w:pPr>
      <w:r w:rsidRPr="006C6A1F">
        <w:object w:dxaOrig="7871" w:dyaOrig="5747" w14:anchorId="000ED358">
          <v:shape id="_x0000_i1048" type="#_x0000_t75" style="width:394.65pt;height:287.3pt" o:ole="">
            <v:imagedata r:id="rId57" o:title=""/>
          </v:shape>
          <o:OLEObject Type="Embed" ProgID="Word.Document.12" ShapeID="_x0000_i1048" DrawAspect="Content" ObjectID="_1730779730" r:id="rId58">
            <o:FieldCodes>\s</o:FieldCodes>
          </o:OLEObject>
        </w:object>
      </w:r>
    </w:p>
    <w:p w14:paraId="6243CDAD" w14:textId="4AC9371C" w:rsidR="006452A5" w:rsidRPr="006C6A1F" w:rsidRDefault="006452A5" w:rsidP="00FB44BB">
      <w:pPr>
        <w:pStyle w:val="TF"/>
        <w:rPr>
          <w:rFonts w:eastAsia="DengXian"/>
          <w:lang w:eastAsia="zh-CN"/>
        </w:rPr>
      </w:pPr>
      <w:r w:rsidRPr="006C6A1F">
        <w:rPr>
          <w:rFonts w:eastAsia="DengXian"/>
          <w:lang w:eastAsia="zh-CN"/>
        </w:rPr>
        <w:t>Figure 6.</w:t>
      </w:r>
      <w:r w:rsidR="00B93C5C" w:rsidRPr="006C6A1F">
        <w:rPr>
          <w:rFonts w:eastAsia="DengXian"/>
          <w:lang w:eastAsia="zh-CN"/>
        </w:rPr>
        <w:t>15</w:t>
      </w:r>
      <w:r w:rsidRPr="006C6A1F">
        <w:rPr>
          <w:rFonts w:eastAsia="DengXian"/>
          <w:lang w:eastAsia="zh-CN"/>
        </w:rPr>
        <w:t>.3-1: Procedure of PDU Session re-establishment due to Network Slice instance overload</w:t>
      </w:r>
    </w:p>
    <w:p w14:paraId="5E365411" w14:textId="1E6074C0" w:rsidR="006452A5" w:rsidRPr="006C6A1F" w:rsidRDefault="00B93C5C" w:rsidP="00FB44BB">
      <w:pPr>
        <w:pStyle w:val="B1"/>
      </w:pPr>
      <w:r w:rsidRPr="006C6A1F">
        <w:t>1.</w:t>
      </w:r>
      <w:r w:rsidRPr="006C6A1F">
        <w:tab/>
      </w:r>
      <w:r w:rsidR="006452A5" w:rsidRPr="006C6A1F">
        <w:t>The AMF and SMF are aware of the event that the Network Slice instance for a given S-NSSAI is overloaded, e.g. based on OAM.</w:t>
      </w:r>
    </w:p>
    <w:p w14:paraId="6543F16E" w14:textId="5CB45ECD" w:rsidR="006452A5" w:rsidRPr="006C6A1F" w:rsidRDefault="00B93C5C" w:rsidP="00FB44BB">
      <w:pPr>
        <w:pStyle w:val="B1"/>
      </w:pPr>
      <w:r w:rsidRPr="006C6A1F">
        <w:t>2.</w:t>
      </w:r>
      <w:r w:rsidRPr="006C6A1F">
        <w:tab/>
      </w:r>
      <w:r w:rsidR="006452A5" w:rsidRPr="006C6A1F">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6C6A1F">
        <w:t>c</w:t>
      </w:r>
      <w:r w:rsidR="006452A5" w:rsidRPr="006C6A1F">
        <w:t>lause</w:t>
      </w:r>
      <w:r w:rsidRPr="006C6A1F">
        <w:t> </w:t>
      </w:r>
      <w:r w:rsidR="006452A5" w:rsidRPr="006C6A1F">
        <w:t xml:space="preserve">4.3.5 of </w:t>
      </w:r>
      <w:r w:rsidR="00197282" w:rsidRPr="006C6A1F">
        <w:t>TS 23.502 [</w:t>
      </w:r>
      <w:r w:rsidR="006452A5" w:rsidRPr="006C6A1F">
        <w:t>5]. If there are multiple existing PDU sessions associated with the Network Slice instance, the SMF decides which existing PDU sessions need to be migrated to the new Network Slice instance based on, e.g</w:t>
      </w:r>
      <w:r w:rsidR="00494EEF" w:rsidRPr="006C6A1F">
        <w:t>.</w:t>
      </w:r>
      <w:r w:rsidR="006452A5" w:rsidRPr="006C6A1F">
        <w:t xml:space="preserve"> SSC mode and other local policy.</w:t>
      </w:r>
    </w:p>
    <w:p w14:paraId="7A920052" w14:textId="40F39845" w:rsidR="006452A5" w:rsidRPr="006C6A1F" w:rsidRDefault="00B93C5C" w:rsidP="00FB44BB">
      <w:pPr>
        <w:pStyle w:val="B1"/>
      </w:pPr>
      <w:r w:rsidRPr="006C6A1F">
        <w:t>3.</w:t>
      </w:r>
      <w:r w:rsidRPr="006C6A1F">
        <w:tab/>
      </w:r>
      <w:r w:rsidR="006452A5" w:rsidRPr="006C6A1F">
        <w:t>The UE initiates PDU Session Establishment procedure as indicated by SMF, which requests to establish a new PDU session associated with same S-NSSAI as the existing PDU session.</w:t>
      </w:r>
    </w:p>
    <w:p w14:paraId="4E233131" w14:textId="1B5EBD81" w:rsidR="006452A5" w:rsidRPr="006C6A1F" w:rsidRDefault="00B93C5C" w:rsidP="00FB44BB">
      <w:pPr>
        <w:pStyle w:val="B1"/>
      </w:pPr>
      <w:r w:rsidRPr="006C6A1F">
        <w:t>4.</w:t>
      </w:r>
      <w:r w:rsidRPr="006C6A1F">
        <w:tab/>
      </w:r>
      <w:r w:rsidR="006452A5" w:rsidRPr="006C6A1F">
        <w:t>Existing procedure as described in clause</w:t>
      </w:r>
      <w:r w:rsidRPr="006C6A1F">
        <w:t> </w:t>
      </w:r>
      <w:r w:rsidR="006452A5" w:rsidRPr="006C6A1F">
        <w:t xml:space="preserve">4.3.2.2.3 of </w:t>
      </w:r>
      <w:r w:rsidR="00197282" w:rsidRPr="006C6A1F">
        <w:t>TS 23.502 [</w:t>
      </w:r>
      <w:r w:rsidR="006452A5" w:rsidRPr="006C6A1F">
        <w:t>5] for SMF selection is performed, where new NSI ID is determined for the same S-NSSAI.</w:t>
      </w:r>
    </w:p>
    <w:p w14:paraId="3722F1C1" w14:textId="78364DE9" w:rsidR="006452A5" w:rsidRPr="006C6A1F" w:rsidRDefault="00B93C5C" w:rsidP="00FB44BB">
      <w:pPr>
        <w:pStyle w:val="B1"/>
      </w:pPr>
      <w:r w:rsidRPr="006C6A1F">
        <w:t>5.</w:t>
      </w:r>
      <w:r w:rsidRPr="006C6A1F">
        <w:tab/>
      </w:r>
      <w:r w:rsidR="006452A5" w:rsidRPr="006C6A1F">
        <w:t xml:space="preserve">Other steps of the PDU Session Establishment procedure. A new SMF within the new Network Slice instance serves current PDU session. The old PDU Session is released as described in the </w:t>
      </w:r>
      <w:r w:rsidR="00197282" w:rsidRPr="006C6A1F">
        <w:t>TS 23.502 [</w:t>
      </w:r>
      <w:r w:rsidR="006452A5" w:rsidRPr="006C6A1F">
        <w:t>5].</w:t>
      </w:r>
    </w:p>
    <w:p w14:paraId="52A1417E" w14:textId="6871FC6E" w:rsidR="006452A5" w:rsidRPr="006C6A1F" w:rsidRDefault="006452A5" w:rsidP="006452A5">
      <w:pPr>
        <w:pStyle w:val="Heading3"/>
      </w:pPr>
      <w:bookmarkStart w:id="724" w:name="_Toc104302477"/>
      <w:bookmarkStart w:id="725" w:name="_Toc104359443"/>
      <w:bookmarkStart w:id="726" w:name="_Toc112923231"/>
      <w:bookmarkStart w:id="727" w:name="_Toc117492606"/>
      <w:bookmarkStart w:id="728" w:name="_Toc120166464"/>
      <w:r w:rsidRPr="006C6A1F">
        <w:rPr>
          <w:lang w:eastAsia="zh-CN"/>
        </w:rPr>
        <w:t>6.</w:t>
      </w:r>
      <w:r w:rsidR="00B93C5C" w:rsidRPr="006C6A1F">
        <w:rPr>
          <w:lang w:eastAsia="zh-CN"/>
        </w:rPr>
        <w:t>15</w:t>
      </w:r>
      <w:r w:rsidRPr="006C6A1F">
        <w:rPr>
          <w:lang w:eastAsia="zh-CN"/>
        </w:rPr>
        <w:t>.4</w:t>
      </w:r>
      <w:r w:rsidRPr="006C6A1F">
        <w:rPr>
          <w:lang w:eastAsia="zh-CN"/>
        </w:rPr>
        <w:tab/>
      </w:r>
      <w:r w:rsidRPr="006C6A1F">
        <w:t>Impacts on services, entities and interfaces</w:t>
      </w:r>
      <w:bookmarkEnd w:id="724"/>
      <w:bookmarkEnd w:id="725"/>
      <w:bookmarkEnd w:id="726"/>
      <w:bookmarkEnd w:id="727"/>
      <w:bookmarkEnd w:id="728"/>
    </w:p>
    <w:p w14:paraId="6BBC6975" w14:textId="77777777" w:rsidR="002534DB" w:rsidRPr="006C6A1F" w:rsidRDefault="002534DB" w:rsidP="002534DB">
      <w:r w:rsidRPr="006C6A1F">
        <w:t>AMF:</w:t>
      </w:r>
    </w:p>
    <w:p w14:paraId="03F7151C" w14:textId="77777777" w:rsidR="002534DB" w:rsidRPr="006C6A1F" w:rsidRDefault="002534DB" w:rsidP="002534DB">
      <w:pPr>
        <w:pStyle w:val="B1"/>
      </w:pPr>
      <w:r w:rsidRPr="006C6A1F">
        <w:t>-</w:t>
      </w:r>
      <w:r w:rsidRPr="006C6A1F">
        <w:tab/>
        <w:t>Deleting the NSI ID that identifies the Network Slice instance that is overloaded.</w:t>
      </w:r>
    </w:p>
    <w:p w14:paraId="24A7C167" w14:textId="77777777" w:rsidR="002534DB" w:rsidRPr="006C6A1F" w:rsidRDefault="002534DB" w:rsidP="002534DB">
      <w:r w:rsidRPr="006C6A1F">
        <w:t>SMF:</w:t>
      </w:r>
    </w:p>
    <w:p w14:paraId="42A11A9D" w14:textId="77777777" w:rsidR="002534DB" w:rsidRPr="006C6A1F" w:rsidRDefault="002534DB" w:rsidP="002534DB">
      <w:pPr>
        <w:pStyle w:val="B1"/>
      </w:pPr>
      <w:r w:rsidRPr="006C6A1F">
        <w:t>-</w:t>
      </w:r>
      <w:r w:rsidRPr="006C6A1F">
        <w:tab/>
        <w:t>A new condition to trigger PDU Session re-establishment by using the mechanism of SSC mode#2 or SSC mode#3.</w:t>
      </w:r>
    </w:p>
    <w:p w14:paraId="103ACD2C" w14:textId="188DE85B" w:rsidR="00B908AF" w:rsidRPr="006C6A1F" w:rsidRDefault="00B908AF" w:rsidP="00FB44BB">
      <w:pPr>
        <w:pStyle w:val="Heading2"/>
      </w:pPr>
      <w:bookmarkStart w:id="729" w:name="_Toc104302478"/>
      <w:bookmarkStart w:id="730" w:name="_Toc104359444"/>
      <w:bookmarkStart w:id="731" w:name="_Toc50473319"/>
      <w:bookmarkStart w:id="732" w:name="_Toc50539640"/>
      <w:bookmarkStart w:id="733" w:name="_Toc54638260"/>
      <w:bookmarkStart w:id="734" w:name="_Toc54638754"/>
      <w:bookmarkStart w:id="735" w:name="_Toc54639636"/>
      <w:bookmarkStart w:id="736" w:name="_Toc57131710"/>
      <w:bookmarkStart w:id="737" w:name="_Toc66304842"/>
      <w:bookmarkStart w:id="738" w:name="_Toc66766502"/>
      <w:bookmarkStart w:id="739" w:name="_Toc112923232"/>
      <w:bookmarkStart w:id="740" w:name="_Toc117492607"/>
      <w:bookmarkStart w:id="741" w:name="_Toc120166465"/>
      <w:r w:rsidRPr="006C6A1F">
        <w:lastRenderedPageBreak/>
        <w:t>6.</w:t>
      </w:r>
      <w:r w:rsidR="00B93C5C" w:rsidRPr="006C6A1F">
        <w:t>16</w:t>
      </w:r>
      <w:r w:rsidRPr="006C6A1F">
        <w:tab/>
        <w:t>Solution #</w:t>
      </w:r>
      <w:r w:rsidR="00B93C5C" w:rsidRPr="006C6A1F">
        <w:t>16</w:t>
      </w:r>
      <w:r w:rsidRPr="006C6A1F">
        <w:t>: UE assisted slice based VPLMN prioritization for Extended SoR</w:t>
      </w:r>
      <w:bookmarkEnd w:id="729"/>
      <w:bookmarkEnd w:id="730"/>
      <w:bookmarkEnd w:id="731"/>
      <w:bookmarkEnd w:id="732"/>
      <w:bookmarkEnd w:id="733"/>
      <w:bookmarkEnd w:id="734"/>
      <w:bookmarkEnd w:id="735"/>
      <w:bookmarkEnd w:id="736"/>
      <w:bookmarkEnd w:id="737"/>
      <w:bookmarkEnd w:id="738"/>
      <w:bookmarkEnd w:id="739"/>
      <w:bookmarkEnd w:id="740"/>
      <w:bookmarkEnd w:id="741"/>
    </w:p>
    <w:p w14:paraId="3ADDBE77" w14:textId="01773072" w:rsidR="00B908AF" w:rsidRPr="006C6A1F" w:rsidRDefault="00B908AF" w:rsidP="00FB44BB">
      <w:pPr>
        <w:pStyle w:val="Heading3"/>
      </w:pPr>
      <w:bookmarkStart w:id="742" w:name="_Toc50473320"/>
      <w:bookmarkStart w:id="743" w:name="_Toc50539641"/>
      <w:bookmarkStart w:id="744" w:name="_Toc54638261"/>
      <w:bookmarkStart w:id="745" w:name="_Toc54638755"/>
      <w:bookmarkStart w:id="746" w:name="_Toc54639637"/>
      <w:bookmarkStart w:id="747" w:name="_Toc57131711"/>
      <w:bookmarkStart w:id="748" w:name="_Toc66304843"/>
      <w:bookmarkStart w:id="749" w:name="_Toc66766503"/>
      <w:bookmarkStart w:id="750" w:name="_Toc104302479"/>
      <w:bookmarkStart w:id="751" w:name="_Toc104359445"/>
      <w:bookmarkStart w:id="752" w:name="_Toc112923233"/>
      <w:bookmarkStart w:id="753" w:name="_Toc117492608"/>
      <w:bookmarkStart w:id="754" w:name="_Toc120166466"/>
      <w:r w:rsidRPr="006C6A1F">
        <w:t>6.</w:t>
      </w:r>
      <w:r w:rsidR="00B93C5C" w:rsidRPr="006C6A1F">
        <w:t>16</w:t>
      </w:r>
      <w:r w:rsidRPr="006C6A1F">
        <w:t>.1</w:t>
      </w:r>
      <w:r w:rsidRPr="006C6A1F">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p>
    <w:p w14:paraId="67E0BEE2" w14:textId="1E8F5972" w:rsidR="00B908AF" w:rsidRPr="006C6A1F" w:rsidRDefault="00B908AF" w:rsidP="00B908AF">
      <w:pPr>
        <w:pStyle w:val="CommentText"/>
        <w:rPr>
          <w:rFonts w:eastAsia="Malgun Gothic"/>
        </w:rPr>
      </w:pPr>
      <w:r w:rsidRPr="006C6A1F">
        <w:t xml:space="preserve">Solution # 6 proposes a solution to KI #2. </w:t>
      </w:r>
      <w:r w:rsidRPr="006C6A1F">
        <w:rPr>
          <w:rFonts w:eastAsia="Malgun Gothic"/>
        </w:rPr>
        <w:t xml:space="preserve">The solution relies on the UE indicating its location to HPLMN </w:t>
      </w:r>
      <w:r w:rsidRPr="006C6A1F">
        <w:t xml:space="preserve">and makes the following assumption: </w:t>
      </w:r>
      <w:r w:rsidR="00494EEF" w:rsidRPr="006C6A1F">
        <w:t>"</w:t>
      </w:r>
      <w:r w:rsidRPr="006C6A1F">
        <w:rPr>
          <w:rFonts w:eastAsia="Malgun Gothic"/>
        </w:rPr>
        <w:t>A trigger is detected in the UDM for a roaming UE to provide slice-based SoR information, e.g. the UDM is preconfigured (e.g. via the OAM or OSS based on Service Level Agreements with the roaming partners) that one or more of the UE</w:t>
      </w:r>
      <w:r w:rsidR="00494EEF" w:rsidRPr="006C6A1F">
        <w:rPr>
          <w:rFonts w:eastAsia="Malgun Gothic"/>
        </w:rPr>
        <w:t>'</w:t>
      </w:r>
      <w:r w:rsidRPr="006C6A1F">
        <w:rPr>
          <w:rFonts w:eastAsia="Malgun Gothic"/>
        </w:rPr>
        <w:t>s Subscribed S-NSSAIs are not available in specific visited country or networks (VPLMNs).</w:t>
      </w:r>
      <w:r w:rsidR="00494EEF" w:rsidRPr="006C6A1F">
        <w:rPr>
          <w:rFonts w:eastAsia="Malgun Gothic"/>
        </w:rPr>
        <w:t>"</w:t>
      </w:r>
    </w:p>
    <w:p w14:paraId="3407D445" w14:textId="77777777" w:rsidR="00B908AF" w:rsidRPr="006C6A1F" w:rsidRDefault="00B908AF" w:rsidP="00B908AF">
      <w:pPr>
        <w:pStyle w:val="CommentText"/>
        <w:rPr>
          <w:rFonts w:eastAsia="Malgun Gothic"/>
        </w:rPr>
      </w:pPr>
      <w:r w:rsidRPr="006C6A1F">
        <w:rPr>
          <w:rFonts w:eastAsia="Malgun Gothic"/>
        </w:rPr>
        <w:t>However, there may be limitations with these assumptions:</w:t>
      </w:r>
    </w:p>
    <w:p w14:paraId="2B6731AF" w14:textId="609ED60F" w:rsidR="00B908AF" w:rsidRPr="006C6A1F" w:rsidRDefault="00B93C5C" w:rsidP="00FB44BB">
      <w:pPr>
        <w:pStyle w:val="B1"/>
      </w:pPr>
      <w:r w:rsidRPr="006C6A1F">
        <w:rPr>
          <w:rFonts w:eastAsia="Malgun Gothic"/>
        </w:rPr>
        <w:t>a)</w:t>
      </w:r>
      <w:r w:rsidRPr="006C6A1F">
        <w:rPr>
          <w:rFonts w:eastAsia="Malgun Gothic"/>
        </w:rPr>
        <w:tab/>
      </w:r>
      <w:r w:rsidR="00B908AF" w:rsidRPr="006C6A1F">
        <w:rPr>
          <w:rFonts w:eastAsia="Malgun Gothic"/>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6C6A1F" w:rsidRDefault="00B93C5C" w:rsidP="00FB44BB">
      <w:pPr>
        <w:pStyle w:val="B1"/>
      </w:pPr>
      <w:r w:rsidRPr="006C6A1F">
        <w:rPr>
          <w:rFonts w:eastAsia="Malgun Gothic"/>
        </w:rPr>
        <w:t>b)</w:t>
      </w:r>
      <w:r w:rsidRPr="006C6A1F">
        <w:rPr>
          <w:rFonts w:eastAsia="Malgun Gothic"/>
        </w:rPr>
        <w:tab/>
      </w:r>
      <w:r w:rsidR="00B908AF" w:rsidRPr="006C6A1F">
        <w:rPr>
          <w:rFonts w:eastAsia="Malgun Gothic"/>
        </w:rPr>
        <w:t>HPLMN may not be aware of the availability (visibility or suitability for camping) of all VPLMNs in the UE</w:t>
      </w:r>
      <w:r w:rsidR="00494EEF" w:rsidRPr="006C6A1F">
        <w:rPr>
          <w:rFonts w:eastAsia="Malgun Gothic"/>
        </w:rPr>
        <w:t>'</w:t>
      </w:r>
      <w:r w:rsidR="00B908AF" w:rsidRPr="006C6A1F">
        <w:rPr>
          <w:rFonts w:eastAsia="Malgun Gothic"/>
        </w:rPr>
        <w:t>s current location.</w:t>
      </w:r>
    </w:p>
    <w:p w14:paraId="173095BC" w14:textId="1010ADC5" w:rsidR="00B908AF" w:rsidRPr="006C6A1F" w:rsidRDefault="00B93C5C" w:rsidP="00FB44BB">
      <w:pPr>
        <w:pStyle w:val="B1"/>
      </w:pPr>
      <w:r w:rsidRPr="006C6A1F">
        <w:rPr>
          <w:rFonts w:eastAsia="Malgun Gothic"/>
        </w:rPr>
        <w:t>c)</w:t>
      </w:r>
      <w:r w:rsidRPr="006C6A1F">
        <w:rPr>
          <w:rFonts w:eastAsia="Malgun Gothic"/>
        </w:rPr>
        <w:tab/>
      </w:r>
      <w:r w:rsidR="00B908AF" w:rsidRPr="006C6A1F">
        <w:rPr>
          <w:rFonts w:eastAsia="Malgun Gothic"/>
        </w:rPr>
        <w:t xml:space="preserve">In some cases, the UE itself may be unable to report its detailed location. E.g. not all mMTC devices can be expected to have positioning capabilities (i.e. equipped with a GNSS or A-GNSS receiver) or privacy permissions </w:t>
      </w:r>
      <w:r w:rsidR="00943A57" w:rsidRPr="006C6A1F">
        <w:rPr>
          <w:rFonts w:eastAsia="Malgun Gothic"/>
        </w:rPr>
        <w:t xml:space="preserve">as described in </w:t>
      </w:r>
      <w:r w:rsidR="00197282" w:rsidRPr="006C6A1F">
        <w:rPr>
          <w:rFonts w:eastAsia="Malgun Gothic"/>
        </w:rPr>
        <w:t>TS 22.071 [</w:t>
      </w:r>
      <w:r w:rsidR="00554180" w:rsidRPr="006C6A1F">
        <w:rPr>
          <w:rFonts w:eastAsia="Malgun Gothic"/>
        </w:rPr>
        <w:t>10</w:t>
      </w:r>
      <w:r w:rsidR="00B908AF" w:rsidRPr="006C6A1F">
        <w:rPr>
          <w:rFonts w:eastAsia="Malgun Gothic"/>
        </w:rPr>
        <w:t>].</w:t>
      </w:r>
    </w:p>
    <w:p w14:paraId="3DED0B6A" w14:textId="70D27332" w:rsidR="00B908AF" w:rsidRPr="006C6A1F" w:rsidRDefault="00B908AF" w:rsidP="00B908AF">
      <w:r w:rsidRPr="006C6A1F">
        <w:t>To overcome these limitations, this solution adds a UE assisted enhancement to the VPLMN prioritization in solution #6.</w:t>
      </w:r>
    </w:p>
    <w:p w14:paraId="49DBAB3D" w14:textId="3A02BFE6" w:rsidR="00B908AF" w:rsidRPr="006C6A1F" w:rsidRDefault="00B908AF" w:rsidP="00FB44BB">
      <w:pPr>
        <w:pStyle w:val="Heading3"/>
      </w:pPr>
      <w:bookmarkStart w:id="755" w:name="_Toc50473321"/>
      <w:bookmarkStart w:id="756" w:name="_Toc50539642"/>
      <w:bookmarkStart w:id="757" w:name="_Toc54638262"/>
      <w:bookmarkStart w:id="758" w:name="_Toc54638756"/>
      <w:bookmarkStart w:id="759" w:name="_Toc54639638"/>
      <w:bookmarkStart w:id="760" w:name="_Toc57131712"/>
      <w:bookmarkStart w:id="761" w:name="_Toc66304844"/>
      <w:bookmarkStart w:id="762" w:name="_Toc66766504"/>
      <w:bookmarkStart w:id="763" w:name="_Toc104302480"/>
      <w:bookmarkStart w:id="764" w:name="_Toc104359446"/>
      <w:bookmarkStart w:id="765" w:name="_Toc112923234"/>
      <w:bookmarkStart w:id="766" w:name="_Toc117492609"/>
      <w:bookmarkStart w:id="767" w:name="_Toc120166467"/>
      <w:r w:rsidRPr="006C6A1F">
        <w:t>6.</w:t>
      </w:r>
      <w:r w:rsidR="00943A57" w:rsidRPr="006C6A1F">
        <w:t>16</w:t>
      </w:r>
      <w:r w:rsidRPr="006C6A1F">
        <w:t>.2</w:t>
      </w:r>
      <w:r w:rsidRPr="006C6A1F">
        <w:tab/>
        <w:t>High Level Description</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0B4512D0" w14:textId="38020F32" w:rsidR="00B908AF" w:rsidRPr="006C6A1F" w:rsidRDefault="00B908AF" w:rsidP="00B908AF">
      <w:r w:rsidRPr="006C6A1F">
        <w:t xml:space="preserve">A UE performs PLMN selection as described in </w:t>
      </w:r>
      <w:r w:rsidR="00197282" w:rsidRPr="006C6A1F">
        <w:t>TS 23.122 [</w:t>
      </w:r>
      <w:r w:rsidRPr="006C6A1F">
        <w:t xml:space="preserve">7]. </w:t>
      </w:r>
      <w:r w:rsidR="00494EEF" w:rsidRPr="006C6A1F">
        <w:t>"</w:t>
      </w:r>
      <w:r w:rsidRPr="006C6A1F">
        <w:t>PLMN Search</w:t>
      </w:r>
      <w:r w:rsidR="00494EEF" w:rsidRPr="006C6A1F">
        <w:t>"</w:t>
      </w:r>
      <w:r w:rsidRPr="006C6A1F">
        <w:t xml:space="preserve"> is a procedure to support the PLMN selection as detailed in </w:t>
      </w:r>
      <w:r w:rsidR="00554180" w:rsidRPr="006C6A1F">
        <w:t>clause </w:t>
      </w:r>
      <w:r w:rsidRPr="006C6A1F">
        <w:t xml:space="preserve">5.1.1 of </w:t>
      </w:r>
      <w:r w:rsidR="00197282" w:rsidRPr="006C6A1F">
        <w:t>TS 38.304 [</w:t>
      </w:r>
      <w:r w:rsidR="00554180" w:rsidRPr="006C6A1F">
        <w:t>9</w:t>
      </w:r>
      <w:r w:rsidRPr="006C6A1F">
        <w:t xml:space="preserve">]. </w:t>
      </w:r>
      <w:r w:rsidR="00494EEF" w:rsidRPr="006C6A1F">
        <w:t>"</w:t>
      </w:r>
      <w:r w:rsidRPr="006C6A1F">
        <w:t>PLMN Search</w:t>
      </w:r>
      <w:r w:rsidR="00494EEF" w:rsidRPr="006C6A1F">
        <w:t>"</w:t>
      </w:r>
      <w:r w:rsidRPr="006C6A1F">
        <w:t xml:space="preserve"> is triggered in several scenarios like the switch-on, recovery from lack of coverage or periodic attempt to obtain service on HPLMN (while roaming).</w:t>
      </w:r>
    </w:p>
    <w:p w14:paraId="73EF6C42" w14:textId="5B6C0105" w:rsidR="00B908AF" w:rsidRPr="006C6A1F" w:rsidRDefault="00B908AF" w:rsidP="00B908AF">
      <w:r w:rsidRPr="006C6A1F">
        <w:t xml:space="preserve">From Release 17 of </w:t>
      </w:r>
      <w:r w:rsidR="00197282" w:rsidRPr="006C6A1F">
        <w:t>TS 38.331 [</w:t>
      </w:r>
      <w:r w:rsidR="00554180" w:rsidRPr="006C6A1F">
        <w:t>11</w:t>
      </w:r>
      <w:r w:rsidRPr="006C6A1F">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6C6A1F" w:rsidRDefault="00B908AF" w:rsidP="00B908AF">
      <w:pPr>
        <w:rPr>
          <w:lang w:eastAsia="ko-KR"/>
        </w:rPr>
      </w:pPr>
      <w:r w:rsidRPr="006C6A1F">
        <w:rPr>
          <w:lang w:eastAsia="ko-KR"/>
        </w:rPr>
        <w:t>The solution is based on the following high-level assumptions and principles:</w:t>
      </w:r>
    </w:p>
    <w:p w14:paraId="33A4311A" w14:textId="77777777" w:rsidR="00B908AF" w:rsidRPr="006C6A1F" w:rsidRDefault="00B908AF" w:rsidP="00B908AF">
      <w:pPr>
        <w:pStyle w:val="B1"/>
        <w:rPr>
          <w:lang w:eastAsia="ko-KR"/>
        </w:rPr>
      </w:pPr>
      <w:r w:rsidRPr="006C6A1F">
        <w:rPr>
          <w:lang w:eastAsia="ko-KR"/>
        </w:rPr>
        <w:t>-</w:t>
      </w:r>
      <w:r w:rsidRPr="006C6A1F">
        <w:rPr>
          <w:lang w:eastAsia="ko-KR"/>
        </w:rPr>
        <w:tab/>
        <w:t>The UE is configured with S-NSSAIs which are supported by some cells (strongest cell or neighbour cells) in the Registration area.</w:t>
      </w:r>
    </w:p>
    <w:p w14:paraId="3CFC7163" w14:textId="77777777" w:rsidR="00B908AF" w:rsidRPr="006C6A1F" w:rsidRDefault="00B908AF" w:rsidP="00B908AF">
      <w:pPr>
        <w:pStyle w:val="B1"/>
        <w:rPr>
          <w:lang w:eastAsia="ko-KR"/>
        </w:rPr>
      </w:pPr>
      <w:r w:rsidRPr="006C6A1F">
        <w:rPr>
          <w:lang w:eastAsia="ko-KR"/>
        </w:rPr>
        <w:t>-</w:t>
      </w:r>
      <w:r w:rsidRPr="006C6A1F">
        <w:rPr>
          <w:lang w:eastAsia="ko-KR"/>
        </w:rPr>
        <w:tab/>
        <w:t>The NG-RAN is broadcasting the supported slice info of the current cell and neighbour cells.</w:t>
      </w:r>
    </w:p>
    <w:p w14:paraId="3B96AC9F" w14:textId="77777777" w:rsidR="00B908AF" w:rsidRPr="006C6A1F" w:rsidRDefault="00B908AF" w:rsidP="00B908AF">
      <w:pPr>
        <w:pStyle w:val="B1"/>
        <w:rPr>
          <w:lang w:eastAsia="ko-KR"/>
        </w:rPr>
      </w:pPr>
      <w:r w:rsidRPr="006C6A1F">
        <w:rPr>
          <w:lang w:eastAsia="ko-KR"/>
        </w:rPr>
        <w:t>-</w:t>
      </w:r>
      <w:r w:rsidRPr="006C6A1F">
        <w:rPr>
          <w:lang w:eastAsia="ko-KR"/>
        </w:rPr>
        <w:tab/>
        <w:t>If a roaming UE activates a service/application requiring a network slice not offered by the serving network, it may deregister and trigger a PLMN Search followed by re-registration.</w:t>
      </w:r>
    </w:p>
    <w:p w14:paraId="1E691872" w14:textId="329479D1" w:rsidR="00B908AF" w:rsidRPr="006C6A1F" w:rsidRDefault="00B908AF" w:rsidP="00FB44BB">
      <w:pPr>
        <w:pStyle w:val="EditorsNote"/>
      </w:pPr>
      <w:r w:rsidRPr="006C6A1F">
        <w:t>Editor</w:t>
      </w:r>
      <w:r w:rsidR="00494EEF" w:rsidRPr="006C6A1F">
        <w:t>'</w:t>
      </w:r>
      <w:r w:rsidRPr="006C6A1F">
        <w:t xml:space="preserve">s </w:t>
      </w:r>
      <w:r w:rsidR="00554180" w:rsidRPr="006C6A1F">
        <w:t>n</w:t>
      </w:r>
      <w:r w:rsidRPr="006C6A1F">
        <w:t>ote:</w:t>
      </w:r>
      <w:r w:rsidR="00554180" w:rsidRPr="006C6A1F">
        <w:tab/>
      </w:r>
      <w:r w:rsidRPr="006C6A1F">
        <w:t>This solution is applicable only when there is a need for PLMN (re)selection. In mobility cases, a deregistration and PLMN Search is not needed if the UE can find another cell that supports the network slice within the serving PLMN, using cell reselection (</w:t>
      </w:r>
      <w:r w:rsidR="00197282" w:rsidRPr="006C6A1F">
        <w:t>TR 38.832 [</w:t>
      </w:r>
      <w:r w:rsidRPr="006C6A1F">
        <w:t>3]) or solutions for KI #1. It is FFS whether any UE assistance is needed by HPLMN for updated slice info in such cases.</w:t>
      </w:r>
    </w:p>
    <w:p w14:paraId="41062FD4" w14:textId="2DA806C2" w:rsidR="00B908AF" w:rsidRPr="006C6A1F" w:rsidRDefault="00B908AF" w:rsidP="00FB44BB">
      <w:pPr>
        <w:pStyle w:val="Heading3"/>
      </w:pPr>
      <w:bookmarkStart w:id="768" w:name="_Toc50473322"/>
      <w:bookmarkStart w:id="769" w:name="_Toc50539643"/>
      <w:bookmarkStart w:id="770" w:name="_Toc54638263"/>
      <w:bookmarkStart w:id="771" w:name="_Toc54638757"/>
      <w:bookmarkStart w:id="772" w:name="_Toc54639639"/>
      <w:bookmarkStart w:id="773" w:name="_Toc57131713"/>
      <w:bookmarkStart w:id="774" w:name="_Toc66304845"/>
      <w:bookmarkStart w:id="775" w:name="_Toc66766505"/>
      <w:bookmarkStart w:id="776" w:name="_Toc104302481"/>
      <w:bookmarkStart w:id="777" w:name="_Toc104359447"/>
      <w:bookmarkStart w:id="778" w:name="_Toc112923235"/>
      <w:bookmarkStart w:id="779" w:name="_Toc117492610"/>
      <w:bookmarkStart w:id="780" w:name="_Toc120166468"/>
      <w:r w:rsidRPr="006C6A1F">
        <w:t>6.</w:t>
      </w:r>
      <w:r w:rsidR="00554180" w:rsidRPr="006C6A1F">
        <w:t>16</w:t>
      </w:r>
      <w:r w:rsidRPr="006C6A1F">
        <w:t>.3</w:t>
      </w:r>
      <w:r w:rsidRPr="006C6A1F">
        <w:tab/>
        <w:t>Procedures</w:t>
      </w:r>
      <w:bookmarkEnd w:id="768"/>
      <w:bookmarkEnd w:id="769"/>
      <w:bookmarkEnd w:id="770"/>
      <w:bookmarkEnd w:id="771"/>
      <w:bookmarkEnd w:id="772"/>
      <w:bookmarkEnd w:id="773"/>
      <w:bookmarkEnd w:id="774"/>
      <w:bookmarkEnd w:id="775"/>
      <w:bookmarkEnd w:id="776"/>
      <w:bookmarkEnd w:id="777"/>
      <w:bookmarkEnd w:id="778"/>
      <w:bookmarkEnd w:id="779"/>
      <w:bookmarkEnd w:id="780"/>
    </w:p>
    <w:p w14:paraId="25659D2D" w14:textId="2218093C" w:rsidR="00B908AF" w:rsidRPr="006C6A1F" w:rsidRDefault="00B908AF" w:rsidP="00B908AF">
      <w:r w:rsidRPr="006C6A1F">
        <w:t>Existing PLMN search and selection procedures are used with some changes shown in Figure 6.</w:t>
      </w:r>
      <w:r w:rsidR="00554180" w:rsidRPr="006C6A1F">
        <w:t>16</w:t>
      </w:r>
      <w:r w:rsidRPr="006C6A1F">
        <w:t>.3-1. In this figure, three RANs belonging to three different PLMNs are represented for illustration purpose.</w:t>
      </w:r>
    </w:p>
    <w:bookmarkStart w:id="781" w:name="_MON_1684549432"/>
    <w:bookmarkEnd w:id="781"/>
    <w:p w14:paraId="7CE08CB2" w14:textId="4BDE1A6C" w:rsidR="00602BA7" w:rsidRPr="006C6A1F" w:rsidRDefault="00602BA7" w:rsidP="007B4CA9">
      <w:pPr>
        <w:pStyle w:val="TH"/>
      </w:pPr>
      <w:r w:rsidRPr="006C6A1F">
        <w:object w:dxaOrig="9261" w:dyaOrig="7284" w14:anchorId="70977140">
          <v:shape id="_x0000_i1049" type="#_x0000_t75" style="width:463.25pt;height:361.35pt" o:ole="">
            <v:imagedata r:id="rId59" o:title=""/>
          </v:shape>
          <o:OLEObject Type="Embed" ProgID="Word.Picture.8" ShapeID="_x0000_i1049" DrawAspect="Content" ObjectID="_1730779731" r:id="rId60"/>
        </w:object>
      </w:r>
    </w:p>
    <w:p w14:paraId="464B93ED" w14:textId="4CE6E6A4" w:rsidR="00B908AF" w:rsidRPr="006C6A1F" w:rsidRDefault="00B908AF" w:rsidP="00FB44BB">
      <w:pPr>
        <w:pStyle w:val="TF"/>
      </w:pPr>
      <w:r w:rsidRPr="006C6A1F">
        <w:t>Figure 6.</w:t>
      </w:r>
      <w:r w:rsidR="00554180" w:rsidRPr="006C6A1F">
        <w:t>16</w:t>
      </w:r>
      <w:r w:rsidRPr="006C6A1F">
        <w:t>.3-1: UE assisted slice based VPLMN prioritization for Extended SoR.</w:t>
      </w:r>
    </w:p>
    <w:p w14:paraId="5C76B700" w14:textId="66E7B466" w:rsidR="00B908AF" w:rsidRPr="006C6A1F" w:rsidRDefault="00B908AF" w:rsidP="00B908AF">
      <w:r w:rsidRPr="006C6A1F">
        <w:t>The various steps of Figure 6.</w:t>
      </w:r>
      <w:r w:rsidR="00554180" w:rsidRPr="006C6A1F">
        <w:t>16</w:t>
      </w:r>
      <w:r w:rsidRPr="006C6A1F">
        <w:t>.3-1 are described below:</w:t>
      </w:r>
    </w:p>
    <w:p w14:paraId="515754EA" w14:textId="09E0ED3F" w:rsidR="00B908AF" w:rsidRPr="006C6A1F" w:rsidRDefault="00554180" w:rsidP="00FB44BB">
      <w:pPr>
        <w:pStyle w:val="B1"/>
      </w:pPr>
      <w:r w:rsidRPr="006C6A1F">
        <w:t>1.</w:t>
      </w:r>
      <w:r w:rsidRPr="006C6A1F">
        <w:tab/>
      </w:r>
      <w:r w:rsidR="00B908AF" w:rsidRPr="006C6A1F">
        <w:t>The UE has been configured with S-NSSAI and needs to do a PLMN Search due to e.g.:</w:t>
      </w:r>
    </w:p>
    <w:p w14:paraId="1E616DA6" w14:textId="72CF4D26" w:rsidR="00B908AF" w:rsidRPr="006C6A1F" w:rsidRDefault="00554180" w:rsidP="00FB44BB">
      <w:pPr>
        <w:pStyle w:val="B2"/>
      </w:pPr>
      <w:r w:rsidRPr="006C6A1F">
        <w:t>a)</w:t>
      </w:r>
      <w:r w:rsidRPr="006C6A1F">
        <w:tab/>
      </w:r>
      <w:r w:rsidR="00B908AF" w:rsidRPr="006C6A1F">
        <w:t>Switch on/recovery from lack of coverage</w:t>
      </w:r>
      <w:r w:rsidR="00602BA7" w:rsidRPr="006C6A1F">
        <w:t>;</w:t>
      </w:r>
      <w:r w:rsidR="00B908AF" w:rsidRPr="006C6A1F">
        <w:t xml:space="preserve"> or</w:t>
      </w:r>
    </w:p>
    <w:p w14:paraId="1AB84E93" w14:textId="60833C05" w:rsidR="00B908AF" w:rsidRPr="006C6A1F" w:rsidRDefault="00554180" w:rsidP="00FB44BB">
      <w:pPr>
        <w:pStyle w:val="B2"/>
      </w:pPr>
      <w:r w:rsidRPr="006C6A1F">
        <w:t>b)</w:t>
      </w:r>
      <w:r w:rsidRPr="006C6A1F">
        <w:tab/>
      </w:r>
      <w:r w:rsidR="00B908AF" w:rsidRPr="006C6A1F">
        <w:t xml:space="preserve">Activation of a </w:t>
      </w:r>
      <w:r w:rsidR="00B908AF" w:rsidRPr="006C6A1F">
        <w:rPr>
          <w:lang w:eastAsia="ko-KR"/>
        </w:rPr>
        <w:t>service/application requiring a network slice not offered by the serving network</w:t>
      </w:r>
      <w:r w:rsidR="00602BA7" w:rsidRPr="006C6A1F">
        <w:rPr>
          <w:lang w:eastAsia="ko-KR"/>
        </w:rPr>
        <w:t>.</w:t>
      </w:r>
    </w:p>
    <w:p w14:paraId="2BAB2C01" w14:textId="776E104A" w:rsidR="00B908AF" w:rsidRPr="006C6A1F" w:rsidRDefault="00554180" w:rsidP="00FB44BB">
      <w:pPr>
        <w:pStyle w:val="B1"/>
      </w:pPr>
      <w:r w:rsidRPr="006C6A1F">
        <w:t>2.</w:t>
      </w:r>
      <w:r w:rsidRPr="006C6A1F">
        <w:tab/>
      </w:r>
      <w:r w:rsidR="00B908AF" w:rsidRPr="006C6A1F">
        <w:t xml:space="preserve">The UE performs a PLMN Search as described in </w:t>
      </w:r>
      <w:r w:rsidRPr="006C6A1F">
        <w:t>clause </w:t>
      </w:r>
      <w:r w:rsidR="00B908AF" w:rsidRPr="006C6A1F">
        <w:t xml:space="preserve">5.1.1 of </w:t>
      </w:r>
      <w:r w:rsidR="00197282" w:rsidRPr="006C6A1F">
        <w:t>TS 38.304 [</w:t>
      </w:r>
      <w:r w:rsidRPr="006C6A1F">
        <w:t>9</w:t>
      </w:r>
      <w:r w:rsidR="00B908AF" w:rsidRPr="006C6A1F">
        <w:t>].</w:t>
      </w:r>
    </w:p>
    <w:p w14:paraId="70B82096" w14:textId="77777777" w:rsidR="006E7F91" w:rsidRPr="006C6A1F" w:rsidRDefault="00554180" w:rsidP="00FB44BB">
      <w:pPr>
        <w:pStyle w:val="B1"/>
        <w:rPr>
          <w:lang w:eastAsia="ko-KR"/>
        </w:rPr>
      </w:pPr>
      <w:r w:rsidRPr="006C6A1F">
        <w:t>3.</w:t>
      </w:r>
      <w:r w:rsidRPr="006C6A1F">
        <w:tab/>
      </w:r>
      <w:r w:rsidR="00B908AF" w:rsidRPr="006C6A1F">
        <w:t xml:space="preserve">a) and b). During PLMN Search, the UE </w:t>
      </w:r>
      <w:r w:rsidR="00B908AF" w:rsidRPr="006C6A1F">
        <w:rPr>
          <w:snapToGrid w:val="0"/>
        </w:rPr>
        <w:t xml:space="preserve">reads system information of the strongest cell in particular band, in order to find out which PLMN(s) the cell belongs to and any associated CAG(s). Additionally, it reads system information (SIB16) for </w:t>
      </w:r>
      <w:r w:rsidR="00B908AF" w:rsidRPr="006C6A1F">
        <w:rPr>
          <w:lang w:eastAsia="ko-KR"/>
        </w:rPr>
        <w:t>the supported slice info of the current cell and neighbour cells (if broadcast).</w:t>
      </w:r>
    </w:p>
    <w:p w14:paraId="60C3EA98" w14:textId="1247E777" w:rsidR="00B908AF" w:rsidRPr="006C6A1F" w:rsidRDefault="00B908AF" w:rsidP="00FB44BB">
      <w:pPr>
        <w:pStyle w:val="NO"/>
        <w:rPr>
          <w:lang w:eastAsia="ko-KR"/>
        </w:rPr>
      </w:pPr>
      <w:r w:rsidRPr="006C6A1F">
        <w:rPr>
          <w:lang w:eastAsia="ko-KR"/>
        </w:rPr>
        <w:t>N</w:t>
      </w:r>
      <w:r w:rsidR="006E7F91" w:rsidRPr="006C6A1F">
        <w:rPr>
          <w:lang w:eastAsia="ko-KR"/>
        </w:rPr>
        <w:t>OTE 1</w:t>
      </w:r>
      <w:r w:rsidRPr="006C6A1F">
        <w:rPr>
          <w:lang w:eastAsia="ko-KR"/>
        </w:rPr>
        <w:t>:</w:t>
      </w:r>
      <w:r w:rsidR="006E7F91" w:rsidRPr="006C6A1F">
        <w:rPr>
          <w:lang w:eastAsia="ko-KR"/>
        </w:rPr>
        <w:tab/>
      </w:r>
      <w:r w:rsidRPr="006C6A1F">
        <w:rPr>
          <w:lang w:eastAsia="ko-KR"/>
        </w:rPr>
        <w:t>For illustration purposes, in Figure 6.</w:t>
      </w:r>
      <w:r w:rsidR="00554180" w:rsidRPr="006C6A1F">
        <w:rPr>
          <w:lang w:eastAsia="ko-KR"/>
        </w:rPr>
        <w:t>16</w:t>
      </w:r>
      <w:r w:rsidRPr="006C6A1F">
        <w:rPr>
          <w:lang w:eastAsia="ko-KR"/>
        </w:rPr>
        <w:t>.3-1, two out of three VPLMNs are broadcasting the supported slice info.</w:t>
      </w:r>
    </w:p>
    <w:p w14:paraId="570BA6F4" w14:textId="7A9E18F4" w:rsidR="00B908AF" w:rsidRPr="006C6A1F" w:rsidRDefault="00B908AF" w:rsidP="00FB44BB">
      <w:pPr>
        <w:pStyle w:val="NO"/>
      </w:pPr>
      <w:r w:rsidRPr="006C6A1F">
        <w:rPr>
          <w:lang w:eastAsia="ko-KR"/>
        </w:rPr>
        <w:t>NOTE</w:t>
      </w:r>
      <w:r w:rsidR="006E7F91" w:rsidRPr="006C6A1F">
        <w:rPr>
          <w:lang w:eastAsia="ko-KR"/>
        </w:rPr>
        <w:t> 2</w:t>
      </w:r>
      <w:r w:rsidRPr="006C6A1F">
        <w:rPr>
          <w:lang w:eastAsia="ko-KR"/>
        </w:rPr>
        <w:t>:</w:t>
      </w:r>
      <w:r w:rsidR="00554180" w:rsidRPr="006C6A1F">
        <w:rPr>
          <w:lang w:eastAsia="ko-KR"/>
        </w:rPr>
        <w:tab/>
      </w:r>
      <w:r w:rsidRPr="006C6A1F">
        <w:rPr>
          <w:lang w:eastAsia="ko-KR"/>
        </w:rPr>
        <w:t xml:space="preserve">In </w:t>
      </w:r>
      <w:r w:rsidRPr="006C6A1F">
        <w:t>Figure 6.</w:t>
      </w:r>
      <w:r w:rsidR="00554180" w:rsidRPr="006C6A1F">
        <w:t>16</w:t>
      </w:r>
      <w:r w:rsidRPr="006C6A1F">
        <w:t>.3-1, steps</w:t>
      </w:r>
      <w:r w:rsidR="00554180" w:rsidRPr="006C6A1F">
        <w:t> </w:t>
      </w:r>
      <w:r w:rsidRPr="006C6A1F">
        <w:t xml:space="preserve">2 and 3 are labelled as </w:t>
      </w:r>
      <w:r w:rsidR="00494EEF" w:rsidRPr="006C6A1F">
        <w:t>'</w:t>
      </w:r>
      <w:r w:rsidRPr="006C6A1F">
        <w:t>Extended PLMN Search</w:t>
      </w:r>
      <w:r w:rsidR="00602BA7" w:rsidRPr="006C6A1F">
        <w:t>'</w:t>
      </w:r>
      <w:r w:rsidRPr="006C6A1F">
        <w:t>.</w:t>
      </w:r>
    </w:p>
    <w:p w14:paraId="7510C165" w14:textId="11C9DD02" w:rsidR="00B908AF" w:rsidRPr="006C6A1F" w:rsidRDefault="00554180" w:rsidP="00FB44BB">
      <w:pPr>
        <w:pStyle w:val="B1"/>
      </w:pPr>
      <w:r w:rsidRPr="006C6A1F">
        <w:t>4.</w:t>
      </w:r>
      <w:r w:rsidRPr="006C6A1F">
        <w:tab/>
      </w:r>
      <w:r w:rsidR="00B908AF" w:rsidRPr="006C6A1F">
        <w:t>The UE builds a list of available VPLMN ids and the corresponding slice info (if broadcast).</w:t>
      </w:r>
    </w:p>
    <w:p w14:paraId="1ED828F8" w14:textId="7D7CE227" w:rsidR="00B908AF" w:rsidRPr="006C6A1F" w:rsidRDefault="00554180" w:rsidP="00FB44BB">
      <w:pPr>
        <w:pStyle w:val="B1"/>
      </w:pPr>
      <w:r w:rsidRPr="006C6A1F">
        <w:t>5.</w:t>
      </w:r>
      <w:r w:rsidRPr="006C6A1F">
        <w:tab/>
      </w:r>
      <w:r w:rsidR="00B908AF" w:rsidRPr="006C6A1F">
        <w:t xml:space="preserve">The UE proceeds with registration as in </w:t>
      </w:r>
      <w:r w:rsidRPr="006C6A1F">
        <w:t>clause </w:t>
      </w:r>
      <w:r w:rsidR="00B908AF" w:rsidRPr="006C6A1F">
        <w:t xml:space="preserve">6.6.3.1.1 and includes the </w:t>
      </w:r>
      <w:r w:rsidR="00B908AF" w:rsidRPr="006C6A1F">
        <w:rPr>
          <w:rFonts w:eastAsia="Malgun Gothic"/>
        </w:rPr>
        <w:t xml:space="preserve">{available VPLMN + slice info} </w:t>
      </w:r>
      <w:r w:rsidR="00B908AF" w:rsidRPr="006C6A1F">
        <w:t>list in the transparent container (steps</w:t>
      </w:r>
      <w:r w:rsidRPr="006C6A1F">
        <w:t> </w:t>
      </w:r>
      <w:r w:rsidR="00B908AF" w:rsidRPr="006C6A1F">
        <w:t xml:space="preserve">1 ~ 4 of </w:t>
      </w:r>
      <w:r w:rsidR="00B908AF" w:rsidRPr="006C6A1F">
        <w:rPr>
          <w:rFonts w:eastAsia="Malgun Gothic"/>
        </w:rPr>
        <w:t>Figure 6.6.3.1.1-1)</w:t>
      </w:r>
      <w:r w:rsidR="00B908AF" w:rsidRPr="006C6A1F">
        <w:t>.</w:t>
      </w:r>
    </w:p>
    <w:p w14:paraId="65A86D83" w14:textId="515D0E9D" w:rsidR="00B908AF" w:rsidRPr="006C6A1F" w:rsidRDefault="00554180" w:rsidP="00FB44BB">
      <w:pPr>
        <w:pStyle w:val="B1"/>
      </w:pPr>
      <w:r w:rsidRPr="006C6A1F">
        <w:rPr>
          <w:rFonts w:eastAsia="Malgun Gothic"/>
        </w:rPr>
        <w:t>6.</w:t>
      </w:r>
      <w:r w:rsidRPr="006C6A1F">
        <w:rPr>
          <w:rFonts w:eastAsia="Malgun Gothic"/>
        </w:rPr>
        <w:tab/>
      </w:r>
      <w:r w:rsidR="00B908AF" w:rsidRPr="006C6A1F">
        <w:rPr>
          <w:rFonts w:eastAsia="Malgun Gothic"/>
        </w:rPr>
        <w:t>a) and/or b). Optionally, if the slice mapping info for some VPLMNs is not known, SoR AF in the HPLMN (Figure 6.6.3.1.1-1) may first inquire the AMF belonging to that VPLMN.</w:t>
      </w:r>
    </w:p>
    <w:p w14:paraId="097E1602" w14:textId="15B9EEF3" w:rsidR="00B908AF" w:rsidRPr="006C6A1F" w:rsidRDefault="00554180" w:rsidP="00FB44BB">
      <w:pPr>
        <w:pStyle w:val="B1"/>
      </w:pPr>
      <w:r w:rsidRPr="006C6A1F">
        <w:t>7.</w:t>
      </w:r>
      <w:r w:rsidRPr="006C6A1F">
        <w:tab/>
      </w:r>
      <w:r w:rsidR="00B908AF" w:rsidRPr="006C6A1F">
        <w:t>The UE proceeds with steps</w:t>
      </w:r>
      <w:r w:rsidRPr="006C6A1F">
        <w:t> </w:t>
      </w:r>
      <w:r w:rsidR="00B908AF" w:rsidRPr="006C6A1F">
        <w:t xml:space="preserve">5 ~ 9 of </w:t>
      </w:r>
      <w:r w:rsidR="00B908AF" w:rsidRPr="006C6A1F">
        <w:rPr>
          <w:rFonts w:eastAsia="Malgun Gothic"/>
        </w:rPr>
        <w:t xml:space="preserve">Figure 6.6.3.1.1-1. </w:t>
      </w:r>
      <w:r w:rsidR="00B908AF" w:rsidRPr="006C6A1F">
        <w:t>In step</w:t>
      </w:r>
      <w:r w:rsidR="00183735" w:rsidRPr="006C6A1F">
        <w:t> </w:t>
      </w:r>
      <w:r w:rsidR="00B908AF" w:rsidRPr="006C6A1F">
        <w:t>5</w:t>
      </w:r>
      <w:r w:rsidR="00B908AF" w:rsidRPr="006C6A1F">
        <w:rPr>
          <w:rFonts w:eastAsia="Malgun Gothic"/>
        </w:rPr>
        <w:t>, SoR AF takes into account the {available VPLMN + slice info} list before generating the prioritized list of VPLMNs.</w:t>
      </w:r>
    </w:p>
    <w:p w14:paraId="451EEEEB" w14:textId="2E8227F2" w:rsidR="00B908AF" w:rsidRPr="006C6A1F" w:rsidRDefault="00B908AF" w:rsidP="00FB44BB">
      <w:pPr>
        <w:pStyle w:val="Heading3"/>
      </w:pPr>
      <w:bookmarkStart w:id="782" w:name="_Toc54638277"/>
      <w:bookmarkStart w:id="783" w:name="_Toc54638771"/>
      <w:bookmarkStart w:id="784" w:name="_Toc54639653"/>
      <w:bookmarkStart w:id="785" w:name="_Toc57131727"/>
      <w:bookmarkStart w:id="786" w:name="_Toc66304859"/>
      <w:bookmarkStart w:id="787" w:name="_Toc66766519"/>
      <w:bookmarkStart w:id="788" w:name="_Toc104302482"/>
      <w:bookmarkStart w:id="789" w:name="_Toc104359448"/>
      <w:bookmarkStart w:id="790" w:name="_Toc112923236"/>
      <w:bookmarkStart w:id="791" w:name="_Toc117492611"/>
      <w:bookmarkStart w:id="792" w:name="_Toc120166469"/>
      <w:r w:rsidRPr="006C6A1F">
        <w:lastRenderedPageBreak/>
        <w:t>6.</w:t>
      </w:r>
      <w:r w:rsidR="002B2D5C" w:rsidRPr="006C6A1F">
        <w:t>16</w:t>
      </w:r>
      <w:r w:rsidRPr="006C6A1F">
        <w:t>.</w:t>
      </w:r>
      <w:r w:rsidRPr="006C6A1F">
        <w:rPr>
          <w:lang w:eastAsia="zh-CN"/>
        </w:rPr>
        <w:t>4</w:t>
      </w:r>
      <w:r w:rsidRPr="006C6A1F">
        <w:tab/>
        <w:t>Impacts on services, entities and interfaces</w:t>
      </w:r>
      <w:bookmarkEnd w:id="782"/>
      <w:bookmarkEnd w:id="783"/>
      <w:bookmarkEnd w:id="784"/>
      <w:bookmarkEnd w:id="785"/>
      <w:bookmarkEnd w:id="786"/>
      <w:bookmarkEnd w:id="787"/>
      <w:bookmarkEnd w:id="788"/>
      <w:bookmarkEnd w:id="789"/>
      <w:bookmarkEnd w:id="790"/>
      <w:bookmarkEnd w:id="791"/>
      <w:bookmarkEnd w:id="792"/>
    </w:p>
    <w:p w14:paraId="4EC07CF2" w14:textId="77777777" w:rsidR="00B908AF" w:rsidRPr="006C6A1F" w:rsidRDefault="00B908AF" w:rsidP="00B908AF">
      <w:pPr>
        <w:rPr>
          <w:lang w:eastAsia="x-none"/>
        </w:rPr>
      </w:pPr>
      <w:r w:rsidRPr="006C6A1F">
        <w:rPr>
          <w:lang w:eastAsia="x-none"/>
        </w:rPr>
        <w:t>The impacts to the 5GS entities are the following:</w:t>
      </w:r>
    </w:p>
    <w:p w14:paraId="49862602" w14:textId="77777777" w:rsidR="00B908AF" w:rsidRPr="006C6A1F" w:rsidRDefault="00B908AF" w:rsidP="00B908AF">
      <w:pPr>
        <w:rPr>
          <w:lang w:eastAsia="x-none"/>
        </w:rPr>
      </w:pPr>
      <w:r w:rsidRPr="006C6A1F">
        <w:rPr>
          <w:lang w:eastAsia="x-none"/>
        </w:rPr>
        <w:t>UE:</w:t>
      </w:r>
    </w:p>
    <w:p w14:paraId="3A6CE941" w14:textId="46B67FB4" w:rsidR="00B908AF" w:rsidRPr="006C6A1F" w:rsidRDefault="00B908AF" w:rsidP="00B908AF">
      <w:pPr>
        <w:pStyle w:val="B1"/>
      </w:pPr>
      <w:r w:rsidRPr="006C6A1F">
        <w:t>-</w:t>
      </w:r>
      <w:r w:rsidRPr="006C6A1F">
        <w:tab/>
        <w:t xml:space="preserve">PLMN Search procedure in </w:t>
      </w:r>
      <w:r w:rsidR="002B2D5C" w:rsidRPr="006C6A1F">
        <w:t>clause </w:t>
      </w:r>
      <w:r w:rsidRPr="006C6A1F">
        <w:t xml:space="preserve">5.1.1 of </w:t>
      </w:r>
      <w:r w:rsidR="00197282" w:rsidRPr="006C6A1F">
        <w:t>TS 38.304 [</w:t>
      </w:r>
      <w:r w:rsidR="002B2D5C" w:rsidRPr="006C6A1F">
        <w:t>9</w:t>
      </w:r>
      <w:r w:rsidRPr="006C6A1F">
        <w:t>] is modified to additionally read supported slice info of the serving and neighbour cells. The rest of PLMN selection, cell selection and registration procedures remain unchanged.</w:t>
      </w:r>
    </w:p>
    <w:p w14:paraId="7F3D23DF" w14:textId="77777777" w:rsidR="00B908AF" w:rsidRPr="006C6A1F" w:rsidRDefault="00B908AF" w:rsidP="00B908AF">
      <w:r w:rsidRPr="006C6A1F">
        <w:t>NG-RAN:</w:t>
      </w:r>
    </w:p>
    <w:p w14:paraId="67962A3B" w14:textId="140E08FC" w:rsidR="00B908AF" w:rsidRPr="006C6A1F" w:rsidRDefault="00B908AF" w:rsidP="00B908AF">
      <w:pPr>
        <w:pStyle w:val="B1"/>
      </w:pPr>
      <w:r w:rsidRPr="006C6A1F">
        <w:t>-</w:t>
      </w:r>
      <w:r w:rsidRPr="006C6A1F">
        <w:tab/>
        <w:t xml:space="preserve">Broadcast system information is modified to include supported slice info of the serving and neighbour cells, as recommended in </w:t>
      </w:r>
      <w:r w:rsidR="00197282" w:rsidRPr="006C6A1F">
        <w:t>TR 38.832 [</w:t>
      </w:r>
      <w:r w:rsidRPr="006C6A1F">
        <w:t>3].</w:t>
      </w:r>
    </w:p>
    <w:p w14:paraId="06DEFBF8" w14:textId="77777777" w:rsidR="00B908AF" w:rsidRPr="006C6A1F" w:rsidRDefault="00B908AF" w:rsidP="00B908AF">
      <w:r w:rsidRPr="006C6A1F">
        <w:t>AMF:</w:t>
      </w:r>
    </w:p>
    <w:p w14:paraId="3375071A" w14:textId="5B6C5404" w:rsidR="00B908AF" w:rsidRPr="006C6A1F" w:rsidRDefault="00B908AF" w:rsidP="00B908AF">
      <w:pPr>
        <w:pStyle w:val="B1"/>
      </w:pPr>
      <w:r w:rsidRPr="006C6A1F">
        <w:t>-</w:t>
      </w:r>
      <w:r w:rsidRPr="006C6A1F">
        <w:tab/>
        <w:t xml:space="preserve">AMF is modified to provide configured NSSAI, rejected NSSAI and any Direct AMF selection info to the NG-RAN, as recommended in </w:t>
      </w:r>
      <w:r w:rsidR="00197282" w:rsidRPr="006C6A1F">
        <w:t>TR 38.832 [</w:t>
      </w:r>
      <w:r w:rsidRPr="006C6A1F">
        <w:t>3].</w:t>
      </w:r>
    </w:p>
    <w:p w14:paraId="3E69F4BB" w14:textId="1906C005" w:rsidR="00062D0A" w:rsidRPr="006C6A1F" w:rsidRDefault="00062D0A" w:rsidP="00062D0A">
      <w:pPr>
        <w:pStyle w:val="Heading2"/>
      </w:pPr>
      <w:bookmarkStart w:id="793" w:name="_Toc104302483"/>
      <w:bookmarkStart w:id="794" w:name="_Toc104359449"/>
      <w:bookmarkStart w:id="795" w:name="_Toc112923237"/>
      <w:bookmarkStart w:id="796" w:name="_Toc117492612"/>
      <w:bookmarkStart w:id="797" w:name="_Toc120166470"/>
      <w:r w:rsidRPr="006C6A1F">
        <w:rPr>
          <w:lang w:eastAsia="zh-CN"/>
        </w:rPr>
        <w:t>6.</w:t>
      </w:r>
      <w:r w:rsidR="00943A57" w:rsidRPr="006C6A1F">
        <w:rPr>
          <w:lang w:eastAsia="zh-CN"/>
        </w:rPr>
        <w:t>17</w:t>
      </w:r>
      <w:r w:rsidRPr="006C6A1F">
        <w:rPr>
          <w:lang w:eastAsia="ko-KR"/>
        </w:rPr>
        <w:tab/>
      </w:r>
      <w:r w:rsidRPr="006C6A1F">
        <w:t>Solution</w:t>
      </w:r>
      <w:r w:rsidRPr="006C6A1F">
        <w:rPr>
          <w:lang w:eastAsia="zh-CN"/>
        </w:rPr>
        <w:t xml:space="preserve"> #</w:t>
      </w:r>
      <w:r w:rsidR="00943A57" w:rsidRPr="006C6A1F">
        <w:rPr>
          <w:lang w:eastAsia="zh-CN"/>
        </w:rPr>
        <w:t>17</w:t>
      </w:r>
      <w:r w:rsidRPr="006C6A1F">
        <w:t>: Slice based VPLMN Selection Policy</w:t>
      </w:r>
      <w:bookmarkEnd w:id="793"/>
      <w:bookmarkEnd w:id="794"/>
      <w:bookmarkEnd w:id="795"/>
      <w:bookmarkEnd w:id="796"/>
      <w:bookmarkEnd w:id="797"/>
    </w:p>
    <w:p w14:paraId="01DE7744" w14:textId="33012EDF" w:rsidR="00062D0A" w:rsidRPr="006C6A1F" w:rsidRDefault="00062D0A" w:rsidP="00062D0A">
      <w:pPr>
        <w:pStyle w:val="Heading3"/>
        <w:rPr>
          <w:lang w:eastAsia="ko-KR"/>
        </w:rPr>
      </w:pPr>
      <w:bookmarkStart w:id="798" w:name="_Toc92370824"/>
      <w:bookmarkStart w:id="799" w:name="_Toc104302484"/>
      <w:bookmarkStart w:id="800" w:name="_Toc104359450"/>
      <w:bookmarkStart w:id="801" w:name="_Toc112923238"/>
      <w:bookmarkStart w:id="802" w:name="_Toc117492613"/>
      <w:bookmarkStart w:id="803" w:name="_Toc120166471"/>
      <w:r w:rsidRPr="006C6A1F">
        <w:rPr>
          <w:lang w:eastAsia="ko-KR"/>
        </w:rPr>
        <w:t>6.</w:t>
      </w:r>
      <w:r w:rsidR="00943A57" w:rsidRPr="006C6A1F">
        <w:rPr>
          <w:lang w:eastAsia="ko-KR"/>
        </w:rPr>
        <w:t>17</w:t>
      </w:r>
      <w:r w:rsidRPr="006C6A1F">
        <w:rPr>
          <w:lang w:eastAsia="ko-KR"/>
        </w:rPr>
        <w:t>.1</w:t>
      </w:r>
      <w:r w:rsidRPr="006C6A1F">
        <w:rPr>
          <w:lang w:eastAsia="ko-KR"/>
        </w:rPr>
        <w:tab/>
        <w:t>Introduction</w:t>
      </w:r>
      <w:bookmarkEnd w:id="798"/>
      <w:bookmarkEnd w:id="799"/>
      <w:bookmarkEnd w:id="800"/>
      <w:bookmarkEnd w:id="801"/>
      <w:bookmarkEnd w:id="802"/>
      <w:bookmarkEnd w:id="803"/>
    </w:p>
    <w:p w14:paraId="4E920A33" w14:textId="77777777" w:rsidR="00062D0A" w:rsidRPr="006C6A1F" w:rsidRDefault="00062D0A" w:rsidP="00062D0A">
      <w:pPr>
        <w:rPr>
          <w:lang w:eastAsia="ko-KR"/>
        </w:rPr>
      </w:pPr>
      <w:r w:rsidRPr="006C6A1F">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6C6A1F" w:rsidRDefault="00062D0A" w:rsidP="00062D0A">
      <w:pPr>
        <w:pStyle w:val="NO"/>
        <w:rPr>
          <w:lang w:eastAsia="ko-KR"/>
        </w:rPr>
      </w:pPr>
      <w:r w:rsidRPr="006C6A1F">
        <w:rPr>
          <w:lang w:eastAsia="ko-KR"/>
        </w:rPr>
        <w:t>NOTE:</w:t>
      </w:r>
      <w:r w:rsidRPr="006C6A1F">
        <w:rPr>
          <w:lang w:eastAsia="ko-KR"/>
        </w:rPr>
        <w:tab/>
        <w:t>This solution can be used together with any other solutions that provides available slice information to the UE.</w:t>
      </w:r>
    </w:p>
    <w:p w14:paraId="73E2439B" w14:textId="4F6FFD8C" w:rsidR="00062D0A" w:rsidRPr="006C6A1F" w:rsidRDefault="00062D0A" w:rsidP="00062D0A">
      <w:pPr>
        <w:pStyle w:val="Heading3"/>
      </w:pPr>
      <w:bookmarkStart w:id="804" w:name="_Toc92370825"/>
      <w:bookmarkStart w:id="805" w:name="_Toc104302485"/>
      <w:bookmarkStart w:id="806" w:name="_Toc104359451"/>
      <w:bookmarkStart w:id="807" w:name="_Toc112923239"/>
      <w:bookmarkStart w:id="808" w:name="_Toc117492614"/>
      <w:bookmarkStart w:id="809" w:name="_Toc120166472"/>
      <w:r w:rsidRPr="006C6A1F">
        <w:t>6.</w:t>
      </w:r>
      <w:r w:rsidR="00943A57" w:rsidRPr="006C6A1F">
        <w:t>17</w:t>
      </w:r>
      <w:r w:rsidRPr="006C6A1F">
        <w:t>.2</w:t>
      </w:r>
      <w:r w:rsidRPr="006C6A1F">
        <w:tab/>
        <w:t>Functional Description</w:t>
      </w:r>
      <w:bookmarkEnd w:id="804"/>
      <w:bookmarkEnd w:id="805"/>
      <w:bookmarkEnd w:id="806"/>
      <w:bookmarkEnd w:id="807"/>
      <w:bookmarkEnd w:id="808"/>
      <w:bookmarkEnd w:id="809"/>
    </w:p>
    <w:p w14:paraId="4A488705" w14:textId="17EF9815" w:rsidR="00062D0A" w:rsidRPr="006C6A1F" w:rsidRDefault="00062D0A" w:rsidP="00062D0A">
      <w:pPr>
        <w:rPr>
          <w:lang w:eastAsia="ko-KR"/>
        </w:rPr>
      </w:pPr>
      <w:r w:rsidRPr="006C6A1F">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6C6A1F" w:rsidRDefault="00062D0A" w:rsidP="00062D0A">
      <w:pPr>
        <w:rPr>
          <w:lang w:eastAsia="ko-KR"/>
        </w:rPr>
      </w:pPr>
      <w:r w:rsidRPr="006C6A1F">
        <w:rPr>
          <w:lang w:eastAsia="ko-KR"/>
        </w:rPr>
        <w:t xml:space="preserve">However, current specification allows the network to provide multiple RSDs for a traffic descriptor, i.e. the network can use multiple slices for an application. Also network can provide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to the UE. In this case, the UE may use a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6C6A1F" w:rsidRDefault="00062D0A" w:rsidP="00062D0A">
      <w:pPr>
        <w:rPr>
          <w:lang w:eastAsia="ko-KR"/>
        </w:rPr>
      </w:pPr>
      <w:r w:rsidRPr="006C6A1F">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6C6A1F" w:rsidRDefault="00062D0A" w:rsidP="00062D0A">
      <w:pPr>
        <w:rPr>
          <w:lang w:eastAsia="ko-KR"/>
        </w:rPr>
      </w:pPr>
      <w:r w:rsidRPr="006C6A1F">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6C6A1F">
        <w:rPr>
          <w:lang w:eastAsia="ko-KR"/>
        </w:rPr>
        <w:t xml:space="preserve">The operator may provide different policy depending on the UE. For example, the PCF or UDM (adding the policy to SoR Info) may consider subscription of the UE, location, etc. to generate SVSP. </w:t>
      </w:r>
      <w:r w:rsidRPr="006C6A1F">
        <w:rPr>
          <w:lang w:eastAsia="ko-KR"/>
        </w:rPr>
        <w:t>The SVSP contains following information</w:t>
      </w:r>
      <w:r w:rsidR="002071E8" w:rsidRPr="006C6A1F">
        <w:t xml:space="preserve"> </w:t>
      </w:r>
      <w:r w:rsidR="002071E8" w:rsidRPr="006C6A1F">
        <w:rPr>
          <w:lang w:eastAsia="ko-KR"/>
        </w:rPr>
        <w:t>for each S-NSSAI</w:t>
      </w:r>
      <w:r w:rsidRPr="006C6A1F">
        <w:rPr>
          <w:lang w:eastAsia="ko-KR"/>
        </w:rPr>
        <w:t>:</w:t>
      </w:r>
    </w:p>
    <w:p w14:paraId="15555831" w14:textId="3F36BE73" w:rsidR="00062D0A" w:rsidRPr="006C6A1F" w:rsidRDefault="00062D0A" w:rsidP="00062D0A">
      <w:pPr>
        <w:pStyle w:val="B1"/>
        <w:rPr>
          <w:lang w:eastAsia="ko-KR"/>
        </w:rPr>
      </w:pPr>
      <w:r w:rsidRPr="006C6A1F">
        <w:rPr>
          <w:lang w:eastAsia="ko-KR"/>
        </w:rPr>
        <w:t>-</w:t>
      </w:r>
      <w:r w:rsidRPr="006C6A1F">
        <w:rPr>
          <w:lang w:eastAsia="ko-KR"/>
        </w:rPr>
        <w:tab/>
        <w:t>Whether the UE can trigger VPLMN selection when the S-NSSAI the UE wants to use is not available</w:t>
      </w:r>
      <w:r w:rsidR="002071E8" w:rsidRPr="006C6A1F">
        <w:rPr>
          <w:lang w:eastAsia="ko-KR"/>
        </w:rPr>
        <w:t xml:space="preserve"> due to</w:t>
      </w:r>
    </w:p>
    <w:p w14:paraId="3D662239" w14:textId="77777777" w:rsidR="002071E8" w:rsidRPr="006C6A1F" w:rsidRDefault="002071E8" w:rsidP="002071E8">
      <w:pPr>
        <w:pStyle w:val="B2"/>
        <w:rPr>
          <w:lang w:eastAsia="ko-KR"/>
        </w:rPr>
      </w:pPr>
      <w:r w:rsidRPr="006C6A1F">
        <w:rPr>
          <w:lang w:eastAsia="ko-KR"/>
        </w:rPr>
        <w:t>-</w:t>
      </w:r>
      <w:r w:rsidRPr="006C6A1F">
        <w:rPr>
          <w:lang w:eastAsia="ko-KR"/>
        </w:rPr>
        <w:tab/>
        <w:t>Not allowed in the current registration area</w:t>
      </w:r>
    </w:p>
    <w:p w14:paraId="4D652C6D" w14:textId="54E404F3" w:rsidR="002071E8" w:rsidRPr="006C6A1F" w:rsidRDefault="002071E8" w:rsidP="00062D0A">
      <w:pPr>
        <w:pStyle w:val="B1"/>
        <w:rPr>
          <w:lang w:eastAsia="ko-KR"/>
        </w:rPr>
      </w:pPr>
      <w:r w:rsidRPr="006C6A1F">
        <w:rPr>
          <w:lang w:eastAsia="ko-KR"/>
        </w:rPr>
        <w:lastRenderedPageBreak/>
        <w:t>-</w:t>
      </w:r>
      <w:r w:rsidRPr="006C6A1F">
        <w:rPr>
          <w:lang w:eastAsia="ko-KR"/>
        </w:rPr>
        <w:tab/>
        <w:t xml:space="preserve">Whether the UE can trigger VPLMN selection before using a slice in the URSP rule with </w:t>
      </w:r>
      <w:r w:rsidR="00494EEF" w:rsidRPr="006C6A1F">
        <w:rPr>
          <w:lang w:eastAsia="ko-KR"/>
        </w:rPr>
        <w:t>"</w:t>
      </w:r>
      <w:r w:rsidRPr="006C6A1F">
        <w:rPr>
          <w:lang w:eastAsia="ko-KR"/>
        </w:rPr>
        <w:t>match all</w:t>
      </w:r>
      <w:r w:rsidR="00494EEF" w:rsidRPr="006C6A1F">
        <w:rPr>
          <w:lang w:eastAsia="ko-KR"/>
        </w:rPr>
        <w:t>"</w:t>
      </w:r>
      <w:r w:rsidRPr="006C6A1F">
        <w:rPr>
          <w:lang w:eastAsia="ko-KR"/>
        </w:rPr>
        <w:t xml:space="preserve"> traffic descriptor.</w:t>
      </w:r>
    </w:p>
    <w:p w14:paraId="7A00CBE3" w14:textId="1C8BC336" w:rsidR="002071E8" w:rsidRPr="006C6A1F" w:rsidRDefault="002071E8" w:rsidP="00797053">
      <w:pPr>
        <w:pStyle w:val="NO"/>
      </w:pPr>
      <w:r w:rsidRPr="006C6A1F">
        <w:t>NOTE:</w:t>
      </w:r>
      <w:r w:rsidRPr="006C6A1F">
        <w:tab/>
        <w:t>It is expected that SA</w:t>
      </w:r>
      <w:r w:rsidR="00602BA7" w:rsidRPr="006C6A1F">
        <w:t> WG</w:t>
      </w:r>
      <w:r w:rsidRPr="006C6A1F">
        <w:t>3 will define end-to-end security-mechanism to ensure that VPLMN does not</w:t>
      </w:r>
      <w:r w:rsidRPr="006C6A1F">
        <w:rPr>
          <w:lang w:eastAsia="ko-KR"/>
        </w:rPr>
        <w:t xml:space="preserve"> </w:t>
      </w:r>
      <w:r w:rsidRPr="006C6A1F">
        <w:t>modifies UE policy if this policy is conveyed by PCF and not by SoR container.</w:t>
      </w:r>
    </w:p>
    <w:p w14:paraId="01CDB913" w14:textId="165ECA37" w:rsidR="00062D0A" w:rsidRPr="006C6A1F" w:rsidRDefault="00062D0A" w:rsidP="00062D0A">
      <w:pPr>
        <w:pStyle w:val="Heading3"/>
      </w:pPr>
      <w:bookmarkStart w:id="810" w:name="_Toc92370826"/>
      <w:bookmarkStart w:id="811" w:name="_Toc104302486"/>
      <w:bookmarkStart w:id="812" w:name="_Toc104359452"/>
      <w:bookmarkStart w:id="813" w:name="_Toc112923240"/>
      <w:bookmarkStart w:id="814" w:name="_Toc117492615"/>
      <w:bookmarkStart w:id="815" w:name="_Toc120166473"/>
      <w:r w:rsidRPr="006C6A1F">
        <w:t>6.</w:t>
      </w:r>
      <w:r w:rsidR="00943A57" w:rsidRPr="006C6A1F">
        <w:t>17</w:t>
      </w:r>
      <w:r w:rsidRPr="006C6A1F">
        <w:t>.3</w:t>
      </w:r>
      <w:r w:rsidRPr="006C6A1F">
        <w:tab/>
        <w:t>Procedures</w:t>
      </w:r>
      <w:bookmarkEnd w:id="810"/>
      <w:bookmarkEnd w:id="811"/>
      <w:bookmarkEnd w:id="812"/>
      <w:bookmarkEnd w:id="813"/>
      <w:bookmarkEnd w:id="814"/>
      <w:bookmarkEnd w:id="815"/>
    </w:p>
    <w:p w14:paraId="4C41D10A" w14:textId="6AABB207" w:rsidR="00062D0A" w:rsidRPr="006C6A1F" w:rsidRDefault="00602BA7" w:rsidP="00602BA7">
      <w:pPr>
        <w:rPr>
          <w:lang w:eastAsia="ko-KR"/>
        </w:rPr>
      </w:pPr>
      <w:r w:rsidRPr="006C6A1F">
        <w:rPr>
          <w:lang w:eastAsia="ko-KR"/>
        </w:rPr>
        <w:t xml:space="preserve">This procedure is used to deliver SVSP to the UE and supports both roaming and non-roaming scenarios. SoR information can be used as alternative mechanism to deliver this policy (see </w:t>
      </w:r>
      <w:r w:rsidR="00197282" w:rsidRPr="006C6A1F">
        <w:rPr>
          <w:lang w:eastAsia="ko-KR"/>
        </w:rPr>
        <w:t>TS 23.122 [</w:t>
      </w:r>
      <w:r w:rsidRPr="006C6A1F">
        <w:rPr>
          <w:lang w:eastAsia="ko-KR"/>
        </w:rPr>
        <w:t>7]).</w:t>
      </w:r>
    </w:p>
    <w:p w14:paraId="13FD3CE3" w14:textId="77777777" w:rsidR="00062D0A" w:rsidRPr="006C6A1F" w:rsidRDefault="00062D0A" w:rsidP="00FB44BB">
      <w:pPr>
        <w:pStyle w:val="TH"/>
      </w:pPr>
      <w:r w:rsidRPr="006C6A1F">
        <w:object w:dxaOrig="10275" w:dyaOrig="8115" w14:anchorId="4F34FA0F">
          <v:shape id="_x0000_i1050" type="#_x0000_t75" style="width:448.3pt;height:353.2pt" o:ole="">
            <v:imagedata r:id="rId61" o:title=""/>
          </v:shape>
          <o:OLEObject Type="Embed" ProgID="Visio.Drawing.11" ShapeID="_x0000_i1050" DrawAspect="Content" ObjectID="_1730779732" r:id="rId62"/>
        </w:object>
      </w:r>
    </w:p>
    <w:p w14:paraId="7515892F" w14:textId="4D80581A" w:rsidR="00062D0A" w:rsidRPr="006C6A1F" w:rsidRDefault="00062D0A" w:rsidP="00FB44BB">
      <w:pPr>
        <w:pStyle w:val="TF"/>
      </w:pPr>
      <w:r w:rsidRPr="006C6A1F">
        <w:t>Figure 6.</w:t>
      </w:r>
      <w:r w:rsidR="00943A57" w:rsidRPr="006C6A1F">
        <w:t>17</w:t>
      </w:r>
      <w:r w:rsidRPr="006C6A1F">
        <w:t>.3-1: Overall procedure</w:t>
      </w:r>
    </w:p>
    <w:p w14:paraId="563CBD2B" w14:textId="77777777" w:rsidR="00062D0A" w:rsidRPr="006C6A1F" w:rsidRDefault="00062D0A" w:rsidP="00062D0A">
      <w:pPr>
        <w:rPr>
          <w:lang w:eastAsia="zh-CN"/>
        </w:rPr>
      </w:pPr>
      <w:r w:rsidRPr="006C6A1F">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6C6A1F" w:rsidRDefault="00062D0A" w:rsidP="00062D0A">
      <w:pPr>
        <w:pStyle w:val="B1"/>
        <w:rPr>
          <w:lang w:eastAsia="ko-KR"/>
        </w:rPr>
      </w:pPr>
      <w:r w:rsidRPr="006C6A1F">
        <w:rPr>
          <w:lang w:eastAsia="ko-KR"/>
        </w:rPr>
        <w:t>1.</w:t>
      </w:r>
      <w:r w:rsidRPr="006C6A1F">
        <w:rPr>
          <w:lang w:eastAsia="ko-KR"/>
        </w:rPr>
        <w:tab/>
        <w:t>The UE performs Registration procedure. The UE indicates that it supports SVSP in the Registration request.</w:t>
      </w:r>
    </w:p>
    <w:p w14:paraId="612E0580" w14:textId="77777777" w:rsidR="00062D0A" w:rsidRPr="006C6A1F" w:rsidRDefault="00062D0A" w:rsidP="00943A57">
      <w:pPr>
        <w:pStyle w:val="NO"/>
      </w:pPr>
      <w:r w:rsidRPr="006C6A1F">
        <w:t>NOTE:</w:t>
      </w:r>
      <w:r w:rsidRPr="006C6A1F">
        <w:tab/>
        <w:t>During the Registration procedure, the UE also indicates whether it supports slice aware SoR.</w:t>
      </w:r>
    </w:p>
    <w:p w14:paraId="3D95E16F" w14:textId="3EF41B31" w:rsidR="00062D0A" w:rsidRPr="006C6A1F" w:rsidRDefault="00062D0A" w:rsidP="00062D0A">
      <w:pPr>
        <w:pStyle w:val="B1"/>
        <w:rPr>
          <w:lang w:eastAsia="ko-KR"/>
        </w:rPr>
      </w:pPr>
      <w:r w:rsidRPr="006C6A1F">
        <w:rPr>
          <w:lang w:eastAsia="ko-KR"/>
        </w:rPr>
        <w:t>2.</w:t>
      </w:r>
      <w:r w:rsidRPr="006C6A1F">
        <w:rPr>
          <w:lang w:eastAsia="ko-KR"/>
        </w:rPr>
        <w:tab/>
        <w:t>The AMF creates UE policy association with PCF. The AMF provides the UE</w:t>
      </w:r>
      <w:r w:rsidR="00494EEF" w:rsidRPr="006C6A1F">
        <w:rPr>
          <w:lang w:eastAsia="ko-KR"/>
        </w:rPr>
        <w:t>'</w:t>
      </w:r>
      <w:r w:rsidRPr="006C6A1F">
        <w:rPr>
          <w:lang w:eastAsia="ko-KR"/>
        </w:rPr>
        <w:t>s capability, i.e. support of SVSP to the PCF.</w:t>
      </w:r>
    </w:p>
    <w:p w14:paraId="39F62250" w14:textId="77777777" w:rsidR="00062D0A" w:rsidRPr="006C6A1F" w:rsidRDefault="00062D0A" w:rsidP="00062D0A">
      <w:pPr>
        <w:pStyle w:val="B1"/>
        <w:rPr>
          <w:lang w:eastAsia="ko-KR"/>
        </w:rPr>
      </w:pPr>
      <w:r w:rsidRPr="006C6A1F">
        <w:rPr>
          <w:lang w:eastAsia="ko-KR"/>
        </w:rPr>
        <w:t>3.</w:t>
      </w:r>
      <w:r w:rsidRPr="006C6A1F">
        <w:rPr>
          <w:lang w:eastAsia="ko-KR"/>
        </w:rPr>
        <w:tab/>
        <w:t>The AMF provides Registration accept to the UE.</w:t>
      </w:r>
    </w:p>
    <w:p w14:paraId="328F1960" w14:textId="2E8C5DF3" w:rsidR="00062D0A" w:rsidRPr="006C6A1F" w:rsidRDefault="00062D0A" w:rsidP="00062D0A">
      <w:pPr>
        <w:pStyle w:val="B1"/>
        <w:rPr>
          <w:lang w:eastAsia="ko-KR"/>
        </w:rPr>
      </w:pPr>
      <w:r w:rsidRPr="006C6A1F">
        <w:rPr>
          <w:lang w:eastAsia="ko-KR"/>
        </w:rPr>
        <w:t>4.</w:t>
      </w:r>
      <w:r w:rsidRPr="006C6A1F">
        <w:rPr>
          <w:lang w:eastAsia="ko-KR"/>
        </w:rPr>
        <w:tab/>
        <w:t>The H-PCF may provide the</w:t>
      </w:r>
      <w:r w:rsidRPr="006C6A1F">
        <w:rPr>
          <w:lang w:eastAsia="zh-CN"/>
        </w:rPr>
        <w:t xml:space="preserve"> UE policy container including SVSP</w:t>
      </w:r>
      <w:r w:rsidRPr="006C6A1F">
        <w:rPr>
          <w:lang w:eastAsia="ko-KR"/>
        </w:rPr>
        <w:t xml:space="preserve">. The policy is delivered to the UE by using the UE Configuration Update procedure for transparent UE Policy delivery as described in </w:t>
      </w:r>
      <w:r w:rsidR="00197282" w:rsidRPr="006C6A1F">
        <w:rPr>
          <w:lang w:eastAsia="ko-KR"/>
        </w:rPr>
        <w:t>TS 23.502 </w:t>
      </w:r>
      <w:r w:rsidR="00197282" w:rsidRPr="006C6A1F">
        <w:t>[</w:t>
      </w:r>
      <w:r w:rsidR="00943A57" w:rsidRPr="006C6A1F">
        <w:t>5]</w:t>
      </w:r>
      <w:r w:rsidRPr="006C6A1F">
        <w:rPr>
          <w:lang w:eastAsia="ko-KR"/>
        </w:rPr>
        <w:t>.</w:t>
      </w:r>
    </w:p>
    <w:p w14:paraId="36CD4833" w14:textId="77777777" w:rsidR="00062D0A" w:rsidRPr="006C6A1F" w:rsidRDefault="00062D0A" w:rsidP="00062D0A">
      <w:pPr>
        <w:pStyle w:val="B1"/>
        <w:rPr>
          <w:lang w:eastAsia="ko-KR"/>
        </w:rPr>
      </w:pPr>
      <w:r w:rsidRPr="006C6A1F">
        <w:rPr>
          <w:lang w:eastAsia="ko-KR"/>
        </w:rPr>
        <w:t>5.</w:t>
      </w:r>
      <w:r w:rsidRPr="006C6A1F">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6C6A1F" w:rsidRDefault="00062D0A" w:rsidP="00062D0A">
      <w:pPr>
        <w:pStyle w:val="Heading3"/>
        <w:rPr>
          <w:lang w:eastAsia="zh-CN"/>
        </w:rPr>
      </w:pPr>
      <w:bookmarkStart w:id="816" w:name="_Toc92370827"/>
      <w:bookmarkStart w:id="817" w:name="_Toc104302487"/>
      <w:bookmarkStart w:id="818" w:name="_Toc104359453"/>
      <w:bookmarkStart w:id="819" w:name="_Toc112923241"/>
      <w:bookmarkStart w:id="820" w:name="_Toc117492616"/>
      <w:bookmarkStart w:id="821" w:name="_Toc120166474"/>
      <w:r w:rsidRPr="006C6A1F">
        <w:rPr>
          <w:lang w:eastAsia="zh-CN"/>
        </w:rPr>
        <w:lastRenderedPageBreak/>
        <w:t>6.</w:t>
      </w:r>
      <w:r w:rsidR="00943A57" w:rsidRPr="006C6A1F">
        <w:rPr>
          <w:lang w:eastAsia="zh-CN"/>
        </w:rPr>
        <w:t>17</w:t>
      </w:r>
      <w:r w:rsidRPr="006C6A1F">
        <w:rPr>
          <w:lang w:eastAsia="zh-CN"/>
        </w:rPr>
        <w:t>.4</w:t>
      </w:r>
      <w:r w:rsidRPr="006C6A1F">
        <w:rPr>
          <w:lang w:eastAsia="zh-CN"/>
        </w:rPr>
        <w:tab/>
      </w:r>
      <w:r w:rsidRPr="006C6A1F">
        <w:t>Impacts on services, entities and interfaces</w:t>
      </w:r>
      <w:bookmarkEnd w:id="816"/>
      <w:bookmarkEnd w:id="817"/>
      <w:bookmarkEnd w:id="818"/>
      <w:bookmarkEnd w:id="819"/>
      <w:bookmarkEnd w:id="820"/>
      <w:bookmarkEnd w:id="821"/>
    </w:p>
    <w:p w14:paraId="47F84871" w14:textId="77777777" w:rsidR="00062D0A" w:rsidRPr="006C6A1F" w:rsidRDefault="00062D0A" w:rsidP="00282113">
      <w:r w:rsidRPr="006C6A1F">
        <w:t>UE:</w:t>
      </w:r>
    </w:p>
    <w:p w14:paraId="1B000293" w14:textId="77777777" w:rsidR="00062D0A" w:rsidRPr="006C6A1F" w:rsidRDefault="00062D0A" w:rsidP="00062D0A">
      <w:pPr>
        <w:pStyle w:val="B1"/>
        <w:rPr>
          <w:lang w:eastAsia="ko-KR"/>
        </w:rPr>
      </w:pPr>
      <w:r w:rsidRPr="006C6A1F">
        <w:rPr>
          <w:lang w:eastAsia="ko-KR"/>
        </w:rPr>
        <w:t>-</w:t>
      </w:r>
      <w:r w:rsidRPr="006C6A1F">
        <w:rPr>
          <w:lang w:eastAsia="ko-KR"/>
        </w:rPr>
        <w:tab/>
        <w:t>The UE supports receiving SVSP from the PCF.</w:t>
      </w:r>
    </w:p>
    <w:p w14:paraId="6A6F8DFA" w14:textId="77777777" w:rsidR="00062D0A" w:rsidRPr="006C6A1F" w:rsidRDefault="00062D0A" w:rsidP="00062D0A">
      <w:pPr>
        <w:pStyle w:val="B1"/>
        <w:rPr>
          <w:lang w:eastAsia="ko-KR"/>
        </w:rPr>
      </w:pPr>
      <w:r w:rsidRPr="006C6A1F">
        <w:rPr>
          <w:lang w:eastAsia="ko-KR"/>
        </w:rPr>
        <w:t>-</w:t>
      </w:r>
      <w:r w:rsidRPr="006C6A1F">
        <w:rPr>
          <w:lang w:eastAsia="ko-KR"/>
        </w:rPr>
        <w:tab/>
        <w:t>The UE determines whether to trigger PLMN selection based on SVSP.</w:t>
      </w:r>
    </w:p>
    <w:p w14:paraId="54A6A216" w14:textId="77777777" w:rsidR="00062D0A" w:rsidRPr="006C6A1F" w:rsidRDefault="00062D0A" w:rsidP="00062D0A">
      <w:pPr>
        <w:pStyle w:val="B1"/>
        <w:rPr>
          <w:b/>
          <w:lang w:eastAsia="ko-KR"/>
        </w:rPr>
      </w:pPr>
      <w:r w:rsidRPr="006C6A1F">
        <w:rPr>
          <w:lang w:eastAsia="ko-KR"/>
        </w:rPr>
        <w:t>-</w:t>
      </w:r>
      <w:r w:rsidRPr="006C6A1F">
        <w:rPr>
          <w:lang w:eastAsia="ko-KR"/>
        </w:rPr>
        <w:tab/>
        <w:t>The UE indicates SVSP capability during the registration.</w:t>
      </w:r>
    </w:p>
    <w:p w14:paraId="17A4FFE9" w14:textId="77777777" w:rsidR="00062D0A" w:rsidRPr="006C6A1F" w:rsidRDefault="00062D0A" w:rsidP="00282113">
      <w:pPr>
        <w:rPr>
          <w:lang w:eastAsia="ko-KR"/>
        </w:rPr>
      </w:pPr>
      <w:r w:rsidRPr="006C6A1F">
        <w:t>AMF:</w:t>
      </w:r>
    </w:p>
    <w:p w14:paraId="2FFA3FEC" w14:textId="3879865C" w:rsidR="00062D0A" w:rsidRPr="006C6A1F" w:rsidRDefault="00062D0A" w:rsidP="00062D0A">
      <w:pPr>
        <w:pStyle w:val="B1"/>
        <w:rPr>
          <w:lang w:eastAsia="ko-KR"/>
        </w:rPr>
      </w:pPr>
      <w:r w:rsidRPr="006C6A1F">
        <w:rPr>
          <w:lang w:eastAsia="ko-KR"/>
        </w:rPr>
        <w:t>-</w:t>
      </w:r>
      <w:r w:rsidRPr="006C6A1F">
        <w:rPr>
          <w:lang w:eastAsia="ko-KR"/>
        </w:rPr>
        <w:tab/>
        <w:t>The AMF provides UE</w:t>
      </w:r>
      <w:r w:rsidR="00494EEF" w:rsidRPr="006C6A1F">
        <w:rPr>
          <w:lang w:eastAsia="ko-KR"/>
        </w:rPr>
        <w:t>'</w:t>
      </w:r>
      <w:r w:rsidRPr="006C6A1F">
        <w:rPr>
          <w:lang w:eastAsia="ko-KR"/>
        </w:rPr>
        <w:t>s SVSP capability to the PCF during the UE Policy Association Establishment.</w:t>
      </w:r>
    </w:p>
    <w:p w14:paraId="2E731601" w14:textId="77777777" w:rsidR="00062D0A" w:rsidRPr="006C6A1F" w:rsidRDefault="00062D0A" w:rsidP="00282113">
      <w:pPr>
        <w:rPr>
          <w:lang w:eastAsia="ko-KR"/>
        </w:rPr>
      </w:pPr>
      <w:r w:rsidRPr="006C6A1F">
        <w:t>PCF:</w:t>
      </w:r>
    </w:p>
    <w:p w14:paraId="101FF2F7" w14:textId="77777777" w:rsidR="00062D0A" w:rsidRPr="006C6A1F" w:rsidRDefault="00062D0A" w:rsidP="00062D0A">
      <w:pPr>
        <w:pStyle w:val="B1"/>
        <w:rPr>
          <w:lang w:eastAsia="ko-KR"/>
        </w:rPr>
      </w:pPr>
      <w:r w:rsidRPr="006C6A1F">
        <w:rPr>
          <w:lang w:eastAsia="ko-KR"/>
        </w:rPr>
        <w:t>-</w:t>
      </w:r>
      <w:r w:rsidRPr="006C6A1F">
        <w:rPr>
          <w:lang w:eastAsia="ko-KR"/>
        </w:rPr>
        <w:tab/>
        <w:t>The PCF supports providing SVSP to the UE.</w:t>
      </w:r>
    </w:p>
    <w:p w14:paraId="67829B32" w14:textId="51BD5885" w:rsidR="00086FA7" w:rsidRPr="006C6A1F" w:rsidRDefault="00086FA7" w:rsidP="00086FA7">
      <w:pPr>
        <w:pStyle w:val="Heading2"/>
      </w:pPr>
      <w:bookmarkStart w:id="822" w:name="_Toc104302488"/>
      <w:bookmarkStart w:id="823" w:name="_Toc104359454"/>
      <w:bookmarkStart w:id="824" w:name="_Toc112923242"/>
      <w:bookmarkStart w:id="825" w:name="_Toc117492617"/>
      <w:bookmarkStart w:id="826" w:name="_Toc120166475"/>
      <w:r w:rsidRPr="006C6A1F">
        <w:t>6.</w:t>
      </w:r>
      <w:r w:rsidR="000D769E" w:rsidRPr="006C6A1F">
        <w:t>18</w:t>
      </w:r>
      <w:r w:rsidRPr="006C6A1F">
        <w:tab/>
        <w:t>Solution #</w:t>
      </w:r>
      <w:r w:rsidR="000D769E" w:rsidRPr="006C6A1F">
        <w:t>18</w:t>
      </w:r>
      <w:r w:rsidRPr="006C6A1F">
        <w:t xml:space="preserve">: </w:t>
      </w:r>
      <w:r w:rsidRPr="006C6A1F">
        <w:rPr>
          <w:rFonts w:eastAsia="Yu Mincho"/>
        </w:rPr>
        <w:t>Sending rejected NSSAI to the UDM to assist the UDM to steer the UE to the PLMN supporting rejected NSSAI</w:t>
      </w:r>
      <w:bookmarkEnd w:id="822"/>
      <w:bookmarkEnd w:id="823"/>
      <w:bookmarkEnd w:id="824"/>
      <w:bookmarkEnd w:id="825"/>
      <w:bookmarkEnd w:id="826"/>
    </w:p>
    <w:p w14:paraId="1888CBDF" w14:textId="67F9C83F" w:rsidR="00086FA7" w:rsidRPr="006C6A1F" w:rsidRDefault="00086FA7" w:rsidP="00086FA7">
      <w:pPr>
        <w:pStyle w:val="Heading3"/>
        <w:rPr>
          <w:lang w:eastAsia="ko-KR"/>
        </w:rPr>
      </w:pPr>
      <w:bookmarkStart w:id="827" w:name="_Toc104302489"/>
      <w:bookmarkStart w:id="828" w:name="_Toc104359455"/>
      <w:bookmarkStart w:id="829" w:name="_Toc112923243"/>
      <w:bookmarkStart w:id="830" w:name="_Toc117492618"/>
      <w:bookmarkStart w:id="831" w:name="_Toc120166476"/>
      <w:r w:rsidRPr="006C6A1F">
        <w:rPr>
          <w:lang w:eastAsia="ko-KR"/>
        </w:rPr>
        <w:t>6.</w:t>
      </w:r>
      <w:r w:rsidR="000D769E" w:rsidRPr="006C6A1F">
        <w:rPr>
          <w:lang w:eastAsia="ko-KR"/>
        </w:rPr>
        <w:t>18</w:t>
      </w:r>
      <w:r w:rsidRPr="006C6A1F">
        <w:rPr>
          <w:lang w:eastAsia="ko-KR"/>
        </w:rPr>
        <w:t>.1</w:t>
      </w:r>
      <w:r w:rsidRPr="006C6A1F">
        <w:rPr>
          <w:lang w:eastAsia="ko-KR"/>
        </w:rPr>
        <w:tab/>
        <w:t>Introduction</w:t>
      </w:r>
      <w:bookmarkEnd w:id="827"/>
      <w:bookmarkEnd w:id="828"/>
      <w:bookmarkEnd w:id="829"/>
      <w:bookmarkEnd w:id="830"/>
      <w:bookmarkEnd w:id="831"/>
    </w:p>
    <w:p w14:paraId="5301E368" w14:textId="6736DB98" w:rsidR="00086FA7" w:rsidRPr="006C6A1F" w:rsidRDefault="00086FA7" w:rsidP="00086FA7">
      <w:r w:rsidRPr="006C6A1F">
        <w:t>The solution addresses KI#2 Support of providing VPLMN network slice information to a roaming UE.</w:t>
      </w:r>
    </w:p>
    <w:p w14:paraId="52F68B1A" w14:textId="71144E85" w:rsidR="000D769E" w:rsidRPr="006C6A1F" w:rsidRDefault="00086FA7" w:rsidP="00086FA7">
      <w:r w:rsidRPr="006C6A1F">
        <w:t>During the registration procedure in a VPLMN, if the AMF determines that a S-NSSAI is not allowed e.g</w:t>
      </w:r>
      <w:r w:rsidR="00494EEF" w:rsidRPr="006C6A1F">
        <w:t>.</w:t>
      </w:r>
      <w:r w:rsidRPr="006C6A1F">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6C6A1F" w:rsidRDefault="000D769E" w:rsidP="00086FA7">
      <w:r w:rsidRPr="006C6A1F">
        <w:t>W</w:t>
      </w:r>
      <w:r w:rsidR="00086FA7" w:rsidRPr="006C6A1F">
        <w:t>hen the UE receives the SoR, the UE may selects the VPLMN which supports the rejected NSSAI as this VPLMN is highest priority PLMN.</w:t>
      </w:r>
    </w:p>
    <w:p w14:paraId="34427356" w14:textId="642CAD09" w:rsidR="00086FA7" w:rsidRPr="006C6A1F" w:rsidRDefault="00086FA7" w:rsidP="00086FA7">
      <w:pPr>
        <w:pStyle w:val="Heading3"/>
      </w:pPr>
      <w:bookmarkStart w:id="832" w:name="_Toc104302490"/>
      <w:bookmarkStart w:id="833" w:name="_Toc104359456"/>
      <w:bookmarkStart w:id="834" w:name="_Toc112923244"/>
      <w:bookmarkStart w:id="835" w:name="_Toc117492619"/>
      <w:bookmarkStart w:id="836" w:name="_Toc120166477"/>
      <w:r w:rsidRPr="006C6A1F">
        <w:t>6.</w:t>
      </w:r>
      <w:r w:rsidR="000D769E" w:rsidRPr="006C6A1F">
        <w:t>18</w:t>
      </w:r>
      <w:r w:rsidRPr="006C6A1F">
        <w:t>.2</w:t>
      </w:r>
      <w:r w:rsidRPr="006C6A1F">
        <w:tab/>
        <w:t>Procedures</w:t>
      </w:r>
      <w:bookmarkEnd w:id="832"/>
      <w:bookmarkEnd w:id="833"/>
      <w:bookmarkEnd w:id="834"/>
      <w:bookmarkEnd w:id="835"/>
      <w:bookmarkEnd w:id="836"/>
    </w:p>
    <w:p w14:paraId="155E50F2" w14:textId="0E707B58" w:rsidR="00282113" w:rsidRPr="006C6A1F" w:rsidRDefault="00282113" w:rsidP="005701E1">
      <w:pPr>
        <w:pStyle w:val="TH"/>
      </w:pPr>
      <w:r w:rsidRPr="006C6A1F">
        <w:object w:dxaOrig="8913" w:dyaOrig="4918" w14:anchorId="28210234">
          <v:shape id="_x0000_i1051" type="#_x0000_t75" style="width:445.6pt;height:245.9pt" o:ole="">
            <v:imagedata r:id="rId63" o:title=""/>
          </v:shape>
          <o:OLEObject Type="Embed" ProgID="Word.Picture.8" ShapeID="_x0000_i1051" DrawAspect="Content" ObjectID="_1730779733" r:id="rId64"/>
        </w:object>
      </w:r>
    </w:p>
    <w:p w14:paraId="1D2598E9" w14:textId="216310D3" w:rsidR="00086FA7" w:rsidRPr="006C6A1F" w:rsidRDefault="00086FA7" w:rsidP="00FB44BB">
      <w:pPr>
        <w:pStyle w:val="TF"/>
        <w:rPr>
          <w:rFonts w:eastAsia="Yu Mincho"/>
          <w:noProof/>
        </w:rPr>
      </w:pPr>
      <w:r w:rsidRPr="006C6A1F">
        <w:rPr>
          <w:rFonts w:eastAsia="Yu Mincho"/>
          <w:noProof/>
        </w:rPr>
        <w:t xml:space="preserve">Figure </w:t>
      </w:r>
      <w:r w:rsidR="005477C7" w:rsidRPr="006C6A1F">
        <w:rPr>
          <w:rFonts w:eastAsia="Yu Mincho"/>
          <w:noProof/>
        </w:rPr>
        <w:t>6.18.2-</w:t>
      </w:r>
      <w:r w:rsidRPr="006C6A1F">
        <w:rPr>
          <w:rFonts w:eastAsia="Yu Mincho"/>
          <w:noProof/>
        </w:rPr>
        <w:t>1: Steering of roaming to a VPLMN supporting the network slice which is not available in the current PLMN</w:t>
      </w:r>
    </w:p>
    <w:p w14:paraId="1C82076A" w14:textId="77777777" w:rsidR="00086FA7" w:rsidRPr="006C6A1F" w:rsidRDefault="00086FA7">
      <w:r w:rsidRPr="006C6A1F">
        <w:lastRenderedPageBreak/>
        <w:t>The detailed steps of the procedure are defined below:</w:t>
      </w:r>
    </w:p>
    <w:p w14:paraId="436327BA" w14:textId="37429CF7" w:rsidR="00086FA7" w:rsidRPr="006C6A1F" w:rsidRDefault="00086FA7" w:rsidP="00FB44BB">
      <w:pPr>
        <w:pStyle w:val="B1"/>
      </w:pPr>
      <w:r w:rsidRPr="006C6A1F">
        <w:t>0.</w:t>
      </w:r>
      <w:r w:rsidR="000D769E" w:rsidRPr="006C6A1F">
        <w:tab/>
      </w:r>
      <w:r w:rsidRPr="006C6A1F">
        <w:t xml:space="preserve">The UE selects a VPLMN as defined in the </w:t>
      </w:r>
      <w:r w:rsidR="00197282" w:rsidRPr="006C6A1F">
        <w:t>TS 23.122 [</w:t>
      </w:r>
      <w:r w:rsidR="000D769E" w:rsidRPr="006C6A1F">
        <w:t>7]</w:t>
      </w:r>
      <w:r w:rsidRPr="006C6A1F">
        <w:t>. The VPLMN sends configured NSSAI when it is registering to the. VPLMN for the first time.</w:t>
      </w:r>
    </w:p>
    <w:p w14:paraId="4DF7E994" w14:textId="457A4532" w:rsidR="00086FA7" w:rsidRPr="006C6A1F" w:rsidRDefault="00086FA7" w:rsidP="000D769E">
      <w:pPr>
        <w:pStyle w:val="B1"/>
      </w:pPr>
      <w:r w:rsidRPr="006C6A1F">
        <w:t>1.</w:t>
      </w:r>
      <w:r w:rsidR="000D769E" w:rsidRPr="006C6A1F">
        <w:tab/>
      </w:r>
      <w:r w:rsidRPr="006C6A1F">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6C6A1F" w:rsidRDefault="00086FA7" w:rsidP="000D769E">
      <w:pPr>
        <w:pStyle w:val="B1"/>
      </w:pPr>
      <w:r w:rsidRPr="006C6A1F">
        <w:t>2.</w:t>
      </w:r>
      <w:r w:rsidR="000D769E" w:rsidRPr="006C6A1F">
        <w:tab/>
      </w:r>
      <w:r w:rsidRPr="006C6A1F">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6C6A1F" w:rsidRDefault="00086FA7" w:rsidP="004F2DC6">
      <w:pPr>
        <w:pStyle w:val="B1"/>
      </w:pPr>
      <w:r w:rsidRPr="006C6A1F">
        <w:t>3-4.</w:t>
      </w:r>
      <w:r w:rsidR="000D769E" w:rsidRPr="006C6A1F">
        <w:tab/>
      </w:r>
      <w:r w:rsidRPr="006C6A1F">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6C6A1F" w:rsidRDefault="00CF68A4" w:rsidP="00797053">
      <w:pPr>
        <w:pStyle w:val="B1"/>
      </w:pPr>
      <w:r w:rsidRPr="006C6A1F">
        <w:tab/>
        <w:t xml:space="preserve">The </w:t>
      </w:r>
      <w:r w:rsidR="00086FA7" w:rsidRPr="006C6A1F">
        <w:t xml:space="preserve">UE sends the assistance information </w:t>
      </w:r>
      <w:r w:rsidR="00E151F3" w:rsidRPr="006C6A1F">
        <w:t xml:space="preserve">only </w:t>
      </w:r>
      <w:r w:rsidR="00086FA7" w:rsidRPr="006C6A1F">
        <w:t>when the UE receives rejected NSSAI from the AMF</w:t>
      </w:r>
      <w:r w:rsidR="00E151F3" w:rsidRPr="006C6A1F">
        <w:t xml:space="preserve"> (i.e. rejected S-NSSAI due to no support in the RA or in the PLMN or other reject values)</w:t>
      </w:r>
      <w:r w:rsidR="00086FA7" w:rsidRPr="006C6A1F">
        <w:t>.</w:t>
      </w:r>
    </w:p>
    <w:p w14:paraId="03858EC3" w14:textId="10AAD481" w:rsidR="00086FA7" w:rsidRPr="006C6A1F" w:rsidRDefault="00086FA7">
      <w:pPr>
        <w:pStyle w:val="B1"/>
      </w:pPr>
      <w:r w:rsidRPr="006C6A1F">
        <w:t>5.</w:t>
      </w:r>
      <w:r w:rsidR="000D769E" w:rsidRPr="006C6A1F">
        <w:tab/>
      </w:r>
      <w:r w:rsidRPr="006C6A1F">
        <w:t>The AMF sends Nudm_UECM_Update containing assistance information e.g. allowed NSSAI and rejected NSSAI to the UDM.</w:t>
      </w:r>
    </w:p>
    <w:p w14:paraId="35C27128" w14:textId="4EE92195" w:rsidR="00086FA7" w:rsidRPr="006C6A1F" w:rsidRDefault="00086FA7">
      <w:pPr>
        <w:pStyle w:val="B1"/>
      </w:pPr>
      <w:r w:rsidRPr="006C6A1F">
        <w:t>6</w:t>
      </w:r>
      <w:r w:rsidR="000D769E" w:rsidRPr="006C6A1F">
        <w:t>.</w:t>
      </w:r>
      <w:r w:rsidR="000D769E" w:rsidRPr="006C6A1F">
        <w:tab/>
      </w:r>
      <w:r w:rsidRPr="006C6A1F">
        <w:t>The UDM sends Nudm_UECM_Update response message. When the UDM receives assistance information it will follow step</w:t>
      </w:r>
      <w:r w:rsidR="000D769E" w:rsidRPr="006C6A1F">
        <w:t> </w:t>
      </w:r>
      <w:r w:rsidRPr="006C6A1F">
        <w:t>7.</w:t>
      </w:r>
    </w:p>
    <w:p w14:paraId="7F7BECB6" w14:textId="60BA3D2D" w:rsidR="00086FA7" w:rsidRPr="006C6A1F" w:rsidRDefault="00086FA7">
      <w:pPr>
        <w:pStyle w:val="B1"/>
      </w:pPr>
      <w:r w:rsidRPr="006C6A1F">
        <w:t>7</w:t>
      </w:r>
      <w:r w:rsidR="000D769E" w:rsidRPr="006C6A1F">
        <w:t>.</w:t>
      </w:r>
      <w:r w:rsidR="000D769E" w:rsidRPr="006C6A1F">
        <w:tab/>
      </w:r>
      <w:r w:rsidRPr="006C6A1F">
        <w:t>UDM determines to trigger SoR procedure based on assistance information (e.g. the Rejected NSSAI and allowed NSSAI) as described below.</w:t>
      </w:r>
    </w:p>
    <w:p w14:paraId="5034F282" w14:textId="63C9BE56" w:rsidR="00086FA7" w:rsidRPr="006C6A1F" w:rsidRDefault="00086FA7">
      <w:pPr>
        <w:pStyle w:val="B1"/>
      </w:pPr>
      <w:r w:rsidRPr="006C6A1F">
        <w:t>8a</w:t>
      </w:r>
      <w:r w:rsidR="000D769E" w:rsidRPr="006C6A1F">
        <w:t>.</w:t>
      </w:r>
      <w:r w:rsidR="000D769E" w:rsidRPr="006C6A1F">
        <w:tab/>
      </w:r>
      <w:r w:rsidRPr="006C6A1F">
        <w:t>The UDM sends Nsoraf_SoR_Get request (VPLMN ID, allowed NSSAI, Rejected NSSAI) to the SoR-AF.</w:t>
      </w:r>
    </w:p>
    <w:p w14:paraId="1A4850C0" w14:textId="2D1998BD" w:rsidR="00086FA7" w:rsidRPr="006C6A1F" w:rsidRDefault="00086FA7" w:rsidP="00FB44BB">
      <w:pPr>
        <w:pStyle w:val="NO"/>
      </w:pPr>
      <w:r w:rsidRPr="006C6A1F">
        <w:t>NOTE:</w:t>
      </w:r>
      <w:r w:rsidR="000D769E" w:rsidRPr="006C6A1F">
        <w:tab/>
      </w:r>
      <w:r w:rsidRPr="006C6A1F">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6C6A1F">
        <w:t>"</w:t>
      </w:r>
      <w:r w:rsidRPr="006C6A1F">
        <w:rPr>
          <w:lang w:eastAsia="ko-KR"/>
        </w:rPr>
        <w:t>S-NSSAI not available in the current PLMN</w:t>
      </w:r>
      <w:r w:rsidR="00494EEF" w:rsidRPr="006C6A1F">
        <w:rPr>
          <w:lang w:eastAsia="ko-KR"/>
        </w:rPr>
        <w:t>"</w:t>
      </w:r>
      <w:r w:rsidRPr="006C6A1F">
        <w:rPr>
          <w:lang w:eastAsia="ko-KR"/>
        </w:rPr>
        <w:t xml:space="preserve"> then the UDM may steer the UE to another VPLMN.</w:t>
      </w:r>
    </w:p>
    <w:p w14:paraId="634EA253" w14:textId="6FC72B43" w:rsidR="00086FA7" w:rsidRPr="006C6A1F" w:rsidRDefault="00086FA7" w:rsidP="00086FA7">
      <w:pPr>
        <w:pStyle w:val="B1"/>
      </w:pPr>
      <w:r w:rsidRPr="006C6A1F">
        <w:t>8b</w:t>
      </w:r>
      <w:r w:rsidR="000D769E" w:rsidRPr="006C6A1F">
        <w:t>.</w:t>
      </w:r>
      <w:r w:rsidR="000D769E" w:rsidRPr="006C6A1F">
        <w:tab/>
      </w:r>
      <w:r w:rsidRPr="006C6A1F">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7F666662" w:rsidR="00086FA7" w:rsidRPr="006C6A1F" w:rsidRDefault="00086FA7" w:rsidP="000D769E">
      <w:pPr>
        <w:pStyle w:val="B1"/>
      </w:pPr>
      <w:r w:rsidRPr="006C6A1F">
        <w:t>9</w:t>
      </w:r>
      <w:r w:rsidR="000D769E" w:rsidRPr="006C6A1F">
        <w:t>.</w:t>
      </w:r>
      <w:r w:rsidR="000D769E" w:rsidRPr="006C6A1F">
        <w:tab/>
      </w:r>
      <w:r w:rsidRPr="006C6A1F">
        <w:t xml:space="preserve">The UDM send SoR as defined in </w:t>
      </w:r>
      <w:r w:rsidR="00197282" w:rsidRPr="006C6A1F">
        <w:t>TS 23.122 [</w:t>
      </w:r>
      <w:r w:rsidR="000D769E" w:rsidRPr="006C6A1F">
        <w:t>7]</w:t>
      </w:r>
      <w:r w:rsidRPr="006C6A1F">
        <w:t>. The content of SoR can be</w:t>
      </w:r>
    </w:p>
    <w:p w14:paraId="45962DA9" w14:textId="33B4AEFC" w:rsidR="00086FA7" w:rsidRPr="006C6A1F" w:rsidRDefault="00086FA7" w:rsidP="009833AC">
      <w:pPr>
        <w:pStyle w:val="B1"/>
      </w:pPr>
      <w:r w:rsidRPr="006C6A1F">
        <w:t>10</w:t>
      </w:r>
      <w:r w:rsidR="000D769E" w:rsidRPr="006C6A1F">
        <w:t>.</w:t>
      </w:r>
      <w:r w:rsidR="000D769E" w:rsidRPr="006C6A1F">
        <w:tab/>
      </w:r>
      <w:r w:rsidRPr="006C6A1F">
        <w:t>After the completion of the SoR procedure, the UE may selects the a VPLMN (e.g. VPLMN 2) according to the PLMN list received in step</w:t>
      </w:r>
      <w:r w:rsidR="000D769E" w:rsidRPr="006C6A1F">
        <w:t> </w:t>
      </w:r>
      <w:r w:rsidRPr="006C6A1F">
        <w:t>9.</w:t>
      </w:r>
    </w:p>
    <w:p w14:paraId="2D6281AA" w14:textId="35A9C78C" w:rsidR="00086FA7" w:rsidRPr="006C6A1F" w:rsidRDefault="00086FA7" w:rsidP="00086FA7">
      <w:pPr>
        <w:pStyle w:val="Heading3"/>
        <w:rPr>
          <w:szCs w:val="28"/>
          <w:lang w:eastAsia="zh-CN"/>
        </w:rPr>
      </w:pPr>
      <w:bookmarkStart w:id="837" w:name="_Toc104302491"/>
      <w:bookmarkStart w:id="838" w:name="_Toc104359457"/>
      <w:bookmarkStart w:id="839" w:name="_Toc112923245"/>
      <w:bookmarkStart w:id="840" w:name="_Toc117492620"/>
      <w:bookmarkStart w:id="841" w:name="_Toc120166478"/>
      <w:r w:rsidRPr="006C6A1F">
        <w:rPr>
          <w:szCs w:val="28"/>
          <w:lang w:eastAsia="zh-CN"/>
        </w:rPr>
        <w:t>6.</w:t>
      </w:r>
      <w:r w:rsidR="000D769E" w:rsidRPr="006C6A1F">
        <w:rPr>
          <w:szCs w:val="28"/>
          <w:lang w:eastAsia="zh-CN"/>
        </w:rPr>
        <w:t>18</w:t>
      </w:r>
      <w:r w:rsidRPr="006C6A1F">
        <w:rPr>
          <w:szCs w:val="28"/>
          <w:lang w:eastAsia="zh-CN"/>
        </w:rPr>
        <w:t>.3</w:t>
      </w:r>
      <w:r w:rsidRPr="006C6A1F">
        <w:rPr>
          <w:szCs w:val="28"/>
          <w:lang w:eastAsia="zh-CN"/>
        </w:rPr>
        <w:tab/>
      </w:r>
      <w:r w:rsidRPr="006C6A1F">
        <w:rPr>
          <w:szCs w:val="28"/>
        </w:rPr>
        <w:t xml:space="preserve">Impacts on </w:t>
      </w:r>
      <w:r w:rsidRPr="006C6A1F">
        <w:rPr>
          <w:szCs w:val="28"/>
          <w:lang w:eastAsia="zh-CN"/>
        </w:rPr>
        <w:t>services,</w:t>
      </w:r>
      <w:r w:rsidRPr="006C6A1F">
        <w:rPr>
          <w:szCs w:val="28"/>
        </w:rPr>
        <w:t xml:space="preserve"> entities and interfaces</w:t>
      </w:r>
      <w:bookmarkEnd w:id="837"/>
      <w:bookmarkEnd w:id="838"/>
      <w:bookmarkEnd w:id="839"/>
      <w:bookmarkEnd w:id="840"/>
      <w:bookmarkEnd w:id="841"/>
    </w:p>
    <w:p w14:paraId="05281B49" w14:textId="77777777" w:rsidR="000D769E" w:rsidRPr="006C6A1F" w:rsidRDefault="00086FA7" w:rsidP="00086FA7">
      <w:pPr>
        <w:rPr>
          <w:noProof/>
        </w:rPr>
      </w:pPr>
      <w:r w:rsidRPr="006C6A1F">
        <w:rPr>
          <w:noProof/>
        </w:rPr>
        <w:t>UE:</w:t>
      </w:r>
    </w:p>
    <w:p w14:paraId="3715255C" w14:textId="5BFA1022" w:rsidR="00086FA7" w:rsidRPr="006C6A1F" w:rsidRDefault="000D769E" w:rsidP="00FB44BB">
      <w:pPr>
        <w:pStyle w:val="B1"/>
        <w:rPr>
          <w:noProof/>
        </w:rPr>
      </w:pPr>
      <w:r w:rsidRPr="006C6A1F">
        <w:rPr>
          <w:noProof/>
        </w:rPr>
        <w:t>-</w:t>
      </w:r>
      <w:r w:rsidRPr="006C6A1F">
        <w:rPr>
          <w:noProof/>
        </w:rPr>
        <w:tab/>
      </w:r>
      <w:r w:rsidR="00086FA7" w:rsidRPr="006C6A1F">
        <w:rPr>
          <w:noProof/>
        </w:rPr>
        <w:t>sending secured assistance information (e.g. rejected and allowed NSSAI) to the UDM via AMF</w:t>
      </w:r>
      <w:r w:rsidR="00602BA7" w:rsidRPr="006C6A1F">
        <w:rPr>
          <w:noProof/>
        </w:rPr>
        <w:t>.</w:t>
      </w:r>
    </w:p>
    <w:p w14:paraId="79C1B094" w14:textId="77777777" w:rsidR="000D769E" w:rsidRPr="006C6A1F" w:rsidRDefault="00086FA7" w:rsidP="00086FA7">
      <w:pPr>
        <w:rPr>
          <w:noProof/>
        </w:rPr>
      </w:pPr>
      <w:r w:rsidRPr="006C6A1F">
        <w:rPr>
          <w:noProof/>
        </w:rPr>
        <w:t>AMF:</w:t>
      </w:r>
    </w:p>
    <w:p w14:paraId="414702A7" w14:textId="6FA341E0" w:rsidR="00086FA7" w:rsidRPr="006C6A1F" w:rsidRDefault="000D769E" w:rsidP="00FB44BB">
      <w:pPr>
        <w:pStyle w:val="B1"/>
        <w:rPr>
          <w:noProof/>
        </w:rPr>
      </w:pPr>
      <w:r w:rsidRPr="006C6A1F">
        <w:rPr>
          <w:noProof/>
        </w:rPr>
        <w:t>-</w:t>
      </w:r>
      <w:r w:rsidRPr="006C6A1F">
        <w:rPr>
          <w:noProof/>
        </w:rPr>
        <w:tab/>
      </w:r>
      <w:r w:rsidR="00086FA7" w:rsidRPr="006C6A1F">
        <w:rPr>
          <w:noProof/>
        </w:rPr>
        <w:t>Sending of allowed NSSAI and rejected NSSAI to the UDM.</w:t>
      </w:r>
    </w:p>
    <w:p w14:paraId="712E6A2D" w14:textId="77777777" w:rsidR="000D769E" w:rsidRPr="006C6A1F" w:rsidRDefault="00086FA7" w:rsidP="00086FA7">
      <w:pPr>
        <w:rPr>
          <w:noProof/>
        </w:rPr>
      </w:pPr>
      <w:r w:rsidRPr="006C6A1F">
        <w:rPr>
          <w:noProof/>
        </w:rPr>
        <w:t>UDM:</w:t>
      </w:r>
    </w:p>
    <w:p w14:paraId="5C3D9E67" w14:textId="6523347F" w:rsidR="00086FA7" w:rsidRPr="006C6A1F" w:rsidRDefault="000D769E" w:rsidP="00FB44BB">
      <w:pPr>
        <w:pStyle w:val="B1"/>
        <w:rPr>
          <w:noProof/>
        </w:rPr>
      </w:pPr>
      <w:r w:rsidRPr="006C6A1F">
        <w:rPr>
          <w:noProof/>
        </w:rPr>
        <w:t>-</w:t>
      </w:r>
      <w:r w:rsidRPr="006C6A1F">
        <w:rPr>
          <w:noProof/>
        </w:rPr>
        <w:tab/>
      </w:r>
      <w:r w:rsidR="00086FA7" w:rsidRPr="006C6A1F">
        <w:rPr>
          <w:noProof/>
        </w:rPr>
        <w:t>determines to trigger SoR based on rejected NSSAI and allowed NSSAI.</w:t>
      </w:r>
    </w:p>
    <w:p w14:paraId="4BB6A78F" w14:textId="77777777" w:rsidR="000D769E" w:rsidRPr="006C6A1F" w:rsidRDefault="00086FA7" w:rsidP="00086FA7">
      <w:pPr>
        <w:rPr>
          <w:noProof/>
        </w:rPr>
      </w:pPr>
      <w:r w:rsidRPr="006C6A1F">
        <w:rPr>
          <w:noProof/>
        </w:rPr>
        <w:t>SoR-AF:</w:t>
      </w:r>
    </w:p>
    <w:p w14:paraId="42F2B82C" w14:textId="12A1CB60" w:rsidR="00086FA7" w:rsidRPr="006C6A1F" w:rsidRDefault="000D769E" w:rsidP="00FB44BB">
      <w:pPr>
        <w:pStyle w:val="B1"/>
        <w:rPr>
          <w:noProof/>
        </w:rPr>
      </w:pPr>
      <w:r w:rsidRPr="006C6A1F">
        <w:rPr>
          <w:noProof/>
        </w:rPr>
        <w:t>-</w:t>
      </w:r>
      <w:r w:rsidRPr="006C6A1F">
        <w:rPr>
          <w:noProof/>
        </w:rPr>
        <w:tab/>
      </w:r>
      <w:r w:rsidR="00086FA7" w:rsidRPr="006C6A1F">
        <w:rPr>
          <w:noProof/>
        </w:rPr>
        <w:t>SoR AF preparing the preffered PLMN list based on the rejected NSSAI and Allowed NSSAI.</w:t>
      </w:r>
    </w:p>
    <w:p w14:paraId="0C6E440B" w14:textId="768B185D" w:rsidR="00086FA7" w:rsidRPr="006C6A1F" w:rsidRDefault="00086FA7" w:rsidP="00086FA7">
      <w:pPr>
        <w:pStyle w:val="Heading2"/>
        <w:rPr>
          <w:rFonts w:cs="Arial"/>
        </w:rPr>
      </w:pPr>
      <w:bookmarkStart w:id="842" w:name="_Toc104302492"/>
      <w:bookmarkStart w:id="843" w:name="_Toc104359458"/>
      <w:bookmarkStart w:id="844" w:name="_Toc112923246"/>
      <w:bookmarkStart w:id="845" w:name="_Toc117492621"/>
      <w:bookmarkStart w:id="846" w:name="_Toc120166479"/>
      <w:r w:rsidRPr="006C6A1F">
        <w:rPr>
          <w:lang w:eastAsia="zh-CN"/>
        </w:rPr>
        <w:lastRenderedPageBreak/>
        <w:t>6.</w:t>
      </w:r>
      <w:r w:rsidR="004F2DC6" w:rsidRPr="006C6A1F">
        <w:rPr>
          <w:lang w:eastAsia="zh-CN"/>
        </w:rPr>
        <w:t>19</w:t>
      </w:r>
      <w:r w:rsidRPr="006C6A1F">
        <w:rPr>
          <w:lang w:eastAsia="ko-KR"/>
        </w:rPr>
        <w:tab/>
      </w:r>
      <w:r w:rsidRPr="006C6A1F">
        <w:t>Solution</w:t>
      </w:r>
      <w:r w:rsidRPr="006C6A1F">
        <w:rPr>
          <w:lang w:eastAsia="zh-CN"/>
        </w:rPr>
        <w:t xml:space="preserve"> #</w:t>
      </w:r>
      <w:r w:rsidR="004F2DC6" w:rsidRPr="006C6A1F">
        <w:rPr>
          <w:lang w:eastAsia="zh-CN"/>
        </w:rPr>
        <w:t>19</w:t>
      </w:r>
      <w:r w:rsidRPr="006C6A1F">
        <w:rPr>
          <w:lang w:eastAsia="zh-CN"/>
        </w:rPr>
        <w:t xml:space="preserve">: </w:t>
      </w:r>
      <w:r w:rsidR="00D77450" w:rsidRPr="006C6A1F">
        <w:rPr>
          <w:rFonts w:cs="Arial"/>
        </w:rPr>
        <w:t>C</w:t>
      </w:r>
      <w:r w:rsidRPr="006C6A1F">
        <w:rPr>
          <w:rFonts w:cs="Arial"/>
        </w:rPr>
        <w:t>onfiguring the UE with network slice aware preferred PLMNs lists</w:t>
      </w:r>
      <w:bookmarkEnd w:id="842"/>
      <w:bookmarkEnd w:id="843"/>
      <w:bookmarkEnd w:id="844"/>
      <w:bookmarkEnd w:id="845"/>
      <w:bookmarkEnd w:id="846"/>
    </w:p>
    <w:p w14:paraId="7D3519FB" w14:textId="5132B22D" w:rsidR="00086FA7" w:rsidRPr="006C6A1F" w:rsidRDefault="00086FA7" w:rsidP="00086FA7">
      <w:pPr>
        <w:pStyle w:val="Heading3"/>
        <w:rPr>
          <w:rFonts w:eastAsia="Malgun Gothic"/>
          <w:lang w:eastAsia="ko-KR"/>
        </w:rPr>
      </w:pPr>
      <w:bookmarkStart w:id="847" w:name="_Toc104302493"/>
      <w:bookmarkStart w:id="848" w:name="_Toc104359459"/>
      <w:bookmarkStart w:id="849" w:name="_Toc112923247"/>
      <w:bookmarkStart w:id="850" w:name="_Toc117492622"/>
      <w:bookmarkStart w:id="851" w:name="_Toc120166480"/>
      <w:r w:rsidRPr="006C6A1F">
        <w:rPr>
          <w:rFonts w:eastAsia="Malgun Gothic"/>
          <w:lang w:eastAsia="ko-KR"/>
        </w:rPr>
        <w:t>6.</w:t>
      </w:r>
      <w:r w:rsidR="004F2DC6" w:rsidRPr="006C6A1F">
        <w:rPr>
          <w:rFonts w:eastAsia="Malgun Gothic"/>
          <w:lang w:eastAsia="ko-KR"/>
        </w:rPr>
        <w:t>19</w:t>
      </w:r>
      <w:r w:rsidRPr="006C6A1F">
        <w:rPr>
          <w:rFonts w:eastAsia="Malgun Gothic"/>
          <w:lang w:eastAsia="ko-KR"/>
        </w:rPr>
        <w:t>.1</w:t>
      </w:r>
      <w:r w:rsidRPr="006C6A1F">
        <w:rPr>
          <w:rFonts w:eastAsia="Malgun Gothic"/>
          <w:lang w:eastAsia="ko-KR"/>
        </w:rPr>
        <w:tab/>
        <w:t>Introduction</w:t>
      </w:r>
      <w:bookmarkEnd w:id="847"/>
      <w:bookmarkEnd w:id="848"/>
      <w:bookmarkEnd w:id="849"/>
      <w:bookmarkEnd w:id="850"/>
      <w:bookmarkEnd w:id="851"/>
    </w:p>
    <w:p w14:paraId="7932B707" w14:textId="77777777" w:rsidR="00086FA7" w:rsidRPr="006C6A1F" w:rsidRDefault="00086FA7" w:rsidP="00086FA7">
      <w:r w:rsidRPr="006C6A1F">
        <w:rPr>
          <w:lang w:eastAsia="ko-KR"/>
        </w:rPr>
        <w:t xml:space="preserve">This solution aims to address the key issues#2: </w:t>
      </w:r>
      <w:r w:rsidRPr="006C6A1F">
        <w:t xml:space="preserve">Support of providing </w:t>
      </w:r>
      <w:r w:rsidRPr="006C6A1F">
        <w:rPr>
          <w:lang w:eastAsia="ko-KR"/>
        </w:rPr>
        <w:t>VPLMN network slice information to a roaming UE</w:t>
      </w:r>
      <w:r w:rsidRPr="006C6A1F">
        <w:rPr>
          <w:rFonts w:eastAsia="DengXian"/>
          <w:lang w:eastAsia="zh-CN"/>
        </w:rPr>
        <w:t xml:space="preserve"> by enhancing SoR with slice aware preferred PLMN lists</w:t>
      </w:r>
      <w:r w:rsidRPr="006C6A1F">
        <w:t>.</w:t>
      </w:r>
    </w:p>
    <w:p w14:paraId="29A489B2" w14:textId="77777777" w:rsidR="00086FA7" w:rsidRPr="006C6A1F" w:rsidRDefault="00086FA7" w:rsidP="00086FA7">
      <w:pPr>
        <w:rPr>
          <w:rFonts w:eastAsia="Malgun Gothic"/>
          <w:lang w:eastAsia="ko-KR"/>
        </w:rPr>
      </w:pPr>
      <w:r w:rsidRPr="006C6A1F">
        <w:t>This solution relies on (e.g. existing) SoR or UE configuration methods that enable delivery of SoR information to the UE.</w:t>
      </w:r>
    </w:p>
    <w:p w14:paraId="284338C6" w14:textId="20EA5512" w:rsidR="00086FA7" w:rsidRPr="006C6A1F" w:rsidRDefault="00086FA7" w:rsidP="00086FA7">
      <w:pPr>
        <w:pStyle w:val="Heading3"/>
      </w:pPr>
      <w:bookmarkStart w:id="852" w:name="_Toc104302494"/>
      <w:bookmarkStart w:id="853" w:name="_Toc104359460"/>
      <w:bookmarkStart w:id="854" w:name="_Toc112923248"/>
      <w:bookmarkStart w:id="855" w:name="_Toc117492623"/>
      <w:bookmarkStart w:id="856" w:name="_Toc120166481"/>
      <w:r w:rsidRPr="006C6A1F">
        <w:t>6.</w:t>
      </w:r>
      <w:r w:rsidR="004F2DC6" w:rsidRPr="006C6A1F">
        <w:t>19</w:t>
      </w:r>
      <w:r w:rsidRPr="006C6A1F">
        <w:t>.2</w:t>
      </w:r>
      <w:r w:rsidRPr="006C6A1F">
        <w:tab/>
        <w:t>Functional Description</w:t>
      </w:r>
      <w:bookmarkEnd w:id="852"/>
      <w:bookmarkEnd w:id="853"/>
      <w:bookmarkEnd w:id="854"/>
      <w:bookmarkEnd w:id="855"/>
      <w:bookmarkEnd w:id="856"/>
    </w:p>
    <w:p w14:paraId="35E5C5DE" w14:textId="1361502A" w:rsidR="00086FA7" w:rsidRPr="006C6A1F" w:rsidRDefault="00086FA7" w:rsidP="00086FA7">
      <w:r w:rsidRPr="006C6A1F">
        <w:t>It is normal practice for operators to configure the UE with a (set of) preferred PLMN(s) in a certain country while the UEs</w:t>
      </w:r>
      <w:r w:rsidRPr="006C6A1F" w:rsidDel="00B26E77">
        <w:t xml:space="preserve"> </w:t>
      </w:r>
      <w:r w:rsidRPr="006C6A1F">
        <w:t xml:space="preserve">are roaming. In the 5GS this set of preferences may e.g. be configured or updated in the UE using the SoR (Steering of Roaming) procedure defined in </w:t>
      </w:r>
      <w:r w:rsidR="00197282" w:rsidRPr="006C6A1F">
        <w:t>TS 23.502 [</w:t>
      </w:r>
      <w:r w:rsidRPr="006C6A1F">
        <w:t xml:space="preserve">5] and </w:t>
      </w:r>
      <w:r w:rsidR="00197282" w:rsidRPr="006C6A1F">
        <w:t>TS 33.501 [</w:t>
      </w:r>
      <w:r w:rsidR="0097696D" w:rsidRPr="006C6A1F">
        <w:t>14</w:t>
      </w:r>
      <w:r w:rsidRPr="006C6A1F">
        <w:t>].</w:t>
      </w:r>
    </w:p>
    <w:p w14:paraId="4AE4A97E" w14:textId="7AF90366" w:rsidR="00086FA7" w:rsidRPr="006C6A1F" w:rsidRDefault="00197282" w:rsidP="00086FA7">
      <w:r w:rsidRPr="006C6A1F">
        <w:t>TS 23.502 [</w:t>
      </w:r>
      <w:r w:rsidR="0097696D" w:rsidRPr="006C6A1F">
        <w:t>5]</w:t>
      </w:r>
      <w:r w:rsidR="00086FA7" w:rsidRPr="006C6A1F">
        <w:t xml:space="preserve"> reads:</w:t>
      </w:r>
    </w:p>
    <w:p w14:paraId="41472A6E" w14:textId="2CF6DC70" w:rsidR="00086FA7" w:rsidRPr="006C6A1F" w:rsidRDefault="00494EEF" w:rsidP="00086FA7">
      <w:r w:rsidRPr="006C6A1F">
        <w:t>"</w:t>
      </w:r>
      <w:r w:rsidR="00086FA7" w:rsidRPr="006C6A1F">
        <w:t xml:space="preserve">During registration the Home Network can provide Steering of Roaming information to the UE via the AMF (i.e. a list of preferred PLMN/access technology combinations or HPLMN indication that </w:t>
      </w:r>
      <w:r w:rsidRPr="006C6A1F">
        <w:t>'</w:t>
      </w:r>
      <w:r w:rsidR="00086FA7" w:rsidRPr="006C6A1F">
        <w:t xml:space="preserve">no change of the </w:t>
      </w:r>
      <w:r w:rsidRPr="006C6A1F">
        <w:t>"</w:t>
      </w:r>
      <w:r w:rsidR="00086FA7" w:rsidRPr="006C6A1F">
        <w:t>Operator Controlled PLMN Selector with Access Technology</w:t>
      </w:r>
      <w:r w:rsidRPr="006C6A1F">
        <w:t>"</w:t>
      </w:r>
      <w:r w:rsidR="00086FA7" w:rsidRPr="006C6A1F">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197282" w:rsidRPr="006C6A1F">
        <w:t>TS 23.122 [</w:t>
      </w:r>
      <w:r w:rsidR="002534DB" w:rsidRPr="006C6A1F">
        <w:t>7</w:t>
      </w:r>
      <w:r w:rsidR="00086FA7" w:rsidRPr="006C6A1F">
        <w:t>].</w:t>
      </w:r>
      <w:r w:rsidRPr="006C6A1F">
        <w:t>"</w:t>
      </w:r>
    </w:p>
    <w:p w14:paraId="623387C3" w14:textId="30142452" w:rsidR="00086FA7" w:rsidRPr="006C6A1F" w:rsidRDefault="00086FA7" w:rsidP="00086FA7">
      <w:r w:rsidRPr="006C6A1F">
        <w:t xml:space="preserve">The home operator may want the UE to remain with a list of preferred PLMNs (i.e. PLMNs in the </w:t>
      </w:r>
      <w:r w:rsidR="00494EEF" w:rsidRPr="006C6A1F">
        <w:t>"</w:t>
      </w:r>
      <w:r w:rsidRPr="006C6A1F">
        <w:t>User Controlled PLMN Selector with Access Technology</w:t>
      </w:r>
      <w:r w:rsidR="00494EEF" w:rsidRPr="006C6A1F">
        <w:t>"</w:t>
      </w:r>
      <w:r w:rsidRPr="006C6A1F">
        <w:t xml:space="preserve"> and the </w:t>
      </w:r>
      <w:r w:rsidR="00494EEF" w:rsidRPr="006C6A1F">
        <w:t>"</w:t>
      </w:r>
      <w:r w:rsidRPr="006C6A1F">
        <w:t>Operator Controlled PLMN Selector with Access Technology</w:t>
      </w:r>
      <w:r w:rsidR="00494EEF" w:rsidRPr="006C6A1F">
        <w:t>"</w:t>
      </w:r>
      <w:r w:rsidRPr="006C6A1F">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6C6A1F" w:rsidRDefault="00086FA7" w:rsidP="00086FA7">
      <w:r w:rsidRPr="006C6A1F">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6C6A1F">
        <w:t xml:space="preserve"> and</w:t>
      </w:r>
      <w:r w:rsidRPr="006C6A1F">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6C6A1F" w:rsidRDefault="00086FA7" w:rsidP="00086FA7">
      <w:pPr>
        <w:pStyle w:val="B1"/>
      </w:pPr>
      <w:r w:rsidRPr="006C6A1F">
        <w:t>-</w:t>
      </w:r>
      <w:r w:rsidRPr="006C6A1F">
        <w:tab/>
        <w:t xml:space="preserve">nothing (i.e. neither </w:t>
      </w:r>
      <w:r w:rsidR="00494EEF" w:rsidRPr="006C6A1F">
        <w:t>"</w:t>
      </w:r>
      <w:r w:rsidRPr="006C6A1F">
        <w:t>Operator Controlled PLMN Selector with Access Technology</w:t>
      </w:r>
      <w:r w:rsidR="00494EEF" w:rsidRPr="006C6A1F">
        <w:t>"</w:t>
      </w:r>
      <w:r w:rsidRPr="006C6A1F">
        <w:t xml:space="preserve"> nor Network Slice Aware PLMN list);</w:t>
      </w:r>
    </w:p>
    <w:p w14:paraId="07F34F4A" w14:textId="234155DF" w:rsidR="00086FA7" w:rsidRPr="006C6A1F" w:rsidRDefault="00086FA7" w:rsidP="00086FA7">
      <w:pPr>
        <w:pStyle w:val="B1"/>
      </w:pPr>
      <w:r w:rsidRPr="006C6A1F">
        <w:t>-</w:t>
      </w:r>
      <w:r w:rsidRPr="006C6A1F">
        <w:tab/>
        <w:t xml:space="preserve">just a preferred PLMNs list (e.g. </w:t>
      </w:r>
      <w:r w:rsidR="00494EEF" w:rsidRPr="006C6A1F">
        <w:t>"</w:t>
      </w:r>
      <w:r w:rsidRPr="006C6A1F">
        <w:t>Operator Controlled PLMN Selector with Access Technology</w:t>
      </w:r>
      <w:r w:rsidR="00494EEF" w:rsidRPr="006C6A1F">
        <w:t>"</w:t>
      </w:r>
      <w:r w:rsidRPr="006C6A1F">
        <w:t>);</w:t>
      </w:r>
    </w:p>
    <w:p w14:paraId="1C358EF8" w14:textId="77777777" w:rsidR="00086FA7" w:rsidRPr="006C6A1F" w:rsidRDefault="00086FA7" w:rsidP="00086FA7">
      <w:pPr>
        <w:pStyle w:val="B1"/>
      </w:pPr>
      <w:r w:rsidRPr="006C6A1F">
        <w:t>-</w:t>
      </w:r>
      <w:r w:rsidRPr="006C6A1F">
        <w:tab/>
        <w:t>a mix of preferred PLMN list and at least one Network-Slice-Aware PLMN list; or</w:t>
      </w:r>
    </w:p>
    <w:p w14:paraId="4DBA85B4" w14:textId="35259CD5" w:rsidR="00086FA7" w:rsidRPr="006C6A1F" w:rsidRDefault="00086FA7" w:rsidP="00086FA7">
      <w:pPr>
        <w:pStyle w:val="B1"/>
      </w:pPr>
      <w:r w:rsidRPr="006C6A1F">
        <w:t>-</w:t>
      </w:r>
      <w:r w:rsidRPr="006C6A1F">
        <w:tab/>
        <w:t>at least one Network-Slice-Aware PLMN list.</w:t>
      </w:r>
    </w:p>
    <w:p w14:paraId="07A81A6B" w14:textId="15B650DC" w:rsidR="00086FA7" w:rsidRPr="006C6A1F" w:rsidRDefault="00086FA7" w:rsidP="00086FA7">
      <w:r w:rsidRPr="006C6A1F">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6C6A1F">
        <w:t>"</w:t>
      </w:r>
      <w:r w:rsidRPr="006C6A1F">
        <w:t>Operator Controlled PLMN Selector with Access Technology</w:t>
      </w:r>
      <w:r w:rsidR="00494EEF" w:rsidRPr="006C6A1F">
        <w:t>"</w:t>
      </w:r>
      <w:r w:rsidRPr="006C6A1F">
        <w:t xml:space="preserve"> list.</w:t>
      </w:r>
    </w:p>
    <w:p w14:paraId="570A2E0C" w14:textId="19B049F2" w:rsidR="00086FA7" w:rsidRPr="006C6A1F" w:rsidRDefault="00086FA7" w:rsidP="00086FA7">
      <w:r w:rsidRPr="006C6A1F">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6C6A1F" w:rsidRDefault="00086FA7" w:rsidP="00086FA7">
      <w:r w:rsidRPr="006C6A1F">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6C6A1F" w:rsidRDefault="00086FA7" w:rsidP="00086FA7">
      <w:r w:rsidRPr="006C6A1F">
        <w:t xml:space="preserve">When attempting to use/register with a S-NSSAI associated with a Network-Slice-Aware PLMN list, the UE prefers and selects one of the PLMNs identified in the Network-Slice-Aware PLMN list if a PLMN ID is present in such list for </w:t>
      </w:r>
      <w:r w:rsidRPr="006C6A1F">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6C6A1F">
        <w:rPr>
          <w:rFonts w:cs="Arial"/>
        </w:rPr>
        <w:t>Network Slice Aware PLMN list when an S-NSSAI is not available in currently registered PLMN</w:t>
      </w:r>
      <w:r w:rsidRPr="006C6A1F">
        <w:t xml:space="preserve"> </w:t>
      </w:r>
      <w:r w:rsidRPr="006C6A1F">
        <w:rPr>
          <w:rFonts w:cs="Arial"/>
        </w:rPr>
        <w:t>or to find a PLMN which is preferable when some S-NSSAIs are associated to a Network Slice Aware PLMN list.</w:t>
      </w:r>
      <w:r w:rsidRPr="006C6A1F">
        <w:t>.</w:t>
      </w:r>
    </w:p>
    <w:p w14:paraId="4FBF6A87" w14:textId="175919AB" w:rsidR="00086FA7" w:rsidRPr="006C6A1F" w:rsidRDefault="00086FA7" w:rsidP="00086FA7">
      <w:r w:rsidRPr="006C6A1F">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6C6A1F">
        <w:t>.</w:t>
      </w:r>
      <w:r w:rsidRPr="006C6A1F">
        <w:t xml:space="preserve"> An example of a UE configuration with set of Network-Slice-Aware PLMN list is in figure 6.</w:t>
      </w:r>
      <w:r w:rsidR="0097696D" w:rsidRPr="006C6A1F">
        <w:t>19</w:t>
      </w:r>
      <w:r w:rsidRPr="006C6A1F">
        <w:t>.</w:t>
      </w:r>
      <w:r w:rsidR="0097696D" w:rsidRPr="006C6A1F">
        <w:t>2</w:t>
      </w:r>
      <w:r w:rsidRPr="006C6A1F">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6C6A1F" w:rsidRDefault="00086FA7" w:rsidP="0097696D">
      <w:pPr>
        <w:pStyle w:val="EditorsNote"/>
      </w:pPr>
      <w:r w:rsidRPr="006C6A1F">
        <w:t>Editor</w:t>
      </w:r>
      <w:r w:rsidR="00494EEF" w:rsidRPr="006C6A1F">
        <w:t>'</w:t>
      </w:r>
      <w:r w:rsidRPr="006C6A1F">
        <w:t xml:space="preserve">s </w:t>
      </w:r>
      <w:r w:rsidR="0097696D" w:rsidRPr="006C6A1F">
        <w:t>n</w:t>
      </w:r>
      <w:r w:rsidRPr="006C6A1F">
        <w:t>ote</w:t>
      </w:r>
      <w:r w:rsidR="0097696D" w:rsidRPr="006C6A1F">
        <w:t>:</w:t>
      </w:r>
      <w:r w:rsidR="0097696D" w:rsidRPr="006C6A1F">
        <w:tab/>
      </w:r>
      <w:r w:rsidRPr="006C6A1F">
        <w:t>The use of weight factors or some other means is FFS.</w:t>
      </w:r>
    </w:p>
    <w:p w14:paraId="0563DE79" w14:textId="4795E279" w:rsidR="00086FA7" w:rsidRPr="006C6A1F" w:rsidRDefault="00086FA7" w:rsidP="00FB44BB">
      <w:pPr>
        <w:pStyle w:val="NO"/>
      </w:pPr>
      <w:r w:rsidRPr="006C6A1F">
        <w:t>NOTE</w:t>
      </w:r>
      <w:r w:rsidR="002534DB" w:rsidRPr="006C6A1F">
        <w:tab/>
      </w:r>
      <w:r w:rsidRPr="006C6A1F">
        <w:t>How the HPLMN generates these weight factors and in general the PLMN lists is outside the scope of 3GPP (as for existing SoR info).</w:t>
      </w:r>
    </w:p>
    <w:p w14:paraId="5C1E0B9B" w14:textId="4EB1DCA4" w:rsidR="002534DB" w:rsidRPr="006C6A1F" w:rsidRDefault="002534DB" w:rsidP="002534DB">
      <w:pPr>
        <w:pStyle w:val="TH"/>
      </w:pPr>
      <w:r w:rsidRPr="006C6A1F">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6C6A1F" w14:paraId="4E1B130E" w14:textId="77777777" w:rsidTr="00797053">
        <w:trPr>
          <w:cantSplit/>
          <w:jc w:val="center"/>
        </w:trPr>
        <w:tc>
          <w:tcPr>
            <w:tcW w:w="1603" w:type="dxa"/>
          </w:tcPr>
          <w:p w14:paraId="635A7DC1" w14:textId="77777777" w:rsidR="00086FA7" w:rsidRPr="006C6A1F" w:rsidRDefault="00086FA7" w:rsidP="002534DB">
            <w:pPr>
              <w:pStyle w:val="TAH"/>
            </w:pPr>
            <w:r w:rsidRPr="006C6A1F">
              <w:t>Weight</w:t>
            </w:r>
          </w:p>
        </w:tc>
        <w:tc>
          <w:tcPr>
            <w:tcW w:w="1945" w:type="dxa"/>
          </w:tcPr>
          <w:p w14:paraId="21973EFD" w14:textId="77777777" w:rsidR="00086FA7" w:rsidRPr="006C6A1F" w:rsidRDefault="00086FA7" w:rsidP="002534DB">
            <w:pPr>
              <w:pStyle w:val="TAH"/>
            </w:pPr>
            <w:r w:rsidRPr="006C6A1F">
              <w:t>S-NSSAI</w:t>
            </w:r>
          </w:p>
        </w:tc>
        <w:tc>
          <w:tcPr>
            <w:tcW w:w="2694" w:type="dxa"/>
          </w:tcPr>
          <w:p w14:paraId="42583CA3" w14:textId="77777777" w:rsidR="00086FA7" w:rsidRPr="006C6A1F" w:rsidRDefault="00086FA7" w:rsidP="002534DB">
            <w:pPr>
              <w:pStyle w:val="TAH"/>
            </w:pPr>
            <w:r w:rsidRPr="006C6A1F">
              <w:t>PLMN ID list with priority</w:t>
            </w:r>
          </w:p>
        </w:tc>
      </w:tr>
      <w:tr w:rsidR="00086FA7" w:rsidRPr="006C6A1F" w14:paraId="5D8594D1" w14:textId="77777777" w:rsidTr="00797053">
        <w:trPr>
          <w:cantSplit/>
          <w:jc w:val="center"/>
        </w:trPr>
        <w:tc>
          <w:tcPr>
            <w:tcW w:w="1603" w:type="dxa"/>
          </w:tcPr>
          <w:p w14:paraId="7FB6D1C1" w14:textId="77777777" w:rsidR="00086FA7" w:rsidRPr="006C6A1F" w:rsidRDefault="00086FA7" w:rsidP="002534DB">
            <w:pPr>
              <w:pStyle w:val="TAL"/>
            </w:pPr>
            <w:r w:rsidRPr="006C6A1F">
              <w:t>0.5</w:t>
            </w:r>
          </w:p>
        </w:tc>
        <w:tc>
          <w:tcPr>
            <w:tcW w:w="1945" w:type="dxa"/>
          </w:tcPr>
          <w:p w14:paraId="2399D8DE" w14:textId="77777777" w:rsidR="00086FA7" w:rsidRPr="006C6A1F" w:rsidRDefault="00086FA7" w:rsidP="002534DB">
            <w:pPr>
              <w:pStyle w:val="TAL"/>
            </w:pPr>
            <w:r w:rsidRPr="006C6A1F">
              <w:t>S-NSSA1 1</w:t>
            </w:r>
          </w:p>
        </w:tc>
        <w:tc>
          <w:tcPr>
            <w:tcW w:w="2694" w:type="dxa"/>
          </w:tcPr>
          <w:p w14:paraId="60218AF2" w14:textId="77777777" w:rsidR="00086FA7" w:rsidRPr="006C6A1F" w:rsidRDefault="00086FA7" w:rsidP="002534DB">
            <w:pPr>
              <w:pStyle w:val="TAL"/>
            </w:pPr>
            <w:r w:rsidRPr="006C6A1F">
              <w:t>PLMN1 prio 1</w:t>
            </w:r>
          </w:p>
          <w:p w14:paraId="01DC5F01" w14:textId="77777777" w:rsidR="00086FA7" w:rsidRPr="006C6A1F" w:rsidRDefault="00086FA7" w:rsidP="002534DB">
            <w:pPr>
              <w:pStyle w:val="TAL"/>
            </w:pPr>
            <w:r w:rsidRPr="006C6A1F">
              <w:t>PLMN3 prio 2</w:t>
            </w:r>
          </w:p>
          <w:p w14:paraId="7E354ADA" w14:textId="77777777" w:rsidR="00086FA7" w:rsidRPr="006C6A1F" w:rsidRDefault="00086FA7" w:rsidP="002534DB">
            <w:pPr>
              <w:pStyle w:val="TAL"/>
            </w:pPr>
            <w:r w:rsidRPr="006C6A1F">
              <w:t>PLMN4 prio 3</w:t>
            </w:r>
          </w:p>
        </w:tc>
      </w:tr>
      <w:tr w:rsidR="00086FA7" w:rsidRPr="006C6A1F" w14:paraId="463FFDFA" w14:textId="77777777" w:rsidTr="00797053">
        <w:trPr>
          <w:cantSplit/>
          <w:jc w:val="center"/>
        </w:trPr>
        <w:tc>
          <w:tcPr>
            <w:tcW w:w="1603" w:type="dxa"/>
          </w:tcPr>
          <w:p w14:paraId="68AAFE00" w14:textId="77777777" w:rsidR="00086FA7" w:rsidRPr="006C6A1F" w:rsidRDefault="00086FA7" w:rsidP="002534DB">
            <w:pPr>
              <w:pStyle w:val="TAL"/>
            </w:pPr>
            <w:r w:rsidRPr="006C6A1F">
              <w:t>0.3</w:t>
            </w:r>
          </w:p>
        </w:tc>
        <w:tc>
          <w:tcPr>
            <w:tcW w:w="1945" w:type="dxa"/>
          </w:tcPr>
          <w:p w14:paraId="02DF2B4F" w14:textId="77777777" w:rsidR="00086FA7" w:rsidRPr="006C6A1F" w:rsidRDefault="00086FA7" w:rsidP="002534DB">
            <w:pPr>
              <w:pStyle w:val="TAL"/>
            </w:pPr>
            <w:r w:rsidRPr="006C6A1F">
              <w:t>S-NSSA1 22</w:t>
            </w:r>
          </w:p>
        </w:tc>
        <w:tc>
          <w:tcPr>
            <w:tcW w:w="2694" w:type="dxa"/>
          </w:tcPr>
          <w:p w14:paraId="468D18FE" w14:textId="77777777" w:rsidR="00086FA7" w:rsidRPr="006C6A1F" w:rsidRDefault="00086FA7" w:rsidP="002534DB">
            <w:pPr>
              <w:pStyle w:val="TAL"/>
            </w:pPr>
            <w:r w:rsidRPr="006C6A1F">
              <w:t>PLMN1 prio 1</w:t>
            </w:r>
          </w:p>
          <w:p w14:paraId="2E0490F5" w14:textId="77777777" w:rsidR="00086FA7" w:rsidRPr="006C6A1F" w:rsidRDefault="00086FA7" w:rsidP="002534DB">
            <w:pPr>
              <w:pStyle w:val="TAL"/>
            </w:pPr>
            <w:r w:rsidRPr="006C6A1F">
              <w:t>PLMN2 prio 2</w:t>
            </w:r>
          </w:p>
          <w:p w14:paraId="0039D8D4" w14:textId="77777777" w:rsidR="00086FA7" w:rsidRPr="006C6A1F" w:rsidRDefault="00086FA7" w:rsidP="002534DB">
            <w:pPr>
              <w:pStyle w:val="TAL"/>
            </w:pPr>
            <w:r w:rsidRPr="006C6A1F">
              <w:t>PLMN3 prio 3</w:t>
            </w:r>
          </w:p>
        </w:tc>
      </w:tr>
      <w:tr w:rsidR="00086FA7" w:rsidRPr="006C6A1F" w14:paraId="58268733" w14:textId="77777777" w:rsidTr="00797053">
        <w:trPr>
          <w:cantSplit/>
          <w:jc w:val="center"/>
        </w:trPr>
        <w:tc>
          <w:tcPr>
            <w:tcW w:w="1603" w:type="dxa"/>
          </w:tcPr>
          <w:p w14:paraId="1FFF4C2C" w14:textId="77777777" w:rsidR="00086FA7" w:rsidRPr="006C6A1F" w:rsidRDefault="00086FA7" w:rsidP="002534DB">
            <w:pPr>
              <w:pStyle w:val="TAL"/>
            </w:pPr>
            <w:r w:rsidRPr="006C6A1F">
              <w:t>0.2</w:t>
            </w:r>
          </w:p>
        </w:tc>
        <w:tc>
          <w:tcPr>
            <w:tcW w:w="1945" w:type="dxa"/>
          </w:tcPr>
          <w:p w14:paraId="2019E883" w14:textId="77777777" w:rsidR="00086FA7" w:rsidRPr="006C6A1F" w:rsidRDefault="00086FA7" w:rsidP="002534DB">
            <w:pPr>
              <w:pStyle w:val="TAL"/>
            </w:pPr>
            <w:r w:rsidRPr="006C6A1F">
              <w:t>S-NSSA1 378</w:t>
            </w:r>
          </w:p>
        </w:tc>
        <w:tc>
          <w:tcPr>
            <w:tcW w:w="2694" w:type="dxa"/>
          </w:tcPr>
          <w:p w14:paraId="1CF9A9BB" w14:textId="77777777" w:rsidR="00086FA7" w:rsidRPr="006C6A1F" w:rsidRDefault="00086FA7" w:rsidP="002534DB">
            <w:pPr>
              <w:pStyle w:val="TAL"/>
            </w:pPr>
            <w:r w:rsidRPr="006C6A1F">
              <w:t>PLMN2 prio 1</w:t>
            </w:r>
          </w:p>
          <w:p w14:paraId="30F130FE" w14:textId="77777777" w:rsidR="00086FA7" w:rsidRPr="006C6A1F" w:rsidRDefault="00086FA7" w:rsidP="002534DB">
            <w:pPr>
              <w:pStyle w:val="TAL"/>
            </w:pPr>
            <w:r w:rsidRPr="006C6A1F">
              <w:t>PLMN3 prio 2</w:t>
            </w:r>
          </w:p>
          <w:p w14:paraId="2FF153BF" w14:textId="77777777" w:rsidR="00086FA7" w:rsidRPr="006C6A1F" w:rsidRDefault="00086FA7" w:rsidP="002534DB">
            <w:pPr>
              <w:pStyle w:val="TAL"/>
            </w:pPr>
            <w:r w:rsidRPr="006C6A1F">
              <w:t>PLMN1 prio 3</w:t>
            </w:r>
          </w:p>
        </w:tc>
      </w:tr>
    </w:tbl>
    <w:p w14:paraId="7573D88B" w14:textId="77777777" w:rsidR="00A376E1" w:rsidRPr="006C6A1F" w:rsidRDefault="00A376E1" w:rsidP="00FB44BB">
      <w:pPr>
        <w:pStyle w:val="FP"/>
      </w:pPr>
    </w:p>
    <w:p w14:paraId="36590903" w14:textId="33D05470" w:rsidR="00086FA7" w:rsidRPr="006C6A1F" w:rsidRDefault="00086FA7" w:rsidP="00086FA7">
      <w:r w:rsidRPr="006C6A1F">
        <w:t>Based on the configuration in Figure 6.</w:t>
      </w:r>
      <w:r w:rsidR="0097696D" w:rsidRPr="006C6A1F">
        <w:t>19</w:t>
      </w:r>
      <w:r w:rsidRPr="006C6A1F">
        <w:t>.2-1, let</w:t>
      </w:r>
      <w:r w:rsidR="00494EEF" w:rsidRPr="006C6A1F">
        <w:t>'</w:t>
      </w:r>
      <w:r w:rsidRPr="006C6A1F">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6C6A1F" w:rsidRDefault="002534DB" w:rsidP="002534DB">
      <w:pPr>
        <w:pStyle w:val="TH"/>
      </w:pPr>
    </w:p>
    <w:tbl>
      <w:tblPr>
        <w:tblW w:w="0" w:type="auto"/>
        <w:tblInd w:w="1696" w:type="dxa"/>
        <w:tblLook w:val="04A0" w:firstRow="1" w:lastRow="0" w:firstColumn="1" w:lastColumn="0" w:noHBand="0" w:noVBand="1"/>
      </w:tblPr>
      <w:tblGrid>
        <w:gridCol w:w="5670"/>
      </w:tblGrid>
      <w:tr w:rsidR="00086FA7" w:rsidRPr="006C6A1F" w14:paraId="0AD71A53" w14:textId="77777777" w:rsidTr="00E557D6">
        <w:tc>
          <w:tcPr>
            <w:tcW w:w="5670" w:type="dxa"/>
          </w:tcPr>
          <w:p w14:paraId="10BB76CF" w14:textId="77777777" w:rsidR="00086FA7" w:rsidRPr="006C6A1F" w:rsidRDefault="00086FA7" w:rsidP="00E557D6">
            <w:r w:rsidRPr="006C6A1F">
              <w:t>PLMN1 = 0.5*1+0.3*1+0.2*3= 0.5+0.3+0.6=1.4 weighted priority</w:t>
            </w:r>
          </w:p>
          <w:p w14:paraId="02C997F4" w14:textId="77777777" w:rsidR="00086FA7" w:rsidRPr="006C6A1F" w:rsidRDefault="00086FA7" w:rsidP="00E557D6">
            <w:r w:rsidRPr="006C6A1F">
              <w:t>PLMN3=0.5*2+0.3*3+0.2*2 =1+0.9+0.4= 2.3 weighted priority</w:t>
            </w:r>
          </w:p>
        </w:tc>
      </w:tr>
    </w:tbl>
    <w:p w14:paraId="5B9FD071" w14:textId="77777777" w:rsidR="00A376E1" w:rsidRPr="006C6A1F" w:rsidRDefault="00A376E1" w:rsidP="00FB44BB">
      <w:pPr>
        <w:pStyle w:val="FP"/>
      </w:pPr>
    </w:p>
    <w:p w14:paraId="667CBF6B" w14:textId="77777777" w:rsidR="00086FA7" w:rsidRPr="006C6A1F" w:rsidRDefault="00086FA7" w:rsidP="00086FA7">
      <w:r w:rsidRPr="006C6A1F">
        <w:t>This example shows that PLMN1 is the PLMN to be used as it has the highest priority.</w:t>
      </w:r>
    </w:p>
    <w:p w14:paraId="52B0CB90" w14:textId="5A9CFEE6" w:rsidR="00086FA7" w:rsidRPr="006C6A1F" w:rsidRDefault="00086FA7" w:rsidP="00086FA7">
      <w:r w:rsidRPr="006C6A1F">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6C6A1F" w:rsidRDefault="00086FA7" w:rsidP="00086FA7">
      <w:pPr>
        <w:pStyle w:val="Heading3"/>
      </w:pPr>
      <w:bookmarkStart w:id="857" w:name="_Toc104302495"/>
      <w:bookmarkStart w:id="858" w:name="_Toc104359461"/>
      <w:bookmarkStart w:id="859" w:name="_Toc112923249"/>
      <w:bookmarkStart w:id="860" w:name="_Toc117492624"/>
      <w:bookmarkStart w:id="861" w:name="_Toc120166482"/>
      <w:r w:rsidRPr="006C6A1F">
        <w:t>6.</w:t>
      </w:r>
      <w:r w:rsidR="00A376E1" w:rsidRPr="006C6A1F">
        <w:t>19</w:t>
      </w:r>
      <w:r w:rsidRPr="006C6A1F">
        <w:t>.3</w:t>
      </w:r>
      <w:r w:rsidRPr="006C6A1F">
        <w:tab/>
        <w:t>Procedures</w:t>
      </w:r>
      <w:bookmarkEnd w:id="857"/>
      <w:bookmarkEnd w:id="858"/>
      <w:bookmarkEnd w:id="859"/>
      <w:bookmarkEnd w:id="860"/>
      <w:bookmarkEnd w:id="861"/>
    </w:p>
    <w:p w14:paraId="78ED95FA" w14:textId="134C2AA3" w:rsidR="00086FA7" w:rsidRPr="006C6A1F" w:rsidRDefault="00086FA7" w:rsidP="00086FA7">
      <w:r w:rsidRPr="006C6A1F">
        <w:t>It is assumed that a UE is configured with both a preferred PLMN list and one or more Network-Slice-Aware PLMN lists.  This is the starting point in step</w:t>
      </w:r>
      <w:r w:rsidR="00183735" w:rsidRPr="006C6A1F">
        <w:t> </w:t>
      </w:r>
      <w:r w:rsidRPr="006C6A1F">
        <w:t>0 (if this is not yet achieved, then e.g. SoR configuration procedure steps could be followed to obtain such configuration as per existing specification procedures)</w:t>
      </w:r>
    </w:p>
    <w:p w14:paraId="4D9F93AD" w14:textId="77777777" w:rsidR="00086FA7" w:rsidRPr="006C6A1F" w:rsidRDefault="00086FA7" w:rsidP="00FB44BB">
      <w:pPr>
        <w:pStyle w:val="TH"/>
      </w:pPr>
      <w:r w:rsidRPr="006C6A1F">
        <w:object w:dxaOrig="9030" w:dyaOrig="11550" w14:anchorId="63F36B75">
          <v:shape id="_x0000_i1052" type="#_x0000_t75" style="width:451.7pt;height:577.35pt" o:ole="">
            <v:imagedata r:id="rId65" o:title=""/>
          </v:shape>
          <o:OLEObject Type="Embed" ProgID="Visio.Drawing.15" ShapeID="_x0000_i1052" DrawAspect="Content" ObjectID="_1730779734" r:id="rId66"/>
        </w:object>
      </w:r>
    </w:p>
    <w:p w14:paraId="7DF1376D" w14:textId="6C0C751F" w:rsidR="00086FA7" w:rsidRPr="006C6A1F" w:rsidRDefault="00086FA7" w:rsidP="00086FA7">
      <w:pPr>
        <w:pStyle w:val="TF"/>
      </w:pPr>
      <w:r w:rsidRPr="006C6A1F">
        <w:t>Figure 6.</w:t>
      </w:r>
      <w:r w:rsidR="00A376E1" w:rsidRPr="006C6A1F">
        <w:t>19</w:t>
      </w:r>
      <w:r w:rsidRPr="006C6A1F">
        <w:t>.3-1: example of usage of Network Slice Aware PLMN lists</w:t>
      </w:r>
    </w:p>
    <w:p w14:paraId="29E839CC" w14:textId="34F61229" w:rsidR="00086FA7" w:rsidRPr="006C6A1F" w:rsidRDefault="00086FA7" w:rsidP="00086FA7">
      <w:r w:rsidRPr="006C6A1F">
        <w:t>In step</w:t>
      </w:r>
      <w:r w:rsidR="00A376E1" w:rsidRPr="006C6A1F">
        <w:t> </w:t>
      </w:r>
      <w:r w:rsidRPr="006C6A1F">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6C6A1F" w:rsidRDefault="00086FA7" w:rsidP="00086FA7">
      <w:r w:rsidRPr="006C6A1F">
        <w:t>In step</w:t>
      </w:r>
      <w:r w:rsidR="00A376E1" w:rsidRPr="006C6A1F">
        <w:t> </w:t>
      </w:r>
      <w:r w:rsidRPr="006C6A1F">
        <w:t>1 the UE detects it is in a country for which it is configures with a preferred PLMNs configuration.</w:t>
      </w:r>
    </w:p>
    <w:p w14:paraId="4C655A66" w14:textId="6EBD82EF" w:rsidR="00086FA7" w:rsidRPr="006C6A1F" w:rsidRDefault="00086FA7" w:rsidP="00086FA7">
      <w:r w:rsidRPr="006C6A1F">
        <w:t>In step</w:t>
      </w:r>
      <w:r w:rsidR="00A376E1" w:rsidRPr="006C6A1F">
        <w:t> </w:t>
      </w:r>
      <w:r w:rsidRPr="006C6A1F">
        <w:t>2/3 the UE detects that none of the S-NSSAI for which it has Network-Slice-Aware PLMN lists needs to be used, so, it behaves according to the ordinary preferred PLMN list behaviour.</w:t>
      </w:r>
    </w:p>
    <w:p w14:paraId="6749C95A" w14:textId="4B3665A9" w:rsidR="00086FA7" w:rsidRPr="006C6A1F" w:rsidRDefault="00086FA7" w:rsidP="00086FA7">
      <w:r w:rsidRPr="006C6A1F">
        <w:lastRenderedPageBreak/>
        <w:t>In step</w:t>
      </w:r>
      <w:r w:rsidR="00A376E1" w:rsidRPr="006C6A1F">
        <w:t> </w:t>
      </w:r>
      <w:r w:rsidRPr="006C6A1F">
        <w:t xml:space="preserve">4 the UE detects the need to register with one or more S-NSSAIs that have a Network-Slice-Aware PLMN list associated with them. How this </w:t>
      </w:r>
      <w:r w:rsidR="00494EEF" w:rsidRPr="006C6A1F">
        <w:t>"</w:t>
      </w:r>
      <w:r w:rsidRPr="006C6A1F">
        <w:t>need</w:t>
      </w:r>
      <w:r w:rsidR="00494EEF" w:rsidRPr="006C6A1F">
        <w:t>"</w:t>
      </w:r>
      <w:r w:rsidRPr="006C6A1F">
        <w:t xml:space="preserve"> is detected is based on UE implementation (e.g. an application needs a specific slice based on the UE configuration including URSP information).</w:t>
      </w:r>
    </w:p>
    <w:p w14:paraId="14BE7AC8" w14:textId="14DF99EE" w:rsidR="00086FA7" w:rsidRPr="006C6A1F" w:rsidRDefault="00086FA7" w:rsidP="00086FA7">
      <w:r w:rsidRPr="006C6A1F">
        <w:t>In step</w:t>
      </w:r>
      <w:r w:rsidR="00A376E1" w:rsidRPr="006C6A1F">
        <w:t> </w:t>
      </w:r>
      <w:r w:rsidRPr="006C6A1F">
        <w:t>5 the UE detects that the current PLMN is not preferred based on the S-NSSAI(s) it needs to use so it proceeds to select the suitable PLMN according to the Network-Slice-Aware PLMN list.</w:t>
      </w:r>
    </w:p>
    <w:p w14:paraId="6A791283" w14:textId="61210179" w:rsidR="00086FA7" w:rsidRPr="006C6A1F" w:rsidRDefault="00086FA7" w:rsidP="00086FA7">
      <w:r w:rsidRPr="006C6A1F">
        <w:t>In step</w:t>
      </w:r>
      <w:r w:rsidR="00A376E1" w:rsidRPr="006C6A1F">
        <w:t> </w:t>
      </w:r>
      <w:r w:rsidRPr="006C6A1F">
        <w:t>6 the UE detects that none of the S-NSSAIs with a Network-Slice-Aware PLMN list is registered, so it returns to operate based on the ordinary preferred PLMN list.</w:t>
      </w:r>
    </w:p>
    <w:p w14:paraId="41C80CD9" w14:textId="4A4259C5" w:rsidR="00086FA7" w:rsidRPr="006C6A1F" w:rsidRDefault="00086FA7" w:rsidP="00086FA7">
      <w:r w:rsidRPr="006C6A1F">
        <w:t>In step</w:t>
      </w:r>
      <w:r w:rsidR="00A376E1" w:rsidRPr="006C6A1F">
        <w:t> </w:t>
      </w:r>
      <w:r w:rsidRPr="006C6A1F">
        <w:t>7 the UE selects a PLMN, if that is needed, based on the ordinary preferred PLMN list.</w:t>
      </w:r>
    </w:p>
    <w:p w14:paraId="32A1B1D5" w14:textId="7542419F" w:rsidR="00086FA7" w:rsidRPr="006C6A1F" w:rsidRDefault="00086FA7" w:rsidP="00086FA7">
      <w:pPr>
        <w:pStyle w:val="Heading3"/>
        <w:rPr>
          <w:lang w:eastAsia="zh-CN"/>
        </w:rPr>
      </w:pPr>
      <w:bookmarkStart w:id="862" w:name="_Toc104302496"/>
      <w:bookmarkStart w:id="863" w:name="_Toc104359462"/>
      <w:bookmarkStart w:id="864" w:name="_Toc112923250"/>
      <w:bookmarkStart w:id="865" w:name="_Toc117492625"/>
      <w:bookmarkStart w:id="866" w:name="_Toc120166483"/>
      <w:r w:rsidRPr="006C6A1F">
        <w:rPr>
          <w:lang w:eastAsia="zh-CN"/>
        </w:rPr>
        <w:t>6.</w:t>
      </w:r>
      <w:r w:rsidR="00042CC4" w:rsidRPr="006C6A1F">
        <w:rPr>
          <w:lang w:eastAsia="zh-CN"/>
        </w:rPr>
        <w:t>19</w:t>
      </w:r>
      <w:r w:rsidRPr="006C6A1F">
        <w:rPr>
          <w:lang w:eastAsia="zh-CN"/>
        </w:rPr>
        <w:t>.</w:t>
      </w:r>
      <w:r w:rsidR="005477C7"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862"/>
      <w:bookmarkEnd w:id="863"/>
      <w:bookmarkEnd w:id="864"/>
      <w:bookmarkEnd w:id="865"/>
      <w:bookmarkEnd w:id="866"/>
    </w:p>
    <w:p w14:paraId="002FF96C" w14:textId="77777777" w:rsidR="00086FA7" w:rsidRPr="006C6A1F" w:rsidRDefault="00086FA7" w:rsidP="00086FA7">
      <w:pPr>
        <w:rPr>
          <w:rFonts w:eastAsia="Malgun Gothic"/>
        </w:rPr>
      </w:pPr>
      <w:r w:rsidRPr="006C6A1F">
        <w:t>The solution has the following impacts:</w:t>
      </w:r>
    </w:p>
    <w:p w14:paraId="7BE5F6A6" w14:textId="09DC6A60" w:rsidR="005723FE" w:rsidRPr="006C6A1F" w:rsidRDefault="00086FA7" w:rsidP="00FB44BB">
      <w:r w:rsidRPr="006C6A1F">
        <w:t>UE:</w:t>
      </w:r>
    </w:p>
    <w:p w14:paraId="4B804AD2" w14:textId="2270655B" w:rsidR="00086FA7" w:rsidRPr="006C6A1F" w:rsidRDefault="005723FE" w:rsidP="00086FA7">
      <w:pPr>
        <w:pStyle w:val="B1"/>
      </w:pPr>
      <w:r w:rsidRPr="006C6A1F">
        <w:t>-</w:t>
      </w:r>
      <w:r w:rsidRPr="006C6A1F">
        <w:tab/>
      </w:r>
      <w:r w:rsidR="00086FA7" w:rsidRPr="006C6A1F">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6C6A1F" w:rsidRDefault="00086FA7" w:rsidP="00FB44BB">
      <w:r w:rsidRPr="006C6A1F">
        <w:t>SOR-AF/UDR:</w:t>
      </w:r>
    </w:p>
    <w:p w14:paraId="13C3490A" w14:textId="3B5C4079" w:rsidR="00086FA7" w:rsidRPr="006C6A1F" w:rsidRDefault="005723FE" w:rsidP="00086FA7">
      <w:pPr>
        <w:pStyle w:val="B1"/>
      </w:pPr>
      <w:r w:rsidRPr="006C6A1F">
        <w:t>-</w:t>
      </w:r>
      <w:r w:rsidRPr="006C6A1F">
        <w:tab/>
      </w:r>
      <w:r w:rsidR="00086FA7" w:rsidRPr="006C6A1F">
        <w:t>ability to provide Network-Slice-Aware PLMN lists for supporting UEs.</w:t>
      </w:r>
    </w:p>
    <w:p w14:paraId="7006F19A" w14:textId="5D223114" w:rsidR="005723FE" w:rsidRPr="006C6A1F" w:rsidRDefault="00086FA7" w:rsidP="00FB44BB">
      <w:r w:rsidRPr="006C6A1F">
        <w:t>UDM:</w:t>
      </w:r>
    </w:p>
    <w:p w14:paraId="45D5B1F7" w14:textId="03C1C547" w:rsidR="00086FA7" w:rsidRPr="006C6A1F" w:rsidRDefault="005723FE" w:rsidP="00086FA7">
      <w:pPr>
        <w:pStyle w:val="B1"/>
      </w:pPr>
      <w:r w:rsidRPr="006C6A1F">
        <w:t>-</w:t>
      </w:r>
      <w:r w:rsidRPr="006C6A1F">
        <w:tab/>
      </w:r>
      <w:r w:rsidR="00086FA7" w:rsidRPr="006C6A1F">
        <w:t>ability to send Network-Slice-Aware PLMN lists via a SOR transparent container to a supporting UE and to forward the indication of support of feature to SOR-AF.</w:t>
      </w:r>
    </w:p>
    <w:p w14:paraId="75E7022E" w14:textId="6812F996" w:rsidR="00086FA7" w:rsidRPr="006C6A1F" w:rsidRDefault="00086FA7" w:rsidP="00086FA7">
      <w:pPr>
        <w:pStyle w:val="Heading2"/>
      </w:pPr>
      <w:bookmarkStart w:id="867" w:name="_Toc104302497"/>
      <w:bookmarkStart w:id="868" w:name="_Toc104359463"/>
      <w:bookmarkStart w:id="869" w:name="_Toc112923251"/>
      <w:bookmarkStart w:id="870" w:name="_Toc117492626"/>
      <w:bookmarkStart w:id="871" w:name="_Toc120166484"/>
      <w:r w:rsidRPr="006C6A1F">
        <w:rPr>
          <w:lang w:eastAsia="zh-CN"/>
        </w:rPr>
        <w:t>6.</w:t>
      </w:r>
      <w:r w:rsidR="00BD45BF" w:rsidRPr="006C6A1F">
        <w:rPr>
          <w:lang w:eastAsia="zh-CN"/>
        </w:rPr>
        <w:t>20</w:t>
      </w:r>
      <w:r w:rsidRPr="006C6A1F">
        <w:rPr>
          <w:lang w:eastAsia="ko-KR"/>
        </w:rPr>
        <w:tab/>
      </w:r>
      <w:r w:rsidRPr="006C6A1F">
        <w:t>Solution</w:t>
      </w:r>
      <w:r w:rsidRPr="006C6A1F">
        <w:rPr>
          <w:lang w:eastAsia="zh-CN"/>
        </w:rPr>
        <w:t xml:space="preserve"> #</w:t>
      </w:r>
      <w:r w:rsidR="00BD45BF" w:rsidRPr="006C6A1F">
        <w:rPr>
          <w:lang w:eastAsia="zh-CN"/>
        </w:rPr>
        <w:t>20</w:t>
      </w:r>
      <w:r w:rsidRPr="006C6A1F">
        <w:t>: PLMN Selection following existing SoR information</w:t>
      </w:r>
      <w:bookmarkEnd w:id="867"/>
      <w:bookmarkEnd w:id="868"/>
      <w:bookmarkEnd w:id="869"/>
      <w:bookmarkEnd w:id="870"/>
      <w:bookmarkEnd w:id="871"/>
    </w:p>
    <w:p w14:paraId="3A4B84EA" w14:textId="3AFDE67B" w:rsidR="00086FA7" w:rsidRPr="006C6A1F" w:rsidRDefault="00086FA7" w:rsidP="00086FA7">
      <w:pPr>
        <w:pStyle w:val="Heading3"/>
        <w:rPr>
          <w:lang w:eastAsia="ko-KR"/>
        </w:rPr>
      </w:pPr>
      <w:bookmarkStart w:id="872" w:name="_Toc97057448"/>
      <w:bookmarkStart w:id="873" w:name="_Toc104302498"/>
      <w:bookmarkStart w:id="874" w:name="_Toc104359464"/>
      <w:bookmarkStart w:id="875" w:name="_Toc112923252"/>
      <w:bookmarkStart w:id="876" w:name="_Toc117492627"/>
      <w:bookmarkStart w:id="877" w:name="_Toc120166485"/>
      <w:r w:rsidRPr="006C6A1F">
        <w:rPr>
          <w:lang w:eastAsia="ko-KR"/>
        </w:rPr>
        <w:t>6.</w:t>
      </w:r>
      <w:r w:rsidR="00BD45BF" w:rsidRPr="006C6A1F">
        <w:rPr>
          <w:lang w:eastAsia="ko-KR"/>
        </w:rPr>
        <w:t>20</w:t>
      </w:r>
      <w:r w:rsidRPr="006C6A1F">
        <w:rPr>
          <w:lang w:eastAsia="ko-KR"/>
        </w:rPr>
        <w:t>.1</w:t>
      </w:r>
      <w:r w:rsidRPr="006C6A1F">
        <w:rPr>
          <w:lang w:eastAsia="ko-KR"/>
        </w:rPr>
        <w:tab/>
        <w:t>Introduction</w:t>
      </w:r>
      <w:bookmarkEnd w:id="872"/>
      <w:bookmarkEnd w:id="873"/>
      <w:bookmarkEnd w:id="874"/>
      <w:bookmarkEnd w:id="875"/>
      <w:bookmarkEnd w:id="876"/>
      <w:bookmarkEnd w:id="877"/>
    </w:p>
    <w:p w14:paraId="18AB8C8B" w14:textId="75254914" w:rsidR="00086FA7" w:rsidRPr="006C6A1F" w:rsidRDefault="00086FA7" w:rsidP="00282113">
      <w:pPr>
        <w:rPr>
          <w:lang w:eastAsia="zh-CN"/>
        </w:rPr>
      </w:pPr>
      <w:r w:rsidRPr="006C6A1F">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6C6A1F" w:rsidRDefault="00086FA7" w:rsidP="00086FA7">
      <w:pPr>
        <w:pStyle w:val="Heading3"/>
      </w:pPr>
      <w:bookmarkStart w:id="878" w:name="_Toc97057449"/>
      <w:bookmarkStart w:id="879" w:name="_Toc104302499"/>
      <w:bookmarkStart w:id="880" w:name="_Toc104359465"/>
      <w:bookmarkStart w:id="881" w:name="_Toc112923253"/>
      <w:bookmarkStart w:id="882" w:name="_Toc117492628"/>
      <w:bookmarkStart w:id="883" w:name="_Toc120166486"/>
      <w:r w:rsidRPr="006C6A1F">
        <w:t>6.</w:t>
      </w:r>
      <w:r w:rsidR="00BD45BF" w:rsidRPr="006C6A1F">
        <w:t>20</w:t>
      </w:r>
      <w:r w:rsidRPr="006C6A1F">
        <w:t>.2</w:t>
      </w:r>
      <w:r w:rsidRPr="006C6A1F">
        <w:tab/>
        <w:t>Functional Description</w:t>
      </w:r>
      <w:bookmarkEnd w:id="878"/>
      <w:bookmarkEnd w:id="879"/>
      <w:bookmarkEnd w:id="880"/>
      <w:bookmarkEnd w:id="881"/>
      <w:bookmarkEnd w:id="882"/>
      <w:bookmarkEnd w:id="883"/>
    </w:p>
    <w:p w14:paraId="6B43046F" w14:textId="2A89245C" w:rsidR="00086FA7" w:rsidRPr="006C6A1F" w:rsidRDefault="00086FA7" w:rsidP="00282113">
      <w:r w:rsidRPr="006C6A1F">
        <w:t xml:space="preserve">Currently the UE will get SoR (Steering of Roaming) information as described in </w:t>
      </w:r>
      <w:r w:rsidR="00197282" w:rsidRPr="006C6A1F">
        <w:t>TS 23.122 [</w:t>
      </w:r>
      <w:r w:rsidR="00BD45BF" w:rsidRPr="006C6A1F">
        <w:t>7</w:t>
      </w:r>
      <w:r w:rsidRPr="006C6A1F">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3E48175B" w:rsidR="00086FA7" w:rsidRPr="006C6A1F" w:rsidRDefault="00086FA7" w:rsidP="00086FA7">
      <w:pPr>
        <w:rPr>
          <w:lang w:eastAsia="x-none"/>
        </w:rPr>
      </w:pPr>
      <w:r w:rsidRPr="006C6A1F">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6C6A1F">
        <w:rPr>
          <w:lang w:eastAsia="x-none"/>
        </w:rPr>
        <w:t xml:space="preserve">The UE can generate the expected S-NSSAIs in the same way as generating Requested NSSAI as described in </w:t>
      </w:r>
      <w:r w:rsidR="00197282" w:rsidRPr="006C6A1F">
        <w:rPr>
          <w:lang w:eastAsia="x-none"/>
        </w:rPr>
        <w:t>TS 23.501 [</w:t>
      </w:r>
      <w:r w:rsidR="005E5DB4" w:rsidRPr="006C6A1F">
        <w:rPr>
          <w:lang w:eastAsia="x-none"/>
        </w:rPr>
        <w:t xml:space="preserve">2] </w:t>
      </w:r>
      <w:r w:rsidR="005E5DB4" w:rsidRPr="006C6A1F">
        <w:t>The S-NSSAIs use the HPLMN values, not the values of the visited network(s), and there is no restriction regarding their presence in the Configured NSSAI of the visited network(s) if any, or in default Configured NSSAI</w:t>
      </w:r>
      <w:r w:rsidR="005E5DB4" w:rsidRPr="006C6A1F">
        <w:rPr>
          <w:lang w:eastAsia="x-none"/>
        </w:rPr>
        <w:t xml:space="preserve">. </w:t>
      </w:r>
      <w:r w:rsidRPr="006C6A1F">
        <w:rPr>
          <w:lang w:eastAsia="x-none"/>
        </w:rPr>
        <w:t>The UE may send the expected S-NSSAIs in a container. The AMF should transfer the container to the UDM and shall not change the context of the container</w:t>
      </w:r>
      <w:r w:rsidRPr="006C6A1F">
        <w:rPr>
          <w:lang w:eastAsia="zh-CN"/>
        </w:rPr>
        <w:t>, i.e. the AMF shall transfer the expected S-NSSAIs transparently</w:t>
      </w:r>
      <w:r w:rsidRPr="006C6A1F">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6C6A1F" w:rsidRDefault="00086FA7" w:rsidP="00086FA7">
      <w:pPr>
        <w:rPr>
          <w:lang w:eastAsia="x-none"/>
        </w:rPr>
      </w:pPr>
      <w:r w:rsidRPr="006C6A1F">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6C6A1F">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5596A196" w:rsidR="00086FA7" w:rsidRPr="006C6A1F" w:rsidRDefault="00086FA7" w:rsidP="00086FA7">
      <w:pPr>
        <w:rPr>
          <w:lang w:eastAsia="x-none"/>
        </w:rPr>
      </w:pPr>
      <w:r w:rsidRPr="006C6A1F">
        <w:rPr>
          <w:lang w:eastAsia="x-none"/>
        </w:rPr>
        <w:t xml:space="preserve">The UE will follow the current SoR handling as </w:t>
      </w:r>
      <w:r w:rsidRPr="006C6A1F">
        <w:t xml:space="preserve">described in </w:t>
      </w:r>
      <w:r w:rsidR="00197282" w:rsidRPr="006C6A1F">
        <w:t>TS 23.122 [</w:t>
      </w:r>
      <w:r w:rsidR="00BD45BF" w:rsidRPr="006C6A1F">
        <w:t>7</w:t>
      </w:r>
      <w:r w:rsidRPr="006C6A1F">
        <w:t>].</w:t>
      </w:r>
    </w:p>
    <w:p w14:paraId="74309971" w14:textId="580298EE" w:rsidR="00086FA7" w:rsidRPr="006C6A1F" w:rsidRDefault="00086FA7" w:rsidP="00086FA7">
      <w:pPr>
        <w:pStyle w:val="Heading3"/>
      </w:pPr>
      <w:bookmarkStart w:id="884" w:name="_Toc97057450"/>
      <w:bookmarkStart w:id="885" w:name="_Toc104302500"/>
      <w:bookmarkStart w:id="886" w:name="_Toc104359466"/>
      <w:bookmarkStart w:id="887" w:name="_Toc112923254"/>
      <w:bookmarkStart w:id="888" w:name="_Toc117492629"/>
      <w:bookmarkStart w:id="889" w:name="_Toc120166487"/>
      <w:r w:rsidRPr="006C6A1F">
        <w:t>6.</w:t>
      </w:r>
      <w:r w:rsidR="00BD45BF" w:rsidRPr="006C6A1F">
        <w:t>20</w:t>
      </w:r>
      <w:r w:rsidRPr="006C6A1F">
        <w:t>.3</w:t>
      </w:r>
      <w:r w:rsidRPr="006C6A1F">
        <w:tab/>
        <w:t>Procedures</w:t>
      </w:r>
      <w:bookmarkEnd w:id="884"/>
      <w:bookmarkEnd w:id="885"/>
      <w:bookmarkEnd w:id="886"/>
      <w:bookmarkEnd w:id="887"/>
      <w:bookmarkEnd w:id="888"/>
      <w:bookmarkEnd w:id="889"/>
    </w:p>
    <w:p w14:paraId="077B847B" w14:textId="76B1C729" w:rsidR="00086FA7" w:rsidRPr="006C6A1F" w:rsidRDefault="00086FA7" w:rsidP="00086FA7">
      <w:pPr>
        <w:rPr>
          <w:lang w:eastAsia="zh-CN"/>
        </w:rPr>
      </w:pPr>
      <w:r w:rsidRPr="006C6A1F">
        <w:rPr>
          <w:lang w:eastAsia="zh-CN"/>
        </w:rPr>
        <w:t>Figure 6.</w:t>
      </w:r>
      <w:r w:rsidR="00BD45BF" w:rsidRPr="006C6A1F">
        <w:rPr>
          <w:lang w:eastAsia="zh-CN"/>
        </w:rPr>
        <w:t>20</w:t>
      </w:r>
      <w:r w:rsidRPr="006C6A1F">
        <w:rPr>
          <w:lang w:eastAsia="zh-CN"/>
        </w:rPr>
        <w:t>.3-1 describe the procedure for this solution:</w:t>
      </w:r>
    </w:p>
    <w:bookmarkStart w:id="890" w:name="_MON_1709112223"/>
    <w:bookmarkEnd w:id="890"/>
    <w:p w14:paraId="2896230C" w14:textId="77777777" w:rsidR="00086FA7" w:rsidRPr="006C6A1F" w:rsidRDefault="00086FA7" w:rsidP="00FB44BB">
      <w:pPr>
        <w:pStyle w:val="TH"/>
        <w:rPr>
          <w:rFonts w:eastAsiaTheme="minorEastAsia"/>
        </w:rPr>
      </w:pPr>
      <w:r w:rsidRPr="006C6A1F">
        <w:rPr>
          <w:rFonts w:eastAsiaTheme="minorEastAsia"/>
        </w:rPr>
        <w:object w:dxaOrig="11039" w:dyaOrig="5670" w14:anchorId="13F6960C">
          <v:shape id="_x0000_i1053" type="#_x0000_t75" style="width:481.6pt;height:247.9pt" o:ole="">
            <v:imagedata r:id="rId67" o:title=""/>
          </v:shape>
          <o:OLEObject Type="Embed" ProgID="Word.Picture.8" ShapeID="_x0000_i1053" DrawAspect="Content" ObjectID="_1730779735" r:id="rId68"/>
        </w:object>
      </w:r>
    </w:p>
    <w:p w14:paraId="22CB5E53" w14:textId="1D3274E5" w:rsidR="00086FA7" w:rsidRPr="006C6A1F" w:rsidRDefault="00086FA7" w:rsidP="00FB44BB">
      <w:pPr>
        <w:pStyle w:val="TF"/>
        <w:rPr>
          <w:rFonts w:eastAsiaTheme="minorEastAsia"/>
          <w:lang w:eastAsia="zh-CN"/>
        </w:rPr>
      </w:pPr>
      <w:r w:rsidRPr="006C6A1F">
        <w:rPr>
          <w:rFonts w:eastAsiaTheme="minorEastAsia"/>
          <w:lang w:eastAsia="zh-CN"/>
        </w:rPr>
        <w:t>Figure 6.</w:t>
      </w:r>
      <w:r w:rsidR="00BD45BF" w:rsidRPr="006C6A1F">
        <w:rPr>
          <w:rFonts w:eastAsiaTheme="minorEastAsia"/>
          <w:lang w:eastAsia="zh-CN"/>
        </w:rPr>
        <w:t>20</w:t>
      </w:r>
      <w:r w:rsidRPr="006C6A1F">
        <w:rPr>
          <w:rFonts w:eastAsiaTheme="minorEastAsia"/>
          <w:lang w:eastAsia="zh-CN"/>
        </w:rPr>
        <w:t xml:space="preserve">.3-1: procedure for </w:t>
      </w:r>
      <w:r w:rsidRPr="006C6A1F">
        <w:t>PLMN Selection following existing SoR information</w:t>
      </w:r>
    </w:p>
    <w:p w14:paraId="6EEE5D42" w14:textId="1922E7CB" w:rsidR="00086FA7" w:rsidRPr="006C6A1F" w:rsidRDefault="00BD45BF" w:rsidP="00FB44BB">
      <w:pPr>
        <w:pStyle w:val="B1"/>
        <w:rPr>
          <w:rFonts w:eastAsiaTheme="minorEastAsia"/>
        </w:rPr>
      </w:pPr>
      <w:r w:rsidRPr="006C6A1F">
        <w:rPr>
          <w:rFonts w:eastAsiaTheme="minorEastAsia"/>
        </w:rPr>
        <w:t>1.</w:t>
      </w:r>
      <w:r w:rsidRPr="006C6A1F">
        <w:rPr>
          <w:rFonts w:eastAsiaTheme="minorEastAsia"/>
        </w:rPr>
        <w:tab/>
      </w:r>
      <w:r w:rsidR="00086FA7" w:rsidRPr="006C6A1F">
        <w:rPr>
          <w:rFonts w:eastAsiaTheme="minorEastAsia"/>
        </w:rPr>
        <w:t xml:space="preserve">During registration in roaming case, </w:t>
      </w:r>
      <w:r w:rsidR="005E5DB4" w:rsidRPr="006C6A1F">
        <w:rPr>
          <w:rFonts w:eastAsiaTheme="minorEastAsia"/>
        </w:rPr>
        <w:t xml:space="preserve">when the UE finds out it needs a service provided by a slice that is not available in the current visited PLMN, </w:t>
      </w:r>
      <w:r w:rsidR="00086FA7" w:rsidRPr="006C6A1F">
        <w:rPr>
          <w:rFonts w:eastAsiaTheme="minorEastAsia"/>
        </w:rPr>
        <w:t>the UE may send expected S-NSSAIs as a container.</w:t>
      </w:r>
    </w:p>
    <w:p w14:paraId="497C9547" w14:textId="1074CC80" w:rsidR="00086FA7" w:rsidRPr="006C6A1F" w:rsidRDefault="00BD45BF" w:rsidP="00FB44BB">
      <w:pPr>
        <w:pStyle w:val="B1"/>
        <w:rPr>
          <w:rFonts w:eastAsiaTheme="minorEastAsia"/>
        </w:rPr>
      </w:pPr>
      <w:r w:rsidRPr="006C6A1F">
        <w:rPr>
          <w:rFonts w:eastAsiaTheme="minorEastAsia"/>
        </w:rPr>
        <w:t>2.</w:t>
      </w:r>
      <w:r w:rsidRPr="006C6A1F">
        <w:rPr>
          <w:rFonts w:eastAsiaTheme="minorEastAsia"/>
        </w:rPr>
        <w:tab/>
      </w:r>
      <w:r w:rsidR="00086FA7" w:rsidRPr="006C6A1F">
        <w:rPr>
          <w:rFonts w:eastAsiaTheme="minorEastAsia"/>
        </w:rPr>
        <w:t>The AMF forwards the container to the UDM by invoking Nudm_SDM_Get request. The AMF shall not change the content of the container.</w:t>
      </w:r>
    </w:p>
    <w:p w14:paraId="4B7798A3" w14:textId="2312D522" w:rsidR="00086FA7" w:rsidRPr="006C6A1F" w:rsidRDefault="00BD45BF" w:rsidP="00FB44BB">
      <w:pPr>
        <w:pStyle w:val="B1"/>
        <w:rPr>
          <w:rFonts w:eastAsiaTheme="minorEastAsia"/>
        </w:rPr>
      </w:pPr>
      <w:r w:rsidRPr="006C6A1F">
        <w:rPr>
          <w:rFonts w:eastAsiaTheme="minorEastAsia"/>
        </w:rPr>
        <w:t>3.</w:t>
      </w:r>
      <w:r w:rsidRPr="006C6A1F">
        <w:rPr>
          <w:rFonts w:eastAsiaTheme="minorEastAsia"/>
        </w:rPr>
        <w:tab/>
      </w:r>
      <w:r w:rsidR="00086FA7" w:rsidRPr="006C6A1F">
        <w:rPr>
          <w:rFonts w:eastAsiaTheme="minorEastAsia"/>
        </w:rPr>
        <w:t xml:space="preserve">If </w:t>
      </w:r>
      <w:r w:rsidR="00183667" w:rsidRPr="006C6A1F">
        <w:rPr>
          <w:rFonts w:eastAsiaTheme="minorEastAsia"/>
        </w:rPr>
        <w:t>t</w:t>
      </w:r>
      <w:r w:rsidR="00086FA7" w:rsidRPr="006C6A1F">
        <w:rPr>
          <w:rFonts w:eastAsiaTheme="minorEastAsia"/>
        </w:rPr>
        <w:t xml:space="preserve">he UDM and SoR-AF are collocated, the UDM generates SoR information further based on expected S-NSSAIs of the UE and the supporting S-NSSAIs of the VPLMN other than the description in </w:t>
      </w:r>
      <w:r w:rsidR="00197282" w:rsidRPr="006C6A1F">
        <w:rPr>
          <w:rFonts w:eastAsiaTheme="minorEastAsia"/>
        </w:rPr>
        <w:t>TS 23.122 [</w:t>
      </w:r>
      <w:r w:rsidR="002534DB" w:rsidRPr="006C6A1F">
        <w:rPr>
          <w:rFonts w:eastAsiaTheme="minorEastAsia"/>
        </w:rPr>
        <w:t>7]</w:t>
      </w:r>
      <w:r w:rsidR="00086FA7" w:rsidRPr="006C6A1F">
        <w:rPr>
          <w:rFonts w:eastAsiaTheme="minorEastAsia"/>
        </w:rPr>
        <w:t xml:space="preserve">. If there is no expected S-NSSAIs, the UDM could generate SoR information further based on Subscribed S-NSSAIs of the UE. </w:t>
      </w:r>
      <w:r w:rsidR="00086FA7" w:rsidRPr="006C6A1F">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6C6A1F" w:rsidRDefault="00086FA7" w:rsidP="00FB44BB">
      <w:pPr>
        <w:pStyle w:val="NO"/>
        <w:rPr>
          <w:lang w:eastAsia="x-none"/>
        </w:rPr>
      </w:pPr>
      <w:r w:rsidRPr="006C6A1F">
        <w:rPr>
          <w:lang w:eastAsia="x-none"/>
        </w:rPr>
        <w:t>NOTE:</w:t>
      </w:r>
      <w:r w:rsidR="00BD45BF" w:rsidRPr="006C6A1F">
        <w:rPr>
          <w:lang w:eastAsia="x-none"/>
        </w:rPr>
        <w:tab/>
      </w:r>
      <w:r w:rsidRPr="006C6A1F">
        <w:rPr>
          <w:lang w:eastAsia="x-none"/>
        </w:rPr>
        <w:t>If the UDM or SoR-AF g</w:t>
      </w:r>
      <w:r w:rsidRPr="006C6A1F">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0C912CC9" w:rsidR="00086FA7" w:rsidRPr="006C6A1F" w:rsidRDefault="00BD45BF" w:rsidP="00FB44BB">
      <w:pPr>
        <w:pStyle w:val="B1"/>
        <w:rPr>
          <w:rFonts w:eastAsiaTheme="minorEastAsia"/>
        </w:rPr>
      </w:pPr>
      <w:r w:rsidRPr="006C6A1F">
        <w:rPr>
          <w:rFonts w:eastAsiaTheme="minorEastAsia"/>
        </w:rPr>
        <w:t>4-6.</w:t>
      </w:r>
      <w:r w:rsidRPr="006C6A1F">
        <w:rPr>
          <w:rFonts w:eastAsiaTheme="minorEastAsia"/>
        </w:rPr>
        <w:tab/>
      </w:r>
      <w:r w:rsidR="00086FA7" w:rsidRPr="006C6A1F">
        <w:rPr>
          <w:rFonts w:eastAsiaTheme="minorEastAsia"/>
        </w:rPr>
        <w:t xml:space="preserve">The UDM sends the SoR information as described in </w:t>
      </w:r>
      <w:r w:rsidR="00197282" w:rsidRPr="006C6A1F">
        <w:rPr>
          <w:rFonts w:eastAsiaTheme="minorEastAsia"/>
        </w:rPr>
        <w:t>TS 23.122 [</w:t>
      </w:r>
      <w:r w:rsidRPr="006C6A1F">
        <w:rPr>
          <w:rFonts w:eastAsiaTheme="minorEastAsia"/>
        </w:rPr>
        <w:t>7</w:t>
      </w:r>
      <w:r w:rsidR="00086FA7" w:rsidRPr="006C6A1F">
        <w:rPr>
          <w:rFonts w:eastAsiaTheme="minorEastAsia"/>
        </w:rPr>
        <w:t xml:space="preserve">]. The UE will use the SoR based on the current description in </w:t>
      </w:r>
      <w:r w:rsidR="00197282" w:rsidRPr="006C6A1F">
        <w:rPr>
          <w:rFonts w:eastAsiaTheme="minorEastAsia"/>
        </w:rPr>
        <w:t>TS 23.122 [</w:t>
      </w:r>
      <w:r w:rsidRPr="006C6A1F">
        <w:rPr>
          <w:rFonts w:eastAsiaTheme="minorEastAsia"/>
        </w:rPr>
        <w:t>7</w:t>
      </w:r>
      <w:r w:rsidR="00086FA7" w:rsidRPr="006C6A1F">
        <w:rPr>
          <w:rFonts w:eastAsiaTheme="minorEastAsia"/>
        </w:rPr>
        <w:t>].</w:t>
      </w:r>
    </w:p>
    <w:p w14:paraId="20CCB170" w14:textId="15450CF6" w:rsidR="00086FA7" w:rsidRPr="006C6A1F" w:rsidRDefault="00086FA7" w:rsidP="00086FA7">
      <w:pPr>
        <w:pStyle w:val="Heading3"/>
        <w:rPr>
          <w:lang w:eastAsia="zh-CN"/>
        </w:rPr>
      </w:pPr>
      <w:bookmarkStart w:id="891" w:name="_Toc97057451"/>
      <w:bookmarkStart w:id="892" w:name="_Toc104302501"/>
      <w:bookmarkStart w:id="893" w:name="_Toc104359467"/>
      <w:bookmarkStart w:id="894" w:name="_Toc112923255"/>
      <w:bookmarkStart w:id="895" w:name="_Toc117492630"/>
      <w:bookmarkStart w:id="896" w:name="_Toc120166488"/>
      <w:r w:rsidRPr="006C6A1F">
        <w:rPr>
          <w:lang w:eastAsia="zh-CN"/>
        </w:rPr>
        <w:t>6.</w:t>
      </w:r>
      <w:r w:rsidR="004D00C8" w:rsidRPr="006C6A1F">
        <w:rPr>
          <w:lang w:eastAsia="zh-CN"/>
        </w:rPr>
        <w:t>20</w:t>
      </w:r>
      <w:r w:rsidRPr="006C6A1F">
        <w:rPr>
          <w:lang w:eastAsia="zh-CN"/>
        </w:rPr>
        <w:t>.4</w:t>
      </w:r>
      <w:r w:rsidRPr="006C6A1F">
        <w:rPr>
          <w:lang w:eastAsia="zh-CN"/>
        </w:rPr>
        <w:tab/>
      </w:r>
      <w:r w:rsidRPr="006C6A1F">
        <w:t>Impacts on services, entities and interfaces</w:t>
      </w:r>
      <w:bookmarkEnd w:id="891"/>
      <w:bookmarkEnd w:id="892"/>
      <w:bookmarkEnd w:id="893"/>
      <w:bookmarkEnd w:id="894"/>
      <w:bookmarkEnd w:id="895"/>
      <w:bookmarkEnd w:id="896"/>
    </w:p>
    <w:p w14:paraId="217FF5B1" w14:textId="77777777" w:rsidR="004D00C8" w:rsidRPr="006C6A1F" w:rsidRDefault="00086FA7" w:rsidP="00282113">
      <w:r w:rsidRPr="006C6A1F">
        <w:t>UE:</w:t>
      </w:r>
    </w:p>
    <w:p w14:paraId="67BFE077" w14:textId="10463434" w:rsidR="00086FA7" w:rsidRPr="006C6A1F" w:rsidRDefault="004D00C8" w:rsidP="00FB44BB">
      <w:pPr>
        <w:pStyle w:val="B1"/>
      </w:pPr>
      <w:r w:rsidRPr="006C6A1F">
        <w:t>-</w:t>
      </w:r>
      <w:r w:rsidRPr="006C6A1F">
        <w:tab/>
      </w:r>
      <w:r w:rsidR="00086FA7" w:rsidRPr="006C6A1F">
        <w:t>may send Expected S-NSSAI container to the HPLMN (i.e. UDM).</w:t>
      </w:r>
    </w:p>
    <w:p w14:paraId="471319B6" w14:textId="7B640C53" w:rsidR="00086FA7" w:rsidRPr="006C6A1F" w:rsidRDefault="00086FA7" w:rsidP="00FB44BB">
      <w:pPr>
        <w:pStyle w:val="NO"/>
      </w:pPr>
      <w:r w:rsidRPr="006C6A1F">
        <w:t>NOTE:</w:t>
      </w:r>
      <w:r w:rsidR="004D00C8" w:rsidRPr="006C6A1F">
        <w:tab/>
      </w:r>
      <w:r w:rsidRPr="006C6A1F">
        <w:t>The Solution is also applicable to legacy UEs.</w:t>
      </w:r>
    </w:p>
    <w:p w14:paraId="0856002C" w14:textId="77777777" w:rsidR="004D00C8" w:rsidRPr="006C6A1F" w:rsidRDefault="00086FA7" w:rsidP="00282113">
      <w:r w:rsidRPr="006C6A1F">
        <w:t>AMF:</w:t>
      </w:r>
    </w:p>
    <w:p w14:paraId="42CE24D9" w14:textId="6632A659" w:rsidR="00086FA7" w:rsidRPr="006C6A1F" w:rsidRDefault="004D00C8" w:rsidP="00FB44BB">
      <w:pPr>
        <w:pStyle w:val="B1"/>
      </w:pPr>
      <w:r w:rsidRPr="006C6A1F">
        <w:lastRenderedPageBreak/>
        <w:t>-</w:t>
      </w:r>
      <w:r w:rsidRPr="006C6A1F">
        <w:tab/>
      </w:r>
      <w:r w:rsidR="00086FA7" w:rsidRPr="006C6A1F">
        <w:t>may transfer the Expected S-NSSAI container to the UDM transparently. VPLMN does not need to change any other logic.</w:t>
      </w:r>
    </w:p>
    <w:p w14:paraId="6887E9A5" w14:textId="77777777" w:rsidR="004D00C8" w:rsidRPr="006C6A1F" w:rsidRDefault="00086FA7" w:rsidP="00282113">
      <w:r w:rsidRPr="006C6A1F">
        <w:t>UDM/SoR-AF:</w:t>
      </w:r>
    </w:p>
    <w:p w14:paraId="7968687A" w14:textId="69DDADC6" w:rsidR="00086FA7" w:rsidRPr="006C6A1F" w:rsidRDefault="004D00C8" w:rsidP="00FB44BB">
      <w:pPr>
        <w:pStyle w:val="B1"/>
      </w:pPr>
      <w:r w:rsidRPr="006C6A1F">
        <w:t>-</w:t>
      </w:r>
      <w:r w:rsidRPr="006C6A1F">
        <w:tab/>
      </w:r>
      <w:r w:rsidR="00086FA7" w:rsidRPr="006C6A1F">
        <w:t>generates SoR information based on expected S-NSSAI of the UE and the supporting S-NSSAIs of the VPLMN. For legacy UEs, it can generate the SoR information based on Subscribed S-NSSAI.</w:t>
      </w:r>
    </w:p>
    <w:p w14:paraId="6DC3AAB7" w14:textId="25768DDA" w:rsidR="00280D40" w:rsidRPr="006C6A1F" w:rsidRDefault="00280D40" w:rsidP="00280D40">
      <w:pPr>
        <w:pStyle w:val="Heading2"/>
      </w:pPr>
      <w:bookmarkStart w:id="897" w:name="_Toc104302502"/>
      <w:bookmarkStart w:id="898" w:name="_Toc104359468"/>
      <w:bookmarkStart w:id="899" w:name="_Toc112923256"/>
      <w:bookmarkStart w:id="900" w:name="_Toc117492631"/>
      <w:bookmarkStart w:id="901" w:name="_Toc120166489"/>
      <w:r w:rsidRPr="006C6A1F">
        <w:rPr>
          <w:lang w:eastAsia="zh-CN"/>
        </w:rPr>
        <w:t>6.</w:t>
      </w:r>
      <w:r w:rsidR="00AF02A3" w:rsidRPr="006C6A1F">
        <w:rPr>
          <w:lang w:eastAsia="zh-CN"/>
        </w:rPr>
        <w:t>21</w:t>
      </w:r>
      <w:r w:rsidRPr="006C6A1F">
        <w:rPr>
          <w:lang w:eastAsia="ko-KR"/>
        </w:rPr>
        <w:tab/>
      </w:r>
      <w:r w:rsidRPr="006C6A1F">
        <w:t>Solution</w:t>
      </w:r>
      <w:r w:rsidRPr="006C6A1F">
        <w:rPr>
          <w:lang w:eastAsia="zh-CN"/>
        </w:rPr>
        <w:t xml:space="preserve"> #</w:t>
      </w:r>
      <w:r w:rsidR="00AF02A3" w:rsidRPr="006C6A1F">
        <w:rPr>
          <w:lang w:eastAsia="zh-CN"/>
        </w:rPr>
        <w:t>21</w:t>
      </w:r>
      <w:r w:rsidRPr="006C6A1F">
        <w:t>: Temporary slice based on URSP</w:t>
      </w:r>
      <w:bookmarkEnd w:id="897"/>
      <w:bookmarkEnd w:id="898"/>
      <w:bookmarkEnd w:id="899"/>
      <w:bookmarkEnd w:id="900"/>
      <w:bookmarkEnd w:id="901"/>
    </w:p>
    <w:p w14:paraId="06792399" w14:textId="502C9F9D" w:rsidR="00280D40" w:rsidRPr="006C6A1F" w:rsidRDefault="00280D40" w:rsidP="00280D40">
      <w:pPr>
        <w:pStyle w:val="Heading3"/>
        <w:rPr>
          <w:lang w:eastAsia="ko-KR"/>
        </w:rPr>
      </w:pPr>
      <w:bookmarkStart w:id="902" w:name="_Toc104302503"/>
      <w:bookmarkStart w:id="903" w:name="_Toc104359469"/>
      <w:bookmarkStart w:id="904" w:name="_Toc112923257"/>
      <w:bookmarkStart w:id="905" w:name="_Toc117492632"/>
      <w:bookmarkStart w:id="906" w:name="_Toc120166490"/>
      <w:r w:rsidRPr="006C6A1F">
        <w:rPr>
          <w:lang w:eastAsia="ko-KR"/>
        </w:rPr>
        <w:t>6.</w:t>
      </w:r>
      <w:r w:rsidR="00AF02A3" w:rsidRPr="006C6A1F">
        <w:rPr>
          <w:lang w:eastAsia="ko-KR"/>
        </w:rPr>
        <w:t>21</w:t>
      </w:r>
      <w:r w:rsidRPr="006C6A1F">
        <w:rPr>
          <w:lang w:eastAsia="ko-KR"/>
        </w:rPr>
        <w:t>.1</w:t>
      </w:r>
      <w:r w:rsidRPr="006C6A1F">
        <w:rPr>
          <w:lang w:eastAsia="ko-KR"/>
        </w:rPr>
        <w:tab/>
        <w:t>Introduction</w:t>
      </w:r>
      <w:bookmarkEnd w:id="902"/>
      <w:bookmarkEnd w:id="903"/>
      <w:bookmarkEnd w:id="904"/>
      <w:bookmarkEnd w:id="905"/>
      <w:bookmarkEnd w:id="906"/>
    </w:p>
    <w:p w14:paraId="70575475" w14:textId="77777777" w:rsidR="00280D40" w:rsidRPr="006C6A1F" w:rsidRDefault="00280D40" w:rsidP="00280D40">
      <w:r w:rsidRPr="006C6A1F">
        <w:t>This solution is for KI#3. It covers the following aspects by reusing the current URSP mechanism:</w:t>
      </w:r>
    </w:p>
    <w:p w14:paraId="61500F54" w14:textId="77777777" w:rsidR="00280D40" w:rsidRPr="006C6A1F" w:rsidRDefault="00280D40" w:rsidP="00280D40">
      <w:pPr>
        <w:pStyle w:val="B1"/>
      </w:pPr>
      <w:r w:rsidRPr="006C6A1F">
        <w:t>-</w:t>
      </w:r>
      <w:r w:rsidRPr="006C6A1F">
        <w:tab/>
        <w:t>The support of services over network slices when the services have Area of Service not matching the existing deployed TA boundaries</w:t>
      </w:r>
    </w:p>
    <w:p w14:paraId="6EC161E6" w14:textId="5AF42572" w:rsidR="00280D40" w:rsidRPr="006C6A1F" w:rsidRDefault="00280D40" w:rsidP="00AF02A3">
      <w:pPr>
        <w:pStyle w:val="B1"/>
      </w:pPr>
      <w:r w:rsidRPr="006C6A1F">
        <w:t>-</w:t>
      </w:r>
      <w:r w:rsidRPr="006C6A1F">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6C6A1F" w:rsidRDefault="00280D40" w:rsidP="00280D40">
      <w:pPr>
        <w:pStyle w:val="Heading3"/>
      </w:pPr>
      <w:bookmarkStart w:id="907" w:name="_Toc104302504"/>
      <w:bookmarkStart w:id="908" w:name="_Toc104359470"/>
      <w:bookmarkStart w:id="909" w:name="_Toc112923258"/>
      <w:bookmarkStart w:id="910" w:name="_Toc117492633"/>
      <w:bookmarkStart w:id="911" w:name="_Toc120166491"/>
      <w:r w:rsidRPr="006C6A1F">
        <w:t>6.</w:t>
      </w:r>
      <w:r w:rsidR="00AF02A3" w:rsidRPr="006C6A1F">
        <w:t>21</w:t>
      </w:r>
      <w:r w:rsidRPr="006C6A1F">
        <w:t>.2</w:t>
      </w:r>
      <w:r w:rsidRPr="006C6A1F">
        <w:tab/>
        <w:t>Functional Description</w:t>
      </w:r>
      <w:bookmarkEnd w:id="907"/>
      <w:bookmarkEnd w:id="908"/>
      <w:bookmarkEnd w:id="909"/>
      <w:bookmarkEnd w:id="910"/>
      <w:bookmarkEnd w:id="911"/>
    </w:p>
    <w:p w14:paraId="1F8193DD" w14:textId="1B3425E5" w:rsidR="00280D40" w:rsidRPr="006C6A1F" w:rsidRDefault="00280D40" w:rsidP="00282113">
      <w:r w:rsidRPr="006C6A1F">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6C6A1F">
        <w:rPr>
          <w:rFonts w:eastAsiaTheme="minorEastAsia"/>
        </w:rPr>
        <w:t xml:space="preserve"> </w:t>
      </w:r>
      <w:r w:rsidRPr="006C6A1F">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197282" w:rsidRPr="006C6A1F">
        <w:t>TS 23.503 [</w:t>
      </w:r>
      <w:r w:rsidR="00AF02A3" w:rsidRPr="006C6A1F">
        <w:t>12</w:t>
      </w:r>
      <w:r w:rsidRPr="006C6A1F">
        <w:t>].</w:t>
      </w:r>
    </w:p>
    <w:p w14:paraId="491258E8" w14:textId="57901492" w:rsidR="00280D40" w:rsidRPr="006C6A1F" w:rsidRDefault="00280D40" w:rsidP="00282113">
      <w:pPr>
        <w:rPr>
          <w:lang w:eastAsia="ko-KR"/>
        </w:rPr>
      </w:pPr>
      <w:r w:rsidRPr="006C6A1F">
        <w:t>On other aspects related to slicing, the current mechanism described in clause</w:t>
      </w:r>
      <w:r w:rsidR="00AF02A3" w:rsidRPr="006C6A1F">
        <w:t> </w:t>
      </w:r>
      <w:r w:rsidRPr="006C6A1F">
        <w:t xml:space="preserve">5.15 of </w:t>
      </w:r>
      <w:r w:rsidR="00197282" w:rsidRPr="006C6A1F">
        <w:t>TS 23.501 [</w:t>
      </w:r>
      <w:r w:rsidRPr="006C6A1F">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6C6A1F">
        <w:t> </w:t>
      </w:r>
      <w:r w:rsidRPr="006C6A1F">
        <w:t xml:space="preserve">4.2.4.2 of </w:t>
      </w:r>
      <w:r w:rsidR="00197282" w:rsidRPr="006C6A1F">
        <w:t>TS 23.502 [</w:t>
      </w:r>
      <w:r w:rsidR="00946696" w:rsidRPr="006C6A1F">
        <w:t>5</w:t>
      </w:r>
      <w:r w:rsidRPr="006C6A1F">
        <w:t>]. And the AMF trigger PDU Session Release as described in clause</w:t>
      </w:r>
      <w:r w:rsidR="00946696" w:rsidRPr="006C6A1F">
        <w:t> </w:t>
      </w:r>
      <w:r w:rsidRPr="006C6A1F">
        <w:t xml:space="preserve">4.3.4.2 of </w:t>
      </w:r>
      <w:r w:rsidR="00197282" w:rsidRPr="006C6A1F">
        <w:t>TS 23.502 [</w:t>
      </w:r>
      <w:r w:rsidR="00946696" w:rsidRPr="006C6A1F">
        <w:t>5</w:t>
      </w:r>
      <w:r w:rsidRPr="006C6A1F">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6C6A1F">
        <w:t> </w:t>
      </w:r>
      <w:r w:rsidRPr="006C6A1F">
        <w:t>4.3.4.2 of</w:t>
      </w:r>
      <w:r w:rsidR="00946696" w:rsidRPr="006C6A1F">
        <w:t> </w:t>
      </w:r>
      <w:r w:rsidR="00197282" w:rsidRPr="006C6A1F">
        <w:t>TS 23.502 [</w:t>
      </w:r>
      <w:r w:rsidR="00946696" w:rsidRPr="006C6A1F">
        <w:t>5</w:t>
      </w:r>
      <w:r w:rsidRPr="006C6A1F">
        <w:t>] if the operator wants to control it strictly based on operator policy. If the operator wants to control is in a soft way based on operator policy, i.e. can wait for UE entering CM-IDLE state, there is no additional action needed.</w:t>
      </w:r>
    </w:p>
    <w:p w14:paraId="5FE98B07" w14:textId="60C03DC3" w:rsidR="00280D40" w:rsidRPr="006C6A1F" w:rsidRDefault="00280D40" w:rsidP="00FB44BB">
      <w:pPr>
        <w:pStyle w:val="NO"/>
      </w:pPr>
      <w:r w:rsidRPr="006C6A1F">
        <w:rPr>
          <w:lang w:eastAsia="ko-KR"/>
        </w:rPr>
        <w:t>NOTE:</w:t>
      </w:r>
      <w:r w:rsidR="00946696" w:rsidRPr="006C6A1F">
        <w:rPr>
          <w:lang w:eastAsia="ko-KR"/>
        </w:rPr>
        <w:tab/>
      </w:r>
      <w:r w:rsidRPr="006C6A1F">
        <w:rPr>
          <w:lang w:eastAsia="ko-KR"/>
        </w:rPr>
        <w:t xml:space="preserve">As described in </w:t>
      </w:r>
      <w:r w:rsidR="00197282" w:rsidRPr="006C6A1F">
        <w:rPr>
          <w:lang w:eastAsia="ko-KR"/>
        </w:rPr>
        <w:t>TS 23.503 [</w:t>
      </w:r>
      <w:r w:rsidR="00946696" w:rsidRPr="006C6A1F">
        <w:rPr>
          <w:lang w:eastAsia="ko-KR"/>
        </w:rPr>
        <w:t>12</w:t>
      </w:r>
      <w:r w:rsidRPr="006C6A1F">
        <w:rPr>
          <w:lang w:eastAsia="ko-KR"/>
        </w:rPr>
        <w:t xml:space="preserve">], </w:t>
      </w:r>
      <w:r w:rsidRPr="006C6A1F">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6C6A1F" w:rsidRDefault="00280D40">
      <w:pPr>
        <w:pStyle w:val="EditorsNote"/>
      </w:pPr>
      <w:r w:rsidRPr="006C6A1F">
        <w:t>Editor</w:t>
      </w:r>
      <w:r w:rsidR="00494EEF" w:rsidRPr="006C6A1F">
        <w:t>'</w:t>
      </w:r>
      <w:r w:rsidRPr="006C6A1F">
        <w:t>s note:</w:t>
      </w:r>
      <w:r w:rsidR="00946696" w:rsidRPr="006C6A1F">
        <w:tab/>
      </w:r>
      <w:r w:rsidRPr="006C6A1F">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6C6A1F" w:rsidRDefault="00280D40" w:rsidP="00280D40">
      <w:pPr>
        <w:pStyle w:val="Heading3"/>
      </w:pPr>
      <w:bookmarkStart w:id="912" w:name="_Toc104302505"/>
      <w:bookmarkStart w:id="913" w:name="_Toc104359471"/>
      <w:bookmarkStart w:id="914" w:name="_Toc112923259"/>
      <w:bookmarkStart w:id="915" w:name="_Toc117492634"/>
      <w:bookmarkStart w:id="916" w:name="_Toc120166492"/>
      <w:r w:rsidRPr="006C6A1F">
        <w:t>6.</w:t>
      </w:r>
      <w:r w:rsidR="00946696" w:rsidRPr="006C6A1F">
        <w:t>21</w:t>
      </w:r>
      <w:r w:rsidRPr="006C6A1F">
        <w:t>.3</w:t>
      </w:r>
      <w:r w:rsidRPr="006C6A1F">
        <w:tab/>
        <w:t>Procedures</w:t>
      </w:r>
      <w:bookmarkEnd w:id="912"/>
      <w:bookmarkEnd w:id="913"/>
      <w:bookmarkEnd w:id="914"/>
      <w:bookmarkEnd w:id="915"/>
      <w:bookmarkEnd w:id="916"/>
    </w:p>
    <w:p w14:paraId="7A740431" w14:textId="707351DC" w:rsidR="00280D40" w:rsidRPr="006C6A1F" w:rsidRDefault="00280D40" w:rsidP="00280D40">
      <w:pPr>
        <w:rPr>
          <w:lang w:eastAsia="zh-CN"/>
        </w:rPr>
      </w:pPr>
      <w:r w:rsidRPr="006C6A1F">
        <w:rPr>
          <w:lang w:eastAsia="zh-CN"/>
        </w:rPr>
        <w:t xml:space="preserve">There is no impact on the current procedure. Only involve the information of the temporary slice as </w:t>
      </w:r>
      <w:r w:rsidRPr="006C6A1F">
        <w:rPr>
          <w:rFonts w:eastAsia="DengXian"/>
        </w:rPr>
        <w:t>UE context</w:t>
      </w:r>
      <w:r w:rsidRPr="006C6A1F">
        <w:t xml:space="preserve"> policy control s</w:t>
      </w:r>
      <w:r w:rsidRPr="006C6A1F">
        <w:rPr>
          <w:lang w:eastAsia="zh-CN"/>
        </w:rPr>
        <w:t>ubscription information as defined in clause</w:t>
      </w:r>
      <w:r w:rsidR="00946696" w:rsidRPr="006C6A1F">
        <w:rPr>
          <w:lang w:eastAsia="zh-CN"/>
        </w:rPr>
        <w:t> </w:t>
      </w:r>
      <w:r w:rsidRPr="006C6A1F">
        <w:rPr>
          <w:lang w:eastAsia="zh-CN"/>
        </w:rPr>
        <w:t xml:space="preserve">6.2.1.3 of </w:t>
      </w:r>
      <w:r w:rsidR="00197282" w:rsidRPr="006C6A1F">
        <w:rPr>
          <w:lang w:eastAsia="zh-CN"/>
        </w:rPr>
        <w:t>TS 23.503 [</w:t>
      </w:r>
      <w:r w:rsidR="00946696" w:rsidRPr="006C6A1F">
        <w:rPr>
          <w:lang w:eastAsia="zh-CN"/>
        </w:rPr>
        <w:t>12</w:t>
      </w:r>
      <w:r w:rsidRPr="006C6A1F">
        <w:rPr>
          <w:lang w:eastAsia="zh-CN"/>
        </w:rPr>
        <w:t>].</w:t>
      </w:r>
    </w:p>
    <w:p w14:paraId="4FD1D465" w14:textId="39902945" w:rsidR="00280D40" w:rsidRPr="006C6A1F" w:rsidRDefault="00280D40" w:rsidP="00280D40">
      <w:pPr>
        <w:pStyle w:val="Heading3"/>
        <w:rPr>
          <w:lang w:eastAsia="zh-CN"/>
        </w:rPr>
      </w:pPr>
      <w:bookmarkStart w:id="917" w:name="_Toc104302506"/>
      <w:bookmarkStart w:id="918" w:name="_Toc104359472"/>
      <w:bookmarkStart w:id="919" w:name="_Toc112923260"/>
      <w:bookmarkStart w:id="920" w:name="_Toc117492635"/>
      <w:bookmarkStart w:id="921" w:name="_Toc120166493"/>
      <w:r w:rsidRPr="006C6A1F">
        <w:rPr>
          <w:lang w:eastAsia="zh-CN"/>
        </w:rPr>
        <w:t>6.</w:t>
      </w:r>
      <w:r w:rsidR="007B61FE" w:rsidRPr="006C6A1F">
        <w:rPr>
          <w:lang w:eastAsia="zh-CN"/>
        </w:rPr>
        <w:t>21</w:t>
      </w:r>
      <w:r w:rsidRPr="006C6A1F">
        <w:rPr>
          <w:lang w:eastAsia="zh-CN"/>
        </w:rPr>
        <w:t>.4</w:t>
      </w:r>
      <w:r w:rsidRPr="006C6A1F">
        <w:rPr>
          <w:lang w:eastAsia="zh-CN"/>
        </w:rPr>
        <w:tab/>
      </w:r>
      <w:r w:rsidRPr="006C6A1F">
        <w:t>Impacts on services, entities and interfaces</w:t>
      </w:r>
      <w:bookmarkEnd w:id="917"/>
      <w:bookmarkEnd w:id="918"/>
      <w:bookmarkEnd w:id="919"/>
      <w:bookmarkEnd w:id="920"/>
      <w:bookmarkEnd w:id="921"/>
    </w:p>
    <w:p w14:paraId="3FCE05A0" w14:textId="6A8C033F" w:rsidR="00280D40" w:rsidRPr="006C6A1F" w:rsidRDefault="00280D40" w:rsidP="00282113">
      <w:r w:rsidRPr="006C6A1F">
        <w:t>PCF:</w:t>
      </w:r>
    </w:p>
    <w:p w14:paraId="5DBAAA48" w14:textId="3D673EEF" w:rsidR="00280D40" w:rsidRPr="006C6A1F" w:rsidRDefault="007B61FE" w:rsidP="00FB44BB">
      <w:pPr>
        <w:pStyle w:val="B1"/>
      </w:pPr>
      <w:r w:rsidRPr="006C6A1F">
        <w:t>-</w:t>
      </w:r>
      <w:r w:rsidRPr="006C6A1F">
        <w:tab/>
      </w:r>
      <w:r w:rsidR="00280D40" w:rsidRPr="006C6A1F">
        <w:t>Needs to get the information of the temporary slice from UDR or based on configuration.</w:t>
      </w:r>
    </w:p>
    <w:p w14:paraId="5D238038" w14:textId="77777777" w:rsidR="00280D40" w:rsidRPr="006C6A1F" w:rsidRDefault="00280D40" w:rsidP="00282113">
      <w:r w:rsidRPr="006C6A1F">
        <w:t>UDR:</w:t>
      </w:r>
    </w:p>
    <w:p w14:paraId="35FACC0C" w14:textId="1E3A4B4B" w:rsidR="00280D40" w:rsidRPr="006C6A1F" w:rsidRDefault="007B61FE" w:rsidP="00FB44BB">
      <w:pPr>
        <w:pStyle w:val="B1"/>
      </w:pPr>
      <w:r w:rsidRPr="006C6A1F">
        <w:t>-</w:t>
      </w:r>
      <w:r w:rsidRPr="006C6A1F">
        <w:tab/>
      </w:r>
      <w:r w:rsidR="00280D40" w:rsidRPr="006C6A1F">
        <w:t>Store the information of the temporary slice</w:t>
      </w:r>
    </w:p>
    <w:p w14:paraId="7172AAD1" w14:textId="18657728" w:rsidR="00280D40" w:rsidRPr="006C6A1F" w:rsidRDefault="00280D40" w:rsidP="00282113">
      <w:r w:rsidRPr="006C6A1F">
        <w:lastRenderedPageBreak/>
        <w:t>AMF:</w:t>
      </w:r>
    </w:p>
    <w:p w14:paraId="5710188C" w14:textId="07990942" w:rsidR="00280D40" w:rsidRPr="006C6A1F" w:rsidRDefault="00280D40" w:rsidP="00FB44BB">
      <w:pPr>
        <w:pStyle w:val="B1"/>
      </w:pPr>
      <w:r w:rsidRPr="006C6A1F">
        <w:t>-</w:t>
      </w:r>
      <w:r w:rsidR="007B61FE" w:rsidRPr="006C6A1F">
        <w:tab/>
      </w:r>
      <w:r w:rsidRPr="006C6A1F">
        <w:t>May need to get the serving area/time window of temporary slice from NSSF or based on configuration and check UE location.</w:t>
      </w:r>
    </w:p>
    <w:p w14:paraId="1E87E5C1" w14:textId="78110E39" w:rsidR="00573FC9" w:rsidRPr="006C6A1F" w:rsidRDefault="00573FC9" w:rsidP="00573FC9">
      <w:pPr>
        <w:pStyle w:val="Heading2"/>
      </w:pPr>
      <w:bookmarkStart w:id="922" w:name="_Toc104302507"/>
      <w:bookmarkStart w:id="923" w:name="_Toc104359473"/>
      <w:bookmarkStart w:id="924" w:name="_Toc112923261"/>
      <w:bookmarkStart w:id="925" w:name="_Toc117492636"/>
      <w:bookmarkStart w:id="926" w:name="_Toc120166494"/>
      <w:r w:rsidRPr="006C6A1F">
        <w:rPr>
          <w:lang w:eastAsia="zh-CN"/>
        </w:rPr>
        <w:t>6.</w:t>
      </w:r>
      <w:r w:rsidR="005A44AE" w:rsidRPr="006C6A1F">
        <w:rPr>
          <w:lang w:eastAsia="zh-CN"/>
        </w:rPr>
        <w:t>22</w:t>
      </w:r>
      <w:r w:rsidRPr="006C6A1F">
        <w:rPr>
          <w:lang w:eastAsia="ko-KR"/>
        </w:rPr>
        <w:tab/>
      </w:r>
      <w:r w:rsidRPr="006C6A1F">
        <w:t>Solution</w:t>
      </w:r>
      <w:r w:rsidRPr="006C6A1F">
        <w:rPr>
          <w:lang w:eastAsia="zh-CN"/>
        </w:rPr>
        <w:t xml:space="preserve"> #</w:t>
      </w:r>
      <w:r w:rsidR="005A44AE" w:rsidRPr="006C6A1F">
        <w:rPr>
          <w:lang w:eastAsia="zh-CN"/>
        </w:rPr>
        <w:t>22</w:t>
      </w:r>
      <w:r w:rsidRPr="006C6A1F">
        <w:t>: Enabling graceful slice termination with support of UE policies</w:t>
      </w:r>
      <w:bookmarkEnd w:id="922"/>
      <w:bookmarkEnd w:id="923"/>
      <w:bookmarkEnd w:id="924"/>
      <w:bookmarkEnd w:id="925"/>
      <w:bookmarkEnd w:id="926"/>
    </w:p>
    <w:p w14:paraId="5E85DD8D" w14:textId="415B8915" w:rsidR="00573FC9" w:rsidRPr="006C6A1F" w:rsidRDefault="00573FC9" w:rsidP="00573FC9">
      <w:pPr>
        <w:pStyle w:val="Heading3"/>
        <w:rPr>
          <w:lang w:eastAsia="ko-KR"/>
        </w:rPr>
      </w:pPr>
      <w:bookmarkStart w:id="927" w:name="_Toc104302508"/>
      <w:bookmarkStart w:id="928" w:name="_Toc104359474"/>
      <w:bookmarkStart w:id="929" w:name="_Toc112923262"/>
      <w:bookmarkStart w:id="930" w:name="_Toc117492637"/>
      <w:bookmarkStart w:id="931" w:name="_Toc120166495"/>
      <w:r w:rsidRPr="006C6A1F">
        <w:rPr>
          <w:lang w:eastAsia="ko-KR"/>
        </w:rPr>
        <w:t>6.</w:t>
      </w:r>
      <w:r w:rsidR="005A44AE" w:rsidRPr="006C6A1F">
        <w:rPr>
          <w:lang w:eastAsia="ko-KR"/>
        </w:rPr>
        <w:t>22</w:t>
      </w:r>
      <w:r w:rsidRPr="006C6A1F">
        <w:rPr>
          <w:lang w:eastAsia="ko-KR"/>
        </w:rPr>
        <w:t>.1</w:t>
      </w:r>
      <w:r w:rsidRPr="006C6A1F">
        <w:rPr>
          <w:lang w:eastAsia="ko-KR"/>
        </w:rPr>
        <w:tab/>
        <w:t>Introduction</w:t>
      </w:r>
      <w:bookmarkEnd w:id="927"/>
      <w:bookmarkEnd w:id="928"/>
      <w:bookmarkEnd w:id="929"/>
      <w:bookmarkEnd w:id="930"/>
      <w:bookmarkEnd w:id="931"/>
    </w:p>
    <w:p w14:paraId="50914C27" w14:textId="77777777" w:rsidR="00573FC9" w:rsidRPr="006C6A1F" w:rsidRDefault="00573FC9" w:rsidP="00573FC9">
      <w:r w:rsidRPr="006C6A1F">
        <w:t>This solution applies to KI#3.</w:t>
      </w:r>
    </w:p>
    <w:p w14:paraId="71235D84" w14:textId="77777777" w:rsidR="00573FC9" w:rsidRPr="006C6A1F" w:rsidRDefault="00573FC9" w:rsidP="00573FC9">
      <w:pPr>
        <w:rPr>
          <w:lang w:eastAsia="ko-KR"/>
        </w:rPr>
      </w:pPr>
      <w:r w:rsidRPr="006C6A1F">
        <w:rPr>
          <w:lang w:eastAsia="ko-KR"/>
        </w:rPr>
        <w:t>This solution enables a graceful replacement and removal of network slices.</w:t>
      </w:r>
    </w:p>
    <w:p w14:paraId="74C779A0" w14:textId="77777777" w:rsidR="00573FC9" w:rsidRPr="006C6A1F" w:rsidRDefault="00573FC9" w:rsidP="005A44AE">
      <w:pPr>
        <w:pStyle w:val="NO"/>
      </w:pPr>
      <w:r w:rsidRPr="006C6A1F">
        <w:t>NOTE:</w:t>
      </w:r>
      <w:r w:rsidRPr="006C6A1F">
        <w:tab/>
        <w:t>As temporary network slice instances are not part of the KI#3 the removal of a network slice means the removal of one or more S-NSSAIs.</w:t>
      </w:r>
    </w:p>
    <w:p w14:paraId="2391E5E3" w14:textId="6FA6C584" w:rsidR="00573FC9" w:rsidRPr="006C6A1F" w:rsidRDefault="00573FC9" w:rsidP="00573FC9">
      <w:pPr>
        <w:pStyle w:val="Heading3"/>
      </w:pPr>
      <w:bookmarkStart w:id="932" w:name="_Toc104302509"/>
      <w:bookmarkStart w:id="933" w:name="_Toc104359475"/>
      <w:bookmarkStart w:id="934" w:name="_Toc112923263"/>
      <w:bookmarkStart w:id="935" w:name="_Toc117492638"/>
      <w:bookmarkStart w:id="936" w:name="_Toc120166496"/>
      <w:r w:rsidRPr="006C6A1F">
        <w:t>6.</w:t>
      </w:r>
      <w:r w:rsidR="005A44AE" w:rsidRPr="006C6A1F">
        <w:t>22</w:t>
      </w:r>
      <w:r w:rsidRPr="006C6A1F">
        <w:t>.2</w:t>
      </w:r>
      <w:r w:rsidRPr="006C6A1F">
        <w:tab/>
        <w:t>Functional Description</w:t>
      </w:r>
      <w:bookmarkEnd w:id="932"/>
      <w:bookmarkEnd w:id="933"/>
      <w:bookmarkEnd w:id="934"/>
      <w:bookmarkEnd w:id="935"/>
      <w:bookmarkEnd w:id="936"/>
    </w:p>
    <w:p w14:paraId="2F2D0B8F" w14:textId="77777777" w:rsidR="00573FC9" w:rsidRPr="006C6A1F" w:rsidRDefault="00573FC9" w:rsidP="00573FC9">
      <w:r w:rsidRPr="006C6A1F">
        <w:t>The basic principles of this solution are the following for HPLMN S-NSSAIs:</w:t>
      </w:r>
    </w:p>
    <w:p w14:paraId="6E213B79" w14:textId="758D89A0"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0BF37896" w14:textId="77777777" w:rsidR="00573FC9" w:rsidRPr="006C6A1F" w:rsidRDefault="00573FC9" w:rsidP="00573FC9">
      <w:pPr>
        <w:pStyle w:val="B1"/>
      </w:pPr>
      <w:r w:rsidRPr="006C6A1F">
        <w:t>2.</w:t>
      </w:r>
      <w:r w:rsidRPr="006C6A1F">
        <w:tab/>
        <w:t>If a network slice is to be replaced by a new network slice then:</w:t>
      </w:r>
    </w:p>
    <w:p w14:paraId="1665CE10" w14:textId="0568D901" w:rsidR="00573FC9" w:rsidRPr="006C6A1F" w:rsidRDefault="00573FC9" w:rsidP="00573FC9">
      <w:pPr>
        <w:pStyle w:val="B2"/>
      </w:pPr>
      <w:r w:rsidRPr="006C6A1F">
        <w:t>-</w:t>
      </w:r>
      <w:r w:rsidRPr="006C6A1F">
        <w:tab/>
        <w:t>First a new network slice is created i.e. NFs and resources etc and then add the S-NSSAI to subscriptions</w:t>
      </w:r>
      <w:r w:rsidR="00344785" w:rsidRPr="006C6A1F">
        <w:t xml:space="preserve"> and</w:t>
      </w:r>
      <w:r w:rsidRPr="006C6A1F">
        <w:t xml:space="preserve"> then use PCF to update the UE policies (URSP)</w:t>
      </w:r>
    </w:p>
    <w:p w14:paraId="5A9EFECC" w14:textId="77777777" w:rsidR="00573FC9" w:rsidRPr="006C6A1F" w:rsidRDefault="00573FC9" w:rsidP="00573FC9">
      <w:pPr>
        <w:pStyle w:val="B3"/>
      </w:pPr>
      <w:r w:rsidRPr="006C6A1F">
        <w:t>-</w:t>
      </w:r>
      <w:r w:rsidRPr="006C6A1F">
        <w:tab/>
        <w:t>Update UEs URSP rules such that the UEs use the new S-NSSAI for new access attempts;</w:t>
      </w:r>
    </w:p>
    <w:p w14:paraId="20A1C0C9" w14:textId="77777777" w:rsidR="00573FC9" w:rsidRPr="006C6A1F" w:rsidRDefault="00573FC9" w:rsidP="00573FC9">
      <w:pPr>
        <w:pStyle w:val="B3"/>
      </w:pPr>
      <w:r w:rsidRPr="006C6A1F">
        <w:t>-</w:t>
      </w:r>
      <w:r w:rsidRPr="006C6A1F">
        <w:tab/>
        <w:t>Update UEs URSP rules Route Selection Validation Criteria with appropriate Time Window and Location Criteria;</w:t>
      </w:r>
    </w:p>
    <w:p w14:paraId="786DAF57" w14:textId="52552E75" w:rsidR="00573FC9" w:rsidRPr="006C6A1F" w:rsidRDefault="00573FC9" w:rsidP="00573FC9">
      <w:pPr>
        <w:pStyle w:val="B4"/>
      </w:pPr>
      <w:r w:rsidRPr="006C6A1F">
        <w:t>-</w:t>
      </w:r>
      <w:r w:rsidRPr="006C6A1F">
        <w:tab/>
        <w:t>The UE is assumed to try and use the Time Window and use higher priority rules when the Time Window is no longer valid.</w:t>
      </w:r>
    </w:p>
    <w:p w14:paraId="22EC9205" w14:textId="68928086" w:rsidR="00573FC9" w:rsidRPr="006C6A1F" w:rsidRDefault="00573FC9" w:rsidP="00573FC9">
      <w:pPr>
        <w:pStyle w:val="B3"/>
      </w:pPr>
      <w:r w:rsidRPr="006C6A1F">
        <w:t>-</w:t>
      </w:r>
      <w:r w:rsidRPr="006C6A1F">
        <w:tab/>
        <w:t>Update the UE URSP rules such that PCF can enforce/command the UE to re-apply the URSP rules i.e</w:t>
      </w:r>
      <w:r w:rsidR="00494EEF" w:rsidRPr="006C6A1F">
        <w:t>.</w:t>
      </w:r>
      <w:r w:rsidRPr="006C6A1F">
        <w:t xml:space="preserve"> triggers the UE to move the user data from S-NSSAI to be removed to the new S-NSSAI e.g. using SSC 3 etc immediately.</w:t>
      </w:r>
    </w:p>
    <w:p w14:paraId="68AA9591" w14:textId="77777777" w:rsidR="00573FC9" w:rsidRPr="006C6A1F" w:rsidRDefault="00573FC9" w:rsidP="00573FC9">
      <w:pPr>
        <w:pStyle w:val="B1"/>
      </w:pPr>
      <w:r w:rsidRPr="006C6A1F">
        <w:t>3.</w:t>
      </w:r>
      <w:r w:rsidRPr="006C6A1F">
        <w:tab/>
        <w:t>OAM knows when and which network slice is to be terminated and configures NFs</w:t>
      </w:r>
    </w:p>
    <w:p w14:paraId="7338CE03" w14:textId="46F90A6B" w:rsidR="00573FC9" w:rsidRPr="006C6A1F" w:rsidRDefault="00573FC9" w:rsidP="00573FC9">
      <w:pPr>
        <w:pStyle w:val="B2"/>
      </w:pPr>
      <w:r w:rsidRPr="006C6A1F">
        <w:t>1.-</w:t>
      </w:r>
      <w:r w:rsidRPr="006C6A1F">
        <w:tab/>
        <w:t>UDR/UDM are updated such that Network Slices are added and UDM notifies AMFs about the added Subscribed S-NSSAIs.</w:t>
      </w:r>
    </w:p>
    <w:p w14:paraId="65445055" w14:textId="77777777" w:rsidR="00573FC9" w:rsidRPr="006C6A1F" w:rsidRDefault="00573FC9" w:rsidP="00573FC9">
      <w:pPr>
        <w:pStyle w:val="B2"/>
      </w:pPr>
      <w:r w:rsidRPr="006C6A1F">
        <w:t>2.</w:t>
      </w:r>
      <w:r w:rsidRPr="006C6A1F">
        <w:tab/>
        <w:t>NFs of network slice to be replaced updates NF profile such that load is reduced e.g. no new entrants</w:t>
      </w:r>
    </w:p>
    <w:p w14:paraId="08CAC7D7" w14:textId="77777777" w:rsidR="00573FC9" w:rsidRPr="006C6A1F" w:rsidRDefault="00573FC9" w:rsidP="00573FC9">
      <w:pPr>
        <w:pStyle w:val="B2"/>
      </w:pPr>
      <w:r w:rsidRPr="006C6A1F">
        <w:t>3.-</w:t>
      </w:r>
      <w:r w:rsidRPr="006C6A1F">
        <w:tab/>
        <w:t>PCF updated as per bullet 2</w:t>
      </w:r>
    </w:p>
    <w:p w14:paraId="6661395A" w14:textId="4079EF4D" w:rsidR="00573FC9" w:rsidRPr="006C6A1F" w:rsidRDefault="00573FC9" w:rsidP="00573FC9">
      <w:pPr>
        <w:pStyle w:val="B2"/>
      </w:pPr>
      <w:r w:rsidRPr="006C6A1F">
        <w:t>4.-</w:t>
      </w:r>
      <w:r w:rsidRPr="006C6A1F">
        <w:tab/>
        <w:t>At a suitable time, UDR/UDM are updated such that the to be removed Subscribed S-NSSAIs are removed</w:t>
      </w:r>
      <w:r w:rsidR="00344785" w:rsidRPr="006C6A1F">
        <w:t xml:space="preserve"> and</w:t>
      </w:r>
      <w:r w:rsidRPr="006C6A1F">
        <w:t xml:space="preserve"> UDM notifies AMFs.</w:t>
      </w:r>
    </w:p>
    <w:p w14:paraId="3AE21F04" w14:textId="77777777" w:rsidR="00573FC9" w:rsidRPr="006C6A1F" w:rsidRDefault="00573FC9" w:rsidP="00573FC9">
      <w:pPr>
        <w:pStyle w:val="B2"/>
      </w:pPr>
      <w:r w:rsidRPr="006C6A1F">
        <w:t>5.</w:t>
      </w:r>
      <w:r w:rsidRPr="006C6A1F">
        <w:tab/>
        <w:t>After all subscriptions been updated, OAM removes any remaining usage of the S-NSSAI in the 5GC and 5G-AN.</w:t>
      </w:r>
    </w:p>
    <w:p w14:paraId="0FCCB6D2" w14:textId="77777777" w:rsidR="00573FC9" w:rsidRPr="006C6A1F" w:rsidRDefault="00573FC9" w:rsidP="00573FC9">
      <w:pPr>
        <w:pStyle w:val="B1"/>
      </w:pPr>
      <w:r w:rsidRPr="006C6A1F">
        <w:t>4.</w:t>
      </w:r>
      <w:r w:rsidRPr="006C6A1F">
        <w:tab/>
        <w:t>AMFs follows current logic i.e.</w:t>
      </w:r>
    </w:p>
    <w:p w14:paraId="3B8E4C03" w14:textId="77777777" w:rsidR="00573FC9" w:rsidRPr="006C6A1F" w:rsidRDefault="00573FC9" w:rsidP="00573FC9">
      <w:pPr>
        <w:pStyle w:val="B2"/>
      </w:pPr>
      <w:r w:rsidRPr="006C6A1F">
        <w:t>-</w:t>
      </w:r>
      <w:r w:rsidRPr="006C6A1F">
        <w:tab/>
        <w:t>AMF updates NSSAI information towards the UE</w:t>
      </w:r>
    </w:p>
    <w:p w14:paraId="5D06F1FE" w14:textId="77777777" w:rsidR="00573FC9" w:rsidRPr="006C6A1F" w:rsidRDefault="00573FC9" w:rsidP="00573FC9">
      <w:pPr>
        <w:pStyle w:val="B2"/>
      </w:pPr>
      <w:r w:rsidRPr="006C6A1F">
        <w:t>-</w:t>
      </w:r>
      <w:r w:rsidRPr="006C6A1F">
        <w:tab/>
        <w:t>AMF enforces removal of S-NSSAIs e.g. initiates release of PDU Sessions within the network.</w:t>
      </w:r>
    </w:p>
    <w:p w14:paraId="6E7E947B" w14:textId="77777777" w:rsidR="00573FC9" w:rsidRPr="006C6A1F" w:rsidRDefault="00573FC9" w:rsidP="00573FC9">
      <w:r w:rsidRPr="006C6A1F">
        <w:t>The basic principles of this solution are the following for serving PLMN S-NSSAIs:</w:t>
      </w:r>
    </w:p>
    <w:p w14:paraId="09133284" w14:textId="773D0542" w:rsidR="00573FC9" w:rsidRPr="006C6A1F" w:rsidRDefault="00573FC9" w:rsidP="00573FC9">
      <w:pPr>
        <w:pStyle w:val="B1"/>
      </w:pPr>
      <w:r w:rsidRPr="006C6A1F">
        <w:t>1.</w:t>
      </w:r>
      <w:r w:rsidRPr="006C6A1F">
        <w:tab/>
        <w:t xml:space="preserve">The </w:t>
      </w:r>
      <w:r w:rsidR="00494EEF" w:rsidRPr="006C6A1F">
        <w:t>"</w:t>
      </w:r>
      <w:r w:rsidRPr="006C6A1F">
        <w:t>time</w:t>
      </w:r>
      <w:r w:rsidR="00494EEF" w:rsidRPr="006C6A1F">
        <w:t>"</w:t>
      </w:r>
      <w:r w:rsidRPr="006C6A1F">
        <w:t xml:space="preserve"> or area where a network slice is to be terminated is known in advance</w:t>
      </w:r>
    </w:p>
    <w:p w14:paraId="4085A0EF" w14:textId="77777777" w:rsidR="00573FC9" w:rsidRPr="006C6A1F" w:rsidRDefault="00573FC9" w:rsidP="00573FC9">
      <w:pPr>
        <w:pStyle w:val="B1"/>
      </w:pPr>
      <w:r w:rsidRPr="006C6A1F">
        <w:t>2.</w:t>
      </w:r>
      <w:r w:rsidRPr="006C6A1F">
        <w:tab/>
        <w:t>If a network slice is to be replaced by a new network slice then:</w:t>
      </w:r>
    </w:p>
    <w:p w14:paraId="617BC664" w14:textId="77777777" w:rsidR="00573FC9" w:rsidRPr="006C6A1F" w:rsidRDefault="00573FC9" w:rsidP="00573FC9">
      <w:pPr>
        <w:pStyle w:val="B2"/>
      </w:pPr>
      <w:r w:rsidRPr="006C6A1F">
        <w:lastRenderedPageBreak/>
        <w:t>-</w:t>
      </w:r>
      <w:r w:rsidRPr="006C6A1F">
        <w:tab/>
        <w:t>First a new network slice is created i.e. NFs and resources etc</w:t>
      </w:r>
    </w:p>
    <w:p w14:paraId="6476D4CD" w14:textId="77777777" w:rsidR="00573FC9" w:rsidRPr="006C6A1F" w:rsidRDefault="00573FC9" w:rsidP="00573FC9">
      <w:pPr>
        <w:pStyle w:val="B1"/>
      </w:pPr>
      <w:r w:rsidRPr="006C6A1F">
        <w:t>3.</w:t>
      </w:r>
      <w:r w:rsidRPr="006C6A1F">
        <w:tab/>
        <w:t>OAM knows when and which network slice is to be terminated and configures NFs</w:t>
      </w:r>
    </w:p>
    <w:p w14:paraId="3DCE9A95" w14:textId="77777777" w:rsidR="00573FC9" w:rsidRPr="006C6A1F" w:rsidRDefault="00573FC9" w:rsidP="00573FC9">
      <w:pPr>
        <w:pStyle w:val="B2"/>
      </w:pPr>
      <w:r w:rsidRPr="006C6A1F">
        <w:t>1.</w:t>
      </w:r>
      <w:r w:rsidRPr="006C6A1F">
        <w:tab/>
        <w:t>NFs of network slice to be replaced updates NF profile such that load is reduced e.g. no new entrants</w:t>
      </w:r>
    </w:p>
    <w:p w14:paraId="3A0D255D" w14:textId="77777777" w:rsidR="00573FC9" w:rsidRPr="006C6A1F" w:rsidRDefault="00573FC9" w:rsidP="00573FC9">
      <w:pPr>
        <w:pStyle w:val="B2"/>
      </w:pPr>
      <w:r w:rsidRPr="006C6A1F">
        <w:t>2.</w:t>
      </w:r>
      <w:r w:rsidRPr="006C6A1F">
        <w:tab/>
        <w:t>OAM removes any remaining usage of the S-NSSAI in the 5GC and 5G-AN.</w:t>
      </w:r>
    </w:p>
    <w:p w14:paraId="255F3575" w14:textId="77777777" w:rsidR="00573FC9" w:rsidRPr="006C6A1F" w:rsidRDefault="00573FC9" w:rsidP="00573FC9">
      <w:pPr>
        <w:pStyle w:val="B1"/>
      </w:pPr>
      <w:r w:rsidRPr="006C6A1F">
        <w:t>4.</w:t>
      </w:r>
      <w:r w:rsidRPr="006C6A1F">
        <w:tab/>
        <w:t>AMFs follows current logic i.e.</w:t>
      </w:r>
    </w:p>
    <w:p w14:paraId="509286B8" w14:textId="6BF43F74" w:rsidR="00573FC9" w:rsidRPr="006C6A1F" w:rsidRDefault="00573FC9" w:rsidP="00573FC9">
      <w:pPr>
        <w:pStyle w:val="B2"/>
      </w:pPr>
      <w:r w:rsidRPr="006C6A1F">
        <w:t>-</w:t>
      </w:r>
      <w:r w:rsidRPr="006C6A1F">
        <w:tab/>
        <w:t>After AMF got updated by OAM at step</w:t>
      </w:r>
      <w:r w:rsidR="00183735" w:rsidRPr="006C6A1F">
        <w:t> </w:t>
      </w:r>
      <w:r w:rsidRPr="006C6A1F">
        <w:t>3, the AMF updates NSSAI information towards the UEs i.e.</w:t>
      </w:r>
    </w:p>
    <w:p w14:paraId="20472A0C" w14:textId="77777777" w:rsidR="00573FC9" w:rsidRPr="006C6A1F" w:rsidRDefault="00573FC9" w:rsidP="00573FC9">
      <w:pPr>
        <w:pStyle w:val="B3"/>
      </w:pPr>
      <w:r w:rsidRPr="006C6A1F">
        <w:t>-</w:t>
      </w:r>
      <w:r w:rsidRPr="006C6A1F">
        <w:tab/>
        <w:t>New UE requests uses the new S-NSSAI for the serving PLMN</w:t>
      </w:r>
    </w:p>
    <w:p w14:paraId="6524C2BB" w14:textId="77777777" w:rsidR="00573FC9" w:rsidRPr="006C6A1F" w:rsidRDefault="00573FC9" w:rsidP="00573FC9">
      <w:pPr>
        <w:pStyle w:val="B3"/>
      </w:pPr>
      <w:r w:rsidRPr="006C6A1F">
        <w:t>-</w:t>
      </w:r>
      <w:r w:rsidRPr="006C6A1F">
        <w:tab/>
        <w:t>For UEs with registered S-NSSAIs without PDU Sessions, the AMF issues UE Configuration Updates changing the NSSAI information with the new S-NSSAI for the serving PLMN</w:t>
      </w:r>
    </w:p>
    <w:p w14:paraId="4E4F7EDD" w14:textId="785C45FC" w:rsidR="00573FC9" w:rsidRPr="006C6A1F" w:rsidRDefault="00573FC9" w:rsidP="005A44AE">
      <w:pPr>
        <w:pStyle w:val="EditorsNote"/>
      </w:pPr>
      <w:r w:rsidRPr="006C6A1F">
        <w:t>Editor</w:t>
      </w:r>
      <w:r w:rsidR="00494EEF" w:rsidRPr="006C6A1F">
        <w:t>'</w:t>
      </w:r>
      <w:r w:rsidRPr="006C6A1F">
        <w:t>s note:</w:t>
      </w:r>
      <w:r w:rsidR="005A44AE" w:rsidRPr="006C6A1F">
        <w:tab/>
      </w:r>
      <w:r w:rsidRPr="006C6A1F">
        <w:t>It is FFS how to gracefully re-establish current established PDU Sessions with a new S-NSASAI for the serving PLMN</w:t>
      </w:r>
    </w:p>
    <w:p w14:paraId="24948BB2" w14:textId="0B0134DC" w:rsidR="005A44AE" w:rsidRPr="006C6A1F" w:rsidRDefault="00573FC9" w:rsidP="00FB44BB">
      <w:pPr>
        <w:pStyle w:val="B2"/>
      </w:pPr>
      <w:r w:rsidRPr="006C6A1F">
        <w:t>-</w:t>
      </w:r>
      <w:r w:rsidRPr="006C6A1F">
        <w:tab/>
        <w:t>Before the S-NSSA</w:t>
      </w:r>
      <w:r w:rsidR="005A44AE" w:rsidRPr="006C6A1F">
        <w:t>I</w:t>
      </w:r>
      <w:r w:rsidRPr="006C6A1F">
        <w:t xml:space="preserve"> is removed the AMF enforces removal of S-NSSAIs e.g. initiates release of PDU Sessions within the network.</w:t>
      </w:r>
    </w:p>
    <w:p w14:paraId="7A49F736" w14:textId="4855A3B4" w:rsidR="00573FC9" w:rsidRPr="006C6A1F" w:rsidRDefault="00573FC9" w:rsidP="00573FC9">
      <w:pPr>
        <w:pStyle w:val="Heading3"/>
      </w:pPr>
      <w:bookmarkStart w:id="937" w:name="_Toc104302510"/>
      <w:bookmarkStart w:id="938" w:name="_Toc104359476"/>
      <w:bookmarkStart w:id="939" w:name="_Toc112923264"/>
      <w:bookmarkStart w:id="940" w:name="_Toc117492639"/>
      <w:bookmarkStart w:id="941" w:name="_Toc120166497"/>
      <w:r w:rsidRPr="006C6A1F">
        <w:t>6.</w:t>
      </w:r>
      <w:r w:rsidR="005A44AE" w:rsidRPr="006C6A1F">
        <w:t>22</w:t>
      </w:r>
      <w:r w:rsidRPr="006C6A1F">
        <w:t>.3</w:t>
      </w:r>
      <w:r w:rsidRPr="006C6A1F">
        <w:tab/>
        <w:t>Procedures</w:t>
      </w:r>
      <w:bookmarkEnd w:id="937"/>
      <w:bookmarkEnd w:id="938"/>
      <w:bookmarkEnd w:id="939"/>
      <w:bookmarkEnd w:id="940"/>
      <w:bookmarkEnd w:id="941"/>
    </w:p>
    <w:p w14:paraId="78FBB312" w14:textId="77777777" w:rsidR="00573FC9" w:rsidRPr="006C6A1F" w:rsidRDefault="00573FC9" w:rsidP="00573FC9">
      <w:r w:rsidRPr="006C6A1F">
        <w:t>The existing procedures are used as is with minimal impacts to the content of the URSP rules.</w:t>
      </w:r>
    </w:p>
    <w:p w14:paraId="6B11B7DE" w14:textId="2B757215" w:rsidR="00573FC9" w:rsidRPr="006C6A1F" w:rsidRDefault="00573FC9" w:rsidP="00573FC9">
      <w:pPr>
        <w:pStyle w:val="Heading3"/>
        <w:rPr>
          <w:lang w:eastAsia="zh-CN"/>
        </w:rPr>
      </w:pPr>
      <w:bookmarkStart w:id="942" w:name="_Toc104302511"/>
      <w:bookmarkStart w:id="943" w:name="_Toc104359477"/>
      <w:bookmarkStart w:id="944" w:name="_Toc112923265"/>
      <w:bookmarkStart w:id="945" w:name="_Toc117492640"/>
      <w:bookmarkStart w:id="946" w:name="_Toc120166498"/>
      <w:r w:rsidRPr="006C6A1F">
        <w:rPr>
          <w:lang w:eastAsia="zh-CN"/>
        </w:rPr>
        <w:t>6.</w:t>
      </w:r>
      <w:r w:rsidR="005A44AE" w:rsidRPr="006C6A1F">
        <w:rPr>
          <w:lang w:eastAsia="zh-CN"/>
        </w:rPr>
        <w:t>22</w:t>
      </w:r>
      <w:r w:rsidRPr="006C6A1F">
        <w:rPr>
          <w:lang w:eastAsia="zh-CN"/>
        </w:rPr>
        <w:t>.4</w:t>
      </w:r>
      <w:r w:rsidRPr="006C6A1F">
        <w:rPr>
          <w:lang w:eastAsia="zh-CN"/>
        </w:rPr>
        <w:tab/>
      </w:r>
      <w:r w:rsidRPr="006C6A1F">
        <w:t>Impacts on services, entities and interfaces</w:t>
      </w:r>
      <w:bookmarkEnd w:id="942"/>
      <w:bookmarkEnd w:id="943"/>
      <w:bookmarkEnd w:id="944"/>
      <w:bookmarkEnd w:id="945"/>
      <w:bookmarkEnd w:id="946"/>
    </w:p>
    <w:p w14:paraId="21C7BA02" w14:textId="77777777" w:rsidR="00573FC9" w:rsidRPr="006C6A1F" w:rsidRDefault="00573FC9" w:rsidP="00573FC9">
      <w:pPr>
        <w:rPr>
          <w:lang w:eastAsia="zh-CN"/>
        </w:rPr>
      </w:pPr>
      <w:r w:rsidRPr="006C6A1F">
        <w:rPr>
          <w:lang w:eastAsia="zh-CN"/>
        </w:rPr>
        <w:t>The following impacts have been identified:</w:t>
      </w:r>
    </w:p>
    <w:p w14:paraId="0637AA09" w14:textId="53A65310" w:rsidR="00573FC9" w:rsidRPr="006C6A1F" w:rsidRDefault="00573FC9" w:rsidP="00FB44BB">
      <w:r w:rsidRPr="006C6A1F">
        <w:t>UE:</w:t>
      </w:r>
    </w:p>
    <w:p w14:paraId="2082BD70" w14:textId="77777777" w:rsidR="00573FC9" w:rsidRPr="006C6A1F" w:rsidRDefault="00573FC9" w:rsidP="00FB44BB">
      <w:pPr>
        <w:pStyle w:val="B1"/>
      </w:pPr>
      <w:r w:rsidRPr="006C6A1F">
        <w:t>-</w:t>
      </w:r>
      <w:r w:rsidRPr="006C6A1F">
        <w:tab/>
        <w:t>UE supports the new conditions in the URSP rules such that PCF can enforce/command the UE to re-apply the URSP rules as above.</w:t>
      </w:r>
    </w:p>
    <w:p w14:paraId="52AA44EF" w14:textId="46FA7A41" w:rsidR="00573FC9" w:rsidRPr="006C6A1F" w:rsidRDefault="00573FC9">
      <w:pPr>
        <w:pStyle w:val="NO"/>
      </w:pPr>
      <w:r w:rsidRPr="006C6A1F">
        <w:t>NOTE:</w:t>
      </w:r>
      <w:r w:rsidRPr="006C6A1F">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6C6A1F" w:rsidRDefault="00573FC9" w:rsidP="00FB44BB">
      <w:r w:rsidRPr="006C6A1F">
        <w:t>PCF:</w:t>
      </w:r>
    </w:p>
    <w:p w14:paraId="0BD11E7F" w14:textId="77777777" w:rsidR="00573FC9" w:rsidRPr="006C6A1F" w:rsidRDefault="00573FC9" w:rsidP="00FB44BB">
      <w:pPr>
        <w:pStyle w:val="B1"/>
      </w:pPr>
      <w:r w:rsidRPr="006C6A1F">
        <w:t>-</w:t>
      </w:r>
      <w:r w:rsidRPr="006C6A1F">
        <w:tab/>
        <w:t>supports the new conditions in the URSP rules such that PCF can enforce/command the UE to re-apply the URSP rules for also existing usage.</w:t>
      </w:r>
    </w:p>
    <w:p w14:paraId="708B9B64" w14:textId="20E9B053" w:rsidR="00573FC9" w:rsidRPr="006C6A1F" w:rsidRDefault="00573FC9">
      <w:pPr>
        <w:pStyle w:val="EditorsNote"/>
      </w:pPr>
      <w:r w:rsidRPr="006C6A1F">
        <w:t>Editor</w:t>
      </w:r>
      <w:r w:rsidR="00494EEF" w:rsidRPr="006C6A1F">
        <w:t>'</w:t>
      </w:r>
      <w:r w:rsidRPr="006C6A1F">
        <w:t>s note:</w:t>
      </w:r>
      <w:r w:rsidRPr="006C6A1F">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6C6A1F" w:rsidRDefault="00372776" w:rsidP="00FB44BB">
      <w:pPr>
        <w:pStyle w:val="Heading2"/>
        <w:rPr>
          <w:lang w:eastAsia="ja-JP"/>
        </w:rPr>
      </w:pPr>
      <w:bookmarkStart w:id="947" w:name="_Toc112923266"/>
      <w:bookmarkStart w:id="948" w:name="_Toc117492641"/>
      <w:bookmarkStart w:id="949" w:name="_Toc120166499"/>
      <w:r w:rsidRPr="006C6A1F">
        <w:rPr>
          <w:lang w:eastAsia="zh-CN"/>
        </w:rPr>
        <w:t>6.</w:t>
      </w:r>
      <w:r w:rsidR="00181110" w:rsidRPr="006C6A1F">
        <w:rPr>
          <w:lang w:eastAsia="zh-CN"/>
        </w:rPr>
        <w:t>23</w:t>
      </w:r>
      <w:r w:rsidRPr="006C6A1F">
        <w:rPr>
          <w:lang w:eastAsia="ko-KR"/>
        </w:rPr>
        <w:tab/>
      </w:r>
      <w:r w:rsidRPr="006C6A1F">
        <w:rPr>
          <w:lang w:eastAsia="ja-JP"/>
        </w:rPr>
        <w:t>Solution</w:t>
      </w:r>
      <w:r w:rsidRPr="006C6A1F">
        <w:rPr>
          <w:lang w:eastAsia="zh-CN"/>
        </w:rPr>
        <w:t xml:space="preserve"> #</w:t>
      </w:r>
      <w:r w:rsidR="00181110" w:rsidRPr="006C6A1F">
        <w:rPr>
          <w:lang w:eastAsia="zh-CN"/>
        </w:rPr>
        <w:t>23</w:t>
      </w:r>
      <w:r w:rsidRPr="006C6A1F">
        <w:rPr>
          <w:lang w:eastAsia="ja-JP"/>
        </w:rPr>
        <w:t>: UE registration for conditional network slices</w:t>
      </w:r>
      <w:bookmarkEnd w:id="947"/>
      <w:bookmarkEnd w:id="948"/>
      <w:bookmarkEnd w:id="949"/>
    </w:p>
    <w:p w14:paraId="7DB8B911" w14:textId="4CC42656" w:rsidR="00372776" w:rsidRPr="006C6A1F" w:rsidRDefault="00372776" w:rsidP="00FB44BB">
      <w:pPr>
        <w:pStyle w:val="Heading3"/>
        <w:rPr>
          <w:lang w:eastAsia="ja-JP"/>
        </w:rPr>
      </w:pPr>
      <w:bookmarkStart w:id="950" w:name="_Toc112923267"/>
      <w:bookmarkStart w:id="951" w:name="_Toc117492642"/>
      <w:bookmarkStart w:id="952" w:name="_Toc120166500"/>
      <w:r w:rsidRPr="006C6A1F">
        <w:rPr>
          <w:lang w:eastAsia="ja-JP"/>
        </w:rPr>
        <w:t>6.</w:t>
      </w:r>
      <w:r w:rsidR="00181110" w:rsidRPr="006C6A1F">
        <w:rPr>
          <w:lang w:eastAsia="ja-JP"/>
        </w:rPr>
        <w:t>23</w:t>
      </w:r>
      <w:r w:rsidRPr="006C6A1F">
        <w:rPr>
          <w:lang w:eastAsia="ja-JP"/>
        </w:rPr>
        <w:t>.1</w:t>
      </w:r>
      <w:r w:rsidRPr="006C6A1F">
        <w:rPr>
          <w:lang w:eastAsia="ja-JP"/>
        </w:rPr>
        <w:tab/>
        <w:t>Introduction</w:t>
      </w:r>
      <w:bookmarkEnd w:id="950"/>
      <w:bookmarkEnd w:id="951"/>
      <w:bookmarkEnd w:id="952"/>
    </w:p>
    <w:p w14:paraId="4624226E" w14:textId="714C306C" w:rsidR="00372776" w:rsidRPr="006C6A1F" w:rsidRDefault="00372776" w:rsidP="00797053">
      <w:r w:rsidRPr="006C6A1F">
        <w:rPr>
          <w:lang w:eastAsia="zh-CN"/>
        </w:rPr>
        <w:t xml:space="preserve">This solution addresses the </w:t>
      </w:r>
      <w:r w:rsidR="00BD7678" w:rsidRPr="006C6A1F">
        <w:rPr>
          <w:lang w:eastAsia="zh-CN"/>
        </w:rPr>
        <w:t>use case where a network slice is not supported in the whole RA of the UE, i.e</w:t>
      </w:r>
      <w:r w:rsidR="00602BA7" w:rsidRPr="006C6A1F">
        <w:rPr>
          <w:lang w:eastAsia="zh-CN"/>
        </w:rPr>
        <w:t>.</w:t>
      </w:r>
      <w:r w:rsidR="00BD7678" w:rsidRPr="006C6A1F">
        <w:rPr>
          <w:lang w:eastAsia="zh-CN"/>
        </w:rPr>
        <w:t xml:space="preserve"> the network slice is supported only in some of the TAs of the UE</w:t>
      </w:r>
      <w:r w:rsidR="00494EEF" w:rsidRPr="006C6A1F">
        <w:rPr>
          <w:lang w:eastAsia="zh-CN"/>
        </w:rPr>
        <w:t>'</w:t>
      </w:r>
      <w:r w:rsidR="00BD7678" w:rsidRPr="006C6A1F">
        <w:rPr>
          <w:lang w:eastAsia="zh-CN"/>
        </w:rPr>
        <w:t>s RA. The solution is related to the requirements of KI#3 and KI#5.</w:t>
      </w:r>
    </w:p>
    <w:p w14:paraId="6E150FB1" w14:textId="30E7F358" w:rsidR="00372776" w:rsidRPr="006C6A1F" w:rsidRDefault="00372776" w:rsidP="00FB44BB">
      <w:pPr>
        <w:pStyle w:val="Heading3"/>
        <w:rPr>
          <w:lang w:eastAsia="ja-JP"/>
        </w:rPr>
      </w:pPr>
      <w:bookmarkStart w:id="953" w:name="_Toc112923268"/>
      <w:bookmarkStart w:id="954" w:name="_Toc117492643"/>
      <w:bookmarkStart w:id="955" w:name="_Toc120166501"/>
      <w:r w:rsidRPr="006C6A1F">
        <w:rPr>
          <w:lang w:eastAsia="ja-JP"/>
        </w:rPr>
        <w:t>6.</w:t>
      </w:r>
      <w:r w:rsidR="00FD2800" w:rsidRPr="006C6A1F">
        <w:rPr>
          <w:lang w:eastAsia="ja-JP"/>
        </w:rPr>
        <w:t>23</w:t>
      </w:r>
      <w:r w:rsidRPr="006C6A1F">
        <w:rPr>
          <w:lang w:eastAsia="ja-JP"/>
        </w:rPr>
        <w:t>.2</w:t>
      </w:r>
      <w:r w:rsidRPr="006C6A1F">
        <w:rPr>
          <w:lang w:eastAsia="ja-JP"/>
        </w:rPr>
        <w:tab/>
        <w:t>Functional description</w:t>
      </w:r>
      <w:bookmarkEnd w:id="953"/>
      <w:bookmarkEnd w:id="954"/>
      <w:bookmarkEnd w:id="955"/>
    </w:p>
    <w:p w14:paraId="3907F29C" w14:textId="614205A5" w:rsidR="00372776" w:rsidRPr="006C6A1F" w:rsidRDefault="00372776" w:rsidP="00372776">
      <w:pPr>
        <w:rPr>
          <w:lang w:eastAsia="zh-CN"/>
        </w:rPr>
      </w:pPr>
      <w:r w:rsidRPr="006C6A1F">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6C6A1F">
        <w:rPr>
          <w:lang w:eastAsia="zh-CN"/>
        </w:rPr>
        <w:t>'</w:t>
      </w:r>
      <w:r w:rsidRPr="006C6A1F">
        <w:rPr>
          <w:lang w:eastAsia="zh-CN"/>
        </w:rPr>
        <w:t xml:space="preserve">s location. When a UE supporting registration to a conditional network slice feature initiates the registration procedure, the UE shall indicate its support for registration for a </w:t>
      </w:r>
      <w:r w:rsidRPr="006C6A1F">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6C6A1F">
        <w:rPr>
          <w:lang w:eastAsia="zh-CN"/>
        </w:rPr>
        <w:t>'</w:t>
      </w:r>
      <w:r w:rsidRPr="006C6A1F">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6C6A1F" w:rsidRDefault="00BD7678" w:rsidP="00BD7678">
      <w:r w:rsidRPr="006C6A1F">
        <w:t>If a UE initiates a service on conditional S-NSSAI that is not available in the TA of UE</w:t>
      </w:r>
      <w:r w:rsidR="00494EEF" w:rsidRPr="006C6A1F">
        <w:t>'</w:t>
      </w:r>
      <w:r w:rsidRPr="006C6A1F">
        <w:t>s location, the request is rejected and an indication is provided to the UE as to why.</w:t>
      </w:r>
    </w:p>
    <w:p w14:paraId="1C9CC47D" w14:textId="14DB942F" w:rsidR="00BD7678" w:rsidRPr="006C6A1F" w:rsidRDefault="00BD7678" w:rsidP="00BD7678">
      <w:pPr>
        <w:rPr>
          <w:lang w:eastAsia="zh-CN"/>
        </w:rPr>
      </w:pPr>
      <w:r w:rsidRPr="006C6A1F">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6C6A1F" w:rsidRDefault="00372776" w:rsidP="00FB44BB">
      <w:pPr>
        <w:pStyle w:val="Heading3"/>
        <w:rPr>
          <w:lang w:eastAsia="ja-JP"/>
        </w:rPr>
      </w:pPr>
      <w:bookmarkStart w:id="956" w:name="_Toc112923269"/>
      <w:bookmarkStart w:id="957" w:name="_Toc117492644"/>
      <w:bookmarkStart w:id="958" w:name="_Toc120166502"/>
      <w:r w:rsidRPr="006C6A1F">
        <w:rPr>
          <w:lang w:eastAsia="ja-JP"/>
        </w:rPr>
        <w:t>6.</w:t>
      </w:r>
      <w:r w:rsidR="00145CF4" w:rsidRPr="006C6A1F">
        <w:rPr>
          <w:lang w:eastAsia="ja-JP"/>
        </w:rPr>
        <w:t>23</w:t>
      </w:r>
      <w:r w:rsidRPr="006C6A1F">
        <w:rPr>
          <w:lang w:eastAsia="ja-JP"/>
        </w:rPr>
        <w:t>.3</w:t>
      </w:r>
      <w:r w:rsidRPr="006C6A1F">
        <w:rPr>
          <w:lang w:eastAsia="ja-JP"/>
        </w:rPr>
        <w:tab/>
        <w:t>Procedures</w:t>
      </w:r>
      <w:bookmarkEnd w:id="956"/>
      <w:bookmarkEnd w:id="957"/>
      <w:bookmarkEnd w:id="958"/>
    </w:p>
    <w:p w14:paraId="55662F21" w14:textId="0D5A72D2" w:rsidR="00282113" w:rsidRPr="006C6A1F" w:rsidRDefault="00282113" w:rsidP="005701E1">
      <w:pPr>
        <w:pStyle w:val="TH"/>
      </w:pPr>
      <w:r w:rsidRPr="006C6A1F">
        <w:object w:dxaOrig="9636" w:dyaOrig="4524" w14:anchorId="35BAAC06">
          <v:shape id="_x0000_i1054" type="#_x0000_t75" style="width:482.25pt;height:224.15pt" o:ole="">
            <v:imagedata r:id="rId69" o:title=""/>
          </v:shape>
          <o:OLEObject Type="Embed" ProgID="Word.Picture.8" ShapeID="_x0000_i1054" DrawAspect="Content" ObjectID="_1730779736" r:id="rId70"/>
        </w:object>
      </w:r>
    </w:p>
    <w:p w14:paraId="22CB264E" w14:textId="74894472" w:rsidR="00372776" w:rsidRPr="006C6A1F" w:rsidRDefault="00372776" w:rsidP="00FB44BB">
      <w:pPr>
        <w:pStyle w:val="TF"/>
      </w:pPr>
      <w:r w:rsidRPr="006C6A1F">
        <w:t>Figure 6.</w:t>
      </w:r>
      <w:r w:rsidR="00145CF4" w:rsidRPr="006C6A1F">
        <w:t>23</w:t>
      </w:r>
      <w:r w:rsidRPr="006C6A1F">
        <w:t>.3</w:t>
      </w:r>
      <w:r w:rsidR="00145CF4" w:rsidRPr="006C6A1F">
        <w:t>-1</w:t>
      </w:r>
      <w:r w:rsidRPr="006C6A1F">
        <w:t>: UE registration for conditional network slices</w:t>
      </w:r>
    </w:p>
    <w:p w14:paraId="66895148" w14:textId="69724BDF" w:rsidR="00372776" w:rsidRPr="006C6A1F" w:rsidRDefault="005C54DD" w:rsidP="00FB44BB">
      <w:pPr>
        <w:pStyle w:val="B1"/>
      </w:pPr>
      <w:r w:rsidRPr="006C6A1F">
        <w:t>1.</w:t>
      </w:r>
      <w:r w:rsidRPr="006C6A1F">
        <w:tab/>
      </w:r>
      <w:r w:rsidR="00372776" w:rsidRPr="006C6A1F">
        <w:t>A UE requests registration for S-NSSAI-1, S-NSSAI-2 and S-NSSAI-3. If the UE supports the registration for conditional network slice feature, the UE shall indicate in the Registration Request message its support for conditional network slices.</w:t>
      </w:r>
    </w:p>
    <w:p w14:paraId="3D0013EB" w14:textId="39D0FE72" w:rsidR="00372776" w:rsidRPr="006C6A1F" w:rsidRDefault="005C54DD" w:rsidP="00FB44BB">
      <w:pPr>
        <w:pStyle w:val="B1"/>
      </w:pPr>
      <w:r w:rsidRPr="006C6A1F">
        <w:t>2.</w:t>
      </w:r>
      <w:r w:rsidRPr="006C6A1F">
        <w:tab/>
      </w:r>
      <w:r w:rsidR="00372776" w:rsidRPr="006C6A1F">
        <w:t xml:space="preserve">The UE registration procedure continues as </w:t>
      </w:r>
      <w:r w:rsidR="00042036" w:rsidRPr="006C6A1F">
        <w:t>in</w:t>
      </w:r>
      <w:r w:rsidR="00372776" w:rsidRPr="006C6A1F">
        <w:t xml:space="preserve"> clause</w:t>
      </w:r>
      <w:r w:rsidRPr="006C6A1F">
        <w:t> </w:t>
      </w:r>
      <w:r w:rsidR="00372776" w:rsidRPr="006C6A1F">
        <w:t xml:space="preserve">4.2.2.2.2 </w:t>
      </w:r>
      <w:r w:rsidR="00042036" w:rsidRPr="006C6A1F">
        <w:t>of</w:t>
      </w:r>
      <w:r w:rsidR="00372776" w:rsidRPr="006C6A1F">
        <w:t xml:space="preserve"> </w:t>
      </w:r>
      <w:r w:rsidR="00197282" w:rsidRPr="006C6A1F">
        <w:t>TS 23.502 [</w:t>
      </w:r>
      <w:r w:rsidR="00372776" w:rsidRPr="006C6A1F">
        <w:t>5].</w:t>
      </w:r>
    </w:p>
    <w:p w14:paraId="4708F344" w14:textId="58BBCF23" w:rsidR="00372776" w:rsidRPr="006C6A1F" w:rsidRDefault="005C54DD" w:rsidP="00FB44BB">
      <w:pPr>
        <w:pStyle w:val="B1"/>
      </w:pPr>
      <w:r w:rsidRPr="006C6A1F">
        <w:t>3.</w:t>
      </w:r>
      <w:r w:rsidRPr="006C6A1F">
        <w:tab/>
      </w:r>
      <w:r w:rsidR="00372776" w:rsidRPr="006C6A1F">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6C6A1F" w:rsidRDefault="005C54DD" w:rsidP="00FB44BB">
      <w:pPr>
        <w:pStyle w:val="B1"/>
      </w:pPr>
      <w:r w:rsidRPr="006C6A1F">
        <w:t>4.</w:t>
      </w:r>
      <w:r w:rsidRPr="006C6A1F">
        <w:tab/>
      </w:r>
      <w:r w:rsidR="00BD7678" w:rsidRPr="006C6A1F">
        <w:t>A</w:t>
      </w:r>
      <w:r w:rsidR="00372776" w:rsidRPr="006C6A1F">
        <w:t xml:space="preserve">MF confirms the UE registration with Registration Accept message in which the AMF includes the Allowed NSSAI parameter </w:t>
      </w:r>
      <w:r w:rsidR="005C526E" w:rsidRPr="006C6A1F">
        <w:t xml:space="preserve">and if the UE indicated support for conditional S-NSSAI, the AMF also includes </w:t>
      </w:r>
      <w:r w:rsidR="00372776" w:rsidRPr="006C6A1F">
        <w:t>the new Conditional NSSAI parameter and optionally a list of TA(s) per each conditional S-NSSAI where the conditional S-NSSAI is supported.</w:t>
      </w:r>
    </w:p>
    <w:p w14:paraId="7E199745" w14:textId="348B270E" w:rsidR="00372776" w:rsidRPr="006C6A1F" w:rsidRDefault="005C54DD" w:rsidP="00FB44BB">
      <w:pPr>
        <w:pStyle w:val="B1"/>
        <w:rPr>
          <w:lang w:eastAsia="zh-CN"/>
        </w:rPr>
      </w:pPr>
      <w:r w:rsidRPr="006C6A1F">
        <w:t>5.</w:t>
      </w:r>
      <w:r w:rsidRPr="006C6A1F">
        <w:tab/>
      </w:r>
      <w:r w:rsidR="00372776" w:rsidRPr="006C6A1F">
        <w:t>If the UE was provided with conditional S-NSSAI(s) withing the Conditional NSSAI parameter, the UE is allowed to initiate service on a conditional S-NSSAI only when the conditional S-NSSAI is supported in the TA of the UE</w:t>
      </w:r>
      <w:r w:rsidR="00494EEF" w:rsidRPr="006C6A1F">
        <w:t>'</w:t>
      </w:r>
      <w:r w:rsidR="00372776" w:rsidRPr="006C6A1F">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6C6A1F" w:rsidRDefault="005C526E" w:rsidP="00797053">
      <w:pPr>
        <w:pStyle w:val="NO"/>
      </w:pPr>
      <w:bookmarkStart w:id="959" w:name="_Toc104302512"/>
      <w:bookmarkStart w:id="960" w:name="_Toc104359478"/>
      <w:r w:rsidRPr="006C6A1F">
        <w:lastRenderedPageBreak/>
        <w:t>N</w:t>
      </w:r>
      <w:r w:rsidR="00EF37D6" w:rsidRPr="006C6A1F">
        <w:t>OTE</w:t>
      </w:r>
      <w:r w:rsidRPr="006C6A1F">
        <w:t>:</w:t>
      </w:r>
      <w:r w:rsidR="00183667" w:rsidRPr="006C6A1F">
        <w:tab/>
      </w:r>
      <w:r w:rsidRPr="006C6A1F">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6C6A1F" w:rsidRDefault="00372776" w:rsidP="00727CBF">
      <w:pPr>
        <w:pStyle w:val="Heading3"/>
      </w:pPr>
      <w:bookmarkStart w:id="961" w:name="_Toc112923270"/>
      <w:bookmarkStart w:id="962" w:name="_Toc117492645"/>
      <w:bookmarkStart w:id="963" w:name="_Toc120166503"/>
      <w:r w:rsidRPr="006C6A1F">
        <w:rPr>
          <w:lang w:eastAsia="zh-CN"/>
        </w:rPr>
        <w:t>6.</w:t>
      </w:r>
      <w:r w:rsidR="005C54DD" w:rsidRPr="006C6A1F">
        <w:rPr>
          <w:lang w:eastAsia="zh-CN"/>
        </w:rPr>
        <w:t>23</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959"/>
      <w:bookmarkEnd w:id="960"/>
      <w:bookmarkEnd w:id="961"/>
      <w:bookmarkEnd w:id="962"/>
      <w:bookmarkEnd w:id="963"/>
    </w:p>
    <w:p w14:paraId="4250ADBB" w14:textId="03F19405" w:rsidR="005C54DD" w:rsidRPr="006C6A1F" w:rsidRDefault="00372776" w:rsidP="00FB44BB">
      <w:r w:rsidRPr="006C6A1F">
        <w:t>UE</w:t>
      </w:r>
      <w:r w:rsidR="005C526E" w:rsidRPr="006C6A1F">
        <w:t>, AMF</w:t>
      </w:r>
      <w:r w:rsidR="005C54DD" w:rsidRPr="006C6A1F">
        <w:t>:</w:t>
      </w:r>
    </w:p>
    <w:p w14:paraId="7748273E" w14:textId="7953B37F" w:rsidR="00372776" w:rsidRPr="006C6A1F" w:rsidRDefault="00372776" w:rsidP="00FB44BB">
      <w:pPr>
        <w:pStyle w:val="B1"/>
      </w:pPr>
      <w:r w:rsidRPr="006C6A1F">
        <w:t>-</w:t>
      </w:r>
      <w:r w:rsidR="005C54DD" w:rsidRPr="006C6A1F">
        <w:tab/>
      </w:r>
      <w:r w:rsidRPr="006C6A1F">
        <w:t>support for conditional S-NSSAI feature</w:t>
      </w:r>
    </w:p>
    <w:p w14:paraId="66307E77" w14:textId="77777777" w:rsidR="005C526E" w:rsidRPr="006C6A1F" w:rsidRDefault="005C526E" w:rsidP="005C526E">
      <w:pPr>
        <w:pStyle w:val="B1"/>
      </w:pPr>
      <w:r w:rsidRPr="006C6A1F">
        <w:t>-</w:t>
      </w:r>
      <w:r w:rsidRPr="006C6A1F">
        <w:tab/>
        <w:t>conditional S-NSSAI feature support indication in the Registration Request message.</w:t>
      </w:r>
    </w:p>
    <w:p w14:paraId="6D70894C" w14:textId="77777777" w:rsidR="005C526E" w:rsidRPr="006C6A1F" w:rsidRDefault="005C526E" w:rsidP="005C526E">
      <w:pPr>
        <w:pStyle w:val="B1"/>
      </w:pPr>
      <w:r w:rsidRPr="006C6A1F">
        <w:t>-</w:t>
      </w:r>
      <w:r w:rsidRPr="006C6A1F">
        <w:tab/>
        <w:t>conditional S-NSSAI parameter in the Registration Accept message.</w:t>
      </w:r>
    </w:p>
    <w:p w14:paraId="25282BB3" w14:textId="77777777" w:rsidR="005C526E" w:rsidRPr="006C6A1F" w:rsidRDefault="005C526E" w:rsidP="00797053">
      <w:r w:rsidRPr="006C6A1F">
        <w:t>RAN (only impacted if conditional S-NSSAI is supported with cell granularity):</w:t>
      </w:r>
    </w:p>
    <w:p w14:paraId="11214606" w14:textId="188481EB" w:rsidR="005C526E" w:rsidRPr="006C6A1F" w:rsidRDefault="005C526E" w:rsidP="00797053">
      <w:pPr>
        <w:pStyle w:val="B1"/>
      </w:pPr>
      <w:r w:rsidRPr="006C6A1F">
        <w:t>-</w:t>
      </w:r>
      <w:r w:rsidR="00183667" w:rsidRPr="006C6A1F">
        <w:tab/>
      </w:r>
      <w:r w:rsidRPr="006C6A1F">
        <w:t>If the solution is implement with conditional S-NSSAI support per cell granularity, the RAN needs to report the S-NSSAI(s) support to the AMF per cell level.</w:t>
      </w:r>
    </w:p>
    <w:p w14:paraId="3CA25E1B" w14:textId="3F246CC1" w:rsidR="00067AE9" w:rsidRPr="006C6A1F" w:rsidRDefault="00067AE9" w:rsidP="00067AE9">
      <w:pPr>
        <w:pStyle w:val="Heading2"/>
      </w:pPr>
      <w:bookmarkStart w:id="964" w:name="_Toc104302513"/>
      <w:bookmarkStart w:id="965" w:name="_Toc104359479"/>
      <w:bookmarkStart w:id="966" w:name="_Toc112923271"/>
      <w:bookmarkStart w:id="967" w:name="_Toc117492646"/>
      <w:bookmarkStart w:id="968" w:name="_Toc120166504"/>
      <w:r w:rsidRPr="006C6A1F">
        <w:rPr>
          <w:lang w:eastAsia="zh-CN"/>
        </w:rPr>
        <w:t>6.</w:t>
      </w:r>
      <w:r w:rsidR="009063A4" w:rsidRPr="006C6A1F">
        <w:rPr>
          <w:lang w:eastAsia="zh-CN"/>
        </w:rPr>
        <w:t>24</w:t>
      </w:r>
      <w:r w:rsidRPr="006C6A1F">
        <w:rPr>
          <w:lang w:eastAsia="ko-KR"/>
        </w:rPr>
        <w:tab/>
      </w:r>
      <w:r w:rsidRPr="006C6A1F">
        <w:t>Solution</w:t>
      </w:r>
      <w:r w:rsidRPr="006C6A1F">
        <w:rPr>
          <w:lang w:eastAsia="zh-CN"/>
        </w:rPr>
        <w:t xml:space="preserve"> #</w:t>
      </w:r>
      <w:r w:rsidR="009063A4" w:rsidRPr="006C6A1F">
        <w:rPr>
          <w:lang w:eastAsia="zh-CN"/>
        </w:rPr>
        <w:t>24</w:t>
      </w:r>
      <w:r w:rsidRPr="006C6A1F">
        <w:t>: On the handling of temporary network slices</w:t>
      </w:r>
      <w:bookmarkEnd w:id="964"/>
      <w:bookmarkEnd w:id="965"/>
      <w:bookmarkEnd w:id="966"/>
      <w:bookmarkEnd w:id="967"/>
      <w:bookmarkEnd w:id="968"/>
    </w:p>
    <w:p w14:paraId="3C00FD7D" w14:textId="736CFCC8" w:rsidR="00067AE9" w:rsidRPr="006C6A1F" w:rsidRDefault="00067AE9" w:rsidP="00067AE9">
      <w:pPr>
        <w:pStyle w:val="Heading3"/>
        <w:rPr>
          <w:lang w:eastAsia="ko-KR"/>
        </w:rPr>
      </w:pPr>
      <w:bookmarkStart w:id="969" w:name="_Toc104302514"/>
      <w:bookmarkStart w:id="970" w:name="_Toc104359480"/>
      <w:bookmarkStart w:id="971" w:name="_Toc112923272"/>
      <w:bookmarkStart w:id="972" w:name="_Toc117492647"/>
      <w:bookmarkStart w:id="973" w:name="_Toc120166505"/>
      <w:r w:rsidRPr="006C6A1F">
        <w:rPr>
          <w:lang w:eastAsia="ko-KR"/>
        </w:rPr>
        <w:t>6.</w:t>
      </w:r>
      <w:r w:rsidR="009063A4" w:rsidRPr="006C6A1F">
        <w:rPr>
          <w:lang w:eastAsia="ko-KR"/>
        </w:rPr>
        <w:t>24</w:t>
      </w:r>
      <w:r w:rsidRPr="006C6A1F">
        <w:rPr>
          <w:lang w:eastAsia="ko-KR"/>
        </w:rPr>
        <w:t>.1</w:t>
      </w:r>
      <w:r w:rsidRPr="006C6A1F">
        <w:rPr>
          <w:lang w:eastAsia="ko-KR"/>
        </w:rPr>
        <w:tab/>
        <w:t>Introduction</w:t>
      </w:r>
      <w:bookmarkEnd w:id="969"/>
      <w:bookmarkEnd w:id="970"/>
      <w:bookmarkEnd w:id="971"/>
      <w:bookmarkEnd w:id="972"/>
      <w:bookmarkEnd w:id="973"/>
    </w:p>
    <w:p w14:paraId="0D09696C" w14:textId="77777777" w:rsidR="00067AE9" w:rsidRPr="006C6A1F" w:rsidRDefault="00067AE9" w:rsidP="00067AE9">
      <w:pPr>
        <w:rPr>
          <w:lang w:eastAsia="ko-KR"/>
        </w:rPr>
      </w:pPr>
      <w:r w:rsidRPr="006C6A1F">
        <w:rPr>
          <w:lang w:eastAsia="ko-KR"/>
        </w:rPr>
        <w:t>This solution addresses KI#3.</w:t>
      </w:r>
    </w:p>
    <w:p w14:paraId="3D1E12E0" w14:textId="77777777" w:rsidR="00067AE9" w:rsidRPr="006C6A1F" w:rsidRDefault="00067AE9" w:rsidP="00067AE9">
      <w:pPr>
        <w:rPr>
          <w:lang w:eastAsia="ko-KR"/>
        </w:rPr>
      </w:pPr>
      <w:r w:rsidRPr="006C6A1F">
        <w:rPr>
          <w:rFonts w:eastAsia="MS Mincho"/>
        </w:rPr>
        <w:t xml:space="preserve">This solution addresses the case where it is necessary to deploy network slices which have a known limited lifetime or a periodic lifetime. </w:t>
      </w:r>
      <w:r w:rsidRPr="006C6A1F">
        <w:rPr>
          <w:lang w:eastAsia="ko-KR"/>
        </w:rPr>
        <w:t>It addresses from RM and SM standpoint the support of Temporary/Periodic Network Slices and, when necessary, of the Temporary/Periodic TAs supporting these Network Slices.</w:t>
      </w:r>
    </w:p>
    <w:p w14:paraId="45C6EF85" w14:textId="372A683D" w:rsidR="00067AE9" w:rsidRPr="006C6A1F" w:rsidRDefault="00067AE9" w:rsidP="00067AE9">
      <w:pPr>
        <w:pStyle w:val="Heading3"/>
      </w:pPr>
      <w:bookmarkStart w:id="974" w:name="_Toc104302515"/>
      <w:bookmarkStart w:id="975" w:name="_Toc104359481"/>
      <w:bookmarkStart w:id="976" w:name="_Toc112923273"/>
      <w:bookmarkStart w:id="977" w:name="_Toc117492648"/>
      <w:bookmarkStart w:id="978" w:name="_Toc120166506"/>
      <w:r w:rsidRPr="006C6A1F">
        <w:t>6.</w:t>
      </w:r>
      <w:r w:rsidR="009063A4" w:rsidRPr="006C6A1F">
        <w:t>24</w:t>
      </w:r>
      <w:r w:rsidRPr="006C6A1F">
        <w:t>.2</w:t>
      </w:r>
      <w:r w:rsidRPr="006C6A1F">
        <w:tab/>
        <w:t>Functional Description</w:t>
      </w:r>
      <w:bookmarkEnd w:id="974"/>
      <w:bookmarkEnd w:id="975"/>
      <w:bookmarkEnd w:id="976"/>
      <w:bookmarkEnd w:id="977"/>
      <w:bookmarkEnd w:id="978"/>
    </w:p>
    <w:p w14:paraId="7BDF9A7A" w14:textId="77777777" w:rsidR="00067AE9" w:rsidRPr="006C6A1F" w:rsidRDefault="00067AE9" w:rsidP="00067AE9">
      <w:r w:rsidRPr="006C6A1F">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6C6A1F" w:rsidRDefault="00067AE9" w:rsidP="00067AE9">
      <w:r w:rsidRPr="006C6A1F">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6C6A1F" w:rsidRDefault="00067AE9" w:rsidP="009063A4">
      <w:pPr>
        <w:pStyle w:val="NO"/>
      </w:pPr>
      <w:r w:rsidRPr="006C6A1F">
        <w:t>NOTE:</w:t>
      </w:r>
      <w:r w:rsidRPr="006C6A1F">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6C6A1F" w:rsidRDefault="00067AE9" w:rsidP="00067AE9">
      <w:r w:rsidRPr="006C6A1F">
        <w:t xml:space="preserve">For UEs that can support the temporary/periodic Network Slices optimizations, the UE can be provided with the timing information for the S-NSSAIs and any temporary/periodic TAs that are needed to support these slices. </w:t>
      </w:r>
      <w:r w:rsidR="009063A4" w:rsidRPr="006C6A1F">
        <w:t>O</w:t>
      </w:r>
      <w:r w:rsidRPr="006C6A1F">
        <w:t>therwise, for non-supporting UEs, the network must provide at any time the information Configured NSSAI, Allowed NSSAI and TAI in the RA to UE that is consistent with the timing information.</w:t>
      </w:r>
    </w:p>
    <w:p w14:paraId="24EDE9ED" w14:textId="0E4A3B8F" w:rsidR="00067AE9" w:rsidRPr="006C6A1F" w:rsidRDefault="00067AE9" w:rsidP="00067AE9">
      <w:r w:rsidRPr="006C6A1F">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6C6A1F" w:rsidRDefault="00067AE9" w:rsidP="00067AE9">
      <w:r w:rsidRPr="006C6A1F">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6C6A1F" w:rsidRDefault="009063A4" w:rsidP="00067AE9">
      <w:r w:rsidRPr="006C6A1F">
        <w:t>T</w:t>
      </w:r>
      <w:r w:rsidR="00067AE9" w:rsidRPr="006C6A1F">
        <w:t>he timing information can be of the forms:</w:t>
      </w:r>
    </w:p>
    <w:p w14:paraId="25026E4A" w14:textId="77777777" w:rsidR="00067AE9" w:rsidRPr="006C6A1F" w:rsidRDefault="00067AE9" w:rsidP="00067AE9">
      <w:pPr>
        <w:pStyle w:val="B1"/>
      </w:pPr>
      <w:r w:rsidRPr="006C6A1F">
        <w:t>-</w:t>
      </w:r>
      <w:r w:rsidRPr="006C6A1F">
        <w:tab/>
        <w:t>{Ts, Te} indicating an absolute time of start (Ts) and end (Te).</w:t>
      </w:r>
    </w:p>
    <w:p w14:paraId="694DC48D" w14:textId="77777777" w:rsidR="00067AE9" w:rsidRPr="006C6A1F" w:rsidRDefault="00067AE9" w:rsidP="00067AE9">
      <w:pPr>
        <w:pStyle w:val="B1"/>
      </w:pPr>
      <w:r w:rsidRPr="006C6A1F">
        <w:lastRenderedPageBreak/>
        <w:t>-</w:t>
      </w:r>
      <w:r w:rsidRPr="006C6A1F">
        <w:tab/>
        <w:t>{Ts, [Tu, Td]}, indicating an absolute time of start Ts and an up time period (Tu) and a down time period (Td) with the first uptime starting at time Ts.</w:t>
      </w:r>
    </w:p>
    <w:p w14:paraId="677A53D9" w14:textId="10AE0961" w:rsidR="00067AE9" w:rsidRPr="006C6A1F" w:rsidRDefault="00067AE9" w:rsidP="00067AE9">
      <w:pPr>
        <w:pStyle w:val="Heading3"/>
      </w:pPr>
      <w:bookmarkStart w:id="979" w:name="_Toc104302516"/>
      <w:bookmarkStart w:id="980" w:name="_Toc104359482"/>
      <w:bookmarkStart w:id="981" w:name="_Toc112923274"/>
      <w:bookmarkStart w:id="982" w:name="_Toc117492649"/>
      <w:bookmarkStart w:id="983" w:name="_Toc120166507"/>
      <w:r w:rsidRPr="006C6A1F">
        <w:t>6.</w:t>
      </w:r>
      <w:r w:rsidR="009063A4" w:rsidRPr="006C6A1F">
        <w:t>24</w:t>
      </w:r>
      <w:r w:rsidRPr="006C6A1F">
        <w:t>.3</w:t>
      </w:r>
      <w:r w:rsidRPr="006C6A1F">
        <w:tab/>
        <w:t>Procedures</w:t>
      </w:r>
      <w:bookmarkEnd w:id="979"/>
      <w:bookmarkEnd w:id="980"/>
      <w:bookmarkEnd w:id="981"/>
      <w:bookmarkEnd w:id="982"/>
      <w:bookmarkEnd w:id="983"/>
    </w:p>
    <w:p w14:paraId="5AEFAAFC" w14:textId="7FAA82C2" w:rsidR="00067AE9" w:rsidRPr="006C6A1F" w:rsidRDefault="00067AE9" w:rsidP="00067AE9">
      <w:pPr>
        <w:pStyle w:val="Heading4"/>
      </w:pPr>
      <w:bookmarkStart w:id="984" w:name="_Toc104302517"/>
      <w:bookmarkStart w:id="985" w:name="_Toc104359483"/>
      <w:bookmarkStart w:id="986" w:name="_Toc117492650"/>
      <w:bookmarkStart w:id="987" w:name="_Toc120166508"/>
      <w:r w:rsidRPr="006C6A1F">
        <w:t>6.</w:t>
      </w:r>
      <w:r w:rsidR="009063A4" w:rsidRPr="006C6A1F">
        <w:t>24</w:t>
      </w:r>
      <w:r w:rsidRPr="006C6A1F">
        <w:t>.3.1</w:t>
      </w:r>
      <w:r w:rsidRPr="006C6A1F">
        <w:tab/>
        <w:t>RM aspects</w:t>
      </w:r>
      <w:bookmarkEnd w:id="984"/>
      <w:bookmarkEnd w:id="985"/>
      <w:bookmarkEnd w:id="986"/>
      <w:bookmarkEnd w:id="987"/>
    </w:p>
    <w:p w14:paraId="377F68C1" w14:textId="5D147595" w:rsidR="00067AE9" w:rsidRPr="006C6A1F" w:rsidRDefault="00020EEE" w:rsidP="00FB44BB">
      <w:pPr>
        <w:pStyle w:val="TH"/>
      </w:pPr>
      <w:r w:rsidRPr="006C6A1F">
        <w:object w:dxaOrig="10680" w:dyaOrig="8835" w14:anchorId="062A9282">
          <v:shape id="_x0000_i1055" type="#_x0000_t75" style="width:460.55pt;height:377.65pt" o:ole="">
            <v:imagedata r:id="rId71" o:title=""/>
          </v:shape>
          <o:OLEObject Type="Embed" ProgID="Visio.Drawing.15" ShapeID="_x0000_i1055" DrawAspect="Content" ObjectID="_1730779737" r:id="rId72"/>
        </w:object>
      </w:r>
    </w:p>
    <w:p w14:paraId="2DE27A79" w14:textId="4B675957" w:rsidR="00067AE9" w:rsidRPr="006C6A1F" w:rsidRDefault="00067AE9" w:rsidP="00067AE9">
      <w:pPr>
        <w:pStyle w:val="TF"/>
      </w:pPr>
      <w:r w:rsidRPr="006C6A1F">
        <w:t>Figure 6.</w:t>
      </w:r>
      <w:r w:rsidR="009063A4" w:rsidRPr="006C6A1F">
        <w:t>24</w:t>
      </w:r>
      <w:r w:rsidRPr="006C6A1F">
        <w:t>.3.1-1: Registration Management aspects</w:t>
      </w:r>
    </w:p>
    <w:p w14:paraId="64813CEF" w14:textId="56DB4B07" w:rsidR="00067AE9" w:rsidRPr="006C6A1F" w:rsidRDefault="00067AE9" w:rsidP="00067AE9">
      <w:r w:rsidRPr="006C6A1F">
        <w:t>Figure 6.</w:t>
      </w:r>
      <w:r w:rsidR="009063A4" w:rsidRPr="006C6A1F">
        <w:t>24</w:t>
      </w:r>
      <w:r w:rsidRPr="006C6A1F">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6C6A1F" w:rsidRDefault="00067AE9" w:rsidP="00067AE9">
      <w:pPr>
        <w:pStyle w:val="B1"/>
      </w:pPr>
      <w:r w:rsidRPr="006C6A1F">
        <w:t>0.</w:t>
      </w:r>
      <w:r w:rsidRPr="006C6A1F">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6C6A1F" w:rsidRDefault="00067AE9" w:rsidP="00067AE9">
      <w:pPr>
        <w:pStyle w:val="B1"/>
      </w:pPr>
      <w:r w:rsidRPr="006C6A1F">
        <w:t>1.</w:t>
      </w:r>
      <w:r w:rsidRPr="006C6A1F">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6C6A1F" w:rsidRDefault="00067AE9" w:rsidP="00067AE9">
      <w:pPr>
        <w:pStyle w:val="B1"/>
      </w:pPr>
      <w:r w:rsidRPr="006C6A1F">
        <w:t>2a.</w:t>
      </w:r>
      <w:r w:rsidRPr="006C6A1F">
        <w:tab/>
        <w:t xml:space="preserve">The AMF and NSSF provide in a Registration Accept (and update, when necessary, by a UE Configuration Update Command ) a </w:t>
      </w:r>
      <w:r w:rsidRPr="006C6A1F">
        <w:rPr>
          <w:b/>
          <w:bCs/>
        </w:rPr>
        <w:t xml:space="preserve">non-supporting UE </w:t>
      </w:r>
      <w:r w:rsidRPr="006C6A1F">
        <w:t>with the Configured NSSAI, allowed NSSAI and RA that are based on taking into account the combined timing information for the S-NSSAIs and the corresponding mapped S-NSSAIs of the HPLMN</w:t>
      </w:r>
      <w:r w:rsidR="00344785" w:rsidRPr="006C6A1F">
        <w:t xml:space="preserve"> and</w:t>
      </w:r>
      <w:r w:rsidRPr="006C6A1F">
        <w:t xml:space="preserve"> also any timing information that is associated to the TAIs received from the (R)AN at NG Setup.</w:t>
      </w:r>
    </w:p>
    <w:p w14:paraId="20549C39" w14:textId="14DA9E52" w:rsidR="00067AE9" w:rsidRPr="006C6A1F" w:rsidRDefault="00067AE9" w:rsidP="00067AE9">
      <w:pPr>
        <w:pStyle w:val="B1"/>
      </w:pPr>
      <w:r w:rsidRPr="006C6A1F">
        <w:lastRenderedPageBreak/>
        <w:t>2b.</w:t>
      </w:r>
      <w:r w:rsidRPr="006C6A1F">
        <w:tab/>
        <w:t xml:space="preserve">The AMF and NSSF provide in a Registration Accept (and update, when necessary, by a UE Configuration Update Command) a </w:t>
      </w:r>
      <w:r w:rsidRPr="006C6A1F">
        <w:rPr>
          <w:b/>
          <w:bCs/>
        </w:rPr>
        <w:t>supporting UE</w:t>
      </w:r>
      <w:r w:rsidRPr="006C6A1F">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6C6A1F" w:rsidRDefault="00067AE9" w:rsidP="00067AE9">
      <w:pPr>
        <w:pStyle w:val="B1"/>
      </w:pPr>
      <w:r w:rsidRPr="006C6A1F">
        <w:t>3.</w:t>
      </w:r>
      <w:r w:rsidRPr="006C6A1F">
        <w:tab/>
        <w:t>A supporting UE which has received at step</w:t>
      </w:r>
      <w:r w:rsidR="00183735" w:rsidRPr="006C6A1F">
        <w:t> </w:t>
      </w:r>
      <w:r w:rsidRPr="006C6A1F">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6C6A1F">
        <w:t> </w:t>
      </w:r>
      <w:r w:rsidRPr="006C6A1F">
        <w:t>1a.</w:t>
      </w:r>
    </w:p>
    <w:p w14:paraId="59687E6A" w14:textId="2C6C51AF" w:rsidR="00067AE9" w:rsidRPr="006C6A1F" w:rsidRDefault="00067AE9" w:rsidP="00067AE9">
      <w:pPr>
        <w:pStyle w:val="Heading4"/>
      </w:pPr>
      <w:bookmarkStart w:id="988" w:name="_Toc104302518"/>
      <w:bookmarkStart w:id="989" w:name="_Toc104359484"/>
      <w:bookmarkStart w:id="990" w:name="_Toc117492651"/>
      <w:bookmarkStart w:id="991" w:name="_Toc120166509"/>
      <w:r w:rsidRPr="006C6A1F">
        <w:t>6.</w:t>
      </w:r>
      <w:r w:rsidR="009063A4" w:rsidRPr="006C6A1F">
        <w:t>24</w:t>
      </w:r>
      <w:r w:rsidRPr="006C6A1F">
        <w:t>.3.2</w:t>
      </w:r>
      <w:r w:rsidRPr="006C6A1F">
        <w:tab/>
        <w:t>Session Management aspect</w:t>
      </w:r>
      <w:bookmarkEnd w:id="988"/>
      <w:bookmarkEnd w:id="989"/>
      <w:bookmarkEnd w:id="990"/>
      <w:bookmarkEnd w:id="991"/>
    </w:p>
    <w:p w14:paraId="18C68772" w14:textId="4D2ACCFC" w:rsidR="00067AE9" w:rsidRPr="006C6A1F" w:rsidRDefault="00067AE9" w:rsidP="00067AE9">
      <w:r w:rsidRPr="006C6A1F">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6C6A1F">
        <w:t xml:space="preserve"> and</w:t>
      </w:r>
      <w:r w:rsidRPr="006C6A1F">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6C6A1F">
        <w:t>24</w:t>
      </w:r>
      <w:r w:rsidRPr="006C6A1F">
        <w:t>.3.2-1 and 6.</w:t>
      </w:r>
      <w:r w:rsidR="009063A4" w:rsidRPr="006C6A1F">
        <w:t>24</w:t>
      </w:r>
      <w:r w:rsidRPr="006C6A1F">
        <w:t xml:space="preserve">.3.2-2 respectively, where the new aspects of the procedure from </w:t>
      </w:r>
      <w:r w:rsidR="00197282" w:rsidRPr="006C6A1F">
        <w:t>TS 23.502 [</w:t>
      </w:r>
      <w:r w:rsidR="009063A4" w:rsidRPr="006C6A1F">
        <w:t>5]</w:t>
      </w:r>
      <w:r w:rsidRPr="006C6A1F">
        <w:t xml:space="preserve"> are highlighted in boldface. </w:t>
      </w:r>
      <w:r w:rsidR="009063A4" w:rsidRPr="006C6A1F">
        <w:t>T</w:t>
      </w:r>
      <w:r w:rsidRPr="006C6A1F">
        <w:t>he NAS message i</w:t>
      </w:r>
      <w:r w:rsidR="009063A4" w:rsidRPr="006C6A1F">
        <w:t>s</w:t>
      </w:r>
      <w:r w:rsidRPr="006C6A1F">
        <w:t xml:space="preserve"> a PDU session Request or a PDU session Accept as it can be understood from the context.</w:t>
      </w:r>
    </w:p>
    <w:bookmarkStart w:id="992" w:name="_MON_1710693616"/>
    <w:bookmarkEnd w:id="992"/>
    <w:p w14:paraId="2007BA52" w14:textId="40BC1883" w:rsidR="00067AE9" w:rsidRPr="006C6A1F" w:rsidRDefault="00020EEE" w:rsidP="00FB44BB">
      <w:pPr>
        <w:pStyle w:val="TH"/>
      </w:pPr>
      <w:r w:rsidRPr="006C6A1F">
        <w:object w:dxaOrig="10915" w:dyaOrig="13464" w14:anchorId="2A43297E">
          <v:shape id="_x0000_i1056" type="#_x0000_t75" style="width:480.25pt;height:602.5pt" o:ole="">
            <v:imagedata r:id="rId73" o:title=""/>
          </v:shape>
          <o:OLEObject Type="Embed" ProgID="Word.Picture.8" ShapeID="_x0000_i1056" DrawAspect="Content" ObjectID="_1730779738" r:id="rId74"/>
        </w:object>
      </w:r>
    </w:p>
    <w:p w14:paraId="63839D20" w14:textId="4E3045C1" w:rsidR="00067AE9" w:rsidRPr="006C6A1F" w:rsidRDefault="00067AE9" w:rsidP="00067AE9">
      <w:pPr>
        <w:pStyle w:val="TF"/>
      </w:pPr>
      <w:r w:rsidRPr="006C6A1F">
        <w:t>Figure 6.</w:t>
      </w:r>
      <w:r w:rsidR="009063A4" w:rsidRPr="006C6A1F">
        <w:t>24</w:t>
      </w:r>
      <w:r w:rsidRPr="006C6A1F">
        <w:t>.3.2-1 UE-requested PDU Session Establishment with timing indication from UE</w:t>
      </w:r>
    </w:p>
    <w:bookmarkStart w:id="993" w:name="_MON_1712669996"/>
    <w:bookmarkEnd w:id="993"/>
    <w:p w14:paraId="0183C30B" w14:textId="5EBE7539" w:rsidR="00067AE9" w:rsidRPr="006C6A1F" w:rsidRDefault="00020EEE" w:rsidP="00FB44BB">
      <w:pPr>
        <w:pStyle w:val="TH"/>
      </w:pPr>
      <w:r w:rsidRPr="006C6A1F">
        <w:object w:dxaOrig="10915" w:dyaOrig="13464" w14:anchorId="6D9B9D50">
          <v:shape id="_x0000_i1057" type="#_x0000_t75" style="width:477.5pt;height:600.45pt" o:ole="">
            <v:imagedata r:id="rId75" o:title=""/>
          </v:shape>
          <o:OLEObject Type="Embed" ProgID="Word.Picture.8" ShapeID="_x0000_i1057" DrawAspect="Content" ObjectID="_1730779739" r:id="rId76"/>
        </w:object>
      </w:r>
    </w:p>
    <w:p w14:paraId="36DE1D71" w14:textId="1FCC9A30" w:rsidR="00067AE9" w:rsidRPr="006C6A1F" w:rsidRDefault="00067AE9" w:rsidP="00067AE9">
      <w:pPr>
        <w:pStyle w:val="TF"/>
      </w:pPr>
      <w:r w:rsidRPr="006C6A1F">
        <w:t>Figure 6.</w:t>
      </w:r>
      <w:r w:rsidR="00216CC8" w:rsidRPr="006C6A1F">
        <w:t>24</w:t>
      </w:r>
      <w:r w:rsidRPr="006C6A1F">
        <w:t>.3.2-2</w:t>
      </w:r>
      <w:r w:rsidR="005477C7" w:rsidRPr="006C6A1F">
        <w:t>:</w:t>
      </w:r>
      <w:r w:rsidRPr="006C6A1F">
        <w:t xml:space="preserve"> UE-requested PDU Session Establishment without timing indication from UE</w:t>
      </w:r>
    </w:p>
    <w:p w14:paraId="021C447C" w14:textId="6A0039A6" w:rsidR="00067AE9" w:rsidRPr="006C6A1F" w:rsidRDefault="00067AE9" w:rsidP="00067AE9">
      <w:r w:rsidRPr="006C6A1F">
        <w:t>Figure 6.</w:t>
      </w:r>
      <w:r w:rsidR="00216CC8" w:rsidRPr="006C6A1F">
        <w:t>24</w:t>
      </w:r>
      <w:r w:rsidRPr="006C6A1F">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6C6A1F" w:rsidRDefault="00067AE9" w:rsidP="00067AE9">
      <w:pPr>
        <w:pStyle w:val="TF"/>
      </w:pPr>
    </w:p>
    <w:bookmarkStart w:id="994" w:name="_MON_1710693684"/>
    <w:bookmarkEnd w:id="994"/>
    <w:p w14:paraId="5A1DEEAD" w14:textId="77777777" w:rsidR="00067AE9" w:rsidRPr="006C6A1F" w:rsidRDefault="003A55FB" w:rsidP="00FB44BB">
      <w:pPr>
        <w:pStyle w:val="TH"/>
      </w:pPr>
      <w:r w:rsidRPr="006C6A1F">
        <w:object w:dxaOrig="9639" w:dyaOrig="10771" w14:anchorId="05EEFE67">
          <v:shape id="_x0000_i1058" type="#_x0000_t75" style="width:460.55pt;height:510.1pt" o:ole="">
            <v:imagedata r:id="rId77" o:title=""/>
          </v:shape>
          <o:OLEObject Type="Embed" ProgID="Word.Picture.8" ShapeID="_x0000_i1058" DrawAspect="Content" ObjectID="_1730779740" r:id="rId78"/>
        </w:object>
      </w:r>
    </w:p>
    <w:p w14:paraId="495A4108" w14:textId="148EB319" w:rsidR="00067AE9" w:rsidRPr="006C6A1F" w:rsidRDefault="00067AE9">
      <w:pPr>
        <w:pStyle w:val="TF"/>
      </w:pPr>
      <w:r w:rsidRPr="006C6A1F">
        <w:t>Figure 6.</w:t>
      </w:r>
      <w:r w:rsidR="00A369E3" w:rsidRPr="006C6A1F">
        <w:t>24</w:t>
      </w:r>
      <w:r w:rsidRPr="006C6A1F">
        <w:t>.3.2-3</w:t>
      </w:r>
      <w:r w:rsidR="005477C7" w:rsidRPr="006C6A1F">
        <w:t>:</w:t>
      </w:r>
      <w:r w:rsidRPr="006C6A1F">
        <w:t xml:space="preserve"> UE-requested PDU Session Modification with timing indication from UE</w:t>
      </w:r>
    </w:p>
    <w:p w14:paraId="48B416CC" w14:textId="010B7D6C" w:rsidR="00067AE9" w:rsidRPr="006C6A1F" w:rsidRDefault="00067AE9" w:rsidP="00067AE9">
      <w:pPr>
        <w:pStyle w:val="Heading3"/>
        <w:rPr>
          <w:lang w:eastAsia="zh-CN"/>
        </w:rPr>
      </w:pPr>
      <w:bookmarkStart w:id="995" w:name="_Toc104302519"/>
      <w:bookmarkStart w:id="996" w:name="_Toc104359485"/>
      <w:bookmarkStart w:id="997" w:name="_Toc112923275"/>
      <w:bookmarkStart w:id="998" w:name="_Toc117492652"/>
      <w:bookmarkStart w:id="999" w:name="_Toc120166510"/>
      <w:r w:rsidRPr="006C6A1F">
        <w:rPr>
          <w:lang w:eastAsia="zh-CN"/>
        </w:rPr>
        <w:t>6.</w:t>
      </w:r>
      <w:r w:rsidR="009063A4" w:rsidRPr="006C6A1F">
        <w:rPr>
          <w:lang w:eastAsia="zh-CN"/>
        </w:rPr>
        <w:t>24</w:t>
      </w:r>
      <w:r w:rsidRPr="006C6A1F">
        <w:rPr>
          <w:lang w:eastAsia="zh-CN"/>
        </w:rPr>
        <w:t>.4</w:t>
      </w:r>
      <w:r w:rsidRPr="006C6A1F">
        <w:rPr>
          <w:lang w:eastAsia="zh-CN"/>
        </w:rPr>
        <w:tab/>
      </w:r>
      <w:r w:rsidRPr="006C6A1F">
        <w:t>Impacts on services, entities and interfaces</w:t>
      </w:r>
      <w:bookmarkEnd w:id="995"/>
      <w:bookmarkEnd w:id="996"/>
      <w:bookmarkEnd w:id="997"/>
      <w:bookmarkEnd w:id="998"/>
      <w:bookmarkEnd w:id="999"/>
    </w:p>
    <w:p w14:paraId="3FDB75CA" w14:textId="77777777" w:rsidR="00067AE9" w:rsidRPr="006C6A1F" w:rsidRDefault="00067AE9" w:rsidP="00067AE9">
      <w:pPr>
        <w:rPr>
          <w:lang w:eastAsia="zh-CN"/>
        </w:rPr>
      </w:pPr>
      <w:r w:rsidRPr="006C6A1F">
        <w:rPr>
          <w:lang w:eastAsia="zh-CN"/>
        </w:rPr>
        <w:t>The following impacts are foreseen by this solution:</w:t>
      </w:r>
    </w:p>
    <w:p w14:paraId="61428C84" w14:textId="77777777" w:rsidR="00067AE9" w:rsidRPr="006C6A1F" w:rsidRDefault="00067AE9" w:rsidP="00067AE9">
      <w:pPr>
        <w:rPr>
          <w:lang w:eastAsia="zh-CN"/>
        </w:rPr>
      </w:pPr>
      <w:r w:rsidRPr="006C6A1F">
        <w:rPr>
          <w:lang w:eastAsia="zh-CN"/>
        </w:rPr>
        <w:t>UE:</w:t>
      </w:r>
    </w:p>
    <w:p w14:paraId="51157E64" w14:textId="77777777" w:rsidR="00067AE9" w:rsidRPr="006C6A1F" w:rsidRDefault="00067AE9" w:rsidP="00067AE9">
      <w:pPr>
        <w:pStyle w:val="B1"/>
      </w:pPr>
      <w:r w:rsidRPr="006C6A1F">
        <w:t>-</w:t>
      </w:r>
      <w:r w:rsidRPr="006C6A1F">
        <w:tab/>
        <w:t>indication of support of the feature(s) in this proposal</w:t>
      </w:r>
    </w:p>
    <w:p w14:paraId="409EA562" w14:textId="77777777" w:rsidR="00067AE9" w:rsidRPr="006C6A1F" w:rsidRDefault="00067AE9" w:rsidP="00067AE9">
      <w:pPr>
        <w:pStyle w:val="B1"/>
      </w:pPr>
      <w:r w:rsidRPr="006C6A1F">
        <w:t>-</w:t>
      </w:r>
      <w:r w:rsidRPr="006C6A1F">
        <w:tab/>
        <w:t>supports handling of timing information for S-NSSAIs and TAIs in RM and in SM</w:t>
      </w:r>
    </w:p>
    <w:p w14:paraId="213B7F63" w14:textId="77777777" w:rsidR="00067AE9" w:rsidRPr="006C6A1F" w:rsidRDefault="00067AE9" w:rsidP="00067AE9">
      <w:pPr>
        <w:pStyle w:val="B1"/>
      </w:pPr>
      <w:r w:rsidRPr="006C6A1F">
        <w:t>-</w:t>
      </w:r>
      <w:r w:rsidRPr="006C6A1F">
        <w:tab/>
        <w:t>locally adapt the behaviour based on timing information received.</w:t>
      </w:r>
    </w:p>
    <w:p w14:paraId="0292CA31" w14:textId="77777777" w:rsidR="00067AE9" w:rsidRPr="006C6A1F" w:rsidRDefault="00067AE9" w:rsidP="00067AE9">
      <w:pPr>
        <w:rPr>
          <w:lang w:eastAsia="zh-CN"/>
        </w:rPr>
      </w:pPr>
      <w:r w:rsidRPr="006C6A1F">
        <w:rPr>
          <w:lang w:eastAsia="zh-CN"/>
        </w:rPr>
        <w:t>(R)AN:</w:t>
      </w:r>
    </w:p>
    <w:p w14:paraId="54636961" w14:textId="77777777" w:rsidR="00067AE9" w:rsidRPr="006C6A1F" w:rsidRDefault="00067AE9" w:rsidP="00067AE9">
      <w:pPr>
        <w:pStyle w:val="B1"/>
      </w:pPr>
      <w:r w:rsidRPr="006C6A1F">
        <w:t>-</w:t>
      </w:r>
      <w:r w:rsidRPr="006C6A1F">
        <w:tab/>
        <w:t>supports configuration of temporarily/periodically available s-NSSAIs and TAIs.</w:t>
      </w:r>
    </w:p>
    <w:p w14:paraId="04CE9532" w14:textId="77777777" w:rsidR="00067AE9" w:rsidRPr="006C6A1F" w:rsidRDefault="00067AE9" w:rsidP="00067AE9">
      <w:pPr>
        <w:pStyle w:val="B1"/>
      </w:pPr>
      <w:r w:rsidRPr="006C6A1F">
        <w:lastRenderedPageBreak/>
        <w:t>-</w:t>
      </w:r>
      <w:r w:rsidRPr="006C6A1F">
        <w:tab/>
        <w:t>Provides the indication per TAI of the Temporarily/Periodically available S-NSSAIs, including for TAIs which are temporarily available, to the aMF in NG setup.</w:t>
      </w:r>
    </w:p>
    <w:p w14:paraId="043E5950" w14:textId="77777777" w:rsidR="00067AE9" w:rsidRPr="006C6A1F" w:rsidRDefault="00067AE9" w:rsidP="00067AE9">
      <w:pPr>
        <w:pStyle w:val="B1"/>
      </w:pPr>
      <w:r w:rsidRPr="006C6A1F">
        <w:t>-</w:t>
      </w:r>
      <w:r w:rsidRPr="006C6A1F">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6C6A1F" w:rsidRDefault="00067AE9" w:rsidP="00067AE9">
      <w:pPr>
        <w:rPr>
          <w:lang w:eastAsia="zh-CN"/>
        </w:rPr>
      </w:pPr>
      <w:r w:rsidRPr="006C6A1F">
        <w:rPr>
          <w:lang w:eastAsia="zh-CN"/>
        </w:rPr>
        <w:t>AMF:</w:t>
      </w:r>
    </w:p>
    <w:p w14:paraId="609D53E8"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(R)AN and UDM and combine it into a timing information for the UE subscribed S-NSSAIs.</w:t>
      </w:r>
    </w:p>
    <w:p w14:paraId="0EA8DADA"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(R)AN</w:t>
      </w:r>
    </w:p>
    <w:p w14:paraId="7EE0A26D" w14:textId="77777777" w:rsidR="00067AE9" w:rsidRPr="006C6A1F" w:rsidRDefault="00067AE9" w:rsidP="00067AE9">
      <w:pPr>
        <w:pStyle w:val="B1"/>
        <w:rPr>
          <w:lang w:eastAsia="zh-CN"/>
        </w:rPr>
      </w:pPr>
      <w:r w:rsidRPr="006C6A1F">
        <w:rPr>
          <w:lang w:eastAsia="zh-CN"/>
        </w:rPr>
        <w:t>-</w:t>
      </w:r>
      <w:r w:rsidRPr="006C6A1F">
        <w:rPr>
          <w:lang w:eastAsia="zh-CN"/>
        </w:rPr>
        <w:tab/>
        <w:t>update NSSF with timing information for S-NSSAIs and TAI received from the (R)AN</w:t>
      </w:r>
    </w:p>
    <w:p w14:paraId="0AC42982"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22792816" w14:textId="51AB96AF"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1D038EE3" w14:textId="77777777" w:rsidR="00067AE9" w:rsidRPr="006C6A1F" w:rsidRDefault="00067AE9" w:rsidP="00067AE9">
      <w:pPr>
        <w:pStyle w:val="B1"/>
        <w:rPr>
          <w:lang w:eastAsia="zh-CN"/>
        </w:rPr>
      </w:pPr>
      <w:r w:rsidRPr="006C6A1F">
        <w:rPr>
          <w:lang w:eastAsia="zh-CN"/>
        </w:rPr>
        <w:t>-</w:t>
      </w:r>
      <w:r w:rsidRPr="006C6A1F">
        <w:rPr>
          <w:lang w:eastAsia="zh-CN"/>
        </w:rPr>
        <w:tab/>
        <w:t>locally adapt the Allowed NSSAI and RA for the UE based on the respective provided combined timing information</w:t>
      </w:r>
    </w:p>
    <w:p w14:paraId="2C8D6B77" w14:textId="1296C3E3" w:rsidR="00067AE9" w:rsidRPr="006C6A1F" w:rsidRDefault="00067AE9" w:rsidP="00067AE9">
      <w:pPr>
        <w:rPr>
          <w:lang w:eastAsia="zh-CN"/>
        </w:rPr>
      </w:pPr>
      <w:r w:rsidRPr="006C6A1F">
        <w:rPr>
          <w:lang w:eastAsia="zh-CN"/>
        </w:rPr>
        <w:t>NSSF:</w:t>
      </w:r>
    </w:p>
    <w:p w14:paraId="48607545" w14:textId="77777777" w:rsidR="00067AE9" w:rsidRPr="006C6A1F" w:rsidRDefault="00067AE9" w:rsidP="00067AE9">
      <w:pPr>
        <w:pStyle w:val="B1"/>
        <w:rPr>
          <w:lang w:eastAsia="zh-CN"/>
        </w:rPr>
      </w:pPr>
      <w:r w:rsidRPr="006C6A1F">
        <w:rPr>
          <w:lang w:eastAsia="zh-CN"/>
        </w:rPr>
        <w:t>-</w:t>
      </w:r>
      <w:r w:rsidRPr="006C6A1F">
        <w:rPr>
          <w:lang w:eastAsia="zh-CN"/>
        </w:rPr>
        <w:tab/>
        <w:t>handle the timing information for S-NSSAIs coming from AMF.</w:t>
      </w:r>
    </w:p>
    <w:p w14:paraId="377FA505" w14:textId="77777777" w:rsidR="00067AE9" w:rsidRPr="006C6A1F" w:rsidRDefault="00067AE9" w:rsidP="00067AE9">
      <w:pPr>
        <w:pStyle w:val="B1"/>
        <w:rPr>
          <w:lang w:eastAsia="zh-CN"/>
        </w:rPr>
      </w:pPr>
      <w:r w:rsidRPr="006C6A1F">
        <w:rPr>
          <w:lang w:eastAsia="zh-CN"/>
        </w:rPr>
        <w:t>-</w:t>
      </w:r>
      <w:r w:rsidRPr="006C6A1F">
        <w:rPr>
          <w:lang w:eastAsia="zh-CN"/>
        </w:rPr>
        <w:tab/>
        <w:t>handle any timing information for TAIs received from the AMF</w:t>
      </w:r>
    </w:p>
    <w:p w14:paraId="36EA7933" w14:textId="77777777" w:rsidR="00067AE9" w:rsidRPr="006C6A1F" w:rsidRDefault="00067AE9" w:rsidP="00067AE9">
      <w:pPr>
        <w:pStyle w:val="B1"/>
        <w:rPr>
          <w:lang w:eastAsia="zh-CN"/>
        </w:rPr>
      </w:pPr>
      <w:r w:rsidRPr="006C6A1F">
        <w:rPr>
          <w:lang w:eastAsia="zh-CN"/>
        </w:rPr>
        <w:t>-</w:t>
      </w:r>
      <w:r w:rsidRPr="006C6A1F">
        <w:rPr>
          <w:lang w:eastAsia="zh-CN"/>
        </w:rPr>
        <w:tab/>
        <w:t>receive update from AMF with timing information for S-NSSAIs and TAI received from the (R)AN</w:t>
      </w:r>
    </w:p>
    <w:p w14:paraId="5C385ED6" w14:textId="77777777" w:rsidR="00067AE9" w:rsidRPr="006C6A1F" w:rsidRDefault="00067AE9" w:rsidP="00067AE9">
      <w:pPr>
        <w:pStyle w:val="B1"/>
        <w:rPr>
          <w:lang w:eastAsia="zh-CN"/>
        </w:rPr>
      </w:pPr>
      <w:r w:rsidRPr="006C6A1F">
        <w:rPr>
          <w:lang w:eastAsia="zh-CN"/>
        </w:rPr>
        <w:t>-</w:t>
      </w:r>
      <w:r w:rsidRPr="006C6A1F">
        <w:rPr>
          <w:lang w:eastAsia="zh-CN"/>
        </w:rPr>
        <w:tab/>
        <w:t>provide the non-supporting UEs with Configured NSSAI, Allowed NSSAIs and RA based on the combined timing information</w:t>
      </w:r>
    </w:p>
    <w:p w14:paraId="799B1241" w14:textId="05E08185" w:rsidR="00067AE9" w:rsidRPr="006C6A1F" w:rsidRDefault="00067AE9" w:rsidP="00067AE9">
      <w:pPr>
        <w:pStyle w:val="B1"/>
        <w:rPr>
          <w:lang w:eastAsia="zh-CN"/>
        </w:rPr>
      </w:pPr>
      <w:r w:rsidRPr="006C6A1F">
        <w:rPr>
          <w:lang w:eastAsia="zh-CN"/>
        </w:rPr>
        <w:t>-</w:t>
      </w:r>
      <w:r w:rsidRPr="006C6A1F">
        <w:rPr>
          <w:lang w:eastAsia="zh-CN"/>
        </w:rPr>
        <w:tab/>
        <w:t>provide the supporting UEs with Configured NSSAI including combined timing information for some S-NSSAIs if any and RA including TAIs with timing information if any.</w:t>
      </w:r>
    </w:p>
    <w:p w14:paraId="4D1831A3" w14:textId="61084E91" w:rsidR="00067AE9" w:rsidRPr="006C6A1F" w:rsidRDefault="00067AE9" w:rsidP="00067AE9">
      <w:pPr>
        <w:rPr>
          <w:lang w:eastAsia="zh-CN"/>
        </w:rPr>
      </w:pPr>
      <w:r w:rsidRPr="006C6A1F">
        <w:rPr>
          <w:lang w:eastAsia="zh-CN"/>
        </w:rPr>
        <w:t>SMF:</w:t>
      </w:r>
    </w:p>
    <w:p w14:paraId="343514F4" w14:textId="035F3DD7" w:rsidR="00067AE9" w:rsidRPr="006C6A1F" w:rsidRDefault="00067AE9" w:rsidP="00067AE9">
      <w:pPr>
        <w:pStyle w:val="B1"/>
        <w:rPr>
          <w:lang w:eastAsia="zh-CN"/>
        </w:rPr>
      </w:pPr>
      <w:r w:rsidRPr="006C6A1F">
        <w:rPr>
          <w:lang w:eastAsia="zh-CN"/>
        </w:rPr>
        <w:t>-</w:t>
      </w:r>
      <w:r w:rsidRPr="006C6A1F">
        <w:rPr>
          <w:lang w:eastAsia="zh-CN"/>
        </w:rPr>
        <w:tab/>
        <w:t>support of the timing information-based automatic release or retention and restoration of PDU sessions</w:t>
      </w:r>
    </w:p>
    <w:p w14:paraId="7371AD34" w14:textId="77777777" w:rsidR="00067AE9" w:rsidRPr="006C6A1F" w:rsidRDefault="00067AE9" w:rsidP="00067AE9">
      <w:r w:rsidRPr="006C6A1F">
        <w:t>UDM</w:t>
      </w:r>
    </w:p>
    <w:p w14:paraId="6B0E988D" w14:textId="77777777" w:rsidR="00067AE9" w:rsidRPr="006C6A1F" w:rsidRDefault="00067AE9" w:rsidP="00067AE9">
      <w:pPr>
        <w:pStyle w:val="B1"/>
      </w:pPr>
      <w:r w:rsidRPr="006C6A1F">
        <w:t>-</w:t>
      </w:r>
      <w:r w:rsidRPr="006C6A1F">
        <w:tab/>
        <w:t>Support the indication of timing information to AMFs for S-NSSAIs in the subscription information.</w:t>
      </w:r>
    </w:p>
    <w:p w14:paraId="5D12512C" w14:textId="7780C30D" w:rsidR="002E5B65" w:rsidRPr="006C6A1F" w:rsidRDefault="002E5B65" w:rsidP="00FB44BB">
      <w:pPr>
        <w:pStyle w:val="Heading2"/>
      </w:pPr>
      <w:bookmarkStart w:id="1000" w:name="_Toc112923276"/>
      <w:bookmarkStart w:id="1001" w:name="_Toc117492653"/>
      <w:bookmarkStart w:id="1002" w:name="_Toc120166511"/>
      <w:r w:rsidRPr="006C6A1F">
        <w:rPr>
          <w:lang w:eastAsia="zh-CN"/>
        </w:rPr>
        <w:t>6.</w:t>
      </w:r>
      <w:r w:rsidR="007A2BFD" w:rsidRPr="006C6A1F">
        <w:rPr>
          <w:lang w:eastAsia="zh-CN"/>
        </w:rPr>
        <w:t>25</w:t>
      </w:r>
      <w:r w:rsidRPr="006C6A1F">
        <w:rPr>
          <w:lang w:eastAsia="ko-KR"/>
        </w:rPr>
        <w:tab/>
      </w:r>
      <w:r w:rsidRPr="006C6A1F">
        <w:t>Solution</w:t>
      </w:r>
      <w:r w:rsidRPr="006C6A1F">
        <w:rPr>
          <w:lang w:eastAsia="zh-CN"/>
        </w:rPr>
        <w:t xml:space="preserve"> #</w:t>
      </w:r>
      <w:r w:rsidR="00B33C00" w:rsidRPr="006C6A1F">
        <w:rPr>
          <w:lang w:eastAsia="zh-CN"/>
        </w:rPr>
        <w:t>25</w:t>
      </w:r>
      <w:r w:rsidRPr="006C6A1F">
        <w:t>: Handling Rejected S-NSSAIs in some TAs of RA</w:t>
      </w:r>
      <w:bookmarkEnd w:id="1000"/>
      <w:bookmarkEnd w:id="1001"/>
      <w:bookmarkEnd w:id="1002"/>
    </w:p>
    <w:p w14:paraId="22C0E259" w14:textId="21C7B5C5" w:rsidR="002E5B65" w:rsidRPr="006C6A1F" w:rsidRDefault="002E5B65" w:rsidP="002E5B65">
      <w:pPr>
        <w:pStyle w:val="Heading3"/>
      </w:pPr>
      <w:bookmarkStart w:id="1003" w:name="_Toc500949098"/>
      <w:bookmarkStart w:id="1004" w:name="_Toc92875661"/>
      <w:bookmarkStart w:id="1005" w:name="_Toc93070685"/>
      <w:bookmarkStart w:id="1006" w:name="_Toc97036719"/>
      <w:bookmarkStart w:id="1007" w:name="_Toc104302520"/>
      <w:bookmarkStart w:id="1008" w:name="_Toc104359486"/>
      <w:bookmarkStart w:id="1009" w:name="_Toc112923277"/>
      <w:bookmarkStart w:id="1010" w:name="_Toc117492654"/>
      <w:bookmarkStart w:id="1011" w:name="_Toc120166512"/>
      <w:r w:rsidRPr="006C6A1F">
        <w:t>6.</w:t>
      </w:r>
      <w:r w:rsidR="00B33C00" w:rsidRPr="006C6A1F">
        <w:t>25</w:t>
      </w:r>
      <w:r w:rsidRPr="006C6A1F">
        <w:t>.1</w:t>
      </w:r>
      <w:r w:rsidRPr="006C6A1F">
        <w:tab/>
        <w:t>Key Issue mapping</w:t>
      </w:r>
      <w:bookmarkEnd w:id="1003"/>
      <w:bookmarkEnd w:id="1004"/>
      <w:bookmarkEnd w:id="1005"/>
      <w:bookmarkEnd w:id="1006"/>
      <w:bookmarkEnd w:id="1007"/>
      <w:bookmarkEnd w:id="1008"/>
      <w:bookmarkEnd w:id="1009"/>
      <w:bookmarkEnd w:id="1010"/>
      <w:bookmarkEnd w:id="1011"/>
    </w:p>
    <w:p w14:paraId="5CB8303F" w14:textId="77777777" w:rsidR="002E5B65" w:rsidRPr="006C6A1F" w:rsidRDefault="002E5B65" w:rsidP="002E5B65">
      <w:pPr>
        <w:rPr>
          <w:rFonts w:eastAsia="DengXian"/>
        </w:rPr>
      </w:pPr>
      <w:r w:rsidRPr="006C6A1F">
        <w:rPr>
          <w:rFonts w:eastAsia="DengXian"/>
        </w:rPr>
        <w:t>This solution is related to KI#5 regarding improved support of RAs including TAs supporting Rejected S-NSSAIs.</w:t>
      </w:r>
    </w:p>
    <w:p w14:paraId="211FB868" w14:textId="05951DB6" w:rsidR="002E5B65" w:rsidRPr="006C6A1F" w:rsidRDefault="002E5B65" w:rsidP="002E5B65">
      <w:pPr>
        <w:pStyle w:val="Heading3"/>
      </w:pPr>
      <w:bookmarkStart w:id="1012" w:name="_Toc92875662"/>
      <w:bookmarkStart w:id="1013" w:name="_Toc93070686"/>
      <w:bookmarkStart w:id="1014" w:name="_Toc97036720"/>
      <w:bookmarkStart w:id="1015" w:name="_Toc104302521"/>
      <w:bookmarkStart w:id="1016" w:name="_Toc104359487"/>
      <w:bookmarkStart w:id="1017" w:name="_Toc112923278"/>
      <w:bookmarkStart w:id="1018" w:name="_Toc117492655"/>
      <w:bookmarkStart w:id="1019" w:name="_Toc120166513"/>
      <w:r w:rsidRPr="006C6A1F">
        <w:t>6.</w:t>
      </w:r>
      <w:r w:rsidR="00B33C00" w:rsidRPr="006C6A1F">
        <w:t>25</w:t>
      </w:r>
      <w:r w:rsidRPr="006C6A1F">
        <w:t>.2</w:t>
      </w:r>
      <w:r w:rsidRPr="006C6A1F">
        <w:tab/>
      </w:r>
      <w:bookmarkEnd w:id="1012"/>
      <w:bookmarkEnd w:id="1013"/>
      <w:bookmarkEnd w:id="1014"/>
      <w:r w:rsidRPr="006C6A1F">
        <w:rPr>
          <w:rFonts w:eastAsia="SimSun"/>
        </w:rPr>
        <w:t>Functional Description</w:t>
      </w:r>
      <w:bookmarkEnd w:id="1015"/>
      <w:bookmarkEnd w:id="1016"/>
      <w:bookmarkEnd w:id="1017"/>
      <w:bookmarkEnd w:id="1018"/>
      <w:bookmarkEnd w:id="1019"/>
    </w:p>
    <w:p w14:paraId="58F22740" w14:textId="37642D5F" w:rsidR="002E5B65" w:rsidRPr="006C6A1F" w:rsidRDefault="002E5B65" w:rsidP="006F48F8">
      <w:pPr>
        <w:rPr>
          <w:rFonts w:eastAsia="Malgun Gothic"/>
        </w:rPr>
      </w:pPr>
      <w:r w:rsidRPr="006C6A1F">
        <w:rPr>
          <w:rFonts w:eastAsia="Malgun Gothic"/>
        </w:rPr>
        <w:t>This solution proposes AMF to provide additional slice information in TA granularity to UE related to UE</w:t>
      </w:r>
      <w:r w:rsidR="00494EEF" w:rsidRPr="006C6A1F">
        <w:rPr>
          <w:rFonts w:eastAsia="Malgun Gothic"/>
        </w:rPr>
        <w:t>'</w:t>
      </w:r>
      <w:r w:rsidRPr="006C6A1F">
        <w:rPr>
          <w:rFonts w:eastAsia="Malgun Gothic"/>
        </w:rPr>
        <w:t>s current RA. The additional slice information is based on UE requested S-NSSAI which is only available in some TAs of UE</w:t>
      </w:r>
      <w:r w:rsidR="00494EEF" w:rsidRPr="006C6A1F">
        <w:rPr>
          <w:rFonts w:eastAsia="Malgun Gothic"/>
        </w:rPr>
        <w:t>'</w:t>
      </w:r>
      <w:r w:rsidRPr="006C6A1F">
        <w:rPr>
          <w:rFonts w:eastAsia="Malgun Gothic"/>
        </w:rPr>
        <w:t xml:space="preserve">s RA. The additional slice information comprises the mapping between an S-NSSAI within the rejected S-NSSAIs and TAIs that can support/or cannot support such S-NSSAI. </w:t>
      </w:r>
      <w:r w:rsidR="00494EEF" w:rsidRPr="006C6A1F">
        <w:rPr>
          <w:rFonts w:eastAsia="Malgun Gothic"/>
        </w:rPr>
        <w:t>e</w:t>
      </w:r>
      <w:r w:rsidRPr="006C6A1F">
        <w:rPr>
          <w:rFonts w:eastAsia="Malgun Gothic"/>
        </w:rPr>
        <w:t>.g</w:t>
      </w:r>
      <w:r w:rsidR="00494EEF" w:rsidRPr="006C6A1F">
        <w:rPr>
          <w:rFonts w:eastAsia="Malgun Gothic"/>
        </w:rPr>
        <w:t>.</w:t>
      </w:r>
      <w:r w:rsidRPr="006C6A1F">
        <w:rPr>
          <w:rFonts w:eastAsia="Malgun Gothic"/>
        </w:rPr>
        <w:t xml:space="preserve"> the information can be either S-NSSAI 1 in the rejected S-NSSAI together with the TAI(s) supporting it, or indicating S-NSSAI 1 is rejected for TA1, TA2, TA3.The current cause value </w:t>
      </w:r>
      <w:r w:rsidR="00494EEF" w:rsidRPr="006C6A1F">
        <w:rPr>
          <w:rFonts w:eastAsia="Malgun Gothic"/>
        </w:rPr>
        <w:t>"</w:t>
      </w:r>
      <w:r w:rsidRPr="006C6A1F">
        <w:rPr>
          <w:rFonts w:eastAsia="Malgun Gothic"/>
        </w:rPr>
        <w:t>rejected S-NSSAI in the RA</w:t>
      </w:r>
      <w:r w:rsidR="00494EEF" w:rsidRPr="006C6A1F">
        <w:rPr>
          <w:rFonts w:eastAsia="Malgun Gothic"/>
        </w:rPr>
        <w:t>"</w:t>
      </w:r>
      <w:r w:rsidRPr="006C6A1F">
        <w:rPr>
          <w:rFonts w:eastAsia="Malgun Gothic"/>
        </w:rPr>
        <w:t xml:space="preserve"> can be changed to </w:t>
      </w:r>
      <w:r w:rsidR="00494EEF" w:rsidRPr="006C6A1F">
        <w:rPr>
          <w:rFonts w:eastAsia="Malgun Gothic"/>
        </w:rPr>
        <w:t>"</w:t>
      </w:r>
      <w:r w:rsidRPr="006C6A1F">
        <w:rPr>
          <w:rFonts w:eastAsia="Malgun Gothic"/>
        </w:rPr>
        <w:t>rejected S-NSSAI in current TA</w:t>
      </w:r>
      <w:r w:rsidR="00494EEF" w:rsidRPr="006C6A1F">
        <w:rPr>
          <w:rFonts w:eastAsia="Malgun Gothic"/>
        </w:rPr>
        <w:t>"</w:t>
      </w:r>
      <w:r w:rsidRPr="006C6A1F">
        <w:rPr>
          <w:rFonts w:eastAsia="Malgun Gothic"/>
        </w:rPr>
        <w:t xml:space="preserve">. Thus, when UE moves </w:t>
      </w:r>
      <w:r w:rsidRPr="006C6A1F">
        <w:rPr>
          <w:rFonts w:eastAsia="Malgun Gothic"/>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6C6A1F" w:rsidRDefault="002E5B65" w:rsidP="006F48F8">
      <w:pPr>
        <w:rPr>
          <w:rFonts w:eastAsia="Malgun Gothic"/>
        </w:rPr>
      </w:pPr>
      <w:r w:rsidRPr="006C6A1F">
        <w:rPr>
          <w:rFonts w:eastAsia="Malgun Gothic"/>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6C6A1F" w:rsidRDefault="002E5B65" w:rsidP="002E5B65">
      <w:pPr>
        <w:pStyle w:val="NO"/>
      </w:pPr>
      <w:r w:rsidRPr="006C6A1F">
        <w:t>NOTE:</w:t>
      </w:r>
      <w:r w:rsidR="00B33C00" w:rsidRPr="006C6A1F">
        <w:tab/>
      </w:r>
      <w:r w:rsidRPr="006C6A1F">
        <w:t>Such registration update is based on the application requirements, UE can also decide not to perform registration update when changes to a new TA.</w:t>
      </w:r>
    </w:p>
    <w:p w14:paraId="4622821C" w14:textId="417F5252" w:rsidR="002E5B65" w:rsidRPr="006C6A1F" w:rsidRDefault="002E5B65" w:rsidP="002E5B65">
      <w:pPr>
        <w:pStyle w:val="Heading3"/>
      </w:pPr>
      <w:bookmarkStart w:id="1020" w:name="_Toc92875663"/>
      <w:bookmarkStart w:id="1021" w:name="_Toc93070687"/>
      <w:bookmarkStart w:id="1022" w:name="_Toc97036721"/>
      <w:bookmarkStart w:id="1023" w:name="_Toc104302522"/>
      <w:bookmarkStart w:id="1024" w:name="_Toc104359488"/>
      <w:bookmarkStart w:id="1025" w:name="_Toc112923279"/>
      <w:bookmarkStart w:id="1026" w:name="_Toc117492656"/>
      <w:bookmarkStart w:id="1027" w:name="_Toc120166514"/>
      <w:r w:rsidRPr="006C6A1F">
        <w:t>6.</w:t>
      </w:r>
      <w:r w:rsidR="00B33C00" w:rsidRPr="006C6A1F">
        <w:t>25</w:t>
      </w:r>
      <w:r w:rsidRPr="006C6A1F">
        <w:t>.3</w:t>
      </w:r>
      <w:r w:rsidRPr="006C6A1F">
        <w:tab/>
        <w:t>Procedures</w:t>
      </w:r>
      <w:bookmarkEnd w:id="1020"/>
      <w:bookmarkEnd w:id="1021"/>
      <w:bookmarkEnd w:id="1022"/>
      <w:bookmarkEnd w:id="1023"/>
      <w:bookmarkEnd w:id="1024"/>
      <w:bookmarkEnd w:id="1025"/>
      <w:bookmarkEnd w:id="1026"/>
      <w:bookmarkEnd w:id="1027"/>
    </w:p>
    <w:p w14:paraId="34E6511A" w14:textId="51A7118F" w:rsidR="002E5B65" w:rsidRPr="006C6A1F" w:rsidRDefault="002E5B65" w:rsidP="002E5B65">
      <w:pPr>
        <w:rPr>
          <w:lang w:eastAsia="zh-CN"/>
        </w:rPr>
      </w:pPr>
      <w:r w:rsidRPr="006C6A1F">
        <w:rPr>
          <w:lang w:eastAsia="zh-CN"/>
        </w:rPr>
        <w:t>The provision of rejected S-NSSAI of a TA to UE uses the existing UE registration procedure or UE configuration update procedure. Each rejected S-NSSAI should also indicate the correspondent TAI.</w:t>
      </w:r>
    </w:p>
    <w:bookmarkStart w:id="1028" w:name="_MON_1676883491"/>
    <w:bookmarkEnd w:id="1028"/>
    <w:p w14:paraId="02C21FA0" w14:textId="77777777" w:rsidR="002E5B65" w:rsidRPr="006C6A1F" w:rsidRDefault="002E5B65" w:rsidP="00FB44BB">
      <w:pPr>
        <w:pStyle w:val="TH"/>
      </w:pPr>
      <w:r w:rsidRPr="006C6A1F">
        <w:object w:dxaOrig="7173" w:dyaOrig="4994" w14:anchorId="7C438648">
          <v:shape id="_x0000_i1059" type="#_x0000_t75" style="width:355.25pt;height:247.9pt" o:ole="">
            <v:imagedata r:id="rId79" o:title=""/>
          </v:shape>
          <o:OLEObject Type="Embed" ProgID="Word.Picture.8" ShapeID="_x0000_i1059" DrawAspect="Content" ObjectID="_1730779741" r:id="rId80"/>
        </w:object>
      </w:r>
    </w:p>
    <w:p w14:paraId="6C43F40C" w14:textId="4C85ECA7" w:rsidR="002E5B65" w:rsidRPr="006C6A1F" w:rsidRDefault="002E5B65" w:rsidP="00282113">
      <w:pPr>
        <w:pStyle w:val="TF"/>
      </w:pPr>
      <w:r w:rsidRPr="006C6A1F">
        <w:t>Figure 6.</w:t>
      </w:r>
      <w:r w:rsidR="00B33C00" w:rsidRPr="006C6A1F">
        <w:t>25</w:t>
      </w:r>
      <w:r w:rsidRPr="006C6A1F">
        <w:t>.3-1: UE registration and registration update procedure</w:t>
      </w:r>
    </w:p>
    <w:p w14:paraId="05F64FAD" w14:textId="59FBDCBA" w:rsidR="002E5B65" w:rsidRPr="006C6A1F" w:rsidRDefault="002E5B65" w:rsidP="00282113">
      <w:pPr>
        <w:pStyle w:val="B1"/>
      </w:pPr>
      <w:r w:rsidRPr="006C6A1F">
        <w:t>1.</w:t>
      </w:r>
      <w:r w:rsidR="00B33C00" w:rsidRPr="006C6A1F">
        <w:tab/>
      </w:r>
      <w:r w:rsidRPr="006C6A1F">
        <w:t>UE sends registration request to AMF.</w:t>
      </w:r>
      <w:r w:rsidR="000F5E68" w:rsidRPr="006C6A1F">
        <w:rPr>
          <w:lang w:eastAsia="zh-CN"/>
        </w:rPr>
        <w:t xml:space="preserve"> The UE shall indicate the capability support of receiving additional slice information in the registration request.</w:t>
      </w:r>
    </w:p>
    <w:p w14:paraId="555B45D6" w14:textId="0E1A543D" w:rsidR="002E5B65" w:rsidRPr="006C6A1F" w:rsidRDefault="002E5B65" w:rsidP="00282113">
      <w:pPr>
        <w:pStyle w:val="B1"/>
      </w:pPr>
      <w:r w:rsidRPr="006C6A1F">
        <w:t>2.</w:t>
      </w:r>
      <w:r w:rsidR="00B33C00" w:rsidRPr="006C6A1F">
        <w:tab/>
      </w:r>
      <w:r w:rsidRPr="006C6A1F">
        <w:t>AMF decides the Registration Area, Allowed NSSAI, additional slice information in TA granularity (e.g</w:t>
      </w:r>
      <w:r w:rsidR="00494EEF" w:rsidRPr="006C6A1F">
        <w:t>.</w:t>
      </w:r>
      <w:r w:rsidRPr="006C6A1F">
        <w:t xml:space="preserve"> rejected S-NSSAI with the rejected/supported TAI(s)) for this RA with the help of UDM/NSSF.</w:t>
      </w:r>
      <w:r w:rsidR="000F5E68" w:rsidRPr="006C6A1F">
        <w:rPr>
          <w:lang w:eastAsia="zh-CN"/>
        </w:rPr>
        <w:t xml:space="preserve"> For UEs with the capability indicated in step</w:t>
      </w:r>
      <w:r w:rsidR="00E3315B" w:rsidRPr="006C6A1F">
        <w:rPr>
          <w:lang w:eastAsia="zh-CN"/>
        </w:rPr>
        <w:t> </w:t>
      </w:r>
      <w:r w:rsidR="000F5E68" w:rsidRPr="006C6A1F">
        <w:rPr>
          <w:lang w:eastAsia="zh-CN"/>
        </w:rPr>
        <w:t>1, AMF decides the Registration Area including the TA supporting Rejected S-NSSAI and sends the additional slice information to the UE.</w:t>
      </w:r>
    </w:p>
    <w:p w14:paraId="2993001B" w14:textId="42BC2658" w:rsidR="002E5B65" w:rsidRPr="006C6A1F" w:rsidRDefault="002E5B65" w:rsidP="00FB44BB">
      <w:pPr>
        <w:pStyle w:val="NO"/>
      </w:pPr>
      <w:r w:rsidRPr="006C6A1F">
        <w:t>NOTE</w:t>
      </w:r>
      <w:r w:rsidR="00B33C00" w:rsidRPr="006C6A1F">
        <w:t> 1</w:t>
      </w:r>
      <w:r w:rsidRPr="006C6A1F">
        <w:t>:</w:t>
      </w:r>
      <w:r w:rsidR="00B33C00" w:rsidRPr="006C6A1F">
        <w:tab/>
      </w:r>
      <w:r w:rsidRPr="006C6A1F">
        <w:t>The Allowed NSSAI is still homogeneously supported in the RA.</w:t>
      </w:r>
    </w:p>
    <w:p w14:paraId="29ABB450" w14:textId="4C5AFD99" w:rsidR="000F5E68" w:rsidRPr="006C6A1F" w:rsidRDefault="000F5E68" w:rsidP="00C92467">
      <w:pPr>
        <w:pStyle w:val="NO"/>
        <w:rPr>
          <w:rFonts w:eastAsiaTheme="minorEastAsia"/>
          <w:lang w:eastAsia="zh-CN"/>
        </w:rPr>
      </w:pPr>
      <w:r w:rsidRPr="006C6A1F">
        <w:t>NOTE 2:</w:t>
      </w:r>
      <w:r w:rsidRPr="006C6A1F">
        <w:tab/>
        <w:t>For UEs without the capability, AMF decides the Registration Area as specified in clause</w:t>
      </w:r>
      <w:r w:rsidR="0095751D" w:rsidRPr="006C6A1F">
        <w:t> </w:t>
      </w:r>
      <w:r w:rsidRPr="006C6A1F">
        <w:t xml:space="preserve">5.3.4.3.3 of </w:t>
      </w:r>
      <w:r w:rsidR="00197282" w:rsidRPr="006C6A1F">
        <w:t>TS 23.501 [</w:t>
      </w:r>
      <w:r w:rsidRPr="006C6A1F">
        <w:t>2] (i.e. the AMF shall set the RA so that the RA does not include TAs supporting the S-NSSAIs rejected for the RA).</w:t>
      </w:r>
    </w:p>
    <w:p w14:paraId="0777CBBA" w14:textId="0B2A5371" w:rsidR="002E5B65" w:rsidRPr="006C6A1F" w:rsidRDefault="002E5B65" w:rsidP="00FB44BB">
      <w:pPr>
        <w:pStyle w:val="NO"/>
      </w:pPr>
      <w:r w:rsidRPr="006C6A1F">
        <w:t>NOTE</w:t>
      </w:r>
      <w:r w:rsidR="00B33C00" w:rsidRPr="006C6A1F">
        <w:t> </w:t>
      </w:r>
      <w:r w:rsidR="000F5E68" w:rsidRPr="006C6A1F">
        <w:t>3</w:t>
      </w:r>
      <w:r w:rsidRPr="006C6A1F">
        <w:t>:</w:t>
      </w:r>
      <w:r w:rsidR="00B33C00" w:rsidRPr="006C6A1F">
        <w:tab/>
      </w:r>
      <w:r w:rsidRPr="006C6A1F">
        <w:t>The rejected S-NSSAI here is limited to the one with the rejection cause of slice not available in the current TA.</w:t>
      </w:r>
    </w:p>
    <w:p w14:paraId="19CF4FBA" w14:textId="5D37B0D0" w:rsidR="002E5B65" w:rsidRPr="006C6A1F" w:rsidRDefault="002E5B65" w:rsidP="00282113">
      <w:pPr>
        <w:pStyle w:val="B1"/>
      </w:pPr>
      <w:r w:rsidRPr="006C6A1F">
        <w:t>3.</w:t>
      </w:r>
      <w:r w:rsidR="00B33C00" w:rsidRPr="006C6A1F">
        <w:tab/>
      </w:r>
      <w:r w:rsidRPr="006C6A1F">
        <w:t>AMF includes the Allowed NSSAI, additional slice information in TA granularity</w:t>
      </w:r>
      <w:r w:rsidR="00344785" w:rsidRPr="006C6A1F">
        <w:t xml:space="preserve"> and</w:t>
      </w:r>
      <w:r w:rsidRPr="006C6A1F">
        <w:t xml:space="preserve"> Registration Area in Registration response to UE.</w:t>
      </w:r>
    </w:p>
    <w:p w14:paraId="41324C0A" w14:textId="6E066361" w:rsidR="002E5B65" w:rsidRPr="006C6A1F" w:rsidRDefault="002E5B65" w:rsidP="00282113">
      <w:pPr>
        <w:pStyle w:val="B1"/>
      </w:pPr>
      <w:r w:rsidRPr="006C6A1F">
        <w:t>4.</w:t>
      </w:r>
      <w:r w:rsidR="00B33C00" w:rsidRPr="006C6A1F">
        <w:tab/>
      </w:r>
      <w:r w:rsidRPr="006C6A1F">
        <w:t>UE detects that it enters a new TA, where one of the previously rejected S-NSSAIs can be supported.</w:t>
      </w:r>
    </w:p>
    <w:p w14:paraId="419C01AF" w14:textId="7F6479D4" w:rsidR="002E5B65" w:rsidRPr="006C6A1F" w:rsidRDefault="002E5B65" w:rsidP="00282113">
      <w:pPr>
        <w:pStyle w:val="B1"/>
      </w:pPr>
      <w:r w:rsidRPr="006C6A1F">
        <w:t>5.</w:t>
      </w:r>
      <w:r w:rsidR="00B33C00" w:rsidRPr="006C6A1F">
        <w:tab/>
      </w:r>
      <w:r w:rsidRPr="006C6A1F">
        <w:t>UE can send registration update with the previously rejected S-NSSAI in step</w:t>
      </w:r>
      <w:r w:rsidR="00183735" w:rsidRPr="006C6A1F">
        <w:t> </w:t>
      </w:r>
      <w:r w:rsidRPr="006C6A1F">
        <w:t>4 in the Requested NSSAI to AMF</w:t>
      </w:r>
    </w:p>
    <w:p w14:paraId="18F97F8D" w14:textId="71CFD31D" w:rsidR="002E5B65" w:rsidRPr="006C6A1F" w:rsidRDefault="002E5B65" w:rsidP="001D64BE">
      <w:pPr>
        <w:pStyle w:val="NO"/>
      </w:pPr>
      <w:r w:rsidRPr="006C6A1F">
        <w:lastRenderedPageBreak/>
        <w:t>NOTE</w:t>
      </w:r>
      <w:r w:rsidR="00B33C00" w:rsidRPr="006C6A1F">
        <w:t> </w:t>
      </w:r>
      <w:r w:rsidR="000F5E68" w:rsidRPr="006C6A1F">
        <w:t>4</w:t>
      </w:r>
      <w:r w:rsidRPr="006C6A1F">
        <w:t>:</w:t>
      </w:r>
      <w:r w:rsidR="00B33C00" w:rsidRPr="006C6A1F">
        <w:tab/>
      </w:r>
      <w:r w:rsidRPr="006C6A1F">
        <w:t>UE can decide not to perform registration update when changes to a new TA based on the application requirements.</w:t>
      </w:r>
    </w:p>
    <w:p w14:paraId="369F0A0F" w14:textId="7582930A" w:rsidR="002E5B65" w:rsidRPr="006C6A1F" w:rsidRDefault="002E5B65" w:rsidP="00282113">
      <w:pPr>
        <w:pStyle w:val="B1"/>
      </w:pPr>
      <w:r w:rsidRPr="006C6A1F">
        <w:t>6.</w:t>
      </w:r>
      <w:r w:rsidR="00B33C00" w:rsidRPr="006C6A1F">
        <w:tab/>
      </w:r>
      <w:r w:rsidRPr="006C6A1F">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6C6A1F" w:rsidRDefault="002E5B65" w:rsidP="00282113">
      <w:pPr>
        <w:pStyle w:val="B1"/>
      </w:pPr>
      <w:r w:rsidRPr="006C6A1F">
        <w:t>7.</w:t>
      </w:r>
      <w:r w:rsidRPr="006C6A1F">
        <w:tab/>
        <w:t>If the previously rejected S-NSSAI is included in the updated allowed NSSAI from the AMF, UE can request service of that S-NSSAI.</w:t>
      </w:r>
    </w:p>
    <w:bookmarkStart w:id="1029" w:name="_MON_1708781685"/>
    <w:bookmarkEnd w:id="1029"/>
    <w:p w14:paraId="6C7486A0" w14:textId="77777777" w:rsidR="002E5B65" w:rsidRPr="006C6A1F" w:rsidRDefault="002E5B65" w:rsidP="00FB44BB">
      <w:pPr>
        <w:pStyle w:val="TH"/>
      </w:pPr>
      <w:r w:rsidRPr="006C6A1F">
        <w:object w:dxaOrig="7173" w:dyaOrig="4994" w14:anchorId="458366FA">
          <v:shape id="_x0000_i1060" type="#_x0000_t75" style="width:355.25pt;height:247.9pt" o:ole="">
            <v:imagedata r:id="rId81" o:title=""/>
          </v:shape>
          <o:OLEObject Type="Embed" ProgID="Word.Picture.8" ShapeID="_x0000_i1060" DrawAspect="Content" ObjectID="_1730779742" r:id="rId82"/>
        </w:object>
      </w:r>
    </w:p>
    <w:p w14:paraId="4D5DABC6" w14:textId="7D5CEB31" w:rsidR="002E5B65" w:rsidRPr="006C6A1F" w:rsidRDefault="002E5B65" w:rsidP="00FB44BB">
      <w:pPr>
        <w:pStyle w:val="TF"/>
      </w:pPr>
      <w:r w:rsidRPr="006C6A1F">
        <w:t>Figure 6.</w:t>
      </w:r>
      <w:r w:rsidR="00B33C00" w:rsidRPr="006C6A1F">
        <w:t>25</w:t>
      </w:r>
      <w:r w:rsidRPr="006C6A1F">
        <w:t>.3-2: UE configuration update procedure</w:t>
      </w:r>
    </w:p>
    <w:p w14:paraId="1D93AA51" w14:textId="0F1A0418" w:rsidR="002E5B65" w:rsidRPr="006C6A1F" w:rsidRDefault="002E5B65" w:rsidP="00FB44BB">
      <w:pPr>
        <w:pStyle w:val="B1"/>
      </w:pPr>
      <w:r w:rsidRPr="006C6A1F">
        <w:t>1.</w:t>
      </w:r>
      <w:r w:rsidR="00B33C00" w:rsidRPr="006C6A1F">
        <w:tab/>
      </w:r>
      <w:r w:rsidRPr="006C6A1F">
        <w:t>Network may decide to update UE on the slice support information of a TA in UE</w:t>
      </w:r>
      <w:r w:rsidR="00494EEF" w:rsidRPr="006C6A1F">
        <w:t>'</w:t>
      </w:r>
      <w:r w:rsidRPr="006C6A1F">
        <w:t>s RA, e.g</w:t>
      </w:r>
      <w:r w:rsidR="00494EEF" w:rsidRPr="006C6A1F">
        <w:t>.</w:t>
      </w:r>
      <w:r w:rsidRPr="006C6A1F">
        <w:t xml:space="preserve"> due to the change of slice load in a certain TA.</w:t>
      </w:r>
    </w:p>
    <w:p w14:paraId="44F9A1AB" w14:textId="51426690" w:rsidR="002E5B65" w:rsidRPr="006C6A1F" w:rsidRDefault="002E5B65" w:rsidP="00FB44BB">
      <w:pPr>
        <w:pStyle w:val="B1"/>
      </w:pPr>
      <w:r w:rsidRPr="006C6A1F">
        <w:t>2.</w:t>
      </w:r>
      <w:r w:rsidR="00B33C00" w:rsidRPr="006C6A1F">
        <w:tab/>
      </w:r>
      <w:r w:rsidRPr="006C6A1F">
        <w:t>In such cases, AMF provides UE with additional slice information in TA granularity in the UE configuration update procedure.</w:t>
      </w:r>
    </w:p>
    <w:p w14:paraId="37BBF876" w14:textId="1483B602" w:rsidR="002E5B65" w:rsidRPr="006C6A1F" w:rsidRDefault="002E5B65" w:rsidP="00FB44BB">
      <w:pPr>
        <w:pStyle w:val="B1"/>
      </w:pPr>
      <w:r w:rsidRPr="006C6A1F">
        <w:t>3-6</w:t>
      </w:r>
      <w:r w:rsidR="00B33C00" w:rsidRPr="006C6A1F">
        <w:t>.</w:t>
      </w:r>
      <w:r w:rsidR="00B33C00" w:rsidRPr="006C6A1F">
        <w:tab/>
      </w:r>
      <w:r w:rsidRPr="006C6A1F">
        <w:t>is the same as step</w:t>
      </w:r>
      <w:r w:rsidR="00B33C00" w:rsidRPr="006C6A1F">
        <w:t>s </w:t>
      </w:r>
      <w:r w:rsidRPr="006C6A1F">
        <w:t>4-7 in previous case.</w:t>
      </w:r>
    </w:p>
    <w:p w14:paraId="41378A74" w14:textId="1BEA16AD" w:rsidR="002E5B65" w:rsidRPr="006C6A1F" w:rsidRDefault="002E5B65" w:rsidP="002E5B65">
      <w:pPr>
        <w:pStyle w:val="Heading3"/>
        <w:rPr>
          <w:lang w:eastAsia="zh-CN"/>
        </w:rPr>
      </w:pPr>
      <w:bookmarkStart w:id="1030" w:name="_Toc92875664"/>
      <w:bookmarkStart w:id="1031" w:name="_Toc93070688"/>
      <w:bookmarkStart w:id="1032" w:name="_Toc97036722"/>
      <w:bookmarkStart w:id="1033" w:name="_Toc104302523"/>
      <w:bookmarkStart w:id="1034" w:name="_Toc104359489"/>
      <w:bookmarkStart w:id="1035" w:name="_Toc112923280"/>
      <w:bookmarkStart w:id="1036" w:name="_Toc117492657"/>
      <w:bookmarkStart w:id="1037" w:name="_Toc120166515"/>
      <w:r w:rsidRPr="006C6A1F">
        <w:rPr>
          <w:lang w:eastAsia="zh-CN"/>
        </w:rPr>
        <w:t>6.</w:t>
      </w:r>
      <w:r w:rsidR="001A7B21" w:rsidRPr="006C6A1F">
        <w:rPr>
          <w:lang w:eastAsia="zh-CN"/>
        </w:rPr>
        <w:t>25</w:t>
      </w:r>
      <w:r w:rsidRPr="006C6A1F">
        <w:rPr>
          <w:lang w:eastAsia="zh-CN"/>
        </w:rPr>
        <w:t>.4</w:t>
      </w:r>
      <w:r w:rsidRPr="006C6A1F">
        <w:rPr>
          <w:lang w:eastAsia="zh-CN"/>
        </w:rPr>
        <w:tab/>
      </w:r>
      <w:bookmarkEnd w:id="1030"/>
      <w:r w:rsidRPr="006C6A1F">
        <w:t>Impacts on services, entities and interfaces</w:t>
      </w:r>
      <w:bookmarkEnd w:id="1031"/>
      <w:bookmarkEnd w:id="1032"/>
      <w:bookmarkEnd w:id="1033"/>
      <w:bookmarkEnd w:id="1034"/>
      <w:bookmarkEnd w:id="1035"/>
      <w:bookmarkEnd w:id="1036"/>
      <w:bookmarkEnd w:id="1037"/>
    </w:p>
    <w:p w14:paraId="0AC757D7" w14:textId="77777777" w:rsidR="002E5B65" w:rsidRPr="006C6A1F" w:rsidRDefault="002E5B65" w:rsidP="002E5B65">
      <w:pPr>
        <w:rPr>
          <w:lang w:eastAsia="zh-CN"/>
        </w:rPr>
      </w:pPr>
      <w:r w:rsidRPr="006C6A1F">
        <w:rPr>
          <w:lang w:eastAsia="zh-CN"/>
        </w:rPr>
        <w:t>AMF:</w:t>
      </w:r>
    </w:p>
    <w:p w14:paraId="1C818276" w14:textId="0807CE81" w:rsidR="002E5B65" w:rsidRPr="006C6A1F" w:rsidRDefault="002E5B65" w:rsidP="00FB44BB">
      <w:pPr>
        <w:pStyle w:val="B1"/>
      </w:pPr>
      <w:r w:rsidRPr="006C6A1F">
        <w:t>-</w:t>
      </w:r>
      <w:r w:rsidR="001A7B21" w:rsidRPr="006C6A1F">
        <w:tab/>
      </w:r>
      <w:r w:rsidRPr="006C6A1F">
        <w:t>Provide additional slice information in TA granularity to UE.</w:t>
      </w:r>
    </w:p>
    <w:p w14:paraId="2F76BAEA" w14:textId="77777777" w:rsidR="002E5B65" w:rsidRPr="006C6A1F" w:rsidRDefault="002E5B65" w:rsidP="002E5B65">
      <w:pPr>
        <w:rPr>
          <w:lang w:eastAsia="zh-CN"/>
        </w:rPr>
      </w:pPr>
      <w:r w:rsidRPr="006C6A1F">
        <w:rPr>
          <w:lang w:eastAsia="zh-CN"/>
        </w:rPr>
        <w:t>UE:</w:t>
      </w:r>
    </w:p>
    <w:p w14:paraId="78ED78DF" w14:textId="46840D74" w:rsidR="002E5B65" w:rsidRPr="006C6A1F" w:rsidRDefault="001A7B21" w:rsidP="00FB44BB">
      <w:pPr>
        <w:pStyle w:val="B1"/>
      </w:pPr>
      <w:r w:rsidRPr="006C6A1F">
        <w:t>-</w:t>
      </w:r>
      <w:r w:rsidRPr="006C6A1F">
        <w:tab/>
      </w:r>
      <w:r w:rsidR="002E5B65" w:rsidRPr="006C6A1F">
        <w:t>Storage of additional slice information in TA granularity.</w:t>
      </w:r>
    </w:p>
    <w:p w14:paraId="4943095C" w14:textId="42FDA65F" w:rsidR="002E5B65" w:rsidRPr="006C6A1F" w:rsidRDefault="001A7B21" w:rsidP="00FB44BB">
      <w:pPr>
        <w:pStyle w:val="B1"/>
      </w:pPr>
      <w:r w:rsidRPr="006C6A1F">
        <w:t>-</w:t>
      </w:r>
      <w:r w:rsidRPr="006C6A1F">
        <w:tab/>
      </w:r>
      <w:r w:rsidR="002E5B65" w:rsidRPr="006C6A1F">
        <w:t>Initiate registration update procedure based on additional slice information when needed.</w:t>
      </w:r>
    </w:p>
    <w:p w14:paraId="5D421B08" w14:textId="37E7945C" w:rsidR="000F5E68" w:rsidRPr="006C6A1F" w:rsidRDefault="000F5E68" w:rsidP="00042036">
      <w:pPr>
        <w:pStyle w:val="B1"/>
        <w:rPr>
          <w:lang w:eastAsia="zh-CN"/>
        </w:rPr>
      </w:pPr>
      <w:bookmarkStart w:id="1038" w:name="_Toc104302524"/>
      <w:bookmarkStart w:id="1039" w:name="_Toc104359490"/>
      <w:r w:rsidRPr="006C6A1F">
        <w:rPr>
          <w:lang w:eastAsia="zh-CN"/>
        </w:rPr>
        <w:t>-</w:t>
      </w:r>
      <w:r w:rsidR="00CF68A4" w:rsidRPr="006C6A1F">
        <w:rPr>
          <w:lang w:eastAsia="zh-CN"/>
        </w:rPr>
        <w:tab/>
      </w:r>
      <w:r w:rsidRPr="006C6A1F">
        <w:rPr>
          <w:lang w:eastAsia="zh-CN"/>
        </w:rPr>
        <w:t>Indicate the capability support of receiving additional slice information in the registration request</w:t>
      </w:r>
      <w:r w:rsidR="00042036" w:rsidRPr="006C6A1F">
        <w:rPr>
          <w:lang w:eastAsia="zh-CN"/>
        </w:rPr>
        <w:t>.</w:t>
      </w:r>
    </w:p>
    <w:p w14:paraId="2BB7EDE6" w14:textId="328B441B" w:rsidR="009B2A7B" w:rsidRPr="006C6A1F" w:rsidRDefault="009B2A7B" w:rsidP="009B2A7B">
      <w:pPr>
        <w:pStyle w:val="Heading2"/>
      </w:pPr>
      <w:bookmarkStart w:id="1040" w:name="_Toc112923281"/>
      <w:bookmarkStart w:id="1041" w:name="_Toc117492658"/>
      <w:bookmarkStart w:id="1042" w:name="_Toc120166516"/>
      <w:r w:rsidRPr="006C6A1F">
        <w:rPr>
          <w:lang w:eastAsia="zh-CN"/>
        </w:rPr>
        <w:t>6.</w:t>
      </w:r>
      <w:r w:rsidR="00ED7F3E" w:rsidRPr="006C6A1F">
        <w:rPr>
          <w:lang w:eastAsia="zh-CN"/>
        </w:rPr>
        <w:t>26</w:t>
      </w:r>
      <w:r w:rsidRPr="006C6A1F">
        <w:rPr>
          <w:lang w:eastAsia="ko-KR"/>
        </w:rPr>
        <w:tab/>
      </w:r>
      <w:r w:rsidRPr="006C6A1F">
        <w:t>Solution</w:t>
      </w:r>
      <w:r w:rsidRPr="006C6A1F">
        <w:rPr>
          <w:lang w:eastAsia="zh-CN"/>
        </w:rPr>
        <w:t xml:space="preserve"> #</w:t>
      </w:r>
      <w:r w:rsidR="00B751D2" w:rsidRPr="006C6A1F">
        <w:rPr>
          <w:lang w:eastAsia="zh-CN"/>
        </w:rPr>
        <w:t>26</w:t>
      </w:r>
      <w:r w:rsidRPr="006C6A1F">
        <w:t>: Multiple areas and resource partitioning</w:t>
      </w:r>
      <w:bookmarkEnd w:id="1038"/>
      <w:bookmarkEnd w:id="1039"/>
      <w:bookmarkEnd w:id="1040"/>
      <w:bookmarkEnd w:id="1041"/>
      <w:bookmarkEnd w:id="1042"/>
    </w:p>
    <w:p w14:paraId="4A2E53C4" w14:textId="23C093F5" w:rsidR="009B2A7B" w:rsidRPr="006C6A1F" w:rsidRDefault="009B2A7B" w:rsidP="009B2A7B">
      <w:pPr>
        <w:pStyle w:val="Heading3"/>
        <w:rPr>
          <w:lang w:eastAsia="ko-KR"/>
        </w:rPr>
      </w:pPr>
      <w:bookmarkStart w:id="1043" w:name="_Toc104302525"/>
      <w:bookmarkStart w:id="1044" w:name="_Toc104359491"/>
      <w:bookmarkStart w:id="1045" w:name="_Toc112923282"/>
      <w:bookmarkStart w:id="1046" w:name="_Toc117492659"/>
      <w:bookmarkStart w:id="1047" w:name="_Toc120166517"/>
      <w:r w:rsidRPr="006C6A1F">
        <w:rPr>
          <w:lang w:eastAsia="ko-KR"/>
        </w:rPr>
        <w:t>6.</w:t>
      </w:r>
      <w:r w:rsidR="00ED7F3E" w:rsidRPr="006C6A1F">
        <w:rPr>
          <w:lang w:eastAsia="ko-KR"/>
        </w:rPr>
        <w:t>26</w:t>
      </w:r>
      <w:r w:rsidRPr="006C6A1F">
        <w:rPr>
          <w:lang w:eastAsia="ko-KR"/>
        </w:rPr>
        <w:t>.1</w:t>
      </w:r>
      <w:r w:rsidRPr="006C6A1F">
        <w:rPr>
          <w:lang w:eastAsia="ko-KR"/>
        </w:rPr>
        <w:tab/>
        <w:t>Introduction</w:t>
      </w:r>
      <w:bookmarkEnd w:id="1043"/>
      <w:bookmarkEnd w:id="1044"/>
      <w:bookmarkEnd w:id="1045"/>
      <w:bookmarkEnd w:id="1046"/>
      <w:bookmarkEnd w:id="1047"/>
    </w:p>
    <w:p w14:paraId="6E505D6B" w14:textId="77777777" w:rsidR="009B2A7B" w:rsidRPr="006C6A1F" w:rsidRDefault="009B2A7B" w:rsidP="009B2A7B">
      <w:pPr>
        <w:rPr>
          <w:lang w:eastAsia="ko-KR"/>
        </w:rPr>
      </w:pPr>
      <w:r w:rsidRPr="006C6A1F">
        <w:t>This solution applies to KI#5 and KI#3.</w:t>
      </w:r>
    </w:p>
    <w:p w14:paraId="1C1CBC32" w14:textId="2DF8D0CF" w:rsidR="009B2A7B" w:rsidRPr="006C6A1F" w:rsidRDefault="009B2A7B" w:rsidP="009B2A7B">
      <w:pPr>
        <w:pStyle w:val="Heading3"/>
      </w:pPr>
      <w:bookmarkStart w:id="1048" w:name="_Toc104302526"/>
      <w:bookmarkStart w:id="1049" w:name="_Toc104359492"/>
      <w:bookmarkStart w:id="1050" w:name="_Toc112923283"/>
      <w:bookmarkStart w:id="1051" w:name="_Toc117492660"/>
      <w:bookmarkStart w:id="1052" w:name="_Toc120166518"/>
      <w:r w:rsidRPr="006C6A1F">
        <w:lastRenderedPageBreak/>
        <w:t>6.</w:t>
      </w:r>
      <w:r w:rsidR="00ED7F3E" w:rsidRPr="006C6A1F">
        <w:t>26</w:t>
      </w:r>
      <w:r w:rsidRPr="006C6A1F">
        <w:t>.2</w:t>
      </w:r>
      <w:r w:rsidRPr="006C6A1F">
        <w:tab/>
        <w:t>Functional Description</w:t>
      </w:r>
      <w:bookmarkEnd w:id="1048"/>
      <w:bookmarkEnd w:id="1049"/>
      <w:bookmarkEnd w:id="1050"/>
      <w:bookmarkEnd w:id="1051"/>
      <w:bookmarkEnd w:id="1052"/>
    </w:p>
    <w:p w14:paraId="156C9A6A" w14:textId="3D6F4E85" w:rsidR="009B2A7B" w:rsidRPr="006C6A1F" w:rsidRDefault="009B2A7B" w:rsidP="009B2A7B">
      <w:pPr>
        <w:pStyle w:val="Heading4"/>
      </w:pPr>
      <w:bookmarkStart w:id="1053" w:name="_Toc104302527"/>
      <w:bookmarkStart w:id="1054" w:name="_Toc104359493"/>
      <w:bookmarkStart w:id="1055" w:name="_Toc117492661"/>
      <w:bookmarkStart w:id="1056" w:name="_Toc120166519"/>
      <w:r w:rsidRPr="006C6A1F">
        <w:t>6.</w:t>
      </w:r>
      <w:r w:rsidR="00ED7F3E" w:rsidRPr="006C6A1F">
        <w:t>26</w:t>
      </w:r>
      <w:r w:rsidRPr="006C6A1F">
        <w:t>.2.1</w:t>
      </w:r>
      <w:r w:rsidRPr="006C6A1F">
        <w:tab/>
        <w:t>Support of multiple areas</w:t>
      </w:r>
      <w:bookmarkEnd w:id="1053"/>
      <w:bookmarkEnd w:id="1054"/>
      <w:bookmarkEnd w:id="1055"/>
      <w:bookmarkEnd w:id="1056"/>
    </w:p>
    <w:p w14:paraId="026C9C98" w14:textId="0D8D7F84" w:rsidR="009B2A7B" w:rsidRPr="006C6A1F" w:rsidRDefault="009B2A7B" w:rsidP="009B2A7B">
      <w:r w:rsidRPr="006C6A1F">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6C6A1F">
        <w:t xml:space="preserve"> and</w:t>
      </w:r>
      <w:r w:rsidRPr="006C6A1F">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6C6A1F">
        <w:t>'</w:t>
      </w:r>
      <w:r w:rsidRPr="006C6A1F">
        <w:t>s RA.</w:t>
      </w:r>
    </w:p>
    <w:p w14:paraId="1BC01CA8" w14:textId="77777777" w:rsidR="009B2A7B" w:rsidRPr="006C6A1F" w:rsidRDefault="009B2A7B" w:rsidP="009B2A7B">
      <w:r w:rsidRPr="006C6A1F">
        <w:t>The following principles are proposed as to address the above aspects:</w:t>
      </w:r>
    </w:p>
    <w:p w14:paraId="34181DAB" w14:textId="77777777" w:rsidR="009B2A7B" w:rsidRPr="006C6A1F" w:rsidRDefault="009B2A7B" w:rsidP="009B2A7B">
      <w:pPr>
        <w:pStyle w:val="B1"/>
      </w:pPr>
      <w:r w:rsidRPr="006C6A1F">
        <w:t>-</w:t>
      </w:r>
      <w:r w:rsidRPr="006C6A1F">
        <w:tab/>
        <w:t>The total number of TAs of the RA is increased;</w:t>
      </w:r>
    </w:p>
    <w:p w14:paraId="1C37024A" w14:textId="77777777" w:rsidR="009B2A7B" w:rsidRPr="006C6A1F" w:rsidRDefault="009B2A7B" w:rsidP="009B2A7B">
      <w:pPr>
        <w:pStyle w:val="B1"/>
      </w:pPr>
      <w:r w:rsidRPr="006C6A1F">
        <w:t>-</w:t>
      </w:r>
      <w:r w:rsidRPr="006C6A1F">
        <w:tab/>
        <w:t>S-NSSAIs can be available and registered for all of the TAs of the RA or for a subset of the RA;</w:t>
      </w:r>
    </w:p>
    <w:p w14:paraId="055F8A35" w14:textId="77777777" w:rsidR="009B2A7B" w:rsidRPr="006C6A1F" w:rsidRDefault="009B2A7B" w:rsidP="009B2A7B">
      <w:pPr>
        <w:pStyle w:val="B1"/>
      </w:pPr>
      <w:r w:rsidRPr="006C6A1F">
        <w:t>-</w:t>
      </w:r>
      <w:r w:rsidRPr="006C6A1F">
        <w:tab/>
        <w:t>The AMF/NSSF can provide S-NSSAIs and TAIs to the UE as follows:</w:t>
      </w:r>
    </w:p>
    <w:p w14:paraId="3D45C502" w14:textId="77777777" w:rsidR="009B2A7B" w:rsidRPr="006C6A1F" w:rsidRDefault="009B2A7B" w:rsidP="009B2A7B">
      <w:pPr>
        <w:pStyle w:val="B2"/>
      </w:pPr>
      <w:r w:rsidRPr="006C6A1F">
        <w:t>-</w:t>
      </w:r>
      <w:r w:rsidRPr="006C6A1F">
        <w:tab/>
        <w:t>Allowed NSSAI includes S-NSSAIs that are registered in the whole RA;</w:t>
      </w:r>
    </w:p>
    <w:p w14:paraId="38A3A895" w14:textId="77777777" w:rsidR="009B2A7B" w:rsidRPr="006C6A1F" w:rsidRDefault="009B2A7B" w:rsidP="009B2A7B">
      <w:pPr>
        <w:pStyle w:val="B2"/>
      </w:pPr>
      <w:r w:rsidRPr="006C6A1F">
        <w:t>-</w:t>
      </w:r>
      <w:r w:rsidRPr="006C6A1F">
        <w:tab/>
        <w:t>List of Secondary Allowed NSSAI and associated Secondary RA:</w:t>
      </w:r>
    </w:p>
    <w:p w14:paraId="79872136" w14:textId="77777777" w:rsidR="009B2A7B" w:rsidRPr="006C6A1F" w:rsidRDefault="009B2A7B" w:rsidP="009B2A7B">
      <w:pPr>
        <w:pStyle w:val="B3"/>
      </w:pPr>
      <w:r w:rsidRPr="006C6A1F">
        <w:t>-</w:t>
      </w:r>
      <w:r w:rsidRPr="006C6A1F">
        <w:tab/>
        <w:t>A Secondary Allowed NSSAI includes S-NSSAIs that are registered and available in the associated Secondary RA;</w:t>
      </w:r>
    </w:p>
    <w:p w14:paraId="50120097" w14:textId="270FD0B7" w:rsidR="009B2A7B" w:rsidRPr="006C6A1F" w:rsidRDefault="009B2A7B" w:rsidP="009B2A7B">
      <w:pPr>
        <w:pStyle w:val="EditorsNote"/>
      </w:pPr>
      <w:r w:rsidRPr="006C6A1F">
        <w:t>Editor</w:t>
      </w:r>
      <w:r w:rsidR="00494EEF" w:rsidRPr="006C6A1F">
        <w:t>'</w:t>
      </w:r>
      <w:r w:rsidRPr="006C6A1F">
        <w:t>s note:</w:t>
      </w:r>
      <w:r w:rsidRPr="006C6A1F">
        <w:tab/>
        <w:t>It is FFS whether the associated Secondary RA needs to be a set of TAIs that are a subset of the RA, or if it is possible to include TAIs that are not part of the RA.</w:t>
      </w:r>
    </w:p>
    <w:p w14:paraId="5DAD70F4" w14:textId="7B01DA7E" w:rsidR="009B2A7B" w:rsidRPr="006C6A1F" w:rsidRDefault="009B2A7B" w:rsidP="009B2A7B">
      <w:pPr>
        <w:pStyle w:val="EditorsNote"/>
      </w:pPr>
      <w:r w:rsidRPr="006C6A1F">
        <w:t>Editor</w:t>
      </w:r>
      <w:r w:rsidR="00494EEF" w:rsidRPr="006C6A1F">
        <w:t>'</w:t>
      </w:r>
      <w:r w:rsidRPr="006C6A1F">
        <w:t>s note:</w:t>
      </w:r>
      <w:r w:rsidRPr="006C6A1F">
        <w:tab/>
        <w:t>It is FFS whether information like network capabilities, IMS voice support indication etc are to be kept per RA or adding the possibility to indicate Secondary RA.</w:t>
      </w:r>
    </w:p>
    <w:p w14:paraId="61D32126" w14:textId="48B2F9A7" w:rsidR="009B2A7B" w:rsidRPr="006C6A1F" w:rsidRDefault="009B2A7B" w:rsidP="009B2A7B">
      <w:pPr>
        <w:pStyle w:val="EditorsNote"/>
      </w:pPr>
      <w:r w:rsidRPr="006C6A1F">
        <w:t>Editor</w:t>
      </w:r>
      <w:r w:rsidR="00494EEF" w:rsidRPr="006C6A1F">
        <w:t>'</w:t>
      </w:r>
      <w:r w:rsidRPr="006C6A1F">
        <w:t>s note:</w:t>
      </w:r>
      <w:r w:rsidRPr="006C6A1F">
        <w:tab/>
        <w:t>It is FFS whether slicing functionality like NSSAA, NSAC and NSSRG are to be set for the RA or per Secondary RA.</w:t>
      </w:r>
    </w:p>
    <w:p w14:paraId="7BAB86D8" w14:textId="77777777" w:rsidR="009B2A7B" w:rsidRPr="006C6A1F" w:rsidRDefault="009B2A7B" w:rsidP="009B2A7B">
      <w:pPr>
        <w:pStyle w:val="B1"/>
      </w:pPr>
      <w:r w:rsidRPr="006C6A1F">
        <w:t>-</w:t>
      </w:r>
      <w:r w:rsidRPr="006C6A1F">
        <w:tab/>
        <w:t>The UE is not allowed to register an S-NSSAI in a TA where the S-NSSAI is not defined to be available;</w:t>
      </w:r>
    </w:p>
    <w:p w14:paraId="7E60F6B7" w14:textId="77777777" w:rsidR="009B2A7B" w:rsidRPr="006C6A1F" w:rsidRDefault="009B2A7B" w:rsidP="009B2A7B">
      <w:pPr>
        <w:pStyle w:val="B1"/>
      </w:pPr>
      <w:r w:rsidRPr="006C6A1F">
        <w:t>-</w:t>
      </w:r>
      <w:r w:rsidRPr="006C6A1F">
        <w:tab/>
        <w:t>If an S-NSSAI is registered and the UE moves to a TA where the S-NSSAI is not defined to be available then:</w:t>
      </w:r>
    </w:p>
    <w:p w14:paraId="68E5BA32" w14:textId="77777777" w:rsidR="009B2A7B" w:rsidRPr="006C6A1F" w:rsidRDefault="009B2A7B" w:rsidP="009B2A7B">
      <w:pPr>
        <w:pStyle w:val="B2"/>
      </w:pPr>
      <w:r w:rsidRPr="006C6A1F">
        <w:t>-</w:t>
      </w:r>
      <w:r w:rsidRPr="006C6A1F">
        <w:tab/>
        <w:t>UP for any PDU Sessions for the S-NSSAI will be deactivated;</w:t>
      </w:r>
    </w:p>
    <w:p w14:paraId="502509C6" w14:textId="77777777" w:rsidR="009B2A7B" w:rsidRPr="006C6A1F" w:rsidRDefault="009B2A7B" w:rsidP="009B2A7B">
      <w:pPr>
        <w:pStyle w:val="B2"/>
      </w:pPr>
      <w:r w:rsidRPr="006C6A1F">
        <w:t>-</w:t>
      </w:r>
      <w:r w:rsidRPr="006C6A1F">
        <w:tab/>
        <w:t>The UE is not allowed to request to activate UP for a PDU Session for such S-NSSAI;</w:t>
      </w:r>
    </w:p>
    <w:p w14:paraId="37F4C334" w14:textId="77777777" w:rsidR="009B2A7B" w:rsidRPr="006C6A1F" w:rsidRDefault="009B2A7B" w:rsidP="009B2A7B">
      <w:pPr>
        <w:pStyle w:val="B1"/>
      </w:pPr>
      <w:r w:rsidRPr="006C6A1F">
        <w:t>-</w:t>
      </w:r>
      <w:r w:rsidRPr="006C6A1F">
        <w:tab/>
        <w:t>If the UE is paged for an S-NSSAI and the UE is located in a TA where the S-NSSAI is not defined to be available, then the UE replies to the paging but the AMF/SMF ensures that the UP is not activated.</w:t>
      </w:r>
    </w:p>
    <w:p w14:paraId="43F1664D" w14:textId="6E63992D" w:rsidR="009B2A7B" w:rsidRPr="006C6A1F" w:rsidRDefault="009B2A7B" w:rsidP="009B2A7B">
      <w:pPr>
        <w:pStyle w:val="Heading4"/>
      </w:pPr>
      <w:bookmarkStart w:id="1057" w:name="_Toc104302528"/>
      <w:bookmarkStart w:id="1058" w:name="_Toc104359494"/>
      <w:bookmarkStart w:id="1059" w:name="_Toc117492662"/>
      <w:bookmarkStart w:id="1060" w:name="_Toc120166520"/>
      <w:r w:rsidRPr="006C6A1F">
        <w:t>6.</w:t>
      </w:r>
      <w:r w:rsidR="00ED7F3E" w:rsidRPr="006C6A1F">
        <w:t>26</w:t>
      </w:r>
      <w:r w:rsidRPr="006C6A1F">
        <w:t>.2.</w:t>
      </w:r>
      <w:r w:rsidR="005477C7" w:rsidRPr="006C6A1F">
        <w:t>2</w:t>
      </w:r>
      <w:r w:rsidRPr="006C6A1F">
        <w:tab/>
        <w:t>Reducing resources for cells outside service area</w:t>
      </w:r>
      <w:bookmarkEnd w:id="1057"/>
      <w:bookmarkEnd w:id="1058"/>
      <w:bookmarkEnd w:id="1059"/>
      <w:bookmarkEnd w:id="1060"/>
    </w:p>
    <w:p w14:paraId="1EEE6B98" w14:textId="77777777" w:rsidR="009B2A7B" w:rsidRPr="006C6A1F" w:rsidRDefault="009B2A7B" w:rsidP="009B2A7B">
      <w:r w:rsidRPr="006C6A1F">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6C6A1F" w:rsidRDefault="009B2A7B" w:rsidP="009B2A7B">
      <w:r w:rsidRPr="006C6A1F">
        <w:t>A TA with cells within a customer provided service area and cells outside the customer provided service area while is visualized in Figure 6.</w:t>
      </w:r>
      <w:r w:rsidR="00ED7F3E" w:rsidRPr="006C6A1F">
        <w:t>26</w:t>
      </w:r>
      <w:r w:rsidRPr="006C6A1F">
        <w:t>.2.</w:t>
      </w:r>
      <w:r w:rsidR="005477C7" w:rsidRPr="006C6A1F">
        <w:t>2</w:t>
      </w:r>
      <w:r w:rsidRPr="006C6A1F">
        <w:t>-1.</w:t>
      </w:r>
    </w:p>
    <w:p w14:paraId="29C1AA57" w14:textId="50E6010E" w:rsidR="00282113" w:rsidRPr="006C6A1F" w:rsidRDefault="00282113" w:rsidP="005701E1">
      <w:pPr>
        <w:pStyle w:val="TH"/>
      </w:pPr>
      <w:r w:rsidRPr="006C6A1F">
        <w:object w:dxaOrig="8527" w:dyaOrig="5584" w14:anchorId="710D63FC">
          <v:shape id="_x0000_i1061" type="#_x0000_t75" style="width:425.2pt;height:276.45pt" o:ole="">
            <v:imagedata r:id="rId83" o:title=""/>
          </v:shape>
          <o:OLEObject Type="Embed" ProgID="Word.Picture.8" ShapeID="_x0000_i1061" DrawAspect="Content" ObjectID="_1730779743" r:id="rId84"/>
        </w:object>
      </w:r>
    </w:p>
    <w:p w14:paraId="3671F3D5" w14:textId="4EE1D724" w:rsidR="009B2A7B" w:rsidRPr="006C6A1F" w:rsidRDefault="009B2A7B" w:rsidP="001D64BE">
      <w:pPr>
        <w:pStyle w:val="TF"/>
      </w:pPr>
      <w:r w:rsidRPr="006C6A1F">
        <w:t>Figure 6.</w:t>
      </w:r>
      <w:r w:rsidR="00ED7F3E" w:rsidRPr="006C6A1F">
        <w:t>26</w:t>
      </w:r>
      <w:r w:rsidRPr="006C6A1F">
        <w:t>.2.</w:t>
      </w:r>
      <w:r w:rsidR="005477C7" w:rsidRPr="006C6A1F">
        <w:t>2</w:t>
      </w:r>
      <w:r w:rsidRPr="006C6A1F">
        <w:t>-1: Example of customer provided service area relation to cells</w:t>
      </w:r>
    </w:p>
    <w:p w14:paraId="4CA415E2" w14:textId="77777777" w:rsidR="009B2A7B" w:rsidRPr="006C6A1F" w:rsidRDefault="009B2A7B" w:rsidP="009B2A7B">
      <w:r w:rsidRPr="006C6A1F">
        <w:t>The following principles are used for cells inside and outside the customer defined service area while maintaining uniform support of network slices within the TA:</w:t>
      </w:r>
    </w:p>
    <w:p w14:paraId="4DE86155" w14:textId="77777777" w:rsidR="009B2A7B" w:rsidRPr="006C6A1F" w:rsidRDefault="009B2A7B" w:rsidP="009B2A7B">
      <w:pPr>
        <w:pStyle w:val="B1"/>
      </w:pPr>
      <w:r w:rsidRPr="006C6A1F">
        <w:t>-</w:t>
      </w:r>
      <w:r w:rsidRPr="006C6A1F">
        <w:tab/>
        <w:t>Customer wants service in a specific area i.e. the customer provided area.</w:t>
      </w:r>
    </w:p>
    <w:p w14:paraId="66EAD8BC" w14:textId="77777777" w:rsidR="009B2A7B" w:rsidRPr="006C6A1F" w:rsidRDefault="009B2A7B" w:rsidP="009B2A7B">
      <w:pPr>
        <w:pStyle w:val="B1"/>
      </w:pPr>
      <w:r w:rsidRPr="006C6A1F">
        <w:t>-</w:t>
      </w:r>
      <w:r w:rsidRPr="006C6A1F">
        <w:tab/>
        <w:t>Operator uses a network slice with S-NSSAI-1 for the customer</w:t>
      </w:r>
    </w:p>
    <w:p w14:paraId="5A89A2D9" w14:textId="17A4E990" w:rsidR="009B2A7B" w:rsidRPr="006C6A1F" w:rsidRDefault="009B2A7B" w:rsidP="009B2A7B">
      <w:pPr>
        <w:pStyle w:val="B1"/>
      </w:pPr>
      <w:r w:rsidRPr="006C6A1F">
        <w:t>-</w:t>
      </w:r>
      <w:r w:rsidRPr="006C6A1F">
        <w:tab/>
        <w:t>When UE uses cell A-C the user will get service as specified in agreed KPI</w:t>
      </w:r>
      <w:r w:rsidR="00494EEF" w:rsidRPr="006C6A1F">
        <w:t>'</w:t>
      </w:r>
      <w:r w:rsidRPr="006C6A1F">
        <w:t>s.</w:t>
      </w:r>
    </w:p>
    <w:p w14:paraId="6D395704" w14:textId="77777777" w:rsidR="009B2A7B" w:rsidRPr="006C6A1F" w:rsidRDefault="009B2A7B" w:rsidP="009B2A7B">
      <w:pPr>
        <w:pStyle w:val="B1"/>
      </w:pPr>
      <w:r w:rsidRPr="006C6A1F">
        <w:t>-</w:t>
      </w:r>
      <w:r w:rsidRPr="006C6A1F">
        <w:tab/>
        <w:t>S-NSSAI-1 is defined to be available in TA-1 (i.e. available in cells A-E)</w:t>
      </w:r>
    </w:p>
    <w:p w14:paraId="4BCC1BC7" w14:textId="3386801E" w:rsidR="009B2A7B" w:rsidRPr="006C6A1F" w:rsidRDefault="009B2A7B" w:rsidP="009B2A7B">
      <w:pPr>
        <w:pStyle w:val="B1"/>
      </w:pPr>
      <w:r w:rsidRPr="006C6A1F">
        <w:t>-</w:t>
      </w:r>
      <w:r w:rsidRPr="006C6A1F">
        <w:tab/>
        <w:t>When UE is in cell D,E, the S-NSSAI is available, but only shared resources are allocated to the S-NSSAI-1 i.e. cannot expect to get the KPI</w:t>
      </w:r>
      <w:r w:rsidR="00494EEF" w:rsidRPr="006C6A1F">
        <w:t>'</w:t>
      </w:r>
      <w:r w:rsidRPr="006C6A1F">
        <w:t>s as agreed to be available within the customer provided area.</w:t>
      </w:r>
    </w:p>
    <w:p w14:paraId="70528DB6" w14:textId="77777777" w:rsidR="009B2A7B" w:rsidRPr="006C6A1F" w:rsidRDefault="009B2A7B" w:rsidP="009B2A7B">
      <w:pPr>
        <w:pStyle w:val="B1"/>
      </w:pPr>
      <w:r w:rsidRPr="006C6A1F">
        <w:t>-</w:t>
      </w:r>
      <w:r w:rsidRPr="006C6A1F">
        <w:tab/>
        <w:t>When user moves out of TA to Cell-F the S-NSSAI-1 is not available.</w:t>
      </w:r>
    </w:p>
    <w:p w14:paraId="2A1378F4" w14:textId="5A9EBC97" w:rsidR="009B2A7B" w:rsidRPr="006C6A1F" w:rsidRDefault="009B2A7B" w:rsidP="009B2A7B">
      <w:r w:rsidRPr="006C6A1F">
        <w:t xml:space="preserve">For the cells outside the service area, but within the TA i.e. cells D and E, the operator defines that the network slice is available but defines the RRM policies such that the network slice uses shared resources, see figure 4.3.36-2 from </w:t>
      </w:r>
      <w:r w:rsidR="00197282" w:rsidRPr="006C6A1F">
        <w:t>TS 28.541 [</w:t>
      </w:r>
      <w:r w:rsidR="00ED7F3E" w:rsidRPr="006C6A1F">
        <w:t>13</w:t>
      </w:r>
      <w:r w:rsidRPr="006C6A1F">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6C6A1F" w:rsidRDefault="00ED7F3E" w:rsidP="009B2A7B">
      <w:pPr>
        <w:pStyle w:val="TH"/>
      </w:pPr>
      <w:r w:rsidRPr="006C6A1F">
        <w:object w:dxaOrig="4369" w:dyaOrig="2930" w14:anchorId="7DCEAA8B">
          <v:shape id="_x0000_i1062" type="#_x0000_t75" style="width:273.75pt;height:182.05pt" o:ole="">
            <v:imagedata r:id="rId85" o:title=""/>
          </v:shape>
          <o:OLEObject Type="Embed" ProgID="Word.Picture.8" ShapeID="_x0000_i1062" DrawAspect="Content" ObjectID="_1730779744" r:id="rId86"/>
        </w:object>
      </w:r>
    </w:p>
    <w:p w14:paraId="3EF5A54B" w14:textId="4EBAD4D9" w:rsidR="009B2A7B" w:rsidRPr="006C6A1F" w:rsidRDefault="009B2A7B" w:rsidP="009B2A7B">
      <w:pPr>
        <w:pStyle w:val="TF"/>
      </w:pPr>
      <w:r w:rsidRPr="006C6A1F">
        <w:t>Figure 6.</w:t>
      </w:r>
      <w:r w:rsidR="00ED7F3E" w:rsidRPr="006C6A1F">
        <w:t>26</w:t>
      </w:r>
      <w:r w:rsidRPr="006C6A1F">
        <w:t>.2.</w:t>
      </w:r>
      <w:r w:rsidR="005477C7" w:rsidRPr="006C6A1F">
        <w:t>2</w:t>
      </w:r>
      <w:r w:rsidRPr="006C6A1F">
        <w:t>-2: Structure of RRM Policy Ratio</w:t>
      </w:r>
    </w:p>
    <w:p w14:paraId="70D2FABF" w14:textId="708461EC" w:rsidR="009B2A7B" w:rsidRPr="006C6A1F" w:rsidRDefault="009B2A7B" w:rsidP="009B2A7B">
      <w:pPr>
        <w:pStyle w:val="Heading3"/>
      </w:pPr>
      <w:bookmarkStart w:id="1061" w:name="_Toc104302529"/>
      <w:bookmarkStart w:id="1062" w:name="_Toc104359495"/>
      <w:bookmarkStart w:id="1063" w:name="_Toc112923284"/>
      <w:bookmarkStart w:id="1064" w:name="_Toc117492663"/>
      <w:bookmarkStart w:id="1065" w:name="_Toc120166521"/>
      <w:r w:rsidRPr="006C6A1F">
        <w:t>6.</w:t>
      </w:r>
      <w:r w:rsidR="00ED7F3E" w:rsidRPr="006C6A1F">
        <w:t>26</w:t>
      </w:r>
      <w:r w:rsidRPr="006C6A1F">
        <w:t>.3</w:t>
      </w:r>
      <w:r w:rsidRPr="006C6A1F">
        <w:tab/>
        <w:t>Procedures</w:t>
      </w:r>
      <w:bookmarkEnd w:id="1061"/>
      <w:bookmarkEnd w:id="1062"/>
      <w:bookmarkEnd w:id="1063"/>
      <w:bookmarkEnd w:id="1064"/>
      <w:bookmarkEnd w:id="1065"/>
    </w:p>
    <w:p w14:paraId="68EA5CAF" w14:textId="21AD8A74" w:rsidR="009B2A7B" w:rsidRPr="006C6A1F" w:rsidRDefault="009B2A7B" w:rsidP="009B2A7B">
      <w:r w:rsidRPr="006C6A1F">
        <w:t>Figure 6.</w:t>
      </w:r>
      <w:r w:rsidR="00ED7F3E" w:rsidRPr="006C6A1F">
        <w:t>26</w:t>
      </w:r>
      <w:r w:rsidRPr="006C6A1F">
        <w:t>.3-1 shows a high-level description of the proposed impacts to the registration procedure.</w:t>
      </w:r>
    </w:p>
    <w:p w14:paraId="01F2839D" w14:textId="21AA2524" w:rsidR="009B2A7B" w:rsidRPr="006C6A1F" w:rsidRDefault="00ED7F3E" w:rsidP="009B2A7B">
      <w:pPr>
        <w:pStyle w:val="TH"/>
      </w:pPr>
      <w:r w:rsidRPr="006C6A1F">
        <w:object w:dxaOrig="7756" w:dyaOrig="5851" w14:anchorId="7C719040">
          <v:shape id="_x0000_i1063" type="#_x0000_t75" style="width:365.45pt;height:279.85pt" o:ole="">
            <v:imagedata r:id="rId87" o:title=""/>
          </v:shape>
          <o:OLEObject Type="Embed" ProgID="Visio.Drawing.11" ShapeID="_x0000_i1063" DrawAspect="Content" ObjectID="_1730779745" r:id="rId88"/>
        </w:object>
      </w:r>
    </w:p>
    <w:p w14:paraId="4FAFCFF0" w14:textId="19A55763" w:rsidR="009B2A7B" w:rsidRPr="006C6A1F" w:rsidRDefault="009B2A7B" w:rsidP="009B2A7B">
      <w:pPr>
        <w:pStyle w:val="TF"/>
      </w:pPr>
      <w:r w:rsidRPr="006C6A1F">
        <w:t>Figure 6.</w:t>
      </w:r>
      <w:r w:rsidR="00ED7F3E" w:rsidRPr="006C6A1F">
        <w:t>26</w:t>
      </w:r>
      <w:r w:rsidRPr="006C6A1F">
        <w:t>.3-1: Registration procedure</w:t>
      </w:r>
    </w:p>
    <w:p w14:paraId="26C902FB" w14:textId="397D68A1" w:rsidR="009B2A7B" w:rsidRPr="006C6A1F" w:rsidRDefault="009B2A7B" w:rsidP="009B2A7B">
      <w:r w:rsidRPr="006C6A1F">
        <w:t xml:space="preserve">The Registration procedure in </w:t>
      </w:r>
      <w:r w:rsidR="00197282" w:rsidRPr="006C6A1F">
        <w:t>TS 23.502 [</w:t>
      </w:r>
      <w:r w:rsidR="00ED7F3E" w:rsidRPr="006C6A1F">
        <w:t>5</w:t>
      </w:r>
      <w:r w:rsidRPr="006C6A1F">
        <w:t>] is used with following modifications:</w:t>
      </w:r>
    </w:p>
    <w:p w14:paraId="08842B08" w14:textId="2C1E3F92" w:rsidR="009B2A7B" w:rsidRPr="006C6A1F" w:rsidRDefault="009B2A7B" w:rsidP="009B2A7B">
      <w:pPr>
        <w:pStyle w:val="B1"/>
      </w:pPr>
      <w:r w:rsidRPr="006C6A1F">
        <w:t>1.</w:t>
      </w:r>
      <w:r w:rsidRPr="006C6A1F">
        <w:tab/>
        <w:t>The UE provides Requested NSSAI in Registration Request based on available information;</w:t>
      </w:r>
    </w:p>
    <w:p w14:paraId="51738F32" w14:textId="77777777" w:rsidR="009B2A7B" w:rsidRPr="006C6A1F" w:rsidRDefault="009B2A7B" w:rsidP="009B2A7B">
      <w:pPr>
        <w:pStyle w:val="B1"/>
      </w:pPr>
      <w:r w:rsidRPr="006C6A1F">
        <w:t>2.</w:t>
      </w:r>
      <w:r w:rsidRPr="006C6A1F">
        <w:tab/>
        <w:t>The AMF provides NSSAI information to NSSF as per existing procedures;</w:t>
      </w:r>
    </w:p>
    <w:p w14:paraId="59496155" w14:textId="43B20711" w:rsidR="009B2A7B" w:rsidRPr="006C6A1F" w:rsidRDefault="009B2A7B" w:rsidP="009B2A7B">
      <w:pPr>
        <w:pStyle w:val="B1"/>
      </w:pPr>
      <w:r w:rsidRPr="006C6A1F">
        <w:t>3.</w:t>
      </w:r>
      <w:r w:rsidRPr="006C6A1F">
        <w:tab/>
        <w:t>The AMF creates an RA and Allowed NSSAI as per existing procedures</w:t>
      </w:r>
      <w:r w:rsidR="00344785" w:rsidRPr="006C6A1F">
        <w:t xml:space="preserve"> and</w:t>
      </w:r>
      <w:r w:rsidRPr="006C6A1F">
        <w:t xml:space="preserve"> the AMF can in addition create a list of Secondary Allowed NSSAI and associated Secondary RA. The S-NSSAIs in the Secondary Allowed NSSAI can be S-NSSAIs that NSSF rejected for the RA or S-NSSAIs that are available in the UE</w:t>
      </w:r>
      <w:r w:rsidR="00494EEF" w:rsidRPr="006C6A1F">
        <w:t>'</w:t>
      </w:r>
      <w:r w:rsidRPr="006C6A1F">
        <w:t>s current TA while not available in all TAs of the RA.</w:t>
      </w:r>
    </w:p>
    <w:p w14:paraId="6F27D07E" w14:textId="77777777" w:rsidR="009B2A7B" w:rsidRPr="006C6A1F" w:rsidRDefault="009B2A7B" w:rsidP="009B2A7B">
      <w:pPr>
        <w:pStyle w:val="B1"/>
      </w:pPr>
      <w:r w:rsidRPr="006C6A1F">
        <w:t>4.</w:t>
      </w:r>
      <w:r w:rsidRPr="006C6A1F">
        <w:tab/>
        <w:t>The AMF provides the Registration Accept with the additional list of Secondary Allowed NSSAI and associated Secondary RA.</w:t>
      </w:r>
    </w:p>
    <w:p w14:paraId="65767113" w14:textId="77777777" w:rsidR="009B2A7B" w:rsidRPr="006C6A1F" w:rsidRDefault="009B2A7B" w:rsidP="009B2A7B">
      <w:pPr>
        <w:pStyle w:val="B1"/>
      </w:pPr>
      <w:r w:rsidRPr="006C6A1F">
        <w:lastRenderedPageBreak/>
        <w:t>5.</w:t>
      </w:r>
      <w:r w:rsidRPr="006C6A1F">
        <w:tab/>
        <w:t>If the UE moves to a different cell in a different TA within the RA, the UE checks such that the S-NSSAI is available for the TA before trying to e.g. activate UP for a PDU Session using the S-NSSAI.</w:t>
      </w:r>
    </w:p>
    <w:p w14:paraId="0BDCD71F" w14:textId="072F1E77" w:rsidR="009B2A7B" w:rsidRPr="006C6A1F" w:rsidRDefault="009B2A7B" w:rsidP="009B2A7B">
      <w:pPr>
        <w:pStyle w:val="B1"/>
      </w:pPr>
      <w:r w:rsidRPr="006C6A1F">
        <w:t>6.</w:t>
      </w:r>
      <w:r w:rsidRPr="006C6A1F">
        <w:tab/>
        <w:t>The UE is allowed to establish PDU Sessions for S-NSSAIs that are defined to be available in the UE</w:t>
      </w:r>
      <w:r w:rsidR="00494EEF" w:rsidRPr="006C6A1F">
        <w:t>'</w:t>
      </w:r>
      <w:r w:rsidRPr="006C6A1F">
        <w:t>s current TA.</w:t>
      </w:r>
    </w:p>
    <w:p w14:paraId="32358559" w14:textId="1F7997BC" w:rsidR="009B2A7B" w:rsidRPr="006C6A1F" w:rsidRDefault="009B2A7B" w:rsidP="009B2A7B">
      <w:pPr>
        <w:pStyle w:val="Heading3"/>
        <w:rPr>
          <w:lang w:eastAsia="zh-CN"/>
        </w:rPr>
      </w:pPr>
      <w:bookmarkStart w:id="1066" w:name="_Toc104302530"/>
      <w:bookmarkStart w:id="1067" w:name="_Toc104359496"/>
      <w:bookmarkStart w:id="1068" w:name="_Toc112923285"/>
      <w:bookmarkStart w:id="1069" w:name="_Toc117492664"/>
      <w:bookmarkStart w:id="1070" w:name="_Toc120166522"/>
      <w:r w:rsidRPr="006C6A1F">
        <w:rPr>
          <w:lang w:eastAsia="zh-CN"/>
        </w:rPr>
        <w:t>6.</w:t>
      </w:r>
      <w:r w:rsidR="00ED7F3E" w:rsidRPr="006C6A1F">
        <w:rPr>
          <w:lang w:eastAsia="zh-CN"/>
        </w:rPr>
        <w:t>26</w:t>
      </w:r>
      <w:r w:rsidRPr="006C6A1F">
        <w:rPr>
          <w:lang w:eastAsia="zh-CN"/>
        </w:rPr>
        <w:t>.4</w:t>
      </w:r>
      <w:r w:rsidRPr="006C6A1F">
        <w:rPr>
          <w:lang w:eastAsia="zh-CN"/>
        </w:rPr>
        <w:tab/>
      </w:r>
      <w:r w:rsidRPr="006C6A1F">
        <w:t>Impacts on services, entities and interfaces</w:t>
      </w:r>
      <w:bookmarkEnd w:id="1066"/>
      <w:bookmarkEnd w:id="1067"/>
      <w:bookmarkEnd w:id="1068"/>
      <w:bookmarkEnd w:id="1069"/>
      <w:bookmarkEnd w:id="1070"/>
    </w:p>
    <w:p w14:paraId="4A496CF1" w14:textId="77777777" w:rsidR="009B2A7B" w:rsidRPr="006C6A1F" w:rsidRDefault="009B2A7B" w:rsidP="009B2A7B">
      <w:pPr>
        <w:rPr>
          <w:lang w:eastAsia="zh-CN"/>
        </w:rPr>
      </w:pPr>
      <w:r w:rsidRPr="006C6A1F">
        <w:rPr>
          <w:lang w:eastAsia="zh-CN"/>
        </w:rPr>
        <w:t>The following impacts have been identified:</w:t>
      </w:r>
    </w:p>
    <w:p w14:paraId="7DE52992" w14:textId="16BEDD05" w:rsidR="009B2A7B" w:rsidRPr="006C6A1F" w:rsidRDefault="009B2A7B" w:rsidP="00FB44BB">
      <w:r w:rsidRPr="006C6A1F">
        <w:t>UE:</w:t>
      </w:r>
    </w:p>
    <w:p w14:paraId="5B78C5F1" w14:textId="7AE9D870" w:rsidR="009B2A7B" w:rsidRPr="006C6A1F" w:rsidRDefault="009B2A7B" w:rsidP="00FB44BB">
      <w:pPr>
        <w:pStyle w:val="B1"/>
      </w:pPr>
      <w:r w:rsidRPr="006C6A1F">
        <w:t>-</w:t>
      </w:r>
      <w:r w:rsidRPr="006C6A1F">
        <w:tab/>
        <w:t>Support of Secondary Allowed NSSAI and associated Secondary RA</w:t>
      </w:r>
      <w:r w:rsidR="00344785" w:rsidRPr="006C6A1F">
        <w:t xml:space="preserve"> and</w:t>
      </w:r>
      <w:r w:rsidRPr="006C6A1F">
        <w:t xml:space="preserve"> logic to avoid activating UP outside the TAs defined for the S-NSSAI.</w:t>
      </w:r>
    </w:p>
    <w:p w14:paraId="434E8ACA" w14:textId="3331B480" w:rsidR="009B2A7B" w:rsidRPr="006C6A1F" w:rsidRDefault="009B2A7B" w:rsidP="00FB44BB">
      <w:r w:rsidRPr="006C6A1F">
        <w:t>AMF:</w:t>
      </w:r>
    </w:p>
    <w:p w14:paraId="372F31DD" w14:textId="77777777" w:rsidR="009B2A7B" w:rsidRPr="006C6A1F" w:rsidRDefault="009B2A7B" w:rsidP="00FB44BB">
      <w:pPr>
        <w:pStyle w:val="B1"/>
      </w:pPr>
      <w:r w:rsidRPr="006C6A1F">
        <w:t>-</w:t>
      </w:r>
      <w:r w:rsidRPr="006C6A1F">
        <w:tab/>
        <w:t>Support of Secondary Allowed NSSAI and associated Secondary RA and logic to enforce such that UP cannot be activated outside the TAs defined for the S-NSSAI;</w:t>
      </w:r>
    </w:p>
    <w:p w14:paraId="2898B3E4" w14:textId="77777777" w:rsidR="009B2A7B" w:rsidRPr="006C6A1F" w:rsidRDefault="009B2A7B" w:rsidP="00FB44BB">
      <w:pPr>
        <w:pStyle w:val="B1"/>
      </w:pPr>
      <w:r w:rsidRPr="006C6A1F">
        <w:t>-</w:t>
      </w:r>
      <w:r w:rsidRPr="006C6A1F">
        <w:tab/>
        <w:t>Create RA including TAs where some requested S-NSSAIs are not available.</w:t>
      </w:r>
    </w:p>
    <w:p w14:paraId="25471D21" w14:textId="663EBE21" w:rsidR="00B92E66" w:rsidRPr="006C6A1F" w:rsidRDefault="00B92E66" w:rsidP="00B92E66">
      <w:pPr>
        <w:pStyle w:val="Heading2"/>
      </w:pPr>
      <w:bookmarkStart w:id="1071" w:name="_Toc104302531"/>
      <w:bookmarkStart w:id="1072" w:name="_Toc104359497"/>
      <w:bookmarkStart w:id="1073" w:name="_Toc112923286"/>
      <w:bookmarkStart w:id="1074" w:name="_Toc117492665"/>
      <w:bookmarkStart w:id="1075" w:name="_Toc120166523"/>
      <w:r w:rsidRPr="006C6A1F">
        <w:rPr>
          <w:lang w:eastAsia="zh-CN"/>
        </w:rPr>
        <w:t>6.</w:t>
      </w:r>
      <w:r w:rsidR="00B751D2" w:rsidRPr="006C6A1F">
        <w:rPr>
          <w:lang w:eastAsia="zh-CN"/>
        </w:rPr>
        <w:t>27</w:t>
      </w:r>
      <w:r w:rsidRPr="006C6A1F">
        <w:rPr>
          <w:lang w:eastAsia="ko-KR"/>
        </w:rPr>
        <w:tab/>
      </w:r>
      <w:r w:rsidRPr="006C6A1F">
        <w:t>Solution</w:t>
      </w:r>
      <w:r w:rsidRPr="006C6A1F">
        <w:rPr>
          <w:lang w:eastAsia="zh-CN"/>
        </w:rPr>
        <w:t xml:space="preserve"> #</w:t>
      </w:r>
      <w:r w:rsidR="00B751D2" w:rsidRPr="006C6A1F">
        <w:rPr>
          <w:lang w:eastAsia="zh-CN"/>
        </w:rPr>
        <w:t>27</w:t>
      </w:r>
      <w:r w:rsidRPr="006C6A1F">
        <w:t>: E</w:t>
      </w:r>
      <w:r w:rsidRPr="006C6A1F">
        <w:rPr>
          <w:rFonts w:eastAsia="Yu Mincho"/>
        </w:rPr>
        <w:t>xception to the rejected NSSAI handling</w:t>
      </w:r>
      <w:bookmarkEnd w:id="1071"/>
      <w:bookmarkEnd w:id="1072"/>
      <w:bookmarkEnd w:id="1073"/>
      <w:bookmarkEnd w:id="1074"/>
      <w:bookmarkEnd w:id="1075"/>
    </w:p>
    <w:p w14:paraId="34354DB6" w14:textId="1010EBFB" w:rsidR="00B92E66" w:rsidRPr="006C6A1F" w:rsidRDefault="00B92E66" w:rsidP="00B92E66">
      <w:pPr>
        <w:pStyle w:val="Heading3"/>
        <w:rPr>
          <w:lang w:eastAsia="ko-KR"/>
        </w:rPr>
      </w:pPr>
      <w:bookmarkStart w:id="1076" w:name="_Toc104302532"/>
      <w:bookmarkStart w:id="1077" w:name="_Toc104359498"/>
      <w:bookmarkStart w:id="1078" w:name="_Toc112923287"/>
      <w:bookmarkStart w:id="1079" w:name="_Toc117492666"/>
      <w:bookmarkStart w:id="1080" w:name="_Toc120166524"/>
      <w:r w:rsidRPr="006C6A1F">
        <w:rPr>
          <w:lang w:eastAsia="ko-KR"/>
        </w:rPr>
        <w:t>6.</w:t>
      </w:r>
      <w:r w:rsidR="00B751D2" w:rsidRPr="006C6A1F">
        <w:rPr>
          <w:lang w:eastAsia="ko-KR"/>
        </w:rPr>
        <w:t>27</w:t>
      </w:r>
      <w:r w:rsidRPr="006C6A1F">
        <w:rPr>
          <w:lang w:eastAsia="ko-KR"/>
        </w:rPr>
        <w:t>.1</w:t>
      </w:r>
      <w:r w:rsidRPr="006C6A1F">
        <w:rPr>
          <w:lang w:eastAsia="ko-KR"/>
        </w:rPr>
        <w:tab/>
        <w:t>Introduction</w:t>
      </w:r>
      <w:bookmarkEnd w:id="1076"/>
      <w:bookmarkEnd w:id="1077"/>
      <w:bookmarkEnd w:id="1078"/>
      <w:bookmarkEnd w:id="1079"/>
      <w:bookmarkEnd w:id="1080"/>
    </w:p>
    <w:p w14:paraId="355F5FB7" w14:textId="0BA7FA16" w:rsidR="00B92E66" w:rsidRPr="006C6A1F" w:rsidRDefault="00B92E66" w:rsidP="00B92E66">
      <w:pPr>
        <w:rPr>
          <w:lang w:eastAsia="zh-CN"/>
        </w:rPr>
      </w:pPr>
      <w:r w:rsidRPr="006C6A1F">
        <w:rPr>
          <w:lang w:eastAsia="zh-CN"/>
        </w:rPr>
        <w:t>This solution applies to KI#5 i.e</w:t>
      </w:r>
      <w:r w:rsidR="00494EEF" w:rsidRPr="006C6A1F">
        <w:rPr>
          <w:lang w:eastAsia="zh-CN"/>
        </w:rPr>
        <w:t>.</w:t>
      </w:r>
      <w:r w:rsidRPr="006C6A1F">
        <w:rPr>
          <w:lang w:eastAsia="zh-CN"/>
        </w:rPr>
        <w:t xml:space="preserve"> how to allow the UE to initiate a registration for an S-NSSAI</w:t>
      </w:r>
      <w:r w:rsidRPr="006C6A1F">
        <w:t xml:space="preserve"> </w:t>
      </w:r>
      <w:r w:rsidRPr="006C6A1F">
        <w:rPr>
          <w:lang w:eastAsia="zh-CN"/>
        </w:rPr>
        <w:t>which was rejected for the RA when the UE enters a TA that is part of the RA and the TA supports this S-NSSAI.</w:t>
      </w:r>
    </w:p>
    <w:p w14:paraId="26E7C0A1" w14:textId="3091977F" w:rsidR="00B92E66" w:rsidRPr="006C6A1F" w:rsidRDefault="00B92E66" w:rsidP="00B92E66">
      <w:pPr>
        <w:rPr>
          <w:rFonts w:eastAsia="Yu Mincho"/>
        </w:rPr>
      </w:pPr>
      <w:r w:rsidRPr="006C6A1F">
        <w:rPr>
          <w:rFonts w:eastAsia="Yu Mincho"/>
        </w:rPr>
        <w:t>The issue scenario is that initially UE receives a rejected S-NSSAI for the current Registration Area. Then UE enters another TA that is part of the RA</w:t>
      </w:r>
      <w:r w:rsidRPr="006C6A1F">
        <w:rPr>
          <w:lang w:eastAsia="zh-CN"/>
        </w:rPr>
        <w:t xml:space="preserve"> and the TA </w:t>
      </w:r>
      <w:r w:rsidR="00494EEF" w:rsidRPr="006C6A1F">
        <w:rPr>
          <w:lang w:eastAsia="zh-CN"/>
        </w:rPr>
        <w:t>"</w:t>
      </w:r>
      <w:r w:rsidRPr="006C6A1F">
        <w:rPr>
          <w:lang w:eastAsia="zh-CN"/>
        </w:rPr>
        <w:t>may</w:t>
      </w:r>
      <w:r w:rsidR="00494EEF" w:rsidRPr="006C6A1F">
        <w:rPr>
          <w:lang w:eastAsia="zh-CN"/>
        </w:rPr>
        <w:t>"</w:t>
      </w:r>
      <w:r w:rsidRPr="006C6A1F">
        <w:rPr>
          <w:lang w:eastAsia="zh-CN"/>
        </w:rPr>
        <w:t xml:space="preserve"> support this S-NSSAI</w:t>
      </w:r>
      <w:r w:rsidRPr="006C6A1F">
        <w:rPr>
          <w:rFonts w:eastAsia="Yu Mincho"/>
        </w:rPr>
        <w:t>.</w:t>
      </w:r>
    </w:p>
    <w:p w14:paraId="23D5AF77" w14:textId="7439B68D" w:rsidR="00B92E66" w:rsidRPr="006C6A1F" w:rsidRDefault="00B92E66" w:rsidP="00B92E66">
      <w:pPr>
        <w:pStyle w:val="Heading3"/>
      </w:pPr>
      <w:bookmarkStart w:id="1081" w:name="_Toc104302533"/>
      <w:bookmarkStart w:id="1082" w:name="_Toc104359499"/>
      <w:bookmarkStart w:id="1083" w:name="_Toc112923288"/>
      <w:bookmarkStart w:id="1084" w:name="_Toc117492667"/>
      <w:bookmarkStart w:id="1085" w:name="_Toc120166525"/>
      <w:r w:rsidRPr="006C6A1F">
        <w:t>6.</w:t>
      </w:r>
      <w:r w:rsidR="00B751D2" w:rsidRPr="006C6A1F">
        <w:t>27</w:t>
      </w:r>
      <w:r w:rsidRPr="006C6A1F">
        <w:t>.2</w:t>
      </w:r>
      <w:r w:rsidRPr="006C6A1F">
        <w:tab/>
        <w:t>Functional Description</w:t>
      </w:r>
      <w:bookmarkEnd w:id="1081"/>
      <w:bookmarkEnd w:id="1082"/>
      <w:bookmarkEnd w:id="1083"/>
      <w:bookmarkEnd w:id="1084"/>
      <w:bookmarkEnd w:id="1085"/>
    </w:p>
    <w:p w14:paraId="75FDE2AE" w14:textId="77777777" w:rsidR="00B92E66" w:rsidRPr="006C6A1F" w:rsidRDefault="00B92E66" w:rsidP="00B92E66">
      <w:pPr>
        <w:rPr>
          <w:lang w:eastAsia="zh-CN"/>
        </w:rPr>
      </w:pPr>
      <w:r w:rsidRPr="006C6A1F">
        <w:rPr>
          <w:lang w:eastAsia="zh-CN"/>
        </w:rPr>
        <w:t>This solution outlines are as follows:</w:t>
      </w:r>
    </w:p>
    <w:p w14:paraId="27EE11D7" w14:textId="77777777" w:rsidR="00B92E66" w:rsidRPr="006C6A1F" w:rsidRDefault="00B92E66" w:rsidP="00B92E66">
      <w:pPr>
        <w:rPr>
          <w:lang w:eastAsia="zh-CN"/>
        </w:rPr>
      </w:pPr>
      <w:r w:rsidRPr="006C6A1F">
        <w:rPr>
          <w:lang w:eastAsia="zh-CN"/>
        </w:rPr>
        <w:t>The AMF</w:t>
      </w:r>
    </w:p>
    <w:p w14:paraId="732F3CD8" w14:textId="2F283456" w:rsidR="00B92E66" w:rsidRPr="006C6A1F" w:rsidRDefault="00B92E66" w:rsidP="00B92E66">
      <w:pPr>
        <w:pStyle w:val="B1"/>
        <w:rPr>
          <w:lang w:eastAsia="zh-CN"/>
        </w:rPr>
      </w:pPr>
      <w:r w:rsidRPr="006C6A1F">
        <w:rPr>
          <w:lang w:eastAsia="zh-CN"/>
        </w:rPr>
        <w:t>-</w:t>
      </w:r>
      <w:r w:rsidRPr="006C6A1F">
        <w:rPr>
          <w:lang w:eastAsia="zh-CN"/>
        </w:rPr>
        <w:tab/>
        <w:t>provides the rejected S-NSSAIs</w:t>
      </w:r>
      <w:r w:rsidRPr="006C6A1F">
        <w:rPr>
          <w:rFonts w:eastAsia="Yu Mincho"/>
        </w:rPr>
        <w:t xml:space="preserve"> for the current RA </w:t>
      </w:r>
      <w:r w:rsidRPr="006C6A1F">
        <w:rPr>
          <w:lang w:eastAsia="zh-CN"/>
        </w:rPr>
        <w:t>per current mechanism i.e</w:t>
      </w:r>
      <w:r w:rsidR="00494EEF" w:rsidRPr="006C6A1F">
        <w:rPr>
          <w:lang w:eastAsia="zh-CN"/>
        </w:rPr>
        <w:t>.</w:t>
      </w:r>
      <w:r w:rsidRPr="006C6A1F">
        <w:rPr>
          <w:lang w:eastAsia="zh-CN"/>
        </w:rPr>
        <w:t xml:space="preserve"> no new cause value</w:t>
      </w:r>
      <w:r w:rsidRPr="006C6A1F">
        <w:rPr>
          <w:rFonts w:eastAsia="Yu Mincho"/>
        </w:rPr>
        <w:t>.</w:t>
      </w:r>
    </w:p>
    <w:p w14:paraId="763E1F34" w14:textId="3BB06506" w:rsidR="00B92E66" w:rsidRPr="006C6A1F" w:rsidRDefault="00B92E66" w:rsidP="00B92E66">
      <w:pPr>
        <w:pStyle w:val="B1"/>
        <w:rPr>
          <w:lang w:eastAsia="zh-CN"/>
        </w:rPr>
      </w:pPr>
      <w:r w:rsidRPr="006C6A1F">
        <w:rPr>
          <w:lang w:eastAsia="zh-CN"/>
        </w:rPr>
        <w:t>-</w:t>
      </w:r>
      <w:r w:rsidRPr="006C6A1F">
        <w:rPr>
          <w:lang w:eastAsia="zh-CN"/>
        </w:rPr>
        <w:tab/>
        <w:t>associates an indication to rejected S-SNSAI</w:t>
      </w:r>
      <w:r w:rsidR="00B338AB" w:rsidRPr="006C6A1F">
        <w:rPr>
          <w:lang w:eastAsia="zh-CN"/>
        </w:rPr>
        <w:t>(s)</w:t>
      </w:r>
      <w:r w:rsidRPr="006C6A1F">
        <w:rPr>
          <w:lang w:eastAsia="zh-CN"/>
        </w:rPr>
        <w:t xml:space="preserve"> for an exceptional handling that UE can use the S-NSSAI even if UE stores the S-NSSAI in the rejected NSSAI storage </w:t>
      </w:r>
      <w:r w:rsidRPr="006C6A1F">
        <w:rPr>
          <w:rFonts w:eastAsia="Yu Mincho"/>
        </w:rPr>
        <w:t>for the current RA</w:t>
      </w:r>
      <w:r w:rsidRPr="006C6A1F">
        <w:rPr>
          <w:lang w:eastAsia="zh-CN"/>
        </w:rPr>
        <w:t xml:space="preserve"> when the UE enters another TA in the current RA and provides the associated indication to the UE</w:t>
      </w:r>
      <w:r w:rsidRPr="006C6A1F">
        <w:rPr>
          <w:rFonts w:eastAsia="Yu Mincho"/>
        </w:rPr>
        <w:t>.</w:t>
      </w:r>
    </w:p>
    <w:p w14:paraId="48400E18" w14:textId="77777777" w:rsidR="00B92E66" w:rsidRPr="006C6A1F" w:rsidRDefault="00B92E66" w:rsidP="00B92E66">
      <w:pPr>
        <w:pStyle w:val="B1"/>
        <w:rPr>
          <w:lang w:eastAsia="zh-CN"/>
        </w:rPr>
      </w:pPr>
      <w:r w:rsidRPr="006C6A1F">
        <w:rPr>
          <w:lang w:eastAsia="zh-CN"/>
        </w:rPr>
        <w:t>-</w:t>
      </w:r>
      <w:r w:rsidRPr="006C6A1F">
        <w:rPr>
          <w:lang w:eastAsia="zh-CN"/>
        </w:rPr>
        <w:tab/>
        <w:t>may associate a list of TA (included in the current RA) where the rejected S-NSSAI is supported and provide it to the UE</w:t>
      </w:r>
      <w:r w:rsidRPr="006C6A1F">
        <w:rPr>
          <w:rFonts w:eastAsia="Yu Mincho"/>
        </w:rPr>
        <w:t>.</w:t>
      </w:r>
    </w:p>
    <w:p w14:paraId="5C698077" w14:textId="77777777" w:rsidR="00B92E66" w:rsidRPr="006C6A1F" w:rsidRDefault="00B92E66" w:rsidP="00B92E66">
      <w:pPr>
        <w:rPr>
          <w:lang w:eastAsia="zh-CN"/>
        </w:rPr>
      </w:pPr>
      <w:r w:rsidRPr="006C6A1F">
        <w:rPr>
          <w:rFonts w:eastAsia="Yu Mincho"/>
        </w:rPr>
        <w:t>The UE</w:t>
      </w:r>
    </w:p>
    <w:p w14:paraId="56723596" w14:textId="77777777" w:rsidR="00B92E66" w:rsidRPr="006C6A1F" w:rsidRDefault="00B92E66" w:rsidP="00B92E66">
      <w:pPr>
        <w:pStyle w:val="B1"/>
        <w:rPr>
          <w:lang w:eastAsia="zh-CN"/>
        </w:rPr>
      </w:pPr>
      <w:r w:rsidRPr="006C6A1F">
        <w:rPr>
          <w:lang w:eastAsia="zh-CN"/>
        </w:rPr>
        <w:t>-</w:t>
      </w:r>
      <w:r w:rsidRPr="006C6A1F">
        <w:rPr>
          <w:lang w:eastAsia="zh-CN"/>
        </w:rPr>
        <w:tab/>
        <w:t>stores the received rejected NSSAI per current mechanism</w:t>
      </w:r>
      <w:r w:rsidRPr="006C6A1F">
        <w:rPr>
          <w:rFonts w:eastAsia="Yu Mincho"/>
        </w:rPr>
        <w:t>.</w:t>
      </w:r>
    </w:p>
    <w:p w14:paraId="767EABF5" w14:textId="5FB53344" w:rsidR="00B92E66" w:rsidRPr="006C6A1F" w:rsidRDefault="00B92E66" w:rsidP="00B92E66">
      <w:pPr>
        <w:pStyle w:val="B1"/>
        <w:rPr>
          <w:rFonts w:eastAsia="Malgun Gothic"/>
        </w:rPr>
      </w:pPr>
      <w:r w:rsidRPr="006C6A1F">
        <w:rPr>
          <w:lang w:eastAsia="zh-CN"/>
        </w:rPr>
        <w:t>-</w:t>
      </w:r>
      <w:r w:rsidRPr="006C6A1F">
        <w:rPr>
          <w:lang w:eastAsia="zh-CN"/>
        </w:rPr>
        <w:tab/>
        <w:t>sends</w:t>
      </w:r>
      <w:r w:rsidRPr="006C6A1F">
        <w:rPr>
          <w:rFonts w:eastAsia="Malgun Gothic"/>
        </w:rPr>
        <w:t xml:space="preserve"> a 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p>
    <w:p w14:paraId="7497C87E" w14:textId="77777777" w:rsidR="00B92E66" w:rsidRPr="006C6A1F" w:rsidRDefault="00B92E66" w:rsidP="00B92E66">
      <w:pPr>
        <w:pStyle w:val="B1"/>
        <w:rPr>
          <w:lang w:eastAsia="zh-CN"/>
        </w:rPr>
      </w:pPr>
      <w:r w:rsidRPr="006C6A1F">
        <w:rPr>
          <w:lang w:eastAsia="zh-CN"/>
        </w:rPr>
        <w:t>-</w:t>
      </w:r>
      <w:r w:rsidRPr="006C6A1F">
        <w:rPr>
          <w:lang w:eastAsia="zh-CN"/>
        </w:rPr>
        <w:tab/>
        <w:t>can use the S-NSSAI stored in rejected NSSAI storage if the received exception indication indicates that it is allowed to use the S-NSSAI when the UE enters another TA in the current RA</w:t>
      </w:r>
      <w:r w:rsidRPr="006C6A1F">
        <w:rPr>
          <w:rFonts w:eastAsia="Yu Mincho"/>
        </w:rPr>
        <w:t>.</w:t>
      </w:r>
    </w:p>
    <w:p w14:paraId="7DF37897" w14:textId="77777777" w:rsidR="00B92E66" w:rsidRPr="006C6A1F" w:rsidRDefault="00B92E66" w:rsidP="00B92E66">
      <w:pPr>
        <w:pStyle w:val="B1"/>
        <w:rPr>
          <w:lang w:eastAsia="zh-CN"/>
        </w:rPr>
      </w:pPr>
      <w:r w:rsidRPr="006C6A1F">
        <w:rPr>
          <w:lang w:eastAsia="zh-CN"/>
        </w:rPr>
        <w:t>-</w:t>
      </w:r>
      <w:r w:rsidRPr="006C6A1F">
        <w:rPr>
          <w:lang w:eastAsia="zh-CN"/>
        </w:rPr>
        <w:tab/>
        <w:t>shall not use the S-NSSAI stored in rejected NSSAI storage if the received indication indicates that it is not allowed to use the S-NSSAI when the UE enters another TA in the current RA</w:t>
      </w:r>
      <w:r w:rsidRPr="006C6A1F">
        <w:rPr>
          <w:rFonts w:eastAsia="Yu Mincho"/>
        </w:rPr>
        <w:t>.</w:t>
      </w:r>
    </w:p>
    <w:p w14:paraId="00662B93" w14:textId="651D2C2B" w:rsidR="00B92E66" w:rsidRPr="006C6A1F" w:rsidRDefault="00B92E66" w:rsidP="00B92E66">
      <w:pPr>
        <w:pStyle w:val="Heading3"/>
      </w:pPr>
      <w:bookmarkStart w:id="1086" w:name="_Toc104302534"/>
      <w:bookmarkStart w:id="1087" w:name="_Toc104359500"/>
      <w:bookmarkStart w:id="1088" w:name="_Toc112923289"/>
      <w:bookmarkStart w:id="1089" w:name="_Toc117492668"/>
      <w:bookmarkStart w:id="1090" w:name="_Toc120166526"/>
      <w:r w:rsidRPr="006C6A1F">
        <w:lastRenderedPageBreak/>
        <w:t>6.</w:t>
      </w:r>
      <w:r w:rsidR="00B751D2" w:rsidRPr="006C6A1F">
        <w:t>27</w:t>
      </w:r>
      <w:r w:rsidRPr="006C6A1F">
        <w:t>.3</w:t>
      </w:r>
      <w:r w:rsidRPr="006C6A1F">
        <w:tab/>
        <w:t>Procedures</w:t>
      </w:r>
      <w:bookmarkEnd w:id="1086"/>
      <w:bookmarkEnd w:id="1087"/>
      <w:bookmarkEnd w:id="1088"/>
      <w:bookmarkEnd w:id="1089"/>
      <w:bookmarkEnd w:id="1090"/>
    </w:p>
    <w:p w14:paraId="71E8D834" w14:textId="77777777" w:rsidR="00B92E66" w:rsidRPr="006C6A1F" w:rsidRDefault="00B92E66" w:rsidP="00FB44BB">
      <w:pPr>
        <w:pStyle w:val="TH"/>
        <w:rPr>
          <w:lang w:eastAsia="x-none"/>
        </w:rPr>
      </w:pPr>
      <w:r w:rsidRPr="006C6A1F">
        <w:object w:dxaOrig="7711" w:dyaOrig="6371" w14:anchorId="242E74E4">
          <v:shape id="_x0000_i1064" type="#_x0000_t75" style="width:386.5pt;height:318.55pt" o:ole="">
            <v:imagedata r:id="rId89" o:title=""/>
          </v:shape>
          <o:OLEObject Type="Embed" ProgID="Visio.Drawing.15" ShapeID="_x0000_i1064" DrawAspect="Content" ObjectID="_1730779746" r:id="rId90"/>
        </w:object>
      </w:r>
    </w:p>
    <w:p w14:paraId="0CBB24AD" w14:textId="2B344BA8" w:rsidR="00B92E66" w:rsidRPr="006C6A1F" w:rsidRDefault="00B92E66" w:rsidP="00FB44BB">
      <w:pPr>
        <w:pStyle w:val="TF"/>
      </w:pPr>
      <w:r w:rsidRPr="006C6A1F">
        <w:t>Figure 6.</w:t>
      </w:r>
      <w:r w:rsidR="00B751D2" w:rsidRPr="006C6A1F">
        <w:t>27</w:t>
      </w:r>
      <w:r w:rsidRPr="006C6A1F">
        <w:t>.3-1: Exceptional handling of Rejected NSSAI</w:t>
      </w:r>
    </w:p>
    <w:p w14:paraId="027AB5FA" w14:textId="1CE28341" w:rsidR="00B92E66" w:rsidRPr="006C6A1F" w:rsidRDefault="00B92E66" w:rsidP="00282113">
      <w:pPr>
        <w:pStyle w:val="B1"/>
        <w:rPr>
          <w:rFonts w:eastAsia="Malgun Gothic"/>
        </w:rPr>
      </w:pPr>
      <w:r w:rsidRPr="006C6A1F">
        <w:rPr>
          <w:rFonts w:eastAsia="Malgun Gothic"/>
        </w:rPr>
        <w:t>1.</w:t>
      </w:r>
      <w:r w:rsidRPr="006C6A1F">
        <w:rPr>
          <w:rFonts w:eastAsia="Malgun Gothic"/>
        </w:rPr>
        <w:tab/>
        <w:t>The UE initiates Registration procedure. The Registration Request message includes a 5GMM capability of support of new slice granularity i.e</w:t>
      </w:r>
      <w:r w:rsidR="00494EEF" w:rsidRPr="006C6A1F">
        <w:rPr>
          <w:rFonts w:eastAsia="Malgun Gothic"/>
        </w:rPr>
        <w:t>.</w:t>
      </w:r>
      <w:r w:rsidRPr="006C6A1F">
        <w:rPr>
          <w:rFonts w:eastAsia="Malgun Gothic"/>
        </w:rPr>
        <w:t xml:space="preserve"> per tracking area.</w:t>
      </w:r>
    </w:p>
    <w:p w14:paraId="38A3E2FB" w14:textId="04098E7A" w:rsidR="00B92E66" w:rsidRPr="006C6A1F" w:rsidRDefault="00B92E66" w:rsidP="00282113">
      <w:pPr>
        <w:pStyle w:val="B1"/>
        <w:rPr>
          <w:rFonts w:eastAsia="Malgun Gothic"/>
        </w:rPr>
      </w:pPr>
      <w:r w:rsidRPr="006C6A1F">
        <w:rPr>
          <w:rFonts w:eastAsia="Malgun Gothic"/>
        </w:rPr>
        <w:t>2.</w:t>
      </w:r>
      <w:r w:rsidRPr="006C6A1F">
        <w:rPr>
          <w:rFonts w:eastAsia="Malgun Gothic"/>
        </w:rPr>
        <w:tab/>
        <w:t>The AMF continues with Registration procedure.</w:t>
      </w:r>
    </w:p>
    <w:p w14:paraId="024782A5" w14:textId="0B322906" w:rsidR="00B92E66" w:rsidRPr="006C6A1F" w:rsidRDefault="00B92E66" w:rsidP="00282113">
      <w:pPr>
        <w:pStyle w:val="B1"/>
        <w:rPr>
          <w:rFonts w:eastAsia="Malgun Gothic"/>
        </w:rPr>
      </w:pPr>
      <w:r w:rsidRPr="006C6A1F">
        <w:rPr>
          <w:rFonts w:eastAsia="Malgun Gothic"/>
        </w:rPr>
        <w:t>3.</w:t>
      </w:r>
      <w:r w:rsidRPr="006C6A1F">
        <w:rPr>
          <w:rFonts w:eastAsia="Malgun Gothic"/>
        </w:rPr>
        <w:tab/>
        <w:t xml:space="preserve">The AMF sends Rejected S-NSSAI(s) with the cause value </w:t>
      </w:r>
      <w:r w:rsidR="00494EEF" w:rsidRPr="006C6A1F">
        <w:rPr>
          <w:rFonts w:eastAsia="Malgun Gothic"/>
        </w:rPr>
        <w:t>"</w:t>
      </w:r>
      <w:r w:rsidRPr="006C6A1F">
        <w:t>S-NSSAI not available in the current registration area</w:t>
      </w:r>
      <w:r w:rsidR="00494EEF" w:rsidRPr="006C6A1F">
        <w:rPr>
          <w:rFonts w:eastAsia="Malgun Gothic"/>
        </w:rPr>
        <w:t>"</w:t>
      </w:r>
      <w:r w:rsidRPr="006C6A1F">
        <w:rPr>
          <w:rFonts w:eastAsia="Malgun Gothic"/>
        </w:rPr>
        <w:t xml:space="preserve"> and an associated exception indication. The exception indication indicates the exception to the Rejected S-NSSAI handling. If operator and implementation policy require, the AMF may also provide </w:t>
      </w:r>
      <w:r w:rsidRPr="006C6A1F">
        <w:t>a list of TA (included in the current RA) where the rejected S-NSSAI(s) is supported and associated the list of TA to each rejected S-NSSAI.</w:t>
      </w:r>
    </w:p>
    <w:p w14:paraId="0C6B94B0" w14:textId="77777777" w:rsidR="00B92E66" w:rsidRPr="006C6A1F" w:rsidRDefault="00B92E66" w:rsidP="00282113">
      <w:pPr>
        <w:pStyle w:val="B1"/>
        <w:rPr>
          <w:lang w:eastAsia="x-none"/>
        </w:rPr>
      </w:pPr>
      <w:r w:rsidRPr="006C6A1F">
        <w:rPr>
          <w:rFonts w:eastAsia="Malgun Gothic"/>
        </w:rPr>
        <w:t>4.</w:t>
      </w:r>
      <w:r w:rsidRPr="006C6A1F">
        <w:rPr>
          <w:rFonts w:eastAsia="Malgun Gothic"/>
        </w:rPr>
        <w:tab/>
        <w:t>The UE continues with Registration procedure.</w:t>
      </w:r>
    </w:p>
    <w:p w14:paraId="1633E5E1" w14:textId="0CA85EF8" w:rsidR="00B92E66" w:rsidRPr="006C6A1F" w:rsidRDefault="00B92E66" w:rsidP="00B92E66">
      <w:pPr>
        <w:rPr>
          <w:lang w:eastAsia="x-none"/>
        </w:rPr>
      </w:pPr>
      <w:r w:rsidRPr="006C6A1F">
        <w:rPr>
          <w:rFonts w:eastAsia="Yu Mincho"/>
        </w:rPr>
        <w:t xml:space="preserve">When the UE moves to another TA in current RA where the UE received the Rejected S-NSSAI and the cause value indicates </w:t>
      </w:r>
      <w:r w:rsidR="00494EEF" w:rsidRPr="006C6A1F">
        <w:rPr>
          <w:rFonts w:eastAsia="Malgun Gothic"/>
        </w:rPr>
        <w:t>"</w:t>
      </w:r>
      <w:r w:rsidRPr="006C6A1F">
        <w:rPr>
          <w:lang w:eastAsia="ko-KR"/>
        </w:rPr>
        <w:t>S-NSSAI not available in the current registration area</w:t>
      </w:r>
      <w:r w:rsidR="00494EEF" w:rsidRPr="006C6A1F">
        <w:rPr>
          <w:rFonts w:eastAsia="Malgun Gothic"/>
        </w:rPr>
        <w:t>"</w:t>
      </w:r>
      <w:r w:rsidRPr="006C6A1F">
        <w:rPr>
          <w:rFonts w:eastAsia="Malgun Gothic"/>
        </w:rPr>
        <w:t>, if the 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71E77919" w:rsidR="00B338AB" w:rsidRPr="006C6A1F" w:rsidRDefault="00B338AB" w:rsidP="00B338AB">
      <w:pPr>
        <w:rPr>
          <w:rFonts w:eastAsia="Yu Mincho"/>
        </w:rPr>
      </w:pPr>
      <w:bookmarkStart w:id="1091" w:name="_Toc104302535"/>
      <w:bookmarkStart w:id="1092" w:name="_Toc104359501"/>
      <w:r w:rsidRPr="006C6A1F">
        <w:rPr>
          <w:rFonts w:eastAsia="Yu Mincho"/>
        </w:rPr>
        <w:t xml:space="preserve">For example, the simple implementation of the exception indication can be realized by adding 1 bit indication in octet 3 bit8 of </w:t>
      </w:r>
      <w:r w:rsidR="00197282" w:rsidRPr="006C6A1F">
        <w:rPr>
          <w:rFonts w:eastAsia="Yu Mincho"/>
        </w:rPr>
        <w:t>TS 24.501 [</w:t>
      </w:r>
      <w:r w:rsidR="007D63BE" w:rsidRPr="006C6A1F">
        <w:rPr>
          <w:rFonts w:eastAsia="Yu Mincho"/>
        </w:rPr>
        <w:t>16]</w:t>
      </w:r>
      <w:r w:rsidRPr="006C6A1F">
        <w:rPr>
          <w:rFonts w:eastAsia="Yu Mincho"/>
        </w:rPr>
        <w:t xml:space="preserve"> </w:t>
      </w:r>
      <w:r w:rsidRPr="006C6A1F">
        <w:t>Figure</w:t>
      </w:r>
      <w:r w:rsidR="007D63BE" w:rsidRPr="006C6A1F">
        <w:t> </w:t>
      </w:r>
      <w:r w:rsidRPr="006C6A1F">
        <w:t>9.11.3.75.2 Extended rejected NSSAI information element.</w:t>
      </w:r>
    </w:p>
    <w:p w14:paraId="3A432A4F" w14:textId="22724306" w:rsidR="00B338AB" w:rsidRPr="006C6A1F" w:rsidRDefault="00B338AB" w:rsidP="00B338AB">
      <w:pPr>
        <w:pStyle w:val="NO"/>
        <w:rPr>
          <w:rFonts w:eastAsia="Malgun Gothic"/>
        </w:rPr>
      </w:pPr>
      <w:r w:rsidRPr="006C6A1F">
        <w:t>NOTE:</w:t>
      </w:r>
      <w:r w:rsidRPr="006C6A1F">
        <w:tab/>
        <w:t xml:space="preserve">It is left to Stage-3 specifications to define the exact format of how the </w:t>
      </w:r>
      <w:r w:rsidRPr="006C6A1F">
        <w:rPr>
          <w:rFonts w:eastAsia="Malgun Gothic"/>
        </w:rPr>
        <w:t>exception indication</w:t>
      </w:r>
      <w:r w:rsidRPr="006C6A1F">
        <w:t xml:space="preserve"> information would be provided to the UE. Here, for the purpose clarifying the aspect of </w:t>
      </w:r>
      <w:r w:rsidR="00494EEF" w:rsidRPr="006C6A1F">
        <w:rPr>
          <w:rFonts w:eastAsia="Malgun Gothic"/>
        </w:rPr>
        <w:t>"</w:t>
      </w:r>
      <w:r w:rsidRPr="006C6A1F">
        <w:rPr>
          <w:rFonts w:eastAsia="Malgun Gothic"/>
        </w:rPr>
        <w:t>simple implementation</w:t>
      </w:r>
      <w:r w:rsidR="00494EEF" w:rsidRPr="006C6A1F">
        <w:rPr>
          <w:rFonts w:eastAsia="Malgun Gothic"/>
        </w:rPr>
        <w:t>"</w:t>
      </w:r>
      <w:r w:rsidRPr="006C6A1F">
        <w:rPr>
          <w:rFonts w:eastAsia="Malgun Gothic"/>
        </w:rPr>
        <w:t>, the example format is shown.</w:t>
      </w:r>
    </w:p>
    <w:p w14:paraId="1481FE85" w14:textId="77777777" w:rsidR="00C92467" w:rsidRPr="006C6A1F"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6C6A1F"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6C6A1F" w:rsidRDefault="00B338AB" w:rsidP="00042036">
            <w:pPr>
              <w:pStyle w:val="TAH"/>
            </w:pPr>
            <w:bookmarkStart w:id="1093" w:name="_PERM_MCCTEMPBM_CRPT61090061___7"/>
            <w:bookmarkStart w:id="1094" w:name="_PERM_MCCTEMPBM_CRPT61090062___4"/>
            <w:bookmarkEnd w:id="1093"/>
            <w:bookmarkEnd w:id="1094"/>
            <w:r w:rsidRPr="006C6A1F">
              <w:t>8</w:t>
            </w:r>
          </w:p>
        </w:tc>
        <w:tc>
          <w:tcPr>
            <w:tcW w:w="709" w:type="dxa"/>
            <w:tcBorders>
              <w:top w:val="nil"/>
              <w:left w:val="nil"/>
              <w:bottom w:val="single" w:sz="4" w:space="0" w:color="auto"/>
              <w:right w:val="nil"/>
            </w:tcBorders>
            <w:hideMark/>
          </w:tcPr>
          <w:p w14:paraId="49CED498" w14:textId="77777777" w:rsidR="00B338AB" w:rsidRPr="006C6A1F" w:rsidRDefault="00B338AB" w:rsidP="00042036">
            <w:pPr>
              <w:pStyle w:val="TAH"/>
            </w:pPr>
            <w:r w:rsidRPr="006C6A1F">
              <w:t>7</w:t>
            </w:r>
          </w:p>
        </w:tc>
        <w:tc>
          <w:tcPr>
            <w:tcW w:w="709" w:type="dxa"/>
            <w:tcBorders>
              <w:top w:val="nil"/>
              <w:left w:val="nil"/>
              <w:bottom w:val="single" w:sz="4" w:space="0" w:color="auto"/>
              <w:right w:val="nil"/>
            </w:tcBorders>
            <w:hideMark/>
          </w:tcPr>
          <w:p w14:paraId="1EBEB34C" w14:textId="77777777" w:rsidR="00B338AB" w:rsidRPr="006C6A1F" w:rsidRDefault="00B338AB" w:rsidP="00042036">
            <w:pPr>
              <w:pStyle w:val="TAH"/>
            </w:pPr>
            <w:r w:rsidRPr="006C6A1F">
              <w:t>6</w:t>
            </w:r>
          </w:p>
        </w:tc>
        <w:tc>
          <w:tcPr>
            <w:tcW w:w="709" w:type="dxa"/>
            <w:tcBorders>
              <w:top w:val="nil"/>
              <w:left w:val="nil"/>
              <w:bottom w:val="single" w:sz="4" w:space="0" w:color="auto"/>
              <w:right w:val="nil"/>
            </w:tcBorders>
            <w:hideMark/>
          </w:tcPr>
          <w:p w14:paraId="14F1298D" w14:textId="77777777" w:rsidR="00B338AB" w:rsidRPr="006C6A1F" w:rsidRDefault="00B338AB" w:rsidP="00042036">
            <w:pPr>
              <w:pStyle w:val="TAH"/>
            </w:pPr>
            <w:r w:rsidRPr="006C6A1F">
              <w:t>5</w:t>
            </w:r>
          </w:p>
        </w:tc>
        <w:tc>
          <w:tcPr>
            <w:tcW w:w="709" w:type="dxa"/>
            <w:tcBorders>
              <w:top w:val="nil"/>
              <w:left w:val="nil"/>
              <w:bottom w:val="nil"/>
              <w:right w:val="nil"/>
            </w:tcBorders>
            <w:hideMark/>
          </w:tcPr>
          <w:p w14:paraId="02D3CFE2" w14:textId="77777777" w:rsidR="00B338AB" w:rsidRPr="006C6A1F" w:rsidRDefault="00B338AB" w:rsidP="00042036">
            <w:pPr>
              <w:pStyle w:val="TAH"/>
            </w:pPr>
            <w:r w:rsidRPr="006C6A1F">
              <w:t>4</w:t>
            </w:r>
          </w:p>
        </w:tc>
        <w:tc>
          <w:tcPr>
            <w:tcW w:w="709" w:type="dxa"/>
            <w:tcBorders>
              <w:top w:val="nil"/>
              <w:left w:val="nil"/>
              <w:bottom w:val="nil"/>
              <w:right w:val="nil"/>
            </w:tcBorders>
            <w:hideMark/>
          </w:tcPr>
          <w:p w14:paraId="12DAB36C" w14:textId="77777777" w:rsidR="00B338AB" w:rsidRPr="006C6A1F" w:rsidRDefault="00B338AB" w:rsidP="00042036">
            <w:pPr>
              <w:pStyle w:val="TAH"/>
            </w:pPr>
            <w:r w:rsidRPr="006C6A1F">
              <w:t>3</w:t>
            </w:r>
          </w:p>
        </w:tc>
        <w:tc>
          <w:tcPr>
            <w:tcW w:w="709" w:type="dxa"/>
            <w:tcBorders>
              <w:top w:val="nil"/>
              <w:left w:val="nil"/>
              <w:bottom w:val="nil"/>
              <w:right w:val="nil"/>
            </w:tcBorders>
            <w:hideMark/>
          </w:tcPr>
          <w:p w14:paraId="6B21F10E" w14:textId="77777777" w:rsidR="00B338AB" w:rsidRPr="006C6A1F" w:rsidRDefault="00B338AB" w:rsidP="00042036">
            <w:pPr>
              <w:pStyle w:val="TAH"/>
            </w:pPr>
            <w:r w:rsidRPr="006C6A1F">
              <w:t>2</w:t>
            </w:r>
          </w:p>
        </w:tc>
        <w:tc>
          <w:tcPr>
            <w:tcW w:w="709" w:type="dxa"/>
            <w:tcBorders>
              <w:top w:val="nil"/>
              <w:left w:val="nil"/>
              <w:bottom w:val="nil"/>
              <w:right w:val="nil"/>
            </w:tcBorders>
            <w:hideMark/>
          </w:tcPr>
          <w:p w14:paraId="1029871F" w14:textId="77777777" w:rsidR="00B338AB" w:rsidRPr="006C6A1F" w:rsidRDefault="00B338AB" w:rsidP="00042036">
            <w:pPr>
              <w:pStyle w:val="TAH"/>
            </w:pPr>
            <w:r w:rsidRPr="006C6A1F">
              <w:t>1</w:t>
            </w:r>
          </w:p>
        </w:tc>
        <w:tc>
          <w:tcPr>
            <w:tcW w:w="1560" w:type="dxa"/>
            <w:tcBorders>
              <w:top w:val="nil"/>
              <w:left w:val="nil"/>
              <w:bottom w:val="nil"/>
              <w:right w:val="nil"/>
            </w:tcBorders>
          </w:tcPr>
          <w:p w14:paraId="24316C6E" w14:textId="77777777" w:rsidR="00B338AB" w:rsidRPr="006C6A1F" w:rsidRDefault="00B338AB" w:rsidP="00042036">
            <w:pPr>
              <w:pStyle w:val="TAH"/>
            </w:pPr>
            <w:bookmarkStart w:id="1095" w:name="_PERM_MCCTEMPBM_CRPT61090063___7"/>
            <w:bookmarkEnd w:id="1095"/>
          </w:p>
        </w:tc>
      </w:tr>
      <w:tr w:rsidR="00B338AB" w:rsidRPr="006C6A1F"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6C6A1F" w:rsidRDefault="00B338AB" w:rsidP="00042036">
            <w:pPr>
              <w:pStyle w:val="TAC"/>
              <w:rPr>
                <w:dstrike/>
              </w:rPr>
            </w:pPr>
            <w:r w:rsidRPr="006C6A1F">
              <w:rPr>
                <w:dstrike/>
              </w:rPr>
              <w:t>spare</w:t>
            </w:r>
          </w:p>
          <w:p w14:paraId="306B2DD0" w14:textId="77777777" w:rsidR="00B338AB" w:rsidRPr="006C6A1F" w:rsidRDefault="00B338AB" w:rsidP="00042036">
            <w:pPr>
              <w:pStyle w:val="TAC"/>
              <w:rPr>
                <w:rFonts w:eastAsia="Yu Mincho"/>
              </w:rPr>
            </w:pPr>
            <w:bookmarkStart w:id="1096" w:name="_PERM_MCCTEMPBM_CRPT02080001___5"/>
            <w:r w:rsidRPr="006C6A1F">
              <w:rPr>
                <w:rFonts w:eastAsia="Yu Mincho"/>
                <w:color w:val="FF0000"/>
              </w:rPr>
              <w:t>NST</w:t>
            </w:r>
            <w:bookmarkEnd w:id="1096"/>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6C6A1F" w:rsidRDefault="00B338AB" w:rsidP="00042036">
            <w:pPr>
              <w:pStyle w:val="TAC"/>
            </w:pPr>
            <w:r w:rsidRPr="006C6A1F">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6C6A1F" w:rsidRDefault="00B338AB" w:rsidP="00042036">
            <w:pPr>
              <w:pStyle w:val="TAC"/>
            </w:pPr>
            <w:r w:rsidRPr="006C6A1F">
              <w:t>Number of elements</w:t>
            </w:r>
          </w:p>
        </w:tc>
        <w:tc>
          <w:tcPr>
            <w:tcW w:w="1560" w:type="dxa"/>
            <w:tcBorders>
              <w:top w:val="nil"/>
              <w:left w:val="nil"/>
              <w:bottom w:val="nil"/>
              <w:right w:val="nil"/>
            </w:tcBorders>
            <w:hideMark/>
          </w:tcPr>
          <w:p w14:paraId="084767A0" w14:textId="77777777" w:rsidR="00B338AB" w:rsidRPr="006C6A1F" w:rsidRDefault="00B338AB" w:rsidP="00042036">
            <w:pPr>
              <w:pStyle w:val="TAC"/>
            </w:pPr>
            <w:r w:rsidRPr="006C6A1F">
              <w:t>octet 3</w:t>
            </w:r>
          </w:p>
        </w:tc>
      </w:tr>
      <w:tr w:rsidR="00B338AB" w:rsidRPr="006C6A1F"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6C6A1F" w:rsidRDefault="00B338AB" w:rsidP="00042036">
            <w:pPr>
              <w:pStyle w:val="TAC"/>
            </w:pPr>
          </w:p>
          <w:p w14:paraId="18EBE71C" w14:textId="77777777" w:rsidR="00B338AB" w:rsidRPr="006C6A1F" w:rsidRDefault="00B338AB" w:rsidP="00042036">
            <w:pPr>
              <w:pStyle w:val="TAC"/>
            </w:pPr>
            <w:r w:rsidRPr="006C6A1F">
              <w:t>Rejected S-NSSAI 1</w:t>
            </w:r>
          </w:p>
        </w:tc>
        <w:tc>
          <w:tcPr>
            <w:tcW w:w="1560" w:type="dxa"/>
            <w:tcBorders>
              <w:top w:val="nil"/>
              <w:left w:val="nil"/>
              <w:bottom w:val="nil"/>
              <w:right w:val="nil"/>
            </w:tcBorders>
          </w:tcPr>
          <w:p w14:paraId="2D0DEF38" w14:textId="77777777" w:rsidR="00B338AB" w:rsidRPr="006C6A1F" w:rsidRDefault="00B338AB" w:rsidP="00042036">
            <w:pPr>
              <w:pStyle w:val="TAC"/>
            </w:pPr>
            <w:r w:rsidRPr="006C6A1F">
              <w:t>octet 4</w:t>
            </w:r>
          </w:p>
          <w:p w14:paraId="0A9F0D37" w14:textId="77777777" w:rsidR="00B338AB" w:rsidRPr="006C6A1F" w:rsidRDefault="00B338AB" w:rsidP="00042036">
            <w:pPr>
              <w:pStyle w:val="TAC"/>
            </w:pPr>
          </w:p>
          <w:p w14:paraId="12CAB09A" w14:textId="77777777" w:rsidR="00B338AB" w:rsidRPr="006C6A1F" w:rsidRDefault="00B338AB" w:rsidP="00042036">
            <w:pPr>
              <w:pStyle w:val="TAC"/>
            </w:pPr>
            <w:r w:rsidRPr="006C6A1F">
              <w:t>octet j</w:t>
            </w:r>
          </w:p>
        </w:tc>
      </w:tr>
      <w:tr w:rsidR="00B338AB" w:rsidRPr="006C6A1F"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6C6A1F" w:rsidRDefault="00B338AB" w:rsidP="00042036">
            <w:pPr>
              <w:pStyle w:val="TAC"/>
            </w:pPr>
          </w:p>
          <w:p w14:paraId="122EA884" w14:textId="77777777" w:rsidR="00B338AB" w:rsidRPr="006C6A1F" w:rsidRDefault="00B338AB" w:rsidP="00042036">
            <w:pPr>
              <w:pStyle w:val="TAC"/>
            </w:pPr>
            <w:r w:rsidRPr="006C6A1F">
              <w:t>Rejected S-NSSAI 2</w:t>
            </w:r>
          </w:p>
        </w:tc>
        <w:tc>
          <w:tcPr>
            <w:tcW w:w="1560" w:type="dxa"/>
            <w:tcBorders>
              <w:top w:val="nil"/>
              <w:left w:val="nil"/>
              <w:bottom w:val="nil"/>
              <w:right w:val="nil"/>
            </w:tcBorders>
          </w:tcPr>
          <w:p w14:paraId="230387A0" w14:textId="77777777" w:rsidR="00B338AB" w:rsidRPr="006C6A1F" w:rsidRDefault="00B338AB" w:rsidP="00042036">
            <w:pPr>
              <w:pStyle w:val="TAC"/>
            </w:pPr>
            <w:r w:rsidRPr="006C6A1F">
              <w:t>octet j+1*</w:t>
            </w:r>
          </w:p>
          <w:p w14:paraId="5976DD64" w14:textId="77777777" w:rsidR="00B338AB" w:rsidRPr="006C6A1F" w:rsidRDefault="00B338AB" w:rsidP="00042036">
            <w:pPr>
              <w:pStyle w:val="TAC"/>
            </w:pPr>
          </w:p>
          <w:p w14:paraId="40181E1E" w14:textId="77777777" w:rsidR="00B338AB" w:rsidRPr="006C6A1F" w:rsidRDefault="00B338AB" w:rsidP="00042036">
            <w:pPr>
              <w:pStyle w:val="TAC"/>
            </w:pPr>
            <w:r w:rsidRPr="006C6A1F">
              <w:t>octet k*</w:t>
            </w:r>
          </w:p>
        </w:tc>
      </w:tr>
      <w:tr w:rsidR="00B338AB" w:rsidRPr="006C6A1F"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6C6A1F" w:rsidRDefault="00B338AB" w:rsidP="00042036">
            <w:pPr>
              <w:pStyle w:val="TAC"/>
            </w:pPr>
          </w:p>
          <w:p w14:paraId="75440CAC" w14:textId="77777777" w:rsidR="00B338AB" w:rsidRPr="006C6A1F" w:rsidRDefault="00B338AB" w:rsidP="00042036">
            <w:pPr>
              <w:pStyle w:val="TAC"/>
            </w:pPr>
            <w:r w:rsidRPr="006C6A1F">
              <w:t>…</w:t>
            </w:r>
          </w:p>
          <w:p w14:paraId="4EA72682" w14:textId="77777777" w:rsidR="00B338AB" w:rsidRPr="006C6A1F" w:rsidRDefault="00B338AB" w:rsidP="00042036">
            <w:pPr>
              <w:pStyle w:val="TAC"/>
            </w:pPr>
          </w:p>
        </w:tc>
        <w:tc>
          <w:tcPr>
            <w:tcW w:w="1560" w:type="dxa"/>
            <w:tcBorders>
              <w:top w:val="nil"/>
              <w:left w:val="nil"/>
              <w:bottom w:val="nil"/>
              <w:right w:val="nil"/>
            </w:tcBorders>
          </w:tcPr>
          <w:p w14:paraId="7D7D2529" w14:textId="77777777" w:rsidR="00B338AB" w:rsidRPr="006C6A1F" w:rsidRDefault="00B338AB" w:rsidP="00042036">
            <w:pPr>
              <w:pStyle w:val="TAC"/>
            </w:pPr>
            <w:r w:rsidRPr="006C6A1F">
              <w:t>octet k+1</w:t>
            </w:r>
          </w:p>
          <w:p w14:paraId="4507913A" w14:textId="77777777" w:rsidR="00B338AB" w:rsidRPr="006C6A1F" w:rsidRDefault="00B338AB" w:rsidP="00042036">
            <w:pPr>
              <w:pStyle w:val="TAC"/>
            </w:pPr>
          </w:p>
          <w:p w14:paraId="4E5B374F" w14:textId="77777777" w:rsidR="00B338AB" w:rsidRPr="006C6A1F" w:rsidRDefault="00B338AB" w:rsidP="00042036">
            <w:pPr>
              <w:pStyle w:val="TAC"/>
            </w:pPr>
            <w:r w:rsidRPr="006C6A1F">
              <w:t>octet p*</w:t>
            </w:r>
          </w:p>
        </w:tc>
      </w:tr>
      <w:tr w:rsidR="00B338AB" w:rsidRPr="006C6A1F"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6C6A1F" w:rsidRDefault="00B338AB" w:rsidP="00042036">
            <w:pPr>
              <w:pStyle w:val="TAC"/>
            </w:pPr>
          </w:p>
          <w:p w14:paraId="084BD988" w14:textId="77777777" w:rsidR="00B338AB" w:rsidRPr="006C6A1F" w:rsidRDefault="00B338AB" w:rsidP="00042036">
            <w:pPr>
              <w:pStyle w:val="TAC"/>
            </w:pPr>
            <w:r w:rsidRPr="006C6A1F">
              <w:t>Rejected S-NSSAI n</w:t>
            </w:r>
          </w:p>
        </w:tc>
        <w:tc>
          <w:tcPr>
            <w:tcW w:w="1560" w:type="dxa"/>
            <w:tcBorders>
              <w:top w:val="nil"/>
              <w:left w:val="nil"/>
              <w:bottom w:val="nil"/>
              <w:right w:val="nil"/>
            </w:tcBorders>
          </w:tcPr>
          <w:p w14:paraId="60E4F7F8" w14:textId="77777777" w:rsidR="00B338AB" w:rsidRPr="006C6A1F" w:rsidRDefault="00B338AB" w:rsidP="00042036">
            <w:pPr>
              <w:pStyle w:val="TAC"/>
            </w:pPr>
            <w:r w:rsidRPr="006C6A1F">
              <w:t>octet p+1*</w:t>
            </w:r>
          </w:p>
          <w:p w14:paraId="4B09BC76" w14:textId="77777777" w:rsidR="00B338AB" w:rsidRPr="006C6A1F" w:rsidRDefault="00B338AB" w:rsidP="00042036">
            <w:pPr>
              <w:pStyle w:val="TAC"/>
            </w:pPr>
          </w:p>
          <w:p w14:paraId="4F8FCCC3" w14:textId="77777777" w:rsidR="00B338AB" w:rsidRPr="006C6A1F" w:rsidRDefault="00B338AB" w:rsidP="00042036">
            <w:pPr>
              <w:pStyle w:val="TAC"/>
            </w:pPr>
            <w:r w:rsidRPr="006C6A1F">
              <w:t>octet m*</w:t>
            </w:r>
          </w:p>
        </w:tc>
      </w:tr>
    </w:tbl>
    <w:p w14:paraId="10AF5794" w14:textId="77777777" w:rsidR="00B338AB" w:rsidRPr="006C6A1F" w:rsidRDefault="00B338AB" w:rsidP="00C92467">
      <w:pPr>
        <w:pStyle w:val="TH"/>
        <w:rPr>
          <w:lang w:eastAsia="en-US"/>
        </w:rPr>
      </w:pPr>
      <w:bookmarkStart w:id="1097" w:name="_PERM_MCCTEMPBM_CRPT61090064___7"/>
      <w:bookmarkEnd w:id="1097"/>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6C6A1F" w14:paraId="1DDC9C5B" w14:textId="77777777" w:rsidTr="00797053">
        <w:trPr>
          <w:cantSplit/>
          <w:jc w:val="center"/>
        </w:trPr>
        <w:tc>
          <w:tcPr>
            <w:tcW w:w="7088" w:type="dxa"/>
            <w:gridSpan w:val="5"/>
          </w:tcPr>
          <w:p w14:paraId="31BF95A5" w14:textId="77777777" w:rsidR="00B338AB" w:rsidRPr="006C6A1F" w:rsidRDefault="00B338AB" w:rsidP="00A77EFE">
            <w:pPr>
              <w:pStyle w:val="TAL"/>
              <w:rPr>
                <w:color w:val="FF0000"/>
              </w:rPr>
            </w:pPr>
            <w:bookmarkStart w:id="1098" w:name="_PERM_MCCTEMPBM_CRPT02080002___5"/>
            <w:r w:rsidRPr="006C6A1F">
              <w:rPr>
                <w:rFonts w:eastAsia="Yu Mincho"/>
                <w:color w:val="FF0000"/>
              </w:rPr>
              <w:t>Network Slice per TA</w:t>
            </w:r>
            <w:r w:rsidRPr="006C6A1F">
              <w:rPr>
                <w:color w:val="FF0000"/>
              </w:rPr>
              <w:t xml:space="preserve"> (octet 3, bit 8)</w:t>
            </w:r>
            <w:bookmarkEnd w:id="1098"/>
          </w:p>
        </w:tc>
      </w:tr>
      <w:tr w:rsidR="00B338AB" w:rsidRPr="006C6A1F" w14:paraId="15234D8D" w14:textId="77777777" w:rsidTr="00797053">
        <w:trPr>
          <w:cantSplit/>
          <w:jc w:val="center"/>
        </w:trPr>
        <w:tc>
          <w:tcPr>
            <w:tcW w:w="7088" w:type="dxa"/>
            <w:gridSpan w:val="5"/>
          </w:tcPr>
          <w:p w14:paraId="3367187D" w14:textId="77777777" w:rsidR="00B338AB" w:rsidRPr="006C6A1F" w:rsidRDefault="00B338AB" w:rsidP="00A77EFE">
            <w:pPr>
              <w:pStyle w:val="TAL"/>
              <w:rPr>
                <w:rFonts w:eastAsia="Yu Mincho"/>
                <w:color w:val="FF0000"/>
              </w:rPr>
            </w:pPr>
            <w:bookmarkStart w:id="1099" w:name="_PERM_MCCTEMPBM_CRPT02080003___5"/>
            <w:r w:rsidRPr="006C6A1F">
              <w:rPr>
                <w:color w:val="FF0000"/>
                <w:lang w:eastAsia="zh-CN"/>
              </w:rPr>
              <w:t>This bit indicates if it is allowed to use the associated S-NSSAIs when the UE enters a new TA in current registration area</w:t>
            </w:r>
            <w:bookmarkEnd w:id="1099"/>
          </w:p>
        </w:tc>
      </w:tr>
      <w:tr w:rsidR="00B338AB" w:rsidRPr="006C6A1F" w14:paraId="799C9443" w14:textId="77777777" w:rsidTr="00797053">
        <w:trPr>
          <w:cantSplit/>
          <w:jc w:val="center"/>
        </w:trPr>
        <w:tc>
          <w:tcPr>
            <w:tcW w:w="284" w:type="dxa"/>
          </w:tcPr>
          <w:p w14:paraId="0662E169" w14:textId="77777777" w:rsidR="00B338AB" w:rsidRPr="006C6A1F" w:rsidRDefault="00B338AB" w:rsidP="00A77EFE">
            <w:pPr>
              <w:pStyle w:val="TAC"/>
              <w:rPr>
                <w:color w:val="FF0000"/>
              </w:rPr>
            </w:pPr>
            <w:bookmarkStart w:id="1100" w:name="_PERM_MCCTEMPBM_CRPT02080004___5"/>
            <w:r w:rsidRPr="006C6A1F">
              <w:rPr>
                <w:rFonts w:eastAsia="Yu Mincho"/>
                <w:color w:val="FF0000"/>
              </w:rPr>
              <w:t>0</w:t>
            </w:r>
            <w:bookmarkEnd w:id="1100"/>
          </w:p>
        </w:tc>
        <w:tc>
          <w:tcPr>
            <w:tcW w:w="284" w:type="dxa"/>
          </w:tcPr>
          <w:p w14:paraId="1A6E1BB0" w14:textId="77777777" w:rsidR="00B338AB" w:rsidRPr="006C6A1F" w:rsidRDefault="00B338AB" w:rsidP="00A77EFE">
            <w:pPr>
              <w:pStyle w:val="TAC"/>
              <w:rPr>
                <w:color w:val="FF0000"/>
              </w:rPr>
            </w:pPr>
          </w:p>
        </w:tc>
        <w:tc>
          <w:tcPr>
            <w:tcW w:w="283" w:type="dxa"/>
          </w:tcPr>
          <w:p w14:paraId="0D28FEAA" w14:textId="77777777" w:rsidR="00B338AB" w:rsidRPr="006C6A1F" w:rsidRDefault="00B338AB" w:rsidP="00A77EFE">
            <w:pPr>
              <w:pStyle w:val="TAC"/>
              <w:rPr>
                <w:color w:val="FF0000"/>
              </w:rPr>
            </w:pPr>
          </w:p>
        </w:tc>
        <w:tc>
          <w:tcPr>
            <w:tcW w:w="284" w:type="dxa"/>
          </w:tcPr>
          <w:p w14:paraId="78BE7D6C" w14:textId="77777777" w:rsidR="00B338AB" w:rsidRPr="006C6A1F" w:rsidRDefault="00B338AB" w:rsidP="00A77EFE">
            <w:pPr>
              <w:pStyle w:val="TAC"/>
              <w:rPr>
                <w:color w:val="FF0000"/>
              </w:rPr>
            </w:pPr>
          </w:p>
        </w:tc>
        <w:tc>
          <w:tcPr>
            <w:tcW w:w="5953" w:type="dxa"/>
          </w:tcPr>
          <w:p w14:paraId="3EDE84E1" w14:textId="77777777" w:rsidR="00B338AB" w:rsidRPr="006C6A1F" w:rsidRDefault="00B338AB" w:rsidP="00A77EFE">
            <w:pPr>
              <w:pStyle w:val="TAL"/>
              <w:rPr>
                <w:color w:val="FF0000"/>
              </w:rPr>
            </w:pPr>
            <w:bookmarkStart w:id="1101" w:name="_PERM_MCCTEMPBM_CRPT02080005___5"/>
            <w:r w:rsidRPr="006C6A1F">
              <w:rPr>
                <w:rFonts w:eastAsia="Yu Mincho"/>
                <w:color w:val="FF0000"/>
              </w:rPr>
              <w:t>Network Slice per TA not allowed</w:t>
            </w:r>
            <w:bookmarkEnd w:id="1101"/>
          </w:p>
        </w:tc>
      </w:tr>
      <w:tr w:rsidR="00B338AB" w:rsidRPr="006C6A1F" w14:paraId="57AD20B6" w14:textId="77777777" w:rsidTr="00797053">
        <w:trPr>
          <w:cantSplit/>
          <w:jc w:val="center"/>
        </w:trPr>
        <w:tc>
          <w:tcPr>
            <w:tcW w:w="284" w:type="dxa"/>
          </w:tcPr>
          <w:p w14:paraId="06F0B718" w14:textId="77777777" w:rsidR="00B338AB" w:rsidRPr="006C6A1F" w:rsidRDefault="00B338AB" w:rsidP="00A77EFE">
            <w:pPr>
              <w:pStyle w:val="TAC"/>
              <w:rPr>
                <w:color w:val="FF0000"/>
              </w:rPr>
            </w:pPr>
            <w:bookmarkStart w:id="1102" w:name="_PERM_MCCTEMPBM_CRPT02080006___5"/>
            <w:r w:rsidRPr="006C6A1F">
              <w:rPr>
                <w:rFonts w:eastAsia="Yu Mincho"/>
                <w:color w:val="FF0000"/>
              </w:rPr>
              <w:t>1</w:t>
            </w:r>
            <w:bookmarkEnd w:id="1102"/>
          </w:p>
        </w:tc>
        <w:tc>
          <w:tcPr>
            <w:tcW w:w="284" w:type="dxa"/>
          </w:tcPr>
          <w:p w14:paraId="5BACC4CC" w14:textId="77777777" w:rsidR="00B338AB" w:rsidRPr="006C6A1F" w:rsidRDefault="00B338AB" w:rsidP="00A77EFE">
            <w:pPr>
              <w:pStyle w:val="TAC"/>
              <w:rPr>
                <w:color w:val="FF0000"/>
              </w:rPr>
            </w:pPr>
          </w:p>
        </w:tc>
        <w:tc>
          <w:tcPr>
            <w:tcW w:w="283" w:type="dxa"/>
          </w:tcPr>
          <w:p w14:paraId="0E069EFA" w14:textId="77777777" w:rsidR="00B338AB" w:rsidRPr="006C6A1F" w:rsidRDefault="00B338AB" w:rsidP="00A77EFE">
            <w:pPr>
              <w:pStyle w:val="TAC"/>
              <w:rPr>
                <w:color w:val="FF0000"/>
              </w:rPr>
            </w:pPr>
          </w:p>
        </w:tc>
        <w:tc>
          <w:tcPr>
            <w:tcW w:w="284" w:type="dxa"/>
          </w:tcPr>
          <w:p w14:paraId="2F0DA0A2" w14:textId="77777777" w:rsidR="00B338AB" w:rsidRPr="006C6A1F" w:rsidRDefault="00B338AB" w:rsidP="00A77EFE">
            <w:pPr>
              <w:pStyle w:val="TAC"/>
              <w:rPr>
                <w:color w:val="FF0000"/>
              </w:rPr>
            </w:pPr>
          </w:p>
        </w:tc>
        <w:tc>
          <w:tcPr>
            <w:tcW w:w="5953" w:type="dxa"/>
          </w:tcPr>
          <w:p w14:paraId="38D82917" w14:textId="77777777" w:rsidR="00B338AB" w:rsidRPr="006C6A1F" w:rsidRDefault="00B338AB" w:rsidP="00A77EFE">
            <w:pPr>
              <w:pStyle w:val="TAL"/>
              <w:rPr>
                <w:color w:val="FF0000"/>
              </w:rPr>
            </w:pPr>
            <w:bookmarkStart w:id="1103" w:name="_PERM_MCCTEMPBM_CRPT02080007___5"/>
            <w:r w:rsidRPr="006C6A1F">
              <w:rPr>
                <w:rFonts w:eastAsia="Yu Mincho"/>
                <w:color w:val="FF0000"/>
              </w:rPr>
              <w:t>Network Slice per TA allowed</w:t>
            </w:r>
            <w:bookmarkEnd w:id="1103"/>
          </w:p>
        </w:tc>
      </w:tr>
    </w:tbl>
    <w:p w14:paraId="6272A550" w14:textId="77777777" w:rsidR="00C92467" w:rsidRPr="006C6A1F" w:rsidRDefault="00C92467" w:rsidP="00C92467">
      <w:pPr>
        <w:rPr>
          <w:lang w:eastAsia="zh-CN"/>
        </w:rPr>
      </w:pPr>
    </w:p>
    <w:p w14:paraId="6006AD36" w14:textId="39D95A86" w:rsidR="00B92E66" w:rsidRPr="006C6A1F" w:rsidRDefault="00B92E66" w:rsidP="00B92E66">
      <w:pPr>
        <w:pStyle w:val="Heading3"/>
        <w:rPr>
          <w:lang w:eastAsia="zh-CN"/>
        </w:rPr>
      </w:pPr>
      <w:bookmarkStart w:id="1104" w:name="_Toc112923290"/>
      <w:bookmarkStart w:id="1105" w:name="_Toc117492669"/>
      <w:bookmarkStart w:id="1106" w:name="_Toc120166527"/>
      <w:r w:rsidRPr="006C6A1F">
        <w:rPr>
          <w:lang w:eastAsia="zh-CN"/>
        </w:rPr>
        <w:t>6.</w:t>
      </w:r>
      <w:r w:rsidR="00B751D2" w:rsidRPr="006C6A1F">
        <w:rPr>
          <w:lang w:eastAsia="zh-CN"/>
        </w:rPr>
        <w:t>27</w:t>
      </w:r>
      <w:r w:rsidRPr="006C6A1F">
        <w:rPr>
          <w:lang w:eastAsia="zh-CN"/>
        </w:rPr>
        <w:t>.4</w:t>
      </w:r>
      <w:r w:rsidRPr="006C6A1F">
        <w:rPr>
          <w:lang w:eastAsia="zh-CN"/>
        </w:rPr>
        <w:tab/>
      </w:r>
      <w:r w:rsidRPr="006C6A1F">
        <w:t>Impacts on services, entities and interfaces</w:t>
      </w:r>
      <w:bookmarkEnd w:id="1091"/>
      <w:bookmarkEnd w:id="1092"/>
      <w:bookmarkEnd w:id="1104"/>
      <w:bookmarkEnd w:id="1105"/>
      <w:bookmarkEnd w:id="1106"/>
    </w:p>
    <w:p w14:paraId="770A42F2" w14:textId="77777777" w:rsidR="00B92E66" w:rsidRPr="006C6A1F" w:rsidRDefault="00B92E66" w:rsidP="00B92E66">
      <w:pPr>
        <w:rPr>
          <w:rFonts w:eastAsia="Malgun Gothic"/>
          <w:lang w:eastAsia="zh-CN"/>
        </w:rPr>
      </w:pPr>
      <w:r w:rsidRPr="006C6A1F">
        <w:rPr>
          <w:rFonts w:eastAsia="Malgun Gothic"/>
          <w:lang w:eastAsia="zh-CN"/>
        </w:rPr>
        <w:t>The following impacts have been identified:</w:t>
      </w:r>
    </w:p>
    <w:p w14:paraId="5FB73220" w14:textId="77777777" w:rsidR="00B92E66" w:rsidRPr="006C6A1F" w:rsidRDefault="00B92E66" w:rsidP="00FB44BB">
      <w:pPr>
        <w:rPr>
          <w:lang w:eastAsia="zh-CN"/>
        </w:rPr>
      </w:pPr>
      <w:r w:rsidRPr="006C6A1F">
        <w:rPr>
          <w:lang w:eastAsia="zh-CN"/>
        </w:rPr>
        <w:t>UE:</w:t>
      </w:r>
    </w:p>
    <w:p w14:paraId="120AEB57" w14:textId="7AFC47A4"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sending a </w:t>
      </w:r>
      <w:r w:rsidRPr="006C6A1F">
        <w:rPr>
          <w:rFonts w:eastAsia="Malgun Gothic"/>
        </w:rPr>
        <w:t>5GMM capability of support of new slice granularity i.e</w:t>
      </w:r>
      <w:r w:rsidR="00494EEF" w:rsidRPr="006C6A1F">
        <w:rPr>
          <w:rFonts w:eastAsia="Malgun Gothic"/>
        </w:rPr>
        <w:t>.</w:t>
      </w:r>
      <w:r w:rsidRPr="006C6A1F">
        <w:rPr>
          <w:rFonts w:eastAsia="Malgun Gothic"/>
        </w:rPr>
        <w:t xml:space="preserve"> per tracking area in Registration Request message</w:t>
      </w:r>
      <w:r w:rsidR="00042036" w:rsidRPr="006C6A1F">
        <w:rPr>
          <w:rFonts w:eastAsia="Malgun Gothic"/>
        </w:rPr>
        <w:t>.</w:t>
      </w:r>
    </w:p>
    <w:p w14:paraId="47F329CB" w14:textId="7D34CD01" w:rsidR="00B92E66" w:rsidRPr="006C6A1F" w:rsidRDefault="00B92E66" w:rsidP="00FB44BB">
      <w:pPr>
        <w:pStyle w:val="B1"/>
        <w:rPr>
          <w:rFonts w:eastAsia="Malgun Gothic"/>
        </w:rPr>
      </w:pPr>
      <w:r w:rsidRPr="006C6A1F">
        <w:rPr>
          <w:rFonts w:eastAsia="Malgun Gothic"/>
        </w:rPr>
        <w:t>-</w:t>
      </w:r>
      <w:r w:rsidRPr="006C6A1F">
        <w:rPr>
          <w:rFonts w:eastAsia="Malgun Gothic"/>
        </w:rPr>
        <w:tab/>
        <w:t>performing the exceptional handling of Rejected S-NSSAI</w:t>
      </w:r>
      <w:r w:rsidR="00042036" w:rsidRPr="006C6A1F">
        <w:rPr>
          <w:rFonts w:eastAsia="Malgun Gothic"/>
        </w:rPr>
        <w:t>.</w:t>
      </w:r>
    </w:p>
    <w:p w14:paraId="56972BA2" w14:textId="77777777" w:rsidR="00B92E66" w:rsidRPr="006C6A1F" w:rsidRDefault="00B92E66" w:rsidP="00FB44BB">
      <w:pPr>
        <w:rPr>
          <w:lang w:eastAsia="zh-CN"/>
        </w:rPr>
      </w:pPr>
      <w:r w:rsidRPr="006C6A1F">
        <w:rPr>
          <w:lang w:eastAsia="zh-CN"/>
        </w:rPr>
        <w:t>AMF:</w:t>
      </w:r>
    </w:p>
    <w:p w14:paraId="0071CC5C" w14:textId="14593569" w:rsidR="00B92E66" w:rsidRPr="006C6A1F" w:rsidRDefault="00B92E66" w:rsidP="00FB44BB">
      <w:pPr>
        <w:pStyle w:val="B1"/>
        <w:rPr>
          <w:rFonts w:eastAsia="Malgun Gothic"/>
        </w:rPr>
      </w:pPr>
      <w:r w:rsidRPr="006C6A1F">
        <w:rPr>
          <w:rFonts w:eastAsia="Malgun Gothic"/>
          <w:lang w:eastAsia="zh-CN"/>
        </w:rPr>
        <w:t>-</w:t>
      </w:r>
      <w:r w:rsidRPr="006C6A1F">
        <w:rPr>
          <w:rFonts w:eastAsia="Malgun Gothic"/>
          <w:lang w:eastAsia="zh-CN"/>
        </w:rPr>
        <w:tab/>
        <w:t xml:space="preserve">providing an </w:t>
      </w:r>
      <w:r w:rsidRPr="006C6A1F">
        <w:rPr>
          <w:rFonts w:eastAsia="Malgun Gothic"/>
        </w:rPr>
        <w:t>exception indication indicates that the Rejected S-NSSAI</w:t>
      </w:r>
      <w:r w:rsidR="00B338AB" w:rsidRPr="006C6A1F">
        <w:rPr>
          <w:rFonts w:eastAsia="Malgun Gothic"/>
        </w:rPr>
        <w:t>(s)</w:t>
      </w:r>
      <w:r w:rsidRPr="006C6A1F">
        <w:rPr>
          <w:rFonts w:eastAsia="Malgun Gothic"/>
        </w:rPr>
        <w:t xml:space="preserve"> is TA granularity so that it is allowed to use the Rejected S-NSSAI in anther TA</w:t>
      </w:r>
      <w:r w:rsidR="00042036" w:rsidRPr="006C6A1F">
        <w:rPr>
          <w:rFonts w:eastAsia="Malgun Gothic"/>
        </w:rPr>
        <w:t>.</w:t>
      </w:r>
    </w:p>
    <w:p w14:paraId="28B9851E" w14:textId="3D62C633" w:rsidR="00B92E66" w:rsidRPr="006C6A1F" w:rsidRDefault="00B92E66" w:rsidP="00FB44BB">
      <w:pPr>
        <w:pStyle w:val="B1"/>
        <w:rPr>
          <w:rFonts w:eastAsia="Yu Mincho"/>
        </w:rPr>
      </w:pPr>
      <w:r w:rsidRPr="006C6A1F">
        <w:rPr>
          <w:rFonts w:eastAsia="Malgun Gothic"/>
          <w:lang w:eastAsia="zh-CN"/>
        </w:rPr>
        <w:t>-</w:t>
      </w:r>
      <w:r w:rsidRPr="006C6A1F">
        <w:rPr>
          <w:rFonts w:eastAsia="Malgun Gothic"/>
          <w:lang w:eastAsia="zh-CN"/>
        </w:rPr>
        <w:tab/>
        <w:t xml:space="preserve">providing </w:t>
      </w:r>
      <w:r w:rsidRPr="006C6A1F">
        <w:rPr>
          <w:rFonts w:eastAsia="Yu Mincho"/>
        </w:rPr>
        <w:t>a list of TA associated to the rejected S-NSSAI</w:t>
      </w:r>
      <w:r w:rsidR="00042036" w:rsidRPr="006C6A1F">
        <w:rPr>
          <w:rFonts w:eastAsia="Yu Mincho"/>
        </w:rPr>
        <w:t>.</w:t>
      </w:r>
    </w:p>
    <w:p w14:paraId="46D5BD36" w14:textId="2CFA5C43" w:rsidR="00DF34BE" w:rsidRPr="006C6A1F" w:rsidRDefault="00DF34BE" w:rsidP="00DF34BE">
      <w:pPr>
        <w:pStyle w:val="Heading2"/>
      </w:pPr>
      <w:bookmarkStart w:id="1107" w:name="_Toc104302536"/>
      <w:bookmarkStart w:id="1108" w:name="_Toc104359502"/>
      <w:bookmarkStart w:id="1109" w:name="_Toc112923291"/>
      <w:bookmarkStart w:id="1110" w:name="_Toc117492670"/>
      <w:bookmarkStart w:id="1111" w:name="_Toc120166528"/>
      <w:r w:rsidRPr="006C6A1F">
        <w:rPr>
          <w:lang w:eastAsia="zh-CN"/>
        </w:rPr>
        <w:t>6.</w:t>
      </w:r>
      <w:r w:rsidR="001B52F0" w:rsidRPr="006C6A1F">
        <w:rPr>
          <w:lang w:eastAsia="zh-CN"/>
        </w:rPr>
        <w:t>28</w:t>
      </w:r>
      <w:r w:rsidRPr="006C6A1F">
        <w:rPr>
          <w:lang w:eastAsia="ko-KR"/>
        </w:rPr>
        <w:tab/>
      </w:r>
      <w:r w:rsidRPr="006C6A1F">
        <w:t>Solution</w:t>
      </w:r>
      <w:r w:rsidRPr="006C6A1F">
        <w:rPr>
          <w:lang w:eastAsia="zh-CN"/>
        </w:rPr>
        <w:t xml:space="preserve"> #</w:t>
      </w:r>
      <w:r w:rsidR="001B52F0" w:rsidRPr="006C6A1F">
        <w:rPr>
          <w:lang w:eastAsia="zh-CN"/>
        </w:rPr>
        <w:t>28</w:t>
      </w:r>
      <w:r w:rsidRPr="006C6A1F">
        <w:t>:</w:t>
      </w:r>
      <w:r w:rsidRPr="006C6A1F">
        <w:rPr>
          <w:bCs/>
        </w:rPr>
        <w:t xml:space="preserve"> Support of network slices with TA granularity within a RA</w:t>
      </w:r>
      <w:bookmarkEnd w:id="1107"/>
      <w:bookmarkEnd w:id="1108"/>
      <w:bookmarkEnd w:id="1109"/>
      <w:bookmarkEnd w:id="1110"/>
      <w:bookmarkEnd w:id="1111"/>
    </w:p>
    <w:p w14:paraId="10C88AF3" w14:textId="1BB23CB3" w:rsidR="00DF34BE" w:rsidRPr="006C6A1F" w:rsidRDefault="00DF34BE" w:rsidP="00DF34BE">
      <w:pPr>
        <w:pStyle w:val="Heading3"/>
      </w:pPr>
      <w:bookmarkStart w:id="1112" w:name="_Toc104302537"/>
      <w:bookmarkStart w:id="1113" w:name="_Toc104359503"/>
      <w:bookmarkStart w:id="1114" w:name="_Toc112923292"/>
      <w:bookmarkStart w:id="1115" w:name="_Toc117492671"/>
      <w:bookmarkStart w:id="1116" w:name="_Toc120166529"/>
      <w:r w:rsidRPr="006C6A1F">
        <w:t>6.</w:t>
      </w:r>
      <w:r w:rsidR="001B52F0" w:rsidRPr="006C6A1F">
        <w:t>28</w:t>
      </w:r>
      <w:r w:rsidRPr="006C6A1F">
        <w:t>.1</w:t>
      </w:r>
      <w:r w:rsidRPr="006C6A1F">
        <w:tab/>
        <w:t>Functional Description</w:t>
      </w:r>
      <w:bookmarkEnd w:id="1112"/>
      <w:bookmarkEnd w:id="1113"/>
      <w:bookmarkEnd w:id="1114"/>
      <w:bookmarkEnd w:id="1115"/>
      <w:bookmarkEnd w:id="1116"/>
    </w:p>
    <w:p w14:paraId="78875268" w14:textId="2011B6AE" w:rsidR="00DF34BE" w:rsidRPr="006C6A1F" w:rsidRDefault="00DF34BE" w:rsidP="00DF34BE">
      <w:r w:rsidRPr="006C6A1F">
        <w:t>If the Requested NSSAI contains S-NSSAI(s) that is (are) available only in some specific TA(s), the UE should be allowed to request the rejected S-NSSAI(s) again once it moves to a new TA within the RA.</w:t>
      </w:r>
    </w:p>
    <w:p w14:paraId="7A716094" w14:textId="77777777" w:rsidR="00DF34BE" w:rsidRPr="006C6A1F" w:rsidRDefault="00DF34BE" w:rsidP="00DF34BE">
      <w:pPr>
        <w:rPr>
          <w:lang w:eastAsia="x-none"/>
        </w:rPr>
      </w:pPr>
      <w:r w:rsidRPr="006C6A1F">
        <w:t xml:space="preserve">In order to achieve this, the </w:t>
      </w:r>
      <w:r w:rsidRPr="006C6A1F">
        <w:rPr>
          <w:lang w:eastAsia="x-none"/>
        </w:rPr>
        <w:t xml:space="preserve">AMF includes a new rejection cause value for </w:t>
      </w:r>
      <w:r w:rsidRPr="006C6A1F">
        <w:t>the list of Rejected S-NSSAIs</w:t>
      </w:r>
      <w:r w:rsidRPr="006C6A1F">
        <w:rPr>
          <w:lang w:eastAsia="x-none"/>
        </w:rPr>
        <w:t xml:space="preserve"> that are rejected due to not being available in the current TA. The new rejection cause value is defined as the following:</w:t>
      </w:r>
    </w:p>
    <w:p w14:paraId="6A931742" w14:textId="7F7495C5" w:rsidR="00DF34BE" w:rsidRPr="006C6A1F" w:rsidRDefault="00DF34BE" w:rsidP="00DF34BE">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w:t>
      </w:r>
    </w:p>
    <w:p w14:paraId="27F024CE" w14:textId="77777777" w:rsidR="00DF34BE" w:rsidRPr="006C6A1F" w:rsidRDefault="00DF34BE" w:rsidP="00DF34BE">
      <w:pPr>
        <w:rPr>
          <w:lang w:eastAsia="x-none"/>
        </w:rPr>
      </w:pPr>
      <w:r w:rsidRPr="006C6A1F">
        <w:rPr>
          <w:lang w:eastAsia="x-none"/>
        </w:rPr>
        <w:t xml:space="preserve">If all the </w:t>
      </w:r>
      <w:r w:rsidRPr="006C6A1F">
        <w:t xml:space="preserve">Requested NSSAI(s) </w:t>
      </w:r>
      <w:r w:rsidRPr="006C6A1F">
        <w:rPr>
          <w:lang w:eastAsia="x-none"/>
        </w:rPr>
        <w:t xml:space="preserve">are rejected in the current TA, the AMF includes a new cause code in Registration Reject message. This cause code will give a hint to the UE that </w:t>
      </w:r>
      <w:r w:rsidRPr="006C6A1F">
        <w:t>Requested NSSAI(s) is (</w:t>
      </w:r>
      <w:r w:rsidRPr="006C6A1F">
        <w:rPr>
          <w:lang w:eastAsia="x-none"/>
        </w:rPr>
        <w:t>are) rejected only in the current tracking area. The new rejection cause code is defined as the following:</w:t>
      </w:r>
    </w:p>
    <w:p w14:paraId="42C0C6E8" w14:textId="6F45F9B4" w:rsidR="00DF34BE" w:rsidRPr="006C6A1F" w:rsidRDefault="00494EEF" w:rsidP="00DF34BE">
      <w:pPr>
        <w:rPr>
          <w:lang w:eastAsia="x-none"/>
        </w:rPr>
      </w:pPr>
      <w:r w:rsidRPr="006C6A1F">
        <w:rPr>
          <w:lang w:eastAsia="x-none"/>
        </w:rPr>
        <w:t>"</w:t>
      </w:r>
      <w:r w:rsidR="00DF34BE" w:rsidRPr="006C6A1F">
        <w:rPr>
          <w:lang w:eastAsia="x-none"/>
        </w:rPr>
        <w:t>No S-NSSAI available in the current tracking area</w:t>
      </w:r>
      <w:r w:rsidRPr="006C6A1F">
        <w:rPr>
          <w:lang w:eastAsia="x-none"/>
        </w:rPr>
        <w:t>"</w:t>
      </w:r>
      <w:r w:rsidR="00DF34BE" w:rsidRPr="006C6A1F">
        <w:rPr>
          <w:lang w:eastAsia="x-none"/>
        </w:rPr>
        <w:t>.</w:t>
      </w:r>
    </w:p>
    <w:p w14:paraId="789B8479" w14:textId="5E1828A2" w:rsidR="00DF34BE" w:rsidRPr="006C6A1F" w:rsidRDefault="00DF34BE" w:rsidP="00DF34BE">
      <w:pPr>
        <w:rPr>
          <w:lang w:eastAsia="x-none"/>
        </w:rPr>
      </w:pPr>
      <w:r w:rsidRPr="006C6A1F">
        <w:rPr>
          <w:lang w:eastAsia="x-none"/>
        </w:rPr>
        <w:t xml:space="preserve">When the UE moves to a different TA within the same RA and the UE has received at least one </w:t>
      </w:r>
      <w:r w:rsidRPr="006C6A1F">
        <w:t>Rejected NSSAI with</w:t>
      </w:r>
      <w:r w:rsidRPr="006C6A1F">
        <w:rPr>
          <w:lang w:eastAsia="x-none"/>
        </w:rPr>
        <w:t xml:space="preserve">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rPr>
          <w:lang w:eastAsia="x-none"/>
        </w:rPr>
        <w:t xml:space="preserve"> rejection cause value, then the UE can perform a </w:t>
      </w:r>
      <w:r w:rsidRPr="006C6A1F">
        <w:t xml:space="preserve">Mobility </w:t>
      </w:r>
      <w:r w:rsidRPr="006C6A1F">
        <w:lastRenderedPageBreak/>
        <w:t>Registration Update</w:t>
      </w:r>
      <w:r w:rsidRPr="006C6A1F">
        <w:rPr>
          <w:lang w:eastAsia="x-none"/>
        </w:rPr>
        <w:t xml:space="preserve"> procedure and include any of the </w:t>
      </w:r>
      <w:r w:rsidRPr="006C6A1F">
        <w:t xml:space="preserve">Rejected S-NSSAIs in the </w:t>
      </w:r>
      <w:r w:rsidRPr="006C6A1F">
        <w:rPr>
          <w:lang w:eastAsia="x-none"/>
        </w:rPr>
        <w:t>Requested NSSAI of the Registration Request that were rejected in the previous TA</w:t>
      </w:r>
      <w:r w:rsidRPr="006C6A1F">
        <w:t xml:space="preserve"> </w:t>
      </w:r>
      <w:r w:rsidRPr="006C6A1F">
        <w:rPr>
          <w:lang w:eastAsia="x-none"/>
        </w:rPr>
        <w:t xml:space="preserve">with </w:t>
      </w:r>
      <w:r w:rsidR="00494EEF" w:rsidRPr="006C6A1F">
        <w:rPr>
          <w:lang w:eastAsia="x-none"/>
        </w:rPr>
        <w:t>"</w:t>
      </w:r>
      <w:r w:rsidRPr="006C6A1F">
        <w:rPr>
          <w:lang w:eastAsia="x-none"/>
        </w:rPr>
        <w:t>S-NSSAI not available in the current tracking area</w:t>
      </w:r>
      <w:r w:rsidR="00494EEF" w:rsidRPr="006C6A1F">
        <w:rPr>
          <w:lang w:eastAsia="x-none"/>
        </w:rPr>
        <w:t>"</w:t>
      </w:r>
      <w:r w:rsidRPr="006C6A1F">
        <w:t xml:space="preserve"> </w:t>
      </w:r>
      <w:r w:rsidRPr="006C6A1F">
        <w:rPr>
          <w:lang w:eastAsia="x-none"/>
        </w:rPr>
        <w:t>rejection cause value.</w:t>
      </w:r>
    </w:p>
    <w:p w14:paraId="772C485D" w14:textId="3DE48F26" w:rsidR="00033F91" w:rsidRPr="006C6A1F" w:rsidRDefault="00DF34BE" w:rsidP="00DF34BE">
      <w:pPr>
        <w:rPr>
          <w:lang w:eastAsia="x-none"/>
        </w:rPr>
      </w:pPr>
      <w:r w:rsidRPr="006C6A1F">
        <w:rPr>
          <w:lang w:eastAsia="x-none"/>
        </w:rPr>
        <w:t xml:space="preserve">When the UE moves to a different TA within the same RA and the UE has received the </w:t>
      </w:r>
      <w:r w:rsidR="00494EEF" w:rsidRPr="006C6A1F">
        <w:rPr>
          <w:lang w:eastAsia="x-none"/>
        </w:rPr>
        <w:t>"</w:t>
      </w:r>
      <w:r w:rsidRPr="006C6A1F">
        <w:rPr>
          <w:lang w:eastAsia="x-none"/>
        </w:rPr>
        <w:t>No S-NSSAI available in the current tracking area</w:t>
      </w:r>
      <w:r w:rsidR="00494EEF" w:rsidRPr="006C6A1F">
        <w:rPr>
          <w:lang w:eastAsia="x-none"/>
        </w:rPr>
        <w:t>"</w:t>
      </w:r>
      <w:r w:rsidRPr="006C6A1F">
        <w:rPr>
          <w:lang w:eastAsia="x-none"/>
        </w:rPr>
        <w:t xml:space="preserve"> rejection cause code in the Registration Reject message, then the UE can perform the initial </w:t>
      </w:r>
      <w:r w:rsidRPr="006C6A1F">
        <w:t xml:space="preserve">Registration </w:t>
      </w:r>
      <w:r w:rsidRPr="006C6A1F">
        <w:rPr>
          <w:lang w:eastAsia="x-none"/>
        </w:rPr>
        <w:t>procedure and include any Requested NSSAI(s) in the Registration Request that were rejected in the previous TA.</w:t>
      </w:r>
    </w:p>
    <w:p w14:paraId="147B435E" w14:textId="15D513F1" w:rsidR="00DF34BE" w:rsidRPr="006C6A1F" w:rsidRDefault="00DF34BE" w:rsidP="00DF34BE">
      <w:pPr>
        <w:rPr>
          <w:lang w:eastAsia="x-none"/>
        </w:rPr>
      </w:pPr>
      <w:r w:rsidRPr="006C6A1F">
        <w:rPr>
          <w:lang w:eastAsia="x-none"/>
        </w:rPr>
        <w:t xml:space="preserve">In order to decrease the number of Mobility Registration Update requests at every TA change, the AMF, optionally, should also generate a Supported TAI list for each </w:t>
      </w:r>
      <w:r w:rsidRPr="006C6A1F">
        <w:t xml:space="preserve">Rejected NSSAI(s) </w:t>
      </w:r>
      <w:r w:rsidRPr="006C6A1F">
        <w:rPr>
          <w:lang w:eastAsia="x-none"/>
        </w:rPr>
        <w:t>including the TAs where the Requested NSSAI(s) is (are) supported within the RA</w:t>
      </w:r>
      <w:r w:rsidR="00344785" w:rsidRPr="006C6A1F">
        <w:rPr>
          <w:lang w:eastAsia="x-none"/>
        </w:rPr>
        <w:t xml:space="preserve"> and</w:t>
      </w:r>
      <w:r w:rsidRPr="006C6A1F">
        <w:t xml:space="preserve"> include such list together with the Rejected NSSAI(s) along with the </w:t>
      </w:r>
      <w:r w:rsidRPr="006C6A1F">
        <w:rPr>
          <w:lang w:eastAsia="x-none"/>
        </w:rPr>
        <w:t>new rejection cause value.</w:t>
      </w:r>
    </w:p>
    <w:p w14:paraId="57D43B86" w14:textId="77777777" w:rsidR="00DF34BE" w:rsidRPr="006C6A1F" w:rsidRDefault="00DF34BE" w:rsidP="00DF34BE">
      <w:pPr>
        <w:rPr>
          <w:lang w:eastAsia="x-none"/>
        </w:rPr>
      </w:pPr>
      <w:r w:rsidRPr="006C6A1F">
        <w:rPr>
          <w:lang w:eastAsia="x-none"/>
        </w:rPr>
        <w:t xml:space="preserve">Using the Supported TAI list, the UE only triggers the </w:t>
      </w:r>
      <w:r w:rsidRPr="006C6A1F">
        <w:t>Mobility Registration Update</w:t>
      </w:r>
      <w:r w:rsidRPr="006C6A1F">
        <w:rPr>
          <w:lang w:eastAsia="x-none"/>
        </w:rPr>
        <w:t xml:space="preserve"> procedure when it enters a TA that is part of the Supported TAI list.</w:t>
      </w:r>
    </w:p>
    <w:p w14:paraId="03FC68E0" w14:textId="1FCF6803" w:rsidR="00DF34BE" w:rsidRPr="006C6A1F" w:rsidRDefault="00DF34BE" w:rsidP="00DF34BE">
      <w:pPr>
        <w:pStyle w:val="Heading3"/>
      </w:pPr>
      <w:bookmarkStart w:id="1117" w:name="_Toc104302538"/>
      <w:bookmarkStart w:id="1118" w:name="_Toc104359504"/>
      <w:bookmarkStart w:id="1119" w:name="_Toc112923293"/>
      <w:bookmarkStart w:id="1120" w:name="_Toc117492672"/>
      <w:bookmarkStart w:id="1121" w:name="_Toc120166530"/>
      <w:r w:rsidRPr="006C6A1F">
        <w:t>6.</w:t>
      </w:r>
      <w:r w:rsidR="001B52F0" w:rsidRPr="006C6A1F">
        <w:t>28</w:t>
      </w:r>
      <w:r w:rsidRPr="006C6A1F">
        <w:t>.2</w:t>
      </w:r>
      <w:r w:rsidRPr="006C6A1F">
        <w:tab/>
        <w:t>Procedures</w:t>
      </w:r>
      <w:bookmarkEnd w:id="1117"/>
      <w:bookmarkEnd w:id="1118"/>
      <w:bookmarkEnd w:id="1119"/>
      <w:bookmarkEnd w:id="1120"/>
      <w:bookmarkEnd w:id="1121"/>
    </w:p>
    <w:p w14:paraId="69ED45AB" w14:textId="461C2082" w:rsidR="00DF34BE" w:rsidRPr="006C6A1F" w:rsidRDefault="00DF34BE" w:rsidP="00DF34BE">
      <w:pPr>
        <w:rPr>
          <w:lang w:eastAsia="x-none"/>
        </w:rPr>
      </w:pPr>
      <w:r w:rsidRPr="006C6A1F">
        <w:rPr>
          <w:lang w:eastAsia="x-none"/>
        </w:rPr>
        <w:t>The solution relies on existing registration procedures defined in</w:t>
      </w:r>
      <w:r w:rsidR="00494EEF" w:rsidRPr="006C6A1F">
        <w:rPr>
          <w:lang w:eastAsia="x-none"/>
        </w:rPr>
        <w:t xml:space="preserve"> clause </w:t>
      </w:r>
      <w:r w:rsidR="00494EEF" w:rsidRPr="006C6A1F">
        <w:t>4.2.2.2.2</w:t>
      </w:r>
      <w:r w:rsidRPr="006C6A1F">
        <w:rPr>
          <w:lang w:eastAsia="x-none"/>
        </w:rPr>
        <w:t xml:space="preserve"> </w:t>
      </w:r>
      <w:r w:rsidR="00494EEF" w:rsidRPr="006C6A1F">
        <w:rPr>
          <w:lang w:eastAsia="x-none"/>
        </w:rPr>
        <w:t xml:space="preserve">of </w:t>
      </w:r>
      <w:r w:rsidR="00197282" w:rsidRPr="006C6A1F">
        <w:rPr>
          <w:lang w:eastAsia="x-none"/>
        </w:rPr>
        <w:t>TS 23.502 [</w:t>
      </w:r>
      <w:r w:rsidR="001B52F0" w:rsidRPr="006C6A1F">
        <w:rPr>
          <w:lang w:eastAsia="x-none"/>
        </w:rPr>
        <w:t>5</w:t>
      </w:r>
      <w:r w:rsidRPr="006C6A1F">
        <w:rPr>
          <w:lang w:eastAsia="x-none"/>
        </w:rPr>
        <w:t>]</w:t>
      </w:r>
      <w:r w:rsidRPr="006C6A1F">
        <w:t xml:space="preserve"> with the exception that Mobility Registration Update at step</w:t>
      </w:r>
      <w:r w:rsidR="00183735" w:rsidRPr="006C6A1F">
        <w:t> </w:t>
      </w:r>
      <w:r w:rsidRPr="006C6A1F">
        <w:t xml:space="preserve">1 can also be generated upon changing to a new TA inside the RA. Optionally, the </w:t>
      </w:r>
      <w:r w:rsidRPr="006C6A1F">
        <w:rPr>
          <w:lang w:eastAsia="x-none"/>
        </w:rPr>
        <w:t xml:space="preserve">trigger to generate </w:t>
      </w:r>
      <w:r w:rsidRPr="006C6A1F">
        <w:t>Mobility Registration Update</w:t>
      </w:r>
      <w:r w:rsidRPr="006C6A1F">
        <w:rPr>
          <w:lang w:eastAsia="x-none"/>
        </w:rPr>
        <w:t xml:space="preserve"> can be restricted to the case when the UE enters a TA that is part of the Supported TAI list.</w:t>
      </w:r>
    </w:p>
    <w:p w14:paraId="4E96A2DD" w14:textId="007A9DEC" w:rsidR="00DF34BE" w:rsidRPr="006C6A1F" w:rsidRDefault="00DF34BE" w:rsidP="00DF34BE">
      <w:pPr>
        <w:pStyle w:val="Heading3"/>
      </w:pPr>
      <w:bookmarkStart w:id="1122" w:name="_Toc104302539"/>
      <w:bookmarkStart w:id="1123" w:name="_Toc104359505"/>
      <w:bookmarkStart w:id="1124" w:name="_Toc112923294"/>
      <w:bookmarkStart w:id="1125" w:name="_Toc117492673"/>
      <w:bookmarkStart w:id="1126" w:name="_Toc120166531"/>
      <w:r w:rsidRPr="006C6A1F">
        <w:rPr>
          <w:lang w:eastAsia="zh-CN"/>
        </w:rPr>
        <w:t>6.</w:t>
      </w:r>
      <w:r w:rsidR="001B52F0" w:rsidRPr="006C6A1F">
        <w:rPr>
          <w:lang w:eastAsia="zh-CN"/>
        </w:rPr>
        <w:t>28</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122"/>
      <w:bookmarkEnd w:id="1123"/>
      <w:bookmarkEnd w:id="1124"/>
      <w:bookmarkEnd w:id="1125"/>
      <w:bookmarkEnd w:id="1126"/>
    </w:p>
    <w:p w14:paraId="03F2C7CA" w14:textId="77777777" w:rsidR="00DF34BE" w:rsidRPr="006C6A1F" w:rsidRDefault="00DF34BE" w:rsidP="001D64BE">
      <w:r w:rsidRPr="006C6A1F">
        <w:t>UE:</w:t>
      </w:r>
    </w:p>
    <w:p w14:paraId="13E73926" w14:textId="02B373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S-NSSAI not available in the current tracking area</w:t>
      </w:r>
      <w:r w:rsidR="00494EEF" w:rsidRPr="006C6A1F">
        <w:t>"</w:t>
      </w:r>
      <w:r w:rsidR="00DF34BE" w:rsidRPr="006C6A1F">
        <w:t xml:space="preserve"> rejection cause value.</w:t>
      </w:r>
    </w:p>
    <w:p w14:paraId="28881317" w14:textId="0B97F88E" w:rsidR="00DF34BE" w:rsidRPr="006C6A1F" w:rsidRDefault="001B52F0" w:rsidP="00FB44BB">
      <w:pPr>
        <w:pStyle w:val="B1"/>
      </w:pPr>
      <w:r w:rsidRPr="006C6A1F">
        <w:t>-</w:t>
      </w:r>
      <w:r w:rsidRPr="006C6A1F">
        <w:tab/>
      </w:r>
      <w:r w:rsidR="00DF34BE" w:rsidRPr="006C6A1F">
        <w:t xml:space="preserve">Processes </w:t>
      </w:r>
      <w:r w:rsidR="00494EEF" w:rsidRPr="006C6A1F">
        <w:t>"</w:t>
      </w:r>
      <w:r w:rsidR="00DF34BE" w:rsidRPr="006C6A1F">
        <w:t>No S-NSSAI available in the current tracking area</w:t>
      </w:r>
      <w:r w:rsidR="00494EEF" w:rsidRPr="006C6A1F">
        <w:t>"</w:t>
      </w:r>
      <w:r w:rsidR="00DF34BE" w:rsidRPr="006C6A1F">
        <w:t xml:space="preserve"> rejection cause code.</w:t>
      </w:r>
    </w:p>
    <w:p w14:paraId="07511A3F" w14:textId="0D6904C8" w:rsidR="00DF34BE" w:rsidRPr="006C6A1F" w:rsidRDefault="001B52F0" w:rsidP="00FB44BB">
      <w:pPr>
        <w:pStyle w:val="B1"/>
      </w:pPr>
      <w:r w:rsidRPr="006C6A1F">
        <w:t>-</w:t>
      </w:r>
      <w:r w:rsidRPr="006C6A1F">
        <w:tab/>
      </w:r>
      <w:r w:rsidR="00DF34BE" w:rsidRPr="006C6A1F">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6C6A1F" w:rsidRDefault="00DF34BE" w:rsidP="00FB44BB">
      <w:r w:rsidRPr="006C6A1F">
        <w:t>AMF:</w:t>
      </w:r>
    </w:p>
    <w:p w14:paraId="4217EB8A" w14:textId="05D8B814"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S-NSSAI not available in the current tracking area</w:t>
      </w:r>
      <w:r w:rsidR="00494EEF" w:rsidRPr="006C6A1F">
        <w:t>"</w:t>
      </w:r>
      <w:r w:rsidR="00DF34BE" w:rsidRPr="006C6A1F">
        <w:t xml:space="preserve"> rejection cause value for the Rejected S-NSSAI in Registration Accept message if the Requested NSSAI is not available in the current TA.</w:t>
      </w:r>
    </w:p>
    <w:p w14:paraId="2AB3F80F" w14:textId="492B38CB" w:rsidR="00DF34BE" w:rsidRPr="006C6A1F" w:rsidRDefault="001B52F0" w:rsidP="00FB44BB">
      <w:pPr>
        <w:pStyle w:val="B1"/>
      </w:pPr>
      <w:r w:rsidRPr="006C6A1F">
        <w:t>-</w:t>
      </w:r>
      <w:r w:rsidRPr="006C6A1F">
        <w:tab/>
      </w:r>
      <w:r w:rsidR="00DF34BE" w:rsidRPr="006C6A1F">
        <w:t xml:space="preserve">Includes </w:t>
      </w:r>
      <w:r w:rsidR="00494EEF" w:rsidRPr="006C6A1F">
        <w:t>"</w:t>
      </w:r>
      <w:r w:rsidR="00DF34BE" w:rsidRPr="006C6A1F">
        <w:t>No S-NSSAI available in the current tracking area</w:t>
      </w:r>
      <w:r w:rsidR="00494EEF" w:rsidRPr="006C6A1F">
        <w:t>"</w:t>
      </w:r>
      <w:r w:rsidR="00DF34BE" w:rsidRPr="006C6A1F">
        <w:t xml:space="preserve"> rejection cause code in the Registration Reject message if none of the Requested NSSAI(s) is (are) available in the current TA.</w:t>
      </w:r>
    </w:p>
    <w:p w14:paraId="554012A4" w14:textId="1982F552" w:rsidR="00DF34BE" w:rsidRPr="006C6A1F" w:rsidRDefault="001B52F0" w:rsidP="00FB44BB">
      <w:pPr>
        <w:pStyle w:val="B1"/>
      </w:pPr>
      <w:r w:rsidRPr="006C6A1F">
        <w:t>-</w:t>
      </w:r>
      <w:r w:rsidRPr="006C6A1F">
        <w:tab/>
      </w:r>
      <w:r w:rsidR="00DF34BE" w:rsidRPr="006C6A1F">
        <w:t>Includes a Supported TAI list for each Rejected NSSAI(s) including the TAs where the Requested NSSAI(s) is (are) supported within the RA.</w:t>
      </w:r>
    </w:p>
    <w:p w14:paraId="757936D1" w14:textId="280B721C" w:rsidR="00B30140" w:rsidRPr="006C6A1F" w:rsidRDefault="00B30140" w:rsidP="00B30140">
      <w:pPr>
        <w:pStyle w:val="Heading2"/>
      </w:pPr>
      <w:bookmarkStart w:id="1127" w:name="_Toc104302540"/>
      <w:bookmarkStart w:id="1128" w:name="_Toc104359506"/>
      <w:bookmarkStart w:id="1129" w:name="_Toc112923295"/>
      <w:bookmarkStart w:id="1130" w:name="_Toc117492674"/>
      <w:bookmarkStart w:id="1131" w:name="_Toc120166532"/>
      <w:r w:rsidRPr="006C6A1F">
        <w:rPr>
          <w:lang w:eastAsia="zh-CN"/>
        </w:rPr>
        <w:t>6.</w:t>
      </w:r>
      <w:r w:rsidR="001B52F0" w:rsidRPr="006C6A1F">
        <w:rPr>
          <w:lang w:eastAsia="zh-CN"/>
        </w:rPr>
        <w:t>29</w:t>
      </w:r>
      <w:r w:rsidRPr="006C6A1F">
        <w:rPr>
          <w:lang w:eastAsia="ko-KR"/>
        </w:rPr>
        <w:tab/>
      </w:r>
      <w:r w:rsidRPr="006C6A1F">
        <w:t>Solution</w:t>
      </w:r>
      <w:r w:rsidRPr="006C6A1F">
        <w:rPr>
          <w:lang w:eastAsia="zh-CN"/>
        </w:rPr>
        <w:t xml:space="preserve"> #</w:t>
      </w:r>
      <w:r w:rsidR="001B52F0" w:rsidRPr="006C6A1F">
        <w:rPr>
          <w:lang w:eastAsia="zh-CN"/>
        </w:rPr>
        <w:t>29</w:t>
      </w:r>
      <w:r w:rsidRPr="006C6A1F">
        <w:t>: On handling S-NSSAIs not supported in certain TAs of a RA during a registration</w:t>
      </w:r>
      <w:bookmarkEnd w:id="1127"/>
      <w:bookmarkEnd w:id="1128"/>
      <w:bookmarkEnd w:id="1129"/>
      <w:bookmarkEnd w:id="1130"/>
      <w:bookmarkEnd w:id="1131"/>
    </w:p>
    <w:p w14:paraId="4638F526" w14:textId="5A25691F" w:rsidR="00B30140" w:rsidRPr="006C6A1F" w:rsidRDefault="00B30140" w:rsidP="00B30140">
      <w:pPr>
        <w:pStyle w:val="Heading3"/>
        <w:rPr>
          <w:lang w:eastAsia="ko-KR"/>
        </w:rPr>
      </w:pPr>
      <w:bookmarkStart w:id="1132" w:name="_Toc104302541"/>
      <w:bookmarkStart w:id="1133" w:name="_Toc104359507"/>
      <w:bookmarkStart w:id="1134" w:name="_Toc112923296"/>
      <w:bookmarkStart w:id="1135" w:name="_Toc117492675"/>
      <w:bookmarkStart w:id="1136" w:name="_Toc120166533"/>
      <w:r w:rsidRPr="006C6A1F">
        <w:rPr>
          <w:lang w:eastAsia="ko-KR"/>
        </w:rPr>
        <w:t>6.</w:t>
      </w:r>
      <w:r w:rsidR="001B52F0" w:rsidRPr="006C6A1F">
        <w:rPr>
          <w:lang w:eastAsia="ko-KR"/>
        </w:rPr>
        <w:t>29</w:t>
      </w:r>
      <w:r w:rsidRPr="006C6A1F">
        <w:rPr>
          <w:lang w:eastAsia="ko-KR"/>
        </w:rPr>
        <w:t>.1</w:t>
      </w:r>
      <w:r w:rsidRPr="006C6A1F">
        <w:rPr>
          <w:lang w:eastAsia="ko-KR"/>
        </w:rPr>
        <w:tab/>
        <w:t>Introduction</w:t>
      </w:r>
      <w:bookmarkEnd w:id="1132"/>
      <w:bookmarkEnd w:id="1133"/>
      <w:bookmarkEnd w:id="1134"/>
      <w:bookmarkEnd w:id="1135"/>
      <w:bookmarkEnd w:id="1136"/>
    </w:p>
    <w:p w14:paraId="12218B26" w14:textId="0E4DFEC9" w:rsidR="00B30140" w:rsidRPr="006C6A1F" w:rsidRDefault="00B30140" w:rsidP="00B30140">
      <w:pPr>
        <w:rPr>
          <w:lang w:eastAsia="ko-KR"/>
        </w:rPr>
      </w:pPr>
      <w:r w:rsidRPr="006C6A1F">
        <w:rPr>
          <w:lang w:eastAsia="ko-KR"/>
        </w:rPr>
        <w:t>This solution addresses KI#5 and also benefits KI#3 solutions like solution in clause</w:t>
      </w:r>
      <w:r w:rsidR="001B52F0" w:rsidRPr="006C6A1F">
        <w:rPr>
          <w:lang w:eastAsia="ko-KR"/>
        </w:rPr>
        <w:t> </w:t>
      </w:r>
      <w:r w:rsidRPr="006C6A1F">
        <w:rPr>
          <w:lang w:eastAsia="ko-KR"/>
        </w:rPr>
        <w:t>6.9</w:t>
      </w:r>
      <w:r w:rsidR="003A55FB" w:rsidRPr="006C6A1F">
        <w:rPr>
          <w:lang w:eastAsia="ko-KR"/>
        </w:rPr>
        <w:t>.</w:t>
      </w:r>
    </w:p>
    <w:p w14:paraId="351FC8D2" w14:textId="77777777" w:rsidR="0094491A" w:rsidRPr="006C6A1F" w:rsidRDefault="0094491A" w:rsidP="00B30140">
      <w:pPr>
        <w:rPr>
          <w:lang w:eastAsia="ko-KR"/>
        </w:rPr>
      </w:pPr>
      <w:r w:rsidRPr="006C6A1F">
        <w:rPr>
          <w:lang w:eastAsia="ko-KR"/>
        </w:rPr>
        <w:t>Specifically: The Secondary TAIs in the solution are conceivably supporting additional slices that are not supported in the whole primary TA. It can often happen that the primary TAs support commonly used slices like eMBB and the Secondary TAIs are related to the Area of Service (AoS) of more specific slices like those associated with venues, enterprise slices with a smaller AoS that often would not map to any deployed TA perfectly. So, a UE supporting solution in 6.9 can be given an RA including both primary and Secondary TAIs in the RA TAI list and the Secondary TAIs are typically associated to e.g. Partially Allowed or Partially rejected S-NSSAIs in the RA.</w:t>
      </w:r>
    </w:p>
    <w:p w14:paraId="619C859C" w14:textId="79D21052" w:rsidR="00B30140" w:rsidRPr="006C6A1F" w:rsidRDefault="0094491A" w:rsidP="00B30140">
      <w:pPr>
        <w:rPr>
          <w:lang w:eastAsia="ko-KR"/>
        </w:rPr>
      </w:pPr>
      <w:r w:rsidRPr="006C6A1F">
        <w:rPr>
          <w:lang w:eastAsia="ko-KR"/>
        </w:rPr>
        <w:t>This Solution</w:t>
      </w:r>
      <w:r w:rsidR="00B30140" w:rsidRPr="006C6A1F">
        <w:rPr>
          <w:lang w:eastAsia="ko-KR"/>
        </w:rPr>
        <w:t xml:space="preserve"> proposes optimizations of the RA formation while taking into account the S-NSSAIs of the requested NSSAI.</w:t>
      </w:r>
    </w:p>
    <w:p w14:paraId="4CBE9EC4" w14:textId="40CD1F16" w:rsidR="00B30140" w:rsidRPr="006C6A1F" w:rsidRDefault="00B30140" w:rsidP="00B30140">
      <w:pPr>
        <w:pStyle w:val="Heading3"/>
        <w:rPr>
          <w:rFonts w:eastAsia="SimSun"/>
          <w:lang w:eastAsia="zh-CN"/>
        </w:rPr>
      </w:pPr>
      <w:bookmarkStart w:id="1137" w:name="_Toc104302542"/>
      <w:bookmarkStart w:id="1138" w:name="_Toc104359508"/>
      <w:bookmarkStart w:id="1139" w:name="_Toc112923297"/>
      <w:bookmarkStart w:id="1140" w:name="_Toc117492676"/>
      <w:bookmarkStart w:id="1141" w:name="_Toc120166534"/>
      <w:r w:rsidRPr="006C6A1F">
        <w:lastRenderedPageBreak/>
        <w:t>6.</w:t>
      </w:r>
      <w:r w:rsidR="001B52F0" w:rsidRPr="006C6A1F">
        <w:t>29</w:t>
      </w:r>
      <w:r w:rsidRPr="006C6A1F">
        <w:t>.2</w:t>
      </w:r>
      <w:r w:rsidRPr="006C6A1F">
        <w:tab/>
        <w:t>Functional Description</w:t>
      </w:r>
      <w:bookmarkEnd w:id="1137"/>
      <w:bookmarkEnd w:id="1138"/>
      <w:bookmarkEnd w:id="1139"/>
      <w:bookmarkEnd w:id="1140"/>
      <w:bookmarkEnd w:id="1141"/>
    </w:p>
    <w:p w14:paraId="47DDB106" w14:textId="454DBE03" w:rsidR="00B30140" w:rsidRPr="006C6A1F" w:rsidRDefault="00B30140" w:rsidP="00B30140">
      <w:r w:rsidRPr="006C6A1F">
        <w:t>This solution covers the case a UE is registering with a S-NSSAI from a TA where at least one of the S-NSSAIs in the Requested NSSAIs is not supported. In rel-17 the only possible solution to let the U</w:t>
      </w:r>
      <w:r w:rsidR="001B52F0" w:rsidRPr="006C6A1F">
        <w:t>E</w:t>
      </w:r>
      <w:r w:rsidRPr="006C6A1F">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6C6A1F" w:rsidRDefault="00B30140" w:rsidP="00B30140">
      <w:r w:rsidRPr="006C6A1F">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6C6A1F">
        <w:t>"</w:t>
      </w:r>
      <w:r w:rsidRPr="006C6A1F">
        <w:t>Not supported in the RA</w:t>
      </w:r>
      <w:r w:rsidR="00494EEF" w:rsidRPr="006C6A1F">
        <w:t>"</w:t>
      </w:r>
      <w:r w:rsidRPr="006C6A1F">
        <w:t>)</w:t>
      </w:r>
      <w:r w:rsidR="00344785" w:rsidRPr="006C6A1F">
        <w:t xml:space="preserve"> and</w:t>
      </w:r>
      <w:r w:rsidRPr="006C6A1F">
        <w:t xml:space="preserve"> for S-NSSAIs that are rejected in a subset of the RA TAIs a new cause code </w:t>
      </w:r>
      <w:r w:rsidR="00494EEF" w:rsidRPr="006C6A1F">
        <w:t>"</w:t>
      </w:r>
      <w:r w:rsidRPr="006C6A1F">
        <w:t xml:space="preserve"> Partially Rejected/supported in the RA</w:t>
      </w:r>
      <w:r w:rsidR="00494EEF" w:rsidRPr="006C6A1F">
        <w:t>"</w:t>
      </w:r>
      <w:r w:rsidRPr="006C6A1F">
        <w:t xml:space="preserve"> or some similar cause code</w:t>
      </w:r>
    </w:p>
    <w:p w14:paraId="2379D146" w14:textId="6A25FCEC" w:rsidR="00B30140" w:rsidRPr="006C6A1F" w:rsidRDefault="00B30140" w:rsidP="00B30140">
      <w:r w:rsidRPr="006C6A1F">
        <w:t xml:space="preserve">2) the alternative is that the AMF provides an Allowed NSSAI that is known to be supported in the whole RA (if any) and then one or more </w:t>
      </w:r>
      <w:r w:rsidR="00494EEF" w:rsidRPr="006C6A1F">
        <w:t>"</w:t>
      </w:r>
      <w:r w:rsidRPr="006C6A1F">
        <w:t>Partially Allowed S-NSSAI in the RA</w:t>
      </w:r>
      <w:r w:rsidR="00494EEF" w:rsidRPr="006C6A1F">
        <w:t>"</w:t>
      </w:r>
      <w:r w:rsidRPr="006C6A1F">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6C6A1F" w:rsidRDefault="00B30140" w:rsidP="00B30140">
      <w:r w:rsidRPr="006C6A1F">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6C6A1F">
        <w:t>'</w:t>
      </w:r>
      <w:r w:rsidRPr="006C6A1F">
        <w:t>s suppose that there is a third S-NSSAI3 that is partially supported in the RA but not in the AMF in case 2), then this third S-NSSAI could be rejected with indication of where this S-NSSAI3 works).</w:t>
      </w:r>
    </w:p>
    <w:p w14:paraId="1CEA7C3D" w14:textId="72050866" w:rsidR="00B30140" w:rsidRPr="006C6A1F" w:rsidRDefault="00B30140" w:rsidP="00B30140">
      <w:r w:rsidRPr="006C6A1F">
        <w:t xml:space="preserve">In addition. if a S-NSSAI is subject to NSSAA and the UE is not yet authorised (NSSAA has not already occurred earlier) but not supported in current TA, the AMF behaviour is to indicate it is </w:t>
      </w:r>
      <w:r w:rsidR="00494EEF" w:rsidRPr="006C6A1F">
        <w:t>"</w:t>
      </w:r>
      <w:r w:rsidRPr="006C6A1F">
        <w:t>Partially rejected in the RA</w:t>
      </w:r>
      <w:r w:rsidR="00494EEF" w:rsidRPr="006C6A1F">
        <w:t>"</w:t>
      </w:r>
      <w:r w:rsidRPr="006C6A1F">
        <w:t xml:space="preserve"> so NSSAA is executed upon the UE registering in the TA where the S-NSSAI is supported (if the S-NSSAI was partially allowed this means the UE would not cause the triggering of NSSAA).</w:t>
      </w:r>
    </w:p>
    <w:p w14:paraId="6AACFFBB" w14:textId="77777777" w:rsidR="00B30140" w:rsidRPr="006C6A1F" w:rsidRDefault="00B30140" w:rsidP="00B30140">
      <w:r w:rsidRPr="006C6A1F">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Pr="006C6A1F" w:rsidRDefault="00B30140" w:rsidP="00B30140">
      <w:r w:rsidRPr="006C6A1F">
        <w:t xml:space="preserve">If a S-NSSAI is subject to NSAC, the operator indicates the S-NSSAI not supported in the current TA is </w:t>
      </w:r>
      <w:r w:rsidR="00494EEF" w:rsidRPr="006C6A1F">
        <w:t>"</w:t>
      </w:r>
      <w:r w:rsidRPr="006C6A1F">
        <w:t>Partially rejected in the RA</w:t>
      </w:r>
      <w:r w:rsidR="00494EEF" w:rsidRPr="006C6A1F">
        <w:t>"</w:t>
      </w:r>
      <w:r w:rsidRPr="006C6A1F">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6803BFAB" w14:textId="77777777" w:rsidR="0094491A" w:rsidRPr="006C6A1F" w:rsidRDefault="0094491A" w:rsidP="0094491A">
      <w:r w:rsidRPr="006C6A1F">
        <w:t>When there are overlapping TAs with TA(s) where a S-NSSAI which is partially rejected is supported, which however do not support the S-NSSAI, a further optimization is to indicate to the UE the TAs where the UE is allowed attempting to register with a Partially Rejected S-NSSAI, even if it is not in the list of TAs where the slice is actually supported. Similarly, for the case of Partially Allowed S-NSSAI, a further optimization is to indicate to the UE the TAs where the UE is allowed attempting to e.g perform a SR or establish a session within a Slice that was indicated as partially allowed, even if it is not in the list of TAs where the slice is actually supported. This type of optimization enables avoiding blind attempts to use the slice.</w:t>
      </w:r>
    </w:p>
    <w:p w14:paraId="72DD0040" w14:textId="3AEF6E9C" w:rsidR="0094491A" w:rsidRPr="006C6A1F" w:rsidRDefault="0094491A" w:rsidP="0094491A">
      <w:r w:rsidRPr="006C6A1F">
        <w:t>This indication of TAs where the UE can initiate registration (or, respectively, service request and PDU session establishment/modification) can be done with an explicit indication of such TAs in the Registration accept/UE configuration update when the Partially rejected/Allowed S-NSSAI is provided.</w:t>
      </w:r>
    </w:p>
    <w:p w14:paraId="330BD554" w14:textId="235F7E21" w:rsidR="0094491A" w:rsidRPr="006C6A1F" w:rsidRDefault="0094491A" w:rsidP="0094491A">
      <w:r w:rsidRPr="006C6A1F">
        <w:t>In the message flows in the following clauses, we do not show this particular optimization for overlapping TAs and rather show for the partially allowed TA the case without such optimization.</w:t>
      </w:r>
    </w:p>
    <w:p w14:paraId="158781D3" w14:textId="780238A0" w:rsidR="00B30140" w:rsidRPr="006C6A1F" w:rsidRDefault="00B30140" w:rsidP="00B30140">
      <w:pPr>
        <w:pStyle w:val="Heading3"/>
      </w:pPr>
      <w:bookmarkStart w:id="1142" w:name="_Toc104302543"/>
      <w:bookmarkStart w:id="1143" w:name="_Toc104359509"/>
      <w:bookmarkStart w:id="1144" w:name="_Toc112923298"/>
      <w:bookmarkStart w:id="1145" w:name="_Toc117492677"/>
      <w:bookmarkStart w:id="1146" w:name="_Toc120166535"/>
      <w:r w:rsidRPr="006C6A1F">
        <w:lastRenderedPageBreak/>
        <w:t>6.</w:t>
      </w:r>
      <w:r w:rsidR="001B52F0" w:rsidRPr="006C6A1F">
        <w:t>29</w:t>
      </w:r>
      <w:r w:rsidRPr="006C6A1F">
        <w:t>.3</w:t>
      </w:r>
      <w:r w:rsidRPr="006C6A1F">
        <w:tab/>
        <w:t>Procedures</w:t>
      </w:r>
      <w:bookmarkEnd w:id="1142"/>
      <w:bookmarkEnd w:id="1143"/>
      <w:bookmarkEnd w:id="1144"/>
      <w:bookmarkEnd w:id="1145"/>
      <w:bookmarkEnd w:id="1146"/>
    </w:p>
    <w:p w14:paraId="0A8C3726" w14:textId="08433961" w:rsidR="00B30140" w:rsidRPr="006C6A1F" w:rsidRDefault="00B30140" w:rsidP="00B30140">
      <w:pPr>
        <w:pStyle w:val="Heading4"/>
      </w:pPr>
      <w:bookmarkStart w:id="1147" w:name="_Toc104302544"/>
      <w:bookmarkStart w:id="1148" w:name="_Toc104359510"/>
      <w:bookmarkStart w:id="1149" w:name="_Toc117492678"/>
      <w:bookmarkStart w:id="1150" w:name="_Toc120166536"/>
      <w:r w:rsidRPr="006C6A1F">
        <w:t>6.</w:t>
      </w:r>
      <w:r w:rsidR="001B52F0" w:rsidRPr="006C6A1F">
        <w:t>29</w:t>
      </w:r>
      <w:r w:rsidRPr="006C6A1F">
        <w:t>.3.1</w:t>
      </w:r>
      <w:r w:rsidRPr="006C6A1F">
        <w:tab/>
        <w:t>Indication to UE of TAIs where the rejected S-NSSAI is supported (or is not supported) in the RA</w:t>
      </w:r>
      <w:bookmarkEnd w:id="1147"/>
      <w:bookmarkEnd w:id="1148"/>
      <w:bookmarkEnd w:id="1149"/>
      <w:bookmarkEnd w:id="1150"/>
    </w:p>
    <w:p w14:paraId="402C68D3" w14:textId="77777777" w:rsidR="00B30140" w:rsidRPr="006C6A1F" w:rsidRDefault="00B30140" w:rsidP="00FB44BB">
      <w:pPr>
        <w:pStyle w:val="TH"/>
      </w:pPr>
      <w:r w:rsidRPr="006C6A1F">
        <w:object w:dxaOrig="11235" w:dyaOrig="6150" w14:anchorId="600F1071">
          <v:shape id="_x0000_i1065" type="#_x0000_t75" style="width:481.6pt;height:264.25pt" o:ole="">
            <v:imagedata r:id="rId91" o:title=""/>
          </v:shape>
          <o:OLEObject Type="Embed" ProgID="Visio.Drawing.15" ShapeID="_x0000_i1065" DrawAspect="Content" ObjectID="_1730779747" r:id="rId92"/>
        </w:object>
      </w:r>
    </w:p>
    <w:p w14:paraId="02BE2D17" w14:textId="15FCFD68" w:rsidR="00B30140" w:rsidRPr="006C6A1F" w:rsidRDefault="00B30140">
      <w:pPr>
        <w:pStyle w:val="TF"/>
      </w:pPr>
      <w:r w:rsidRPr="006C6A1F">
        <w:t>Figure 6.</w:t>
      </w:r>
      <w:r w:rsidR="001B52F0" w:rsidRPr="006C6A1F">
        <w:t>29</w:t>
      </w:r>
      <w:r w:rsidRPr="006C6A1F">
        <w:t>.3.1-1: Registration with rejected S-NSSAI with indication of which TA in RA it is supported.</w:t>
      </w:r>
    </w:p>
    <w:p w14:paraId="54D474F1" w14:textId="259236FB" w:rsidR="00B30140" w:rsidRPr="006C6A1F" w:rsidRDefault="00B30140" w:rsidP="00B30140">
      <w:pPr>
        <w:pStyle w:val="B1"/>
      </w:pPr>
      <w:r w:rsidRPr="006C6A1F">
        <w:t>0.</w:t>
      </w:r>
      <w:r w:rsidRPr="006C6A1F">
        <w:tab/>
        <w:t>The UE is camping on a cell in TAI 1 where S-NSSAI1 is supported but not S-NSSAI2</w:t>
      </w:r>
    </w:p>
    <w:p w14:paraId="7597141F" w14:textId="7553F77F" w:rsidR="00B30140" w:rsidRPr="006C6A1F" w:rsidRDefault="00B30140" w:rsidP="00B30140">
      <w:pPr>
        <w:pStyle w:val="B1"/>
      </w:pPr>
      <w:r w:rsidRPr="006C6A1F">
        <w:t>1.</w:t>
      </w:r>
      <w:r w:rsidRPr="006C6A1F">
        <w:tab/>
        <w:t>The UE request S-NSSAI1 and S-NSSAI1 while in TAI 1</w:t>
      </w:r>
    </w:p>
    <w:p w14:paraId="3FEBE08C" w14:textId="314ACBCF" w:rsidR="00B30140" w:rsidRPr="006C6A1F" w:rsidRDefault="00B30140" w:rsidP="00B30140">
      <w:pPr>
        <w:pStyle w:val="B1"/>
      </w:pPr>
      <w:r w:rsidRPr="006C6A1F">
        <w:t>2.</w:t>
      </w:r>
      <w:r w:rsidRPr="006C6A1F">
        <w:tab/>
        <w:t>The AMF determines TAI1 does not support S-NSSAI 2 and forms the RA and detects S-NSSAI 2 is supported in TAI2 in the RA.</w:t>
      </w:r>
    </w:p>
    <w:p w14:paraId="57123B4A" w14:textId="6E8BDB3A" w:rsidR="00B30140" w:rsidRPr="006C6A1F" w:rsidRDefault="00B30140" w:rsidP="00B30140">
      <w:pPr>
        <w:pStyle w:val="B1"/>
      </w:pPr>
      <w:r w:rsidRPr="006C6A1F">
        <w:t>3.</w:t>
      </w:r>
      <w:r w:rsidRPr="006C6A1F">
        <w:tab/>
        <w:t xml:space="preserve">The AMF allows S-NSSAI1, rejects S-NSSAI 2 indicating it is supported in TAI2 (or, alternatively, another encoding option is indicating that it is not supported in TAI1) and a new cause code </w:t>
      </w:r>
      <w:r w:rsidR="00494EEF" w:rsidRPr="006C6A1F">
        <w:t>"</w:t>
      </w:r>
      <w:r w:rsidRPr="006C6A1F">
        <w:t>Partiallly rejected in the RA</w:t>
      </w:r>
      <w:r w:rsidR="00494EEF" w:rsidRPr="006C6A1F">
        <w:t>"</w:t>
      </w:r>
      <w:r w:rsidRPr="006C6A1F">
        <w:t xml:space="preserve"> and provides RA= (TAI1, TAI2).</w:t>
      </w:r>
    </w:p>
    <w:p w14:paraId="71797D51" w14:textId="77777777" w:rsidR="00B30140" w:rsidRPr="006C6A1F" w:rsidRDefault="00B30140" w:rsidP="00B30140">
      <w:pPr>
        <w:pStyle w:val="B1"/>
      </w:pPr>
      <w:r w:rsidRPr="006C6A1F">
        <w:t>4.</w:t>
      </w:r>
      <w:r w:rsidRPr="006C6A1F">
        <w:tab/>
        <w:t>The UE now camps on TAI2 cell</w:t>
      </w:r>
    </w:p>
    <w:p w14:paraId="5CC97ACB" w14:textId="77777777" w:rsidR="00B30140" w:rsidRPr="006C6A1F" w:rsidRDefault="00B30140" w:rsidP="00B30140">
      <w:pPr>
        <w:pStyle w:val="B1"/>
      </w:pPr>
      <w:r w:rsidRPr="006C6A1F">
        <w:t>5.</w:t>
      </w:r>
      <w:r w:rsidRPr="006C6A1F">
        <w:tab/>
        <w:t>From TAI2 cell the UE registers with S-NSSAI1 and S-NSSAI 2</w:t>
      </w:r>
    </w:p>
    <w:p w14:paraId="3878AD04" w14:textId="77777777" w:rsidR="00B30140" w:rsidRPr="006C6A1F" w:rsidRDefault="00B30140" w:rsidP="00B30140">
      <w:pPr>
        <w:pStyle w:val="B1"/>
      </w:pPr>
      <w:r w:rsidRPr="006C6A1F">
        <w:t>6.</w:t>
      </w:r>
      <w:r w:rsidRPr="006C6A1F">
        <w:tab/>
        <w:t>The AMF provides Allowed S-NSSAI = (S-NSSAI1, S-NSSAI2) and RA = TAI2</w:t>
      </w:r>
    </w:p>
    <w:p w14:paraId="0892422E" w14:textId="6486E7A9" w:rsidR="00B30140" w:rsidRPr="006C6A1F" w:rsidRDefault="00B30140" w:rsidP="00B30140">
      <w:pPr>
        <w:pStyle w:val="Heading4"/>
      </w:pPr>
      <w:bookmarkStart w:id="1151" w:name="_Toc104302545"/>
      <w:bookmarkStart w:id="1152" w:name="_Toc104359511"/>
      <w:bookmarkStart w:id="1153" w:name="_Toc117492679"/>
      <w:bookmarkStart w:id="1154" w:name="_Toc120166537"/>
      <w:r w:rsidRPr="006C6A1F">
        <w:lastRenderedPageBreak/>
        <w:t>6.</w:t>
      </w:r>
      <w:r w:rsidR="001B52F0" w:rsidRPr="006C6A1F">
        <w:t>29</w:t>
      </w:r>
      <w:r w:rsidRPr="006C6A1F">
        <w:t>.3.2</w:t>
      </w:r>
      <w:r w:rsidRPr="006C6A1F">
        <w:tab/>
        <w:t>Indication to UE of Allowed NSSAI in RA and of Partially Allowed S-NSSAIs in RA with TAIs of RA where the Partially Allowed S-NSSAIs is supported.</w:t>
      </w:r>
      <w:bookmarkEnd w:id="1151"/>
      <w:bookmarkEnd w:id="1152"/>
      <w:bookmarkEnd w:id="1153"/>
      <w:bookmarkEnd w:id="1154"/>
    </w:p>
    <w:p w14:paraId="6E019C60" w14:textId="3EA36B36" w:rsidR="00B30140" w:rsidRPr="006C6A1F" w:rsidRDefault="00B30140" w:rsidP="00B30140">
      <w:pPr>
        <w:pStyle w:val="Heading5"/>
      </w:pPr>
      <w:bookmarkStart w:id="1155" w:name="_Toc104302546"/>
      <w:bookmarkStart w:id="1156" w:name="_Toc104359512"/>
      <w:bookmarkStart w:id="1157" w:name="_Toc117492680"/>
      <w:bookmarkStart w:id="1158" w:name="_Toc120166538"/>
      <w:r w:rsidRPr="006C6A1F">
        <w:t>6.</w:t>
      </w:r>
      <w:r w:rsidR="001B52F0" w:rsidRPr="006C6A1F">
        <w:t>29</w:t>
      </w:r>
      <w:r w:rsidRPr="006C6A1F">
        <w:t>.3.2.1</w:t>
      </w:r>
      <w:r w:rsidRPr="006C6A1F">
        <w:tab/>
        <w:t>Registration</w:t>
      </w:r>
      <w:bookmarkEnd w:id="1155"/>
      <w:bookmarkEnd w:id="1156"/>
      <w:bookmarkEnd w:id="1157"/>
      <w:bookmarkEnd w:id="1158"/>
    </w:p>
    <w:p w14:paraId="753605D7" w14:textId="77777777" w:rsidR="00B30140" w:rsidRPr="006C6A1F" w:rsidRDefault="00B30140" w:rsidP="00FB44BB">
      <w:pPr>
        <w:pStyle w:val="TH"/>
      </w:pPr>
      <w:r w:rsidRPr="006C6A1F">
        <w:object w:dxaOrig="11235" w:dyaOrig="6150" w14:anchorId="3CF6A8A0">
          <v:shape id="_x0000_i1066" type="#_x0000_t75" style="width:481.6pt;height:264.25pt" o:ole="">
            <v:imagedata r:id="rId93" o:title=""/>
          </v:shape>
          <o:OLEObject Type="Embed" ProgID="Visio.Drawing.15" ShapeID="_x0000_i1066" DrawAspect="Content" ObjectID="_1730779748" r:id="rId94"/>
        </w:object>
      </w:r>
    </w:p>
    <w:p w14:paraId="348AF1DB" w14:textId="2AFB8E0C" w:rsidR="00B30140" w:rsidRPr="006C6A1F" w:rsidRDefault="00B30140">
      <w:pPr>
        <w:pStyle w:val="TF"/>
      </w:pPr>
      <w:r w:rsidRPr="006C6A1F">
        <w:t>Figure 6.</w:t>
      </w:r>
      <w:r w:rsidR="001B52F0" w:rsidRPr="006C6A1F">
        <w:t>29</w:t>
      </w:r>
      <w:r w:rsidRPr="006C6A1F">
        <w:t>.3.2.1-1: Registration with partially allowed S-NSSAI</w:t>
      </w:r>
    </w:p>
    <w:p w14:paraId="65BD76DD" w14:textId="384C38FA" w:rsidR="00B30140" w:rsidRPr="006C6A1F" w:rsidRDefault="00B30140" w:rsidP="00B30140">
      <w:pPr>
        <w:pStyle w:val="B1"/>
      </w:pPr>
      <w:r w:rsidRPr="006C6A1F">
        <w:t>0.</w:t>
      </w:r>
      <w:r w:rsidRPr="006C6A1F">
        <w:tab/>
        <w:t>The UE is camping on a cell in TAI 1 where S-NSSAI1 is supported but not S-NSSAI2</w:t>
      </w:r>
    </w:p>
    <w:p w14:paraId="3085E676" w14:textId="5F329D32" w:rsidR="00B30140" w:rsidRPr="006C6A1F" w:rsidRDefault="00B30140" w:rsidP="00B30140">
      <w:pPr>
        <w:pStyle w:val="B1"/>
      </w:pPr>
      <w:r w:rsidRPr="006C6A1F">
        <w:t>1.</w:t>
      </w:r>
      <w:r w:rsidRPr="006C6A1F">
        <w:tab/>
        <w:t>The UE request S-NSSAI1 and S-NSSAI1 while in TAI 1</w:t>
      </w:r>
    </w:p>
    <w:p w14:paraId="1BE6FF1B" w14:textId="33C560DB" w:rsidR="00B30140" w:rsidRPr="006C6A1F" w:rsidRDefault="00B30140" w:rsidP="00B30140">
      <w:pPr>
        <w:pStyle w:val="B1"/>
      </w:pPr>
      <w:r w:rsidRPr="006C6A1F">
        <w:t>2.</w:t>
      </w:r>
      <w:r w:rsidRPr="006C6A1F">
        <w:tab/>
        <w:t>The AMF determines TAI1 does not support S-NSSAI 2 and forms the RA = (TAI1, TAI2) and detects S-NSSAI 2 is supported in TAI2 in the RA.</w:t>
      </w:r>
    </w:p>
    <w:p w14:paraId="07D5782B" w14:textId="3621754B" w:rsidR="00B30140" w:rsidRPr="006C6A1F" w:rsidRDefault="00B30140" w:rsidP="00B30140">
      <w:pPr>
        <w:pStyle w:val="B1"/>
      </w:pPr>
      <w:r w:rsidRPr="006C6A1F">
        <w:t>3.</w:t>
      </w:r>
      <w:r w:rsidRPr="006C6A1F">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6C6A1F" w:rsidRDefault="00B30140" w:rsidP="00B30140">
      <w:pPr>
        <w:pStyle w:val="B1"/>
      </w:pPr>
      <w:r w:rsidRPr="006C6A1F">
        <w:t>4.</w:t>
      </w:r>
      <w:r w:rsidRPr="006C6A1F">
        <w:tab/>
        <w:t>The UE now camps on TAI1 cell and can only use S-NSSA1</w:t>
      </w:r>
    </w:p>
    <w:p w14:paraId="0FB66544" w14:textId="77777777" w:rsidR="00B30140" w:rsidRPr="006C6A1F" w:rsidRDefault="00B30140" w:rsidP="00B30140">
      <w:pPr>
        <w:pStyle w:val="B1"/>
      </w:pPr>
      <w:r w:rsidRPr="006C6A1F">
        <w:t>5.</w:t>
      </w:r>
      <w:r w:rsidRPr="006C6A1F">
        <w:tab/>
        <w:t>The UE now camps on TAI2 cell and can use both S-NSSA1 and S-NSSAI2.</w:t>
      </w:r>
    </w:p>
    <w:p w14:paraId="6357AA3B" w14:textId="3C9D9FE1" w:rsidR="00B30140" w:rsidRPr="006C6A1F" w:rsidRDefault="00B30140" w:rsidP="00B30140">
      <w:pPr>
        <w:pStyle w:val="Heading5"/>
      </w:pPr>
      <w:bookmarkStart w:id="1159" w:name="_Toc104302547"/>
      <w:bookmarkStart w:id="1160" w:name="_Toc104359513"/>
      <w:bookmarkStart w:id="1161" w:name="_Toc117492681"/>
      <w:bookmarkStart w:id="1162" w:name="_Toc120166539"/>
      <w:r w:rsidRPr="006C6A1F">
        <w:lastRenderedPageBreak/>
        <w:t>6.</w:t>
      </w:r>
      <w:r w:rsidR="001B52F0" w:rsidRPr="006C6A1F">
        <w:t>29</w:t>
      </w:r>
      <w:r w:rsidRPr="006C6A1F">
        <w:t>.3.2.2</w:t>
      </w:r>
      <w:r w:rsidRPr="006C6A1F">
        <w:tab/>
        <w:t>MO Procedure from idle mode</w:t>
      </w:r>
      <w:bookmarkEnd w:id="1159"/>
      <w:bookmarkEnd w:id="1160"/>
      <w:bookmarkEnd w:id="1161"/>
      <w:bookmarkEnd w:id="1162"/>
    </w:p>
    <w:p w14:paraId="352A930B" w14:textId="77777777" w:rsidR="00B30140" w:rsidRPr="006C6A1F" w:rsidRDefault="00B30140" w:rsidP="00FB44BB">
      <w:pPr>
        <w:pStyle w:val="TH"/>
      </w:pPr>
      <w:r w:rsidRPr="006C6A1F">
        <w:object w:dxaOrig="11010" w:dyaOrig="10965" w14:anchorId="5DAFD957">
          <v:shape id="_x0000_i1067" type="#_x0000_t75" style="width:481.6pt;height:480.25pt" o:ole="">
            <v:imagedata r:id="rId95" o:title=""/>
          </v:shape>
          <o:OLEObject Type="Embed" ProgID="Visio.Drawing.15" ShapeID="_x0000_i1067" DrawAspect="Content" ObjectID="_1730779749" r:id="rId96"/>
        </w:object>
      </w:r>
    </w:p>
    <w:p w14:paraId="3D57DF45" w14:textId="060B4838" w:rsidR="00B30140" w:rsidRPr="006C6A1F" w:rsidRDefault="00B30140" w:rsidP="00B30140">
      <w:pPr>
        <w:pStyle w:val="TF"/>
      </w:pPr>
      <w:r w:rsidRPr="006C6A1F">
        <w:t>Figure 6.</w:t>
      </w:r>
      <w:r w:rsidR="001B52F0" w:rsidRPr="006C6A1F">
        <w:t>29</w:t>
      </w:r>
      <w:r w:rsidRPr="006C6A1F">
        <w:t>.3.2.2-1</w:t>
      </w:r>
      <w:r w:rsidR="003A55FB" w:rsidRPr="006C6A1F">
        <w:t>:</w:t>
      </w:r>
      <w:r w:rsidRPr="006C6A1F">
        <w:t xml:space="preserve"> MO service request: success case with TAs supported by different gNBs</w:t>
      </w:r>
    </w:p>
    <w:p w14:paraId="6F1D1E79" w14:textId="5445D109" w:rsidR="00B30140" w:rsidRPr="006C6A1F" w:rsidRDefault="001B52F0" w:rsidP="00B30140">
      <w:r w:rsidRPr="006C6A1F">
        <w:t>F</w:t>
      </w:r>
      <w:r w:rsidR="00B30140" w:rsidRPr="006C6A1F">
        <w:t>igure 6.</w:t>
      </w:r>
      <w:r w:rsidRPr="006C6A1F">
        <w:t>29</w:t>
      </w:r>
      <w:r w:rsidR="00B30140" w:rsidRPr="006C6A1F">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6C6A1F">
        <w:t> </w:t>
      </w:r>
      <w:r w:rsidR="00B30140" w:rsidRPr="006C6A1F">
        <w:t>7 includes contacting the SMFs for s-NSSAI 1 to enable the applicable connectivity for S-NSSAI1.</w:t>
      </w:r>
    </w:p>
    <w:p w14:paraId="4B42E524" w14:textId="74DD553B" w:rsidR="00B30140" w:rsidRPr="006C6A1F" w:rsidRDefault="00B30140" w:rsidP="00B30140">
      <w:r w:rsidRPr="006C6A1F">
        <w:t>It should be noted that the AMF detects in step</w:t>
      </w:r>
      <w:r w:rsidR="001D64BE" w:rsidRPr="006C6A1F">
        <w:t> </w:t>
      </w:r>
      <w:r w:rsidRPr="006C6A1F">
        <w:t>3 that the S-NSSAI2 connectivity is only possible if a HO is executed to a cell supporting S-NSSAI2 so this is requested by the AMF to the RAN. if this is successful, like in this case, step</w:t>
      </w:r>
      <w:r w:rsidR="001D64BE" w:rsidRPr="006C6A1F">
        <w:t> </w:t>
      </w:r>
      <w:r w:rsidRPr="006C6A1F">
        <w:t>11 enables connectivity for S-NSSAI2 PDU session.</w:t>
      </w:r>
    </w:p>
    <w:p w14:paraId="605D6B92" w14:textId="77777777" w:rsidR="00B30140" w:rsidRPr="006C6A1F" w:rsidRDefault="00B30140" w:rsidP="00FB44BB">
      <w:pPr>
        <w:pStyle w:val="TH"/>
      </w:pPr>
      <w:r w:rsidRPr="006C6A1F">
        <w:object w:dxaOrig="11010" w:dyaOrig="8625" w14:anchorId="3E31C8EE">
          <v:shape id="_x0000_i1068" type="#_x0000_t75" style="width:481.6pt;height:378.35pt" o:ole="">
            <v:imagedata r:id="rId97" o:title=""/>
          </v:shape>
          <o:OLEObject Type="Embed" ProgID="Visio.Drawing.15" ShapeID="_x0000_i1068" DrawAspect="Content" ObjectID="_1730779750" r:id="rId98"/>
        </w:object>
      </w:r>
    </w:p>
    <w:p w14:paraId="1632EDBB" w14:textId="6A1BB8DC" w:rsidR="00B30140" w:rsidRPr="006C6A1F" w:rsidRDefault="00B30140" w:rsidP="00B30140">
      <w:pPr>
        <w:pStyle w:val="TF"/>
      </w:pPr>
      <w:r w:rsidRPr="006C6A1F">
        <w:t>Figure 6.</w:t>
      </w:r>
      <w:r w:rsidR="001D64BE" w:rsidRPr="006C6A1F">
        <w:t>29</w:t>
      </w:r>
      <w:r w:rsidRPr="006C6A1F">
        <w:t>.3.2.2-2</w:t>
      </w:r>
      <w:r w:rsidR="003A55FB" w:rsidRPr="006C6A1F">
        <w:t>:</w:t>
      </w:r>
      <w:r w:rsidRPr="006C6A1F">
        <w:t xml:space="preserve"> MO service request: failure case with TAs supported by different gNBs</w:t>
      </w:r>
    </w:p>
    <w:p w14:paraId="5F164F05" w14:textId="78604B0F" w:rsidR="00B30140" w:rsidRPr="006C6A1F" w:rsidRDefault="001D64BE" w:rsidP="00B30140">
      <w:r w:rsidRPr="006C6A1F">
        <w:t>F</w:t>
      </w:r>
      <w:r w:rsidR="00B30140" w:rsidRPr="006C6A1F">
        <w:t>igure 6.</w:t>
      </w:r>
      <w:r w:rsidRPr="006C6A1F">
        <w:t>29</w:t>
      </w:r>
      <w:r w:rsidR="00B30140" w:rsidRPr="006C6A1F">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6C6A1F">
        <w:t> </w:t>
      </w:r>
      <w:r w:rsidR="00B30140" w:rsidRPr="006C6A1F">
        <w:t>7 includes contacting the SMFs for s-NSSAI 1 to enable the applicable connectivity for S-NSSAI1</w:t>
      </w:r>
      <w:r w:rsidR="00344785" w:rsidRPr="006C6A1F">
        <w:t xml:space="preserve"> and</w:t>
      </w:r>
      <w:r w:rsidR="00B30140" w:rsidRPr="006C6A1F">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6C6A1F" w:rsidRDefault="00B30140" w:rsidP="00FB44BB">
      <w:pPr>
        <w:pStyle w:val="TH"/>
      </w:pPr>
      <w:r w:rsidRPr="006C6A1F">
        <w:object w:dxaOrig="11040" w:dyaOrig="10950" w14:anchorId="16F622A3">
          <v:shape id="_x0000_i1069" type="#_x0000_t75" style="width:481.6pt;height:478.2pt" o:ole="">
            <v:imagedata r:id="rId99" o:title=""/>
          </v:shape>
          <o:OLEObject Type="Embed" ProgID="Visio.Drawing.15" ShapeID="_x0000_i1069" DrawAspect="Content" ObjectID="_1730779751" r:id="rId100"/>
        </w:object>
      </w:r>
    </w:p>
    <w:p w14:paraId="0991AD71" w14:textId="3CDC0F5D" w:rsidR="00B30140" w:rsidRPr="006C6A1F" w:rsidRDefault="00B30140" w:rsidP="00B30140">
      <w:pPr>
        <w:pStyle w:val="TF"/>
      </w:pPr>
      <w:r w:rsidRPr="006C6A1F">
        <w:t>Figure 6.</w:t>
      </w:r>
      <w:r w:rsidR="001D64BE" w:rsidRPr="006C6A1F">
        <w:t>29</w:t>
      </w:r>
      <w:r w:rsidRPr="006C6A1F">
        <w:t>.3.2.2-3</w:t>
      </w:r>
      <w:r w:rsidR="003A55FB" w:rsidRPr="006C6A1F">
        <w:t>:</w:t>
      </w:r>
      <w:r w:rsidRPr="006C6A1F">
        <w:t xml:space="preserve"> MO service request: success case with TAs supported by single gNB</w:t>
      </w:r>
    </w:p>
    <w:p w14:paraId="0049A1DB" w14:textId="5AD7E48F" w:rsidR="00B30140" w:rsidRPr="006C6A1F" w:rsidRDefault="001D64BE" w:rsidP="00B30140">
      <w:r w:rsidRPr="006C6A1F">
        <w:t>F</w:t>
      </w:r>
      <w:r w:rsidR="00B30140" w:rsidRPr="006C6A1F">
        <w:t>igure 6.</w:t>
      </w:r>
      <w:r w:rsidRPr="006C6A1F">
        <w:t>29</w:t>
      </w:r>
      <w:r w:rsidR="00B30140" w:rsidRPr="006C6A1F">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6C6A1F">
        <w:t> </w:t>
      </w:r>
      <w:r w:rsidR="00B30140" w:rsidRPr="006C6A1F">
        <w:t>8 includes contacting the SMFs for s-NSSAI 1 to enable the applicable connectivity for S-NSSAI1</w:t>
      </w:r>
      <w:r w:rsidR="00344785" w:rsidRPr="006C6A1F">
        <w:t xml:space="preserve"> and</w:t>
      </w:r>
      <w:r w:rsidR="00B30140" w:rsidRPr="006C6A1F">
        <w:t xml:space="preserve"> since it was possible to handover to TA2 supporting S-NSSAI2, SMFs for PDU sessions for S-NSSAI2 are also contacted to enable connectivity at step</w:t>
      </w:r>
      <w:r w:rsidRPr="006C6A1F">
        <w:t> </w:t>
      </w:r>
      <w:r w:rsidR="00B30140" w:rsidRPr="006C6A1F">
        <w:t>8.</w:t>
      </w:r>
    </w:p>
    <w:p w14:paraId="23D2EF01" w14:textId="60FBD1DF" w:rsidR="00B30140" w:rsidRPr="006C6A1F" w:rsidRDefault="00B30140" w:rsidP="00B30140">
      <w:pPr>
        <w:pStyle w:val="Heading5"/>
      </w:pPr>
      <w:bookmarkStart w:id="1163" w:name="_Toc104302548"/>
      <w:bookmarkStart w:id="1164" w:name="_Toc104359514"/>
      <w:bookmarkStart w:id="1165" w:name="_Toc117492682"/>
      <w:bookmarkStart w:id="1166" w:name="_Toc120166540"/>
      <w:r w:rsidRPr="006C6A1F">
        <w:lastRenderedPageBreak/>
        <w:t>6.</w:t>
      </w:r>
      <w:r w:rsidR="001D64BE" w:rsidRPr="006C6A1F">
        <w:t>29</w:t>
      </w:r>
      <w:r w:rsidRPr="006C6A1F">
        <w:t>.3.2.3</w:t>
      </w:r>
      <w:r w:rsidRPr="006C6A1F">
        <w:tab/>
        <w:t>MT Procedure from idle mode</w:t>
      </w:r>
      <w:bookmarkEnd w:id="1163"/>
      <w:bookmarkEnd w:id="1164"/>
      <w:bookmarkEnd w:id="1165"/>
      <w:bookmarkEnd w:id="1166"/>
    </w:p>
    <w:p w14:paraId="6E27C5CA" w14:textId="7A7EE923" w:rsidR="00B30140" w:rsidRPr="006C6A1F" w:rsidRDefault="00B30140" w:rsidP="006F48F8">
      <w:pPr>
        <w:keepNext/>
      </w:pPr>
      <w:r w:rsidRPr="006C6A1F">
        <w:t>Two options are considered</w:t>
      </w:r>
      <w:r w:rsidR="006F48F8" w:rsidRPr="006C6A1F">
        <w:t>:</w:t>
      </w:r>
    </w:p>
    <w:p w14:paraId="06DBC91A" w14:textId="77777777" w:rsidR="00B30140" w:rsidRPr="006C6A1F" w:rsidRDefault="00B30140" w:rsidP="006F48F8">
      <w:pPr>
        <w:keepNext/>
        <w:rPr>
          <w:b/>
          <w:bCs/>
        </w:rPr>
      </w:pPr>
      <w:r w:rsidRPr="006C6A1F">
        <w:rPr>
          <w:b/>
          <w:bCs/>
        </w:rPr>
        <w:t>OPTION A:</w:t>
      </w:r>
    </w:p>
    <w:p w14:paraId="38BEA185" w14:textId="77777777" w:rsidR="00B30140" w:rsidRPr="006C6A1F" w:rsidRDefault="00B30140" w:rsidP="00FB44BB">
      <w:pPr>
        <w:pStyle w:val="TH"/>
      </w:pPr>
      <w:r w:rsidRPr="006C6A1F">
        <w:object w:dxaOrig="10995" w:dyaOrig="10965" w14:anchorId="7B9B8853">
          <v:shape id="_x0000_i1070" type="#_x0000_t75" style="width:481.6pt;height:480.25pt" o:ole="">
            <v:imagedata r:id="rId101" o:title=""/>
          </v:shape>
          <o:OLEObject Type="Embed" ProgID="Visio.Drawing.15" ShapeID="_x0000_i1070" DrawAspect="Content" ObjectID="_1730779752" r:id="rId102"/>
        </w:object>
      </w:r>
    </w:p>
    <w:p w14:paraId="04473234" w14:textId="5A6E0375" w:rsidR="00B30140" w:rsidRPr="006C6A1F" w:rsidRDefault="00B30140" w:rsidP="00B30140">
      <w:pPr>
        <w:pStyle w:val="TF"/>
      </w:pPr>
      <w:r w:rsidRPr="006C6A1F">
        <w:t>Figure 6.</w:t>
      </w:r>
      <w:r w:rsidR="001D64BE" w:rsidRPr="006C6A1F">
        <w:t>29</w:t>
      </w:r>
      <w:r w:rsidRPr="006C6A1F">
        <w:t>.3.2.3-1</w:t>
      </w:r>
      <w:r w:rsidR="003A55FB" w:rsidRPr="006C6A1F">
        <w:t>:</w:t>
      </w:r>
      <w:r w:rsidRPr="006C6A1F">
        <w:t xml:space="preserve"> MT service request: success case with TAs supported by different gNBs</w:t>
      </w:r>
    </w:p>
    <w:p w14:paraId="3A5DA1EC" w14:textId="43D9A87B" w:rsidR="00B30140" w:rsidRPr="006C6A1F" w:rsidRDefault="00B30140" w:rsidP="00B30140">
      <w:r w:rsidRPr="006C6A1F">
        <w:t>Figure 6.</w:t>
      </w:r>
      <w:r w:rsidR="001D64BE" w:rsidRPr="006C6A1F">
        <w:t>29</w:t>
      </w:r>
      <w:r w:rsidRPr="006C6A1F">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6C6A1F">
        <w:t> </w:t>
      </w:r>
      <w:r w:rsidRPr="006C6A1F">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6C6A1F">
        <w:t> </w:t>
      </w:r>
      <w:r w:rsidRPr="006C6A1F">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6C6A1F">
        <w:t> </w:t>
      </w:r>
      <w:r w:rsidRPr="006C6A1F">
        <w:t>9, SMF for the PDU session for S-NSSAI2 is contacted to enable connectivity at step</w:t>
      </w:r>
      <w:r w:rsidR="001D64BE" w:rsidRPr="006C6A1F">
        <w:t> </w:t>
      </w:r>
      <w:r w:rsidRPr="006C6A1F">
        <w:t>10. The triggering data is received at step</w:t>
      </w:r>
      <w:r w:rsidR="001D64BE" w:rsidRPr="006C6A1F">
        <w:t> </w:t>
      </w:r>
      <w:r w:rsidRPr="006C6A1F">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6C6A1F" w:rsidRDefault="00B30140" w:rsidP="006F48F8">
      <w:pPr>
        <w:keepNext/>
        <w:rPr>
          <w:b/>
          <w:bCs/>
        </w:rPr>
      </w:pPr>
      <w:r w:rsidRPr="006C6A1F">
        <w:rPr>
          <w:b/>
          <w:bCs/>
        </w:rPr>
        <w:lastRenderedPageBreak/>
        <w:t>OPTION B:</w:t>
      </w:r>
    </w:p>
    <w:p w14:paraId="37259215" w14:textId="09DB37B3" w:rsidR="00B30140" w:rsidRPr="006C6A1F" w:rsidRDefault="001D64BE" w:rsidP="00FB44BB">
      <w:pPr>
        <w:pStyle w:val="TH"/>
      </w:pPr>
      <w:r w:rsidRPr="006C6A1F">
        <w:object w:dxaOrig="10995" w:dyaOrig="10965" w14:anchorId="18C9D270">
          <v:shape id="_x0000_i1071" type="#_x0000_t75" style="width:471.4pt;height:470.7pt" o:ole="">
            <v:imagedata r:id="rId103" o:title=""/>
          </v:shape>
          <o:OLEObject Type="Embed" ProgID="Visio.Drawing.15" ShapeID="_x0000_i1071" DrawAspect="Content" ObjectID="_1730779753" r:id="rId104"/>
        </w:object>
      </w:r>
    </w:p>
    <w:p w14:paraId="46403BB5" w14:textId="5C042D16" w:rsidR="00B30140" w:rsidRPr="006C6A1F" w:rsidRDefault="00B30140" w:rsidP="00253FD9">
      <w:pPr>
        <w:pStyle w:val="TF"/>
      </w:pPr>
      <w:r w:rsidRPr="006C6A1F">
        <w:t>Figure 6.</w:t>
      </w:r>
      <w:r w:rsidR="001D64BE" w:rsidRPr="006C6A1F">
        <w:t>29</w:t>
      </w:r>
      <w:r w:rsidRPr="006C6A1F">
        <w:t>.3.2.3-2</w:t>
      </w:r>
      <w:r w:rsidR="003A55FB" w:rsidRPr="006C6A1F">
        <w:t>:</w:t>
      </w:r>
      <w:r w:rsidRPr="006C6A1F">
        <w:t xml:space="preserve"> MT service request: success case with TAs supported by different gNBs</w:t>
      </w:r>
    </w:p>
    <w:p w14:paraId="7FA24C23" w14:textId="71705D79" w:rsidR="00B30140" w:rsidRPr="006C6A1F" w:rsidRDefault="00B30140" w:rsidP="001D64BE">
      <w:r w:rsidRPr="006C6A1F">
        <w:t>Figure 6.</w:t>
      </w:r>
      <w:r w:rsidR="001D64BE" w:rsidRPr="006C6A1F">
        <w:t>29</w:t>
      </w:r>
      <w:r w:rsidRPr="006C6A1F">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6C6A1F">
        <w:t> </w:t>
      </w:r>
      <w:r w:rsidRPr="006C6A1F">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6C6A1F">
        <w:t>29</w:t>
      </w:r>
      <w:r w:rsidRPr="006C6A1F">
        <w:t>.3.2.3-2, the SR is received at the AMF and the AMF detects it is from TA2 where the S-NSSAI2 is supported. This then allows the SR to successfully complete. The triggering downlink data is received at step</w:t>
      </w:r>
      <w:r w:rsidR="001D64BE" w:rsidRPr="006C6A1F">
        <w:t> </w:t>
      </w:r>
      <w:r w:rsidRPr="006C6A1F">
        <w:t>11. Otherwise, if the SR is received from TAI1, the AMF may trigger AN connection release.</w:t>
      </w:r>
    </w:p>
    <w:p w14:paraId="6479C513" w14:textId="7EBEEBC1" w:rsidR="00B30140" w:rsidRPr="006C6A1F" w:rsidRDefault="00B30140" w:rsidP="00B30140">
      <w:pPr>
        <w:pStyle w:val="Heading5"/>
      </w:pPr>
      <w:bookmarkStart w:id="1167" w:name="_Toc104302549"/>
      <w:bookmarkStart w:id="1168" w:name="_Toc104359515"/>
      <w:bookmarkStart w:id="1169" w:name="_Toc117492683"/>
      <w:bookmarkStart w:id="1170" w:name="_Toc120166541"/>
      <w:r w:rsidRPr="006C6A1F">
        <w:lastRenderedPageBreak/>
        <w:t>6.</w:t>
      </w:r>
      <w:r w:rsidR="001D64BE" w:rsidRPr="006C6A1F">
        <w:t>29</w:t>
      </w:r>
      <w:r w:rsidRPr="006C6A1F">
        <w:t>.3.2.4</w:t>
      </w:r>
      <w:r w:rsidRPr="006C6A1F">
        <w:tab/>
        <w:t>Connected Mode system behaviour</w:t>
      </w:r>
      <w:bookmarkEnd w:id="1167"/>
      <w:bookmarkEnd w:id="1168"/>
      <w:bookmarkEnd w:id="1169"/>
      <w:bookmarkEnd w:id="1170"/>
    </w:p>
    <w:p w14:paraId="2E8A696F" w14:textId="4BB7C1E6" w:rsidR="00B30140" w:rsidRPr="006C6A1F" w:rsidRDefault="001D64BE" w:rsidP="00FB44BB">
      <w:pPr>
        <w:pStyle w:val="TH"/>
      </w:pPr>
      <w:r w:rsidRPr="006C6A1F">
        <w:object w:dxaOrig="11040" w:dyaOrig="6360" w14:anchorId="119AD6F3">
          <v:shape id="_x0000_i1072" type="#_x0000_t75" style="width:456.45pt;height:264.25pt" o:ole="">
            <v:imagedata r:id="rId105" o:title=""/>
          </v:shape>
          <o:OLEObject Type="Embed" ProgID="Visio.Drawing.15" ShapeID="_x0000_i1072" DrawAspect="Content" ObjectID="_1730779754" r:id="rId106"/>
        </w:object>
      </w:r>
    </w:p>
    <w:p w14:paraId="6183120E" w14:textId="7D67549A" w:rsidR="00B30140" w:rsidRPr="006C6A1F" w:rsidRDefault="00B30140">
      <w:pPr>
        <w:pStyle w:val="TF"/>
      </w:pPr>
      <w:r w:rsidRPr="006C6A1F">
        <w:t>Figure 6.</w:t>
      </w:r>
      <w:r w:rsidR="001D64BE" w:rsidRPr="006C6A1F">
        <w:t>29</w:t>
      </w:r>
      <w:r w:rsidRPr="006C6A1F">
        <w:t>.3.2.4-1</w:t>
      </w:r>
      <w:r w:rsidR="003A55FB" w:rsidRPr="006C6A1F">
        <w:t>:</w:t>
      </w:r>
      <w:r w:rsidRPr="006C6A1F">
        <w:t xml:space="preserve"> CONNECTED mobility with deactivation of S-NSSAI2 sessions upon entering TAI1 (different gNB)</w:t>
      </w:r>
    </w:p>
    <w:p w14:paraId="7C58944D" w14:textId="762D9BE1" w:rsidR="00B30140" w:rsidRPr="006C6A1F" w:rsidRDefault="00B30140" w:rsidP="00B30140">
      <w:r w:rsidRPr="006C6A1F">
        <w:t>Figure 6.</w:t>
      </w:r>
      <w:r w:rsidR="001D64BE" w:rsidRPr="006C6A1F">
        <w:t>29</w:t>
      </w:r>
      <w:r w:rsidRPr="006C6A1F">
        <w:t>.3.2.4-1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6C6A1F" w:rsidRDefault="003A55FB" w:rsidP="00FB44BB">
      <w:pPr>
        <w:pStyle w:val="TH"/>
      </w:pPr>
      <w:r w:rsidRPr="006C6A1F">
        <w:object w:dxaOrig="11340" w:dyaOrig="6360" w14:anchorId="7C34EDF5">
          <v:shape id="_x0000_i1073" type="#_x0000_t75" style="width:468.7pt;height:264.25pt" o:ole="">
            <v:imagedata r:id="rId107" o:title=""/>
          </v:shape>
          <o:OLEObject Type="Embed" ProgID="Visio.Drawing.15" ShapeID="_x0000_i1073" DrawAspect="Content" ObjectID="_1730779755" r:id="rId108"/>
        </w:object>
      </w:r>
    </w:p>
    <w:p w14:paraId="365760B1" w14:textId="3F16A6DC" w:rsidR="00B30140" w:rsidRPr="006C6A1F" w:rsidRDefault="00B30140" w:rsidP="001D64BE">
      <w:pPr>
        <w:pStyle w:val="TF"/>
      </w:pPr>
      <w:r w:rsidRPr="006C6A1F">
        <w:t>Figure 6.</w:t>
      </w:r>
      <w:r w:rsidR="001D64BE" w:rsidRPr="006C6A1F">
        <w:t>29</w:t>
      </w:r>
      <w:r w:rsidRPr="006C6A1F">
        <w:t>.3.2.4-2</w:t>
      </w:r>
      <w:r w:rsidR="003A55FB" w:rsidRPr="006C6A1F">
        <w:t>:</w:t>
      </w:r>
      <w:r w:rsidRPr="006C6A1F">
        <w:t xml:space="preserve"> CONNECTED mobility with reactivation of S-NSSAI2 sessions upon entering TAI2 (different gNB)</w:t>
      </w:r>
    </w:p>
    <w:p w14:paraId="1A1259AC" w14:textId="37632A55" w:rsidR="00B30140" w:rsidRPr="006C6A1F" w:rsidRDefault="00B30140" w:rsidP="00FB44BB">
      <w:r w:rsidRPr="006C6A1F">
        <w:t>Figure 6.</w:t>
      </w:r>
      <w:r w:rsidR="001D64BE" w:rsidRPr="006C6A1F">
        <w:t>29</w:t>
      </w:r>
      <w:r w:rsidRPr="006C6A1F">
        <w:t>.3.2.4-2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6C6A1F" w:rsidRDefault="001D64BE" w:rsidP="00FB44BB">
      <w:pPr>
        <w:pStyle w:val="TH"/>
      </w:pPr>
      <w:r w:rsidRPr="006C6A1F">
        <w:object w:dxaOrig="11340" w:dyaOrig="6420" w14:anchorId="1599CD5D">
          <v:shape id="_x0000_i1074" type="#_x0000_t75" style="width:465.3pt;height:263.55pt" o:ole="">
            <v:imagedata r:id="rId109" o:title=""/>
          </v:shape>
          <o:OLEObject Type="Embed" ProgID="Visio.Drawing.15" ShapeID="_x0000_i1074" DrawAspect="Content" ObjectID="_1730779756" r:id="rId110"/>
        </w:object>
      </w:r>
    </w:p>
    <w:p w14:paraId="38903598" w14:textId="30F7A222" w:rsidR="00B30140" w:rsidRPr="006C6A1F" w:rsidRDefault="00B30140" w:rsidP="00253FD9">
      <w:pPr>
        <w:pStyle w:val="TF"/>
      </w:pPr>
      <w:r w:rsidRPr="006C6A1F">
        <w:t>Figure 6.</w:t>
      </w:r>
      <w:r w:rsidR="001D64BE" w:rsidRPr="006C6A1F">
        <w:t>29</w:t>
      </w:r>
      <w:r w:rsidRPr="006C6A1F">
        <w:t>.3.2.4-3</w:t>
      </w:r>
      <w:r w:rsidR="003A55FB" w:rsidRPr="006C6A1F">
        <w:t>:</w:t>
      </w:r>
      <w:r w:rsidRPr="006C6A1F">
        <w:t xml:space="preserve"> CONNECTED mobility with reactivation of S-NSSAI2 sessions upon entering TAI1 (same gNB)</w:t>
      </w:r>
    </w:p>
    <w:p w14:paraId="5B201DA6" w14:textId="7506B0DB" w:rsidR="00B30140" w:rsidRPr="006C6A1F" w:rsidRDefault="00B30140" w:rsidP="00FB44BB">
      <w:r w:rsidRPr="006C6A1F">
        <w:lastRenderedPageBreak/>
        <w:t>Figure 6.</w:t>
      </w:r>
      <w:r w:rsidR="001D64BE" w:rsidRPr="006C6A1F">
        <w:t>29</w:t>
      </w:r>
      <w:r w:rsidRPr="006C6A1F">
        <w:t>.3.2.4-3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6C6A1F" w:rsidRDefault="001D64BE" w:rsidP="00FB44BB">
      <w:pPr>
        <w:pStyle w:val="TH"/>
      </w:pPr>
      <w:r w:rsidRPr="006C6A1F">
        <w:object w:dxaOrig="11010" w:dyaOrig="6930" w14:anchorId="486817EA">
          <v:shape id="_x0000_i1075" type="#_x0000_t75" style="width:470.05pt;height:296.15pt" o:ole="">
            <v:imagedata r:id="rId111" o:title=""/>
          </v:shape>
          <o:OLEObject Type="Embed" ProgID="Visio.Drawing.15" ShapeID="_x0000_i1075" DrawAspect="Content" ObjectID="_1730779757" r:id="rId112"/>
        </w:object>
      </w:r>
    </w:p>
    <w:p w14:paraId="28F640F8" w14:textId="0F16FEF0" w:rsidR="00B30140" w:rsidRPr="006C6A1F" w:rsidRDefault="00B30140" w:rsidP="00B30140">
      <w:pPr>
        <w:pStyle w:val="TF"/>
      </w:pPr>
      <w:r w:rsidRPr="006C6A1F">
        <w:t>Figure 6.</w:t>
      </w:r>
      <w:r w:rsidR="001D64BE" w:rsidRPr="006C6A1F">
        <w:t>29</w:t>
      </w:r>
      <w:r w:rsidRPr="006C6A1F">
        <w:t>.3.2.4-4</w:t>
      </w:r>
      <w:r w:rsidR="003A55FB" w:rsidRPr="006C6A1F">
        <w:t>:</w:t>
      </w:r>
      <w:r w:rsidRPr="006C6A1F">
        <w:t xml:space="preserve"> CONNECTED mobility with deactivation of S-NSSAI2 sessions upon entering TAI1 (different gNB) with no deactivation at SMF option</w:t>
      </w:r>
    </w:p>
    <w:p w14:paraId="3B6BC593" w14:textId="697D5CBB" w:rsidR="00B30140" w:rsidRPr="006C6A1F" w:rsidRDefault="00B30140" w:rsidP="00FB44BB">
      <w:r w:rsidRPr="006C6A1F">
        <w:t>Figure 6.</w:t>
      </w:r>
      <w:r w:rsidR="001D64BE" w:rsidRPr="006C6A1F">
        <w:t>29</w:t>
      </w:r>
      <w:r w:rsidRPr="006C6A1F">
        <w:t>.3.2.4-4 shows mobility of UE which is CM-CONNECTED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has PDU sessions activated for both S-NSSAI1 and S-NSSAI2. Upon mobility to TAI1, as an alternative to the approach followed in figure 6.</w:t>
      </w:r>
      <w:r w:rsidR="001D64BE" w:rsidRPr="006C6A1F">
        <w:t>29</w:t>
      </w:r>
      <w:r w:rsidRPr="006C6A1F">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6C6A1F" w:rsidRDefault="00B30140" w:rsidP="00B30140">
      <w:pPr>
        <w:pStyle w:val="Heading5"/>
      </w:pPr>
      <w:bookmarkStart w:id="1171" w:name="_Toc104302550"/>
      <w:bookmarkStart w:id="1172" w:name="_Toc104359516"/>
      <w:bookmarkStart w:id="1173" w:name="_Toc117492684"/>
      <w:bookmarkStart w:id="1174" w:name="_Toc120166542"/>
      <w:r w:rsidRPr="006C6A1F">
        <w:lastRenderedPageBreak/>
        <w:t>6.</w:t>
      </w:r>
      <w:r w:rsidR="001D64BE" w:rsidRPr="006C6A1F">
        <w:t>29</w:t>
      </w:r>
      <w:r w:rsidRPr="006C6A1F">
        <w:t>.3.2.5</w:t>
      </w:r>
      <w:r w:rsidRPr="006C6A1F">
        <w:tab/>
        <w:t>Session management</w:t>
      </w:r>
      <w:bookmarkEnd w:id="1171"/>
      <w:bookmarkEnd w:id="1172"/>
      <w:bookmarkEnd w:id="1173"/>
      <w:bookmarkEnd w:id="1174"/>
    </w:p>
    <w:p w14:paraId="09C2A88C" w14:textId="77777777" w:rsidR="00B30140" w:rsidRPr="006C6A1F" w:rsidRDefault="00B30140" w:rsidP="00FB44BB">
      <w:pPr>
        <w:pStyle w:val="TH"/>
      </w:pPr>
      <w:r w:rsidRPr="006C6A1F">
        <w:object w:dxaOrig="11235" w:dyaOrig="10965" w14:anchorId="5C6A4F83">
          <v:shape id="_x0000_i1076" type="#_x0000_t75" style="width:481.6pt;height:470.7pt" o:ole="">
            <v:imagedata r:id="rId113" o:title=""/>
          </v:shape>
          <o:OLEObject Type="Embed" ProgID="Visio.Drawing.15" ShapeID="_x0000_i1076" DrawAspect="Content" ObjectID="_1730779758" r:id="rId114"/>
        </w:object>
      </w:r>
    </w:p>
    <w:p w14:paraId="0BC8A5EE" w14:textId="6008469E" w:rsidR="00B30140" w:rsidRPr="006C6A1F" w:rsidRDefault="00B30140" w:rsidP="00B30140">
      <w:pPr>
        <w:pStyle w:val="TF"/>
      </w:pPr>
      <w:r w:rsidRPr="006C6A1F">
        <w:t>Figure 6.</w:t>
      </w:r>
      <w:r w:rsidR="001D64BE" w:rsidRPr="006C6A1F">
        <w:t>29</w:t>
      </w:r>
      <w:r w:rsidRPr="006C6A1F">
        <w:t>.3.2.5-1</w:t>
      </w:r>
      <w:r w:rsidR="005477C7" w:rsidRPr="006C6A1F">
        <w:t>:</w:t>
      </w:r>
      <w:r w:rsidRPr="006C6A1F">
        <w:t xml:space="preserve"> PDU session Establishment for S-NSSAI 2 from TAI1, TAs supported by different gNBs</w:t>
      </w:r>
    </w:p>
    <w:p w14:paraId="26F69E58" w14:textId="2EDB6CAB" w:rsidR="00B30140" w:rsidRPr="006C6A1F" w:rsidRDefault="00B30140" w:rsidP="00FB44BB">
      <w:r w:rsidRPr="006C6A1F">
        <w:t>Figure 6.</w:t>
      </w:r>
      <w:r w:rsidR="001D64BE" w:rsidRPr="006C6A1F">
        <w:t>29</w:t>
      </w:r>
      <w:r w:rsidRPr="006C6A1F">
        <w:t>.3.2.5-1 shows mobility of UE which is registered with RA= TAI, TAI2 with Allowed NSSAI S-NSSAI1 and Partially allowed S-NSSAI in TAI2 S-NSSAI2 where the TAI1 and TAI2 are supported by cells under different gNBs</w:t>
      </w:r>
      <w:r w:rsidR="00344785" w:rsidRPr="006C6A1F">
        <w:t xml:space="preserve"> and</w:t>
      </w:r>
      <w:r w:rsidRPr="006C6A1F">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6C6A1F">
        <w:t> </w:t>
      </w:r>
      <w:r w:rsidRPr="006C6A1F">
        <w:t>8 when the UE moves to TAI2.</w:t>
      </w:r>
    </w:p>
    <w:p w14:paraId="5E255EDF" w14:textId="36FE1D9C" w:rsidR="00B30140" w:rsidRPr="006C6A1F" w:rsidRDefault="00B30140" w:rsidP="00B30140">
      <w:pPr>
        <w:pStyle w:val="Heading5"/>
      </w:pPr>
      <w:bookmarkStart w:id="1175" w:name="_Toc104302551"/>
      <w:bookmarkStart w:id="1176" w:name="_Toc104359517"/>
      <w:bookmarkStart w:id="1177" w:name="_Toc117492685"/>
      <w:bookmarkStart w:id="1178" w:name="_Toc120166543"/>
      <w:r w:rsidRPr="006C6A1F">
        <w:t>6.</w:t>
      </w:r>
      <w:r w:rsidR="001D64BE" w:rsidRPr="006C6A1F">
        <w:t>29</w:t>
      </w:r>
      <w:r w:rsidRPr="006C6A1F">
        <w:t>.3.2.6</w:t>
      </w:r>
      <w:r w:rsidRPr="006C6A1F">
        <w:tab/>
        <w:t>AN Release</w:t>
      </w:r>
      <w:bookmarkEnd w:id="1175"/>
      <w:bookmarkEnd w:id="1176"/>
      <w:bookmarkEnd w:id="1177"/>
      <w:bookmarkEnd w:id="1178"/>
    </w:p>
    <w:p w14:paraId="5AB58719" w14:textId="77777777" w:rsidR="00B30140" w:rsidRPr="006C6A1F" w:rsidRDefault="00B30140" w:rsidP="00B30140">
      <w:r w:rsidRPr="006C6A1F">
        <w:t>During the AN release procedure, the Inactive PDU session are all marked as active so the data can be delivered to the RAN upon paging the UE.</w:t>
      </w:r>
    </w:p>
    <w:p w14:paraId="010CAE1E" w14:textId="4DC2AF48" w:rsidR="00B30140" w:rsidRPr="006C6A1F" w:rsidRDefault="00B30140" w:rsidP="00B30140">
      <w:pPr>
        <w:pStyle w:val="Heading3"/>
        <w:rPr>
          <w:lang w:eastAsia="zh-CN"/>
        </w:rPr>
      </w:pPr>
      <w:bookmarkStart w:id="1179" w:name="_Toc104302552"/>
      <w:bookmarkStart w:id="1180" w:name="_Toc104359518"/>
      <w:bookmarkStart w:id="1181" w:name="_Toc112923299"/>
      <w:bookmarkStart w:id="1182" w:name="_Toc117492686"/>
      <w:bookmarkStart w:id="1183" w:name="_Toc120166544"/>
      <w:r w:rsidRPr="006C6A1F">
        <w:rPr>
          <w:lang w:eastAsia="zh-CN"/>
        </w:rPr>
        <w:t>6.</w:t>
      </w:r>
      <w:r w:rsidR="001D64BE" w:rsidRPr="006C6A1F">
        <w:rPr>
          <w:lang w:eastAsia="zh-CN"/>
        </w:rPr>
        <w:t>29</w:t>
      </w:r>
      <w:r w:rsidRPr="006C6A1F">
        <w:rPr>
          <w:lang w:eastAsia="zh-CN"/>
        </w:rPr>
        <w:t>.4</w:t>
      </w:r>
      <w:r w:rsidRPr="006C6A1F">
        <w:rPr>
          <w:lang w:eastAsia="zh-CN"/>
        </w:rPr>
        <w:tab/>
      </w:r>
      <w:r w:rsidRPr="006C6A1F">
        <w:t>Impacts on services, entities and interfaces</w:t>
      </w:r>
      <w:bookmarkEnd w:id="1179"/>
      <w:bookmarkEnd w:id="1180"/>
      <w:bookmarkEnd w:id="1181"/>
      <w:bookmarkEnd w:id="1182"/>
      <w:bookmarkEnd w:id="1183"/>
    </w:p>
    <w:p w14:paraId="5E8054D1" w14:textId="77777777" w:rsidR="00B30140" w:rsidRPr="006C6A1F" w:rsidRDefault="00B30140" w:rsidP="00B30140">
      <w:pPr>
        <w:rPr>
          <w:lang w:eastAsia="zh-CN"/>
        </w:rPr>
      </w:pPr>
      <w:r w:rsidRPr="006C6A1F">
        <w:rPr>
          <w:lang w:eastAsia="zh-CN"/>
        </w:rPr>
        <w:t>The following impacts are foreseen by this solution:</w:t>
      </w:r>
    </w:p>
    <w:p w14:paraId="7C42BE4C" w14:textId="77777777" w:rsidR="00B30140" w:rsidRPr="006C6A1F" w:rsidRDefault="00B30140" w:rsidP="00B30140">
      <w:pPr>
        <w:rPr>
          <w:lang w:eastAsia="zh-CN"/>
        </w:rPr>
      </w:pPr>
      <w:r w:rsidRPr="006C6A1F">
        <w:rPr>
          <w:lang w:eastAsia="zh-CN"/>
        </w:rPr>
        <w:t>UE:</w:t>
      </w:r>
    </w:p>
    <w:p w14:paraId="278B7640" w14:textId="77777777" w:rsidR="00B30140" w:rsidRPr="006C6A1F" w:rsidRDefault="00B30140" w:rsidP="00253FD9">
      <w:pPr>
        <w:pStyle w:val="B1"/>
      </w:pPr>
      <w:r w:rsidRPr="006C6A1F">
        <w:lastRenderedPageBreak/>
        <w:t>-</w:t>
      </w:r>
      <w:r w:rsidRPr="006C6A1F">
        <w:tab/>
        <w:t>supports registration for partially allowed S-NSSAIs in partial RAs subset of the RA.</w:t>
      </w:r>
    </w:p>
    <w:p w14:paraId="2C444CD8" w14:textId="77777777" w:rsidR="00B30140" w:rsidRPr="006C6A1F" w:rsidRDefault="00B30140" w:rsidP="00610449">
      <w:pPr>
        <w:pStyle w:val="B1"/>
      </w:pPr>
      <w:r w:rsidRPr="006C6A1F">
        <w:t>-</w:t>
      </w:r>
      <w:r w:rsidRPr="006C6A1F">
        <w:tab/>
        <w:t>can determine which PDU sessions are activated or deactivated based on TAI where the UE is.</w:t>
      </w:r>
    </w:p>
    <w:p w14:paraId="5344BAE8" w14:textId="40CB2D2E" w:rsidR="00B30140" w:rsidRPr="006C6A1F" w:rsidRDefault="00B30140" w:rsidP="006037BA">
      <w:pPr>
        <w:pStyle w:val="B1"/>
      </w:pPr>
      <w:r w:rsidRPr="006C6A1F">
        <w:t>-</w:t>
      </w:r>
      <w:r w:rsidR="001D64BE" w:rsidRPr="006C6A1F">
        <w:tab/>
      </w:r>
      <w:r w:rsidRPr="006C6A1F">
        <w:t>can support partially rejected S-NSSAI</w:t>
      </w:r>
    </w:p>
    <w:p w14:paraId="0EC33837" w14:textId="77777777" w:rsidR="00B30140" w:rsidRPr="006C6A1F" w:rsidRDefault="00B30140" w:rsidP="00B30140">
      <w:pPr>
        <w:rPr>
          <w:lang w:eastAsia="zh-CN"/>
        </w:rPr>
      </w:pPr>
      <w:r w:rsidRPr="006C6A1F">
        <w:rPr>
          <w:lang w:eastAsia="zh-CN"/>
        </w:rPr>
        <w:t>RAN:</w:t>
      </w:r>
    </w:p>
    <w:p w14:paraId="725058F7" w14:textId="77777777" w:rsidR="00B30140" w:rsidRPr="006C6A1F" w:rsidRDefault="00B30140" w:rsidP="00B30140">
      <w:pPr>
        <w:pStyle w:val="B1"/>
      </w:pPr>
      <w:r w:rsidRPr="006C6A1F">
        <w:t>-</w:t>
      </w:r>
      <w:r w:rsidRPr="006C6A1F">
        <w:tab/>
        <w:t>supports the intelligent activation/reactivation of PDU sessions and DRBs based on the TAI where the UE is in connected mode.</w:t>
      </w:r>
    </w:p>
    <w:p w14:paraId="0F71E469" w14:textId="77777777" w:rsidR="00B30140" w:rsidRPr="006C6A1F" w:rsidRDefault="00B30140" w:rsidP="00B30140">
      <w:pPr>
        <w:pStyle w:val="B1"/>
      </w:pPr>
      <w:r w:rsidRPr="006C6A1F">
        <w:t>-</w:t>
      </w:r>
      <w:r w:rsidRPr="006C6A1F">
        <w:tab/>
        <w:t>Attempts to trigger HO to a supporting TAI when UE is using certain S-NSSAIs upon transition from Idle mode to connected mode upon SR.</w:t>
      </w:r>
    </w:p>
    <w:p w14:paraId="1F543A2E" w14:textId="77777777" w:rsidR="00B30140" w:rsidRPr="006C6A1F" w:rsidRDefault="00B30140" w:rsidP="00B30140">
      <w:pPr>
        <w:pStyle w:val="B1"/>
      </w:pPr>
      <w:r w:rsidRPr="006C6A1F">
        <w:t>-</w:t>
      </w:r>
      <w:r w:rsidRPr="006C6A1F">
        <w:tab/>
        <w:t>can determine which PDU sessions are activated or deactivated based on TAI where the UE is.</w:t>
      </w:r>
    </w:p>
    <w:p w14:paraId="7D48CCBA" w14:textId="77777777" w:rsidR="00B30140" w:rsidRPr="006C6A1F" w:rsidRDefault="00B30140" w:rsidP="00B30140">
      <w:pPr>
        <w:pStyle w:val="B1"/>
      </w:pPr>
      <w:r w:rsidRPr="006C6A1F">
        <w:t>-</w:t>
      </w:r>
      <w:r w:rsidRPr="006C6A1F">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6C6A1F" w:rsidRDefault="00B30140" w:rsidP="00B30140">
      <w:pPr>
        <w:pStyle w:val="B1"/>
      </w:pPr>
      <w:r w:rsidRPr="006C6A1F">
        <w:t>-</w:t>
      </w:r>
      <w:r w:rsidRPr="006C6A1F">
        <w:tab/>
        <w:t>depending on the chosen solution, can issue a NG-AP update information to AMF so the AMF detects when PDU session for a S-NSSAI are deactivated/reactivated and report this to SMF(s)</w:t>
      </w:r>
    </w:p>
    <w:p w14:paraId="633EF964" w14:textId="77777777" w:rsidR="001D64BE" w:rsidRPr="006C6A1F" w:rsidRDefault="00B30140" w:rsidP="00B30140">
      <w:pPr>
        <w:rPr>
          <w:lang w:eastAsia="zh-CN"/>
        </w:rPr>
      </w:pPr>
      <w:r w:rsidRPr="006C6A1F">
        <w:rPr>
          <w:lang w:eastAsia="zh-CN"/>
        </w:rPr>
        <w:t>AMF:</w:t>
      </w:r>
    </w:p>
    <w:p w14:paraId="58244C3B" w14:textId="5235CE69" w:rsidR="00B30140" w:rsidRPr="006C6A1F" w:rsidRDefault="001D64BE" w:rsidP="00FB44BB">
      <w:pPr>
        <w:pStyle w:val="B1"/>
      </w:pPr>
      <w:r w:rsidRPr="006C6A1F">
        <w:t>-</w:t>
      </w:r>
      <w:r w:rsidRPr="006C6A1F">
        <w:tab/>
      </w:r>
      <w:r w:rsidR="00B30140" w:rsidRPr="006C6A1F">
        <w:t>can handle the Partially allowed S-NSSAIs or the partially rejected S-NSSAIs in the RA as described above.</w:t>
      </w:r>
    </w:p>
    <w:p w14:paraId="210B3286" w14:textId="77777777" w:rsidR="001D64BE" w:rsidRPr="006C6A1F" w:rsidRDefault="00B30140" w:rsidP="00B30140">
      <w:pPr>
        <w:rPr>
          <w:lang w:eastAsia="zh-CN"/>
        </w:rPr>
      </w:pPr>
      <w:r w:rsidRPr="006C6A1F">
        <w:rPr>
          <w:lang w:eastAsia="zh-CN"/>
        </w:rPr>
        <w:t>SMF:</w:t>
      </w:r>
    </w:p>
    <w:p w14:paraId="038D5BF6" w14:textId="753C7C04" w:rsidR="00B30140" w:rsidRPr="006C6A1F" w:rsidRDefault="001D64BE" w:rsidP="00FB44BB">
      <w:pPr>
        <w:pStyle w:val="B1"/>
      </w:pPr>
      <w:r w:rsidRPr="006C6A1F">
        <w:t>-</w:t>
      </w:r>
      <w:r w:rsidRPr="006C6A1F">
        <w:tab/>
      </w:r>
      <w:r w:rsidR="00B30140" w:rsidRPr="006C6A1F">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6C6A1F" w:rsidRDefault="00B30140" w:rsidP="00B30140">
      <w:pPr>
        <w:pStyle w:val="Heading2"/>
      </w:pPr>
      <w:bookmarkStart w:id="1184" w:name="_Toc104302553"/>
      <w:bookmarkStart w:id="1185" w:name="_Toc104359519"/>
      <w:bookmarkStart w:id="1186" w:name="_Toc112923300"/>
      <w:bookmarkStart w:id="1187" w:name="_Toc117492687"/>
      <w:bookmarkStart w:id="1188" w:name="_Toc120166545"/>
      <w:r w:rsidRPr="006C6A1F">
        <w:rPr>
          <w:lang w:eastAsia="zh-CN"/>
        </w:rPr>
        <w:t>6.</w:t>
      </w:r>
      <w:r w:rsidR="00253FD9" w:rsidRPr="006C6A1F">
        <w:rPr>
          <w:lang w:eastAsia="zh-CN"/>
        </w:rPr>
        <w:t>30</w:t>
      </w:r>
      <w:r w:rsidRPr="006C6A1F">
        <w:rPr>
          <w:lang w:eastAsia="ko-KR"/>
        </w:rPr>
        <w:tab/>
      </w:r>
      <w:r w:rsidRPr="006C6A1F">
        <w:t>Solution</w:t>
      </w:r>
      <w:r w:rsidRPr="006C6A1F">
        <w:rPr>
          <w:lang w:eastAsia="zh-CN"/>
        </w:rPr>
        <w:t xml:space="preserve"> #</w:t>
      </w:r>
      <w:r w:rsidR="00253FD9" w:rsidRPr="006C6A1F">
        <w:rPr>
          <w:lang w:eastAsia="zh-CN"/>
        </w:rPr>
        <w:t>30</w:t>
      </w:r>
      <w:r w:rsidRPr="006C6A1F">
        <w:t xml:space="preserve">: </w:t>
      </w:r>
      <w:r w:rsidRPr="006C6A1F">
        <w:rPr>
          <w:lang w:eastAsia="zh-CN"/>
        </w:rPr>
        <w:t>Rejected S-NSSAI with new cause value</w:t>
      </w:r>
      <w:bookmarkEnd w:id="1184"/>
      <w:bookmarkEnd w:id="1185"/>
      <w:bookmarkEnd w:id="1186"/>
      <w:bookmarkEnd w:id="1187"/>
      <w:bookmarkEnd w:id="1188"/>
    </w:p>
    <w:p w14:paraId="3DC1CE88" w14:textId="673742E9" w:rsidR="00B30140" w:rsidRPr="006C6A1F" w:rsidRDefault="00B30140" w:rsidP="00B30140">
      <w:pPr>
        <w:pStyle w:val="Heading3"/>
        <w:rPr>
          <w:lang w:eastAsia="ko-KR"/>
        </w:rPr>
      </w:pPr>
      <w:bookmarkStart w:id="1189" w:name="_Toc104302554"/>
      <w:bookmarkStart w:id="1190" w:name="_Toc104359520"/>
      <w:bookmarkStart w:id="1191" w:name="_Toc112923301"/>
      <w:bookmarkStart w:id="1192" w:name="_Toc117492688"/>
      <w:bookmarkStart w:id="1193" w:name="_Toc120166546"/>
      <w:r w:rsidRPr="006C6A1F">
        <w:rPr>
          <w:lang w:eastAsia="ko-KR"/>
        </w:rPr>
        <w:t>6.</w:t>
      </w:r>
      <w:r w:rsidR="00253FD9" w:rsidRPr="006C6A1F">
        <w:rPr>
          <w:lang w:eastAsia="ko-KR"/>
        </w:rPr>
        <w:t>30</w:t>
      </w:r>
      <w:r w:rsidRPr="006C6A1F">
        <w:rPr>
          <w:lang w:eastAsia="ko-KR"/>
        </w:rPr>
        <w:t>.1</w:t>
      </w:r>
      <w:r w:rsidRPr="006C6A1F">
        <w:rPr>
          <w:lang w:eastAsia="ko-KR"/>
        </w:rPr>
        <w:tab/>
        <w:t>Introduction</w:t>
      </w:r>
      <w:bookmarkEnd w:id="1189"/>
      <w:bookmarkEnd w:id="1190"/>
      <w:bookmarkEnd w:id="1191"/>
      <w:bookmarkEnd w:id="1192"/>
      <w:bookmarkEnd w:id="1193"/>
    </w:p>
    <w:p w14:paraId="4F1D0EFF" w14:textId="77777777" w:rsidR="00B30140" w:rsidRPr="006C6A1F" w:rsidRDefault="00B30140" w:rsidP="00B30140">
      <w:r w:rsidRPr="006C6A1F">
        <w:t>This solution aims to address the KI#5:</w:t>
      </w:r>
      <w:r w:rsidRPr="006C6A1F">
        <w:rPr>
          <w:lang w:eastAsia="ko-KR"/>
        </w:rPr>
        <w:t xml:space="preserve"> Improved support of RAs including TAs supporting Rejected S-NSSAIs</w:t>
      </w:r>
      <w:r w:rsidRPr="006C6A1F">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6C6A1F" w:rsidRDefault="00B30140" w:rsidP="00B30140">
      <w:pPr>
        <w:pStyle w:val="Heading3"/>
      </w:pPr>
      <w:bookmarkStart w:id="1194" w:name="_Toc104302555"/>
      <w:bookmarkStart w:id="1195" w:name="_Toc104359521"/>
      <w:bookmarkStart w:id="1196" w:name="_Toc112923302"/>
      <w:bookmarkStart w:id="1197" w:name="_Toc117492689"/>
      <w:bookmarkStart w:id="1198" w:name="_Toc120166547"/>
      <w:r w:rsidRPr="006C6A1F">
        <w:t>6.</w:t>
      </w:r>
      <w:r w:rsidR="00253FD9" w:rsidRPr="006C6A1F">
        <w:t>30</w:t>
      </w:r>
      <w:r w:rsidRPr="006C6A1F">
        <w:t>.2</w:t>
      </w:r>
      <w:r w:rsidRPr="006C6A1F">
        <w:tab/>
        <w:t>Functional Description</w:t>
      </w:r>
      <w:bookmarkEnd w:id="1194"/>
      <w:bookmarkEnd w:id="1195"/>
      <w:bookmarkEnd w:id="1196"/>
      <w:bookmarkEnd w:id="1197"/>
      <w:bookmarkEnd w:id="1198"/>
    </w:p>
    <w:p w14:paraId="1623319F" w14:textId="60482FC3" w:rsidR="00B30140" w:rsidRPr="006C6A1F" w:rsidRDefault="00B30140" w:rsidP="00B30140">
      <w:pPr>
        <w:rPr>
          <w:lang w:eastAsia="zh-CN"/>
        </w:rPr>
      </w:pPr>
      <w:r w:rsidRPr="006C6A1F">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6C6A1F">
        <w:rPr>
          <w:lang w:eastAsia="zh-CN"/>
        </w:rPr>
        <w:t>"</w:t>
      </w:r>
      <w:r w:rsidRPr="006C6A1F">
        <w:rPr>
          <w:lang w:eastAsia="zh-CN"/>
        </w:rPr>
        <w:t>rejected for the RA</w:t>
      </w:r>
      <w:r w:rsidR="00494EEF" w:rsidRPr="006C6A1F">
        <w:rPr>
          <w:lang w:eastAsia="zh-CN"/>
        </w:rPr>
        <w:t>"</w:t>
      </w:r>
      <w:r w:rsidRPr="006C6A1F">
        <w:rPr>
          <w:lang w:eastAsia="zh-CN"/>
        </w:rPr>
        <w:t xml:space="preserve"> and the UE shall not request this S-NSSAI again before the UE moves outside of the RA. This solution introduces a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so the UE can still request the rejected S-NSSAI in UE registration procedure without moving outside of the RA</w:t>
      </w:r>
      <w:r w:rsidR="00344785" w:rsidRPr="006C6A1F">
        <w:rPr>
          <w:lang w:eastAsia="zh-CN"/>
        </w:rPr>
        <w:t xml:space="preserve"> and</w:t>
      </w:r>
      <w:r w:rsidRPr="006C6A1F">
        <w:rPr>
          <w:lang w:eastAsia="zh-CN"/>
        </w:rPr>
        <w:t xml:space="preserve"> the RAN may select a new AMF, which supports this S-NSSAI.UE may provide new UE capability indication for this feature to AMF</w:t>
      </w:r>
    </w:p>
    <w:p w14:paraId="5F3363BF" w14:textId="4D6FEE8D" w:rsidR="00B30140" w:rsidRPr="006C6A1F" w:rsidRDefault="00B30140" w:rsidP="00FB44BB">
      <w:pPr>
        <w:pStyle w:val="NO"/>
      </w:pPr>
      <w:r w:rsidRPr="006C6A1F">
        <w:t>NOTE:</w:t>
      </w:r>
      <w:r w:rsidRPr="006C6A1F">
        <w:tab/>
        <w:t xml:space="preserve">If the AMF detects that the UE continuously triggers registration for the S-NSSAI and the AMF rejects it with cause value </w:t>
      </w:r>
      <w:r w:rsidR="00494EEF" w:rsidRPr="006C6A1F">
        <w:t>"</w:t>
      </w:r>
      <w:r w:rsidRPr="006C6A1F">
        <w:t>rejected due to AMF not support</w:t>
      </w:r>
      <w:r w:rsidR="00494EEF" w:rsidRPr="006C6A1F">
        <w:t>"</w:t>
      </w:r>
      <w:r w:rsidRPr="006C6A1F">
        <w:t xml:space="preserve">, the AMF may use different cause value </w:t>
      </w:r>
      <w:r w:rsidR="00494EEF" w:rsidRPr="006C6A1F">
        <w:t>"</w:t>
      </w:r>
      <w:r w:rsidRPr="006C6A1F">
        <w:t>rejected due to AMF not support</w:t>
      </w:r>
      <w:r w:rsidR="00494EEF" w:rsidRPr="006C6A1F">
        <w:t>"</w:t>
      </w:r>
      <w:r w:rsidRPr="006C6A1F">
        <w:t xml:space="preserve"> for the rejected S-NSSAI so the UE will not try again before it moves outside of the RA.</w:t>
      </w:r>
    </w:p>
    <w:p w14:paraId="51867F10" w14:textId="034D9C77" w:rsidR="00B30140" w:rsidRPr="006C6A1F" w:rsidRDefault="00B30140" w:rsidP="00B30140">
      <w:pPr>
        <w:pStyle w:val="Heading3"/>
      </w:pPr>
      <w:bookmarkStart w:id="1199" w:name="_Toc104302556"/>
      <w:bookmarkStart w:id="1200" w:name="_Toc104359522"/>
      <w:bookmarkStart w:id="1201" w:name="_Toc112923303"/>
      <w:bookmarkStart w:id="1202" w:name="_Toc117492690"/>
      <w:bookmarkStart w:id="1203" w:name="_Toc120166548"/>
      <w:r w:rsidRPr="006C6A1F">
        <w:t>6.</w:t>
      </w:r>
      <w:r w:rsidR="002D6833" w:rsidRPr="006C6A1F">
        <w:t>30</w:t>
      </w:r>
      <w:r w:rsidRPr="006C6A1F">
        <w:t>.3</w:t>
      </w:r>
      <w:r w:rsidRPr="006C6A1F">
        <w:tab/>
        <w:t>Procedure</w:t>
      </w:r>
      <w:bookmarkEnd w:id="1199"/>
      <w:bookmarkEnd w:id="1200"/>
      <w:bookmarkEnd w:id="1201"/>
      <w:bookmarkEnd w:id="1202"/>
      <w:bookmarkEnd w:id="1203"/>
    </w:p>
    <w:p w14:paraId="40F962C4" w14:textId="53783082" w:rsidR="00B30140" w:rsidRPr="006C6A1F" w:rsidRDefault="00B30140" w:rsidP="00B30140">
      <w:pPr>
        <w:rPr>
          <w:lang w:eastAsia="zh-CN"/>
        </w:rPr>
      </w:pPr>
      <w:r w:rsidRPr="006C6A1F">
        <w:rPr>
          <w:lang w:eastAsia="zh-CN"/>
        </w:rPr>
        <w:t>During UE registration procedure, the AMF provides new cause values for the rejected S-NSSAI in the Registration Accept/Reject message to UE</w:t>
      </w:r>
    </w:p>
    <w:p w14:paraId="7AE3D71B" w14:textId="44E9DCAC" w:rsidR="00B30140" w:rsidRPr="006C6A1F" w:rsidRDefault="00B30140" w:rsidP="00B30140">
      <w:pPr>
        <w:pStyle w:val="Heading3"/>
        <w:rPr>
          <w:lang w:eastAsia="zh-CN"/>
        </w:rPr>
      </w:pPr>
      <w:bookmarkStart w:id="1204" w:name="_Toc104302557"/>
      <w:bookmarkStart w:id="1205" w:name="_Toc104359523"/>
      <w:bookmarkStart w:id="1206" w:name="_Toc112923304"/>
      <w:bookmarkStart w:id="1207" w:name="_Toc117492691"/>
      <w:bookmarkStart w:id="1208" w:name="_Toc120166549"/>
      <w:r w:rsidRPr="006C6A1F">
        <w:rPr>
          <w:lang w:eastAsia="zh-CN"/>
        </w:rPr>
        <w:lastRenderedPageBreak/>
        <w:t>6.</w:t>
      </w:r>
      <w:r w:rsidR="002D6833" w:rsidRPr="006C6A1F">
        <w:rPr>
          <w:lang w:eastAsia="zh-CN"/>
        </w:rPr>
        <w:t>30</w:t>
      </w:r>
      <w:r w:rsidRPr="006C6A1F">
        <w:rPr>
          <w:lang w:eastAsia="zh-CN"/>
        </w:rPr>
        <w:t>.4</w:t>
      </w:r>
      <w:r w:rsidRPr="006C6A1F">
        <w:rPr>
          <w:lang w:eastAsia="zh-CN"/>
        </w:rPr>
        <w:tab/>
      </w:r>
      <w:r w:rsidRPr="006C6A1F">
        <w:t>Impacts on services, entities and interfaces</w:t>
      </w:r>
      <w:bookmarkEnd w:id="1204"/>
      <w:bookmarkEnd w:id="1205"/>
      <w:bookmarkEnd w:id="1206"/>
      <w:bookmarkEnd w:id="1207"/>
      <w:bookmarkEnd w:id="1208"/>
    </w:p>
    <w:p w14:paraId="11C0322E" w14:textId="77777777" w:rsidR="00B30140" w:rsidRPr="006C6A1F" w:rsidRDefault="00B30140" w:rsidP="00B30140">
      <w:pPr>
        <w:rPr>
          <w:b/>
          <w:bCs/>
        </w:rPr>
      </w:pPr>
      <w:r w:rsidRPr="006C6A1F">
        <w:rPr>
          <w:b/>
          <w:bCs/>
        </w:rPr>
        <w:t>AMF:</w:t>
      </w:r>
    </w:p>
    <w:p w14:paraId="1551BC7F" w14:textId="30905AFF" w:rsidR="00B30140" w:rsidRPr="006C6A1F" w:rsidRDefault="00B30140" w:rsidP="00B30140">
      <w:pPr>
        <w:pStyle w:val="B1"/>
        <w:rPr>
          <w:rFonts w:eastAsia="Yu Mincho"/>
        </w:rPr>
      </w:pPr>
      <w:r w:rsidRPr="006C6A1F">
        <w:rPr>
          <w:rFonts w:eastAsia="Yu Mincho"/>
        </w:rPr>
        <w:t>-</w:t>
      </w:r>
      <w:r w:rsidRPr="006C6A1F">
        <w:rPr>
          <w:rFonts w:eastAsia="Yu Mincho"/>
        </w:rPr>
        <w:tab/>
        <w:t xml:space="preserve">providing one new cause value </w:t>
      </w:r>
      <w:r w:rsidR="00494EEF" w:rsidRPr="006C6A1F">
        <w:rPr>
          <w:lang w:eastAsia="zh-CN"/>
        </w:rPr>
        <w:t>"</w:t>
      </w:r>
      <w:r w:rsidRPr="006C6A1F">
        <w:rPr>
          <w:lang w:eastAsia="zh-CN"/>
        </w:rPr>
        <w:t>rejected due to AMF not support</w:t>
      </w:r>
      <w:r w:rsidR="00494EEF" w:rsidRPr="006C6A1F">
        <w:rPr>
          <w:lang w:eastAsia="zh-CN"/>
        </w:rPr>
        <w:t>"</w:t>
      </w:r>
      <w:r w:rsidRPr="006C6A1F">
        <w:rPr>
          <w:lang w:eastAsia="zh-CN"/>
        </w:rPr>
        <w:t xml:space="preserve"> </w:t>
      </w:r>
      <w:r w:rsidRPr="006C6A1F">
        <w:rPr>
          <w:rFonts w:eastAsia="Yu Mincho"/>
        </w:rPr>
        <w:t>for the rejected S-NSSAI</w:t>
      </w:r>
    </w:p>
    <w:p w14:paraId="7BB906EF" w14:textId="77777777" w:rsidR="00B30140" w:rsidRPr="006C6A1F" w:rsidRDefault="00B30140" w:rsidP="00B30140">
      <w:pPr>
        <w:rPr>
          <w:b/>
          <w:bCs/>
        </w:rPr>
      </w:pPr>
      <w:r w:rsidRPr="006C6A1F">
        <w:rPr>
          <w:b/>
          <w:bCs/>
        </w:rPr>
        <w:t>UE:</w:t>
      </w:r>
    </w:p>
    <w:p w14:paraId="044C04E0" w14:textId="77777777" w:rsidR="00B30140" w:rsidRPr="006C6A1F" w:rsidRDefault="00B30140" w:rsidP="00B30140">
      <w:pPr>
        <w:pStyle w:val="B1"/>
        <w:rPr>
          <w:rFonts w:eastAsia="Yu Mincho"/>
        </w:rPr>
      </w:pPr>
      <w:r w:rsidRPr="006C6A1F">
        <w:rPr>
          <w:rFonts w:eastAsia="Yu Mincho"/>
        </w:rPr>
        <w:t>-</w:t>
      </w:r>
      <w:r w:rsidRPr="006C6A1F">
        <w:rPr>
          <w:rFonts w:eastAsia="Yu Mincho"/>
        </w:rPr>
        <w:tab/>
        <w:t>send new UE capability indication to AMF</w:t>
      </w:r>
    </w:p>
    <w:p w14:paraId="7363B733" w14:textId="77777777" w:rsidR="00B30140" w:rsidRPr="006C6A1F" w:rsidRDefault="00B30140" w:rsidP="00B30140">
      <w:pPr>
        <w:pStyle w:val="B1"/>
        <w:rPr>
          <w:rFonts w:eastAsiaTheme="minorEastAsia"/>
          <w:lang w:eastAsia="zh-CN"/>
        </w:rPr>
      </w:pPr>
      <w:r w:rsidRPr="006C6A1F">
        <w:rPr>
          <w:rFonts w:eastAsia="Yu Mincho"/>
        </w:rPr>
        <w:t>-</w:t>
      </w:r>
      <w:r w:rsidRPr="006C6A1F">
        <w:rPr>
          <w:rFonts w:eastAsia="Yu Mincho"/>
        </w:rPr>
        <w:tab/>
        <w:t>support handling of new cause value</w:t>
      </w:r>
    </w:p>
    <w:p w14:paraId="2C4D83C4" w14:textId="18A39814" w:rsidR="0068584E" w:rsidRPr="006C6A1F" w:rsidRDefault="0068584E" w:rsidP="0068584E">
      <w:pPr>
        <w:pStyle w:val="Heading2"/>
      </w:pPr>
      <w:bookmarkStart w:id="1209" w:name="_Toc104302558"/>
      <w:bookmarkStart w:id="1210" w:name="_Toc104359524"/>
      <w:bookmarkStart w:id="1211" w:name="_Toc112923305"/>
      <w:bookmarkStart w:id="1212" w:name="_Toc117492692"/>
      <w:bookmarkStart w:id="1213" w:name="_Toc120166550"/>
      <w:r w:rsidRPr="006C6A1F">
        <w:rPr>
          <w:lang w:eastAsia="zh-CN"/>
        </w:rPr>
        <w:t>6.</w:t>
      </w:r>
      <w:r w:rsidR="00DD0D73" w:rsidRPr="006C6A1F">
        <w:rPr>
          <w:lang w:eastAsia="zh-CN"/>
        </w:rPr>
        <w:t>31</w:t>
      </w:r>
      <w:r w:rsidRPr="006C6A1F">
        <w:rPr>
          <w:lang w:eastAsia="ko-KR"/>
        </w:rPr>
        <w:tab/>
      </w:r>
      <w:r w:rsidRPr="006C6A1F">
        <w:t>Solution</w:t>
      </w:r>
      <w:r w:rsidRPr="006C6A1F">
        <w:rPr>
          <w:lang w:eastAsia="zh-CN"/>
        </w:rPr>
        <w:t xml:space="preserve"> #</w:t>
      </w:r>
      <w:r w:rsidR="00DD0D73" w:rsidRPr="006C6A1F">
        <w:rPr>
          <w:lang w:eastAsia="zh-CN"/>
        </w:rPr>
        <w:t>31</w:t>
      </w:r>
      <w:r w:rsidRPr="006C6A1F">
        <w:t>: Enabling Flexible RAs with Slice Service Area</w:t>
      </w:r>
      <w:bookmarkEnd w:id="1209"/>
      <w:bookmarkEnd w:id="1210"/>
      <w:bookmarkEnd w:id="1211"/>
      <w:bookmarkEnd w:id="1212"/>
      <w:bookmarkEnd w:id="1213"/>
    </w:p>
    <w:p w14:paraId="34C4C960" w14:textId="570E093C" w:rsidR="0068584E" w:rsidRPr="006C6A1F" w:rsidRDefault="0068584E" w:rsidP="0068584E">
      <w:pPr>
        <w:pStyle w:val="Heading3"/>
        <w:rPr>
          <w:lang w:eastAsia="ko-KR"/>
        </w:rPr>
      </w:pPr>
      <w:bookmarkStart w:id="1214" w:name="_Toc104302559"/>
      <w:bookmarkStart w:id="1215" w:name="_Toc104359525"/>
      <w:bookmarkStart w:id="1216" w:name="_Toc112923306"/>
      <w:bookmarkStart w:id="1217" w:name="_Toc117492693"/>
      <w:bookmarkStart w:id="1218" w:name="_Toc120166551"/>
      <w:r w:rsidRPr="006C6A1F">
        <w:rPr>
          <w:lang w:eastAsia="ko-KR"/>
        </w:rPr>
        <w:t>6.</w:t>
      </w:r>
      <w:r w:rsidR="00DD0D73" w:rsidRPr="006C6A1F">
        <w:rPr>
          <w:lang w:eastAsia="ko-KR"/>
        </w:rPr>
        <w:t>31</w:t>
      </w:r>
      <w:r w:rsidRPr="006C6A1F">
        <w:rPr>
          <w:lang w:eastAsia="ko-KR"/>
        </w:rPr>
        <w:t>.1</w:t>
      </w:r>
      <w:r w:rsidRPr="006C6A1F">
        <w:rPr>
          <w:lang w:eastAsia="ko-KR"/>
        </w:rPr>
        <w:tab/>
        <w:t>Introduction</w:t>
      </w:r>
      <w:bookmarkEnd w:id="1214"/>
      <w:bookmarkEnd w:id="1215"/>
      <w:bookmarkEnd w:id="1216"/>
      <w:bookmarkEnd w:id="1217"/>
      <w:bookmarkEnd w:id="1218"/>
    </w:p>
    <w:p w14:paraId="7C6E332D" w14:textId="5085380F" w:rsidR="0068584E" w:rsidRPr="006C6A1F" w:rsidRDefault="0068584E" w:rsidP="0068584E">
      <w:pPr>
        <w:rPr>
          <w:lang w:eastAsia="ko-KR"/>
        </w:rPr>
      </w:pPr>
      <w:r w:rsidRPr="006C6A1F">
        <w:rPr>
          <w:lang w:eastAsia="ko-KR"/>
        </w:rPr>
        <w:t>This solution addresses key issue #5 as described in clause</w:t>
      </w:r>
      <w:r w:rsidR="00DD0D73" w:rsidRPr="006C6A1F">
        <w:rPr>
          <w:lang w:eastAsia="ko-KR"/>
        </w:rPr>
        <w:t> </w:t>
      </w:r>
      <w:r w:rsidRPr="006C6A1F">
        <w:rPr>
          <w:lang w:eastAsia="ko-KR"/>
        </w:rPr>
        <w:t>5.5 and explains how the UE may initiate a registration for an S-NSSAI that was not allowed in a first TA of the RA but may be available in another TA of the RA.</w:t>
      </w:r>
    </w:p>
    <w:p w14:paraId="2AAE343E" w14:textId="21C47B8E" w:rsidR="0068584E" w:rsidRPr="006C6A1F" w:rsidRDefault="0068584E" w:rsidP="0068584E">
      <w:pPr>
        <w:pStyle w:val="Heading3"/>
      </w:pPr>
      <w:bookmarkStart w:id="1219" w:name="_Toc104302560"/>
      <w:bookmarkStart w:id="1220" w:name="_Toc104359526"/>
      <w:bookmarkStart w:id="1221" w:name="_Toc112923307"/>
      <w:bookmarkStart w:id="1222" w:name="_Toc117492694"/>
      <w:bookmarkStart w:id="1223" w:name="_Toc120166552"/>
      <w:r w:rsidRPr="006C6A1F">
        <w:t>6.</w:t>
      </w:r>
      <w:r w:rsidR="00DD0D73" w:rsidRPr="006C6A1F">
        <w:t>31</w:t>
      </w:r>
      <w:r w:rsidRPr="006C6A1F">
        <w:t>.2</w:t>
      </w:r>
      <w:r w:rsidRPr="006C6A1F">
        <w:tab/>
        <w:t>Functional Description</w:t>
      </w:r>
      <w:bookmarkEnd w:id="1219"/>
      <w:bookmarkEnd w:id="1220"/>
      <w:bookmarkEnd w:id="1221"/>
      <w:bookmarkEnd w:id="1222"/>
      <w:bookmarkEnd w:id="1223"/>
    </w:p>
    <w:p w14:paraId="781701C4" w14:textId="09C4C3D7" w:rsidR="0068584E" w:rsidRPr="006C6A1F" w:rsidRDefault="0068584E" w:rsidP="0068584E">
      <w:pPr>
        <w:rPr>
          <w:lang w:eastAsia="x-none"/>
        </w:rPr>
      </w:pPr>
      <w:r w:rsidRPr="006C6A1F">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6C6A1F" w:rsidRDefault="0068584E" w:rsidP="0068584E">
      <w:pPr>
        <w:rPr>
          <w:lang w:eastAsia="x-none"/>
        </w:rPr>
      </w:pPr>
      <w:r w:rsidRPr="006C6A1F">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6C6A1F">
        <w:rPr>
          <w:lang w:eastAsia="x-none"/>
        </w:rPr>
        <w:t>'</w:t>
      </w:r>
      <w:r w:rsidRPr="006C6A1F">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6C6A1F" w:rsidRDefault="0068584E" w:rsidP="0068584E">
      <w:pPr>
        <w:rPr>
          <w:lang w:eastAsia="x-none"/>
        </w:rPr>
      </w:pPr>
      <w:r w:rsidRPr="006C6A1F">
        <w:rPr>
          <w:lang w:eastAsia="x-none"/>
        </w:rPr>
        <w:t>This solution includes two options.</w:t>
      </w:r>
    </w:p>
    <w:p w14:paraId="4B9A3B50" w14:textId="012A055B" w:rsidR="0068584E" w:rsidRPr="006C6A1F" w:rsidRDefault="00DD0D73" w:rsidP="00FB44BB">
      <w:pPr>
        <w:pStyle w:val="B1"/>
      </w:pPr>
      <w:r w:rsidRPr="006C6A1F">
        <w:t>-</w:t>
      </w:r>
      <w:r w:rsidRPr="006C6A1F">
        <w:tab/>
      </w:r>
      <w:r w:rsidR="0068584E" w:rsidRPr="006C6A1F">
        <w:t xml:space="preserve">Option A reuses the existing slice rejection cause code value of </w:t>
      </w:r>
      <w:r w:rsidR="00494EEF" w:rsidRPr="006C6A1F">
        <w:t>"</w:t>
      </w:r>
      <w:r w:rsidR="0068584E" w:rsidRPr="006C6A1F">
        <w:t>S-NSSAI not available in the current registration area</w:t>
      </w:r>
      <w:r w:rsidR="00494EEF" w:rsidRPr="006C6A1F">
        <w:t>"</w:t>
      </w:r>
      <w:r w:rsidR="0068584E" w:rsidRPr="006C6A1F">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76E258EE" w14:textId="4A9E522F" w:rsidR="0068584E" w:rsidRPr="006C6A1F" w:rsidRDefault="00DD0D73" w:rsidP="00FB44BB">
      <w:pPr>
        <w:pStyle w:val="B1"/>
      </w:pPr>
      <w:r w:rsidRPr="006C6A1F">
        <w:t>-</w:t>
      </w:r>
      <w:r w:rsidRPr="006C6A1F">
        <w:tab/>
      </w:r>
      <w:r w:rsidR="0068584E" w:rsidRPr="006C6A1F">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6C6A1F">
        <w:t>.</w:t>
      </w:r>
      <w:r w:rsidR="0068584E" w:rsidRPr="006C6A1F">
        <w:t xml:space="preserve"> based on Slice-Specific Service Area information.  The UE can then be sent a new RA when it performs a new registration.</w:t>
      </w:r>
    </w:p>
    <w:p w14:paraId="647A9FBD" w14:textId="059CD3AB" w:rsidR="0068584E" w:rsidRPr="006C6A1F" w:rsidRDefault="0068584E" w:rsidP="0068584E">
      <w:pPr>
        <w:pStyle w:val="Heading3"/>
      </w:pPr>
      <w:bookmarkStart w:id="1224" w:name="_Toc104302561"/>
      <w:bookmarkStart w:id="1225" w:name="_Toc104359527"/>
      <w:bookmarkStart w:id="1226" w:name="_Toc112923308"/>
      <w:bookmarkStart w:id="1227" w:name="_Toc117492695"/>
      <w:bookmarkStart w:id="1228" w:name="_Toc120166553"/>
      <w:r w:rsidRPr="006C6A1F">
        <w:t>6.</w:t>
      </w:r>
      <w:r w:rsidR="00415636" w:rsidRPr="006C6A1F">
        <w:t>31</w:t>
      </w:r>
      <w:r w:rsidRPr="006C6A1F">
        <w:t>.3</w:t>
      </w:r>
      <w:r w:rsidRPr="006C6A1F">
        <w:tab/>
        <w:t>Procedures</w:t>
      </w:r>
      <w:bookmarkEnd w:id="1224"/>
      <w:bookmarkEnd w:id="1225"/>
      <w:bookmarkEnd w:id="1226"/>
      <w:bookmarkEnd w:id="1227"/>
      <w:bookmarkEnd w:id="1228"/>
    </w:p>
    <w:p w14:paraId="4F4F0A79" w14:textId="5450BB34" w:rsidR="0068584E" w:rsidRPr="006C6A1F" w:rsidRDefault="0068584E" w:rsidP="0068584E">
      <w:pPr>
        <w:pStyle w:val="Heading4"/>
      </w:pPr>
      <w:bookmarkStart w:id="1229" w:name="_Toc104302562"/>
      <w:bookmarkStart w:id="1230" w:name="_Toc104359528"/>
      <w:bookmarkStart w:id="1231" w:name="_Toc117492696"/>
      <w:bookmarkStart w:id="1232" w:name="_Toc120166554"/>
      <w:r w:rsidRPr="006C6A1F">
        <w:t>6.</w:t>
      </w:r>
      <w:r w:rsidR="00415636" w:rsidRPr="006C6A1F">
        <w:t>31</w:t>
      </w:r>
      <w:r w:rsidRPr="006C6A1F">
        <w:t>.3.1</w:t>
      </w:r>
      <w:r w:rsidRPr="006C6A1F">
        <w:tab/>
        <w:t xml:space="preserve">Option A </w:t>
      </w:r>
      <w:r w:rsidR="000365FE" w:rsidRPr="006C6A1F">
        <w:t>-</w:t>
      </w:r>
      <w:r w:rsidRPr="006C6A1F">
        <w:t xml:space="preserve"> Reject Slices that are Not Available in the current TA</w:t>
      </w:r>
      <w:bookmarkEnd w:id="1229"/>
      <w:bookmarkEnd w:id="1230"/>
      <w:bookmarkEnd w:id="1231"/>
      <w:bookmarkEnd w:id="1232"/>
    </w:p>
    <w:p w14:paraId="2651A49E" w14:textId="61459089" w:rsidR="0068584E" w:rsidRPr="006C6A1F" w:rsidRDefault="0068584E" w:rsidP="0068584E">
      <w:pPr>
        <w:rPr>
          <w:lang w:eastAsia="x-none"/>
        </w:rPr>
      </w:pPr>
      <w:r w:rsidRPr="006C6A1F">
        <w:rPr>
          <w:lang w:eastAsia="x-none"/>
        </w:rPr>
        <w:t>In this option, the network will reject a requested slice that is not available in the UE</w:t>
      </w:r>
      <w:r w:rsidR="00494EEF" w:rsidRPr="006C6A1F">
        <w:rPr>
          <w:lang w:eastAsia="x-none"/>
        </w:rPr>
        <w:t>'</w:t>
      </w:r>
      <w:r w:rsidRPr="006C6A1F">
        <w:rPr>
          <w:lang w:eastAsia="x-none"/>
        </w:rPr>
        <w:t>s current TA.</w:t>
      </w:r>
    </w:p>
    <w:p w14:paraId="2525010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6C6A1F" w:rsidRDefault="0068584E" w:rsidP="0068584E">
      <w:pPr>
        <w:rPr>
          <w:lang w:eastAsia="x-none"/>
        </w:rPr>
      </w:pPr>
      <w:r w:rsidRPr="006C6A1F">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6C6A1F">
        <w:rPr>
          <w:lang w:eastAsia="x-none"/>
        </w:rPr>
        <w:lastRenderedPageBreak/>
        <w:t>information element in the Registration Accept message for each Rejected S-NSSAI that is available in some TA(s) of the RA.</w:t>
      </w:r>
    </w:p>
    <w:p w14:paraId="2451330A" w14:textId="086F79C5" w:rsidR="0068584E" w:rsidRPr="006C6A1F" w:rsidRDefault="0068584E" w:rsidP="0068584E">
      <w:pPr>
        <w:rPr>
          <w:lang w:eastAsia="x-none"/>
        </w:rPr>
      </w:pPr>
      <w:r w:rsidRPr="006C6A1F">
        <w:rPr>
          <w:lang w:eastAsia="x-none"/>
        </w:rPr>
        <w:t xml:space="preserve">The slice rejection cause is set to the existing cause code value of </w:t>
      </w:r>
      <w:r w:rsidR="00494EEF" w:rsidRPr="006C6A1F">
        <w:rPr>
          <w:lang w:eastAsia="x-none"/>
        </w:rPr>
        <w:t>"</w:t>
      </w:r>
      <w:r w:rsidRPr="006C6A1F">
        <w:rPr>
          <w:lang w:eastAsia="x-none"/>
        </w:rPr>
        <w:t>S-NSSAI not available in the current registration area</w:t>
      </w:r>
      <w:r w:rsidR="00494EEF" w:rsidRPr="006C6A1F">
        <w:rPr>
          <w:lang w:eastAsia="x-none"/>
        </w:rPr>
        <w:t>"</w:t>
      </w:r>
      <w:r w:rsidRPr="006C6A1F">
        <w:rPr>
          <w:lang w:eastAsia="x-none"/>
        </w:rPr>
        <w:t>. A UE that receives this cause code and a Slice-Specific Service Area information element for the rejected S-NSSAI shall not attempt to use this S-NSSAI(s) in the current registration area unless UE</w:t>
      </w:r>
      <w:r w:rsidR="00494EEF" w:rsidRPr="006C6A1F">
        <w:rPr>
          <w:lang w:eastAsia="x-none"/>
        </w:rPr>
        <w:t>'</w:t>
      </w:r>
      <w:r w:rsidRPr="006C6A1F">
        <w:rPr>
          <w:lang w:eastAsia="x-none"/>
        </w:rPr>
        <w:t>s current TA is included in the Slice-Specific Service Area information element that is associated with the slice. If the UE</w:t>
      </w:r>
      <w:r w:rsidR="00494EEF" w:rsidRPr="006C6A1F">
        <w:rPr>
          <w:lang w:eastAsia="x-none"/>
        </w:rPr>
        <w:t>'</w:t>
      </w:r>
      <w:r w:rsidRPr="006C6A1F">
        <w:rPr>
          <w:lang w:eastAsia="x-none"/>
        </w:rPr>
        <w:t>s current TA is included in the Slice-Specific Service Area information element that is associated with the slice, then the UE may attempt to register for this S-NSSAI(s) again.</w:t>
      </w:r>
    </w:p>
    <w:p w14:paraId="5A1FC4D2" w14:textId="77777777" w:rsidR="0068584E" w:rsidRPr="006C6A1F" w:rsidRDefault="0068584E" w:rsidP="0068584E">
      <w:pPr>
        <w:rPr>
          <w:lang w:eastAsia="x-none"/>
        </w:rPr>
      </w:pPr>
      <w:r w:rsidRPr="006C6A1F">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6C6A1F" w:rsidRDefault="0068584E" w:rsidP="0068584E">
      <w:pPr>
        <w:pStyle w:val="Heading4"/>
      </w:pPr>
      <w:bookmarkStart w:id="1233" w:name="_Toc104302563"/>
      <w:bookmarkStart w:id="1234" w:name="_Toc104359529"/>
      <w:bookmarkStart w:id="1235" w:name="_Toc117492697"/>
      <w:bookmarkStart w:id="1236" w:name="_Toc120166555"/>
      <w:r w:rsidRPr="006C6A1F">
        <w:t>6.</w:t>
      </w:r>
      <w:r w:rsidR="00415636" w:rsidRPr="006C6A1F">
        <w:t>31</w:t>
      </w:r>
      <w:r w:rsidRPr="006C6A1F">
        <w:t>.3.</w:t>
      </w:r>
      <w:r w:rsidR="005477C7" w:rsidRPr="006C6A1F">
        <w:t>2</w:t>
      </w:r>
      <w:r w:rsidRPr="006C6A1F">
        <w:tab/>
        <w:t xml:space="preserve">Option B </w:t>
      </w:r>
      <w:r w:rsidR="000365FE" w:rsidRPr="006C6A1F">
        <w:t>-</w:t>
      </w:r>
      <w:r w:rsidRPr="006C6A1F">
        <w:t xml:space="preserve"> Neither Reject nor Allow Slices that are Not Available in the current TA</w:t>
      </w:r>
      <w:bookmarkEnd w:id="1233"/>
      <w:bookmarkEnd w:id="1234"/>
      <w:bookmarkEnd w:id="1235"/>
      <w:bookmarkEnd w:id="1236"/>
    </w:p>
    <w:p w14:paraId="055D7F3A" w14:textId="72DE14D6" w:rsidR="0068584E" w:rsidRPr="006C6A1F" w:rsidRDefault="0068584E" w:rsidP="0068584E">
      <w:pPr>
        <w:rPr>
          <w:lang w:eastAsia="x-none"/>
        </w:rPr>
      </w:pPr>
      <w:r w:rsidRPr="006C6A1F">
        <w:rPr>
          <w:lang w:eastAsia="x-none"/>
        </w:rPr>
        <w:t>In this option, the network may choose to neither allow nor reject a requested slice that is not available in the UE</w:t>
      </w:r>
      <w:r w:rsidR="00494EEF" w:rsidRPr="006C6A1F">
        <w:rPr>
          <w:lang w:eastAsia="x-none"/>
        </w:rPr>
        <w:t>'</w:t>
      </w:r>
      <w:r w:rsidRPr="006C6A1F">
        <w:rPr>
          <w:lang w:eastAsia="x-none"/>
        </w:rPr>
        <w:t>s current TA.</w:t>
      </w:r>
    </w:p>
    <w:p w14:paraId="6EE68B24" w14:textId="77777777" w:rsidR="0068584E" w:rsidRPr="006C6A1F" w:rsidRDefault="0068584E" w:rsidP="0068584E">
      <w:pPr>
        <w:rPr>
          <w:lang w:eastAsia="x-none"/>
        </w:rPr>
      </w:pPr>
      <w:r w:rsidRPr="006C6A1F">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6C6A1F" w:rsidRDefault="0068584E" w:rsidP="0068584E">
      <w:pPr>
        <w:rPr>
          <w:lang w:eastAsia="x-none"/>
        </w:rPr>
      </w:pPr>
      <w:r w:rsidRPr="006C6A1F">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6C6A1F" w:rsidRDefault="0068584E" w:rsidP="0068584E">
      <w:pPr>
        <w:rPr>
          <w:lang w:eastAsia="x-none"/>
        </w:rPr>
      </w:pPr>
      <w:r w:rsidRPr="006C6A1F">
        <w:rPr>
          <w:lang w:eastAsia="x-none"/>
        </w:rPr>
        <w:t>When the UE receives a Slice-Specific Service Area information element, the UE shall not attempt to register for the associated S-NSSAI in the current registration area unless the UE</w:t>
      </w:r>
      <w:r w:rsidR="00494EEF" w:rsidRPr="006C6A1F">
        <w:rPr>
          <w:lang w:eastAsia="x-none"/>
        </w:rPr>
        <w:t>'</w:t>
      </w:r>
      <w:r w:rsidRPr="006C6A1F">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6C6A1F">
        <w:rPr>
          <w:lang w:eastAsia="x-none"/>
        </w:rPr>
        <w:t>.</w:t>
      </w:r>
      <w:r w:rsidRPr="006C6A1F">
        <w:rPr>
          <w:lang w:eastAsia="x-none"/>
        </w:rPr>
        <w:t xml:space="preserve"> based on Slice-Specific Service Area information) and thus obtain a new RA.</w:t>
      </w:r>
    </w:p>
    <w:p w14:paraId="014C0AD0" w14:textId="12FC411E" w:rsidR="0068584E" w:rsidRPr="006C6A1F" w:rsidRDefault="0068584E" w:rsidP="0068584E">
      <w:pPr>
        <w:rPr>
          <w:lang w:eastAsia="x-none"/>
        </w:rPr>
      </w:pPr>
      <w:r w:rsidRPr="006C6A1F">
        <w:rPr>
          <w:lang w:eastAsia="x-none"/>
        </w:rPr>
        <w:t>In this option, if the AMF later wants to remove a slice from the UE</w:t>
      </w:r>
      <w:r w:rsidR="00494EEF" w:rsidRPr="006C6A1F">
        <w:rPr>
          <w:lang w:eastAsia="x-none"/>
        </w:rPr>
        <w:t>'</w:t>
      </w:r>
      <w:r w:rsidRPr="006C6A1F">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6C6A1F" w:rsidRDefault="0068584E" w:rsidP="0068584E">
      <w:pPr>
        <w:pStyle w:val="Heading3"/>
        <w:rPr>
          <w:lang w:eastAsia="zh-CN"/>
        </w:rPr>
      </w:pPr>
      <w:bookmarkStart w:id="1237" w:name="_Toc104302564"/>
      <w:bookmarkStart w:id="1238" w:name="_Toc104359530"/>
      <w:bookmarkStart w:id="1239" w:name="_Toc112923309"/>
      <w:bookmarkStart w:id="1240" w:name="_Toc117492698"/>
      <w:bookmarkStart w:id="1241" w:name="_Toc120166556"/>
      <w:r w:rsidRPr="006C6A1F">
        <w:rPr>
          <w:lang w:eastAsia="zh-CN"/>
        </w:rPr>
        <w:t>6.</w:t>
      </w:r>
      <w:r w:rsidR="00415636" w:rsidRPr="006C6A1F">
        <w:rPr>
          <w:lang w:eastAsia="zh-CN"/>
        </w:rPr>
        <w:t>31</w:t>
      </w:r>
      <w:r w:rsidRPr="006C6A1F">
        <w:rPr>
          <w:lang w:eastAsia="zh-CN"/>
        </w:rPr>
        <w:t>.4</w:t>
      </w:r>
      <w:r w:rsidRPr="006C6A1F">
        <w:rPr>
          <w:lang w:eastAsia="zh-CN"/>
        </w:rPr>
        <w:tab/>
      </w:r>
      <w:r w:rsidRPr="006C6A1F">
        <w:t>Impacts on services, entities and interfaces</w:t>
      </w:r>
      <w:bookmarkEnd w:id="1237"/>
      <w:bookmarkEnd w:id="1238"/>
      <w:bookmarkEnd w:id="1239"/>
      <w:bookmarkEnd w:id="1240"/>
      <w:bookmarkEnd w:id="1241"/>
    </w:p>
    <w:p w14:paraId="6B59C688" w14:textId="77777777" w:rsidR="0068584E" w:rsidRPr="006C6A1F" w:rsidRDefault="0068584E" w:rsidP="0068584E">
      <w:r w:rsidRPr="006C6A1F">
        <w:t>UE:</w:t>
      </w:r>
    </w:p>
    <w:p w14:paraId="6E223E39" w14:textId="6C7A1EE9" w:rsidR="0068584E" w:rsidRPr="006C6A1F" w:rsidRDefault="00415636" w:rsidP="00FB44BB">
      <w:pPr>
        <w:pStyle w:val="B1"/>
      </w:pPr>
      <w:r w:rsidRPr="006C6A1F">
        <w:t>-</w:t>
      </w:r>
      <w:r w:rsidRPr="006C6A1F">
        <w:tab/>
      </w:r>
      <w:r w:rsidR="0068584E" w:rsidRPr="006C6A1F">
        <w:t>Indicates support for Slice-Specific Service Area in the UE 5GMM Core Network Capability information element of the Registration Request.</w:t>
      </w:r>
    </w:p>
    <w:p w14:paraId="32BA036C" w14:textId="10FF37BC" w:rsidR="0068584E" w:rsidRPr="006C6A1F" w:rsidRDefault="00415636" w:rsidP="00FB44BB">
      <w:pPr>
        <w:pStyle w:val="B1"/>
      </w:pPr>
      <w:r w:rsidRPr="006C6A1F">
        <w:t>-</w:t>
      </w:r>
      <w:r w:rsidRPr="006C6A1F">
        <w:tab/>
      </w:r>
      <w:r w:rsidR="0068584E" w:rsidRPr="006C6A1F">
        <w:t>Receives the Slice-Specific Service Area information element in the Registration Accept and UE Configuration Update Command.</w:t>
      </w:r>
    </w:p>
    <w:p w14:paraId="252223AC" w14:textId="2A09D6F4" w:rsidR="0068584E" w:rsidRPr="006C6A1F" w:rsidRDefault="00415636" w:rsidP="00FB44BB">
      <w:pPr>
        <w:pStyle w:val="B1"/>
      </w:pPr>
      <w:r w:rsidRPr="006C6A1F">
        <w:t>-</w:t>
      </w:r>
      <w:r w:rsidRPr="006C6A1F">
        <w:tab/>
      </w:r>
      <w:r w:rsidR="0068584E" w:rsidRPr="006C6A1F">
        <w:t>Determines slice availability for registration in a TA of the RA based on the provided Slice-Specific Service Area information associated with the slice.</w:t>
      </w:r>
    </w:p>
    <w:p w14:paraId="29BF445E" w14:textId="2416E1EA" w:rsidR="0068584E" w:rsidRPr="006C6A1F" w:rsidRDefault="00415636" w:rsidP="00FB44BB">
      <w:pPr>
        <w:pStyle w:val="B1"/>
      </w:pPr>
      <w:r w:rsidRPr="006C6A1F">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is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29AE9D8C" w14:textId="77777777" w:rsidR="0068584E" w:rsidRPr="006C6A1F" w:rsidRDefault="0068584E" w:rsidP="0068584E">
      <w:r w:rsidRPr="006C6A1F">
        <w:t>AMF:</w:t>
      </w:r>
    </w:p>
    <w:p w14:paraId="2ADEBDB5" w14:textId="3DC867E9" w:rsidR="0068584E" w:rsidRPr="006C6A1F" w:rsidRDefault="00415636" w:rsidP="00FB44BB">
      <w:pPr>
        <w:pStyle w:val="B1"/>
      </w:pPr>
      <w:r w:rsidRPr="006C6A1F">
        <w:t>-</w:t>
      </w:r>
      <w:r w:rsidRPr="006C6A1F">
        <w:tab/>
      </w:r>
      <w:r w:rsidR="0068584E" w:rsidRPr="006C6A1F">
        <w:t>Receives the Slice-Specific Service Area support indication in the UE 5GMM Core Network Capability information element of the Registration Request.</w:t>
      </w:r>
    </w:p>
    <w:p w14:paraId="3E2084EC" w14:textId="2FD8535A" w:rsidR="0068584E" w:rsidRPr="006C6A1F" w:rsidRDefault="00415636" w:rsidP="00FB44BB">
      <w:pPr>
        <w:pStyle w:val="B1"/>
      </w:pPr>
      <w:r w:rsidRPr="006C6A1F">
        <w:t>-</w:t>
      </w:r>
      <w:r w:rsidRPr="006C6A1F">
        <w:tab/>
      </w:r>
      <w:r w:rsidR="0068584E" w:rsidRPr="006C6A1F">
        <w:t>May consider the UE</w:t>
      </w:r>
      <w:r w:rsidR="00494EEF" w:rsidRPr="006C6A1F">
        <w:t>'</w:t>
      </w:r>
      <w:r w:rsidR="0068584E" w:rsidRPr="006C6A1F">
        <w:t>s support for the feature when forming the RA.</w:t>
      </w:r>
    </w:p>
    <w:p w14:paraId="0098261C" w14:textId="7C22C691" w:rsidR="0068584E" w:rsidRPr="006C6A1F" w:rsidRDefault="00415636" w:rsidP="00FB44BB">
      <w:pPr>
        <w:pStyle w:val="B1"/>
      </w:pPr>
      <w:r w:rsidRPr="006C6A1F">
        <w:t>-</w:t>
      </w:r>
      <w:r w:rsidRPr="006C6A1F">
        <w:tab/>
      </w:r>
      <w:r w:rsidR="0068584E" w:rsidRPr="006C6A1F">
        <w:t>Sends the Slice-Specific Service Area information element in the Registration Accept and UE Configuration Update Command.</w:t>
      </w:r>
    </w:p>
    <w:p w14:paraId="67FAA183" w14:textId="0E82CEDC" w:rsidR="0068584E" w:rsidRPr="006C6A1F" w:rsidRDefault="00415636" w:rsidP="00FB44BB">
      <w:pPr>
        <w:pStyle w:val="B1"/>
      </w:pPr>
      <w:r w:rsidRPr="006C6A1F">
        <w:lastRenderedPageBreak/>
        <w:t>-</w:t>
      </w:r>
      <w:r w:rsidRPr="006C6A1F">
        <w:tab/>
      </w:r>
      <w:r w:rsidR="0068584E" w:rsidRPr="006C6A1F">
        <w:t xml:space="preserve">Option A only: Interpretation of the </w:t>
      </w:r>
      <w:r w:rsidR="00494EEF" w:rsidRPr="006C6A1F">
        <w:t>"</w:t>
      </w:r>
      <w:r w:rsidR="0068584E" w:rsidRPr="006C6A1F">
        <w:t>S-NSSAI not available in the current registration area</w:t>
      </w:r>
      <w:r w:rsidR="00494EEF" w:rsidRPr="006C6A1F">
        <w:t>"</w:t>
      </w:r>
      <w:r w:rsidR="0068584E" w:rsidRPr="006C6A1F">
        <w:t xml:space="preserve"> slice rejection cause by the UE will be different if the UE receives the Slice-Specific Service Area information element (i.e. the UE is allowed to try to register again in a TA that is part of the slice</w:t>
      </w:r>
      <w:r w:rsidR="00494EEF" w:rsidRPr="006C6A1F">
        <w:t>'</w:t>
      </w:r>
      <w:r w:rsidR="0068584E" w:rsidRPr="006C6A1F">
        <w:t>s Slice-Specific Service Area).</w:t>
      </w:r>
    </w:p>
    <w:p w14:paraId="72D21B12" w14:textId="2F7B8440" w:rsidR="00B01D8A" w:rsidRPr="006C6A1F" w:rsidRDefault="00B01D8A" w:rsidP="00B01D8A">
      <w:pPr>
        <w:pStyle w:val="Heading2"/>
      </w:pPr>
      <w:bookmarkStart w:id="1242" w:name="_Toc104302565"/>
      <w:bookmarkStart w:id="1243" w:name="_Toc104359531"/>
      <w:bookmarkStart w:id="1244" w:name="_Toc112923310"/>
      <w:bookmarkStart w:id="1245" w:name="_Toc117492699"/>
      <w:bookmarkStart w:id="1246" w:name="_Toc120166557"/>
      <w:r w:rsidRPr="006C6A1F">
        <w:rPr>
          <w:lang w:eastAsia="zh-CN"/>
        </w:rPr>
        <w:t>6.</w:t>
      </w:r>
      <w:r w:rsidR="002501EB" w:rsidRPr="006C6A1F">
        <w:rPr>
          <w:lang w:eastAsia="zh-CN"/>
        </w:rPr>
        <w:t>32</w:t>
      </w:r>
      <w:r w:rsidRPr="006C6A1F">
        <w:rPr>
          <w:lang w:eastAsia="ko-KR"/>
        </w:rPr>
        <w:tab/>
      </w:r>
      <w:r w:rsidRPr="006C6A1F">
        <w:t>Solution</w:t>
      </w:r>
      <w:r w:rsidRPr="006C6A1F">
        <w:rPr>
          <w:lang w:eastAsia="zh-CN"/>
        </w:rPr>
        <w:t xml:space="preserve"> #</w:t>
      </w:r>
      <w:r w:rsidR="002501EB" w:rsidRPr="006C6A1F">
        <w:rPr>
          <w:lang w:eastAsia="zh-CN"/>
        </w:rPr>
        <w:t>32</w:t>
      </w:r>
      <w:r w:rsidRPr="006C6A1F">
        <w:t>: Solution for Network Control for UE Slice Use</w:t>
      </w:r>
      <w:bookmarkEnd w:id="1242"/>
      <w:bookmarkEnd w:id="1243"/>
      <w:bookmarkEnd w:id="1244"/>
      <w:bookmarkEnd w:id="1245"/>
      <w:bookmarkEnd w:id="1246"/>
    </w:p>
    <w:p w14:paraId="016574DC" w14:textId="308D629E" w:rsidR="00B01D8A" w:rsidRPr="006C6A1F" w:rsidRDefault="00B01D8A" w:rsidP="00B01D8A">
      <w:pPr>
        <w:pStyle w:val="Heading3"/>
      </w:pPr>
      <w:bookmarkStart w:id="1247" w:name="_Toc104302566"/>
      <w:bookmarkStart w:id="1248" w:name="_Toc104359532"/>
      <w:bookmarkStart w:id="1249" w:name="_Toc112923311"/>
      <w:bookmarkStart w:id="1250" w:name="_Toc117492700"/>
      <w:bookmarkStart w:id="1251" w:name="_Toc120166558"/>
      <w:r w:rsidRPr="006C6A1F">
        <w:t>6.</w:t>
      </w:r>
      <w:r w:rsidR="002501EB" w:rsidRPr="006C6A1F">
        <w:t>32</w:t>
      </w:r>
      <w:r w:rsidRPr="006C6A1F">
        <w:t>.1</w:t>
      </w:r>
      <w:r w:rsidRPr="006C6A1F">
        <w:tab/>
        <w:t>Description</w:t>
      </w:r>
      <w:bookmarkEnd w:id="1247"/>
      <w:bookmarkEnd w:id="1248"/>
      <w:bookmarkEnd w:id="1249"/>
      <w:bookmarkEnd w:id="1250"/>
      <w:bookmarkEnd w:id="1251"/>
    </w:p>
    <w:p w14:paraId="4AC66BBB" w14:textId="77777777" w:rsidR="00B01D8A" w:rsidRPr="006C6A1F" w:rsidRDefault="00B01D8A" w:rsidP="00033F91">
      <w:r w:rsidRPr="006C6A1F">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6C6A1F" w:rsidRDefault="00B01D8A" w:rsidP="00033F91">
      <w:r w:rsidRPr="006C6A1F">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6C6A1F" w:rsidRDefault="00B01D8A" w:rsidP="00B01D8A">
      <w:r w:rsidRPr="006C6A1F">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6C6A1F" w:rsidRDefault="00282113" w:rsidP="00B01D8A">
      <w:r w:rsidRPr="006C6A1F">
        <w:rPr>
          <w:b/>
          <w:bCs/>
        </w:rPr>
        <w:t>Action 1:</w:t>
      </w:r>
      <w:r w:rsidRPr="006C6A1F">
        <w:t xml:space="preserve"> Deregistering network slices for UEs or deregistering the UEs that are registering in network slices without establishing any PDUs.</w:t>
      </w:r>
    </w:p>
    <w:p w14:paraId="0C71A8A0" w14:textId="77777777" w:rsidR="00282113" w:rsidRPr="006C6A1F" w:rsidRDefault="00282113" w:rsidP="00B01D8A">
      <w:r w:rsidRPr="006C6A1F">
        <w:rPr>
          <w:b/>
          <w:bCs/>
        </w:rPr>
        <w:t>Action 2:</w:t>
      </w:r>
      <w:r w:rsidRPr="006C6A1F">
        <w:t xml:space="preserve"> Deregistering network slices for UEs or deregistering the UEs that have PDU sessions that are not active.</w:t>
      </w:r>
    </w:p>
    <w:p w14:paraId="71A88CC0" w14:textId="77777777" w:rsidR="00282113" w:rsidRPr="006C6A1F" w:rsidRDefault="00282113" w:rsidP="00B01D8A">
      <w:r w:rsidRPr="006C6A1F">
        <w:rPr>
          <w:b/>
          <w:bCs/>
        </w:rPr>
        <w:t>Action 3:</w:t>
      </w:r>
      <w:r w:rsidRPr="006C6A1F">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6C6A1F" w:rsidRDefault="00B01D8A" w:rsidP="00B01D8A">
      <w:r w:rsidRPr="006C6A1F">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57FB629A" w:rsidR="00B01D8A" w:rsidRPr="006C6A1F" w:rsidRDefault="00B01D8A" w:rsidP="00B01D8A">
      <w:r w:rsidRPr="006C6A1F">
        <w:t xml:space="preserve">For case 1 and case 2, the AMF can deregister a UE (e.g. when the UE is only registered to one network slice) using existing procedure </w:t>
      </w:r>
      <w:r w:rsidR="00494EEF" w:rsidRPr="006C6A1F">
        <w:t>"</w:t>
      </w:r>
      <w:r w:rsidRPr="006C6A1F">
        <w:t>network initiated deregistration</w:t>
      </w:r>
      <w:r w:rsidR="00494EEF" w:rsidRPr="006C6A1F">
        <w:t>"</w:t>
      </w:r>
      <w:r w:rsidRPr="006C6A1F">
        <w:t xml:space="preserve"> as specified in clause</w:t>
      </w:r>
      <w:r w:rsidR="002501EB" w:rsidRPr="006C6A1F">
        <w:t> </w:t>
      </w:r>
      <w:r w:rsidRPr="006C6A1F">
        <w:t xml:space="preserve">4.2.2.3.3 of </w:t>
      </w:r>
      <w:r w:rsidR="00197282" w:rsidRPr="006C6A1F">
        <w:t>TS 23.502 [</w:t>
      </w:r>
      <w:r w:rsidRPr="006C6A1F">
        <w:t>5] or deregistering a network slice for a UE by removing the S-NSSAI from the Allowed NSSAI using the UE Configuration Update procedure as specified in clause</w:t>
      </w:r>
      <w:r w:rsidR="002501EB" w:rsidRPr="006C6A1F">
        <w:t> </w:t>
      </w:r>
      <w:r w:rsidRPr="006C6A1F">
        <w:t xml:space="preserve">4.2.4.2 of </w:t>
      </w:r>
      <w:r w:rsidR="00197282" w:rsidRPr="006C6A1F">
        <w:t>TS 23.502 [</w:t>
      </w:r>
      <w:r w:rsidRPr="006C6A1F">
        <w:t>5]. The AMF monitors/acquires the needed information regarding the usage of the network slice, e.g</w:t>
      </w:r>
      <w:r w:rsidR="00494EEF" w:rsidRPr="006C6A1F">
        <w:t>.</w:t>
      </w:r>
      <w:r w:rsidRPr="006C6A1F">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6C6A1F" w:rsidRDefault="00B01D8A" w:rsidP="00B01D8A">
      <w:r w:rsidRPr="006C6A1F">
        <w:t xml:space="preserve">For case 3, </w:t>
      </w:r>
      <w:r w:rsidR="00B338AB" w:rsidRPr="006C6A1F">
        <w:t>there are several options:</w:t>
      </w:r>
    </w:p>
    <w:p w14:paraId="71096AF5" w14:textId="7BA308E1" w:rsidR="00B01D8A" w:rsidRPr="006C6A1F" w:rsidRDefault="00B338AB" w:rsidP="00B01D8A">
      <w:r w:rsidRPr="006C6A1F">
        <w:t>Option 1.T</w:t>
      </w:r>
      <w:r w:rsidR="00B01D8A" w:rsidRPr="006C6A1F">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6C6A1F">
        <w:t xml:space="preserve"> and</w:t>
      </w:r>
      <w:r w:rsidR="00B01D8A" w:rsidRPr="006C6A1F">
        <w:t xml:space="preserve"> then when the target NSSAI is in the Allowed NSSAI the UE establish PDU Session(s) using the target network slice.</w:t>
      </w:r>
    </w:p>
    <w:p w14:paraId="115924AE" w14:textId="52E08ADA" w:rsidR="00B01D8A" w:rsidRPr="006C6A1F" w:rsidRDefault="00B338AB" w:rsidP="00B01D8A">
      <w:r w:rsidRPr="006C6A1F">
        <w:t>Option 2.</w:t>
      </w:r>
      <w:r w:rsidR="00B01D8A" w:rsidRPr="006C6A1F">
        <w:t xml:space="preserve"> </w:t>
      </w:r>
      <w:r w:rsidRPr="006C6A1F">
        <w:t>T</w:t>
      </w:r>
      <w:r w:rsidR="00B01D8A" w:rsidRPr="006C6A1F">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6C6A1F">
        <w:t xml:space="preserve"> and</w:t>
      </w:r>
      <w:r w:rsidR="00B01D8A" w:rsidRPr="006C6A1F">
        <w:t xml:space="preserve"> to tear down the old PDU sessions on the source slice.</w:t>
      </w:r>
    </w:p>
    <w:p w14:paraId="6CB8A27B" w14:textId="71E535AD" w:rsidR="00B338AB" w:rsidRPr="006C6A1F" w:rsidRDefault="00B338AB" w:rsidP="00B338AB">
      <w:bookmarkStart w:id="1252" w:name="_Toc104302567"/>
      <w:bookmarkStart w:id="1253" w:name="_Toc104359533"/>
      <w:r w:rsidRPr="006C6A1F">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r w:rsidR="007205F7" w:rsidRPr="006C6A1F">
        <w:t xml:space="preserve"> In this option, the target network slice selection is per operator’s policy. To ensure that selected target S-NSSAI is part of the subscribed NSSAI, the PCF selects a target NSSAI based on per NSSAI policy data received from UDR. When the target S-NSSAI is not in the cell the UE is camped on, the transfer will not take place.</w:t>
      </w:r>
    </w:p>
    <w:p w14:paraId="23E0DB70" w14:textId="6D4B9019" w:rsidR="00B01D8A" w:rsidRPr="006C6A1F" w:rsidRDefault="00B01D8A" w:rsidP="00B01D8A">
      <w:pPr>
        <w:pStyle w:val="Heading3"/>
      </w:pPr>
      <w:bookmarkStart w:id="1254" w:name="_Toc112923312"/>
      <w:bookmarkStart w:id="1255" w:name="_Toc117492701"/>
      <w:bookmarkStart w:id="1256" w:name="_Toc120166559"/>
      <w:r w:rsidRPr="006C6A1F">
        <w:t>6.</w:t>
      </w:r>
      <w:r w:rsidR="002501EB" w:rsidRPr="006C6A1F">
        <w:t>32</w:t>
      </w:r>
      <w:r w:rsidRPr="006C6A1F">
        <w:t>.2</w:t>
      </w:r>
      <w:r w:rsidRPr="006C6A1F">
        <w:tab/>
        <w:t>Procedures</w:t>
      </w:r>
      <w:bookmarkEnd w:id="1252"/>
      <w:bookmarkEnd w:id="1253"/>
      <w:bookmarkEnd w:id="1254"/>
      <w:bookmarkEnd w:id="1255"/>
      <w:bookmarkEnd w:id="1256"/>
    </w:p>
    <w:p w14:paraId="6AE453F7" w14:textId="464DBB7E" w:rsidR="00B01D8A" w:rsidRPr="006C6A1F" w:rsidRDefault="00B01D8A" w:rsidP="00B01D8A">
      <w:pPr>
        <w:pStyle w:val="Heading4"/>
      </w:pPr>
      <w:bookmarkStart w:id="1257" w:name="_Toc104302568"/>
      <w:bookmarkStart w:id="1258" w:name="_Toc104359534"/>
      <w:bookmarkStart w:id="1259" w:name="_Toc117492702"/>
      <w:bookmarkStart w:id="1260" w:name="_Toc120166560"/>
      <w:r w:rsidRPr="006C6A1F">
        <w:t>6.</w:t>
      </w:r>
      <w:r w:rsidR="002501EB" w:rsidRPr="006C6A1F">
        <w:t>32</w:t>
      </w:r>
      <w:r w:rsidRPr="006C6A1F">
        <w:t>.2.1</w:t>
      </w:r>
      <w:r w:rsidR="002534DB" w:rsidRPr="006C6A1F">
        <w:tab/>
      </w:r>
      <w:r w:rsidRPr="006C6A1F">
        <w:t>PDU session Transfer from Source Slice to Target Slice, UE Initiated approach</w:t>
      </w:r>
      <w:bookmarkEnd w:id="1257"/>
      <w:bookmarkEnd w:id="1258"/>
      <w:bookmarkEnd w:id="1259"/>
      <w:bookmarkEnd w:id="1260"/>
    </w:p>
    <w:p w14:paraId="54762310" w14:textId="77777777" w:rsidR="00B01D8A" w:rsidRPr="006C6A1F" w:rsidRDefault="00B01D8A" w:rsidP="00B01D8A">
      <w:r w:rsidRPr="006C6A1F">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6C6A1F" w:rsidRDefault="00B01D8A" w:rsidP="00B01D8A">
      <w:r w:rsidRPr="006C6A1F">
        <w:t>The call flow in Fig</w:t>
      </w:r>
      <w:r w:rsidR="008872F2" w:rsidRPr="006C6A1F">
        <w:t>ure</w:t>
      </w:r>
      <w:r w:rsidRPr="006C6A1F">
        <w:t xml:space="preserve"> 6.</w:t>
      </w:r>
      <w:r w:rsidR="002501EB" w:rsidRPr="006C6A1F">
        <w:t>32</w:t>
      </w:r>
      <w:r w:rsidRPr="006C6A1F">
        <w:t>.2.1-1 illustrates the procedure depicted above. The following is a brief description of the steps in the call flow.</w:t>
      </w:r>
    </w:p>
    <w:p w14:paraId="5CC406BF" w14:textId="77777777" w:rsidR="00B01D8A" w:rsidRPr="006C6A1F" w:rsidRDefault="00B01D8A" w:rsidP="00B01D8A">
      <w:r w:rsidRPr="006C6A1F">
        <w:t>The assumption in the call flow is a UE that has some PDU Sessions already established on a network slice and these PDU sessions have to be transferred to another network slice.</w:t>
      </w:r>
    </w:p>
    <w:p w14:paraId="6743B8C2" w14:textId="08576396" w:rsidR="00B01D8A" w:rsidRPr="006C6A1F" w:rsidRDefault="002501EB" w:rsidP="00FB44BB">
      <w:pPr>
        <w:pStyle w:val="B1"/>
      </w:pPr>
      <w:r w:rsidRPr="006C6A1F">
        <w:t>-</w:t>
      </w:r>
      <w:r w:rsidRPr="006C6A1F">
        <w:tab/>
      </w:r>
      <w:r w:rsidR="00B01D8A" w:rsidRPr="006C6A1F">
        <w:t>In step</w:t>
      </w:r>
      <w:r w:rsidRPr="006C6A1F">
        <w:t> </w:t>
      </w:r>
      <w:r w:rsidR="00B01D8A" w:rsidRPr="006C6A1F">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6C6A1F">
        <w:t xml:space="preserve"> and</w:t>
      </w:r>
      <w:r w:rsidR="00B01D8A" w:rsidRPr="006C6A1F">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6C6A1F">
        <w:t xml:space="preserve"> and</w:t>
      </w:r>
      <w:r w:rsidR="00B01D8A" w:rsidRPr="006C6A1F">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6C6A1F">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6C6A1F" w:rsidRDefault="00B01D8A" w:rsidP="002501EB">
      <w:pPr>
        <w:pStyle w:val="EditorsNote"/>
      </w:pPr>
      <w:r w:rsidRPr="006C6A1F">
        <w:t>Editor</w:t>
      </w:r>
      <w:r w:rsidR="00494EEF" w:rsidRPr="006C6A1F">
        <w:t>'</w:t>
      </w:r>
      <w:r w:rsidRPr="006C6A1F">
        <w:t xml:space="preserve">s </w:t>
      </w:r>
      <w:r w:rsidR="002501EB" w:rsidRPr="006C6A1F">
        <w:t>n</w:t>
      </w:r>
      <w:r w:rsidRPr="006C6A1F">
        <w:t>ote:</w:t>
      </w:r>
      <w:r w:rsidR="002501EB" w:rsidRPr="006C6A1F">
        <w:tab/>
      </w:r>
      <w:r w:rsidRPr="006C6A1F">
        <w:t>It is FFS if additional information is to be included in the new IE to perform PDU Session Transfer.</w:t>
      </w:r>
    </w:p>
    <w:p w14:paraId="0F0B75D5" w14:textId="7CC2BA4D" w:rsidR="00B01D8A" w:rsidRPr="006C6A1F" w:rsidRDefault="002501EB" w:rsidP="00FB44BB">
      <w:pPr>
        <w:pStyle w:val="B1"/>
      </w:pPr>
      <w:r w:rsidRPr="006C6A1F">
        <w:t>-</w:t>
      </w:r>
      <w:r w:rsidRPr="006C6A1F">
        <w:tab/>
      </w:r>
      <w:r w:rsidR="00B01D8A" w:rsidRPr="006C6A1F">
        <w:t>In step</w:t>
      </w:r>
      <w:r w:rsidRPr="006C6A1F">
        <w:t> </w:t>
      </w:r>
      <w:r w:rsidR="00B01D8A" w:rsidRPr="006C6A1F">
        <w:t>2 the UE acknowledges the reception of the Configuration Update Command.</w:t>
      </w:r>
    </w:p>
    <w:p w14:paraId="45B41F2E" w14:textId="267861D4" w:rsidR="00B01D8A" w:rsidRPr="006C6A1F" w:rsidRDefault="00B01D8A" w:rsidP="00282113">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36B185CF" w14:textId="0C23F3F9" w:rsidR="00B01D8A" w:rsidRPr="006C6A1F" w:rsidRDefault="002501EB" w:rsidP="00FB44BB">
      <w:pPr>
        <w:pStyle w:val="TH"/>
      </w:pPr>
      <w:r w:rsidRPr="006C6A1F">
        <w:object w:dxaOrig="12180" w:dyaOrig="6390" w14:anchorId="6A80D540">
          <v:shape id="_x0000_i1077" type="#_x0000_t75" style="width:465.95pt;height:243.85pt" o:ole="">
            <v:imagedata r:id="rId115" o:title=""/>
          </v:shape>
          <o:OLEObject Type="Embed" ProgID="Visio.Drawing.15" ShapeID="_x0000_i1077" DrawAspect="Content" ObjectID="_1730779759" r:id="rId116"/>
        </w:object>
      </w:r>
    </w:p>
    <w:p w14:paraId="5367210D" w14:textId="13DA1B8C" w:rsidR="00B01D8A" w:rsidRPr="006C6A1F" w:rsidRDefault="00B01D8A">
      <w:pPr>
        <w:pStyle w:val="TF"/>
      </w:pPr>
      <w:r w:rsidRPr="006C6A1F">
        <w:t>Fig</w:t>
      </w:r>
      <w:r w:rsidR="005477C7" w:rsidRPr="006C6A1F">
        <w:t>ure</w:t>
      </w:r>
      <w:r w:rsidRPr="006C6A1F">
        <w:t xml:space="preserve"> 6.</w:t>
      </w:r>
      <w:r w:rsidR="002501EB" w:rsidRPr="006C6A1F">
        <w:t>32</w:t>
      </w:r>
      <w:r w:rsidRPr="006C6A1F">
        <w:t>.2.1-1</w:t>
      </w:r>
      <w:r w:rsidR="005477C7" w:rsidRPr="006C6A1F">
        <w:t>:</w:t>
      </w:r>
      <w:r w:rsidRPr="006C6A1F">
        <w:t xml:space="preserve"> PDU Session Transfer </w:t>
      </w:r>
      <w:r w:rsidR="000365FE" w:rsidRPr="006C6A1F">
        <w:t>-</w:t>
      </w:r>
      <w:r w:rsidRPr="006C6A1F">
        <w:t xml:space="preserve"> UE Initiated Procedure</w:t>
      </w:r>
    </w:p>
    <w:p w14:paraId="366BDB2C" w14:textId="37525E2C" w:rsidR="00B01D8A" w:rsidRPr="006C6A1F" w:rsidRDefault="00B01D8A">
      <w:pPr>
        <w:pStyle w:val="Heading4"/>
      </w:pPr>
      <w:bookmarkStart w:id="1261" w:name="_Toc104302569"/>
      <w:bookmarkStart w:id="1262" w:name="_Toc104359535"/>
      <w:bookmarkStart w:id="1263" w:name="_Toc117492703"/>
      <w:bookmarkStart w:id="1264" w:name="_Toc120166561"/>
      <w:r w:rsidRPr="006C6A1F">
        <w:t>6.</w:t>
      </w:r>
      <w:r w:rsidR="002501EB" w:rsidRPr="006C6A1F">
        <w:t>32</w:t>
      </w:r>
      <w:r w:rsidRPr="006C6A1F">
        <w:t>.2.2</w:t>
      </w:r>
      <w:r w:rsidR="005477C7" w:rsidRPr="006C6A1F">
        <w:tab/>
      </w:r>
      <w:r w:rsidRPr="006C6A1F">
        <w:t xml:space="preserve">PDU Session Transfer from Source Slice to Target Slice </w:t>
      </w:r>
      <w:r w:rsidR="000365FE" w:rsidRPr="006C6A1F">
        <w:t>-</w:t>
      </w:r>
      <w:r w:rsidRPr="006C6A1F">
        <w:t xml:space="preserve"> Network Initiated Approach</w:t>
      </w:r>
      <w:bookmarkEnd w:id="1261"/>
      <w:bookmarkEnd w:id="1262"/>
      <w:bookmarkEnd w:id="1263"/>
      <w:bookmarkEnd w:id="1264"/>
    </w:p>
    <w:p w14:paraId="453417D9" w14:textId="462406A3" w:rsidR="00B338AB" w:rsidRPr="006C6A1F" w:rsidRDefault="00B338AB" w:rsidP="00C92467">
      <w:pPr>
        <w:pStyle w:val="Heading5"/>
      </w:pPr>
      <w:bookmarkStart w:id="1265" w:name="_Toc117492704"/>
      <w:bookmarkStart w:id="1266" w:name="_Toc120166562"/>
      <w:r w:rsidRPr="006C6A1F">
        <w:t>6.32.2.2.1</w:t>
      </w:r>
      <w:r w:rsidR="00C92467" w:rsidRPr="006C6A1F">
        <w:tab/>
      </w:r>
      <w:r w:rsidRPr="006C6A1F">
        <w:t>AMF Initiated Approach</w:t>
      </w:r>
      <w:bookmarkEnd w:id="1265"/>
      <w:bookmarkEnd w:id="1266"/>
    </w:p>
    <w:p w14:paraId="62C3EC97" w14:textId="29C751EB" w:rsidR="00B01D8A" w:rsidRPr="006C6A1F" w:rsidRDefault="00B01D8A" w:rsidP="00B01D8A">
      <w:r w:rsidRPr="006C6A1F">
        <w:t xml:space="preserve">In this solution, the Slices in Allowed NSSAI are not changed but one of the slices </w:t>
      </w:r>
      <w:r w:rsidR="00B338AB" w:rsidRPr="006C6A1F">
        <w:t xml:space="preserve">for example </w:t>
      </w:r>
      <w:r w:rsidRPr="006C6A1F">
        <w:t xml:space="preserve">is temporarily taken out of service </w:t>
      </w:r>
      <w:r w:rsidR="00B338AB" w:rsidRPr="006C6A1F">
        <w:t xml:space="preserve">and </w:t>
      </w:r>
      <w:r w:rsidRPr="006C6A1F">
        <w:t xml:space="preserve">should not be used. </w:t>
      </w:r>
      <w:r w:rsidR="00B338AB" w:rsidRPr="006C6A1F">
        <w:t>The AMF, per operator</w:t>
      </w:r>
      <w:r w:rsidR="00494EEF" w:rsidRPr="006C6A1F">
        <w:t>'</w:t>
      </w:r>
      <w:r w:rsidR="00B338AB" w:rsidRPr="006C6A1F">
        <w:t>s policy or by learning from other NFs that a slice shouldn</w:t>
      </w:r>
      <w:r w:rsidR="00494EEF" w:rsidRPr="006C6A1F">
        <w:t>'</w:t>
      </w:r>
      <w:r w:rsidR="00B338AB" w:rsidRPr="006C6A1F">
        <w:t>t be used</w:t>
      </w:r>
      <w:r w:rsidRPr="006C6A1F">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6C6A1F">
        <w:t xml:space="preserve">a </w:t>
      </w:r>
      <w:r w:rsidRPr="006C6A1F">
        <w:t>Target network slice to the SMF. The SMF in turn sends a PDU Session Modification Request to the UE to initiate a PDU Session transfer. The PDU Modification Session Request can be extended to support this new capability (e.g. adding target slice</w:t>
      </w:r>
      <w:r w:rsidR="00344785" w:rsidRPr="006C6A1F">
        <w:t xml:space="preserve"> and</w:t>
      </w:r>
      <w:r w:rsidRPr="006C6A1F">
        <w:t xml:space="preserve"> optionally source slice that otherwise could be derived from existing PDU Session, either in PCO together with existing </w:t>
      </w:r>
      <w:r w:rsidR="00494EEF" w:rsidRPr="006C6A1F">
        <w:t>"</w:t>
      </w:r>
      <w:r w:rsidRPr="006C6A1F">
        <w:t>PDU Session Address Lifetime value</w:t>
      </w:r>
      <w:r w:rsidR="00494EEF" w:rsidRPr="006C6A1F">
        <w:t>"</w:t>
      </w:r>
      <w:r w:rsidRPr="006C6A1F">
        <w:t xml:space="preserve"> or in a new IE. The UE uses existing procedures to establish the PDU session using the new target slice and usually the same DNN</w:t>
      </w:r>
      <w:r w:rsidR="00344785" w:rsidRPr="006C6A1F">
        <w:t xml:space="preserve"> and</w:t>
      </w:r>
      <w:r w:rsidRPr="006C6A1F">
        <w:t xml:space="preserve"> releases the old PDU sessions used with the source network slice.</w:t>
      </w:r>
    </w:p>
    <w:p w14:paraId="1158533F" w14:textId="0CEE3CCF" w:rsidR="00B01D8A" w:rsidRPr="006C6A1F" w:rsidRDefault="00B01D8A" w:rsidP="00B01D8A">
      <w:r w:rsidRPr="006C6A1F">
        <w:t>The call flow in Fig</w:t>
      </w:r>
      <w:r w:rsidR="005477C7" w:rsidRPr="006C6A1F">
        <w:t>ure</w:t>
      </w:r>
      <w:r w:rsidRPr="006C6A1F">
        <w:t xml:space="preserve"> 6.</w:t>
      </w:r>
      <w:r w:rsidR="002501EB" w:rsidRPr="006C6A1F">
        <w:t>32</w:t>
      </w:r>
      <w:r w:rsidRPr="006C6A1F">
        <w:t>.2.2-1 illustrates the procedure depicted above. The following is a brief description of the steps in the call flow.</w:t>
      </w:r>
    </w:p>
    <w:p w14:paraId="047E4B11" w14:textId="0118CCD3" w:rsidR="00B01D8A" w:rsidRPr="006C6A1F" w:rsidRDefault="00B01D8A" w:rsidP="00B01D8A">
      <w:r w:rsidRPr="006C6A1F">
        <w:t xml:space="preserve">The assumption in the call flow is </w:t>
      </w:r>
      <w:r w:rsidR="006A7149" w:rsidRPr="006C6A1F">
        <w:t xml:space="preserve">that </w:t>
      </w:r>
      <w:r w:rsidRPr="006C6A1F">
        <w:t>a UE has some PDU Sessions already established on a network slice and these PDU sessions have to be transferred to another network slice.</w:t>
      </w:r>
    </w:p>
    <w:p w14:paraId="7C1280F9" w14:textId="2A9F8474" w:rsidR="00B01D8A" w:rsidRPr="006C6A1F" w:rsidRDefault="002501EB" w:rsidP="00FB44BB">
      <w:pPr>
        <w:pStyle w:val="B1"/>
      </w:pPr>
      <w:r w:rsidRPr="006C6A1F">
        <w:t>-</w:t>
      </w:r>
      <w:r w:rsidRPr="006C6A1F">
        <w:tab/>
      </w:r>
      <w:r w:rsidR="00B01D8A" w:rsidRPr="006C6A1F">
        <w:t>In step</w:t>
      </w:r>
      <w:r w:rsidRPr="006C6A1F">
        <w:t> </w:t>
      </w:r>
      <w:r w:rsidR="00B01D8A" w:rsidRPr="006C6A1F">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6C6A1F" w:rsidRDefault="002501EB" w:rsidP="00FB44BB">
      <w:pPr>
        <w:pStyle w:val="B2"/>
      </w:pPr>
      <w:r w:rsidRPr="006C6A1F">
        <w:t>-</w:t>
      </w:r>
      <w:r w:rsidRPr="006C6A1F">
        <w:tab/>
      </w:r>
      <w:r w:rsidR="00B01D8A" w:rsidRPr="006C6A1F">
        <w:t>Source network Slice,</w:t>
      </w:r>
    </w:p>
    <w:p w14:paraId="03FB1BAF" w14:textId="10131875" w:rsidR="00B01D8A" w:rsidRPr="006C6A1F" w:rsidRDefault="002501EB" w:rsidP="00FB44BB">
      <w:pPr>
        <w:pStyle w:val="B2"/>
      </w:pPr>
      <w:r w:rsidRPr="006C6A1F">
        <w:t>-</w:t>
      </w:r>
      <w:r w:rsidRPr="006C6A1F">
        <w:tab/>
      </w:r>
      <w:r w:rsidR="00B01D8A" w:rsidRPr="006C6A1F">
        <w:t>Target network Slice,</w:t>
      </w:r>
    </w:p>
    <w:p w14:paraId="5361C318" w14:textId="44A912E8" w:rsidR="00B01D8A" w:rsidRPr="006C6A1F" w:rsidRDefault="002501EB" w:rsidP="00FB44BB">
      <w:pPr>
        <w:pStyle w:val="B2"/>
      </w:pPr>
      <w:r w:rsidRPr="006C6A1F">
        <w:t>-</w:t>
      </w:r>
      <w:r w:rsidRPr="006C6A1F">
        <w:tab/>
      </w:r>
      <w:r w:rsidR="00B01D8A" w:rsidRPr="006C6A1F">
        <w:t>Action: Perform Session transfer for all PDU sessions immediately or at a scheduled tie time applicable to the UE location.</w:t>
      </w:r>
    </w:p>
    <w:p w14:paraId="6886443C" w14:textId="25473409" w:rsidR="00B01D8A" w:rsidRPr="006C6A1F" w:rsidRDefault="002501EB" w:rsidP="00FB44BB">
      <w:pPr>
        <w:pStyle w:val="B1"/>
      </w:pPr>
      <w:r w:rsidRPr="006C6A1F">
        <w:t>-</w:t>
      </w:r>
      <w:r w:rsidRPr="006C6A1F">
        <w:tab/>
      </w:r>
      <w:r w:rsidR="00B01D8A" w:rsidRPr="006C6A1F">
        <w:t>In step</w:t>
      </w:r>
      <w:r w:rsidRPr="006C6A1F">
        <w:t> </w:t>
      </w:r>
      <w:r w:rsidR="00B01D8A" w:rsidRPr="006C6A1F">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6C6A1F" w:rsidRDefault="002501EB" w:rsidP="00FB44BB">
      <w:pPr>
        <w:pStyle w:val="B1"/>
        <w:rPr>
          <w:lang w:eastAsia="ko-KR"/>
        </w:rPr>
      </w:pPr>
      <w:r w:rsidRPr="006C6A1F">
        <w:lastRenderedPageBreak/>
        <w:t>-</w:t>
      </w:r>
      <w:r w:rsidRPr="006C6A1F">
        <w:tab/>
      </w:r>
      <w:r w:rsidR="00B01D8A" w:rsidRPr="006C6A1F">
        <w:t>In step</w:t>
      </w:r>
      <w:r w:rsidRPr="006C6A1F">
        <w:t> </w:t>
      </w:r>
      <w:r w:rsidR="00B01D8A" w:rsidRPr="006C6A1F">
        <w:t>3, SMF returns Nsmf_PDUSession_UpdateSMContext response to the AMF.</w:t>
      </w:r>
    </w:p>
    <w:p w14:paraId="22BC82EB" w14:textId="34633CF8" w:rsidR="00B01D8A" w:rsidRPr="006C6A1F" w:rsidRDefault="002501EB" w:rsidP="00FB44BB">
      <w:pPr>
        <w:pStyle w:val="B1"/>
        <w:rPr>
          <w:lang w:eastAsia="ko-KR"/>
        </w:rPr>
      </w:pPr>
      <w:r w:rsidRPr="006C6A1F">
        <w:t>-</w:t>
      </w:r>
      <w:r w:rsidRPr="006C6A1F">
        <w:tab/>
      </w:r>
      <w:r w:rsidR="00B01D8A" w:rsidRPr="006C6A1F">
        <w:t>In step</w:t>
      </w:r>
      <w:r w:rsidRPr="006C6A1F">
        <w:t> </w:t>
      </w:r>
      <w:r w:rsidR="00B01D8A" w:rsidRPr="006C6A1F">
        <w:t xml:space="preserve">4, </w:t>
      </w:r>
      <w:r w:rsidR="00B01D8A" w:rsidRPr="006C6A1F">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6C6A1F" w:rsidRDefault="002501EB" w:rsidP="00FB44BB">
      <w:pPr>
        <w:pStyle w:val="B1"/>
      </w:pPr>
      <w:r w:rsidRPr="006C6A1F">
        <w:rPr>
          <w:lang w:eastAsia="ko-KR"/>
        </w:rPr>
        <w:t>-</w:t>
      </w:r>
      <w:r w:rsidRPr="006C6A1F">
        <w:rPr>
          <w:lang w:eastAsia="ko-KR"/>
        </w:rPr>
        <w:tab/>
      </w:r>
      <w:r w:rsidR="00B01D8A" w:rsidRPr="006C6A1F">
        <w:rPr>
          <w:lang w:eastAsia="ko-KR"/>
        </w:rPr>
        <w:t xml:space="preserve">In </w:t>
      </w:r>
      <w:r w:rsidR="00B01D8A" w:rsidRPr="006C6A1F">
        <w:t>step</w:t>
      </w:r>
      <w:r w:rsidRPr="006C6A1F">
        <w:t> </w:t>
      </w:r>
      <w:r w:rsidR="00B01D8A" w:rsidRPr="006C6A1F">
        <w:t>5 the AMF forwards the SM Container content to the UE.</w:t>
      </w:r>
    </w:p>
    <w:p w14:paraId="345CCC43" w14:textId="29DD4B98" w:rsidR="006F02A9" w:rsidRPr="006C6A1F" w:rsidRDefault="006F02A9" w:rsidP="00FB44BB">
      <w:pPr>
        <w:pStyle w:val="B1"/>
      </w:pPr>
      <w:r w:rsidRPr="006C6A1F">
        <w:tab/>
        <w:t>The AMF may include back off timer for the original slice and/or includes the original slice in the Rejected NSSAI to prevent the UE requesting the slice due to URSP rule re-evaluation.</w:t>
      </w:r>
    </w:p>
    <w:p w14:paraId="08534140" w14:textId="1430C592" w:rsidR="00B01D8A" w:rsidRPr="006C6A1F" w:rsidRDefault="00B01D8A" w:rsidP="00B01D8A">
      <w:r w:rsidRPr="006C6A1F">
        <w:t>The remaining steps are based on existing procedures per clause</w:t>
      </w:r>
      <w:r w:rsidR="002501EB" w:rsidRPr="006C6A1F">
        <w:t> </w:t>
      </w:r>
      <w:r w:rsidRPr="006C6A1F">
        <w:t xml:space="preserve">4.3.5.2 of </w:t>
      </w:r>
      <w:r w:rsidR="00197282" w:rsidRPr="006C6A1F">
        <w:t>TS 23.502 [</w:t>
      </w:r>
      <w:r w:rsidRPr="006C6A1F">
        <w:t>5].</w:t>
      </w:r>
    </w:p>
    <w:p w14:paraId="0D6819DE" w14:textId="25673E47" w:rsidR="00B01D8A" w:rsidRPr="006C6A1F" w:rsidRDefault="00B01D8A" w:rsidP="00FB44BB">
      <w:r w:rsidRPr="006C6A1F">
        <w:t>The call flow does not show the aspect of UE registering to request the target slice to be used if this step is required, when the target slice is not in the Allowed slices.</w:t>
      </w:r>
    </w:p>
    <w:p w14:paraId="6DB517E9" w14:textId="05666347" w:rsidR="00B01D8A" w:rsidRPr="006C6A1F" w:rsidRDefault="002501EB" w:rsidP="00FB44BB">
      <w:pPr>
        <w:pStyle w:val="TH"/>
      </w:pPr>
      <w:r w:rsidRPr="006C6A1F">
        <w:object w:dxaOrig="10990" w:dyaOrig="6421" w14:anchorId="6B81EF9C">
          <v:shape id="_x0000_i1078" type="#_x0000_t75" style="width:474.8pt;height:276.45pt" o:ole="">
            <v:imagedata r:id="rId117" o:title=""/>
          </v:shape>
          <o:OLEObject Type="Embed" ProgID="Visio.Drawing.15" ShapeID="_x0000_i1078" DrawAspect="Content" ObjectID="_1730779760" r:id="rId118"/>
        </w:object>
      </w:r>
    </w:p>
    <w:p w14:paraId="16280B68" w14:textId="363F3DE0" w:rsidR="00B01D8A" w:rsidRPr="006C6A1F" w:rsidRDefault="00B01D8A">
      <w:pPr>
        <w:pStyle w:val="TF"/>
      </w:pPr>
      <w:r w:rsidRPr="006C6A1F">
        <w:t>Fig</w:t>
      </w:r>
      <w:r w:rsidR="005477C7" w:rsidRPr="006C6A1F">
        <w:t>ure</w:t>
      </w:r>
      <w:r w:rsidRPr="006C6A1F">
        <w:t xml:space="preserve"> 6.</w:t>
      </w:r>
      <w:r w:rsidR="002501EB" w:rsidRPr="006C6A1F">
        <w:t>32</w:t>
      </w:r>
      <w:r w:rsidRPr="006C6A1F">
        <w:t>.2.2</w:t>
      </w:r>
      <w:r w:rsidR="006A7149" w:rsidRPr="006C6A1F">
        <w:t>.1</w:t>
      </w:r>
      <w:r w:rsidRPr="006C6A1F">
        <w:t>-1</w:t>
      </w:r>
      <w:r w:rsidR="005477C7" w:rsidRPr="006C6A1F">
        <w:t>:</w:t>
      </w:r>
      <w:r w:rsidRPr="006C6A1F">
        <w:t xml:space="preserve"> </w:t>
      </w:r>
      <w:r w:rsidR="006A7149" w:rsidRPr="006C6A1F">
        <w:t xml:space="preserve">AMF initiated </w:t>
      </w:r>
      <w:r w:rsidRPr="006C6A1F">
        <w:t xml:space="preserve">PDU Session Transfer </w:t>
      </w:r>
      <w:r w:rsidR="000365FE" w:rsidRPr="006C6A1F">
        <w:t>-</w:t>
      </w:r>
      <w:r w:rsidRPr="006C6A1F">
        <w:t xml:space="preserve"> Session Management Procedure</w:t>
      </w:r>
    </w:p>
    <w:p w14:paraId="194A5A2B" w14:textId="7FB6224C" w:rsidR="00B01D8A" w:rsidRPr="006C6A1F" w:rsidRDefault="00B01D8A" w:rsidP="00FB44BB">
      <w:pPr>
        <w:pStyle w:val="EditorsNote"/>
      </w:pPr>
      <w:r w:rsidRPr="006C6A1F">
        <w:t>Editor</w:t>
      </w:r>
      <w:r w:rsidR="00494EEF" w:rsidRPr="006C6A1F">
        <w:t>'</w:t>
      </w:r>
      <w:r w:rsidRPr="006C6A1F">
        <w:t>s note:</w:t>
      </w:r>
      <w:r w:rsidR="002501EB" w:rsidRPr="006C6A1F">
        <w:tab/>
      </w:r>
      <w:r w:rsidRPr="006C6A1F">
        <w:t>the impact of overriding of the SSC mode need be evaluated.</w:t>
      </w:r>
    </w:p>
    <w:p w14:paraId="05A7C198" w14:textId="6ED6309E" w:rsidR="006A7149" w:rsidRPr="006C6A1F" w:rsidRDefault="006A7149" w:rsidP="00211D1C">
      <w:pPr>
        <w:pStyle w:val="Heading5"/>
      </w:pPr>
      <w:bookmarkStart w:id="1267" w:name="_Toc117492705"/>
      <w:bookmarkStart w:id="1268" w:name="_Toc104302570"/>
      <w:bookmarkStart w:id="1269" w:name="_Toc104359536"/>
      <w:bookmarkStart w:id="1270" w:name="_Toc120166563"/>
      <w:r w:rsidRPr="006C6A1F">
        <w:t>6.32.2.2.2</w:t>
      </w:r>
      <w:r w:rsidR="00211D1C" w:rsidRPr="006C6A1F">
        <w:tab/>
      </w:r>
      <w:r w:rsidRPr="006C6A1F">
        <w:t>PCF Initiated Approach</w:t>
      </w:r>
      <w:bookmarkEnd w:id="1267"/>
      <w:bookmarkEnd w:id="1270"/>
    </w:p>
    <w:p w14:paraId="0FBA8E42" w14:textId="60511F44" w:rsidR="006A7149" w:rsidRPr="006C6A1F" w:rsidRDefault="006A7149" w:rsidP="006A7149">
      <w:r w:rsidRPr="006C6A1F">
        <w:t>In this solution the PCF initiates the PDU session transfer. The flow is the same as the one described in clause</w:t>
      </w:r>
      <w:r w:rsidR="007D63BE" w:rsidRPr="006C6A1F">
        <w:t> </w:t>
      </w:r>
      <w:r w:rsidRPr="006C6A1F">
        <w:t>6.32.2.2.1 with the exception of Step</w:t>
      </w:r>
      <w:r w:rsidR="007D63BE" w:rsidRPr="006C6A1F">
        <w:t> </w:t>
      </w:r>
      <w:r w:rsidRPr="006C6A1F">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6C6A1F" w:rsidRDefault="006A7149" w:rsidP="00797053">
      <w:pPr>
        <w:pStyle w:val="B1"/>
      </w:pPr>
      <w:r w:rsidRPr="006C6A1F">
        <w:t>-</w:t>
      </w:r>
      <w:r w:rsidRPr="006C6A1F">
        <w:tab/>
        <w:t>Source network Slice</w:t>
      </w:r>
      <w:r w:rsidR="00211D1C" w:rsidRPr="006C6A1F">
        <w:t>;</w:t>
      </w:r>
    </w:p>
    <w:p w14:paraId="5279F368" w14:textId="048B2C9C" w:rsidR="006A7149" w:rsidRPr="006C6A1F" w:rsidRDefault="006A7149" w:rsidP="00797053">
      <w:pPr>
        <w:pStyle w:val="B1"/>
      </w:pPr>
      <w:r w:rsidRPr="006C6A1F">
        <w:t>-</w:t>
      </w:r>
      <w:r w:rsidRPr="006C6A1F">
        <w:tab/>
        <w:t>Target network Slice</w:t>
      </w:r>
      <w:r w:rsidR="00211D1C" w:rsidRPr="006C6A1F">
        <w:t>;</w:t>
      </w:r>
    </w:p>
    <w:p w14:paraId="2B7BC888" w14:textId="77777777" w:rsidR="006A7149" w:rsidRPr="006C6A1F" w:rsidRDefault="006A7149" w:rsidP="00797053">
      <w:pPr>
        <w:pStyle w:val="B1"/>
      </w:pPr>
      <w:r w:rsidRPr="006C6A1F">
        <w:t>-</w:t>
      </w:r>
      <w:r w:rsidRPr="006C6A1F">
        <w:tab/>
        <w:t>Action: Perform Session transfer for all PDU sessions immediately or at a scheduled time applicable to the UE location.</w:t>
      </w:r>
    </w:p>
    <w:p w14:paraId="0C76197F" w14:textId="77777777" w:rsidR="006A7149" w:rsidRPr="006C6A1F" w:rsidRDefault="006A7149" w:rsidP="00797053">
      <w:pPr>
        <w:pStyle w:val="TH"/>
      </w:pPr>
      <w:r w:rsidRPr="006C6A1F">
        <w:object w:dxaOrig="12696" w:dyaOrig="3480" w14:anchorId="5A478AE1">
          <v:shape id="_x0000_i1079" type="#_x0000_t75" style="width:481.6pt;height:131.75pt" o:ole="">
            <v:imagedata r:id="rId119" o:title=""/>
          </v:shape>
          <o:OLEObject Type="Embed" ProgID="Visio.Drawing.15" ShapeID="_x0000_i1079" DrawAspect="Content" ObjectID="_1730779761" r:id="rId120"/>
        </w:object>
      </w:r>
    </w:p>
    <w:p w14:paraId="29BCC680" w14:textId="287B5F8D" w:rsidR="006A7149" w:rsidRPr="006C6A1F" w:rsidRDefault="006A7149">
      <w:pPr>
        <w:pStyle w:val="TF"/>
      </w:pPr>
      <w:r w:rsidRPr="006C6A1F">
        <w:t xml:space="preserve">Figure 6.32.2.2.2-1: PCF Initiated PDU Session Transfer </w:t>
      </w:r>
      <w:r w:rsidR="000365FE" w:rsidRPr="006C6A1F">
        <w:t>-</w:t>
      </w:r>
      <w:r w:rsidRPr="006C6A1F">
        <w:t xml:space="preserve"> Session Management Procedure</w:t>
      </w:r>
    </w:p>
    <w:p w14:paraId="5471DEBD" w14:textId="3410677F" w:rsidR="00B01D8A" w:rsidRPr="006C6A1F" w:rsidRDefault="00B01D8A" w:rsidP="00B01D8A">
      <w:pPr>
        <w:pStyle w:val="Heading4"/>
      </w:pPr>
      <w:bookmarkStart w:id="1271" w:name="_Toc117492706"/>
      <w:bookmarkStart w:id="1272" w:name="_Toc120166564"/>
      <w:r w:rsidRPr="006C6A1F">
        <w:t>6.</w:t>
      </w:r>
      <w:r w:rsidR="002501EB" w:rsidRPr="006C6A1F">
        <w:t>32</w:t>
      </w:r>
      <w:r w:rsidRPr="006C6A1F">
        <w:t>.2.3</w:t>
      </w:r>
      <w:r w:rsidR="005477C7" w:rsidRPr="006C6A1F">
        <w:tab/>
      </w:r>
      <w:r w:rsidRPr="006C6A1F">
        <w:t>SSC Mode and PDU Session Transfer from Source Network Slice to Target Network Slice</w:t>
      </w:r>
      <w:bookmarkEnd w:id="1268"/>
      <w:bookmarkEnd w:id="1269"/>
      <w:bookmarkEnd w:id="1271"/>
      <w:bookmarkEnd w:id="1272"/>
    </w:p>
    <w:p w14:paraId="17B9155A" w14:textId="47B97125" w:rsidR="00B01D8A" w:rsidRPr="006C6A1F" w:rsidRDefault="00B01D8A" w:rsidP="00211D1C">
      <w:r w:rsidRPr="006C6A1F">
        <w:t>It is desirable that SSC mode 3 is employed for performing PDU session transfer from a source network slice to a target network slice. This is critically important for emergency PDU sessions and PDU sessions used for MC applications</w:t>
      </w:r>
      <w:r w:rsidR="00344785" w:rsidRPr="006C6A1F">
        <w:t xml:space="preserve"> and</w:t>
      </w:r>
      <w:r w:rsidRPr="006C6A1F">
        <w:t xml:space="preserve"> which cannot be disconnected before completion or otherwise have to be handled with SSC mode 3.</w:t>
      </w:r>
      <w:r w:rsidR="00033F91" w:rsidRPr="006C6A1F">
        <w:t xml:space="preserve"> </w:t>
      </w:r>
      <w:r w:rsidRPr="006C6A1F">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6C6A1F" w:rsidRDefault="00B01D8A" w:rsidP="00211D1C">
      <w:r w:rsidRPr="006C6A1F">
        <w:t>More specifically, in the UE initiated approach, the target NSSAI in the UE Configuration Update Command can indicate that the UE can apply SSC mode 3 logic for the PDU session transfer.</w:t>
      </w:r>
    </w:p>
    <w:p w14:paraId="09731B9C" w14:textId="745F416F" w:rsidR="00B01D8A" w:rsidRPr="006C6A1F" w:rsidRDefault="00B01D8A" w:rsidP="00211D1C">
      <w:r w:rsidRPr="006C6A1F">
        <w:t>For the network initiated approach, the PDU Modification Session Request can be extended to include the SSC mode 3 logic to be used for PDU session transfer.</w:t>
      </w:r>
    </w:p>
    <w:p w14:paraId="5E666F9D" w14:textId="055E386A" w:rsidR="00B01D8A" w:rsidRPr="006C6A1F" w:rsidRDefault="00B01D8A" w:rsidP="00211D1C">
      <w:pPr>
        <w:pStyle w:val="Heading3"/>
        <w:rPr>
          <w:lang w:eastAsia="zh-CN"/>
        </w:rPr>
      </w:pPr>
      <w:bookmarkStart w:id="1273" w:name="_Toc104302571"/>
      <w:bookmarkStart w:id="1274" w:name="_Toc104359537"/>
      <w:bookmarkStart w:id="1275" w:name="_Toc112923313"/>
      <w:bookmarkStart w:id="1276" w:name="_Toc117492707"/>
      <w:bookmarkStart w:id="1277" w:name="_Toc120166565"/>
      <w:r w:rsidRPr="006C6A1F">
        <w:rPr>
          <w:lang w:eastAsia="zh-CN"/>
        </w:rPr>
        <w:t>6.</w:t>
      </w:r>
      <w:r w:rsidR="002501EB" w:rsidRPr="006C6A1F">
        <w:rPr>
          <w:lang w:eastAsia="zh-CN"/>
        </w:rPr>
        <w:t>32</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273"/>
      <w:bookmarkEnd w:id="1274"/>
      <w:bookmarkEnd w:id="1275"/>
      <w:bookmarkEnd w:id="1276"/>
      <w:bookmarkEnd w:id="1277"/>
    </w:p>
    <w:p w14:paraId="042DCAB8" w14:textId="77777777" w:rsidR="006F02A9" w:rsidRPr="006C6A1F" w:rsidRDefault="006F02A9" w:rsidP="00185D56">
      <w:pPr>
        <w:rPr>
          <w:lang w:eastAsia="ko-KR"/>
        </w:rPr>
      </w:pPr>
      <w:r w:rsidRPr="006C6A1F">
        <w:t>AMF:</w:t>
      </w:r>
    </w:p>
    <w:p w14:paraId="16F305AF" w14:textId="3C3D459A" w:rsidR="006F02A9" w:rsidRPr="006C6A1F" w:rsidRDefault="006F02A9" w:rsidP="006F02A9">
      <w:pPr>
        <w:pStyle w:val="B1"/>
      </w:pPr>
      <w:r w:rsidRPr="006C6A1F">
        <w:rPr>
          <w:lang w:eastAsia="ko-KR"/>
        </w:rPr>
        <w:t>-</w:t>
      </w:r>
      <w:r w:rsidRPr="006C6A1F">
        <w:rPr>
          <w:lang w:eastAsia="ko-KR"/>
        </w:rPr>
        <w:tab/>
        <w:t>provide back off timer for the source slice so that the UE cannot request a PDU Session according to the existing URSP rule until the back off timer is expired.</w:t>
      </w:r>
    </w:p>
    <w:p w14:paraId="6802F590" w14:textId="77777777" w:rsidR="007205F7" w:rsidRPr="006C6A1F" w:rsidRDefault="007205F7" w:rsidP="007205F7">
      <w:pPr>
        <w:rPr>
          <w:lang w:eastAsia="ko-KR"/>
        </w:rPr>
      </w:pPr>
      <w:bookmarkStart w:id="1278" w:name="_Toc104302572"/>
      <w:bookmarkStart w:id="1279" w:name="_Toc104359538"/>
      <w:bookmarkStart w:id="1280" w:name="_Toc112923314"/>
      <w:r w:rsidRPr="006C6A1F">
        <w:t>PCF:</w:t>
      </w:r>
    </w:p>
    <w:p w14:paraId="549373B9" w14:textId="77777777" w:rsidR="007205F7" w:rsidRPr="006C6A1F" w:rsidRDefault="007205F7" w:rsidP="007205F7">
      <w:pPr>
        <w:pStyle w:val="B1"/>
        <w:rPr>
          <w:lang w:eastAsia="zh-CN"/>
        </w:rPr>
      </w:pPr>
      <w:r w:rsidRPr="006C6A1F">
        <w:t>-</w:t>
      </w:r>
      <w:r w:rsidRPr="006C6A1F">
        <w:tab/>
      </w:r>
      <w:r w:rsidRPr="006C6A1F">
        <w:rPr>
          <w:lang w:eastAsia="zh-CN"/>
        </w:rPr>
        <w:t>Support S-NSSAI change determination.</w:t>
      </w:r>
    </w:p>
    <w:p w14:paraId="37CB54F4" w14:textId="77777777" w:rsidR="007205F7" w:rsidRPr="006C6A1F" w:rsidRDefault="007205F7" w:rsidP="007205F7">
      <w:pPr>
        <w:pStyle w:val="B1"/>
        <w:rPr>
          <w:lang w:eastAsia="zh-CN"/>
        </w:rPr>
      </w:pPr>
      <w:r w:rsidRPr="006C6A1F">
        <w:t>-</w:t>
      </w:r>
      <w:r w:rsidRPr="006C6A1F">
        <w:tab/>
        <w:t xml:space="preserve">In case of separated PCFs (i.e. SM PCF and UE PCF), an </w:t>
      </w:r>
      <w:r w:rsidRPr="006C6A1F">
        <w:rPr>
          <w:lang w:eastAsia="zh-CN"/>
        </w:rPr>
        <w:t>extension of N43 to obtain UE information (e.g. allowed NSSAI).</w:t>
      </w:r>
    </w:p>
    <w:p w14:paraId="0E86D8D4" w14:textId="77777777" w:rsidR="007205F7" w:rsidRPr="006C6A1F" w:rsidRDefault="007205F7" w:rsidP="007205F7">
      <w:pPr>
        <w:pStyle w:val="B1"/>
        <w:rPr>
          <w:lang w:eastAsia="zh-CN"/>
        </w:rPr>
      </w:pPr>
      <w:r w:rsidRPr="006C6A1F">
        <w:t>-</w:t>
      </w:r>
      <w:r w:rsidRPr="006C6A1F">
        <w:tab/>
      </w:r>
      <w:r w:rsidRPr="006C6A1F">
        <w:rPr>
          <w:lang w:eastAsia="zh-CN"/>
        </w:rPr>
        <w:t xml:space="preserve">Support </w:t>
      </w:r>
      <w:r w:rsidRPr="006C6A1F">
        <w:t>Npcf_SMPolicyControl_UpdateNotify</w:t>
      </w:r>
      <w:r w:rsidRPr="006C6A1F">
        <w:rPr>
          <w:lang w:eastAsia="zh-CN"/>
        </w:rPr>
        <w:t xml:space="preserve"> extension.</w:t>
      </w:r>
    </w:p>
    <w:p w14:paraId="06C310E0" w14:textId="3E52CD42" w:rsidR="005578B3" w:rsidRPr="006C6A1F" w:rsidRDefault="005578B3" w:rsidP="005578B3">
      <w:pPr>
        <w:pStyle w:val="Heading2"/>
      </w:pPr>
      <w:bookmarkStart w:id="1281" w:name="_Toc117492708"/>
      <w:bookmarkStart w:id="1282" w:name="_Toc120166566"/>
      <w:r w:rsidRPr="006C6A1F">
        <w:rPr>
          <w:lang w:eastAsia="zh-CN"/>
        </w:rPr>
        <w:t>6.</w:t>
      </w:r>
      <w:r w:rsidR="006037BA" w:rsidRPr="006C6A1F">
        <w:rPr>
          <w:lang w:eastAsia="zh-CN"/>
        </w:rPr>
        <w:t>33</w:t>
      </w:r>
      <w:r w:rsidRPr="006C6A1F">
        <w:rPr>
          <w:lang w:eastAsia="ko-KR"/>
        </w:rPr>
        <w:tab/>
      </w:r>
      <w:r w:rsidRPr="006C6A1F">
        <w:t>Solution</w:t>
      </w:r>
      <w:r w:rsidRPr="006C6A1F">
        <w:rPr>
          <w:lang w:eastAsia="zh-CN"/>
        </w:rPr>
        <w:t xml:space="preserve"> #</w:t>
      </w:r>
      <w:r w:rsidR="006037BA" w:rsidRPr="006C6A1F">
        <w:rPr>
          <w:lang w:eastAsia="zh-CN"/>
        </w:rPr>
        <w:t>33</w:t>
      </w:r>
      <w:r w:rsidRPr="006C6A1F">
        <w:t>:</w:t>
      </w:r>
      <w:r w:rsidRPr="006C6A1F">
        <w:rPr>
          <w:bCs/>
        </w:rPr>
        <w:t xml:space="preserve"> </w:t>
      </w:r>
      <w:r w:rsidRPr="006C6A1F">
        <w:t>Slice-specific implicit deactivation timers</w:t>
      </w:r>
      <w:bookmarkEnd w:id="1278"/>
      <w:bookmarkEnd w:id="1279"/>
      <w:bookmarkEnd w:id="1280"/>
      <w:bookmarkEnd w:id="1281"/>
      <w:bookmarkEnd w:id="1282"/>
    </w:p>
    <w:p w14:paraId="046B0844" w14:textId="09992DFA" w:rsidR="005578B3" w:rsidRPr="006C6A1F" w:rsidRDefault="005578B3" w:rsidP="005578B3">
      <w:pPr>
        <w:pStyle w:val="Heading3"/>
      </w:pPr>
      <w:bookmarkStart w:id="1283" w:name="_Toc104302573"/>
      <w:bookmarkStart w:id="1284" w:name="_Toc104359539"/>
      <w:bookmarkStart w:id="1285" w:name="_Toc112923315"/>
      <w:bookmarkStart w:id="1286" w:name="_Toc117492709"/>
      <w:bookmarkStart w:id="1287" w:name="_Toc120166567"/>
      <w:r w:rsidRPr="006C6A1F">
        <w:t>6.</w:t>
      </w:r>
      <w:r w:rsidR="006037BA" w:rsidRPr="006C6A1F">
        <w:t>33</w:t>
      </w:r>
      <w:r w:rsidRPr="006C6A1F">
        <w:t>.1</w:t>
      </w:r>
      <w:r w:rsidRPr="006C6A1F">
        <w:tab/>
        <w:t>Functional Description</w:t>
      </w:r>
      <w:bookmarkEnd w:id="1283"/>
      <w:bookmarkEnd w:id="1284"/>
      <w:bookmarkEnd w:id="1285"/>
      <w:bookmarkEnd w:id="1286"/>
      <w:bookmarkEnd w:id="1287"/>
    </w:p>
    <w:p w14:paraId="1928D699" w14:textId="548590DB" w:rsidR="005578B3" w:rsidRPr="006C6A1F" w:rsidRDefault="005578B3" w:rsidP="005578B3">
      <w:pPr>
        <w:pStyle w:val="Heading4"/>
      </w:pPr>
      <w:bookmarkStart w:id="1288" w:name="_Toc104302574"/>
      <w:bookmarkStart w:id="1289" w:name="_Toc104359540"/>
      <w:bookmarkStart w:id="1290" w:name="_Toc117492710"/>
      <w:bookmarkStart w:id="1291" w:name="_Toc120166568"/>
      <w:r w:rsidRPr="006C6A1F">
        <w:t>6.</w:t>
      </w:r>
      <w:r w:rsidR="006037BA" w:rsidRPr="006C6A1F">
        <w:t>33</w:t>
      </w:r>
      <w:r w:rsidRPr="006C6A1F">
        <w:t>.1.1</w:t>
      </w:r>
      <w:r w:rsidRPr="006C6A1F">
        <w:tab/>
        <w:t>Registration control</w:t>
      </w:r>
      <w:bookmarkEnd w:id="1288"/>
      <w:bookmarkEnd w:id="1289"/>
      <w:bookmarkEnd w:id="1290"/>
      <w:bookmarkEnd w:id="1291"/>
    </w:p>
    <w:p w14:paraId="4EBD6068" w14:textId="426871DD" w:rsidR="005578B3" w:rsidRPr="006C6A1F" w:rsidRDefault="005578B3" w:rsidP="005578B3">
      <w:r w:rsidRPr="006C6A1F">
        <w:t xml:space="preserve">During registration procedure, the UE indicates support for </w:t>
      </w:r>
      <w:r w:rsidRPr="006C6A1F">
        <w:rPr>
          <w:b/>
          <w:bCs/>
        </w:rPr>
        <w:t xml:space="preserve">slice-specific implicit registration deactivation timer </w:t>
      </w:r>
      <w:r w:rsidRPr="006C6A1F">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522851CB" w14:textId="231314E0" w:rsidR="005578B3" w:rsidRPr="006C6A1F" w:rsidRDefault="005578B3" w:rsidP="005578B3">
      <w:pPr>
        <w:tabs>
          <w:tab w:val="num" w:pos="720"/>
        </w:tabs>
      </w:pPr>
      <w:r w:rsidRPr="006C6A1F">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6C6A1F" w:rsidRDefault="005578B3" w:rsidP="005578B3">
      <w:pPr>
        <w:tabs>
          <w:tab w:val="num" w:pos="720"/>
        </w:tabs>
      </w:pPr>
      <w:r w:rsidRPr="006C6A1F">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6C6A1F" w:rsidRDefault="005578B3" w:rsidP="005578B3">
      <w:r w:rsidRPr="006C6A1F">
        <w:lastRenderedPageBreak/>
        <w:t>When the timer expires at UE and AMF, both UE and AMF perform Implicit Deregistration procedure locally for the slice without any explicit deregistration procedure.</w:t>
      </w:r>
    </w:p>
    <w:p w14:paraId="62DD17BC" w14:textId="731976DA" w:rsidR="005578B3" w:rsidRPr="006C6A1F" w:rsidRDefault="005578B3" w:rsidP="005578B3">
      <w:r w:rsidRPr="006C6A1F">
        <w:t xml:space="preserve">If necessary, AMF can adjust the slice-specific implicit registration deactivation timer duration using the UE Configuration Update procedure (clause 4.2.4 of </w:t>
      </w:r>
      <w:r w:rsidR="00197282" w:rsidRPr="006C6A1F">
        <w:t>TS 23.502 [</w:t>
      </w:r>
      <w:r w:rsidR="007B0FA6" w:rsidRPr="006C6A1F">
        <w:t>5</w:t>
      </w:r>
      <w:r w:rsidRPr="006C6A1F">
        <w:t>]) depending on the network resource usage/load balance.</w:t>
      </w:r>
    </w:p>
    <w:p w14:paraId="56E46DF3" w14:textId="33B276A0" w:rsidR="005578B3" w:rsidRPr="006C6A1F" w:rsidRDefault="005578B3" w:rsidP="005578B3">
      <w:pPr>
        <w:pStyle w:val="Heading4"/>
      </w:pPr>
      <w:bookmarkStart w:id="1292" w:name="_Toc104302575"/>
      <w:bookmarkStart w:id="1293" w:name="_Toc104359541"/>
      <w:bookmarkStart w:id="1294" w:name="_Toc117492711"/>
      <w:bookmarkStart w:id="1295" w:name="_Toc120166569"/>
      <w:r w:rsidRPr="006C6A1F">
        <w:t>6.</w:t>
      </w:r>
      <w:r w:rsidR="006D1981" w:rsidRPr="006C6A1F">
        <w:t>33</w:t>
      </w:r>
      <w:r w:rsidRPr="006C6A1F">
        <w:t>.1.</w:t>
      </w:r>
      <w:r w:rsidR="005477C7" w:rsidRPr="006C6A1F">
        <w:t>2</w:t>
      </w:r>
      <w:r w:rsidRPr="006C6A1F">
        <w:tab/>
        <w:t>PDU session control</w:t>
      </w:r>
      <w:bookmarkEnd w:id="1292"/>
      <w:bookmarkEnd w:id="1293"/>
      <w:bookmarkEnd w:id="1294"/>
      <w:bookmarkEnd w:id="1295"/>
    </w:p>
    <w:p w14:paraId="145AD746" w14:textId="4E3B9A13" w:rsidR="005578B3" w:rsidRPr="006C6A1F" w:rsidRDefault="005578B3" w:rsidP="005578B3">
      <w:r w:rsidRPr="006C6A1F">
        <w:t xml:space="preserve">During PDU session establishment procedure, the UE indicates support for </w:t>
      </w:r>
      <w:r w:rsidRPr="006C6A1F">
        <w:rPr>
          <w:b/>
          <w:bCs/>
        </w:rPr>
        <w:t>slice-specific implicit PDU session deactivation timer</w:t>
      </w:r>
      <w:r w:rsidRPr="006C6A1F">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6C6A1F">
        <w:t>.</w:t>
      </w:r>
      <w:r w:rsidRPr="006C6A1F">
        <w:t xml:space="preserve"> premium subscribers can get assigned a longer value).</w:t>
      </w:r>
    </w:p>
    <w:p w14:paraId="7C0163A8" w14:textId="607DA9B8" w:rsidR="005578B3" w:rsidRPr="006C6A1F" w:rsidRDefault="005578B3" w:rsidP="005578B3">
      <w:pPr>
        <w:tabs>
          <w:tab w:val="num" w:pos="720"/>
        </w:tabs>
      </w:pPr>
      <w:r w:rsidRPr="006C6A1F">
        <w:t xml:space="preserve">Both the UE and SMF start the slice-specific implicit PDU session deactivation timer when the </w:t>
      </w:r>
      <w:r w:rsidRPr="006C6A1F">
        <w:rPr>
          <w:lang w:eastAsia="ko-KR"/>
        </w:rPr>
        <w:t>user plane connection is deactivated</w:t>
      </w:r>
      <w:r w:rsidRPr="006C6A1F">
        <w:t xml:space="preserve"> for the PDU session.</w:t>
      </w:r>
    </w:p>
    <w:p w14:paraId="5C590BF5" w14:textId="77777777" w:rsidR="005578B3" w:rsidRPr="006C6A1F" w:rsidRDefault="005578B3" w:rsidP="005578B3">
      <w:pPr>
        <w:tabs>
          <w:tab w:val="num" w:pos="720"/>
        </w:tabs>
      </w:pPr>
      <w:r w:rsidRPr="006C6A1F">
        <w:t>When the UE activates a user plane connection for the PDU Session, the slice-specific implicit PDU session deactivation timer is stopped.</w:t>
      </w:r>
    </w:p>
    <w:p w14:paraId="5F2C8D72" w14:textId="4FE4F0A1" w:rsidR="005578B3" w:rsidRPr="006C6A1F" w:rsidRDefault="005578B3" w:rsidP="005578B3">
      <w:r w:rsidRPr="006C6A1F">
        <w:t>When the timer expires at UE and SMF, both UE and SMF locally release the PDU session without any explicit PDU session release procedure.</w:t>
      </w:r>
    </w:p>
    <w:p w14:paraId="4B3B2747" w14:textId="259AFF90" w:rsidR="005578B3" w:rsidRPr="006C6A1F" w:rsidRDefault="005578B3" w:rsidP="005578B3">
      <w:r w:rsidRPr="006C6A1F">
        <w:t xml:space="preserve">If necessary, SMF can adjust the slice-specific implicit PDU session deactivation timer duration via </w:t>
      </w:r>
      <w:r w:rsidRPr="006C6A1F">
        <w:rPr>
          <w:lang w:eastAsia="ko-KR"/>
        </w:rPr>
        <w:t>network requested PDU Session Modification procedure</w:t>
      </w:r>
      <w:r w:rsidRPr="006C6A1F">
        <w:t xml:space="preserve"> (clause 4.3.3.2 of </w:t>
      </w:r>
      <w:r w:rsidR="00197282" w:rsidRPr="006C6A1F">
        <w:t>TS 23.502 [</w:t>
      </w:r>
      <w:r w:rsidR="00ED0BF1" w:rsidRPr="006C6A1F">
        <w:t>5</w:t>
      </w:r>
      <w:r w:rsidRPr="006C6A1F">
        <w:t>]) depending on the network resource usage/load balance.</w:t>
      </w:r>
    </w:p>
    <w:p w14:paraId="375EB8F8" w14:textId="02D06FC4" w:rsidR="005578B3" w:rsidRPr="006C6A1F" w:rsidRDefault="005578B3" w:rsidP="005578B3">
      <w:pPr>
        <w:pStyle w:val="Heading3"/>
      </w:pPr>
      <w:bookmarkStart w:id="1296" w:name="_Toc104302576"/>
      <w:bookmarkStart w:id="1297" w:name="_Toc104359542"/>
      <w:bookmarkStart w:id="1298" w:name="_Toc112923316"/>
      <w:bookmarkStart w:id="1299" w:name="_Toc117492712"/>
      <w:bookmarkStart w:id="1300" w:name="_Toc120166570"/>
      <w:r w:rsidRPr="006C6A1F">
        <w:t>6.</w:t>
      </w:r>
      <w:r w:rsidR="00ED0BF1" w:rsidRPr="006C6A1F">
        <w:t>33</w:t>
      </w:r>
      <w:r w:rsidRPr="006C6A1F">
        <w:t>.2</w:t>
      </w:r>
      <w:r w:rsidRPr="006C6A1F">
        <w:tab/>
        <w:t>Procedures</w:t>
      </w:r>
      <w:bookmarkEnd w:id="1296"/>
      <w:bookmarkEnd w:id="1297"/>
      <w:bookmarkEnd w:id="1298"/>
      <w:bookmarkEnd w:id="1299"/>
      <w:bookmarkEnd w:id="1300"/>
    </w:p>
    <w:p w14:paraId="47EAC455" w14:textId="491C5EE0" w:rsidR="005578B3" w:rsidRPr="006C6A1F" w:rsidRDefault="005578B3" w:rsidP="005578B3">
      <w:pPr>
        <w:rPr>
          <w:lang w:eastAsia="x-none"/>
        </w:rPr>
      </w:pPr>
      <w:r w:rsidRPr="006C6A1F">
        <w:rPr>
          <w:lang w:eastAsia="x-none"/>
        </w:rPr>
        <w:t xml:space="preserve">The solution relies on existing procedures defined in </w:t>
      </w:r>
      <w:r w:rsidR="00197282" w:rsidRPr="006C6A1F">
        <w:rPr>
          <w:lang w:eastAsia="x-none"/>
        </w:rPr>
        <w:t>TS 23.502 [</w:t>
      </w:r>
      <w:r w:rsidR="00ED0BF1" w:rsidRPr="006C6A1F">
        <w:rPr>
          <w:lang w:eastAsia="x-none"/>
        </w:rPr>
        <w:t>5</w:t>
      </w:r>
      <w:r w:rsidRPr="006C6A1F">
        <w:rPr>
          <w:lang w:eastAsia="x-none"/>
        </w:rPr>
        <w:t>].</w:t>
      </w:r>
    </w:p>
    <w:p w14:paraId="147ABA3D" w14:textId="7EA6D34C" w:rsidR="005578B3" w:rsidRPr="006C6A1F" w:rsidRDefault="005578B3" w:rsidP="005578B3">
      <w:pPr>
        <w:pStyle w:val="Heading3"/>
      </w:pPr>
      <w:bookmarkStart w:id="1301" w:name="_Toc104302577"/>
      <w:bookmarkStart w:id="1302" w:name="_Toc104359543"/>
      <w:bookmarkStart w:id="1303" w:name="_Toc112923317"/>
      <w:bookmarkStart w:id="1304" w:name="_Toc117492713"/>
      <w:bookmarkStart w:id="1305" w:name="_Toc120166571"/>
      <w:r w:rsidRPr="006C6A1F">
        <w:rPr>
          <w:lang w:eastAsia="zh-CN"/>
        </w:rPr>
        <w:t>6.</w:t>
      </w:r>
      <w:r w:rsidR="00ED0BF1" w:rsidRPr="006C6A1F">
        <w:rPr>
          <w:lang w:eastAsia="zh-CN"/>
        </w:rPr>
        <w:t>33</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01"/>
      <w:bookmarkEnd w:id="1302"/>
      <w:bookmarkEnd w:id="1303"/>
      <w:bookmarkEnd w:id="1304"/>
      <w:bookmarkEnd w:id="1305"/>
    </w:p>
    <w:p w14:paraId="434762F8" w14:textId="77777777" w:rsidR="005578B3" w:rsidRPr="006C6A1F" w:rsidRDefault="005578B3" w:rsidP="005578B3">
      <w:r w:rsidRPr="006C6A1F">
        <w:t>UE:</w:t>
      </w:r>
    </w:p>
    <w:p w14:paraId="24AC8F66" w14:textId="7E0EA1C7" w:rsidR="005578B3" w:rsidRPr="006C6A1F" w:rsidRDefault="00ED0BF1" w:rsidP="00FB44BB">
      <w:pPr>
        <w:pStyle w:val="B1"/>
      </w:pPr>
      <w:r w:rsidRPr="006C6A1F">
        <w:t>-</w:t>
      </w:r>
      <w:r w:rsidRPr="006C6A1F">
        <w:tab/>
      </w:r>
      <w:r w:rsidR="005578B3" w:rsidRPr="006C6A1F">
        <w:t>Supports slice-specific implicit registration deactivation timer.</w:t>
      </w:r>
    </w:p>
    <w:p w14:paraId="0B060497" w14:textId="676C74E5" w:rsidR="005578B3" w:rsidRPr="006C6A1F" w:rsidRDefault="00ED0BF1" w:rsidP="00FB44BB">
      <w:pPr>
        <w:pStyle w:val="B1"/>
      </w:pPr>
      <w:r w:rsidRPr="006C6A1F">
        <w:t>-</w:t>
      </w:r>
      <w:r w:rsidRPr="006C6A1F">
        <w:tab/>
      </w:r>
      <w:r w:rsidR="005578B3" w:rsidRPr="006C6A1F">
        <w:t>Supports slice-specific implicit PDU session deactivation timer.</w:t>
      </w:r>
    </w:p>
    <w:p w14:paraId="00EAC1BE" w14:textId="77777777" w:rsidR="005578B3" w:rsidRPr="006C6A1F" w:rsidRDefault="005578B3" w:rsidP="00282113">
      <w:r w:rsidRPr="006C6A1F">
        <w:t>AMF:</w:t>
      </w:r>
    </w:p>
    <w:p w14:paraId="491741EE" w14:textId="34A1A62E" w:rsidR="005578B3" w:rsidRPr="006C6A1F" w:rsidRDefault="00ED0BF1" w:rsidP="00FB44BB">
      <w:pPr>
        <w:pStyle w:val="B1"/>
      </w:pPr>
      <w:r w:rsidRPr="006C6A1F">
        <w:t>-</w:t>
      </w:r>
      <w:r w:rsidRPr="006C6A1F">
        <w:tab/>
      </w:r>
      <w:r w:rsidR="005578B3" w:rsidRPr="006C6A1F">
        <w:t>Supports slice-specific implicit registration deactivation timer, sets value via Registration procedure, adjusts value via UE Configuration Update procedure.</w:t>
      </w:r>
    </w:p>
    <w:p w14:paraId="1C49323D" w14:textId="77777777" w:rsidR="005578B3" w:rsidRPr="006C6A1F" w:rsidRDefault="005578B3" w:rsidP="00282113">
      <w:r w:rsidRPr="006C6A1F">
        <w:t>SMF:</w:t>
      </w:r>
    </w:p>
    <w:p w14:paraId="3F1906E2" w14:textId="3870FF83" w:rsidR="005578B3" w:rsidRPr="006C6A1F" w:rsidRDefault="00ED0BF1" w:rsidP="00FB44BB">
      <w:pPr>
        <w:pStyle w:val="B1"/>
      </w:pPr>
      <w:r w:rsidRPr="006C6A1F">
        <w:t>-</w:t>
      </w:r>
      <w:r w:rsidRPr="006C6A1F">
        <w:tab/>
      </w:r>
      <w:r w:rsidR="005578B3" w:rsidRPr="006C6A1F">
        <w:t xml:space="preserve">Supports slice-specific implicit PDU session deactivation timer, sets value via PDU session establishment procedure, adjusts value via </w:t>
      </w:r>
      <w:r w:rsidR="005578B3" w:rsidRPr="006C6A1F">
        <w:rPr>
          <w:lang w:eastAsia="ko-KR"/>
        </w:rPr>
        <w:t>network requested PDU Session Modification procedure</w:t>
      </w:r>
      <w:r w:rsidR="005578B3" w:rsidRPr="006C6A1F">
        <w:t>.</w:t>
      </w:r>
    </w:p>
    <w:p w14:paraId="48B5BBD0" w14:textId="183AADCC" w:rsidR="00F438A6" w:rsidRPr="006C6A1F" w:rsidRDefault="00F438A6" w:rsidP="00F438A6">
      <w:pPr>
        <w:pStyle w:val="Heading2"/>
      </w:pPr>
      <w:bookmarkStart w:id="1306" w:name="_Toc104302578"/>
      <w:bookmarkStart w:id="1307" w:name="_Toc104359544"/>
      <w:bookmarkStart w:id="1308" w:name="_Toc112923318"/>
      <w:bookmarkStart w:id="1309" w:name="_Toc117492714"/>
      <w:bookmarkStart w:id="1310" w:name="_Toc120166572"/>
      <w:r w:rsidRPr="006C6A1F">
        <w:rPr>
          <w:lang w:eastAsia="zh-CN"/>
        </w:rPr>
        <w:t>6.</w:t>
      </w:r>
      <w:r w:rsidR="00A231E7" w:rsidRPr="006C6A1F">
        <w:rPr>
          <w:lang w:eastAsia="zh-CN"/>
        </w:rPr>
        <w:t>34</w:t>
      </w:r>
      <w:r w:rsidRPr="006C6A1F">
        <w:rPr>
          <w:lang w:eastAsia="ko-KR"/>
        </w:rPr>
        <w:tab/>
      </w:r>
      <w:r w:rsidRPr="006C6A1F">
        <w:t>Solution</w:t>
      </w:r>
      <w:r w:rsidRPr="006C6A1F">
        <w:rPr>
          <w:lang w:eastAsia="zh-CN"/>
        </w:rPr>
        <w:t xml:space="preserve"> #</w:t>
      </w:r>
      <w:r w:rsidR="00A231E7" w:rsidRPr="006C6A1F">
        <w:rPr>
          <w:lang w:eastAsia="zh-CN"/>
        </w:rPr>
        <w:t>34</w:t>
      </w:r>
      <w:r w:rsidRPr="006C6A1F">
        <w:t>:</w:t>
      </w:r>
      <w:r w:rsidRPr="006C6A1F">
        <w:rPr>
          <w:bCs/>
        </w:rPr>
        <w:t xml:space="preserve"> On-demand slices</w:t>
      </w:r>
      <w:bookmarkEnd w:id="1306"/>
      <w:bookmarkEnd w:id="1307"/>
      <w:bookmarkEnd w:id="1308"/>
      <w:bookmarkEnd w:id="1309"/>
      <w:bookmarkEnd w:id="1310"/>
    </w:p>
    <w:p w14:paraId="7EF30362" w14:textId="1E2A264E" w:rsidR="00F438A6" w:rsidRPr="006C6A1F" w:rsidRDefault="00F438A6" w:rsidP="00F438A6">
      <w:pPr>
        <w:pStyle w:val="Heading3"/>
      </w:pPr>
      <w:bookmarkStart w:id="1311" w:name="_Toc104302579"/>
      <w:bookmarkStart w:id="1312" w:name="_Toc104359545"/>
      <w:bookmarkStart w:id="1313" w:name="_Toc112923319"/>
      <w:bookmarkStart w:id="1314" w:name="_Toc117492715"/>
      <w:bookmarkStart w:id="1315" w:name="_Toc120166573"/>
      <w:r w:rsidRPr="006C6A1F">
        <w:t>6.</w:t>
      </w:r>
      <w:r w:rsidR="00A231E7" w:rsidRPr="006C6A1F">
        <w:t>34</w:t>
      </w:r>
      <w:r w:rsidRPr="006C6A1F">
        <w:t>.1</w:t>
      </w:r>
      <w:r w:rsidRPr="006C6A1F">
        <w:tab/>
        <w:t>Functional Description</w:t>
      </w:r>
      <w:bookmarkEnd w:id="1311"/>
      <w:bookmarkEnd w:id="1312"/>
      <w:bookmarkEnd w:id="1313"/>
      <w:bookmarkEnd w:id="1314"/>
      <w:bookmarkEnd w:id="1315"/>
    </w:p>
    <w:p w14:paraId="4BD5CB39" w14:textId="77777777" w:rsidR="00F438A6" w:rsidRPr="006C6A1F" w:rsidRDefault="00F438A6" w:rsidP="00F438A6">
      <w:r w:rsidRPr="006C6A1F">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6C6A1F" w:rsidRDefault="00F438A6" w:rsidP="00F438A6">
      <w:r w:rsidRPr="006C6A1F">
        <w:t xml:space="preserve">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w:t>
      </w:r>
      <w:r w:rsidRPr="006C6A1F">
        <w:lastRenderedPageBreak/>
        <w:t>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6C6A1F" w:rsidRDefault="00F438A6" w:rsidP="00F438A6">
      <w:pPr>
        <w:pStyle w:val="Heading3"/>
      </w:pPr>
      <w:bookmarkStart w:id="1316" w:name="_Toc104302580"/>
      <w:bookmarkStart w:id="1317" w:name="_Toc104359546"/>
      <w:bookmarkStart w:id="1318" w:name="_Toc112923320"/>
      <w:bookmarkStart w:id="1319" w:name="_Toc117492716"/>
      <w:bookmarkStart w:id="1320" w:name="_Toc120166574"/>
      <w:r w:rsidRPr="006C6A1F">
        <w:t>6.</w:t>
      </w:r>
      <w:r w:rsidR="00850153" w:rsidRPr="006C6A1F">
        <w:t>34</w:t>
      </w:r>
      <w:r w:rsidRPr="006C6A1F">
        <w:t>.2</w:t>
      </w:r>
      <w:r w:rsidRPr="006C6A1F">
        <w:tab/>
        <w:t>Procedures</w:t>
      </w:r>
      <w:bookmarkEnd w:id="1316"/>
      <w:bookmarkEnd w:id="1317"/>
      <w:bookmarkEnd w:id="1318"/>
      <w:bookmarkEnd w:id="1319"/>
      <w:bookmarkEnd w:id="1320"/>
    </w:p>
    <w:p w14:paraId="77985D5D" w14:textId="2689B826" w:rsidR="00F438A6" w:rsidRPr="006C6A1F" w:rsidRDefault="00F438A6" w:rsidP="00F438A6">
      <w:pPr>
        <w:rPr>
          <w:lang w:eastAsia="x-none"/>
        </w:rPr>
      </w:pPr>
      <w:r w:rsidRPr="006C6A1F">
        <w:rPr>
          <w:lang w:eastAsia="x-none"/>
        </w:rPr>
        <w:t xml:space="preserve">The solution relies on existing procedures defined in </w:t>
      </w:r>
      <w:r w:rsidR="00197282" w:rsidRPr="006C6A1F">
        <w:rPr>
          <w:lang w:eastAsia="x-none"/>
        </w:rPr>
        <w:t>TS 23.502 [</w:t>
      </w:r>
      <w:r w:rsidR="002534DB" w:rsidRPr="006C6A1F">
        <w:rPr>
          <w:lang w:eastAsia="x-none"/>
        </w:rPr>
        <w:t>5</w:t>
      </w:r>
      <w:r w:rsidRPr="006C6A1F">
        <w:rPr>
          <w:lang w:eastAsia="x-none"/>
        </w:rPr>
        <w:t>].</w:t>
      </w:r>
    </w:p>
    <w:p w14:paraId="2B42C221" w14:textId="481134CE" w:rsidR="00F438A6" w:rsidRPr="006C6A1F" w:rsidRDefault="00F438A6" w:rsidP="00F438A6">
      <w:pPr>
        <w:pStyle w:val="Heading3"/>
      </w:pPr>
      <w:bookmarkStart w:id="1321" w:name="_Toc104302581"/>
      <w:bookmarkStart w:id="1322" w:name="_Toc104359547"/>
      <w:bookmarkStart w:id="1323" w:name="_Toc112923321"/>
      <w:bookmarkStart w:id="1324" w:name="_Toc117492717"/>
      <w:bookmarkStart w:id="1325" w:name="_Toc120166575"/>
      <w:r w:rsidRPr="006C6A1F">
        <w:rPr>
          <w:lang w:eastAsia="zh-CN"/>
        </w:rPr>
        <w:t>6.</w:t>
      </w:r>
      <w:r w:rsidR="00850153" w:rsidRPr="006C6A1F">
        <w:rPr>
          <w:lang w:eastAsia="zh-CN"/>
        </w:rPr>
        <w:t>34</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321"/>
      <w:bookmarkEnd w:id="1322"/>
      <w:bookmarkEnd w:id="1323"/>
      <w:bookmarkEnd w:id="1324"/>
      <w:bookmarkEnd w:id="1325"/>
    </w:p>
    <w:p w14:paraId="3B1E43E1" w14:textId="77777777" w:rsidR="00F438A6" w:rsidRPr="006C6A1F" w:rsidRDefault="00F438A6" w:rsidP="00F438A6">
      <w:r w:rsidRPr="006C6A1F">
        <w:t>UE:</w:t>
      </w:r>
    </w:p>
    <w:p w14:paraId="131EEB0E" w14:textId="5FC9F8B5" w:rsidR="00F438A6" w:rsidRPr="006C6A1F" w:rsidRDefault="00850153" w:rsidP="00FB44BB">
      <w:pPr>
        <w:pStyle w:val="B1"/>
      </w:pPr>
      <w:r w:rsidRPr="006C6A1F">
        <w:t>-</w:t>
      </w:r>
      <w:r w:rsidRPr="006C6A1F">
        <w:tab/>
      </w:r>
      <w:r w:rsidR="00F438A6" w:rsidRPr="006C6A1F">
        <w:t>Registers with Configured NSSAI marked as on-demand NSSAI only when triggered by a corresponding URSP rule.</w:t>
      </w:r>
    </w:p>
    <w:p w14:paraId="242C232C" w14:textId="77777777" w:rsidR="00F438A6" w:rsidRPr="006C6A1F" w:rsidRDefault="00F438A6" w:rsidP="00282113">
      <w:r w:rsidRPr="006C6A1F">
        <w:t>AMF/NSSF:</w:t>
      </w:r>
    </w:p>
    <w:p w14:paraId="4C4E1378" w14:textId="3F882091" w:rsidR="00F438A6" w:rsidRPr="006C6A1F" w:rsidRDefault="00850153" w:rsidP="00FB44BB">
      <w:pPr>
        <w:pStyle w:val="B1"/>
      </w:pPr>
      <w:r w:rsidRPr="006C6A1F">
        <w:rPr>
          <w:lang w:eastAsia="x-none"/>
        </w:rPr>
        <w:t>-</w:t>
      </w:r>
      <w:r w:rsidRPr="006C6A1F">
        <w:rPr>
          <w:lang w:eastAsia="x-none"/>
        </w:rPr>
        <w:tab/>
      </w:r>
      <w:r w:rsidR="00F438A6" w:rsidRPr="006C6A1F">
        <w:rPr>
          <w:lang w:eastAsia="x-none"/>
        </w:rPr>
        <w:t xml:space="preserve">Able to </w:t>
      </w:r>
      <w:r w:rsidR="00F438A6" w:rsidRPr="006C6A1F">
        <w:t>mark Configured NSSAI as on-demand NSSAI to ensure the proper utilization of slices in the system</w:t>
      </w:r>
      <w:r w:rsidR="00F438A6" w:rsidRPr="006C6A1F">
        <w:rPr>
          <w:lang w:eastAsia="x-none"/>
        </w:rPr>
        <w:t>.</w:t>
      </w:r>
    </w:p>
    <w:p w14:paraId="34456810" w14:textId="09DD05F1" w:rsidR="008204C2" w:rsidRPr="006C6A1F" w:rsidRDefault="008204C2" w:rsidP="00FB44BB">
      <w:pPr>
        <w:pStyle w:val="Heading2"/>
        <w:rPr>
          <w:lang w:eastAsia="ja-JP"/>
        </w:rPr>
      </w:pPr>
      <w:bookmarkStart w:id="1326" w:name="_Toc112923322"/>
      <w:bookmarkStart w:id="1327" w:name="_Toc117492718"/>
      <w:bookmarkStart w:id="1328" w:name="_Toc120166576"/>
      <w:r w:rsidRPr="006C6A1F">
        <w:rPr>
          <w:lang w:eastAsia="zh-CN"/>
        </w:rPr>
        <w:t>6.</w:t>
      </w:r>
      <w:r w:rsidR="00475DB7" w:rsidRPr="006C6A1F">
        <w:rPr>
          <w:lang w:eastAsia="zh-CN"/>
        </w:rPr>
        <w:t>35</w:t>
      </w:r>
      <w:r w:rsidRPr="006C6A1F">
        <w:rPr>
          <w:lang w:eastAsia="ko-KR"/>
        </w:rPr>
        <w:tab/>
      </w:r>
      <w:r w:rsidRPr="006C6A1F">
        <w:rPr>
          <w:lang w:eastAsia="ja-JP"/>
        </w:rPr>
        <w:t>Solution</w:t>
      </w:r>
      <w:r w:rsidRPr="006C6A1F">
        <w:rPr>
          <w:lang w:eastAsia="zh-CN"/>
        </w:rPr>
        <w:t xml:space="preserve"> #</w:t>
      </w:r>
      <w:r w:rsidR="00475DB7" w:rsidRPr="006C6A1F">
        <w:rPr>
          <w:lang w:eastAsia="zh-CN"/>
        </w:rPr>
        <w:t>35</w:t>
      </w:r>
      <w:r w:rsidRPr="006C6A1F">
        <w:rPr>
          <w:lang w:eastAsia="ja-JP"/>
        </w:rPr>
        <w:t>: Network Slice usage control by the network</w:t>
      </w:r>
      <w:bookmarkEnd w:id="1326"/>
      <w:bookmarkEnd w:id="1327"/>
      <w:bookmarkEnd w:id="1328"/>
    </w:p>
    <w:p w14:paraId="65B60ADF" w14:textId="7F3998E2" w:rsidR="008204C2" w:rsidRPr="006C6A1F" w:rsidRDefault="008204C2" w:rsidP="00FB44BB">
      <w:pPr>
        <w:pStyle w:val="Heading3"/>
        <w:rPr>
          <w:lang w:eastAsia="ja-JP"/>
        </w:rPr>
      </w:pPr>
      <w:bookmarkStart w:id="1329" w:name="_Toc112923323"/>
      <w:bookmarkStart w:id="1330" w:name="_Toc117492719"/>
      <w:bookmarkStart w:id="1331" w:name="_Toc120166577"/>
      <w:r w:rsidRPr="006C6A1F">
        <w:rPr>
          <w:lang w:eastAsia="ja-JP"/>
        </w:rPr>
        <w:t>6.</w:t>
      </w:r>
      <w:r w:rsidR="00475DB7" w:rsidRPr="006C6A1F">
        <w:rPr>
          <w:lang w:eastAsia="ja-JP"/>
        </w:rPr>
        <w:t>35</w:t>
      </w:r>
      <w:r w:rsidRPr="006C6A1F">
        <w:rPr>
          <w:lang w:eastAsia="ja-JP"/>
        </w:rPr>
        <w:t>.1</w:t>
      </w:r>
      <w:r w:rsidRPr="006C6A1F">
        <w:rPr>
          <w:lang w:eastAsia="ja-JP"/>
        </w:rPr>
        <w:tab/>
        <w:t>Introduction</w:t>
      </w:r>
      <w:bookmarkEnd w:id="1329"/>
      <w:bookmarkEnd w:id="1330"/>
      <w:bookmarkEnd w:id="1331"/>
    </w:p>
    <w:p w14:paraId="13CBFDC8" w14:textId="77777777" w:rsidR="008204C2" w:rsidRPr="006C6A1F" w:rsidRDefault="008204C2" w:rsidP="008204C2">
      <w:pPr>
        <w:rPr>
          <w:lang w:eastAsia="zh-CN"/>
        </w:rPr>
      </w:pPr>
      <w:r w:rsidRPr="006C6A1F">
        <w:rPr>
          <w:lang w:eastAsia="zh-CN"/>
        </w:rPr>
        <w:t>This solution addresses the bellow requirement from Key Issue #6: Improved network control of the UE behaviour:</w:t>
      </w:r>
    </w:p>
    <w:p w14:paraId="392C5295" w14:textId="61631BB3" w:rsidR="008204C2" w:rsidRPr="006C6A1F" w:rsidRDefault="008204C2" w:rsidP="00FB44BB">
      <w:pPr>
        <w:rPr>
          <w:lang w:eastAsia="zh-CN"/>
        </w:rPr>
      </w:pPr>
      <w:r w:rsidRPr="006C6A1F">
        <w:rPr>
          <w:lang w:eastAsia="zh-CN"/>
        </w:rPr>
        <w:t>This Key Issue will study how to enable network-controlled behaviour and ensure the proper utilization of Slices in the system (e.g. what the network can request to the UE</w:t>
      </w:r>
      <w:r w:rsidR="00344785" w:rsidRPr="006C6A1F">
        <w:rPr>
          <w:lang w:eastAsia="zh-CN"/>
        </w:rPr>
        <w:t xml:space="preserve"> and</w:t>
      </w:r>
      <w:r w:rsidRPr="006C6A1F">
        <w:rPr>
          <w:lang w:eastAsia="zh-CN"/>
        </w:rPr>
        <w:t xml:space="preserve"> how</w:t>
      </w:r>
      <w:r w:rsidR="00344785" w:rsidRPr="006C6A1F">
        <w:rPr>
          <w:lang w:eastAsia="zh-CN"/>
        </w:rPr>
        <w:t xml:space="preserve"> and</w:t>
      </w:r>
      <w:r w:rsidRPr="006C6A1F">
        <w:rPr>
          <w:lang w:eastAsia="zh-CN"/>
        </w:rPr>
        <w:t xml:space="preserve"> what additional policies the network can provide to the UE) taking into account the above aspects (e.g. actual slice usage, UE activity, etc.).</w:t>
      </w:r>
    </w:p>
    <w:p w14:paraId="7468EBE7" w14:textId="3F5E78B6" w:rsidR="008204C2" w:rsidRPr="006C6A1F" w:rsidRDefault="008204C2" w:rsidP="00FB44BB">
      <w:pPr>
        <w:pStyle w:val="Heading3"/>
        <w:rPr>
          <w:lang w:eastAsia="ja-JP"/>
        </w:rPr>
      </w:pPr>
      <w:bookmarkStart w:id="1332" w:name="_Toc112923324"/>
      <w:bookmarkStart w:id="1333" w:name="_Toc117492720"/>
      <w:bookmarkStart w:id="1334" w:name="_Toc120166578"/>
      <w:r w:rsidRPr="006C6A1F">
        <w:rPr>
          <w:lang w:eastAsia="ja-JP"/>
        </w:rPr>
        <w:t>6.</w:t>
      </w:r>
      <w:r w:rsidR="00475DB7" w:rsidRPr="006C6A1F">
        <w:rPr>
          <w:lang w:eastAsia="ja-JP"/>
        </w:rPr>
        <w:t>35</w:t>
      </w:r>
      <w:r w:rsidRPr="006C6A1F">
        <w:rPr>
          <w:lang w:eastAsia="ja-JP"/>
        </w:rPr>
        <w:t>.2</w:t>
      </w:r>
      <w:r w:rsidRPr="006C6A1F">
        <w:rPr>
          <w:lang w:eastAsia="ja-JP"/>
        </w:rPr>
        <w:tab/>
        <w:t>Functional description</w:t>
      </w:r>
      <w:bookmarkEnd w:id="1332"/>
      <w:bookmarkEnd w:id="1333"/>
      <w:bookmarkEnd w:id="1334"/>
    </w:p>
    <w:p w14:paraId="782EEB95" w14:textId="234EDD89" w:rsidR="008204C2" w:rsidRPr="006C6A1F" w:rsidRDefault="008204C2" w:rsidP="008204C2">
      <w:pPr>
        <w:rPr>
          <w:lang w:eastAsia="zh-CN"/>
        </w:rPr>
      </w:pPr>
      <w:r w:rsidRPr="006C6A1F">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6C6A1F">
        <w:rPr>
          <w:lang w:eastAsia="zh-CN"/>
        </w:rPr>
        <w:t>'</w:t>
      </w:r>
      <w:r w:rsidRPr="006C6A1F">
        <w:rPr>
          <w:lang w:eastAsia="zh-CN"/>
        </w:rPr>
        <w:t>slice usage control</w:t>
      </w:r>
      <w:r w:rsidR="00494EEF" w:rsidRPr="006C6A1F">
        <w:rPr>
          <w:lang w:eastAsia="zh-CN"/>
        </w:rPr>
        <w:t>'</w:t>
      </w:r>
      <w:r w:rsidRPr="006C6A1F">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6C6A1F" w:rsidRDefault="008204C2" w:rsidP="00FB44BB">
      <w:pPr>
        <w:pStyle w:val="NO"/>
      </w:pPr>
      <w:r w:rsidRPr="006C6A1F">
        <w:t>N</w:t>
      </w:r>
      <w:r w:rsidR="00475DB7" w:rsidRPr="006C6A1F">
        <w:t>OTE</w:t>
      </w:r>
      <w:r w:rsidRPr="006C6A1F">
        <w:t>:</w:t>
      </w:r>
      <w:r w:rsidR="00475DB7" w:rsidRPr="006C6A1F">
        <w:tab/>
      </w:r>
      <w:r w:rsidRPr="006C6A1F">
        <w:t>Stage 3 may decide to define designated service operations for the network slice usage control instead re-using the existing NSAC service operation in step</w:t>
      </w:r>
      <w:r w:rsidR="00475DB7" w:rsidRPr="006C6A1F">
        <w:t> </w:t>
      </w:r>
      <w:r w:rsidRPr="006C6A1F">
        <w:t>2.</w:t>
      </w:r>
    </w:p>
    <w:p w14:paraId="63ED5F85" w14:textId="05D8F817" w:rsidR="008204C2" w:rsidRPr="006C6A1F" w:rsidRDefault="008204C2" w:rsidP="00FB44BB">
      <w:pPr>
        <w:pStyle w:val="Heading3"/>
        <w:rPr>
          <w:lang w:eastAsia="ja-JP"/>
        </w:rPr>
      </w:pPr>
      <w:bookmarkStart w:id="1335" w:name="_Toc112923325"/>
      <w:bookmarkStart w:id="1336" w:name="_Toc117492721"/>
      <w:bookmarkStart w:id="1337" w:name="_Toc120166579"/>
      <w:r w:rsidRPr="006C6A1F">
        <w:rPr>
          <w:lang w:eastAsia="ja-JP"/>
        </w:rPr>
        <w:lastRenderedPageBreak/>
        <w:t>6.</w:t>
      </w:r>
      <w:r w:rsidR="00475DB7" w:rsidRPr="006C6A1F">
        <w:rPr>
          <w:lang w:eastAsia="ja-JP"/>
        </w:rPr>
        <w:t>35</w:t>
      </w:r>
      <w:r w:rsidRPr="006C6A1F">
        <w:rPr>
          <w:lang w:eastAsia="ja-JP"/>
        </w:rPr>
        <w:t>.3</w:t>
      </w:r>
      <w:r w:rsidRPr="006C6A1F">
        <w:rPr>
          <w:lang w:eastAsia="ja-JP"/>
        </w:rPr>
        <w:tab/>
        <w:t>Procedures</w:t>
      </w:r>
      <w:bookmarkEnd w:id="1335"/>
      <w:bookmarkEnd w:id="1336"/>
      <w:bookmarkEnd w:id="1337"/>
    </w:p>
    <w:p w14:paraId="4117F24C" w14:textId="551F8F80" w:rsidR="00282113" w:rsidRPr="006C6A1F" w:rsidRDefault="00282113" w:rsidP="005701E1">
      <w:pPr>
        <w:pStyle w:val="TH"/>
      </w:pPr>
      <w:r w:rsidRPr="006C6A1F">
        <w:object w:dxaOrig="9632" w:dyaOrig="5150" w14:anchorId="4737C1F0">
          <v:shape id="_x0000_i1080" type="#_x0000_t75" style="width:481.6pt;height:255.4pt" o:ole="">
            <v:imagedata r:id="rId121" o:title=""/>
          </v:shape>
          <o:OLEObject Type="Embed" ProgID="Word.Picture.8" ShapeID="_x0000_i1080" DrawAspect="Content" ObjectID="_1730779762" r:id="rId122"/>
        </w:object>
      </w:r>
    </w:p>
    <w:p w14:paraId="69450E2B" w14:textId="344EDB79" w:rsidR="008204C2" w:rsidRPr="006C6A1F" w:rsidRDefault="008204C2" w:rsidP="00475DB7">
      <w:pPr>
        <w:pStyle w:val="TF"/>
      </w:pPr>
      <w:r w:rsidRPr="006C6A1F">
        <w:t>Figure 6.</w:t>
      </w:r>
      <w:r w:rsidR="00475DB7" w:rsidRPr="006C6A1F">
        <w:t>35</w:t>
      </w:r>
      <w:r w:rsidRPr="006C6A1F">
        <w:t>.3</w:t>
      </w:r>
      <w:r w:rsidR="005477C7" w:rsidRPr="006C6A1F">
        <w:t>-1</w:t>
      </w:r>
      <w:r w:rsidRPr="006C6A1F">
        <w:t>: Network Slice usage control by the network</w:t>
      </w:r>
    </w:p>
    <w:p w14:paraId="193D6668" w14:textId="25DA92A3" w:rsidR="008204C2" w:rsidRPr="006C6A1F" w:rsidRDefault="00475DB7" w:rsidP="00FB44BB">
      <w:pPr>
        <w:pStyle w:val="B1"/>
      </w:pPr>
      <w:r w:rsidRPr="006C6A1F">
        <w:t>1.</w:t>
      </w:r>
      <w:r w:rsidRPr="006C6A1F">
        <w:tab/>
      </w:r>
      <w:r w:rsidR="008204C2" w:rsidRPr="006C6A1F">
        <w:t>A UE registers for network slices S-NSSAI-1 and S-NSSAI-2 as per clause</w:t>
      </w:r>
      <w:r w:rsidR="008D3DFE" w:rsidRPr="006C6A1F">
        <w:t> </w:t>
      </w:r>
      <w:r w:rsidR="008204C2" w:rsidRPr="006C6A1F">
        <w:t xml:space="preserve">4.2.2.2.2 of </w:t>
      </w:r>
      <w:r w:rsidR="00197282" w:rsidRPr="006C6A1F">
        <w:t>TS 23.502 [</w:t>
      </w:r>
      <w:r w:rsidR="008D3DFE" w:rsidRPr="006C6A1F">
        <w:t>5]</w:t>
      </w:r>
      <w:r w:rsidR="008204C2" w:rsidRPr="006C6A1F">
        <w:t>.</w:t>
      </w:r>
    </w:p>
    <w:p w14:paraId="638E7500" w14:textId="7DD610EE" w:rsidR="008204C2" w:rsidRPr="006C6A1F" w:rsidRDefault="00475DB7" w:rsidP="00FB44BB">
      <w:pPr>
        <w:pStyle w:val="B1"/>
      </w:pPr>
      <w:r w:rsidRPr="006C6A1F">
        <w:t>2.</w:t>
      </w:r>
      <w:r w:rsidRPr="006C6A1F">
        <w:tab/>
      </w:r>
      <w:r w:rsidR="008204C2" w:rsidRPr="006C6A1F">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6C6A1F" w:rsidRDefault="00475DB7" w:rsidP="00FB44BB">
      <w:pPr>
        <w:pStyle w:val="B1"/>
      </w:pPr>
      <w:r w:rsidRPr="006C6A1F">
        <w:t>3.</w:t>
      </w:r>
      <w:r w:rsidRPr="006C6A1F">
        <w:tab/>
      </w:r>
      <w:r w:rsidR="008204C2" w:rsidRPr="006C6A1F">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6C6A1F" w:rsidRDefault="00475DB7" w:rsidP="00FB44BB">
      <w:pPr>
        <w:pStyle w:val="B1"/>
      </w:pPr>
      <w:r w:rsidRPr="006C6A1F">
        <w:t>4.</w:t>
      </w:r>
      <w:r w:rsidRPr="006C6A1F">
        <w:tab/>
      </w:r>
      <w:r w:rsidR="008204C2" w:rsidRPr="006C6A1F">
        <w:t>At some stage the UE initiates a service (e.g. PDU Session) on network slice S-NSSAI-1, for example.</w:t>
      </w:r>
    </w:p>
    <w:p w14:paraId="1CDEE08A" w14:textId="1A73742F" w:rsidR="008204C2" w:rsidRPr="006C6A1F" w:rsidRDefault="00475DB7" w:rsidP="00FB44BB">
      <w:pPr>
        <w:pStyle w:val="B1"/>
      </w:pPr>
      <w:r w:rsidRPr="006C6A1F">
        <w:t>5.</w:t>
      </w:r>
      <w:r w:rsidRPr="006C6A1F">
        <w:tab/>
      </w:r>
      <w:r w:rsidR="008204C2" w:rsidRPr="006C6A1F">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6C6A1F" w:rsidRDefault="00475DB7" w:rsidP="00FB44BB">
      <w:pPr>
        <w:pStyle w:val="B1"/>
      </w:pPr>
      <w:r w:rsidRPr="006C6A1F">
        <w:t>6.</w:t>
      </w:r>
      <w:r w:rsidRPr="006C6A1F">
        <w:tab/>
      </w:r>
      <w:r w:rsidR="008204C2" w:rsidRPr="006C6A1F">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6C6A1F" w:rsidRDefault="00475DB7" w:rsidP="00FB44BB">
      <w:pPr>
        <w:pStyle w:val="B1"/>
      </w:pPr>
      <w:r w:rsidRPr="006C6A1F">
        <w:t>7.</w:t>
      </w:r>
      <w:r w:rsidRPr="006C6A1F">
        <w:tab/>
      </w:r>
      <w:r w:rsidR="008204C2" w:rsidRPr="006C6A1F">
        <w:t>The slice usage control timer for S-NSSAI-2 for the UE expires as the UE has not used the S-NSSAI-2 for the duration of the slice usage control timer for S-NSSAI-2.</w:t>
      </w:r>
    </w:p>
    <w:p w14:paraId="4CF6354E" w14:textId="51FE2EC2" w:rsidR="008204C2" w:rsidRPr="006C6A1F" w:rsidRDefault="00475DB7" w:rsidP="00FB44BB">
      <w:pPr>
        <w:pStyle w:val="B1"/>
      </w:pPr>
      <w:r w:rsidRPr="006C6A1F">
        <w:t>8.</w:t>
      </w:r>
      <w:r w:rsidRPr="006C6A1F">
        <w:tab/>
      </w:r>
      <w:r w:rsidR="008204C2" w:rsidRPr="006C6A1F">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6C6A1F" w:rsidRDefault="00475DB7" w:rsidP="00FB44BB">
      <w:pPr>
        <w:pStyle w:val="B1"/>
        <w:rPr>
          <w:lang w:eastAsia="zh-CN"/>
        </w:rPr>
      </w:pPr>
      <w:r w:rsidRPr="006C6A1F">
        <w:t>9.</w:t>
      </w:r>
      <w:r w:rsidRPr="006C6A1F">
        <w:tab/>
      </w:r>
      <w:r w:rsidR="008204C2" w:rsidRPr="006C6A1F">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6C6A1F" w:rsidRDefault="008204C2" w:rsidP="00397B70">
      <w:pPr>
        <w:pStyle w:val="Heading3"/>
      </w:pPr>
      <w:bookmarkStart w:id="1338" w:name="_Toc104302582"/>
      <w:bookmarkStart w:id="1339" w:name="_Toc104359548"/>
      <w:bookmarkStart w:id="1340" w:name="_Toc112923326"/>
      <w:bookmarkStart w:id="1341" w:name="_Toc117492722"/>
      <w:bookmarkStart w:id="1342" w:name="_Toc120166580"/>
      <w:r w:rsidRPr="006C6A1F">
        <w:rPr>
          <w:lang w:eastAsia="zh-CN"/>
        </w:rPr>
        <w:lastRenderedPageBreak/>
        <w:t>6.</w:t>
      </w:r>
      <w:r w:rsidR="00475DB7" w:rsidRPr="006C6A1F">
        <w:rPr>
          <w:lang w:eastAsia="zh-CN"/>
        </w:rPr>
        <w:t>35</w:t>
      </w:r>
      <w:r w:rsidRPr="006C6A1F">
        <w:rPr>
          <w:lang w:eastAsia="zh-CN"/>
        </w:rPr>
        <w:t>.4</w:t>
      </w:r>
      <w:r w:rsidRPr="006C6A1F">
        <w:rPr>
          <w:lang w:eastAsia="zh-CN"/>
        </w:rPr>
        <w:tab/>
      </w:r>
      <w:r w:rsidRPr="006C6A1F">
        <w:t xml:space="preserve">Impacts on </w:t>
      </w:r>
      <w:r w:rsidRPr="006C6A1F">
        <w:rPr>
          <w:lang w:eastAsia="zh-CN"/>
        </w:rPr>
        <w:t>services,</w:t>
      </w:r>
      <w:r w:rsidRPr="006C6A1F">
        <w:t xml:space="preserve"> entities and interfaces</w:t>
      </w:r>
      <w:bookmarkEnd w:id="1338"/>
      <w:bookmarkEnd w:id="1339"/>
      <w:bookmarkEnd w:id="1340"/>
      <w:bookmarkEnd w:id="1341"/>
      <w:bookmarkEnd w:id="1342"/>
    </w:p>
    <w:p w14:paraId="0E56FD23" w14:textId="03CBCA22" w:rsidR="00475DB7" w:rsidRPr="006C6A1F" w:rsidRDefault="008204C2" w:rsidP="008204C2">
      <w:r w:rsidRPr="006C6A1F">
        <w:t>UE</w:t>
      </w:r>
      <w:r w:rsidR="00282113" w:rsidRPr="006C6A1F">
        <w:t xml:space="preserve">, </w:t>
      </w:r>
      <w:r w:rsidRPr="006C6A1F">
        <w:t>AMF, NSACF</w:t>
      </w:r>
      <w:r w:rsidR="00475DB7" w:rsidRPr="006C6A1F">
        <w:t>:</w:t>
      </w:r>
    </w:p>
    <w:p w14:paraId="055B095E" w14:textId="3FBF986A" w:rsidR="008204C2" w:rsidRPr="006C6A1F" w:rsidRDefault="008204C2" w:rsidP="00FB44BB">
      <w:pPr>
        <w:pStyle w:val="B1"/>
      </w:pPr>
      <w:r w:rsidRPr="006C6A1F">
        <w:t>-</w:t>
      </w:r>
      <w:r w:rsidR="00475DB7" w:rsidRPr="006C6A1F">
        <w:tab/>
      </w:r>
      <w:r w:rsidR="00282113" w:rsidRPr="006C6A1F">
        <w:t xml:space="preserve">A </w:t>
      </w:r>
      <w:r w:rsidRPr="006C6A1F">
        <w:t>new slice usage control timer expired cause parameter (optional)</w:t>
      </w:r>
      <w:r w:rsidR="00282113" w:rsidRPr="006C6A1F">
        <w:t>.</w:t>
      </w:r>
    </w:p>
    <w:p w14:paraId="5D897708" w14:textId="77777777" w:rsidR="00475DB7" w:rsidRPr="006C6A1F" w:rsidRDefault="008204C2" w:rsidP="00282113">
      <w:pPr>
        <w:rPr>
          <w:lang w:eastAsia="zh-CN"/>
        </w:rPr>
      </w:pPr>
      <w:r w:rsidRPr="006C6A1F">
        <w:t>AMF</w:t>
      </w:r>
      <w:r w:rsidR="00475DB7" w:rsidRPr="006C6A1F">
        <w:t>:</w:t>
      </w:r>
    </w:p>
    <w:p w14:paraId="1083161F" w14:textId="5C717670" w:rsidR="008204C2" w:rsidRPr="006C6A1F" w:rsidRDefault="008204C2" w:rsidP="00FB44BB">
      <w:pPr>
        <w:pStyle w:val="B1"/>
      </w:pPr>
      <w:r w:rsidRPr="006C6A1F">
        <w:t>-</w:t>
      </w:r>
      <w:r w:rsidR="00475DB7" w:rsidRPr="006C6A1F">
        <w:tab/>
      </w:r>
      <w:r w:rsidR="00282113" w:rsidRPr="006C6A1F">
        <w:t xml:space="preserve">New </w:t>
      </w:r>
      <w:r w:rsidRPr="006C6A1F">
        <w:t>slice usage control parameter in the Nnsacf_NumOfUEsUpdate_Request message in order to re-use it for slice usage control purpose.</w:t>
      </w:r>
    </w:p>
    <w:p w14:paraId="0FF454DE" w14:textId="032CC3C7" w:rsidR="008204C2" w:rsidRPr="006C6A1F" w:rsidRDefault="00475DB7" w:rsidP="00FB44BB">
      <w:pPr>
        <w:pStyle w:val="B1"/>
      </w:pPr>
      <w:r w:rsidRPr="006C6A1F">
        <w:t>-</w:t>
      </w:r>
      <w:r w:rsidRPr="006C6A1F">
        <w:tab/>
      </w:r>
      <w:r w:rsidR="00282113" w:rsidRPr="006C6A1F">
        <w:t xml:space="preserve">Notification </w:t>
      </w:r>
      <w:r w:rsidR="008204C2" w:rsidRPr="006C6A1F">
        <w:t>towards the NSACF when a PDU Session is created and released.</w:t>
      </w:r>
    </w:p>
    <w:p w14:paraId="63456BAD" w14:textId="7FC29B87" w:rsidR="00475DB7" w:rsidRPr="006C6A1F" w:rsidRDefault="008204C2" w:rsidP="008204C2">
      <w:pPr>
        <w:rPr>
          <w:lang w:eastAsia="zh-CN"/>
        </w:rPr>
      </w:pPr>
      <w:r w:rsidRPr="006C6A1F">
        <w:rPr>
          <w:lang w:eastAsia="zh-CN"/>
        </w:rPr>
        <w:t>NSACF</w:t>
      </w:r>
      <w:r w:rsidR="00282113" w:rsidRPr="006C6A1F">
        <w:rPr>
          <w:lang w:eastAsia="zh-CN"/>
        </w:rPr>
        <w:t>:</w:t>
      </w:r>
    </w:p>
    <w:p w14:paraId="2B688591" w14:textId="47FB7435" w:rsidR="008204C2" w:rsidRPr="006C6A1F" w:rsidRDefault="008204C2" w:rsidP="00FB44BB">
      <w:pPr>
        <w:pStyle w:val="B1"/>
      </w:pPr>
      <w:r w:rsidRPr="006C6A1F">
        <w:t>-</w:t>
      </w:r>
      <w:r w:rsidR="00475DB7" w:rsidRPr="006C6A1F">
        <w:tab/>
      </w:r>
      <w:r w:rsidR="00282113" w:rsidRPr="006C6A1F">
        <w:t xml:space="preserve">Running </w:t>
      </w:r>
      <w:r w:rsidRPr="006C6A1F">
        <w:t>slice usage control timer per network slice subject to slice usage control.</w:t>
      </w:r>
    </w:p>
    <w:p w14:paraId="522FA653" w14:textId="1E3D6D21" w:rsidR="00782161" w:rsidRPr="006C6A1F" w:rsidRDefault="00782161" w:rsidP="00FB44BB">
      <w:pPr>
        <w:pStyle w:val="Heading2"/>
      </w:pPr>
      <w:bookmarkStart w:id="1343" w:name="_Toc112923327"/>
      <w:bookmarkStart w:id="1344" w:name="_Toc117492723"/>
      <w:bookmarkStart w:id="1345" w:name="_Toc120166581"/>
      <w:r w:rsidRPr="006C6A1F">
        <w:rPr>
          <w:lang w:eastAsia="zh-CN"/>
        </w:rPr>
        <w:t>6.</w:t>
      </w:r>
      <w:r w:rsidR="00B35C79" w:rsidRPr="006C6A1F">
        <w:rPr>
          <w:lang w:eastAsia="zh-CN"/>
        </w:rPr>
        <w:t>36</w:t>
      </w:r>
      <w:r w:rsidRPr="006C6A1F">
        <w:rPr>
          <w:lang w:eastAsia="ko-KR"/>
        </w:rPr>
        <w:tab/>
      </w:r>
      <w:r w:rsidRPr="006C6A1F">
        <w:t>Solution</w:t>
      </w:r>
      <w:r w:rsidRPr="006C6A1F">
        <w:rPr>
          <w:lang w:eastAsia="zh-CN"/>
        </w:rPr>
        <w:t xml:space="preserve"> #</w:t>
      </w:r>
      <w:r w:rsidR="00B35C79" w:rsidRPr="006C6A1F">
        <w:rPr>
          <w:lang w:eastAsia="zh-CN"/>
        </w:rPr>
        <w:t>36</w:t>
      </w:r>
      <w:r w:rsidRPr="006C6A1F">
        <w:t>: UE provided reason for registration to S-NSSAI</w:t>
      </w:r>
      <w:bookmarkEnd w:id="1343"/>
      <w:bookmarkEnd w:id="1344"/>
      <w:bookmarkEnd w:id="1345"/>
    </w:p>
    <w:p w14:paraId="090CA389" w14:textId="35904848" w:rsidR="00782161" w:rsidRPr="006C6A1F" w:rsidRDefault="00782161" w:rsidP="00FB44BB">
      <w:pPr>
        <w:pStyle w:val="Heading3"/>
        <w:rPr>
          <w:lang w:eastAsia="ko-KR"/>
        </w:rPr>
      </w:pPr>
      <w:bookmarkStart w:id="1346" w:name="_Toc112923328"/>
      <w:bookmarkStart w:id="1347" w:name="_Toc117492724"/>
      <w:bookmarkStart w:id="1348" w:name="_Toc120166582"/>
      <w:r w:rsidRPr="006C6A1F">
        <w:rPr>
          <w:lang w:eastAsia="ko-KR"/>
        </w:rPr>
        <w:t>6.</w:t>
      </w:r>
      <w:r w:rsidR="00B35C79" w:rsidRPr="006C6A1F">
        <w:rPr>
          <w:lang w:eastAsia="ko-KR"/>
        </w:rPr>
        <w:t>36</w:t>
      </w:r>
      <w:r w:rsidRPr="006C6A1F">
        <w:rPr>
          <w:lang w:eastAsia="ko-KR"/>
        </w:rPr>
        <w:t>.1</w:t>
      </w:r>
      <w:r w:rsidRPr="006C6A1F">
        <w:rPr>
          <w:lang w:eastAsia="ko-KR"/>
        </w:rPr>
        <w:tab/>
        <w:t>Introduction</w:t>
      </w:r>
      <w:bookmarkEnd w:id="1346"/>
      <w:bookmarkEnd w:id="1347"/>
      <w:bookmarkEnd w:id="1348"/>
    </w:p>
    <w:p w14:paraId="44EA6907" w14:textId="6CE5B836" w:rsidR="00782161" w:rsidRPr="006C6A1F" w:rsidRDefault="00782161" w:rsidP="00782161">
      <w:pPr>
        <w:rPr>
          <w:lang w:eastAsia="ko-KR"/>
        </w:rPr>
      </w:pPr>
      <w:r w:rsidRPr="006C6A1F">
        <w:rPr>
          <w:lang w:eastAsia="ko-KR"/>
        </w:rPr>
        <w:t xml:space="preserve">This solution targets KI#6 on </w:t>
      </w:r>
      <w:r w:rsidR="00494EEF" w:rsidRPr="006C6A1F">
        <w:rPr>
          <w:lang w:eastAsia="ko-KR"/>
        </w:rPr>
        <w:t>"</w:t>
      </w:r>
      <w:r w:rsidRPr="006C6A1F">
        <w:rPr>
          <w:lang w:eastAsia="ko-KR"/>
        </w:rPr>
        <w:t>Improved network control of the UE behaviour</w:t>
      </w:r>
      <w:r w:rsidR="00494EEF" w:rsidRPr="006C6A1F">
        <w:rPr>
          <w:lang w:eastAsia="ko-KR"/>
        </w:rPr>
        <w:t>"</w:t>
      </w:r>
      <w:r w:rsidRPr="006C6A1F">
        <w:rPr>
          <w:lang w:eastAsia="ko-KR"/>
        </w:rPr>
        <w:t>. Particularly the issue is that the network has to assure proper utilization of the network slices in the 5GS.</w:t>
      </w:r>
    </w:p>
    <w:p w14:paraId="6FCC1C77" w14:textId="3E04A2FC" w:rsidR="00782161" w:rsidRPr="006C6A1F" w:rsidRDefault="00782161" w:rsidP="00782161">
      <w:pPr>
        <w:rPr>
          <w:lang w:eastAsia="ko-KR"/>
        </w:rPr>
      </w:pPr>
      <w:r w:rsidRPr="006C6A1F">
        <w:rPr>
          <w:lang w:eastAsia="ko-KR"/>
        </w:rPr>
        <w:t>It is assumed that the network is aware about the policies and conditions how a UE is allowed to register with the requested Network Slices.</w:t>
      </w:r>
    </w:p>
    <w:p w14:paraId="046CE2CB" w14:textId="52ED767C" w:rsidR="00782161" w:rsidRPr="006C6A1F" w:rsidRDefault="00782161" w:rsidP="00FB44BB">
      <w:pPr>
        <w:pStyle w:val="Heading3"/>
      </w:pPr>
      <w:bookmarkStart w:id="1349" w:name="_Toc112923329"/>
      <w:bookmarkStart w:id="1350" w:name="_Toc117492725"/>
      <w:bookmarkStart w:id="1351" w:name="_Toc120166583"/>
      <w:r w:rsidRPr="006C6A1F">
        <w:t>6.</w:t>
      </w:r>
      <w:r w:rsidR="00B35C79" w:rsidRPr="006C6A1F">
        <w:t>36</w:t>
      </w:r>
      <w:r w:rsidRPr="006C6A1F">
        <w:t>.2</w:t>
      </w:r>
      <w:r w:rsidRPr="006C6A1F">
        <w:tab/>
        <w:t>Functional Description</w:t>
      </w:r>
      <w:bookmarkEnd w:id="1349"/>
      <w:bookmarkEnd w:id="1350"/>
      <w:bookmarkEnd w:id="1351"/>
    </w:p>
    <w:p w14:paraId="6045260A" w14:textId="77777777" w:rsidR="00782161" w:rsidRPr="006C6A1F" w:rsidRDefault="00782161" w:rsidP="00782161">
      <w:pPr>
        <w:rPr>
          <w:lang w:eastAsia="ko-KR"/>
        </w:rPr>
      </w:pPr>
      <w:r w:rsidRPr="006C6A1F">
        <w:t xml:space="preserve">It is proposed </w:t>
      </w:r>
      <w:r w:rsidRPr="006C6A1F">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6C6A1F" w:rsidRDefault="00782161" w:rsidP="00782161">
      <w:pPr>
        <w:pStyle w:val="B1"/>
        <w:rPr>
          <w:lang w:eastAsia="en-US"/>
        </w:rPr>
      </w:pPr>
      <w:r w:rsidRPr="006C6A1F">
        <w:rPr>
          <w:lang w:eastAsia="en-US"/>
        </w:rPr>
        <w:t>a)</w:t>
      </w:r>
      <w:r w:rsidRPr="006C6A1F">
        <w:rPr>
          <w:lang w:eastAsia="en-US"/>
        </w:rPr>
        <w:tab/>
        <w:t xml:space="preserve">The S-NSSAI is requested due to need for </w:t>
      </w:r>
      <w:r w:rsidR="00494EEF" w:rsidRPr="006C6A1F">
        <w:rPr>
          <w:lang w:eastAsia="en-US"/>
        </w:rPr>
        <w:t>'</w:t>
      </w:r>
      <w:r w:rsidRPr="006C6A1F">
        <w:rPr>
          <w:lang w:eastAsia="en-US"/>
        </w:rPr>
        <w:t>immediate use</w:t>
      </w:r>
      <w:r w:rsidR="00494EEF" w:rsidRPr="006C6A1F">
        <w:rPr>
          <w:lang w:eastAsia="en-US"/>
        </w:rPr>
        <w:t>'</w:t>
      </w:r>
      <w:r w:rsidRPr="006C6A1F">
        <w:rPr>
          <w:lang w:eastAsia="en-US"/>
        </w:rPr>
        <w:t>: an application in the UE requests connectivity and a matching URSP rule or UE Local Policy determined to use an S-NSSAI (e.g. as part of the URSP rule</w:t>
      </w:r>
      <w:r w:rsidR="00494EEF" w:rsidRPr="006C6A1F">
        <w:rPr>
          <w:lang w:eastAsia="en-US"/>
        </w:rPr>
        <w:t>'</w:t>
      </w:r>
      <w:r w:rsidRPr="006C6A1F">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6C6A1F" w:rsidRDefault="00782161" w:rsidP="00782161">
      <w:pPr>
        <w:pStyle w:val="B1"/>
        <w:rPr>
          <w:lang w:eastAsia="en-US"/>
        </w:rPr>
      </w:pPr>
      <w:r w:rsidRPr="006C6A1F">
        <w:rPr>
          <w:lang w:eastAsia="en-US"/>
        </w:rPr>
        <w:t>b)</w:t>
      </w:r>
      <w:r w:rsidRPr="006C6A1F">
        <w:rPr>
          <w:lang w:eastAsia="en-US"/>
        </w:rPr>
        <w:tab/>
        <w:t xml:space="preserve">The S-NSSAI is requested due to a match to </w:t>
      </w:r>
      <w:r w:rsidR="00494EEF" w:rsidRPr="006C6A1F">
        <w:rPr>
          <w:lang w:eastAsia="en-US"/>
        </w:rPr>
        <w:t>'</w:t>
      </w:r>
      <w:r w:rsidRPr="006C6A1F">
        <w:rPr>
          <w:lang w:eastAsia="en-US"/>
        </w:rPr>
        <w:t>default applications</w:t>
      </w:r>
      <w:r w:rsidR="00494EEF" w:rsidRPr="006C6A1F">
        <w:rPr>
          <w:lang w:eastAsia="en-US"/>
        </w:rPr>
        <w:t>'</w:t>
      </w:r>
      <w:r w:rsidRPr="006C6A1F">
        <w:rPr>
          <w:lang w:eastAsia="en-US"/>
        </w:rPr>
        <w:t xml:space="preserve">: based on local configuration, the UE is aware about the default applications and can determine the corresponding S-NSSAI (which can be identified as </w:t>
      </w:r>
      <w:r w:rsidR="00494EEF" w:rsidRPr="006C6A1F">
        <w:rPr>
          <w:lang w:eastAsia="en-US"/>
        </w:rPr>
        <w:t>"</w:t>
      </w:r>
      <w:r w:rsidRPr="006C6A1F">
        <w:rPr>
          <w:lang w:eastAsia="en-US"/>
        </w:rPr>
        <w:t>always on</w:t>
      </w:r>
      <w:r w:rsidR="00494EEF" w:rsidRPr="006C6A1F">
        <w:rPr>
          <w:lang w:eastAsia="en-US"/>
        </w:rPr>
        <w:t>"</w:t>
      </w:r>
      <w:r w:rsidRPr="006C6A1F">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6C6A1F" w:rsidRDefault="00782161" w:rsidP="00782161">
      <w:pPr>
        <w:pStyle w:val="B1"/>
        <w:rPr>
          <w:lang w:eastAsia="en-US"/>
        </w:rPr>
      </w:pPr>
      <w:r w:rsidRPr="006C6A1F">
        <w:rPr>
          <w:lang w:eastAsia="en-US"/>
        </w:rPr>
        <w:t>c)</w:t>
      </w:r>
      <w:r w:rsidRPr="006C6A1F">
        <w:rPr>
          <w:lang w:eastAsia="en-US"/>
        </w:rPr>
        <w:tab/>
        <w:t xml:space="preserve">The S-NSSAI is requested due to a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6C6A1F" w:rsidRDefault="00782161" w:rsidP="00782161">
      <w:r w:rsidRPr="006C6A1F">
        <w:t xml:space="preserve">The network (e.g. the AMF) may configure the UE whether to include the </w:t>
      </w:r>
      <w:r w:rsidRPr="006C6A1F">
        <w:rPr>
          <w:lang w:eastAsia="ko-KR"/>
        </w:rPr>
        <w:t>reason for registration with the S-NSSAI.</w:t>
      </w:r>
    </w:p>
    <w:p w14:paraId="4AF2E2BA" w14:textId="770EEC36" w:rsidR="00782161" w:rsidRPr="006C6A1F" w:rsidRDefault="00782161" w:rsidP="00782161">
      <w:r w:rsidRPr="006C6A1F">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6C6A1F" w:rsidRDefault="00782161" w:rsidP="00782161">
      <w:r w:rsidRPr="006C6A1F">
        <w:t xml:space="preserve">The AMF can optionally include a requested S-NSSAI with reason for registration </w:t>
      </w:r>
      <w:r w:rsidR="00494EEF" w:rsidRPr="006C6A1F">
        <w:t>'</w:t>
      </w:r>
      <w:r w:rsidRPr="006C6A1F">
        <w:t>proactive registration</w:t>
      </w:r>
      <w:r w:rsidR="00494EEF" w:rsidRPr="006C6A1F">
        <w:t>'</w:t>
      </w:r>
      <w:r w:rsidRPr="006C6A1F">
        <w:t xml:space="preserve"> in the list of rejected S-NSSAIs with an appropriate reject cause (e.g. rejected due to </w:t>
      </w:r>
      <w:r w:rsidR="00494EEF" w:rsidRPr="006C6A1F">
        <w:t>'</w:t>
      </w:r>
      <w:r w:rsidRPr="006C6A1F">
        <w:t>proactive registration</w:t>
      </w:r>
      <w:r w:rsidR="00494EEF" w:rsidRPr="006C6A1F">
        <w:t>'</w:t>
      </w:r>
      <w:r w:rsidRPr="006C6A1F">
        <w:t>). The UE may request the S-NSSAI at any time later if there is application which needs this S-NSSAI.</w:t>
      </w:r>
    </w:p>
    <w:p w14:paraId="4A1989C4" w14:textId="77777777" w:rsidR="00782161" w:rsidRPr="006C6A1F" w:rsidRDefault="00782161" w:rsidP="00782161">
      <w:r w:rsidRPr="006C6A1F">
        <w:t xml:space="preserve">Regarding the UE behaviour, if an application request data connectivity and the matching URSP rule includes an S-NSSAI which is not in the Allowed NSSAI (but also not rejected due unavailability in the PLMN, RA, or NSAC), the </w:t>
      </w:r>
      <w:r w:rsidRPr="006C6A1F">
        <w:lastRenderedPageBreak/>
        <w:t>UE can first sends a request to register with the S-NSSAI before processing further RSDs or before the UE concludes that the RSD is invalid.</w:t>
      </w:r>
    </w:p>
    <w:p w14:paraId="50C70D07" w14:textId="7AE7642F" w:rsidR="00782161" w:rsidRPr="006C6A1F" w:rsidRDefault="00782161" w:rsidP="00FB44BB">
      <w:pPr>
        <w:pStyle w:val="Heading3"/>
      </w:pPr>
      <w:bookmarkStart w:id="1352" w:name="_Toc112923330"/>
      <w:bookmarkStart w:id="1353" w:name="_Toc117492726"/>
      <w:bookmarkStart w:id="1354" w:name="_Toc120166584"/>
      <w:r w:rsidRPr="006C6A1F">
        <w:t>6.</w:t>
      </w:r>
      <w:r w:rsidR="00B35C79" w:rsidRPr="006C6A1F">
        <w:t>36</w:t>
      </w:r>
      <w:r w:rsidRPr="006C6A1F">
        <w:t>.3</w:t>
      </w:r>
      <w:r w:rsidRPr="006C6A1F">
        <w:tab/>
        <w:t>Procedures</w:t>
      </w:r>
      <w:bookmarkEnd w:id="1352"/>
      <w:bookmarkEnd w:id="1353"/>
      <w:bookmarkEnd w:id="1354"/>
    </w:p>
    <w:p w14:paraId="7F4BA3CD" w14:textId="19FB69EB" w:rsidR="00782161" w:rsidRPr="006C6A1F" w:rsidRDefault="00782161" w:rsidP="00782161">
      <w:r w:rsidRPr="006C6A1F">
        <w:t>The Figure 6.</w:t>
      </w:r>
      <w:r w:rsidR="00B35C79" w:rsidRPr="006C6A1F">
        <w:t>36</w:t>
      </w:r>
      <w:r w:rsidRPr="006C6A1F">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6C6A1F" w:rsidRDefault="00782161" w:rsidP="00FB44BB">
      <w:pPr>
        <w:pStyle w:val="TH"/>
      </w:pPr>
      <w:r w:rsidRPr="006C6A1F">
        <w:object w:dxaOrig="16756" w:dyaOrig="14731" w14:anchorId="5BE7442F">
          <v:shape id="_x0000_i1081" type="#_x0000_t75" style="width:473.45pt;height:444.25pt" o:ole="">
            <v:imagedata r:id="rId123" o:title="" cropbottom="5584f" cropright="9533f"/>
          </v:shape>
          <o:OLEObject Type="Embed" ProgID="Visio.Drawing.15" ShapeID="_x0000_i1081" DrawAspect="Content" ObjectID="_1730779763" r:id="rId124"/>
        </w:object>
      </w:r>
    </w:p>
    <w:p w14:paraId="5B387271" w14:textId="759462F6" w:rsidR="00782161" w:rsidRPr="006C6A1F" w:rsidRDefault="00782161" w:rsidP="00FB44BB">
      <w:pPr>
        <w:pStyle w:val="TF"/>
      </w:pPr>
      <w:r w:rsidRPr="006C6A1F">
        <w:t>Figure 6.</w:t>
      </w:r>
      <w:r w:rsidR="00B35C79" w:rsidRPr="006C6A1F">
        <w:t>36</w:t>
      </w:r>
      <w:r w:rsidRPr="006C6A1F">
        <w:t>.3-1: Procedure for UE registration with S-NSSAI having different reasons</w:t>
      </w:r>
    </w:p>
    <w:p w14:paraId="1F8B445A" w14:textId="77777777" w:rsidR="00782161" w:rsidRPr="006C6A1F" w:rsidRDefault="00782161" w:rsidP="00782161">
      <w:r w:rsidRPr="006C6A1F">
        <w:t>The detailed description of the steps is provided as follows:</w:t>
      </w:r>
    </w:p>
    <w:p w14:paraId="3CC9E85E" w14:textId="77777777" w:rsidR="00782161" w:rsidRPr="006C6A1F" w:rsidRDefault="00782161" w:rsidP="00782161">
      <w:pPr>
        <w:pStyle w:val="B1"/>
        <w:rPr>
          <w:lang w:eastAsia="en-US"/>
        </w:rPr>
      </w:pPr>
      <w:r w:rsidRPr="006C6A1F">
        <w:rPr>
          <w:lang w:eastAsia="en-US"/>
        </w:rPr>
        <w:t>0.</w:t>
      </w:r>
      <w:r w:rsidRPr="006C6A1F">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6C6A1F" w:rsidRDefault="00782161" w:rsidP="00782161">
      <w:pPr>
        <w:pStyle w:val="B1"/>
        <w:rPr>
          <w:lang w:eastAsia="en-US"/>
        </w:rPr>
      </w:pPr>
      <w:r w:rsidRPr="006C6A1F">
        <w:rPr>
          <w:lang w:eastAsia="en-US"/>
        </w:rPr>
        <w:t>1.</w:t>
      </w:r>
      <w:r w:rsidRPr="006C6A1F">
        <w:rPr>
          <w:lang w:eastAsia="en-US"/>
        </w:rPr>
        <w:tab/>
        <w:t>The UE determines the reason for registration for each S-NSSAI which is to be included in the Requested NSSAI.</w:t>
      </w:r>
    </w:p>
    <w:p w14:paraId="5608594C" w14:textId="12740D46" w:rsidR="00782161" w:rsidRPr="006C6A1F" w:rsidRDefault="00282113" w:rsidP="00782161">
      <w:pPr>
        <w:pStyle w:val="B1"/>
        <w:rPr>
          <w:lang w:eastAsia="en-US"/>
        </w:rPr>
      </w:pPr>
      <w:r w:rsidRPr="006C6A1F">
        <w:rPr>
          <w:lang w:eastAsia="en-US"/>
        </w:rPr>
        <w:tab/>
        <w:t>The details for the reason for registration for each S-NSSAI are described in clause 6.36.2.</w:t>
      </w:r>
    </w:p>
    <w:p w14:paraId="19569BD1" w14:textId="77777777" w:rsidR="00782161" w:rsidRPr="006C6A1F" w:rsidRDefault="00782161" w:rsidP="00782161">
      <w:pPr>
        <w:pStyle w:val="B1"/>
        <w:rPr>
          <w:lang w:eastAsia="en-US"/>
        </w:rPr>
      </w:pPr>
      <w:r w:rsidRPr="006C6A1F">
        <w:rPr>
          <w:lang w:eastAsia="en-US"/>
        </w:rPr>
        <w:lastRenderedPageBreak/>
        <w:t>2.</w:t>
      </w:r>
      <w:r w:rsidRPr="006C6A1F">
        <w:rPr>
          <w:lang w:eastAsia="en-US"/>
        </w:rPr>
        <w:tab/>
        <w:t>The UE sends NAS Registration Request message. The Requested NSSAI includes information about the reason for registration for each S-NSSAI.</w:t>
      </w:r>
    </w:p>
    <w:p w14:paraId="2AA46749" w14:textId="415F9275" w:rsidR="00782161" w:rsidRPr="006C6A1F" w:rsidRDefault="00782161" w:rsidP="00782161">
      <w:pPr>
        <w:pStyle w:val="B1"/>
        <w:rPr>
          <w:lang w:eastAsia="en-US"/>
        </w:rPr>
      </w:pPr>
      <w:r w:rsidRPr="006C6A1F">
        <w:rPr>
          <w:lang w:eastAsia="en-US"/>
        </w:rPr>
        <w:t>3.</w:t>
      </w:r>
      <w:r w:rsidRPr="006C6A1F">
        <w:rPr>
          <w:lang w:eastAsia="en-US"/>
        </w:rPr>
        <w:tab/>
        <w:t>The network continues with the registration procedure, e.g. steps</w:t>
      </w:r>
      <w:r w:rsidR="00B35C79" w:rsidRPr="006C6A1F">
        <w:rPr>
          <w:lang w:eastAsia="en-US"/>
        </w:rPr>
        <w:t> </w:t>
      </w:r>
      <w:r w:rsidRPr="006C6A1F">
        <w:rPr>
          <w:lang w:eastAsia="en-US"/>
        </w:rPr>
        <w:t xml:space="preserve">2-19 from Figure 4.2.2.2.2-1 in </w:t>
      </w:r>
      <w:r w:rsidR="00197282" w:rsidRPr="006C6A1F">
        <w:rPr>
          <w:lang w:eastAsia="en-US"/>
        </w:rPr>
        <w:t>TS 23.502 [</w:t>
      </w:r>
      <w:r w:rsidRPr="006C6A1F">
        <w:rPr>
          <w:lang w:eastAsia="en-US"/>
        </w:rPr>
        <w:t>5].</w:t>
      </w:r>
    </w:p>
    <w:p w14:paraId="001B2481" w14:textId="77777777" w:rsidR="00782161" w:rsidRPr="006C6A1F" w:rsidRDefault="00782161" w:rsidP="00782161">
      <w:pPr>
        <w:pStyle w:val="B1"/>
        <w:rPr>
          <w:lang w:eastAsia="en-US"/>
        </w:rPr>
      </w:pPr>
      <w:r w:rsidRPr="006C6A1F">
        <w:rPr>
          <w:lang w:eastAsia="en-US"/>
        </w:rPr>
        <w:t>4a.</w:t>
      </w:r>
      <w:r w:rsidRPr="006C6A1F">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6C6A1F" w:rsidRDefault="00782161" w:rsidP="00782161">
      <w:pPr>
        <w:pStyle w:val="B1"/>
        <w:rPr>
          <w:lang w:eastAsia="en-US"/>
        </w:rPr>
      </w:pPr>
      <w:r w:rsidRPr="006C6A1F">
        <w:rPr>
          <w:lang w:eastAsia="en-US"/>
        </w:rPr>
        <w:t>4b.</w:t>
      </w:r>
      <w:r w:rsidRPr="006C6A1F">
        <w:rPr>
          <w:lang w:eastAsia="en-US"/>
        </w:rPr>
        <w:tab/>
        <w:t>The AMF (or the NSSF) determines the Allowed NSSAI by considering the following information: (1) the reason for S-NSSAI registration from step</w:t>
      </w:r>
      <w:r w:rsidR="00B35C79" w:rsidRPr="006C6A1F">
        <w:rPr>
          <w:lang w:eastAsia="en-US"/>
        </w:rPr>
        <w:t> </w:t>
      </w:r>
      <w:r w:rsidRPr="006C6A1F">
        <w:rPr>
          <w:lang w:eastAsia="en-US"/>
        </w:rPr>
        <w:t>1; (2) the S-NSSAI type as per step</w:t>
      </w:r>
      <w:r w:rsidR="00183735" w:rsidRPr="006C6A1F">
        <w:rPr>
          <w:lang w:eastAsia="en-US"/>
        </w:rPr>
        <w:t> </w:t>
      </w:r>
      <w:r w:rsidRPr="006C6A1F">
        <w:rPr>
          <w:lang w:eastAsia="en-US"/>
        </w:rPr>
        <w:t>4a; and (3) current network conditions for each S-NSSAI from the Requested NSSAI (e.g. slice load, whether the S-NSSAI is subject to NSAC for maximum number of UEs, etc.).</w:t>
      </w:r>
    </w:p>
    <w:p w14:paraId="31574CB6" w14:textId="7E31DB30" w:rsidR="00782161" w:rsidRPr="006C6A1F" w:rsidRDefault="00282113" w:rsidP="00282113">
      <w:pPr>
        <w:pStyle w:val="B1"/>
      </w:pPr>
      <w:r w:rsidRPr="006C6A1F">
        <w:tab/>
      </w:r>
      <w:r w:rsidR="00782161" w:rsidRPr="006C6A1F">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6C6A1F">
        <w:t>'</w:t>
      </w:r>
      <w:r w:rsidR="00782161" w:rsidRPr="006C6A1F">
        <w:t>immediate use</w:t>
      </w:r>
      <w:r w:rsidR="00494EEF" w:rsidRPr="006C6A1F">
        <w:t>'</w:t>
      </w:r>
      <w:r w:rsidR="00782161" w:rsidRPr="006C6A1F">
        <w:t xml:space="preserve"> or </w:t>
      </w:r>
      <w:r w:rsidR="00494EEF" w:rsidRPr="006C6A1F">
        <w:t>'</w:t>
      </w:r>
      <w:r w:rsidR="00782161" w:rsidRPr="006C6A1F">
        <w:t>default applications</w:t>
      </w:r>
      <w:r w:rsidR="00494EEF" w:rsidRPr="006C6A1F">
        <w:t>'</w:t>
      </w:r>
      <w:r w:rsidR="00782161" w:rsidRPr="006C6A1F">
        <w:t>. When the AMF is not configured to limit the registrations for an S-NSSAI, the AMF can include the S-NSSAI in the Allowed NSSAI independent on the reason for registration sent from the UE.</w:t>
      </w:r>
    </w:p>
    <w:p w14:paraId="7D26B728" w14:textId="52359403" w:rsidR="00782161" w:rsidRPr="006C6A1F" w:rsidRDefault="00282113" w:rsidP="00282113">
      <w:pPr>
        <w:pStyle w:val="B1"/>
      </w:pPr>
      <w:r w:rsidRPr="006C6A1F">
        <w:tab/>
      </w:r>
      <w:r w:rsidR="00782161" w:rsidRPr="006C6A1F">
        <w:t xml:space="preserve">The AMF can optionally include an S-NSSAI with reason for registration </w:t>
      </w:r>
      <w:r w:rsidR="00494EEF" w:rsidRPr="006C6A1F">
        <w:t>'</w:t>
      </w:r>
      <w:r w:rsidR="00782161" w:rsidRPr="006C6A1F">
        <w:t>proactive registration</w:t>
      </w:r>
      <w:r w:rsidR="00494EEF" w:rsidRPr="006C6A1F">
        <w:t>'</w:t>
      </w:r>
      <w:r w:rsidR="00782161" w:rsidRPr="006C6A1F">
        <w:t xml:space="preserve"> in the list of rejected S-NSSAIs in order to avoid the UE to continue requesting this S-NSSAI.</w:t>
      </w:r>
    </w:p>
    <w:p w14:paraId="514D7FF4" w14:textId="2DB01774" w:rsidR="00782161" w:rsidRPr="006C6A1F" w:rsidRDefault="00782161" w:rsidP="00782161">
      <w:pPr>
        <w:pStyle w:val="B1"/>
        <w:rPr>
          <w:lang w:eastAsia="en-US"/>
        </w:rPr>
      </w:pPr>
      <w:r w:rsidRPr="006C6A1F">
        <w:rPr>
          <w:lang w:eastAsia="en-US"/>
        </w:rPr>
        <w:t>5.</w:t>
      </w:r>
      <w:r w:rsidRPr="006C6A1F">
        <w:rPr>
          <w:lang w:eastAsia="en-US"/>
        </w:rPr>
        <w:tab/>
        <w:t>The AMF sends Registration Accept message to the UE including the Allowed NSSAI as determined in step</w:t>
      </w:r>
      <w:r w:rsidR="00183735" w:rsidRPr="006C6A1F">
        <w:rPr>
          <w:lang w:eastAsia="en-US"/>
        </w:rPr>
        <w:t> </w:t>
      </w:r>
      <w:r w:rsidRPr="006C6A1F">
        <w:rPr>
          <w:lang w:eastAsia="en-US"/>
        </w:rPr>
        <w:t>4b.</w:t>
      </w:r>
    </w:p>
    <w:p w14:paraId="25328863" w14:textId="6D9D160A" w:rsidR="00782161" w:rsidRPr="006C6A1F" w:rsidRDefault="00782161" w:rsidP="00782161">
      <w:pPr>
        <w:pStyle w:val="B1"/>
        <w:rPr>
          <w:lang w:eastAsia="en-US"/>
        </w:rPr>
      </w:pPr>
      <w:r w:rsidRPr="006C6A1F">
        <w:rPr>
          <w:lang w:eastAsia="en-US"/>
        </w:rPr>
        <w:t>6.</w:t>
      </w:r>
      <w:r w:rsidRPr="006C6A1F">
        <w:rPr>
          <w:lang w:eastAsia="en-US"/>
        </w:rPr>
        <w:tab/>
        <w:t>The UE processes the Registration Accept message as known (e.g. step</w:t>
      </w:r>
      <w:r w:rsidR="002736ED" w:rsidRPr="006C6A1F">
        <w:rPr>
          <w:lang w:eastAsia="en-US"/>
        </w:rPr>
        <w:t> </w:t>
      </w:r>
      <w:r w:rsidRPr="006C6A1F">
        <w:rPr>
          <w:lang w:eastAsia="en-US"/>
        </w:rPr>
        <w:t xml:space="preserve">21 from Figure 4.2.2.2.2-1 in </w:t>
      </w:r>
      <w:r w:rsidR="00197282" w:rsidRPr="006C6A1F">
        <w:rPr>
          <w:lang w:eastAsia="en-US"/>
        </w:rPr>
        <w:t>TS 23.502 [</w:t>
      </w:r>
      <w:r w:rsidRPr="006C6A1F">
        <w:rPr>
          <w:lang w:eastAsia="en-US"/>
        </w:rPr>
        <w:t>5]).</w:t>
      </w:r>
    </w:p>
    <w:p w14:paraId="1EA70227" w14:textId="61E5FF65" w:rsidR="00782161" w:rsidRPr="006C6A1F" w:rsidRDefault="002736ED" w:rsidP="00FB44BB">
      <w:pPr>
        <w:pStyle w:val="B1"/>
        <w:rPr>
          <w:lang w:eastAsia="en-US"/>
        </w:rPr>
      </w:pPr>
      <w:r w:rsidRPr="006C6A1F">
        <w:rPr>
          <w:lang w:eastAsia="en-US"/>
        </w:rPr>
        <w:tab/>
      </w:r>
      <w:r w:rsidR="00782161" w:rsidRPr="006C6A1F">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6C6A1F" w:rsidRDefault="00782161" w:rsidP="00FB44BB">
      <w:pPr>
        <w:pStyle w:val="Heading3"/>
        <w:rPr>
          <w:lang w:eastAsia="zh-CN"/>
        </w:rPr>
      </w:pPr>
      <w:bookmarkStart w:id="1355" w:name="_Toc112923331"/>
      <w:bookmarkStart w:id="1356" w:name="_Toc117492727"/>
      <w:bookmarkStart w:id="1357" w:name="_Toc120166585"/>
      <w:r w:rsidRPr="006C6A1F">
        <w:rPr>
          <w:lang w:eastAsia="zh-CN"/>
        </w:rPr>
        <w:t>6.</w:t>
      </w:r>
      <w:r w:rsidR="00BB5DE8" w:rsidRPr="006C6A1F">
        <w:rPr>
          <w:lang w:eastAsia="zh-CN"/>
        </w:rPr>
        <w:t>36</w:t>
      </w:r>
      <w:r w:rsidRPr="006C6A1F">
        <w:rPr>
          <w:lang w:eastAsia="zh-CN"/>
        </w:rPr>
        <w:t>.4</w:t>
      </w:r>
      <w:r w:rsidRPr="006C6A1F">
        <w:rPr>
          <w:lang w:eastAsia="zh-CN"/>
        </w:rPr>
        <w:tab/>
      </w:r>
      <w:r w:rsidRPr="006C6A1F">
        <w:t>Impacts on services, entities and interfaces</w:t>
      </w:r>
      <w:bookmarkEnd w:id="1355"/>
      <w:bookmarkEnd w:id="1356"/>
      <w:bookmarkEnd w:id="1357"/>
    </w:p>
    <w:p w14:paraId="0ECDC938" w14:textId="77777777" w:rsidR="00782161" w:rsidRPr="006C6A1F" w:rsidRDefault="00782161" w:rsidP="00782161">
      <w:r w:rsidRPr="006C6A1F">
        <w:t>Impacts to the UE:</w:t>
      </w:r>
    </w:p>
    <w:p w14:paraId="07AD1807" w14:textId="77777777" w:rsidR="00782161" w:rsidRPr="006C6A1F" w:rsidRDefault="00782161" w:rsidP="00782161">
      <w:pPr>
        <w:pStyle w:val="B1"/>
      </w:pPr>
      <w:r w:rsidRPr="006C6A1F">
        <w:t>-</w:t>
      </w:r>
      <w:r w:rsidRPr="006C6A1F">
        <w:tab/>
        <w:t>ability to determine the reason for registration with an S-NSSAI.</w:t>
      </w:r>
    </w:p>
    <w:p w14:paraId="167F7E3E" w14:textId="77777777" w:rsidR="00782161" w:rsidRPr="006C6A1F" w:rsidRDefault="00782161" w:rsidP="00782161">
      <w:pPr>
        <w:pStyle w:val="B1"/>
      </w:pPr>
      <w:r w:rsidRPr="006C6A1F">
        <w:t>-</w:t>
      </w:r>
      <w:r w:rsidRPr="006C6A1F">
        <w:tab/>
        <w:t>sending the reason for registration for each S-NSSAI part of the Requested NSSAI.</w:t>
      </w:r>
    </w:p>
    <w:p w14:paraId="341ABEC1" w14:textId="07E550CE" w:rsidR="00782161" w:rsidRPr="006C6A1F" w:rsidRDefault="00782161" w:rsidP="00782161">
      <w:pPr>
        <w:pStyle w:val="B1"/>
        <w:rPr>
          <w:lang w:eastAsia="en-US"/>
        </w:rPr>
      </w:pPr>
      <w:r w:rsidRPr="006C6A1F">
        <w:t>-</w:t>
      </w:r>
      <w:r w:rsidRPr="006C6A1F">
        <w:tab/>
        <w:t>receiving an S</w:t>
      </w:r>
      <w:r w:rsidRPr="006C6A1F">
        <w:rPr>
          <w:lang w:eastAsia="en-US"/>
        </w:rPr>
        <w:t xml:space="preserve">-NSSAI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0114CEBB" w14:textId="4E8D23F9" w:rsidR="00782161" w:rsidRPr="006C6A1F" w:rsidRDefault="00782161" w:rsidP="00782161">
      <w:pPr>
        <w:pStyle w:val="B1"/>
      </w:pPr>
      <w:r w:rsidRPr="006C6A1F">
        <w:rPr>
          <w:lang w:eastAsia="en-US"/>
        </w:rPr>
        <w:t>-</w:t>
      </w:r>
      <w:r w:rsidRPr="006C6A1F">
        <w:rPr>
          <w:lang w:eastAsia="en-US"/>
        </w:rPr>
        <w:tab/>
        <w:t xml:space="preserve">triggering a registration with an S-NSSAI which is outside the Allowed NSSAI (and also not in the rejected S-NSSAIs different from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 based on the URSP rules evaluation.</w:t>
      </w:r>
    </w:p>
    <w:p w14:paraId="164B7C88" w14:textId="77777777" w:rsidR="00782161" w:rsidRPr="006C6A1F" w:rsidRDefault="00782161" w:rsidP="00782161">
      <w:r w:rsidRPr="006C6A1F">
        <w:t>Impacts to the AMF:</w:t>
      </w:r>
    </w:p>
    <w:p w14:paraId="68F52168" w14:textId="77777777" w:rsidR="00782161" w:rsidRPr="006C6A1F" w:rsidRDefault="00782161" w:rsidP="00782161">
      <w:pPr>
        <w:pStyle w:val="B1"/>
      </w:pPr>
      <w:r w:rsidRPr="006C6A1F">
        <w:t>-</w:t>
      </w:r>
      <w:r w:rsidRPr="006C6A1F">
        <w:tab/>
        <w:t>Configuring the UE whether to send the reason for registration with an S-NSSAI.</w:t>
      </w:r>
    </w:p>
    <w:p w14:paraId="1F0F7A5F" w14:textId="77777777" w:rsidR="00782161" w:rsidRPr="006C6A1F" w:rsidRDefault="00782161" w:rsidP="00782161">
      <w:pPr>
        <w:pStyle w:val="B1"/>
        <w:rPr>
          <w:lang w:eastAsia="en-US"/>
        </w:rPr>
      </w:pPr>
      <w:r w:rsidRPr="006C6A1F">
        <w:t>-</w:t>
      </w:r>
      <w:r w:rsidRPr="006C6A1F">
        <w:tab/>
        <w:t>Determining the Allowed NSSAI based on internal policies and the received reason for registration with each S-NSSAI of the Requested NSSAIs</w:t>
      </w:r>
      <w:r w:rsidRPr="006C6A1F">
        <w:rPr>
          <w:lang w:eastAsia="en-US"/>
        </w:rPr>
        <w:t>.</w:t>
      </w:r>
    </w:p>
    <w:p w14:paraId="2FD659BE" w14:textId="75FEBF51" w:rsidR="00782161" w:rsidRPr="006C6A1F" w:rsidRDefault="00782161" w:rsidP="00782161">
      <w:pPr>
        <w:pStyle w:val="B1"/>
        <w:rPr>
          <w:lang w:eastAsia="en-US"/>
        </w:rPr>
      </w:pPr>
      <w:r w:rsidRPr="006C6A1F">
        <w:rPr>
          <w:lang w:eastAsia="en-US"/>
        </w:rPr>
        <w:t>-</w:t>
      </w:r>
      <w:r w:rsidRPr="006C6A1F">
        <w:rPr>
          <w:lang w:eastAsia="en-US"/>
        </w:rPr>
        <w:tab/>
        <w:t xml:space="preserve">Providing to the UE an S-NSSAI reject cause (e.g. rejected due to </w:t>
      </w:r>
      <w:r w:rsidR="00494EEF" w:rsidRPr="006C6A1F">
        <w:rPr>
          <w:lang w:eastAsia="en-US"/>
        </w:rPr>
        <w:t>'</w:t>
      </w:r>
      <w:r w:rsidRPr="006C6A1F">
        <w:rPr>
          <w:lang w:eastAsia="en-US"/>
        </w:rPr>
        <w:t>proactive registration</w:t>
      </w:r>
      <w:r w:rsidR="00494EEF" w:rsidRPr="006C6A1F">
        <w:rPr>
          <w:lang w:eastAsia="en-US"/>
        </w:rPr>
        <w:t>'</w:t>
      </w:r>
      <w:r w:rsidRPr="006C6A1F">
        <w:rPr>
          <w:lang w:eastAsia="en-US"/>
        </w:rPr>
        <w:t>).</w:t>
      </w:r>
    </w:p>
    <w:p w14:paraId="7EAF7B0C" w14:textId="67B43309" w:rsidR="00782161" w:rsidRPr="006C6A1F" w:rsidRDefault="00782161" w:rsidP="00782161">
      <w:pPr>
        <w:pStyle w:val="Heading2"/>
      </w:pPr>
      <w:bookmarkStart w:id="1358" w:name="_Toc104302583"/>
      <w:bookmarkStart w:id="1359" w:name="_Toc104359549"/>
      <w:bookmarkStart w:id="1360" w:name="_Toc112923332"/>
      <w:bookmarkStart w:id="1361" w:name="_Toc117492728"/>
      <w:bookmarkStart w:id="1362" w:name="_Toc120166586"/>
      <w:r w:rsidRPr="006C6A1F">
        <w:t>6.</w:t>
      </w:r>
      <w:r w:rsidR="00BB5DE8" w:rsidRPr="006C6A1F">
        <w:t>37</w:t>
      </w:r>
      <w:r w:rsidRPr="006C6A1F">
        <w:tab/>
        <w:t>Solution #</w:t>
      </w:r>
      <w:r w:rsidR="00BB5DE8" w:rsidRPr="006C6A1F">
        <w:t>37</w:t>
      </w:r>
      <w:r w:rsidRPr="006C6A1F">
        <w:t>: Actual UE Activity-based Slice Admission Control</w:t>
      </w:r>
      <w:bookmarkEnd w:id="1358"/>
      <w:bookmarkEnd w:id="1359"/>
      <w:bookmarkEnd w:id="1360"/>
      <w:bookmarkEnd w:id="1361"/>
      <w:bookmarkEnd w:id="1362"/>
    </w:p>
    <w:p w14:paraId="2D106F5A" w14:textId="0716D277" w:rsidR="00782161" w:rsidRPr="006C6A1F" w:rsidRDefault="00782161" w:rsidP="00782161">
      <w:pPr>
        <w:pStyle w:val="Heading3"/>
        <w:rPr>
          <w:lang w:eastAsia="ko-KR"/>
        </w:rPr>
      </w:pPr>
      <w:bookmarkStart w:id="1363" w:name="_Toc104302584"/>
      <w:bookmarkStart w:id="1364" w:name="_Toc104359550"/>
      <w:bookmarkStart w:id="1365" w:name="_Toc112923333"/>
      <w:bookmarkStart w:id="1366" w:name="_Toc117492729"/>
      <w:bookmarkStart w:id="1367" w:name="_Toc120166587"/>
      <w:r w:rsidRPr="006C6A1F">
        <w:rPr>
          <w:lang w:eastAsia="ko-KR"/>
        </w:rPr>
        <w:t>6</w:t>
      </w:r>
      <w:r w:rsidRPr="006C6A1F">
        <w:rPr>
          <w:lang w:eastAsia="zh-CN"/>
        </w:rPr>
        <w:t>.</w:t>
      </w:r>
      <w:r w:rsidR="00BB5DE8" w:rsidRPr="006C6A1F">
        <w:rPr>
          <w:lang w:eastAsia="zh-CN"/>
        </w:rPr>
        <w:t>37</w:t>
      </w:r>
      <w:r w:rsidRPr="006C6A1F">
        <w:rPr>
          <w:lang w:eastAsia="ko-KR"/>
        </w:rPr>
        <w:t>.1</w:t>
      </w:r>
      <w:r w:rsidRPr="006C6A1F">
        <w:rPr>
          <w:lang w:eastAsia="ko-KR"/>
        </w:rPr>
        <w:tab/>
        <w:t>Introduction</w:t>
      </w:r>
      <w:bookmarkEnd w:id="1363"/>
      <w:bookmarkEnd w:id="1364"/>
      <w:bookmarkEnd w:id="1365"/>
      <w:bookmarkEnd w:id="1366"/>
      <w:bookmarkEnd w:id="1367"/>
    </w:p>
    <w:p w14:paraId="6A8C8A10" w14:textId="66CCCC0A" w:rsidR="00782161" w:rsidRPr="006C6A1F" w:rsidRDefault="00782161" w:rsidP="00211D1C">
      <w:pPr>
        <w:rPr>
          <w:lang w:eastAsia="ko-KR"/>
        </w:rPr>
      </w:pPr>
      <w:r w:rsidRPr="006C6A1F">
        <w:t xml:space="preserve">This solution is to extend the </w:t>
      </w:r>
      <w:r w:rsidRPr="006C6A1F">
        <w:rPr>
          <w:i/>
          <w:lang w:eastAsia="ko-KR"/>
        </w:rPr>
        <w:t>CN-initiated selective deactivation of UP connection of an existing PDU Session</w:t>
      </w:r>
      <w:r w:rsidRPr="006C6A1F">
        <w:rPr>
          <w:lang w:eastAsia="ko-KR"/>
        </w:rPr>
        <w:t xml:space="preserve"> as specified in clause</w:t>
      </w:r>
      <w:r w:rsidR="00BB5DE8" w:rsidRPr="006C6A1F">
        <w:rPr>
          <w:lang w:eastAsia="ko-KR"/>
        </w:rPr>
        <w:t> </w:t>
      </w:r>
      <w:r w:rsidRPr="006C6A1F">
        <w:rPr>
          <w:lang w:eastAsia="ko-KR"/>
        </w:rPr>
        <w:t xml:space="preserve">4.3.7 of </w:t>
      </w:r>
      <w:r w:rsidR="00197282" w:rsidRPr="006C6A1F">
        <w:rPr>
          <w:lang w:eastAsia="ko-KR"/>
        </w:rPr>
        <w:t>TS 23.502 [</w:t>
      </w:r>
      <w:r w:rsidRPr="006C6A1F">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6C6A1F" w:rsidRDefault="006622A1" w:rsidP="00211D1C">
      <w:pPr>
        <w:rPr>
          <w:lang w:eastAsia="ko-KR"/>
        </w:rPr>
      </w:pPr>
      <w:bookmarkStart w:id="1368" w:name="_Toc104302585"/>
      <w:bookmarkStart w:id="1369" w:name="_Toc104359551"/>
      <w:r w:rsidRPr="006C6A1F">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6C6A1F">
        <w:rPr>
          <w:lang w:eastAsia="ko-KR"/>
        </w:rPr>
        <w:t>"</w:t>
      </w:r>
      <w:r w:rsidRPr="006C6A1F">
        <w:rPr>
          <w:i/>
          <w:lang w:eastAsia="ko-KR"/>
        </w:rPr>
        <w:t>UE behaviour control policies</w:t>
      </w:r>
      <w:r w:rsidR="00494EEF" w:rsidRPr="006C6A1F">
        <w:rPr>
          <w:i/>
          <w:lang w:eastAsia="ko-KR"/>
        </w:rPr>
        <w:t>"</w:t>
      </w:r>
      <w:r w:rsidRPr="006C6A1F">
        <w:rPr>
          <w:lang w:eastAsia="ko-KR"/>
        </w:rPr>
        <w:t>.</w:t>
      </w:r>
    </w:p>
    <w:p w14:paraId="10D3CEC9" w14:textId="275A0952" w:rsidR="006622A1" w:rsidRPr="006C6A1F" w:rsidRDefault="006622A1" w:rsidP="00211D1C">
      <w:pPr>
        <w:pStyle w:val="NO"/>
        <w:rPr>
          <w:lang w:eastAsia="ko-KR"/>
        </w:rPr>
      </w:pPr>
      <w:r w:rsidRPr="006C6A1F">
        <w:rPr>
          <w:lang w:eastAsia="ko-KR"/>
        </w:rPr>
        <w:t>NOTE:</w:t>
      </w:r>
      <w:r w:rsidR="00211D1C" w:rsidRPr="006C6A1F">
        <w:rPr>
          <w:lang w:eastAsia="ko-KR"/>
        </w:rPr>
        <w:tab/>
        <w:t xml:space="preserve">It </w:t>
      </w:r>
      <w:r w:rsidRPr="006C6A1F">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197282" w:rsidRPr="006C6A1F">
        <w:rPr>
          <w:lang w:eastAsia="ko-KR"/>
        </w:rPr>
        <w:t>TS 23.502 [</w:t>
      </w:r>
      <w:r w:rsidRPr="006C6A1F">
        <w:rPr>
          <w:lang w:eastAsia="ko-KR"/>
        </w:rPr>
        <w:t>5].</w:t>
      </w:r>
    </w:p>
    <w:p w14:paraId="2C9974C2" w14:textId="22EDC186" w:rsidR="00782161" w:rsidRPr="006C6A1F" w:rsidRDefault="00782161" w:rsidP="00782161">
      <w:pPr>
        <w:pStyle w:val="Heading3"/>
      </w:pPr>
      <w:bookmarkStart w:id="1370" w:name="_Toc112923334"/>
      <w:bookmarkStart w:id="1371" w:name="_Toc117492730"/>
      <w:bookmarkStart w:id="1372" w:name="_Toc120166588"/>
      <w:r w:rsidRPr="006C6A1F">
        <w:t>6.</w:t>
      </w:r>
      <w:r w:rsidR="00BB5DE8" w:rsidRPr="006C6A1F">
        <w:t>37</w:t>
      </w:r>
      <w:r w:rsidRPr="006C6A1F">
        <w:t>.2</w:t>
      </w:r>
      <w:r w:rsidRPr="006C6A1F">
        <w:tab/>
        <w:t>Functional Description</w:t>
      </w:r>
      <w:bookmarkEnd w:id="1368"/>
      <w:bookmarkEnd w:id="1369"/>
      <w:bookmarkEnd w:id="1370"/>
      <w:bookmarkEnd w:id="1371"/>
      <w:bookmarkEnd w:id="1372"/>
    </w:p>
    <w:p w14:paraId="1621145D" w14:textId="67D8BC4C" w:rsidR="00782161" w:rsidRPr="006C6A1F" w:rsidRDefault="006622A1" w:rsidP="00782161">
      <w:pPr>
        <w:rPr>
          <w:lang w:eastAsia="x-none"/>
        </w:rPr>
      </w:pPr>
      <w:r w:rsidRPr="006C6A1F">
        <w:rPr>
          <w:lang w:eastAsia="x-none"/>
        </w:rPr>
        <w:t>Unless a serving AMF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w</w:t>
      </w:r>
      <w:r w:rsidR="00782161" w:rsidRPr="006C6A1F">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6C6A1F" w:rsidRDefault="006622A1" w:rsidP="00782161">
      <w:pPr>
        <w:rPr>
          <w:lang w:eastAsia="x-none"/>
        </w:rPr>
      </w:pPr>
      <w:r w:rsidRPr="006C6A1F">
        <w:rPr>
          <w:lang w:eastAsia="x-none"/>
        </w:rPr>
        <w:t>Unless a serving SMF gets notified in terms of a UE</w:t>
      </w:r>
      <w:r w:rsidR="00494EEF" w:rsidRPr="006C6A1F">
        <w:rPr>
          <w:lang w:eastAsia="x-none"/>
        </w:rPr>
        <w:t>'</w:t>
      </w:r>
      <w:r w:rsidRPr="006C6A1F">
        <w:rPr>
          <w:lang w:eastAsia="x-none"/>
        </w:rPr>
        <w:t xml:space="preserve">s ability to support </w:t>
      </w:r>
      <w:r w:rsidRPr="006C6A1F">
        <w:rPr>
          <w:i/>
          <w:lang w:eastAsia="ko-KR"/>
        </w:rPr>
        <w:t>UE behaviour control policies</w:t>
      </w:r>
      <w:r w:rsidRPr="006C6A1F">
        <w:rPr>
          <w:lang w:eastAsia="x-none"/>
        </w:rPr>
        <w:t>, f</w:t>
      </w:r>
      <w:r w:rsidR="00782161" w:rsidRPr="006C6A1F">
        <w:rPr>
          <w:lang w:eastAsia="x-none"/>
        </w:rPr>
        <w:t xml:space="preserve">or an already established PDU sessions, </w:t>
      </w:r>
      <w:r w:rsidRPr="006C6A1F">
        <w:rPr>
          <w:lang w:eastAsia="x-none"/>
        </w:rPr>
        <w:t xml:space="preserve">when an </w:t>
      </w:r>
      <w:r w:rsidR="00782161" w:rsidRPr="006C6A1F">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6C6A1F" w:rsidRDefault="00782161" w:rsidP="00782161">
      <w:pPr>
        <w:rPr>
          <w:lang w:eastAsia="zh-CN"/>
        </w:rPr>
      </w:pPr>
      <w:r w:rsidRPr="006C6A1F">
        <w:rPr>
          <w:lang w:eastAsia="zh-CN"/>
        </w:rPr>
        <w:t>The duration where AMF monitors to define the slice inactivity and UPF monitors to define the PDU session inactivity can be configured from AF or can be configured by MNO</w:t>
      </w:r>
      <w:r w:rsidR="00344785" w:rsidRPr="006C6A1F">
        <w:rPr>
          <w:lang w:eastAsia="zh-CN"/>
        </w:rPr>
        <w:t xml:space="preserve"> and</w:t>
      </w:r>
      <w:r w:rsidRPr="006C6A1F">
        <w:rPr>
          <w:lang w:eastAsia="zh-CN"/>
        </w:rPr>
        <w:t xml:space="preserve"> stored in UDM as well.</w:t>
      </w:r>
      <w:r w:rsidR="006622A1" w:rsidRPr="006C6A1F">
        <w:rPr>
          <w:lang w:eastAsia="zh-CN"/>
        </w:rPr>
        <w:t xml:space="preserve"> These monitoring activities by a serving SMF or AMF can be restricted to the case if a UE does not support </w:t>
      </w:r>
      <w:r w:rsidR="006622A1" w:rsidRPr="006C6A1F">
        <w:rPr>
          <w:i/>
          <w:lang w:eastAsia="ko-KR"/>
        </w:rPr>
        <w:t>UE behaviour control policies</w:t>
      </w:r>
      <w:r w:rsidR="006622A1" w:rsidRPr="006C6A1F">
        <w:rPr>
          <w:lang w:eastAsia="zh-CN"/>
        </w:rPr>
        <w:t>. If, on the other hand, UE supports such a policy, a serving SMF or AMF having to monitor for inactivity, may not always be necessary.</w:t>
      </w:r>
    </w:p>
    <w:p w14:paraId="0A6DC023" w14:textId="1625E72E" w:rsidR="00782161" w:rsidRPr="006C6A1F" w:rsidRDefault="00782161" w:rsidP="00782161">
      <w:pPr>
        <w:pStyle w:val="Heading3"/>
      </w:pPr>
      <w:bookmarkStart w:id="1373" w:name="_Toc104302586"/>
      <w:bookmarkStart w:id="1374" w:name="_Toc104359552"/>
      <w:bookmarkStart w:id="1375" w:name="_Toc112923335"/>
      <w:bookmarkStart w:id="1376" w:name="_Toc117492731"/>
      <w:bookmarkStart w:id="1377" w:name="_Toc120166589"/>
      <w:r w:rsidRPr="006C6A1F">
        <w:t>6.</w:t>
      </w:r>
      <w:r w:rsidR="00BB5DE8" w:rsidRPr="006C6A1F">
        <w:t>37</w:t>
      </w:r>
      <w:r w:rsidRPr="006C6A1F">
        <w:t>.3</w:t>
      </w:r>
      <w:r w:rsidRPr="006C6A1F">
        <w:tab/>
        <w:t>Procedures</w:t>
      </w:r>
      <w:bookmarkEnd w:id="1373"/>
      <w:bookmarkEnd w:id="1374"/>
      <w:bookmarkEnd w:id="1375"/>
      <w:bookmarkEnd w:id="1376"/>
      <w:bookmarkEnd w:id="1377"/>
    </w:p>
    <w:p w14:paraId="2F70A5C1" w14:textId="77777777" w:rsidR="00782161" w:rsidRPr="006C6A1F" w:rsidRDefault="00782161" w:rsidP="00FB44BB">
      <w:pPr>
        <w:pStyle w:val="TH"/>
        <w:rPr>
          <w:rFonts w:eastAsia="Yu Mincho"/>
        </w:rPr>
      </w:pPr>
      <w:r w:rsidRPr="006C6A1F">
        <w:object w:dxaOrig="8431" w:dyaOrig="7965" w14:anchorId="076D1446">
          <v:shape id="_x0000_i1082" type="#_x0000_t75" style="width:423.15pt;height:292.1pt" o:ole="">
            <v:imagedata r:id="rId125" o:title="" cropbottom="17299f" cropright="-165f"/>
          </v:shape>
          <o:OLEObject Type="Embed" ProgID="Visio.Drawing.11" ShapeID="_x0000_i1082" DrawAspect="Content" ObjectID="_1730779764" r:id="rId126"/>
        </w:object>
      </w:r>
    </w:p>
    <w:p w14:paraId="0F93A8F2" w14:textId="16092C55" w:rsidR="00782161" w:rsidRPr="006C6A1F" w:rsidRDefault="00782161" w:rsidP="00782161">
      <w:pPr>
        <w:pStyle w:val="TF"/>
        <w:rPr>
          <w:rFonts w:eastAsia="Yu Mincho"/>
        </w:rPr>
      </w:pPr>
      <w:r w:rsidRPr="006C6A1F">
        <w:t>Figure 6.</w:t>
      </w:r>
      <w:r w:rsidR="00BB5DE8" w:rsidRPr="006C6A1F">
        <w:t>37</w:t>
      </w:r>
      <w:r w:rsidRPr="006C6A1F">
        <w:t>.3-1: Network controlled slice usage based on UE activity</w:t>
      </w:r>
    </w:p>
    <w:p w14:paraId="2EC4F87F" w14:textId="0FEEA85C" w:rsidR="00782161" w:rsidRPr="006C6A1F" w:rsidRDefault="006622A1" w:rsidP="00211D1C">
      <w:pPr>
        <w:rPr>
          <w:rFonts w:eastAsia="Yu Mincho"/>
        </w:rPr>
      </w:pPr>
      <w:r w:rsidRPr="006C6A1F">
        <w:rPr>
          <w:rFonts w:eastAsia="Yu Mincho"/>
        </w:rPr>
        <w:lastRenderedPageBreak/>
        <w:t>Depending on operator policy with regard to UEs</w:t>
      </w:r>
      <w:r w:rsidR="00494EEF" w:rsidRPr="006C6A1F">
        <w:rPr>
          <w:rFonts w:eastAsia="Yu Mincho"/>
        </w:rPr>
        <w:t>'</w:t>
      </w:r>
      <w:r w:rsidRPr="006C6A1F">
        <w:rPr>
          <w:rFonts w:eastAsia="Yu Mincho"/>
        </w:rPr>
        <w:t xml:space="preserve"> support of </w:t>
      </w:r>
      <w:r w:rsidRPr="006C6A1F">
        <w:t xml:space="preserve">for </w:t>
      </w:r>
      <w:r w:rsidRPr="006C6A1F">
        <w:rPr>
          <w:i/>
          <w:lang w:eastAsia="ko-KR"/>
        </w:rPr>
        <w:t>UE behaviour control policies</w:t>
      </w:r>
      <w:r w:rsidRPr="006C6A1F">
        <w:rPr>
          <w:rFonts w:eastAsia="Yu Mincho"/>
        </w:rPr>
        <w:t>, b</w:t>
      </w:r>
      <w:r w:rsidR="00782161" w:rsidRPr="006C6A1F">
        <w:rPr>
          <w:rFonts w:eastAsia="Yu Mincho"/>
        </w:rPr>
        <w:t>ased on inactivity of the UE, the network can release the PDU session and/or remove the S-NSSAI from the Allowed NSSAI. The procedure is executed as following:</w:t>
      </w:r>
    </w:p>
    <w:p w14:paraId="557DFCE6" w14:textId="133C0F90" w:rsidR="00782161" w:rsidRPr="006C6A1F" w:rsidRDefault="00BB5DE8" w:rsidP="00FB44BB">
      <w:pPr>
        <w:pStyle w:val="B1"/>
        <w:rPr>
          <w:rFonts w:eastAsia="Yu Mincho"/>
        </w:rPr>
      </w:pPr>
      <w:r w:rsidRPr="006C6A1F">
        <w:rPr>
          <w:rFonts w:eastAsia="Yu Mincho"/>
        </w:rPr>
        <w:t>1.</w:t>
      </w:r>
      <w:r w:rsidRPr="006C6A1F">
        <w:rPr>
          <w:rFonts w:eastAsia="Yu Mincho"/>
        </w:rPr>
        <w:tab/>
      </w:r>
      <w:r w:rsidR="00782161" w:rsidRPr="006C6A1F">
        <w:rPr>
          <w:rFonts w:eastAsia="Yu Mincho"/>
        </w:rPr>
        <w:t>The AF which uses the indicated slice provides the UE inactivity time parameter to the UDM as defined in the clause</w:t>
      </w:r>
      <w:r w:rsidRPr="006C6A1F">
        <w:rPr>
          <w:rFonts w:eastAsia="Yu Mincho"/>
        </w:rPr>
        <w:t> </w:t>
      </w:r>
      <w:r w:rsidR="00782161" w:rsidRPr="006C6A1F">
        <w:rPr>
          <w:rFonts w:eastAsia="Yu Mincho"/>
        </w:rPr>
        <w:t xml:space="preserve">4.15.6.2 of </w:t>
      </w:r>
      <w:r w:rsidR="00197282" w:rsidRPr="006C6A1F">
        <w:rPr>
          <w:rFonts w:eastAsia="Yu Mincho"/>
        </w:rPr>
        <w:t>TS 23.502 [</w:t>
      </w:r>
      <w:r w:rsidR="00782161" w:rsidRPr="006C6A1F">
        <w:rPr>
          <w:rFonts w:eastAsia="Yu Mincho"/>
        </w:rPr>
        <w:t>5]. The UE inactivity time includes two parts, i.e. the PDU session inactivity time and S-NSSAI inactivity time.</w:t>
      </w:r>
    </w:p>
    <w:p w14:paraId="5D5BD872" w14:textId="0F54AEAC" w:rsidR="00782161" w:rsidRPr="006C6A1F" w:rsidRDefault="00BB5DE8" w:rsidP="00FB44BB">
      <w:pPr>
        <w:pStyle w:val="B1"/>
        <w:rPr>
          <w:rFonts w:eastAsia="Yu Mincho"/>
        </w:rPr>
      </w:pPr>
      <w:r w:rsidRPr="006C6A1F">
        <w:rPr>
          <w:rFonts w:eastAsia="Yu Mincho"/>
        </w:rPr>
        <w:tab/>
      </w:r>
      <w:r w:rsidR="00782161" w:rsidRPr="006C6A1F">
        <w:rPr>
          <w:rFonts w:eastAsia="Yu Mincho"/>
        </w:rPr>
        <w:t>The defined PDU session inactivity time is associated with a DNN and S-NSSAI combination pair and optional UE type (e.g</w:t>
      </w:r>
      <w:r w:rsidR="000365FE" w:rsidRPr="006C6A1F">
        <w:rPr>
          <w:rFonts w:eastAsia="Yu Mincho"/>
        </w:rPr>
        <w:t>.</w:t>
      </w:r>
      <w:r w:rsidR="00782161" w:rsidRPr="006C6A1F">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6C6A1F" w:rsidRDefault="00BB5DE8" w:rsidP="00FB44BB">
      <w:pPr>
        <w:pStyle w:val="B1"/>
        <w:rPr>
          <w:rFonts w:eastAsia="Yu Mincho"/>
        </w:rPr>
      </w:pPr>
      <w:r w:rsidRPr="006C6A1F">
        <w:rPr>
          <w:rFonts w:eastAsia="Yu Mincho"/>
        </w:rPr>
        <w:tab/>
      </w:r>
      <w:r w:rsidR="00782161" w:rsidRPr="006C6A1F">
        <w:rPr>
          <w:rFonts w:eastAsia="Yu Mincho"/>
        </w:rPr>
        <w:t>The S-NSSAI inactivity time is associated with a S-NSSAI and optional UE type (e.g</w:t>
      </w:r>
      <w:r w:rsidR="000365FE" w:rsidRPr="006C6A1F">
        <w:rPr>
          <w:rFonts w:eastAsia="Yu Mincho"/>
        </w:rPr>
        <w:t>.</w:t>
      </w:r>
      <w:r w:rsidR="00782161" w:rsidRPr="006C6A1F">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6C6A1F" w:rsidRDefault="00BB5DE8" w:rsidP="00FB44BB">
      <w:pPr>
        <w:pStyle w:val="B1"/>
        <w:rPr>
          <w:rFonts w:eastAsia="Yu Mincho"/>
        </w:rPr>
      </w:pPr>
      <w:r w:rsidRPr="006C6A1F">
        <w:rPr>
          <w:rFonts w:eastAsia="Yu Mincho"/>
        </w:rPr>
        <w:tab/>
      </w:r>
      <w:r w:rsidR="00782161" w:rsidRPr="006C6A1F">
        <w:rPr>
          <w:rFonts w:eastAsia="Yu Mincho"/>
        </w:rPr>
        <w:t>It is also possible that the UE inactivity time is set by a mobile network operator and stored in the UDM even without any AF provisioning.</w:t>
      </w:r>
    </w:p>
    <w:p w14:paraId="302693F7" w14:textId="667E1280" w:rsidR="006622A1" w:rsidRPr="006C6A1F" w:rsidRDefault="00BB5DE8" w:rsidP="00FB44BB">
      <w:pPr>
        <w:pStyle w:val="B1"/>
        <w:rPr>
          <w:rFonts w:eastAsia="Yu Mincho"/>
        </w:rPr>
      </w:pPr>
      <w:r w:rsidRPr="006C6A1F">
        <w:rPr>
          <w:rFonts w:eastAsia="Yu Mincho"/>
        </w:rPr>
        <w:t>2.</w:t>
      </w:r>
      <w:r w:rsidRPr="006C6A1F">
        <w:rPr>
          <w:rFonts w:eastAsia="Yu Mincho"/>
        </w:rPr>
        <w:tab/>
      </w:r>
      <w:r w:rsidR="00782161" w:rsidRPr="006C6A1F">
        <w:rPr>
          <w:rFonts w:eastAsia="Yu Mincho"/>
        </w:rPr>
        <w:t>A UE performs registration procedure as defined in clause</w:t>
      </w:r>
      <w:r w:rsidRPr="006C6A1F">
        <w:rPr>
          <w:rFonts w:eastAsia="Yu Mincho"/>
        </w:rPr>
        <w:t> </w:t>
      </w:r>
      <w:r w:rsidR="00782161" w:rsidRPr="006C6A1F">
        <w:rPr>
          <w:rFonts w:eastAsia="Yu Mincho"/>
        </w:rPr>
        <w:t xml:space="preserve">4.2.2.2.2 of </w:t>
      </w:r>
      <w:r w:rsidR="00197282" w:rsidRPr="006C6A1F">
        <w:rPr>
          <w:rFonts w:eastAsia="Yu Mincho"/>
        </w:rPr>
        <w:t>TS 23.502 [</w:t>
      </w:r>
      <w:r w:rsidR="00782161" w:rsidRPr="006C6A1F">
        <w:rPr>
          <w:rFonts w:eastAsia="Yu Mincho"/>
        </w:rPr>
        <w:t>5]. As part of that procedure, the serving AMF get the S-NSSAI inactivity time from the UDM.</w:t>
      </w:r>
    </w:p>
    <w:p w14:paraId="5EBFDF64" w14:textId="5E2694BF" w:rsidR="00115D1E" w:rsidRPr="006C6A1F" w:rsidRDefault="00115D1E" w:rsidP="00115D1E">
      <w:pPr>
        <w:pStyle w:val="B1"/>
        <w:rPr>
          <w:rFonts w:eastAsia="Yu Mincho"/>
        </w:rPr>
      </w:pPr>
      <w:r w:rsidRPr="006C6A1F">
        <w:rPr>
          <w:rFonts w:eastAsia="Yu Mincho"/>
        </w:rPr>
        <w:tab/>
      </w:r>
      <w:r w:rsidR="00782161" w:rsidRPr="006C6A1F">
        <w:rPr>
          <w:rFonts w:eastAsia="Yu Mincho"/>
        </w:rPr>
        <w:t xml:space="preserve">Once the UE has registered on a given S-NSSAI, the serving AMF </w:t>
      </w:r>
      <w:r w:rsidRPr="006C6A1F">
        <w:rPr>
          <w:rFonts w:eastAsia="Yu Mincho"/>
        </w:rPr>
        <w:t xml:space="preserve">gets notified whether a given UE supports </w:t>
      </w:r>
      <w:r w:rsidRPr="006C6A1F">
        <w:rPr>
          <w:rFonts w:eastAsia="Yu Mincho"/>
          <w:i/>
        </w:rPr>
        <w:t>UE behaviour control policies</w:t>
      </w:r>
      <w:r w:rsidRPr="006C6A1F">
        <w:rPr>
          <w:rFonts w:eastAsia="Yu Mincho"/>
        </w:rPr>
        <w:t>.</w:t>
      </w:r>
    </w:p>
    <w:p w14:paraId="4A81C931" w14:textId="4688926C" w:rsidR="00782161" w:rsidRPr="006C6A1F" w:rsidRDefault="00115D1E" w:rsidP="00797053">
      <w:pPr>
        <w:pStyle w:val="B2"/>
        <w:rPr>
          <w:rFonts w:eastAsia="Yu Mincho"/>
        </w:rPr>
      </w:pPr>
      <w:r w:rsidRPr="006C6A1F">
        <w:rPr>
          <w:rFonts w:eastAsia="Yu Mincho"/>
        </w:rPr>
        <w:t>-</w:t>
      </w:r>
      <w:r w:rsidRPr="006C6A1F">
        <w:rPr>
          <w:rFonts w:eastAsia="Yu Mincho"/>
        </w:rPr>
        <w:tab/>
      </w:r>
      <w:r w:rsidRPr="006C6A1F">
        <w:t xml:space="preserve">If the UE does not support that policy handling, the AMF </w:t>
      </w:r>
      <w:r w:rsidR="00782161" w:rsidRPr="006C6A1F">
        <w:rPr>
          <w:rFonts w:eastAsia="Yu Mincho"/>
        </w:rPr>
        <w:t>will starts monitoring the S-NSSAI inactivity time. For each UE this S-NSSAI inactivity time is per each given S-NSSAI if the given S-NSSAI is in the Allowed NSSAI.</w:t>
      </w:r>
    </w:p>
    <w:p w14:paraId="57B88DD9" w14:textId="295A2395" w:rsidR="00115D1E" w:rsidRPr="006C6A1F" w:rsidRDefault="00877649" w:rsidP="00797053">
      <w:pPr>
        <w:pStyle w:val="B2"/>
      </w:pPr>
      <w:r w:rsidRPr="006C6A1F">
        <w:t>-</w:t>
      </w:r>
      <w:r w:rsidRPr="006C6A1F">
        <w:tab/>
      </w:r>
      <w:r w:rsidR="00115D1E" w:rsidRPr="006C6A1F">
        <w:t xml:space="preserve">If UE supports </w:t>
      </w:r>
      <w:r w:rsidR="00115D1E" w:rsidRPr="006C6A1F">
        <w:rPr>
          <w:i/>
          <w:lang w:eastAsia="ko-KR"/>
        </w:rPr>
        <w:t>UE behaviour control policies</w:t>
      </w:r>
      <w:r w:rsidR="00115D1E" w:rsidRPr="006C6A1F">
        <w:rPr>
          <w:lang w:eastAsia="ko-KR"/>
        </w:rPr>
        <w:t xml:space="preserve"> and there is no additional configuration that requires an AMF to still keep network control in terms of dealing with UE inactivity</w:t>
      </w:r>
      <w:r w:rsidR="00115D1E" w:rsidRPr="006C6A1F">
        <w:t>, the serving AMF may not configure inactivity timers for those UEs and subsequently monitor those UEs for their inactiveness before deregistering them from an unused S-NSSAI.</w:t>
      </w:r>
    </w:p>
    <w:p w14:paraId="19CF5DC3" w14:textId="4D1ECAED" w:rsidR="00115D1E" w:rsidRPr="006C6A1F" w:rsidRDefault="00BB5DE8" w:rsidP="00FB44BB">
      <w:pPr>
        <w:pStyle w:val="B1"/>
        <w:rPr>
          <w:rFonts w:eastAsia="Yu Mincho"/>
        </w:rPr>
      </w:pPr>
      <w:r w:rsidRPr="006C6A1F">
        <w:rPr>
          <w:rFonts w:eastAsia="Yu Mincho"/>
        </w:rPr>
        <w:t>3.</w:t>
      </w:r>
      <w:r w:rsidRPr="006C6A1F">
        <w:rPr>
          <w:rFonts w:eastAsia="Yu Mincho"/>
        </w:rPr>
        <w:tab/>
      </w:r>
      <w:r w:rsidR="00782161" w:rsidRPr="006C6A1F">
        <w:rPr>
          <w:rFonts w:eastAsia="Yu Mincho"/>
        </w:rPr>
        <w:t>A UE performs PDU session establishment procedure as defined in clause</w:t>
      </w:r>
      <w:r w:rsidRPr="006C6A1F">
        <w:rPr>
          <w:rFonts w:eastAsia="Yu Mincho"/>
        </w:rPr>
        <w:t> </w:t>
      </w:r>
      <w:r w:rsidR="00782161" w:rsidRPr="006C6A1F">
        <w:rPr>
          <w:rFonts w:eastAsia="Yu Mincho"/>
        </w:rPr>
        <w:t xml:space="preserve">4.3.2.2 of </w:t>
      </w:r>
      <w:r w:rsidR="00197282" w:rsidRPr="006C6A1F">
        <w:rPr>
          <w:rFonts w:eastAsia="Yu Mincho"/>
        </w:rPr>
        <w:t>TS 23.502 [</w:t>
      </w:r>
      <w:r w:rsidR="00782161" w:rsidRPr="006C6A1F">
        <w:rPr>
          <w:rFonts w:eastAsia="Yu Mincho"/>
        </w:rPr>
        <w:t>5]. As part of that procedure, the serving</w:t>
      </w:r>
      <w:r w:rsidR="00782161" w:rsidRPr="006C6A1F">
        <w:rPr>
          <w:lang w:eastAsia="ko-KR"/>
        </w:rPr>
        <w:t xml:space="preserve"> SMF </w:t>
      </w:r>
      <w:r w:rsidR="00782161" w:rsidRPr="006C6A1F">
        <w:rPr>
          <w:rFonts w:eastAsia="Yu Mincho"/>
        </w:rPr>
        <w:t>gets the PDU session inactivity time from the UDM</w:t>
      </w:r>
      <w:r w:rsidR="00115D1E" w:rsidRPr="006C6A1F">
        <w:rPr>
          <w:rFonts w:eastAsia="Yu Mincho"/>
        </w:rPr>
        <w:t xml:space="preserve"> and also whether UE supports </w:t>
      </w:r>
      <w:r w:rsidR="00115D1E" w:rsidRPr="006C6A1F">
        <w:rPr>
          <w:bCs/>
          <w:i/>
          <w:iCs/>
          <w:lang w:eastAsia="ko-KR"/>
        </w:rPr>
        <w:t>UE behaviour control policies</w:t>
      </w:r>
      <w:r w:rsidR="00782161" w:rsidRPr="006C6A1F">
        <w:rPr>
          <w:rFonts w:eastAsia="Yu Mincho"/>
        </w:rPr>
        <w:t>.</w:t>
      </w:r>
    </w:p>
    <w:p w14:paraId="70102ACC" w14:textId="37D426EF" w:rsidR="00782161" w:rsidRPr="006C6A1F" w:rsidRDefault="00115D1E" w:rsidP="00FB44BB">
      <w:pPr>
        <w:pStyle w:val="B1"/>
        <w:rPr>
          <w:rFonts w:eastAsia="Yu Mincho"/>
        </w:rPr>
      </w:pPr>
      <w:r w:rsidRPr="006C6A1F">
        <w:rPr>
          <w:rFonts w:eastAsia="Yu Mincho"/>
        </w:rPr>
        <w:tab/>
        <w:t>If the UE does not support</w:t>
      </w:r>
      <w:r w:rsidRPr="006C6A1F">
        <w:t xml:space="preserve"> that policy handling,</w:t>
      </w:r>
      <w:r w:rsidRPr="006C6A1F">
        <w:rPr>
          <w:rFonts w:eastAsia="Yu Mincho"/>
        </w:rPr>
        <w:t xml:space="preserve"> t</w:t>
      </w:r>
      <w:r w:rsidR="00782161" w:rsidRPr="006C6A1F">
        <w:rPr>
          <w:rFonts w:eastAsia="Yu Mincho"/>
        </w:rPr>
        <w:t>he SMF configures the indicated time value at the UPF.</w:t>
      </w:r>
    </w:p>
    <w:p w14:paraId="12CAB29D" w14:textId="7670DDA8" w:rsidR="00115D1E" w:rsidRPr="006C6A1F" w:rsidRDefault="00211D1C" w:rsidP="00211D1C">
      <w:pPr>
        <w:pStyle w:val="B1"/>
        <w:rPr>
          <w:rFonts w:eastAsia="Yu Mincho"/>
        </w:rPr>
      </w:pPr>
      <w:r w:rsidRPr="006C6A1F">
        <w:rPr>
          <w:rFonts w:eastAsia="Yu Mincho"/>
        </w:rPr>
        <w:tab/>
      </w:r>
      <w:r w:rsidR="00115D1E" w:rsidRPr="006C6A1F">
        <w:rPr>
          <w:rFonts w:eastAsia="Yu Mincho"/>
        </w:rPr>
        <w:t xml:space="preserve">A Serving SMF will configure inactivity timer and monitor PDU Sessions belonging to those UEs in case the support for </w:t>
      </w:r>
      <w:r w:rsidR="00115D1E" w:rsidRPr="006C6A1F">
        <w:rPr>
          <w:i/>
          <w:lang w:eastAsia="ko-KR"/>
        </w:rPr>
        <w:t>UE behaviour control policies</w:t>
      </w:r>
      <w:r w:rsidR="00115D1E" w:rsidRPr="006C6A1F">
        <w:rPr>
          <w:lang w:eastAsia="ko-KR"/>
        </w:rPr>
        <w:t xml:space="preserve"> </w:t>
      </w:r>
      <w:r w:rsidR="00115D1E" w:rsidRPr="006C6A1F">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6C6A1F">
        <w:rPr>
          <w:i/>
          <w:lang w:eastAsia="ko-KR"/>
        </w:rPr>
        <w:t>UE behaviour control policies</w:t>
      </w:r>
      <w:r w:rsidR="00115D1E" w:rsidRPr="006C6A1F">
        <w:rPr>
          <w:lang w:eastAsia="ko-KR"/>
        </w:rPr>
        <w:t>, e.g. monitoring of misbehaving UEs.</w:t>
      </w:r>
    </w:p>
    <w:p w14:paraId="3746D7AF" w14:textId="40F0F8C2" w:rsidR="00782161" w:rsidRPr="006C6A1F" w:rsidRDefault="00BB5DE8" w:rsidP="00FB44BB">
      <w:pPr>
        <w:pStyle w:val="B1"/>
        <w:rPr>
          <w:rFonts w:eastAsia="Yu Mincho"/>
        </w:rPr>
      </w:pPr>
      <w:r w:rsidRPr="006C6A1F">
        <w:rPr>
          <w:rFonts w:eastAsia="Yu Mincho"/>
        </w:rPr>
        <w:t>4.</w:t>
      </w:r>
      <w:r w:rsidRPr="006C6A1F">
        <w:rPr>
          <w:rFonts w:eastAsia="Yu Mincho"/>
        </w:rPr>
        <w:tab/>
      </w:r>
      <w:r w:rsidR="00782161" w:rsidRPr="006C6A1F">
        <w:rPr>
          <w:rFonts w:eastAsia="Yu Mincho"/>
        </w:rPr>
        <w:t xml:space="preserve">When the UPF detects no traffic on the related PDU session at least over the configured PDU session inactivity time, it will report to the serving </w:t>
      </w:r>
      <w:r w:rsidR="00782161" w:rsidRPr="006C6A1F">
        <w:rPr>
          <w:lang w:eastAsia="ko-KR"/>
        </w:rPr>
        <w:t>SMF</w:t>
      </w:r>
      <w:r w:rsidR="00782161" w:rsidRPr="006C6A1F">
        <w:rPr>
          <w:rFonts w:eastAsia="Yu Mincho"/>
        </w:rPr>
        <w:t>. The serving SMF determines that the PDU session can be released unless this PDU session is related to MPS or Emergency service.</w:t>
      </w:r>
    </w:p>
    <w:p w14:paraId="33CD2CEA" w14:textId="3DA450E0" w:rsidR="00782161" w:rsidRPr="006C6A1F" w:rsidRDefault="00BB5DE8" w:rsidP="00FB44BB">
      <w:pPr>
        <w:pStyle w:val="B1"/>
        <w:rPr>
          <w:rFonts w:eastAsia="Yu Mincho"/>
        </w:rPr>
      </w:pPr>
      <w:r w:rsidRPr="006C6A1F">
        <w:rPr>
          <w:rFonts w:eastAsia="Yu Mincho"/>
        </w:rPr>
        <w:t>5.</w:t>
      </w:r>
      <w:r w:rsidRPr="006C6A1F">
        <w:rPr>
          <w:rFonts w:eastAsia="Yu Mincho"/>
        </w:rPr>
        <w:tab/>
      </w:r>
      <w:r w:rsidR="00782161" w:rsidRPr="006C6A1F">
        <w:rPr>
          <w:rFonts w:eastAsia="Yu Mincho"/>
        </w:rPr>
        <w:t xml:space="preserve">The serving </w:t>
      </w:r>
      <w:r w:rsidR="00782161" w:rsidRPr="006C6A1F">
        <w:rPr>
          <w:lang w:eastAsia="ko-KR"/>
        </w:rPr>
        <w:t>SMF</w:t>
      </w:r>
      <w:r w:rsidR="00782161" w:rsidRPr="006C6A1F">
        <w:rPr>
          <w:rFonts w:eastAsia="Yu Mincho"/>
        </w:rPr>
        <w:t xml:space="preserve"> triggers the PDU session release procedure as defined in clause</w:t>
      </w:r>
      <w:r w:rsidRPr="006C6A1F">
        <w:rPr>
          <w:rFonts w:eastAsia="Yu Mincho"/>
        </w:rPr>
        <w:t> </w:t>
      </w:r>
      <w:r w:rsidR="00782161" w:rsidRPr="006C6A1F">
        <w:rPr>
          <w:rFonts w:eastAsia="Yu Mincho"/>
        </w:rPr>
        <w:t xml:space="preserve">4.3.4 of </w:t>
      </w:r>
      <w:r w:rsidR="00197282" w:rsidRPr="006C6A1F">
        <w:rPr>
          <w:rFonts w:eastAsia="Yu Mincho"/>
        </w:rPr>
        <w:t>TS 23.502 [</w:t>
      </w:r>
      <w:r w:rsidR="00782161" w:rsidRPr="006C6A1F">
        <w:rPr>
          <w:rFonts w:eastAsia="Yu Mincho"/>
        </w:rPr>
        <w:t>5].</w:t>
      </w:r>
    </w:p>
    <w:p w14:paraId="6140ECC4" w14:textId="7FAB4FCB" w:rsidR="00782161" w:rsidRPr="006C6A1F" w:rsidRDefault="00BB5DE8" w:rsidP="00FB44BB">
      <w:pPr>
        <w:pStyle w:val="B1"/>
        <w:rPr>
          <w:rFonts w:eastAsia="Yu Mincho"/>
        </w:rPr>
      </w:pPr>
      <w:r w:rsidRPr="006C6A1F">
        <w:rPr>
          <w:lang w:eastAsia="x-none"/>
        </w:rPr>
        <w:tab/>
      </w:r>
      <w:r w:rsidR="00782161" w:rsidRPr="006C6A1F">
        <w:rPr>
          <w:lang w:eastAsia="x-none"/>
        </w:rPr>
        <w:t>The serving SMF may give an indication to AMF while releasing the PDU session due to inactivity.</w:t>
      </w:r>
    </w:p>
    <w:p w14:paraId="12C7FA4A" w14:textId="7101A1CF" w:rsidR="00782161" w:rsidRPr="006C6A1F" w:rsidRDefault="00BB5DE8" w:rsidP="00FB44BB">
      <w:pPr>
        <w:pStyle w:val="B1"/>
        <w:rPr>
          <w:rFonts w:eastAsia="Yu Mincho"/>
        </w:rPr>
      </w:pPr>
      <w:r w:rsidRPr="006C6A1F">
        <w:rPr>
          <w:rFonts w:eastAsia="Yu Mincho"/>
        </w:rPr>
        <w:t>6.</w:t>
      </w:r>
      <w:r w:rsidRPr="006C6A1F">
        <w:rPr>
          <w:rFonts w:eastAsia="Yu Mincho"/>
        </w:rPr>
        <w:tab/>
      </w:r>
      <w:r w:rsidR="00782161" w:rsidRPr="006C6A1F">
        <w:rPr>
          <w:rFonts w:eastAsia="Yu Mincho"/>
        </w:rPr>
        <w:t xml:space="preserve">If the serving AMF detects that no established PDU session associated with the indicated S-NSSAI over the related access type and the S-NSSAI inactivity timer </w:t>
      </w:r>
      <w:r w:rsidR="00115D1E" w:rsidRPr="006C6A1F">
        <w:rPr>
          <w:rFonts w:eastAsia="Yu Mincho"/>
        </w:rPr>
        <w:t>(if configured at step</w:t>
      </w:r>
      <w:r w:rsidR="007D63BE" w:rsidRPr="006C6A1F">
        <w:rPr>
          <w:rFonts w:eastAsia="Yu Mincho"/>
        </w:rPr>
        <w:t> </w:t>
      </w:r>
      <w:r w:rsidR="00115D1E" w:rsidRPr="006C6A1F">
        <w:rPr>
          <w:rFonts w:eastAsia="Yu Mincho"/>
        </w:rPr>
        <w:t xml:space="preserve">2) </w:t>
      </w:r>
      <w:r w:rsidR="00782161" w:rsidRPr="006C6A1F">
        <w:rPr>
          <w:rFonts w:eastAsia="Yu Mincho"/>
        </w:rPr>
        <w:t>is expired, it determines that the UE</w:t>
      </w:r>
      <w:r w:rsidR="00494EEF" w:rsidRPr="006C6A1F">
        <w:rPr>
          <w:rFonts w:eastAsia="Yu Mincho"/>
        </w:rPr>
        <w:t>'</w:t>
      </w:r>
      <w:r w:rsidR="00782161" w:rsidRPr="006C6A1F">
        <w:rPr>
          <w:rFonts w:eastAsia="Yu Mincho"/>
        </w:rPr>
        <w:t>s S-NSSAI can be deregistered from a given Allowed S-NSSAI for the given access type.</w:t>
      </w:r>
    </w:p>
    <w:p w14:paraId="1CD9AF9E" w14:textId="752CEF35" w:rsidR="00782161" w:rsidRPr="006C6A1F" w:rsidRDefault="00BB5DE8" w:rsidP="00FB44BB">
      <w:pPr>
        <w:pStyle w:val="B1"/>
        <w:rPr>
          <w:rFonts w:eastAsia="Yu Mincho"/>
        </w:rPr>
      </w:pPr>
      <w:r w:rsidRPr="006C6A1F">
        <w:rPr>
          <w:lang w:eastAsia="x-none"/>
        </w:rPr>
        <w:tab/>
      </w:r>
      <w:r w:rsidR="00782161" w:rsidRPr="006C6A1F">
        <w:rPr>
          <w:lang w:eastAsia="x-none"/>
        </w:rPr>
        <w:t>For established PDU session the AMF may deregister the UE from indicated S-NSSAI if the AMF receives the PDU session release indication which is set by SMF at step</w:t>
      </w:r>
      <w:r w:rsidR="00183735" w:rsidRPr="006C6A1F">
        <w:rPr>
          <w:lang w:eastAsia="x-none"/>
        </w:rPr>
        <w:t> </w:t>
      </w:r>
      <w:r w:rsidR="00782161" w:rsidRPr="006C6A1F">
        <w:rPr>
          <w:lang w:eastAsia="x-none"/>
        </w:rPr>
        <w:t>5 and the PDU session is the last PDU session associated with S-NSSAI.</w:t>
      </w:r>
    </w:p>
    <w:p w14:paraId="663305DB" w14:textId="68E59FDE" w:rsidR="00782161" w:rsidRPr="006C6A1F" w:rsidRDefault="00BB5DE8" w:rsidP="00FB44BB">
      <w:pPr>
        <w:pStyle w:val="B1"/>
        <w:rPr>
          <w:rFonts w:eastAsia="Yu Mincho"/>
        </w:rPr>
      </w:pPr>
      <w:r w:rsidRPr="006C6A1F">
        <w:rPr>
          <w:rFonts w:eastAsia="Yu Mincho"/>
        </w:rPr>
        <w:t>7.</w:t>
      </w:r>
      <w:r w:rsidRPr="006C6A1F">
        <w:rPr>
          <w:rFonts w:eastAsia="Yu Mincho"/>
        </w:rPr>
        <w:tab/>
      </w:r>
      <w:r w:rsidR="00782161" w:rsidRPr="006C6A1F">
        <w:rPr>
          <w:rFonts w:eastAsia="Yu Mincho"/>
        </w:rPr>
        <w:t>The serving AMF initiates the UE configuration update procedure as defined in clause</w:t>
      </w:r>
      <w:r w:rsidRPr="006C6A1F">
        <w:rPr>
          <w:rFonts w:eastAsia="Yu Mincho"/>
        </w:rPr>
        <w:t> </w:t>
      </w:r>
      <w:r w:rsidR="00782161" w:rsidRPr="006C6A1F">
        <w:rPr>
          <w:rFonts w:eastAsia="Yu Mincho"/>
        </w:rPr>
        <w:t xml:space="preserve">4.2.4.2 of </w:t>
      </w:r>
      <w:r w:rsidR="00197282" w:rsidRPr="006C6A1F">
        <w:rPr>
          <w:rFonts w:eastAsia="Yu Mincho"/>
        </w:rPr>
        <w:t>TS 23.502 [</w:t>
      </w:r>
      <w:r w:rsidR="00782161" w:rsidRPr="006C6A1F">
        <w:rPr>
          <w:rFonts w:eastAsia="Yu Mincho"/>
        </w:rPr>
        <w:t>5] to remove the indicated S-NSSAI from Allowed NSSAI of the UE.</w:t>
      </w:r>
    </w:p>
    <w:p w14:paraId="4E748B02" w14:textId="74AC1950" w:rsidR="00782161" w:rsidRPr="006C6A1F" w:rsidRDefault="00782161" w:rsidP="00782161">
      <w:pPr>
        <w:pStyle w:val="Heading3"/>
        <w:rPr>
          <w:lang w:eastAsia="zh-CN"/>
        </w:rPr>
      </w:pPr>
      <w:bookmarkStart w:id="1378" w:name="_Toc104302587"/>
      <w:bookmarkStart w:id="1379" w:name="_Toc104359553"/>
      <w:bookmarkStart w:id="1380" w:name="_Toc112923336"/>
      <w:bookmarkStart w:id="1381" w:name="_Toc117492732"/>
      <w:bookmarkStart w:id="1382" w:name="_Toc120166590"/>
      <w:r w:rsidRPr="006C6A1F">
        <w:rPr>
          <w:lang w:eastAsia="zh-CN"/>
        </w:rPr>
        <w:lastRenderedPageBreak/>
        <w:t>6.</w:t>
      </w:r>
      <w:r w:rsidR="00BB5DE8" w:rsidRPr="006C6A1F">
        <w:rPr>
          <w:lang w:eastAsia="zh-CN"/>
        </w:rPr>
        <w:t>37</w:t>
      </w:r>
      <w:r w:rsidRPr="006C6A1F">
        <w:rPr>
          <w:lang w:eastAsia="zh-CN"/>
        </w:rPr>
        <w:t>.4</w:t>
      </w:r>
      <w:r w:rsidRPr="006C6A1F">
        <w:rPr>
          <w:lang w:eastAsia="zh-CN"/>
        </w:rPr>
        <w:tab/>
      </w:r>
      <w:r w:rsidRPr="006C6A1F">
        <w:t>Impacts on services, entities and interfaces</w:t>
      </w:r>
      <w:bookmarkEnd w:id="1378"/>
      <w:bookmarkEnd w:id="1379"/>
      <w:bookmarkEnd w:id="1380"/>
      <w:bookmarkEnd w:id="1381"/>
      <w:bookmarkEnd w:id="1382"/>
    </w:p>
    <w:p w14:paraId="6805AD82" w14:textId="77777777" w:rsidR="00782161" w:rsidRPr="006C6A1F" w:rsidRDefault="00782161" w:rsidP="00782161">
      <w:r w:rsidRPr="006C6A1F">
        <w:t>The following impacts are foreseen by this solution:</w:t>
      </w:r>
    </w:p>
    <w:p w14:paraId="3CDE2FA4" w14:textId="77777777" w:rsidR="00782161" w:rsidRPr="006C6A1F" w:rsidRDefault="00782161" w:rsidP="00782161">
      <w:pPr>
        <w:rPr>
          <w:lang w:eastAsia="zh-CN"/>
        </w:rPr>
      </w:pPr>
      <w:r w:rsidRPr="006C6A1F">
        <w:rPr>
          <w:lang w:eastAsia="zh-CN"/>
        </w:rPr>
        <w:t>NEF:</w:t>
      </w:r>
    </w:p>
    <w:p w14:paraId="32D67122" w14:textId="09788071" w:rsidR="00782161" w:rsidRPr="006C6A1F" w:rsidRDefault="00BB5DE8" w:rsidP="00FB44BB">
      <w:pPr>
        <w:pStyle w:val="B1"/>
        <w:rPr>
          <w:lang w:eastAsia="zh-CN"/>
        </w:rPr>
      </w:pPr>
      <w:r w:rsidRPr="006C6A1F">
        <w:t>-</w:t>
      </w:r>
      <w:r w:rsidRPr="006C6A1F">
        <w:tab/>
      </w:r>
      <w:r w:rsidR="00782161" w:rsidRPr="006C6A1F">
        <w:t>A new UE inactivity time is to be provisioned to the network.</w:t>
      </w:r>
    </w:p>
    <w:p w14:paraId="67BEF4EC" w14:textId="77777777" w:rsidR="00782161" w:rsidRPr="006C6A1F" w:rsidRDefault="00782161" w:rsidP="00782161">
      <w:pPr>
        <w:rPr>
          <w:lang w:eastAsia="zh-CN"/>
        </w:rPr>
      </w:pPr>
      <w:r w:rsidRPr="006C6A1F">
        <w:rPr>
          <w:lang w:eastAsia="zh-CN"/>
        </w:rPr>
        <w:t>UDM:</w:t>
      </w:r>
    </w:p>
    <w:p w14:paraId="23C6FE31" w14:textId="7955FF04" w:rsidR="00782161" w:rsidRPr="006C6A1F" w:rsidRDefault="00BB5DE8" w:rsidP="00FB44BB">
      <w:pPr>
        <w:pStyle w:val="B1"/>
      </w:pPr>
      <w:r w:rsidRPr="006C6A1F">
        <w:t>-</w:t>
      </w:r>
      <w:r w:rsidRPr="006C6A1F">
        <w:tab/>
      </w:r>
      <w:r w:rsidR="00782161" w:rsidRPr="006C6A1F">
        <w:t>A new UE inactivity time is to be stored and provisioned to the AMF/SMF.</w:t>
      </w:r>
    </w:p>
    <w:p w14:paraId="24126C54" w14:textId="77777777" w:rsidR="00782161" w:rsidRPr="006C6A1F" w:rsidRDefault="00782161" w:rsidP="00782161">
      <w:pPr>
        <w:rPr>
          <w:lang w:eastAsia="zh-CN"/>
        </w:rPr>
      </w:pPr>
      <w:r w:rsidRPr="006C6A1F">
        <w:rPr>
          <w:lang w:eastAsia="zh-CN"/>
        </w:rPr>
        <w:t>SMF:</w:t>
      </w:r>
    </w:p>
    <w:p w14:paraId="71D293C7" w14:textId="0B78EF28" w:rsidR="00782161" w:rsidRPr="006C6A1F" w:rsidRDefault="00BB5DE8" w:rsidP="00FB44BB">
      <w:pPr>
        <w:pStyle w:val="B1"/>
        <w:rPr>
          <w:lang w:eastAsia="zh-CN"/>
        </w:rPr>
      </w:pPr>
      <w:r w:rsidRPr="006C6A1F">
        <w:t>-</w:t>
      </w:r>
      <w:r w:rsidRPr="006C6A1F">
        <w:tab/>
      </w:r>
      <w:r w:rsidR="00782161" w:rsidRPr="006C6A1F">
        <w:t>A new trigger for the PDU session release procedure is added</w:t>
      </w:r>
      <w:r w:rsidR="00115D1E" w:rsidRPr="006C6A1F">
        <w:t>, which can be per operator</w:t>
      </w:r>
      <w:r w:rsidR="00494EEF" w:rsidRPr="006C6A1F">
        <w:t>'</w:t>
      </w:r>
      <w:r w:rsidR="00115D1E" w:rsidRPr="006C6A1F">
        <w:t>s policy and UE capability</w:t>
      </w:r>
      <w:r w:rsidR="00782161" w:rsidRPr="006C6A1F">
        <w:t>.</w:t>
      </w:r>
    </w:p>
    <w:p w14:paraId="367C1B26" w14:textId="7FE536A5" w:rsidR="00782161" w:rsidRPr="006C6A1F" w:rsidRDefault="00BB5DE8" w:rsidP="00FB44BB">
      <w:pPr>
        <w:pStyle w:val="B1"/>
        <w:rPr>
          <w:lang w:eastAsia="zh-CN"/>
        </w:rPr>
      </w:pPr>
      <w:r w:rsidRPr="006C6A1F">
        <w:rPr>
          <w:rFonts w:eastAsia="DengXian"/>
          <w:lang w:eastAsia="zh-CN"/>
        </w:rPr>
        <w:t>-</w:t>
      </w:r>
      <w:r w:rsidRPr="006C6A1F">
        <w:rPr>
          <w:rFonts w:eastAsia="DengXian"/>
          <w:lang w:eastAsia="zh-CN"/>
        </w:rPr>
        <w:tab/>
      </w:r>
      <w:r w:rsidR="00782161" w:rsidRPr="006C6A1F">
        <w:rPr>
          <w:rFonts w:eastAsia="DengXian"/>
          <w:lang w:eastAsia="zh-CN"/>
        </w:rPr>
        <w:t>Receiving the PDU session inactivity time and configuring it at the UPF.</w:t>
      </w:r>
    </w:p>
    <w:p w14:paraId="522A6356" w14:textId="16600B18" w:rsidR="00782161" w:rsidRPr="006C6A1F" w:rsidRDefault="00BB5DE8" w:rsidP="00FB44BB">
      <w:pPr>
        <w:pStyle w:val="B1"/>
        <w:rPr>
          <w:lang w:eastAsia="zh-CN"/>
        </w:rPr>
      </w:pPr>
      <w:r w:rsidRPr="006C6A1F">
        <w:t>-</w:t>
      </w:r>
      <w:r w:rsidRPr="006C6A1F">
        <w:tab/>
      </w:r>
      <w:r w:rsidR="00782161" w:rsidRPr="006C6A1F">
        <w:t>Providing one indication to AMF to deregister the associate slice because of inactive PDU Session.</w:t>
      </w:r>
    </w:p>
    <w:p w14:paraId="3F31AE9D" w14:textId="77777777" w:rsidR="00782161" w:rsidRPr="006C6A1F" w:rsidRDefault="00782161" w:rsidP="00782161">
      <w:pPr>
        <w:rPr>
          <w:lang w:eastAsia="zh-CN"/>
        </w:rPr>
      </w:pPr>
      <w:r w:rsidRPr="006C6A1F">
        <w:rPr>
          <w:lang w:eastAsia="zh-CN"/>
        </w:rPr>
        <w:t>AMF:</w:t>
      </w:r>
    </w:p>
    <w:p w14:paraId="700484BD" w14:textId="54B2B7FD" w:rsidR="00782161" w:rsidRPr="006C6A1F" w:rsidRDefault="00BB5DE8" w:rsidP="00FB44BB">
      <w:pPr>
        <w:pStyle w:val="B1"/>
      </w:pPr>
      <w:r w:rsidRPr="006C6A1F">
        <w:t>-</w:t>
      </w:r>
      <w:r w:rsidRPr="006C6A1F">
        <w:tab/>
      </w:r>
      <w:r w:rsidR="00782161" w:rsidRPr="006C6A1F">
        <w:t>A new trigger for UE Configuration Update procedure is added</w:t>
      </w:r>
      <w:r w:rsidR="00115D1E" w:rsidRPr="006C6A1F">
        <w:t>, which can be per operator</w:t>
      </w:r>
      <w:r w:rsidR="00494EEF" w:rsidRPr="006C6A1F">
        <w:t>'</w:t>
      </w:r>
      <w:r w:rsidR="00115D1E" w:rsidRPr="006C6A1F">
        <w:t>s policy and UE capability</w:t>
      </w:r>
      <w:r w:rsidR="00782161" w:rsidRPr="006C6A1F">
        <w:t>.</w:t>
      </w:r>
    </w:p>
    <w:p w14:paraId="78654057" w14:textId="00AC6486" w:rsidR="00782161" w:rsidRPr="006C6A1F" w:rsidRDefault="00BB5DE8" w:rsidP="00FB44BB">
      <w:pPr>
        <w:pStyle w:val="B1"/>
      </w:pPr>
      <w:r w:rsidRPr="006C6A1F">
        <w:rPr>
          <w:rFonts w:eastAsia="DengXian"/>
          <w:lang w:eastAsia="zh-CN"/>
        </w:rPr>
        <w:t>-</w:t>
      </w:r>
      <w:r w:rsidRPr="006C6A1F">
        <w:rPr>
          <w:rFonts w:eastAsia="DengXian"/>
          <w:lang w:eastAsia="zh-CN"/>
        </w:rPr>
        <w:tab/>
      </w:r>
      <w:r w:rsidR="00782161" w:rsidRPr="006C6A1F">
        <w:rPr>
          <w:rFonts w:eastAsia="DengXian"/>
          <w:lang w:eastAsia="zh-CN"/>
        </w:rPr>
        <w:t xml:space="preserve">For each UE monitor the S-NSSAI usage based on the received </w:t>
      </w:r>
      <w:r w:rsidR="00782161" w:rsidRPr="006C6A1F">
        <w:rPr>
          <w:rFonts w:eastAsia="Yu Mincho"/>
        </w:rPr>
        <w:t>S-NSSAI inactivity time from an UDM for each given S-NSSAI, which is in the Allowed NSSAI.</w:t>
      </w:r>
    </w:p>
    <w:p w14:paraId="5F624935" w14:textId="1FD2A91C" w:rsidR="00782161" w:rsidRPr="006C6A1F" w:rsidRDefault="00BB5DE8" w:rsidP="00FB44BB">
      <w:pPr>
        <w:pStyle w:val="B1"/>
      </w:pPr>
      <w:r w:rsidRPr="006C6A1F">
        <w:t>-</w:t>
      </w:r>
      <w:r w:rsidRPr="006C6A1F">
        <w:tab/>
      </w:r>
      <w:r w:rsidR="00782161" w:rsidRPr="006C6A1F">
        <w:t>Deregistering the slice based on the Inactivity timer or indication from SMF for inactive PDU session</w:t>
      </w:r>
      <w:r w:rsidR="00282113" w:rsidRPr="006C6A1F">
        <w:t>.</w:t>
      </w:r>
    </w:p>
    <w:p w14:paraId="369FBFD7" w14:textId="77E91C7C" w:rsidR="003D17F3" w:rsidRPr="006C6A1F" w:rsidRDefault="003D17F3" w:rsidP="003D17F3">
      <w:pPr>
        <w:pStyle w:val="Heading2"/>
      </w:pPr>
      <w:bookmarkStart w:id="1383" w:name="_Toc104302588"/>
      <w:bookmarkStart w:id="1384" w:name="_Toc104359554"/>
      <w:bookmarkStart w:id="1385" w:name="_Toc112923337"/>
      <w:bookmarkStart w:id="1386" w:name="_Toc117492733"/>
      <w:bookmarkStart w:id="1387" w:name="_Toc120166591"/>
      <w:r w:rsidRPr="006C6A1F">
        <w:rPr>
          <w:lang w:eastAsia="zh-CN"/>
        </w:rPr>
        <w:t>6.</w:t>
      </w:r>
      <w:r w:rsidR="008E1703" w:rsidRPr="006C6A1F">
        <w:rPr>
          <w:lang w:eastAsia="zh-CN"/>
        </w:rPr>
        <w:t>38</w:t>
      </w:r>
      <w:r w:rsidRPr="006C6A1F">
        <w:rPr>
          <w:lang w:eastAsia="ko-KR"/>
        </w:rPr>
        <w:tab/>
      </w:r>
      <w:r w:rsidRPr="006C6A1F">
        <w:t>Solution</w:t>
      </w:r>
      <w:r w:rsidRPr="006C6A1F">
        <w:rPr>
          <w:lang w:eastAsia="zh-CN"/>
        </w:rPr>
        <w:t xml:space="preserve"> #</w:t>
      </w:r>
      <w:r w:rsidR="008E1703" w:rsidRPr="006C6A1F">
        <w:rPr>
          <w:lang w:eastAsia="zh-CN"/>
        </w:rPr>
        <w:t>38</w:t>
      </w:r>
      <w:r w:rsidRPr="006C6A1F">
        <w:t>: On configuring the UE with UE behaviour policies</w:t>
      </w:r>
      <w:bookmarkEnd w:id="1383"/>
      <w:bookmarkEnd w:id="1384"/>
      <w:bookmarkEnd w:id="1385"/>
      <w:bookmarkEnd w:id="1386"/>
      <w:bookmarkEnd w:id="1387"/>
    </w:p>
    <w:p w14:paraId="298F74DF" w14:textId="44F6ADB1" w:rsidR="003D17F3" w:rsidRPr="006C6A1F" w:rsidRDefault="003D17F3" w:rsidP="003D17F3">
      <w:pPr>
        <w:pStyle w:val="Heading3"/>
        <w:rPr>
          <w:lang w:eastAsia="ko-KR"/>
        </w:rPr>
      </w:pPr>
      <w:bookmarkStart w:id="1388" w:name="_Toc104302589"/>
      <w:bookmarkStart w:id="1389" w:name="_Toc104359555"/>
      <w:bookmarkStart w:id="1390" w:name="_Toc112923338"/>
      <w:bookmarkStart w:id="1391" w:name="_Toc117492734"/>
      <w:bookmarkStart w:id="1392" w:name="_Toc120166592"/>
      <w:r w:rsidRPr="006C6A1F">
        <w:rPr>
          <w:lang w:eastAsia="ko-KR"/>
        </w:rPr>
        <w:t>6.</w:t>
      </w:r>
      <w:r w:rsidR="008E1703" w:rsidRPr="006C6A1F">
        <w:rPr>
          <w:lang w:eastAsia="ko-KR"/>
        </w:rPr>
        <w:t>38</w:t>
      </w:r>
      <w:r w:rsidRPr="006C6A1F">
        <w:rPr>
          <w:lang w:eastAsia="ko-KR"/>
        </w:rPr>
        <w:t>.1</w:t>
      </w:r>
      <w:r w:rsidRPr="006C6A1F">
        <w:rPr>
          <w:lang w:eastAsia="ko-KR"/>
        </w:rPr>
        <w:tab/>
        <w:t>Introduction</w:t>
      </w:r>
      <w:bookmarkEnd w:id="1388"/>
      <w:bookmarkEnd w:id="1389"/>
      <w:bookmarkEnd w:id="1390"/>
      <w:bookmarkEnd w:id="1391"/>
      <w:bookmarkEnd w:id="1392"/>
    </w:p>
    <w:p w14:paraId="7F8359B6" w14:textId="77777777" w:rsidR="003D17F3" w:rsidRPr="006C6A1F" w:rsidRDefault="003D17F3" w:rsidP="003D17F3">
      <w:pPr>
        <w:rPr>
          <w:lang w:eastAsia="ko-KR"/>
        </w:rPr>
      </w:pPr>
      <w:r w:rsidRPr="006C6A1F">
        <w:rPr>
          <w:lang w:eastAsia="ko-KR"/>
        </w:rPr>
        <w:t>This solution addresses KI#6.</w:t>
      </w:r>
    </w:p>
    <w:p w14:paraId="6D159EFD" w14:textId="467247D3" w:rsidR="003D17F3" w:rsidRPr="006C6A1F" w:rsidRDefault="003D17F3" w:rsidP="003D17F3">
      <w:pPr>
        <w:rPr>
          <w:lang w:eastAsia="ko-KR"/>
        </w:rPr>
      </w:pPr>
      <w:r w:rsidRPr="006C6A1F">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6C6A1F" w:rsidRDefault="003D17F3" w:rsidP="003D17F3">
      <w:pPr>
        <w:pStyle w:val="Heading3"/>
        <w:rPr>
          <w:rFonts w:eastAsia="SimSun"/>
          <w:lang w:eastAsia="zh-CN"/>
        </w:rPr>
      </w:pPr>
      <w:bookmarkStart w:id="1393" w:name="_Toc104302590"/>
      <w:bookmarkStart w:id="1394" w:name="_Toc104359556"/>
      <w:bookmarkStart w:id="1395" w:name="_Toc112923339"/>
      <w:bookmarkStart w:id="1396" w:name="_Toc117492735"/>
      <w:bookmarkStart w:id="1397" w:name="_Toc120166593"/>
      <w:r w:rsidRPr="006C6A1F">
        <w:t>6.</w:t>
      </w:r>
      <w:r w:rsidR="008E1703" w:rsidRPr="006C6A1F">
        <w:t>38</w:t>
      </w:r>
      <w:r w:rsidRPr="006C6A1F">
        <w:t>.2</w:t>
      </w:r>
      <w:r w:rsidRPr="006C6A1F">
        <w:tab/>
        <w:t>Functional Description</w:t>
      </w:r>
      <w:bookmarkEnd w:id="1393"/>
      <w:bookmarkEnd w:id="1394"/>
      <w:bookmarkEnd w:id="1395"/>
      <w:bookmarkEnd w:id="1396"/>
      <w:bookmarkEnd w:id="1397"/>
    </w:p>
    <w:p w14:paraId="071F4EFA" w14:textId="77777777" w:rsidR="003D17F3" w:rsidRPr="006C6A1F" w:rsidRDefault="003D17F3" w:rsidP="003D17F3">
      <w:r w:rsidRPr="006C6A1F">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6C6A1F" w:rsidRDefault="003D17F3" w:rsidP="003D17F3">
      <w:r w:rsidRPr="006C6A1F">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6C6A1F" w:rsidRDefault="003D17F3" w:rsidP="003D17F3">
      <w:r w:rsidRPr="006C6A1F">
        <w:t>When the UE registers, it indicates to the network it supports this feature, the Version identifier of any VPLMN policies it stores</w:t>
      </w:r>
      <w:r w:rsidR="00344785" w:rsidRPr="006C6A1F">
        <w:t xml:space="preserve"> and</w:t>
      </w:r>
      <w:r w:rsidRPr="006C6A1F">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6C6A1F" w:rsidRDefault="003D17F3" w:rsidP="003D17F3">
      <w:r w:rsidRPr="006C6A1F">
        <w:t>The policies that the UE can receive can indicate:</w:t>
      </w:r>
    </w:p>
    <w:p w14:paraId="03A1C266" w14:textId="3D7810B6" w:rsidR="003D17F3" w:rsidRPr="006C6A1F" w:rsidRDefault="003D17F3" w:rsidP="00FB44BB">
      <w:pPr>
        <w:pStyle w:val="B1"/>
      </w:pPr>
      <w:r w:rsidRPr="006C6A1F">
        <w:lastRenderedPageBreak/>
        <w:t>1)</w:t>
      </w:r>
      <w:r w:rsidR="008E1703" w:rsidRPr="006C6A1F">
        <w:tab/>
      </w:r>
      <w:r w:rsidRPr="006C6A1F">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6C6A1F" w:rsidRDefault="003D17F3" w:rsidP="00FB44BB">
      <w:pPr>
        <w:pStyle w:val="B1"/>
      </w:pPr>
      <w:r w:rsidRPr="006C6A1F">
        <w:t>2)</w:t>
      </w:r>
      <w:r w:rsidR="008E1703" w:rsidRPr="006C6A1F">
        <w:tab/>
      </w:r>
      <w:r w:rsidRPr="006C6A1F">
        <w:t xml:space="preserve">Whether to establish all the PDU sessions configured in the RSDs or to establish them based on the </w:t>
      </w:r>
      <w:r w:rsidRPr="006C6A1F">
        <w:rPr>
          <w:i/>
          <w:iCs/>
        </w:rPr>
        <w:t>need to use</w:t>
      </w:r>
      <w:r w:rsidRPr="006C6A1F">
        <w:t xml:space="preserve"> these by applications or whether to establish PDU sessions to specific set of DNNs irrespective of whether an application needs it or not.</w:t>
      </w:r>
      <w:r w:rsidR="0048514E" w:rsidRPr="006C6A1F">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6C6A1F" w:rsidRDefault="008E1703" w:rsidP="00FB44BB">
      <w:pPr>
        <w:pStyle w:val="B1"/>
      </w:pPr>
      <w:r w:rsidRPr="006C6A1F">
        <w:tab/>
        <w:t>I</w:t>
      </w:r>
      <w:r w:rsidR="003D17F3" w:rsidRPr="006C6A1F">
        <w:t xml:space="preserve">f the UE is configured to operate on a </w:t>
      </w:r>
      <w:r w:rsidR="00494EEF" w:rsidRPr="006C6A1F">
        <w:t>"</w:t>
      </w:r>
      <w:r w:rsidR="003D17F3" w:rsidRPr="006C6A1F">
        <w:t>need</w:t>
      </w:r>
      <w:r w:rsidR="00494EEF" w:rsidRPr="006C6A1F">
        <w:t>"</w:t>
      </w:r>
      <w:r w:rsidR="003D17F3" w:rsidRPr="006C6A1F">
        <w:t xml:space="preserve"> basis, rather than on a </w:t>
      </w:r>
      <w:r w:rsidR="00494EEF" w:rsidRPr="006C6A1F">
        <w:t>"</w:t>
      </w:r>
      <w:r w:rsidR="003D17F3" w:rsidRPr="006C6A1F">
        <w:t>configuration</w:t>
      </w:r>
      <w:r w:rsidR="00494EEF" w:rsidRPr="006C6A1F">
        <w:t>"</w:t>
      </w:r>
      <w:r w:rsidR="003D17F3" w:rsidRPr="006C6A1F">
        <w:t xml:space="preserve"> basis, then the UE can additionally be provided with this information:</w:t>
      </w:r>
    </w:p>
    <w:p w14:paraId="55206C3D" w14:textId="10D777C5" w:rsidR="003D17F3" w:rsidRPr="006C6A1F" w:rsidRDefault="003D17F3" w:rsidP="00FB44BB">
      <w:pPr>
        <w:pStyle w:val="B1"/>
      </w:pPr>
      <w:r w:rsidRPr="006C6A1F">
        <w:t>3)</w:t>
      </w:r>
      <w:r w:rsidR="008E1703" w:rsidRPr="006C6A1F">
        <w:tab/>
      </w:r>
      <w:r w:rsidRPr="006C6A1F">
        <w:t>Time to release a PDU session after no application is detected in the UE to need to use the PDU session</w:t>
      </w:r>
      <w:r w:rsidR="0048514E" w:rsidRPr="006C6A1F">
        <w:t xml:space="preserve"> This time, for example, can be immediately after use is over, or the PDU session can remain Idle up to a maximum time.</w:t>
      </w:r>
    </w:p>
    <w:p w14:paraId="57E5313B" w14:textId="2EF15E4A" w:rsidR="003D17F3" w:rsidRPr="006C6A1F" w:rsidRDefault="003D17F3" w:rsidP="00FB44BB">
      <w:pPr>
        <w:pStyle w:val="B1"/>
      </w:pPr>
      <w:r w:rsidRPr="006C6A1F">
        <w:t>4)</w:t>
      </w:r>
      <w:r w:rsidR="008E1703" w:rsidRPr="006C6A1F">
        <w:tab/>
      </w:r>
      <w:r w:rsidRPr="006C6A1F">
        <w:t>Time to deregister from a network slice since the last PDU session is releases which was using the network slice.</w:t>
      </w:r>
    </w:p>
    <w:p w14:paraId="0E9E92CE" w14:textId="77777777" w:rsidR="003D17F3" w:rsidRPr="006C6A1F" w:rsidRDefault="003D17F3" w:rsidP="003D17F3">
      <w:r w:rsidRPr="006C6A1F">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6C6A1F" w:rsidRDefault="003D17F3" w:rsidP="003D17F3">
      <w:r w:rsidRPr="006C6A1F">
        <w:t>Additionally, Configured-NSSAI can be augmented with an indication which implies that the corresponding network slice must remain registered if possible and allowed in the serving PLMN.</w:t>
      </w:r>
    </w:p>
    <w:p w14:paraId="6F16B5E0" w14:textId="7CBB0470" w:rsidR="003D17F3" w:rsidRPr="006C6A1F" w:rsidRDefault="003D17F3" w:rsidP="003D17F3">
      <w:pPr>
        <w:pStyle w:val="Heading3"/>
      </w:pPr>
      <w:bookmarkStart w:id="1398" w:name="_Toc104302591"/>
      <w:bookmarkStart w:id="1399" w:name="_Toc104359557"/>
      <w:bookmarkStart w:id="1400" w:name="_Toc112923340"/>
      <w:bookmarkStart w:id="1401" w:name="_Toc117492736"/>
      <w:bookmarkStart w:id="1402" w:name="_Toc120166594"/>
      <w:r w:rsidRPr="006C6A1F">
        <w:t>6.</w:t>
      </w:r>
      <w:r w:rsidR="008E1703" w:rsidRPr="006C6A1F">
        <w:t>38</w:t>
      </w:r>
      <w:r w:rsidRPr="006C6A1F">
        <w:t>.3</w:t>
      </w:r>
      <w:r w:rsidRPr="006C6A1F">
        <w:tab/>
        <w:t>Procedures</w:t>
      </w:r>
      <w:bookmarkEnd w:id="1398"/>
      <w:bookmarkEnd w:id="1399"/>
      <w:bookmarkEnd w:id="1400"/>
      <w:bookmarkEnd w:id="1401"/>
      <w:bookmarkEnd w:id="1402"/>
    </w:p>
    <w:p w14:paraId="554C3A99" w14:textId="2DA62870" w:rsidR="003D17F3" w:rsidRPr="006C6A1F" w:rsidRDefault="003D17F3" w:rsidP="003D17F3">
      <w:pPr>
        <w:pStyle w:val="Heading4"/>
      </w:pPr>
      <w:bookmarkStart w:id="1403" w:name="_Toc104302592"/>
      <w:bookmarkStart w:id="1404" w:name="_Toc104359558"/>
      <w:bookmarkStart w:id="1405" w:name="_Toc117492737"/>
      <w:bookmarkStart w:id="1406" w:name="_Toc120166595"/>
      <w:r w:rsidRPr="006C6A1F">
        <w:t>6.</w:t>
      </w:r>
      <w:r w:rsidR="008E1703" w:rsidRPr="006C6A1F">
        <w:t>38</w:t>
      </w:r>
      <w:r w:rsidRPr="006C6A1F">
        <w:t>.3.1</w:t>
      </w:r>
      <w:r w:rsidRPr="006C6A1F">
        <w:tab/>
        <w:t>USIM default configuration.</w:t>
      </w:r>
      <w:bookmarkEnd w:id="1403"/>
      <w:bookmarkEnd w:id="1404"/>
      <w:bookmarkEnd w:id="1405"/>
      <w:bookmarkEnd w:id="1406"/>
    </w:p>
    <w:p w14:paraId="6870F2E5" w14:textId="5A6A0BF4" w:rsidR="003D17F3" w:rsidRPr="006C6A1F" w:rsidRDefault="003D17F3" w:rsidP="003D17F3">
      <w:r w:rsidRPr="006C6A1F">
        <w:t xml:space="preserve">The UE </w:t>
      </w:r>
      <w:r w:rsidR="009007EB" w:rsidRPr="006C6A1F">
        <w:t>be</w:t>
      </w:r>
      <w:r w:rsidRPr="006C6A1F">
        <w:t xml:space="preserve">haviour polices may be preconfigured in the UE USIM and apply to all PLMNs, unless they are overridden by information configured in the control plane. </w:t>
      </w:r>
      <w:r w:rsidR="009007EB" w:rsidRPr="006C6A1F">
        <w:t>The</w:t>
      </w:r>
      <w:r w:rsidRPr="006C6A1F">
        <w:t xml:space="preserve"> HPLMN policies apply across all PLMNs and may be updated by some VPLMN-specific policy, the HPLMN and VPLMN can configure the UE behaviour by the following procedures.</w:t>
      </w:r>
    </w:p>
    <w:p w14:paraId="502329EF" w14:textId="5215D87B" w:rsidR="003D17F3" w:rsidRPr="006C6A1F" w:rsidRDefault="003D17F3" w:rsidP="003D17F3">
      <w:pPr>
        <w:pStyle w:val="Heading4"/>
      </w:pPr>
      <w:bookmarkStart w:id="1407" w:name="_Toc104302593"/>
      <w:bookmarkStart w:id="1408" w:name="_Toc104359559"/>
      <w:bookmarkStart w:id="1409" w:name="_Toc117492738"/>
      <w:bookmarkStart w:id="1410" w:name="_Toc120166596"/>
      <w:r w:rsidRPr="006C6A1F">
        <w:lastRenderedPageBreak/>
        <w:t>6.</w:t>
      </w:r>
      <w:r w:rsidR="009007EB" w:rsidRPr="006C6A1F">
        <w:t>38</w:t>
      </w:r>
      <w:r w:rsidRPr="006C6A1F">
        <w:t>.3.2</w:t>
      </w:r>
      <w:r w:rsidRPr="006C6A1F">
        <w:tab/>
        <w:t>Control plane procedures</w:t>
      </w:r>
      <w:bookmarkEnd w:id="1407"/>
      <w:bookmarkEnd w:id="1408"/>
      <w:bookmarkEnd w:id="1409"/>
      <w:bookmarkEnd w:id="1410"/>
    </w:p>
    <w:p w14:paraId="04FFA548" w14:textId="54A3DDF8" w:rsidR="0048514E" w:rsidRPr="006C6A1F" w:rsidRDefault="0048514E" w:rsidP="00211D1C">
      <w:pPr>
        <w:pStyle w:val="Heading5"/>
      </w:pPr>
      <w:bookmarkStart w:id="1411" w:name="_Toc117492739"/>
      <w:bookmarkStart w:id="1412" w:name="_Toc120166597"/>
      <w:r w:rsidRPr="006C6A1F">
        <w:t>6.38.3.2.1</w:t>
      </w:r>
      <w:r w:rsidR="00EF37D6" w:rsidRPr="006C6A1F">
        <w:tab/>
      </w:r>
      <w:r w:rsidRPr="006C6A1F">
        <w:t>UDM Option</w:t>
      </w:r>
      <w:bookmarkEnd w:id="1411"/>
      <w:bookmarkEnd w:id="1412"/>
    </w:p>
    <w:p w14:paraId="700CA17E" w14:textId="77777777" w:rsidR="003D17F3" w:rsidRPr="006C6A1F" w:rsidRDefault="003D17F3" w:rsidP="00211D1C">
      <w:pPr>
        <w:pStyle w:val="TH"/>
      </w:pPr>
      <w:r w:rsidRPr="006C6A1F">
        <w:object w:dxaOrig="11445" w:dyaOrig="6465" w14:anchorId="65619E39">
          <v:shape id="_x0000_i1083" type="#_x0000_t75" style="width:481.6pt;height:272.4pt" o:ole="">
            <v:imagedata r:id="rId127" o:title=""/>
          </v:shape>
          <o:OLEObject Type="Embed" ProgID="Visio.Drawing.15" ShapeID="_x0000_i1083" DrawAspect="Content" ObjectID="_1730779765" r:id="rId128"/>
        </w:object>
      </w:r>
    </w:p>
    <w:p w14:paraId="2F9C5FA7" w14:textId="5E746377" w:rsidR="003D17F3" w:rsidRPr="006C6A1F" w:rsidRDefault="003D17F3" w:rsidP="00211D1C">
      <w:pPr>
        <w:pStyle w:val="TF"/>
      </w:pPr>
      <w:r w:rsidRPr="006C6A1F">
        <w:t>Figure 6.</w:t>
      </w:r>
      <w:r w:rsidR="009007EB" w:rsidRPr="006C6A1F">
        <w:t>38</w:t>
      </w:r>
      <w:r w:rsidRPr="006C6A1F">
        <w:t>.3.2</w:t>
      </w:r>
      <w:r w:rsidR="0048514E" w:rsidRPr="006C6A1F">
        <w:t>.1</w:t>
      </w:r>
      <w:r w:rsidRPr="006C6A1F">
        <w:t>-1: Registration with UE behaviour control assistance information (UE initially not yet configured)</w:t>
      </w:r>
    </w:p>
    <w:p w14:paraId="1D0E4D55" w14:textId="3218C1CB" w:rsidR="003D17F3" w:rsidRPr="006C6A1F" w:rsidRDefault="003D17F3" w:rsidP="003D17F3">
      <w:r w:rsidRPr="006C6A1F">
        <w:t>In Figure 6.</w:t>
      </w:r>
      <w:r w:rsidR="009007EB" w:rsidRPr="006C6A1F">
        <w:t>38</w:t>
      </w:r>
      <w:r w:rsidRPr="006C6A1F">
        <w:t>.3.2</w:t>
      </w:r>
      <w:r w:rsidR="0048514E" w:rsidRPr="006C6A1F">
        <w:t>.1</w:t>
      </w:r>
      <w:r w:rsidRPr="006C6A1F">
        <w:t>-1 the UE is getting configured with UE behaviour control policies</w:t>
      </w:r>
    </w:p>
    <w:p w14:paraId="48B96A2E" w14:textId="433850F8" w:rsidR="003D17F3" w:rsidRPr="006C6A1F" w:rsidRDefault="003D17F3" w:rsidP="003D17F3">
      <w:pPr>
        <w:pStyle w:val="B1"/>
      </w:pPr>
      <w:r w:rsidRPr="006C6A1F">
        <w:t>0</w:t>
      </w:r>
      <w:r w:rsidR="00877649" w:rsidRPr="006C6A1F">
        <w:t>.</w:t>
      </w:r>
      <w:r w:rsidRPr="006C6A1F">
        <w:tab/>
      </w:r>
      <w:r w:rsidR="00877649" w:rsidRPr="006C6A1F">
        <w:t xml:space="preserve">Starting </w:t>
      </w:r>
      <w:r w:rsidRPr="006C6A1F">
        <w:t>from a state where the UE has no HPLMN nor VPLMN policies.</w:t>
      </w:r>
    </w:p>
    <w:p w14:paraId="0C2B3850" w14:textId="628704A5"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p>
    <w:p w14:paraId="711C011E" w14:textId="70CA23E0" w:rsidR="003D17F3" w:rsidRPr="006C6A1F" w:rsidRDefault="003D17F3" w:rsidP="003D17F3">
      <w:pPr>
        <w:pStyle w:val="B1"/>
      </w:pPr>
      <w:r w:rsidRPr="006C6A1F">
        <w:t>3</w:t>
      </w:r>
      <w:r w:rsidR="00877649" w:rsidRPr="006C6A1F">
        <w:t>.</w:t>
      </w:r>
      <w:r w:rsidRPr="006C6A1F">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6C6A1F" w:rsidRDefault="003D17F3" w:rsidP="003D17F3">
      <w:pPr>
        <w:pStyle w:val="B1"/>
      </w:pPr>
      <w:r w:rsidRPr="006C6A1F">
        <w:t>4-5</w:t>
      </w:r>
      <w:r w:rsidR="00877649" w:rsidRPr="006C6A1F">
        <w:t>.</w:t>
      </w:r>
      <w:r w:rsidR="009007EB" w:rsidRPr="006C6A1F">
        <w:tab/>
      </w:r>
      <w:r w:rsidRPr="006C6A1F">
        <w:t>after the AMF receives the information it updates the UE in the registration accept including any applicable HPLMN and/or VPLMN policy in the registration accept alongside its version number.</w:t>
      </w:r>
    </w:p>
    <w:p w14:paraId="2DA31218" w14:textId="4B906DFA" w:rsidR="003D17F3" w:rsidRPr="006C6A1F" w:rsidRDefault="003D17F3" w:rsidP="003D17F3">
      <w:pPr>
        <w:pStyle w:val="B1"/>
      </w:pPr>
      <w:r w:rsidRPr="006C6A1F">
        <w:t>6-7</w:t>
      </w:r>
      <w:r w:rsidR="00877649" w:rsidRPr="006C6A1F">
        <w:t>.</w:t>
      </w:r>
      <w:r w:rsidR="009007EB" w:rsidRPr="006C6A1F">
        <w:tab/>
      </w:r>
      <w:r w:rsidRPr="006C6A1F">
        <w:t>The UE configuration with the policies is confirmed. At reception of step</w:t>
      </w:r>
      <w:r w:rsidR="009007EB" w:rsidRPr="006C6A1F">
        <w:t> </w:t>
      </w:r>
      <w:r w:rsidRPr="006C6A1F">
        <w:t>6 message, the AMF stores the applicable HPLMN and the VPLMN version number of policy. Step</w:t>
      </w:r>
      <w:r w:rsidR="009007EB" w:rsidRPr="006C6A1F">
        <w:t> </w:t>
      </w:r>
      <w:r w:rsidRPr="006C6A1F">
        <w:t>7 is required only if HPLMN policies were provided.</w:t>
      </w:r>
    </w:p>
    <w:p w14:paraId="63F9EDB8" w14:textId="77777777" w:rsidR="003D17F3" w:rsidRPr="006C6A1F" w:rsidRDefault="003D17F3" w:rsidP="00FB44BB">
      <w:pPr>
        <w:pStyle w:val="TH"/>
      </w:pPr>
      <w:r w:rsidRPr="006C6A1F">
        <w:object w:dxaOrig="11445" w:dyaOrig="6465" w14:anchorId="6CFFE3DF">
          <v:shape id="_x0000_i1084" type="#_x0000_t75" style="width:481.6pt;height:272.4pt" o:ole="">
            <v:imagedata r:id="rId129" o:title=""/>
          </v:shape>
          <o:OLEObject Type="Embed" ProgID="Visio.Drawing.15" ShapeID="_x0000_i1084" DrawAspect="Content" ObjectID="_1730779766" r:id="rId130"/>
        </w:object>
      </w:r>
    </w:p>
    <w:p w14:paraId="0621A53B" w14:textId="7ACF625B" w:rsidR="003D17F3" w:rsidRPr="006C6A1F" w:rsidRDefault="003D17F3" w:rsidP="003D17F3">
      <w:pPr>
        <w:pStyle w:val="TF"/>
      </w:pPr>
      <w:r w:rsidRPr="006C6A1F">
        <w:t>Figure 6.</w:t>
      </w:r>
      <w:r w:rsidR="009007EB" w:rsidRPr="006C6A1F">
        <w:t>38</w:t>
      </w:r>
      <w:r w:rsidRPr="006C6A1F">
        <w:t>.3.2</w:t>
      </w:r>
      <w:r w:rsidR="0048514E" w:rsidRPr="006C6A1F">
        <w:t>.1</w:t>
      </w:r>
      <w:r w:rsidRPr="006C6A1F">
        <w:t>-2: Registration with UE behaviour control assistance information (UE initially configured)</w:t>
      </w:r>
    </w:p>
    <w:p w14:paraId="53CC85CD" w14:textId="00FD468E" w:rsidR="003D17F3" w:rsidRPr="006C6A1F" w:rsidRDefault="003D17F3" w:rsidP="003D17F3">
      <w:r w:rsidRPr="006C6A1F">
        <w:t>In Figure 6.</w:t>
      </w:r>
      <w:r w:rsidR="009007EB" w:rsidRPr="006C6A1F">
        <w:t>38</w:t>
      </w:r>
      <w:r w:rsidRPr="006C6A1F">
        <w:t>.3.2</w:t>
      </w:r>
      <w:r w:rsidR="0048514E" w:rsidRPr="006C6A1F">
        <w:t>.1</w:t>
      </w:r>
      <w:r w:rsidRPr="006C6A1F">
        <w:t>-2 the UE is getting configured with UE behaviour control policies:</w:t>
      </w:r>
    </w:p>
    <w:p w14:paraId="6835DA3E" w14:textId="7ED7FE69" w:rsidR="003D17F3" w:rsidRPr="006C6A1F" w:rsidRDefault="003D17F3" w:rsidP="003D17F3">
      <w:pPr>
        <w:pStyle w:val="B1"/>
      </w:pPr>
      <w:r w:rsidRPr="006C6A1F">
        <w:t>0</w:t>
      </w:r>
      <w:r w:rsidR="00877649" w:rsidRPr="006C6A1F">
        <w:t>.</w:t>
      </w:r>
      <w:r w:rsidRPr="006C6A1F">
        <w:tab/>
        <w:t>Starting from a state where the UE has already some HPLMN and/or VPLMN policies.</w:t>
      </w:r>
    </w:p>
    <w:p w14:paraId="75027561" w14:textId="3F48063E" w:rsidR="003D17F3" w:rsidRPr="006C6A1F" w:rsidRDefault="003D17F3" w:rsidP="003D17F3">
      <w:pPr>
        <w:pStyle w:val="B1"/>
      </w:pPr>
      <w:r w:rsidRPr="006C6A1F">
        <w:t>1-2</w:t>
      </w:r>
      <w:r w:rsidR="00877649" w:rsidRPr="006C6A1F">
        <w:t>.</w:t>
      </w:r>
      <w:r w:rsidR="009007EB" w:rsidRPr="006C6A1F">
        <w:tab/>
      </w:r>
      <w:r w:rsidRPr="006C6A1F">
        <w:t>The HPLMN detects the UE can be provided with such policies based on the information it receives at step</w:t>
      </w:r>
      <w:r w:rsidR="009007EB" w:rsidRPr="006C6A1F">
        <w:t> </w:t>
      </w:r>
      <w:r w:rsidRPr="006C6A1F">
        <w:t>2 during the registration of the UE</w:t>
      </w:r>
      <w:r w:rsidR="00344785" w:rsidRPr="006C6A1F">
        <w:t xml:space="preserve"> and</w:t>
      </w:r>
      <w:r w:rsidRPr="006C6A1F">
        <w:t xml:space="preserve"> also the versions of the HPLMN policy the UE is configured with.</w:t>
      </w:r>
    </w:p>
    <w:p w14:paraId="7A5E09EA" w14:textId="49245B5B" w:rsidR="003D17F3" w:rsidRPr="006C6A1F" w:rsidRDefault="003D17F3" w:rsidP="003D17F3">
      <w:pPr>
        <w:pStyle w:val="B1"/>
      </w:pPr>
      <w:r w:rsidRPr="006C6A1F">
        <w:t>3</w:t>
      </w:r>
      <w:r w:rsidR="00877649" w:rsidRPr="006C6A1F">
        <w:t>.</w:t>
      </w:r>
      <w:r w:rsidRPr="006C6A1F">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6C6A1F" w:rsidRDefault="003D17F3" w:rsidP="003D17F3">
      <w:pPr>
        <w:pStyle w:val="B1"/>
      </w:pPr>
      <w:r w:rsidRPr="006C6A1F">
        <w:t>4-5</w:t>
      </w:r>
      <w:r w:rsidR="00877649" w:rsidRPr="006C6A1F">
        <w:t>.</w:t>
      </w:r>
      <w:r w:rsidR="009007EB" w:rsidRPr="006C6A1F">
        <w:tab/>
      </w:r>
      <w:r w:rsidR="00877649" w:rsidRPr="006C6A1F">
        <w:t xml:space="preserve">After </w:t>
      </w:r>
      <w:r w:rsidRPr="006C6A1F">
        <w:t>the AMF receives the information it updates the UE in the registration accept including any applicable HPLMN and/or VPLMN policy in the registration accept alongside its version number.</w:t>
      </w:r>
    </w:p>
    <w:p w14:paraId="3BCED243" w14:textId="41A3EBE7" w:rsidR="003D17F3" w:rsidRPr="006C6A1F" w:rsidRDefault="003D17F3" w:rsidP="00FB44BB">
      <w:pPr>
        <w:pStyle w:val="B1"/>
      </w:pPr>
      <w:r w:rsidRPr="006C6A1F">
        <w:t>6-7</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6 message, the AMF stores the applicable HPLMN and VPLMN version number of policy. Step</w:t>
      </w:r>
      <w:r w:rsidR="009007EB" w:rsidRPr="006C6A1F">
        <w:t> </w:t>
      </w:r>
      <w:r w:rsidRPr="006C6A1F">
        <w:t>7 is required only if HPLMN policies were provided.</w:t>
      </w:r>
    </w:p>
    <w:p w14:paraId="29428A93" w14:textId="68476F02" w:rsidR="003D17F3" w:rsidRPr="006C6A1F" w:rsidRDefault="009007EB" w:rsidP="00FB44BB">
      <w:pPr>
        <w:pStyle w:val="TH"/>
      </w:pPr>
      <w:r w:rsidRPr="006C6A1F">
        <w:object w:dxaOrig="10965" w:dyaOrig="6345" w14:anchorId="2FD5C2D2">
          <v:shape id="_x0000_i1085" type="#_x0000_t75" style="width:467.3pt;height:269.65pt" o:ole="">
            <v:imagedata r:id="rId131" o:title=""/>
          </v:shape>
          <o:OLEObject Type="Embed" ProgID="Visio.Drawing.15" ShapeID="_x0000_i1085" DrawAspect="Content" ObjectID="_1730779767" r:id="rId132"/>
        </w:object>
      </w:r>
    </w:p>
    <w:p w14:paraId="78CAE86A" w14:textId="0F88750E" w:rsidR="003D17F3" w:rsidRPr="006C6A1F" w:rsidRDefault="003D17F3">
      <w:pPr>
        <w:pStyle w:val="TF"/>
      </w:pPr>
      <w:r w:rsidRPr="006C6A1F">
        <w:t>Figure 6.</w:t>
      </w:r>
      <w:r w:rsidR="009007EB" w:rsidRPr="006C6A1F">
        <w:t>38</w:t>
      </w:r>
      <w:r w:rsidRPr="006C6A1F">
        <w:t>.3.2</w:t>
      </w:r>
      <w:r w:rsidR="0048514E" w:rsidRPr="006C6A1F">
        <w:t>.1</w:t>
      </w:r>
      <w:r w:rsidRPr="006C6A1F">
        <w:t>-3</w:t>
      </w:r>
      <w:r w:rsidR="002C689B" w:rsidRPr="006C6A1F">
        <w:t>: Update of UE behaviour control assistance information</w:t>
      </w:r>
    </w:p>
    <w:p w14:paraId="1B43217F" w14:textId="00FF47CC" w:rsidR="003D17F3" w:rsidRPr="006C6A1F" w:rsidRDefault="003D17F3" w:rsidP="003D17F3">
      <w:r w:rsidRPr="006C6A1F">
        <w:t>In figure 6.</w:t>
      </w:r>
      <w:r w:rsidR="009007EB" w:rsidRPr="006C6A1F">
        <w:t>38</w:t>
      </w:r>
      <w:r w:rsidRPr="006C6A1F">
        <w:t>.3.2</w:t>
      </w:r>
      <w:r w:rsidR="0048514E" w:rsidRPr="006C6A1F">
        <w:t>.1</w:t>
      </w:r>
      <w:r w:rsidRPr="006C6A1F">
        <w:t>-3, the UE behaviour policy is updated if a new version of HPLMN or VPLMN policy is available for a capable UE that is already configured with some policy.</w:t>
      </w:r>
    </w:p>
    <w:p w14:paraId="7968C9B1" w14:textId="489DDDF3" w:rsidR="003D17F3" w:rsidRPr="006C6A1F" w:rsidRDefault="003D17F3" w:rsidP="003D17F3">
      <w:pPr>
        <w:pStyle w:val="B1"/>
      </w:pPr>
      <w:r w:rsidRPr="006C6A1F">
        <w:t>1</w:t>
      </w:r>
      <w:r w:rsidR="00877649" w:rsidRPr="006C6A1F">
        <w:t>.</w:t>
      </w:r>
      <w:r w:rsidRPr="006C6A1F">
        <w:tab/>
        <w:t>If, the UDM detects a new version of policy is available for the UE, it updates the AMF with this updated subscription information.</w:t>
      </w:r>
    </w:p>
    <w:p w14:paraId="440E9339" w14:textId="6B5895BB" w:rsidR="003D17F3" w:rsidRPr="006C6A1F" w:rsidRDefault="003D17F3" w:rsidP="003D17F3">
      <w:pPr>
        <w:pStyle w:val="B1"/>
      </w:pPr>
      <w:r w:rsidRPr="006C6A1F">
        <w:t>2-3</w:t>
      </w:r>
      <w:r w:rsidR="00877649" w:rsidRPr="006C6A1F">
        <w:t>.</w:t>
      </w:r>
      <w:r w:rsidR="009007EB" w:rsidRPr="006C6A1F">
        <w:tab/>
      </w:r>
      <w:r w:rsidRPr="006C6A1F">
        <w:t>After the AMF receives any updated UE behaviour control policies from the HPLMN in step</w:t>
      </w:r>
      <w:r w:rsidR="009007EB" w:rsidRPr="006C6A1F">
        <w:t> </w:t>
      </w:r>
      <w:r w:rsidRPr="006C6A1F">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6C6A1F" w:rsidRDefault="003D17F3" w:rsidP="00FB44BB">
      <w:pPr>
        <w:pStyle w:val="B1"/>
      </w:pPr>
      <w:r w:rsidRPr="006C6A1F">
        <w:t>4-5</w:t>
      </w:r>
      <w:r w:rsidR="00877649" w:rsidRPr="006C6A1F">
        <w:t>.</w:t>
      </w:r>
      <w:r w:rsidR="009007EB" w:rsidRPr="006C6A1F">
        <w:tab/>
      </w:r>
      <w:r w:rsidR="00877649" w:rsidRPr="006C6A1F">
        <w:t xml:space="preserve">The </w:t>
      </w:r>
      <w:r w:rsidRPr="006C6A1F">
        <w:t>UE configuration with the policies is confirmed. At reception of step</w:t>
      </w:r>
      <w:r w:rsidR="009007EB" w:rsidRPr="006C6A1F">
        <w:t> </w:t>
      </w:r>
      <w:r w:rsidRPr="006C6A1F">
        <w:t>4 message, the AMF stores the applicable HPLMN and VPLMN version number of UE behaviour control policy. Step</w:t>
      </w:r>
      <w:r w:rsidR="009007EB" w:rsidRPr="006C6A1F">
        <w:t> </w:t>
      </w:r>
      <w:r w:rsidRPr="006C6A1F">
        <w:t>5 is required only if HPLMN policies were provided.</w:t>
      </w:r>
    </w:p>
    <w:p w14:paraId="5C6D46CD" w14:textId="502C5460" w:rsidR="0048514E" w:rsidRPr="006C6A1F" w:rsidRDefault="0048514E" w:rsidP="00852319">
      <w:pPr>
        <w:pStyle w:val="Heading5"/>
      </w:pPr>
      <w:bookmarkStart w:id="1413" w:name="_Toc117492740"/>
      <w:bookmarkStart w:id="1414" w:name="_Toc104302594"/>
      <w:bookmarkStart w:id="1415" w:name="_Toc104359560"/>
      <w:bookmarkStart w:id="1416" w:name="_Toc120166598"/>
      <w:r w:rsidRPr="006C6A1F">
        <w:t>6.38.3.2.2</w:t>
      </w:r>
      <w:r w:rsidR="00EF37D6" w:rsidRPr="006C6A1F">
        <w:tab/>
      </w:r>
      <w:r w:rsidRPr="006C6A1F">
        <w:t>NSSF/PCF Option 2</w:t>
      </w:r>
      <w:bookmarkEnd w:id="1413"/>
      <w:bookmarkEnd w:id="1416"/>
    </w:p>
    <w:p w14:paraId="6741FB24" w14:textId="77777777" w:rsidR="0048514E" w:rsidRPr="006C6A1F" w:rsidRDefault="0048514E" w:rsidP="0048514E">
      <w:r w:rsidRPr="006C6A1F">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6C6A1F" w:rsidRDefault="0048514E" w:rsidP="000365FE">
      <w:pPr>
        <w:pStyle w:val="NO"/>
      </w:pPr>
      <w:r w:rsidRPr="006C6A1F">
        <w:t>NOTE</w:t>
      </w:r>
      <w:r w:rsidR="007D63BE" w:rsidRPr="006C6A1F">
        <w:t> </w:t>
      </w:r>
      <w:r w:rsidRPr="006C6A1F">
        <w:t>1</w:t>
      </w:r>
      <w:r w:rsidR="000365FE" w:rsidRPr="006C6A1F">
        <w:tab/>
        <w:t>T</w:t>
      </w:r>
      <w:r w:rsidRPr="006C6A1F">
        <w:t>he NSSF based solution does not allow per UE policies</w:t>
      </w:r>
      <w:r w:rsidR="00852319" w:rsidRPr="006C6A1F">
        <w:t>.</w:t>
      </w:r>
    </w:p>
    <w:p w14:paraId="3597513B" w14:textId="79B6F863" w:rsidR="0048514E" w:rsidRPr="006C6A1F" w:rsidRDefault="0048514E" w:rsidP="000365FE">
      <w:pPr>
        <w:pStyle w:val="NO"/>
      </w:pPr>
      <w:r w:rsidRPr="006C6A1F">
        <w:t>NOTE</w:t>
      </w:r>
      <w:r w:rsidR="007D63BE" w:rsidRPr="006C6A1F">
        <w:t> </w:t>
      </w:r>
      <w:r w:rsidRPr="006C6A1F">
        <w:t>2:</w:t>
      </w:r>
      <w:r w:rsidR="000365FE" w:rsidRPr="006C6A1F">
        <w:tab/>
        <w:t>I</w:t>
      </w:r>
      <w:r w:rsidRPr="006C6A1F">
        <w:t>n roaming case this means also querying the HPLMN NSSF /PCF to get the HPLMN policies and to check whether the VPLMN can set the policies.</w:t>
      </w:r>
    </w:p>
    <w:p w14:paraId="09141F2D" w14:textId="6D19F908" w:rsidR="0048514E" w:rsidRPr="006C6A1F" w:rsidRDefault="0048514E" w:rsidP="000365FE">
      <w:pPr>
        <w:pStyle w:val="NO"/>
      </w:pPr>
      <w:r w:rsidRPr="006C6A1F">
        <w:t>NOTE</w:t>
      </w:r>
      <w:r w:rsidR="007D63BE" w:rsidRPr="006C6A1F">
        <w:t> </w:t>
      </w:r>
      <w:r w:rsidRPr="006C6A1F">
        <w:t>3:</w:t>
      </w:r>
      <w:r w:rsidR="000365FE" w:rsidRPr="006C6A1F">
        <w:tab/>
      </w:r>
      <w:r w:rsidRPr="006C6A1F">
        <w:t>This option proposes 2 sub-options but only one sub-option is expected to be selected if this sub option is selected.</w:t>
      </w:r>
    </w:p>
    <w:p w14:paraId="1E7E4567" w14:textId="4606080E" w:rsidR="0048514E" w:rsidRPr="006C6A1F" w:rsidRDefault="00EF37D6" w:rsidP="00797053">
      <w:pPr>
        <w:pStyle w:val="TH"/>
      </w:pPr>
      <w:r w:rsidRPr="006C6A1F">
        <w:object w:dxaOrig="12521" w:dyaOrig="6491" w14:anchorId="541C4AC5">
          <v:shape id="_x0000_i1086" type="#_x0000_t75" style="width:472.1pt;height:243.85pt" o:ole="">
            <v:imagedata r:id="rId133" o:title=""/>
          </v:shape>
          <o:OLEObject Type="Embed" ProgID="Visio.Drawing.15" ShapeID="_x0000_i1086" DrawAspect="Content" ObjectID="_1730779768" r:id="rId134"/>
        </w:object>
      </w:r>
    </w:p>
    <w:p w14:paraId="6D394846" w14:textId="77777777" w:rsidR="0048514E" w:rsidRPr="006C6A1F" w:rsidRDefault="0048514E">
      <w:pPr>
        <w:pStyle w:val="TF"/>
      </w:pPr>
      <w:r w:rsidRPr="006C6A1F">
        <w:t>Figure 6.38.3.2.2-1: NSSF/PCF Option for Update of UE behaviour Slice Usage policies</w:t>
      </w:r>
    </w:p>
    <w:p w14:paraId="499686B0" w14:textId="77777777" w:rsidR="0048514E" w:rsidRPr="006C6A1F" w:rsidRDefault="0048514E" w:rsidP="0048514E">
      <w:r w:rsidRPr="006C6A1F">
        <w:t>The steps in the call flow are as shown below.</w:t>
      </w:r>
    </w:p>
    <w:p w14:paraId="2EB9DF16" w14:textId="5930F3EE" w:rsidR="0048514E" w:rsidRPr="006C6A1F" w:rsidRDefault="00877649" w:rsidP="00797053">
      <w:pPr>
        <w:pStyle w:val="B1"/>
      </w:pPr>
      <w:r w:rsidRPr="006C6A1F">
        <w:t>1.</w:t>
      </w:r>
      <w:r w:rsidRPr="006C6A1F">
        <w:tab/>
      </w:r>
      <w:r w:rsidR="0048514E" w:rsidRPr="006C6A1F">
        <w:t>In step</w:t>
      </w:r>
      <w:r w:rsidR="007D63BE" w:rsidRPr="006C6A1F">
        <w:t> </w:t>
      </w:r>
      <w:r w:rsidR="0048514E" w:rsidRPr="006C6A1F">
        <w:t xml:space="preserve">1, the UE registers in 5GS. The UE includes its capabilities to support handling and processing of network slice (and DNN/PDU Session) usage policies/rules. The UE MM Core Network Capability (i.e. in the </w:t>
      </w:r>
      <w:r w:rsidR="0048514E" w:rsidRPr="006C6A1F">
        <w:rPr>
          <w:lang w:eastAsia="zh-CN"/>
        </w:rPr>
        <w:t>UE 5GMM Core Network Capability</w:t>
      </w:r>
      <w:r w:rsidR="0048514E" w:rsidRPr="006C6A1F">
        <w:t xml:space="preserve"> ) is extended to include this information.</w:t>
      </w:r>
    </w:p>
    <w:p w14:paraId="1E7A77CE" w14:textId="1D401A66" w:rsidR="0048514E" w:rsidRPr="006C6A1F" w:rsidRDefault="00877649" w:rsidP="00797053">
      <w:pPr>
        <w:pStyle w:val="B1"/>
      </w:pPr>
      <w:r w:rsidRPr="006C6A1F">
        <w:rPr>
          <w:rFonts w:eastAsiaTheme="minorEastAsia"/>
          <w:lang w:eastAsia="ko-KR"/>
        </w:rPr>
        <w:t>2.</w:t>
      </w:r>
      <w:r w:rsidRPr="006C6A1F">
        <w:rPr>
          <w:rFonts w:eastAsiaTheme="minorEastAsia"/>
          <w:lang w:eastAsia="ko-KR"/>
        </w:rPr>
        <w:tab/>
      </w:r>
      <w:r w:rsidR="0048514E" w:rsidRPr="006C6A1F">
        <w:t>In step</w:t>
      </w:r>
      <w:r w:rsidR="007D63BE" w:rsidRPr="006C6A1F">
        <w:t> </w:t>
      </w:r>
      <w:r w:rsidR="0048514E" w:rsidRPr="006C6A1F">
        <w:t>2 Registration procedure steps</w:t>
      </w:r>
      <w:r w:rsidR="007D63BE" w:rsidRPr="006C6A1F">
        <w:t> </w:t>
      </w:r>
      <w:r w:rsidR="0048514E" w:rsidRPr="006C6A1F">
        <w:t xml:space="preserve">2-19c are performed according to </w:t>
      </w:r>
      <w:r w:rsidR="00197282" w:rsidRPr="006C6A1F">
        <w:t>TS 23.502 [</w:t>
      </w:r>
      <w:r w:rsidR="007D63BE" w:rsidRPr="006C6A1F">
        <w:t>5]</w:t>
      </w:r>
      <w:r w:rsidR="0048514E" w:rsidRPr="006C6A1F">
        <w:t xml:space="preserve"> with the additional need to store the new UE capabilities. In case, the</w:t>
      </w:r>
      <w:r w:rsidR="0048514E" w:rsidRPr="006C6A1F">
        <w:rPr>
          <w:b/>
          <w:bCs/>
        </w:rPr>
        <w:t xml:space="preserve"> </w:t>
      </w:r>
      <w:r w:rsidR="0048514E" w:rsidRPr="006C6A1F">
        <w:rPr>
          <w:bCs/>
        </w:rPr>
        <w:t>V-PCF</w:t>
      </w:r>
      <w:r w:rsidR="0048514E" w:rsidRPr="006C6A1F">
        <w:t xml:space="preserve"> sub-option is selected to provide the policies, the Access and mobility related policy information is extended such that AMF provides to V-PCF the Configured NSSAI and DNNs in the Npcf_AMPolicyControl_Create (see </w:t>
      </w:r>
      <w:r w:rsidR="00197282" w:rsidRPr="006C6A1F">
        <w:t>TS 23.502 [</w:t>
      </w:r>
      <w:r w:rsidR="007D63BE" w:rsidRPr="006C6A1F">
        <w:t>5]</w:t>
      </w:r>
      <w:r w:rsidR="0048514E" w:rsidRPr="006C6A1F">
        <w:t xml:space="preserve"> step</w:t>
      </w:r>
      <w:r w:rsidR="007D63BE" w:rsidRPr="006C6A1F">
        <w:t> </w:t>
      </w:r>
      <w:r w:rsidR="0048514E" w:rsidRPr="006C6A1F">
        <w:t xml:space="preserve">2 of figure 4.16.1.2-1) or the Npcf_AMPolicyControl_Update (see </w:t>
      </w:r>
      <w:r w:rsidR="00197282" w:rsidRPr="006C6A1F">
        <w:t>TS 23.502 [</w:t>
      </w:r>
      <w:r w:rsidR="007D63BE" w:rsidRPr="006C6A1F">
        <w:t>5]</w:t>
      </w:r>
      <w:r w:rsidR="0048514E" w:rsidRPr="006C6A1F">
        <w:t xml:space="preserve"> step</w:t>
      </w:r>
      <w:r w:rsidR="007D63BE" w:rsidRPr="006C6A1F">
        <w:t> </w:t>
      </w:r>
      <w:r w:rsidR="0048514E" w:rsidRPr="006C6A1F">
        <w:t xml:space="preserve">1 of figure 4.16.2.1.1-1) and the V-PCF derives the related policies and provides them in the response. V-PCF can later on update the policies in </w:t>
      </w:r>
      <w:r w:rsidR="0048514E" w:rsidRPr="006C6A1F">
        <w:rPr>
          <w:lang w:eastAsia="zh-CN"/>
        </w:rPr>
        <w:t xml:space="preserve">Npcf_AMPolicyControl_UpdateNotify </w:t>
      </w:r>
      <w:r w:rsidR="0048514E" w:rsidRPr="006C6A1F">
        <w:t xml:space="preserve">(see </w:t>
      </w:r>
      <w:r w:rsidR="00197282" w:rsidRPr="006C6A1F">
        <w:t>TS 23.502 [</w:t>
      </w:r>
      <w:r w:rsidR="007D63BE" w:rsidRPr="006C6A1F">
        <w:t>5]</w:t>
      </w:r>
      <w:r w:rsidR="0048514E" w:rsidRPr="006C6A1F">
        <w:t xml:space="preserve"> step</w:t>
      </w:r>
      <w:r w:rsidR="007D63BE" w:rsidRPr="006C6A1F">
        <w:t> </w:t>
      </w:r>
      <w:r w:rsidR="0048514E" w:rsidRPr="006C6A1F">
        <w:t>3 of Figure 4.16.2.2-1)</w:t>
      </w:r>
      <w:r w:rsidR="0048514E" w:rsidRPr="006C6A1F">
        <w:rPr>
          <w:lang w:eastAsia="zh-CN"/>
        </w:rPr>
        <w:t>.</w:t>
      </w:r>
    </w:p>
    <w:p w14:paraId="5B52E2F7" w14:textId="2A1405ED" w:rsidR="0048514E" w:rsidRPr="006C6A1F" w:rsidRDefault="00877649" w:rsidP="00797053">
      <w:pPr>
        <w:pStyle w:val="B1"/>
      </w:pPr>
      <w:r w:rsidRPr="006C6A1F">
        <w:t>3.</w:t>
      </w:r>
      <w:r w:rsidRPr="006C6A1F">
        <w:tab/>
      </w:r>
      <w:r w:rsidR="0048514E" w:rsidRPr="006C6A1F">
        <w:t>In step</w:t>
      </w:r>
      <w:r w:rsidR="007D63BE" w:rsidRPr="006C6A1F">
        <w:t> </w:t>
      </w:r>
      <w:r w:rsidR="0048514E" w:rsidRPr="006C6A1F">
        <w:t>3 if the AMF is not configured for the policies for the Allowed slices (and V-PCF sub-option of step 2 is not used), the AMF sends a Nnssf_NSSelection_Get Request</w:t>
      </w:r>
      <w:r w:rsidR="0048514E" w:rsidRPr="006C6A1F">
        <w:rPr>
          <w:b/>
          <w:bCs/>
        </w:rPr>
        <w:t xml:space="preserve"> </w:t>
      </w:r>
      <w:r w:rsidR="0048514E" w:rsidRPr="006C6A1F">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6C6A1F" w:rsidRDefault="00877649" w:rsidP="00797053">
      <w:pPr>
        <w:pStyle w:val="B1"/>
      </w:pPr>
      <w:r w:rsidRPr="006C6A1F">
        <w:t>4.</w:t>
      </w:r>
      <w:r w:rsidRPr="006C6A1F">
        <w:tab/>
      </w:r>
      <w:r w:rsidR="0048514E" w:rsidRPr="006C6A1F">
        <w:t>In step</w:t>
      </w:r>
      <w:r w:rsidR="007D63BE" w:rsidRPr="006C6A1F">
        <w:t> </w:t>
      </w:r>
      <w:r w:rsidR="0048514E" w:rsidRPr="006C6A1F">
        <w:t>4 the Nnssf_NSSelection_Get Response is extended to include this additional network slice usage policies/rules information, or a response of the new service operation.</w:t>
      </w:r>
    </w:p>
    <w:p w14:paraId="67995B16" w14:textId="6B337E17" w:rsidR="0048514E" w:rsidRPr="006C6A1F" w:rsidRDefault="00877649" w:rsidP="00185D56">
      <w:pPr>
        <w:pStyle w:val="B1"/>
      </w:pPr>
      <w:r w:rsidRPr="006C6A1F">
        <w:t>5.</w:t>
      </w:r>
      <w:r w:rsidRPr="006C6A1F">
        <w:tab/>
      </w:r>
      <w:r w:rsidR="0048514E" w:rsidRPr="006C6A1F">
        <w:t>In step</w:t>
      </w:r>
      <w:r w:rsidR="007D63BE" w:rsidRPr="006C6A1F">
        <w:t> </w:t>
      </w:r>
      <w:r w:rsidR="0048514E" w:rsidRPr="006C6A1F">
        <w:t xml:space="preserve">5, the AMF stores the received information, and checks if the UE supports the ability to store and process network slice </w:t>
      </w:r>
      <w:r w:rsidR="0048514E" w:rsidRPr="006C6A1F">
        <w:rPr>
          <w:rFonts w:eastAsia="Malgun Gothic"/>
        </w:rPr>
        <w:t>usage</w:t>
      </w:r>
      <w:r w:rsidR="0048514E" w:rsidRPr="006C6A1F">
        <w:t xml:space="preserve"> policies/rules, unless that was done before in step</w:t>
      </w:r>
      <w:r w:rsidR="007D63BE" w:rsidRPr="006C6A1F">
        <w:t> </w:t>
      </w:r>
      <w:r w:rsidR="0048514E" w:rsidRPr="006C6A1F">
        <w:t>2 or before step</w:t>
      </w:r>
      <w:r w:rsidR="007D63BE" w:rsidRPr="006C6A1F">
        <w:t> </w:t>
      </w:r>
      <w:r w:rsidR="0048514E" w:rsidRPr="006C6A1F">
        <w:t>3.</w:t>
      </w:r>
    </w:p>
    <w:p w14:paraId="014848C4" w14:textId="31792587" w:rsidR="0048514E" w:rsidRPr="006C6A1F" w:rsidRDefault="00877649" w:rsidP="00797053">
      <w:pPr>
        <w:pStyle w:val="B1"/>
      </w:pPr>
      <w:r w:rsidRPr="006C6A1F">
        <w:t>6.</w:t>
      </w:r>
      <w:r w:rsidRPr="006C6A1F">
        <w:tab/>
      </w:r>
      <w:r w:rsidR="0048514E" w:rsidRPr="006C6A1F">
        <w:t>In step</w:t>
      </w:r>
      <w:r w:rsidR="007D63BE" w:rsidRPr="006C6A1F">
        <w:t> </w:t>
      </w:r>
      <w:r w:rsidR="0048514E" w:rsidRPr="006C6A1F">
        <w:t>6 assuming UE supports the policies, the AMF includes this information in the Registration Accept response to the UE.</w:t>
      </w:r>
    </w:p>
    <w:p w14:paraId="4D1C3EA6" w14:textId="0FA1788C" w:rsidR="0048514E" w:rsidRPr="006C6A1F" w:rsidRDefault="00877649" w:rsidP="00797053">
      <w:pPr>
        <w:pStyle w:val="B1"/>
      </w:pPr>
      <w:r w:rsidRPr="006C6A1F">
        <w:t>7.</w:t>
      </w:r>
      <w:r w:rsidRPr="006C6A1F">
        <w:tab/>
      </w:r>
      <w:r w:rsidR="0048514E" w:rsidRPr="006C6A1F">
        <w:t>In step</w:t>
      </w:r>
      <w:r w:rsidR="007D63BE" w:rsidRPr="006C6A1F">
        <w:t> </w:t>
      </w:r>
      <w:r w:rsidR="0048514E" w:rsidRPr="006C6A1F">
        <w:t>7, the UE applies the received network slice rules/policies.</w:t>
      </w:r>
    </w:p>
    <w:p w14:paraId="4F9C5007" w14:textId="409A57CB" w:rsidR="0048514E" w:rsidRPr="006C6A1F" w:rsidRDefault="00877649" w:rsidP="00797053">
      <w:pPr>
        <w:pStyle w:val="B1"/>
      </w:pPr>
      <w:r w:rsidRPr="006C6A1F">
        <w:t>8.</w:t>
      </w:r>
      <w:r w:rsidRPr="006C6A1F">
        <w:tab/>
      </w:r>
      <w:r w:rsidR="0048514E" w:rsidRPr="006C6A1F">
        <w:t>In step</w:t>
      </w:r>
      <w:r w:rsidR="007D63BE" w:rsidRPr="006C6A1F">
        <w:t> </w:t>
      </w:r>
      <w:r w:rsidR="0048514E" w:rsidRPr="006C6A1F">
        <w:t>8 the AMF enforces the policies. The AMF action in case of policy violation could be based on policy but is out of scope.</w:t>
      </w:r>
    </w:p>
    <w:p w14:paraId="3AB70D29" w14:textId="2D7B5C75" w:rsidR="0048514E" w:rsidRPr="006C6A1F" w:rsidRDefault="0048514E" w:rsidP="0048514E">
      <w:r w:rsidRPr="006C6A1F">
        <w:t>I</w:t>
      </w:r>
      <w:r w:rsidR="00852319" w:rsidRPr="006C6A1F">
        <w:t>f</w:t>
      </w:r>
      <w:r w:rsidRPr="006C6A1F">
        <w:t xml:space="preserve"> the network wants to update the polices, the AMF provides the updated policies to the UE using UE Configuration Update Command (see </w:t>
      </w:r>
      <w:r w:rsidR="000365FE" w:rsidRPr="006C6A1F">
        <w:t xml:space="preserve">Figure 4.2.4.2-1 in </w:t>
      </w:r>
      <w:r w:rsidR="00197282" w:rsidRPr="006C6A1F">
        <w:t>TS 23.502 [</w:t>
      </w:r>
      <w:r w:rsidR="007D63BE" w:rsidRPr="006C6A1F">
        <w:t>5]</w:t>
      </w:r>
      <w:r w:rsidRPr="006C6A1F">
        <w:t>).</w:t>
      </w:r>
    </w:p>
    <w:p w14:paraId="1B80B7F6" w14:textId="77777777" w:rsidR="0048514E" w:rsidRPr="006C6A1F" w:rsidRDefault="0048514E" w:rsidP="0048514E">
      <w:r w:rsidRPr="006C6A1F">
        <w:t>The above procedure is performed in the visited network.</w:t>
      </w:r>
    </w:p>
    <w:p w14:paraId="3F06D5F0" w14:textId="43D51E65" w:rsidR="003D17F3" w:rsidRPr="006C6A1F" w:rsidRDefault="003D17F3" w:rsidP="003D17F3">
      <w:pPr>
        <w:pStyle w:val="Heading4"/>
      </w:pPr>
      <w:bookmarkStart w:id="1417" w:name="_Toc117492741"/>
      <w:bookmarkStart w:id="1418" w:name="_Toc120166599"/>
      <w:r w:rsidRPr="006C6A1F">
        <w:lastRenderedPageBreak/>
        <w:t>6.</w:t>
      </w:r>
      <w:r w:rsidR="0070617C" w:rsidRPr="006C6A1F">
        <w:t>38</w:t>
      </w:r>
      <w:r w:rsidRPr="006C6A1F">
        <w:t>.3.3</w:t>
      </w:r>
      <w:r w:rsidRPr="006C6A1F">
        <w:tab/>
        <w:t>URSP possible impact</w:t>
      </w:r>
      <w:bookmarkEnd w:id="1414"/>
      <w:bookmarkEnd w:id="1415"/>
      <w:bookmarkEnd w:id="1417"/>
      <w:bookmarkEnd w:id="1418"/>
    </w:p>
    <w:p w14:paraId="044A213F" w14:textId="77777777" w:rsidR="003D17F3" w:rsidRPr="006C6A1F" w:rsidRDefault="003D17F3" w:rsidP="003D17F3">
      <w:r w:rsidRPr="006C6A1F">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6C6A1F" w:rsidRDefault="003D17F3" w:rsidP="003D17F3">
      <w:r w:rsidRPr="006C6A1F">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6C6A1F" w:rsidRDefault="003D17F3" w:rsidP="003D17F3">
      <w:pPr>
        <w:pStyle w:val="Heading3"/>
        <w:rPr>
          <w:lang w:eastAsia="zh-CN"/>
        </w:rPr>
      </w:pPr>
      <w:bookmarkStart w:id="1419" w:name="_Toc104302595"/>
      <w:bookmarkStart w:id="1420" w:name="_Toc104359561"/>
      <w:bookmarkStart w:id="1421" w:name="_Toc112923341"/>
      <w:bookmarkStart w:id="1422" w:name="_Toc117492742"/>
      <w:bookmarkStart w:id="1423" w:name="_Toc120166600"/>
      <w:r w:rsidRPr="006C6A1F">
        <w:rPr>
          <w:lang w:eastAsia="zh-CN"/>
        </w:rPr>
        <w:t>6.</w:t>
      </w:r>
      <w:r w:rsidR="0070617C" w:rsidRPr="006C6A1F">
        <w:rPr>
          <w:lang w:eastAsia="zh-CN"/>
        </w:rPr>
        <w:t>38</w:t>
      </w:r>
      <w:r w:rsidRPr="006C6A1F">
        <w:rPr>
          <w:lang w:eastAsia="zh-CN"/>
        </w:rPr>
        <w:t>.4</w:t>
      </w:r>
      <w:r w:rsidRPr="006C6A1F">
        <w:rPr>
          <w:lang w:eastAsia="zh-CN"/>
        </w:rPr>
        <w:tab/>
      </w:r>
      <w:r w:rsidRPr="006C6A1F">
        <w:t>Impacts on services, entities and interfaces</w:t>
      </w:r>
      <w:bookmarkEnd w:id="1419"/>
      <w:bookmarkEnd w:id="1420"/>
      <w:bookmarkEnd w:id="1421"/>
      <w:bookmarkEnd w:id="1422"/>
      <w:bookmarkEnd w:id="1423"/>
    </w:p>
    <w:p w14:paraId="0FB48052" w14:textId="77777777" w:rsidR="003D17F3" w:rsidRPr="006C6A1F" w:rsidRDefault="003D17F3" w:rsidP="003D17F3">
      <w:pPr>
        <w:rPr>
          <w:lang w:eastAsia="zh-CN"/>
        </w:rPr>
      </w:pPr>
      <w:r w:rsidRPr="006C6A1F">
        <w:rPr>
          <w:lang w:eastAsia="zh-CN"/>
        </w:rPr>
        <w:t>The following impacts are foreseen by this solution:</w:t>
      </w:r>
    </w:p>
    <w:p w14:paraId="1AAB84C3" w14:textId="77777777" w:rsidR="003D17F3" w:rsidRPr="006C6A1F" w:rsidRDefault="003D17F3" w:rsidP="003D17F3">
      <w:pPr>
        <w:rPr>
          <w:lang w:eastAsia="zh-CN"/>
        </w:rPr>
      </w:pPr>
      <w:r w:rsidRPr="006C6A1F">
        <w:rPr>
          <w:lang w:eastAsia="zh-CN"/>
        </w:rPr>
        <w:t>UE:</w:t>
      </w:r>
    </w:p>
    <w:p w14:paraId="4110DE71" w14:textId="728B7060" w:rsidR="003D17F3" w:rsidRPr="006C6A1F" w:rsidRDefault="003D17F3" w:rsidP="003D17F3">
      <w:pPr>
        <w:pStyle w:val="B1"/>
      </w:pPr>
      <w:r w:rsidRPr="006C6A1F">
        <w:t>-</w:t>
      </w:r>
      <w:r w:rsidRPr="006C6A1F">
        <w:tab/>
      </w:r>
      <w:r w:rsidR="00282113" w:rsidRPr="006C6A1F">
        <w:t xml:space="preserve">Supports </w:t>
      </w:r>
      <w:r w:rsidRPr="006C6A1F">
        <w:t xml:space="preserve">the processing of the </w:t>
      </w:r>
      <w:r w:rsidRPr="006C6A1F">
        <w:rPr>
          <w:lang w:eastAsia="ko-KR"/>
        </w:rPr>
        <w:t>UE behaviour control policies</w:t>
      </w:r>
      <w:r w:rsidR="00282113" w:rsidRPr="006C6A1F">
        <w:t>.</w:t>
      </w:r>
    </w:p>
    <w:p w14:paraId="3F327855" w14:textId="7EF16436" w:rsidR="003D17F3" w:rsidRPr="006C6A1F" w:rsidRDefault="003D17F3" w:rsidP="003D17F3">
      <w:pPr>
        <w:pStyle w:val="B1"/>
      </w:pPr>
      <w:r w:rsidRPr="006C6A1F">
        <w:t>-</w:t>
      </w:r>
      <w:r w:rsidRPr="006C6A1F">
        <w:tab/>
      </w:r>
      <w:r w:rsidR="00282113" w:rsidRPr="006C6A1F">
        <w:t xml:space="preserve">Can </w:t>
      </w:r>
      <w:r w:rsidRPr="006C6A1F">
        <w:t>receive configuration from the AMF and story it for the VPLMN and HPLMN</w:t>
      </w:r>
      <w:r w:rsidR="00282113" w:rsidRPr="006C6A1F">
        <w:t>.</w:t>
      </w:r>
    </w:p>
    <w:p w14:paraId="0E3F2235" w14:textId="1B91E0FD" w:rsidR="003D17F3" w:rsidRPr="006C6A1F" w:rsidRDefault="003D17F3" w:rsidP="003D17F3">
      <w:pPr>
        <w:pStyle w:val="B1"/>
      </w:pPr>
      <w:r w:rsidRPr="006C6A1F">
        <w:t>-</w:t>
      </w:r>
      <w:r w:rsidRPr="006C6A1F">
        <w:tab/>
      </w:r>
      <w:r w:rsidR="00282113" w:rsidRPr="006C6A1F">
        <w:t xml:space="preserve">Reports </w:t>
      </w:r>
      <w:r w:rsidRPr="006C6A1F">
        <w:t>the version number of policies and indicates support of the feature.</w:t>
      </w:r>
    </w:p>
    <w:p w14:paraId="2710101D" w14:textId="67B9794A" w:rsidR="003D17F3" w:rsidRPr="006C6A1F" w:rsidRDefault="003D17F3" w:rsidP="003D17F3">
      <w:pPr>
        <w:rPr>
          <w:lang w:eastAsia="zh-CN"/>
        </w:rPr>
      </w:pPr>
      <w:r w:rsidRPr="006C6A1F">
        <w:rPr>
          <w:lang w:eastAsia="zh-CN"/>
        </w:rPr>
        <w:t>AMF</w:t>
      </w:r>
      <w:r w:rsidR="0048514E" w:rsidRPr="006C6A1F">
        <w:rPr>
          <w:lang w:eastAsia="zh-CN"/>
        </w:rPr>
        <w:t xml:space="preserve"> UDM Option 1</w:t>
      </w:r>
      <w:r w:rsidRPr="006C6A1F">
        <w:rPr>
          <w:lang w:eastAsia="zh-CN"/>
        </w:rPr>
        <w:t>:</w:t>
      </w:r>
    </w:p>
    <w:p w14:paraId="2E46FF9A" w14:textId="107965F5"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handle </w:t>
      </w:r>
      <w:r w:rsidRPr="006C6A1F">
        <w:rPr>
          <w:lang w:eastAsia="ko-KR"/>
        </w:rPr>
        <w:t>UE behaviour control policies and the indications of support from UE. can store the policy versions and confirm to HPLMN the configuration of policies received from HPLMN.</w:t>
      </w:r>
    </w:p>
    <w:p w14:paraId="74C89354" w14:textId="4154C810" w:rsidR="003D17F3" w:rsidRPr="006C6A1F" w:rsidRDefault="003D17F3" w:rsidP="003D17F3">
      <w:pPr>
        <w:rPr>
          <w:lang w:eastAsia="zh-CN"/>
        </w:rPr>
      </w:pPr>
      <w:r w:rsidRPr="006C6A1F">
        <w:rPr>
          <w:lang w:eastAsia="zh-CN"/>
        </w:rPr>
        <w:t>PCF</w:t>
      </w:r>
      <w:r w:rsidR="0048514E" w:rsidRPr="006C6A1F">
        <w:rPr>
          <w:lang w:eastAsia="zh-CN"/>
        </w:rPr>
        <w:t>-UDM Option 1</w:t>
      </w:r>
      <w:r w:rsidRPr="006C6A1F">
        <w:rPr>
          <w:lang w:eastAsia="zh-CN"/>
        </w:rPr>
        <w:t>:</w:t>
      </w:r>
    </w:p>
    <w:p w14:paraId="4DC8FC4B" w14:textId="4EE7C53E" w:rsidR="003D17F3" w:rsidRPr="006C6A1F" w:rsidRDefault="003D17F3" w:rsidP="003D17F3">
      <w:pPr>
        <w:pStyle w:val="B1"/>
        <w:rPr>
          <w:lang w:eastAsia="zh-CN"/>
        </w:rPr>
      </w:pPr>
      <w:r w:rsidRPr="006C6A1F">
        <w:rPr>
          <w:lang w:eastAsia="zh-CN"/>
        </w:rPr>
        <w:t>-</w:t>
      </w:r>
      <w:r w:rsidRPr="006C6A1F">
        <w:rPr>
          <w:lang w:eastAsia="zh-CN"/>
        </w:rPr>
        <w:tab/>
      </w:r>
      <w:r w:rsidR="00282113" w:rsidRPr="006C6A1F">
        <w:rPr>
          <w:lang w:eastAsia="zh-CN"/>
        </w:rPr>
        <w:t xml:space="preserve">Can </w:t>
      </w:r>
      <w:r w:rsidRPr="006C6A1F">
        <w:rPr>
          <w:lang w:eastAsia="zh-CN"/>
        </w:rPr>
        <w:t>provide URSP including additional indications to control UE behaviour</w:t>
      </w:r>
      <w:r w:rsidRPr="006C6A1F">
        <w:rPr>
          <w:lang w:eastAsia="ko-KR"/>
        </w:rPr>
        <w:t>.</w:t>
      </w:r>
    </w:p>
    <w:p w14:paraId="537FB807" w14:textId="77777777" w:rsidR="0048514E" w:rsidRPr="006C6A1F" w:rsidRDefault="0048514E" w:rsidP="0048514E">
      <w:pPr>
        <w:rPr>
          <w:lang w:eastAsia="zh-CN"/>
        </w:rPr>
      </w:pPr>
      <w:r w:rsidRPr="006C6A1F">
        <w:rPr>
          <w:lang w:eastAsia="zh-CN"/>
        </w:rPr>
        <w:t>AMF - NSSF/PCF Option 2:</w:t>
      </w:r>
    </w:p>
    <w:p w14:paraId="65C3C6FF" w14:textId="77777777" w:rsidR="0048514E" w:rsidRPr="006C6A1F" w:rsidRDefault="0048514E" w:rsidP="0048514E">
      <w:pPr>
        <w:pStyle w:val="B1"/>
        <w:rPr>
          <w:lang w:eastAsia="zh-CN"/>
        </w:rPr>
      </w:pPr>
      <w:r w:rsidRPr="006C6A1F">
        <w:rPr>
          <w:lang w:eastAsia="zh-CN"/>
        </w:rPr>
        <w:t>-</w:t>
      </w:r>
      <w:r w:rsidRPr="006C6A1F">
        <w:rPr>
          <w:lang w:eastAsia="zh-CN"/>
        </w:rPr>
        <w:tab/>
        <w:t xml:space="preserve">Can handle </w:t>
      </w:r>
      <w:r w:rsidRPr="006C6A1F">
        <w:rPr>
          <w:lang w:eastAsia="ko-KR"/>
        </w:rPr>
        <w:t>UE behaviour control policies and the indications of support from UE. Can handle policies according to either PCF or NSSF option. Enforces received policies</w:t>
      </w:r>
    </w:p>
    <w:p w14:paraId="22B61867" w14:textId="77777777" w:rsidR="0048514E" w:rsidRPr="006C6A1F" w:rsidRDefault="0048514E" w:rsidP="0048514E">
      <w:pPr>
        <w:rPr>
          <w:lang w:eastAsia="zh-CN"/>
        </w:rPr>
      </w:pPr>
      <w:r w:rsidRPr="006C6A1F">
        <w:rPr>
          <w:lang w:eastAsia="zh-CN"/>
        </w:rPr>
        <w:t>PCF - NSSF/PCF Option 2:</w:t>
      </w:r>
    </w:p>
    <w:p w14:paraId="3ED2F33F"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PCF sub-option of option 2 is supported then then PCF provides the UE usage policies to the AMF with impacts to </w:t>
      </w:r>
      <w:r w:rsidRPr="006C6A1F">
        <w:t xml:space="preserve">Npcf_AMPolicyControl_Create, Npcf_AMPolicyControl_Update, and </w:t>
      </w:r>
      <w:r w:rsidRPr="006C6A1F">
        <w:rPr>
          <w:lang w:eastAsia="zh-CN"/>
        </w:rPr>
        <w:t>Npcf_AMPolicyControl_UpdateNotify.</w:t>
      </w:r>
    </w:p>
    <w:p w14:paraId="3DCA8AD5" w14:textId="77777777" w:rsidR="0048514E" w:rsidRPr="006C6A1F" w:rsidRDefault="0048514E" w:rsidP="0048514E">
      <w:pPr>
        <w:rPr>
          <w:lang w:eastAsia="zh-CN"/>
        </w:rPr>
      </w:pPr>
      <w:r w:rsidRPr="006C6A1F">
        <w:rPr>
          <w:lang w:eastAsia="zh-CN"/>
        </w:rPr>
        <w:t>NSSF-NSSF/PCF Option 2:</w:t>
      </w:r>
    </w:p>
    <w:p w14:paraId="1E3CEA24" w14:textId="77777777" w:rsidR="0048514E" w:rsidRPr="006C6A1F" w:rsidRDefault="0048514E" w:rsidP="0048514E">
      <w:pPr>
        <w:pStyle w:val="B1"/>
        <w:rPr>
          <w:lang w:eastAsia="zh-CN"/>
        </w:rPr>
      </w:pPr>
      <w:r w:rsidRPr="006C6A1F">
        <w:rPr>
          <w:lang w:eastAsia="zh-CN"/>
        </w:rPr>
        <w:t>-</w:t>
      </w:r>
      <w:r w:rsidRPr="006C6A1F">
        <w:rPr>
          <w:lang w:eastAsia="zh-CN"/>
        </w:rPr>
        <w:tab/>
        <w:t xml:space="preserve">If the NSSF sub-option of option 2 is supported then then NSSF provides the UE usage policies to the AMF with impacts to </w:t>
      </w:r>
      <w:r w:rsidRPr="006C6A1F">
        <w:t>Nnssf_NSSelection_Get Request or a new Request.</w:t>
      </w:r>
    </w:p>
    <w:p w14:paraId="3283AFF9" w14:textId="3FEC4605" w:rsidR="003D17F3" w:rsidRPr="006C6A1F" w:rsidRDefault="003D17F3" w:rsidP="003D17F3">
      <w:pPr>
        <w:rPr>
          <w:lang w:eastAsia="zh-CN"/>
        </w:rPr>
      </w:pPr>
      <w:r w:rsidRPr="006C6A1F">
        <w:rPr>
          <w:lang w:eastAsia="zh-CN"/>
        </w:rPr>
        <w:t>UDM</w:t>
      </w:r>
      <w:r w:rsidR="0048514E" w:rsidRPr="006C6A1F">
        <w:rPr>
          <w:lang w:eastAsia="zh-CN"/>
        </w:rPr>
        <w:t xml:space="preserve"> </w:t>
      </w:r>
      <w:r w:rsidR="000365FE" w:rsidRPr="006C6A1F">
        <w:rPr>
          <w:lang w:eastAsia="zh-CN"/>
        </w:rPr>
        <w:t>-</w:t>
      </w:r>
      <w:r w:rsidR="0048514E" w:rsidRPr="006C6A1F">
        <w:rPr>
          <w:lang w:eastAsia="zh-CN"/>
        </w:rPr>
        <w:t xml:space="preserve"> UDM Option 1</w:t>
      </w:r>
      <w:r w:rsidRPr="006C6A1F">
        <w:rPr>
          <w:lang w:eastAsia="zh-CN"/>
        </w:rPr>
        <w:t>:</w:t>
      </w:r>
    </w:p>
    <w:p w14:paraId="0102BE6D" w14:textId="71629422" w:rsidR="003D17F3" w:rsidRPr="006C6A1F" w:rsidRDefault="003D17F3" w:rsidP="003D17F3">
      <w:pPr>
        <w:pStyle w:val="B1"/>
        <w:rPr>
          <w:lang w:eastAsia="ko-KR"/>
        </w:rPr>
      </w:pPr>
      <w:r w:rsidRPr="006C6A1F">
        <w:rPr>
          <w:lang w:eastAsia="zh-CN"/>
        </w:rPr>
        <w:t>-</w:t>
      </w:r>
      <w:r w:rsidRPr="006C6A1F">
        <w:rPr>
          <w:lang w:eastAsia="zh-CN"/>
        </w:rPr>
        <w:tab/>
      </w:r>
      <w:r w:rsidR="00282113" w:rsidRPr="006C6A1F">
        <w:rPr>
          <w:lang w:eastAsia="zh-CN"/>
        </w:rPr>
        <w:t xml:space="preserve">Can </w:t>
      </w:r>
      <w:r w:rsidRPr="006C6A1F">
        <w:rPr>
          <w:lang w:eastAsia="zh-CN"/>
        </w:rPr>
        <w:t xml:space="preserve">detect support of the </w:t>
      </w:r>
      <w:r w:rsidRPr="006C6A1F">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6C6A1F" w:rsidRDefault="003D17F3" w:rsidP="003D17F3">
      <w:pPr>
        <w:rPr>
          <w:lang w:eastAsia="ko-KR"/>
        </w:rPr>
      </w:pPr>
      <w:r w:rsidRPr="006C6A1F">
        <w:rPr>
          <w:lang w:eastAsia="ko-KR"/>
        </w:rPr>
        <w:t>Nudm_UECM_Registration</w:t>
      </w:r>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54907DE8" w14:textId="6925A1B6" w:rsidR="003D17F3" w:rsidRPr="006C6A1F" w:rsidRDefault="003D17F3" w:rsidP="003D17F3">
      <w:pPr>
        <w:pStyle w:val="B1"/>
        <w:rPr>
          <w:lang w:eastAsia="ko-KR"/>
        </w:rPr>
      </w:pPr>
      <w:r w:rsidRPr="006C6A1F">
        <w:rPr>
          <w:lang w:eastAsia="ko-KR"/>
        </w:rPr>
        <w:t>-</w:t>
      </w:r>
      <w:r w:rsidRPr="006C6A1F">
        <w:rPr>
          <w:lang w:eastAsia="ko-KR"/>
        </w:rPr>
        <w:tab/>
        <w:t xml:space="preserve">Input to optionally include </w:t>
      </w:r>
      <w:r w:rsidR="00494EEF" w:rsidRPr="006C6A1F">
        <w:rPr>
          <w:lang w:eastAsia="ko-KR"/>
        </w:rPr>
        <w:t>"</w:t>
      </w:r>
      <w:r w:rsidRPr="006C6A1F">
        <w:rPr>
          <w:lang w:eastAsia="ko-KR"/>
        </w:rPr>
        <w:t>UE behaviour control support</w:t>
      </w:r>
      <w:r w:rsidR="00494EEF" w:rsidRPr="006C6A1F">
        <w:rPr>
          <w:lang w:eastAsia="ko-KR"/>
        </w:rPr>
        <w:t>"</w:t>
      </w:r>
      <w:r w:rsidRPr="006C6A1F">
        <w:rPr>
          <w:lang w:eastAsia="ko-KR"/>
        </w:rPr>
        <w:t xml:space="preserve"> and </w:t>
      </w:r>
      <w:r w:rsidR="00494EEF" w:rsidRPr="006C6A1F">
        <w:rPr>
          <w:lang w:eastAsia="ko-KR"/>
        </w:rPr>
        <w:t>"</w:t>
      </w:r>
      <w:r w:rsidRPr="006C6A1F">
        <w:rPr>
          <w:lang w:eastAsia="ko-KR"/>
        </w:rPr>
        <w:t>version of HPLMN UE behaviour control policy</w:t>
      </w:r>
      <w:r w:rsidR="00494EEF" w:rsidRPr="006C6A1F">
        <w:rPr>
          <w:lang w:eastAsia="ko-KR"/>
        </w:rPr>
        <w:t>"</w:t>
      </w:r>
      <w:r w:rsidR="00282113" w:rsidRPr="006C6A1F">
        <w:rPr>
          <w:lang w:eastAsia="ko-KR"/>
        </w:rPr>
        <w:t>.</w:t>
      </w:r>
    </w:p>
    <w:p w14:paraId="463B0C97" w14:textId="4B1C97C4" w:rsidR="003D17F3" w:rsidRPr="006C6A1F" w:rsidRDefault="003D17F3" w:rsidP="003D17F3">
      <w:pPr>
        <w:rPr>
          <w:lang w:eastAsia="ko-KR"/>
        </w:rPr>
      </w:pPr>
      <w:r w:rsidRPr="006C6A1F">
        <w:rPr>
          <w:lang w:eastAsia="ko-KR"/>
        </w:rPr>
        <w:t>Nudm_SDM_Get</w:t>
      </w:r>
      <w:r w:rsidR="0048514E" w:rsidRPr="006C6A1F">
        <w:rPr>
          <w:lang w:eastAsia="ko-KR"/>
        </w:rPr>
        <w:t xml:space="preserve"> </w:t>
      </w:r>
      <w:r w:rsidR="000365FE" w:rsidRPr="006C6A1F">
        <w:rPr>
          <w:lang w:eastAsia="ko-KR"/>
        </w:rPr>
        <w:t>-</w:t>
      </w:r>
      <w:r w:rsidR="0048514E" w:rsidRPr="006C6A1F">
        <w:rPr>
          <w:lang w:eastAsia="ko-KR"/>
        </w:rPr>
        <w:t xml:space="preserve"> UDM Option</w:t>
      </w:r>
      <w:r w:rsidRPr="006C6A1F">
        <w:rPr>
          <w:lang w:eastAsia="ko-KR"/>
        </w:rPr>
        <w:t>:</w:t>
      </w:r>
    </w:p>
    <w:p w14:paraId="625ED87E" w14:textId="77777777" w:rsidR="003D17F3" w:rsidRPr="006C6A1F" w:rsidRDefault="003D17F3" w:rsidP="003D17F3">
      <w:pPr>
        <w:pStyle w:val="B1"/>
        <w:rPr>
          <w:lang w:eastAsia="ko-KR"/>
        </w:rPr>
      </w:pPr>
      <w:r w:rsidRPr="006C6A1F">
        <w:rPr>
          <w:lang w:eastAsia="ko-KR"/>
        </w:rPr>
        <w:t>-</w:t>
      </w:r>
      <w:r w:rsidRPr="006C6A1F">
        <w:rPr>
          <w:lang w:eastAsia="ko-KR"/>
        </w:rPr>
        <w:tab/>
        <w:t>Output to optionally include UE behaviour control policy incl. version and whether VPLMN can update.</w:t>
      </w:r>
    </w:p>
    <w:p w14:paraId="53AA6611" w14:textId="3018FEDE" w:rsidR="003D17F3" w:rsidRPr="006C6A1F" w:rsidRDefault="003D17F3" w:rsidP="003D17F3">
      <w:pPr>
        <w:pStyle w:val="Heading2"/>
      </w:pPr>
      <w:bookmarkStart w:id="1424" w:name="_Toc104302596"/>
      <w:bookmarkStart w:id="1425" w:name="_Toc104359562"/>
      <w:bookmarkStart w:id="1426" w:name="_Toc112923342"/>
      <w:bookmarkStart w:id="1427" w:name="_Toc117492743"/>
      <w:bookmarkStart w:id="1428" w:name="_Toc120166601"/>
      <w:r w:rsidRPr="006C6A1F">
        <w:rPr>
          <w:lang w:eastAsia="zh-CN"/>
        </w:rPr>
        <w:lastRenderedPageBreak/>
        <w:t>6.</w:t>
      </w:r>
      <w:r w:rsidR="00D779E9" w:rsidRPr="006C6A1F">
        <w:rPr>
          <w:lang w:eastAsia="zh-CN"/>
        </w:rPr>
        <w:t>39</w:t>
      </w:r>
      <w:r w:rsidRPr="006C6A1F">
        <w:rPr>
          <w:lang w:eastAsia="ko-KR"/>
        </w:rPr>
        <w:tab/>
      </w:r>
      <w:r w:rsidRPr="006C6A1F">
        <w:t>Solution</w:t>
      </w:r>
      <w:r w:rsidRPr="006C6A1F">
        <w:rPr>
          <w:lang w:eastAsia="zh-CN"/>
        </w:rPr>
        <w:t xml:space="preserve"> #</w:t>
      </w:r>
      <w:r w:rsidR="00D779E9" w:rsidRPr="006C6A1F">
        <w:rPr>
          <w:lang w:eastAsia="zh-CN"/>
        </w:rPr>
        <w:t>39</w:t>
      </w:r>
      <w:r w:rsidRPr="006C6A1F">
        <w:t xml:space="preserve">: </w:t>
      </w:r>
      <w:r w:rsidRPr="006C6A1F">
        <w:rPr>
          <w:rFonts w:cs="Arial"/>
        </w:rPr>
        <w:t>Serving PLMN steering UE to preferred slice for selection of PDU session</w:t>
      </w:r>
      <w:bookmarkEnd w:id="1424"/>
      <w:bookmarkEnd w:id="1425"/>
      <w:bookmarkEnd w:id="1426"/>
      <w:bookmarkEnd w:id="1427"/>
      <w:bookmarkEnd w:id="1428"/>
    </w:p>
    <w:p w14:paraId="4B1A6FD2" w14:textId="49F65E6B" w:rsidR="003D17F3" w:rsidRPr="006C6A1F" w:rsidRDefault="003D17F3" w:rsidP="003D17F3">
      <w:pPr>
        <w:pStyle w:val="Heading3"/>
      </w:pPr>
      <w:bookmarkStart w:id="1429" w:name="_Toc104302597"/>
      <w:bookmarkStart w:id="1430" w:name="_Toc104359563"/>
      <w:bookmarkStart w:id="1431" w:name="_Toc112923343"/>
      <w:bookmarkStart w:id="1432" w:name="_Toc117492744"/>
      <w:bookmarkStart w:id="1433" w:name="_Toc120166602"/>
      <w:r w:rsidRPr="006C6A1F">
        <w:t>6.</w:t>
      </w:r>
      <w:r w:rsidR="00D779E9" w:rsidRPr="006C6A1F">
        <w:t>39</w:t>
      </w:r>
      <w:r w:rsidRPr="006C6A1F">
        <w:t>.1</w:t>
      </w:r>
      <w:r w:rsidRPr="006C6A1F">
        <w:tab/>
        <w:t>Description</w:t>
      </w:r>
      <w:bookmarkEnd w:id="1429"/>
      <w:bookmarkEnd w:id="1430"/>
      <w:bookmarkEnd w:id="1431"/>
      <w:bookmarkEnd w:id="1432"/>
      <w:bookmarkEnd w:id="1433"/>
    </w:p>
    <w:p w14:paraId="5040965E" w14:textId="031B1958" w:rsidR="003D17F3" w:rsidRPr="006C6A1F" w:rsidRDefault="003D17F3" w:rsidP="003D17F3">
      <w:pPr>
        <w:rPr>
          <w:lang w:eastAsia="x-none"/>
        </w:rPr>
      </w:pPr>
      <w:r w:rsidRPr="006C6A1F">
        <w:rPr>
          <w:lang w:eastAsia="x-none"/>
        </w:rPr>
        <w:t>UE use preconfigured or network provided URSP to select any particular slice while initiating any PDU session with network. But the Rel17 NSAC feature increase the probability for the UE</w:t>
      </w:r>
      <w:r w:rsidR="00494EEF" w:rsidRPr="006C6A1F">
        <w:rPr>
          <w:lang w:eastAsia="x-none"/>
        </w:rPr>
        <w:t>'</w:t>
      </w:r>
      <w:r w:rsidRPr="006C6A1F">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6C6A1F" w:rsidRDefault="003D17F3" w:rsidP="003D17F3">
      <w:pPr>
        <w:rPr>
          <w:lang w:eastAsia="x-none"/>
        </w:rPr>
      </w:pPr>
      <w:r w:rsidRPr="006C6A1F">
        <w:rPr>
          <w:lang w:eastAsia="x-none"/>
        </w:rPr>
        <w:t>The following are the main principles of the solution:</w:t>
      </w:r>
    </w:p>
    <w:p w14:paraId="0EEF1454" w14:textId="0718B24A"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subscribe using the </w:t>
      </w:r>
      <w:r w:rsidR="003D17F3" w:rsidRPr="006C6A1F">
        <w:t xml:space="preserve">Nnsacf_SliceEventExposure_Subscribe service operation with NSACF to the event </w:t>
      </w:r>
      <w:r w:rsidR="00494EEF" w:rsidRPr="006C6A1F">
        <w:t>'</w:t>
      </w:r>
      <w:r w:rsidR="003D17F3" w:rsidRPr="006C6A1F">
        <w:t>the number of PDU Sessions established on a network slice</w:t>
      </w:r>
      <w:r w:rsidR="00494EEF" w:rsidRPr="006C6A1F">
        <w:t>'</w:t>
      </w:r>
      <w:r w:rsidR="003D17F3" w:rsidRPr="006C6A1F">
        <w:t xml:space="preserve"> and the threshold can be set as per the configuration. PCF will NSACF discovery as in clause</w:t>
      </w:r>
      <w:r w:rsidRPr="006C6A1F">
        <w:t> </w:t>
      </w:r>
      <w:r w:rsidR="003D17F3" w:rsidRPr="006C6A1F">
        <w:t xml:space="preserve">6.3.22 of </w:t>
      </w:r>
      <w:r w:rsidR="00197282" w:rsidRPr="006C6A1F">
        <w:t>TS 23.501 [</w:t>
      </w:r>
      <w:r w:rsidRPr="006C6A1F">
        <w:t>2]</w:t>
      </w:r>
      <w:r w:rsidR="003D17F3" w:rsidRPr="006C6A1F">
        <w:t>.</w:t>
      </w:r>
    </w:p>
    <w:p w14:paraId="04EB854E" w14:textId="6C7728A1" w:rsidR="003D17F3"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NSACF will notify to the PCF.</w:t>
      </w:r>
    </w:p>
    <w:p w14:paraId="45C4E0BF" w14:textId="25C5E2A7" w:rsidR="00512339" w:rsidRPr="006C6A1F" w:rsidRDefault="00D779E9" w:rsidP="00FB44BB">
      <w:pPr>
        <w:pStyle w:val="B1"/>
        <w:rPr>
          <w:lang w:eastAsia="x-none"/>
        </w:rPr>
      </w:pPr>
      <w:r w:rsidRPr="006C6A1F">
        <w:rPr>
          <w:lang w:eastAsia="x-none"/>
        </w:rPr>
        <w:t>-</w:t>
      </w:r>
      <w:r w:rsidRPr="006C6A1F">
        <w:rPr>
          <w:lang w:eastAsia="x-none"/>
        </w:rPr>
        <w:tab/>
      </w:r>
      <w:r w:rsidR="003D17F3" w:rsidRPr="006C6A1F">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6C6A1F">
        <w:rPr>
          <w:bCs/>
        </w:rPr>
        <w:t>In case of replacement, the PCF can select one available slice from at least one of Allowed NSSAI, subscribed S-NSSAI</w:t>
      </w:r>
      <w:r w:rsidR="00344785" w:rsidRPr="006C6A1F">
        <w:rPr>
          <w:bCs/>
        </w:rPr>
        <w:t xml:space="preserve"> and</w:t>
      </w:r>
      <w:r w:rsidR="003D17F3" w:rsidRPr="006C6A1F">
        <w:rPr>
          <w:bCs/>
        </w:rPr>
        <w:t>/or Configured NSSAI</w:t>
      </w:r>
      <w:r w:rsidR="00344785" w:rsidRPr="006C6A1F">
        <w:rPr>
          <w:bCs/>
        </w:rPr>
        <w:t xml:space="preserve"> and</w:t>
      </w:r>
      <w:r w:rsidR="003D17F3" w:rsidRPr="006C6A1F">
        <w:rPr>
          <w:bCs/>
        </w:rPr>
        <w:t xml:space="preserve"> replace the exhausted slice with the selected slice.</w:t>
      </w:r>
    </w:p>
    <w:bookmarkStart w:id="1434" w:name="_MON_1714915604"/>
    <w:bookmarkEnd w:id="1434"/>
    <w:p w14:paraId="3D0F3BF4" w14:textId="77777777" w:rsidR="003A55FB" w:rsidRPr="006C6A1F" w:rsidRDefault="003A55FB" w:rsidP="003A55FB">
      <w:pPr>
        <w:pStyle w:val="TH"/>
      </w:pPr>
      <w:r w:rsidRPr="006C6A1F">
        <w:object w:dxaOrig="8108" w:dyaOrig="7031" w14:anchorId="0CAB7C01">
          <v:shape id="_x0000_i1087" type="#_x0000_t75" style="width:377.65pt;height:326.05pt" o:ole="">
            <v:imagedata r:id="rId135" o:title=""/>
          </v:shape>
          <o:OLEObject Type="Embed" ProgID="Word.Picture.8" ShapeID="_x0000_i1087" DrawAspect="Content" ObjectID="_1730779769" r:id="rId136"/>
        </w:object>
      </w:r>
    </w:p>
    <w:p w14:paraId="3CF5844C" w14:textId="5521972C" w:rsidR="003D17F3" w:rsidRPr="006C6A1F" w:rsidRDefault="003A55FB" w:rsidP="00FB44BB">
      <w:pPr>
        <w:pStyle w:val="TF"/>
        <w:rPr>
          <w:lang w:eastAsia="x-none"/>
        </w:rPr>
      </w:pPr>
      <w:r w:rsidRPr="006C6A1F">
        <w:t>Figure 6.39.1-1:</w:t>
      </w:r>
      <w:r w:rsidR="002C689B" w:rsidRPr="006C6A1F">
        <w:t xml:space="preserve"> Example of URSP rule modification</w:t>
      </w:r>
    </w:p>
    <w:p w14:paraId="31E1255C" w14:textId="75E89BF0" w:rsidR="003D17F3" w:rsidRPr="006C6A1F" w:rsidRDefault="003D17F3" w:rsidP="003D17F3">
      <w:pPr>
        <w:pStyle w:val="Heading3"/>
      </w:pPr>
      <w:bookmarkStart w:id="1435" w:name="_Toc92785020"/>
      <w:bookmarkStart w:id="1436" w:name="_Toc104302598"/>
      <w:bookmarkStart w:id="1437" w:name="_Toc104359564"/>
      <w:bookmarkStart w:id="1438" w:name="_Toc112923344"/>
      <w:bookmarkStart w:id="1439" w:name="_Toc117492745"/>
      <w:bookmarkStart w:id="1440" w:name="_Toc120166603"/>
      <w:r w:rsidRPr="006C6A1F">
        <w:lastRenderedPageBreak/>
        <w:t>6.</w:t>
      </w:r>
      <w:bookmarkEnd w:id="1435"/>
      <w:r w:rsidR="00D779E9" w:rsidRPr="006C6A1F">
        <w:t>39</w:t>
      </w:r>
      <w:r w:rsidRPr="006C6A1F">
        <w:t>.2</w:t>
      </w:r>
      <w:r w:rsidRPr="006C6A1F">
        <w:tab/>
        <w:t>Procedures</w:t>
      </w:r>
      <w:bookmarkEnd w:id="1436"/>
      <w:bookmarkEnd w:id="1437"/>
      <w:bookmarkEnd w:id="1438"/>
      <w:bookmarkEnd w:id="1439"/>
      <w:bookmarkEnd w:id="1440"/>
    </w:p>
    <w:p w14:paraId="69A6DCA8" w14:textId="77777777" w:rsidR="00C86E01" w:rsidRPr="006C6A1F" w:rsidRDefault="00C86E01" w:rsidP="00FB44BB">
      <w:pPr>
        <w:pStyle w:val="TH"/>
      </w:pPr>
      <w:r w:rsidRPr="006C6A1F">
        <w:object w:dxaOrig="11004" w:dyaOrig="5424" w14:anchorId="057E26FD">
          <v:shape id="_x0000_i1088" type="#_x0000_t75" style="width:461.2pt;height:243.15pt" o:ole="">
            <v:imagedata r:id="rId137" o:title=""/>
          </v:shape>
          <o:OLEObject Type="Embed" ProgID="Visio.Drawing.11" ShapeID="_x0000_i1088" DrawAspect="Content" ObjectID="_1730779770" r:id="rId138"/>
        </w:object>
      </w:r>
      <w:bookmarkStart w:id="1441" w:name="_Toc92785021"/>
    </w:p>
    <w:p w14:paraId="2562FB50" w14:textId="77B347E3" w:rsidR="003D17F3" w:rsidRPr="006C6A1F" w:rsidRDefault="003D17F3">
      <w:pPr>
        <w:pStyle w:val="TF"/>
      </w:pPr>
      <w:r w:rsidRPr="006C6A1F">
        <w:t>Figure 6.</w:t>
      </w:r>
      <w:r w:rsidR="00D779E9" w:rsidRPr="006C6A1F">
        <w:t>39</w:t>
      </w:r>
      <w:r w:rsidRPr="006C6A1F">
        <w:t>.2-1: PCF steering to a preferred slice</w:t>
      </w:r>
    </w:p>
    <w:p w14:paraId="614FEB13" w14:textId="33D9B97D" w:rsidR="003D17F3" w:rsidRPr="006C6A1F" w:rsidRDefault="003D17F3" w:rsidP="003D17F3">
      <w:pPr>
        <w:rPr>
          <w:lang w:eastAsia="x-none"/>
        </w:rPr>
      </w:pPr>
      <w:r w:rsidRPr="006C6A1F">
        <w:rPr>
          <w:lang w:eastAsia="x-none"/>
        </w:rPr>
        <w:t>The detailed procedure is described in Figure 6.</w:t>
      </w:r>
      <w:r w:rsidR="00D779E9" w:rsidRPr="006C6A1F">
        <w:rPr>
          <w:lang w:eastAsia="x-none"/>
        </w:rPr>
        <w:t>39</w:t>
      </w:r>
      <w:r w:rsidRPr="006C6A1F">
        <w:rPr>
          <w:lang w:eastAsia="x-none"/>
        </w:rPr>
        <w:t>.2-1.</w:t>
      </w:r>
    </w:p>
    <w:p w14:paraId="51FA2EE3" w14:textId="5E09606A" w:rsidR="003D17F3" w:rsidRPr="006C6A1F" w:rsidRDefault="003D17F3" w:rsidP="003D17F3">
      <w:pPr>
        <w:pStyle w:val="B1"/>
      </w:pPr>
      <w:r w:rsidRPr="006C6A1F">
        <w:t>1.</w:t>
      </w:r>
      <w:r w:rsidRPr="006C6A1F">
        <w:tab/>
        <w:t>The UE registers to 5GC as in clause</w:t>
      </w:r>
      <w:r w:rsidR="00D779E9" w:rsidRPr="006C6A1F">
        <w:t> </w:t>
      </w:r>
      <w:r w:rsidRPr="006C6A1F">
        <w:t xml:space="preserve">4.2.2.2.2 of </w:t>
      </w:r>
      <w:r w:rsidR="00197282" w:rsidRPr="006C6A1F">
        <w:t>TS 23.502 [</w:t>
      </w:r>
      <w:r w:rsidR="00D779E9" w:rsidRPr="006C6A1F">
        <w:t>5]</w:t>
      </w:r>
      <w:r w:rsidRPr="006C6A1F">
        <w:t>.</w:t>
      </w:r>
    </w:p>
    <w:p w14:paraId="05E5A564" w14:textId="77777777" w:rsidR="003D17F3" w:rsidRPr="006C6A1F" w:rsidRDefault="003D17F3" w:rsidP="003D17F3">
      <w:pPr>
        <w:pStyle w:val="B1"/>
      </w:pPr>
      <w:r w:rsidRPr="006C6A1F">
        <w:t>2.</w:t>
      </w:r>
      <w:r w:rsidRPr="006C6A1F">
        <w:tab/>
      </w:r>
      <w:r w:rsidRPr="006C6A1F">
        <w:rPr>
          <w:lang w:eastAsia="zh-CN"/>
        </w:rPr>
        <w:t>The UE has preconfigured URSP or been updated with network provided URSP.</w:t>
      </w:r>
    </w:p>
    <w:p w14:paraId="5606A885" w14:textId="56826AAF" w:rsidR="003D17F3" w:rsidRPr="006C6A1F" w:rsidRDefault="003D17F3" w:rsidP="003D17F3">
      <w:pPr>
        <w:pStyle w:val="B1"/>
      </w:pPr>
      <w:r w:rsidRPr="006C6A1F">
        <w:t>3.</w:t>
      </w:r>
      <w:r w:rsidRPr="006C6A1F">
        <w:tab/>
        <w:t xml:space="preserve">PCF subscribe to the event </w:t>
      </w:r>
      <w:r w:rsidR="00494EEF" w:rsidRPr="006C6A1F">
        <w:t>"</w:t>
      </w:r>
      <w:r w:rsidRPr="006C6A1F">
        <w:t>the number of PDU Sessions established on a network slice</w:t>
      </w:r>
      <w:r w:rsidR="00494EEF" w:rsidRPr="006C6A1F">
        <w:t>"</w:t>
      </w:r>
      <w:r w:rsidRPr="006C6A1F">
        <w:t xml:space="preserve"> by sending Nnsacf_SliceEventExposureSubscribe to the NSACF as in clause</w:t>
      </w:r>
      <w:r w:rsidR="00D779E9" w:rsidRPr="006C6A1F">
        <w:t> </w:t>
      </w:r>
      <w:r w:rsidRPr="006C6A1F">
        <w:t xml:space="preserve">5.2.21.4.2 of </w:t>
      </w:r>
      <w:r w:rsidR="00197282" w:rsidRPr="006C6A1F">
        <w:t>TS 23.502 [</w:t>
      </w:r>
      <w:r w:rsidR="00D779E9" w:rsidRPr="006C6A1F">
        <w:t>5]</w:t>
      </w:r>
      <w:r w:rsidRPr="006C6A1F">
        <w:t xml:space="preserve"> and PCF will set the threshold as per the configuration.</w:t>
      </w:r>
    </w:p>
    <w:p w14:paraId="587BE330" w14:textId="5A614086" w:rsidR="003D17F3" w:rsidRPr="006C6A1F" w:rsidRDefault="003D17F3" w:rsidP="003D17F3">
      <w:pPr>
        <w:pStyle w:val="B1"/>
      </w:pPr>
      <w:r w:rsidRPr="006C6A1F">
        <w:t>4.</w:t>
      </w:r>
      <w:r w:rsidR="00D779E9" w:rsidRPr="006C6A1F">
        <w:tab/>
      </w:r>
      <w:r w:rsidRPr="006C6A1F">
        <w:t>NSACF will notify when the event is occurred using Nnsacf_SliceEventExposure_Notify service operation as in clause</w:t>
      </w:r>
      <w:r w:rsidR="00D779E9" w:rsidRPr="006C6A1F">
        <w:t> </w:t>
      </w:r>
      <w:r w:rsidRPr="006C6A1F">
        <w:t xml:space="preserve">5.2.21.4.4 of </w:t>
      </w:r>
      <w:r w:rsidR="00197282" w:rsidRPr="006C6A1F">
        <w:t>TS 23.502 [</w:t>
      </w:r>
      <w:r w:rsidR="00D779E9" w:rsidRPr="006C6A1F">
        <w:t>5]</w:t>
      </w:r>
    </w:p>
    <w:p w14:paraId="23C77F5B" w14:textId="5433ABE2" w:rsidR="003D17F3" w:rsidRPr="006C6A1F" w:rsidRDefault="003D17F3" w:rsidP="003D17F3">
      <w:pPr>
        <w:pStyle w:val="B1"/>
      </w:pPr>
      <w:r w:rsidRPr="006C6A1F">
        <w:t>5.</w:t>
      </w:r>
      <w:r w:rsidR="00D779E9" w:rsidRPr="006C6A1F">
        <w:tab/>
      </w:r>
      <w:r w:rsidRPr="006C6A1F">
        <w:t>PCF will update the URSP rules either by replacing the slice or lowering the precedence of the slice for which quota has been exceeded the threshold with a preferred slice and send to the UE as in clause</w:t>
      </w:r>
      <w:r w:rsidR="00D779E9" w:rsidRPr="006C6A1F">
        <w:t> </w:t>
      </w:r>
      <w:r w:rsidRPr="006C6A1F">
        <w:t xml:space="preserve">4.2.4.3 of </w:t>
      </w:r>
      <w:r w:rsidR="00197282" w:rsidRPr="006C6A1F">
        <w:t>TS 23.502 [</w:t>
      </w:r>
      <w:r w:rsidR="00D779E9" w:rsidRPr="006C6A1F">
        <w:t>5]</w:t>
      </w:r>
      <w:r w:rsidRPr="006C6A1F">
        <w:t>.</w:t>
      </w:r>
    </w:p>
    <w:p w14:paraId="376D9482" w14:textId="4FE936F3" w:rsidR="003D17F3" w:rsidRPr="006C6A1F" w:rsidRDefault="00D779E9" w:rsidP="00FB44BB">
      <w:pPr>
        <w:pStyle w:val="EditorsNote"/>
        <w:rPr>
          <w:lang w:eastAsia="zh-CN"/>
        </w:rPr>
      </w:pPr>
      <w:r w:rsidRPr="006C6A1F">
        <w:t>Editor</w:t>
      </w:r>
      <w:r w:rsidR="00494EEF" w:rsidRPr="006C6A1F">
        <w:t>'</w:t>
      </w:r>
      <w:r w:rsidRPr="006C6A1F">
        <w:t>s note</w:t>
      </w:r>
      <w:r w:rsidR="003D17F3" w:rsidRPr="006C6A1F">
        <w:t>:</w:t>
      </w:r>
      <w:r w:rsidR="00403FE1" w:rsidRPr="006C6A1F">
        <w:tab/>
      </w:r>
      <w:r w:rsidR="003D17F3" w:rsidRPr="006C6A1F">
        <w:t>How the URSP will be updated in VPLMN is FFS.</w:t>
      </w:r>
    </w:p>
    <w:p w14:paraId="01E71FE3" w14:textId="79ABEA7F" w:rsidR="003D17F3" w:rsidRPr="006C6A1F" w:rsidRDefault="003D17F3" w:rsidP="003D17F3">
      <w:pPr>
        <w:pStyle w:val="Heading3"/>
        <w:rPr>
          <w:lang w:eastAsia="zh-CN"/>
        </w:rPr>
      </w:pPr>
      <w:bookmarkStart w:id="1442" w:name="_Toc104302599"/>
      <w:bookmarkStart w:id="1443" w:name="_Toc104359565"/>
      <w:bookmarkStart w:id="1444" w:name="_Toc112923345"/>
      <w:bookmarkStart w:id="1445" w:name="_Toc117492746"/>
      <w:bookmarkStart w:id="1446" w:name="_Toc120166604"/>
      <w:r w:rsidRPr="006C6A1F">
        <w:rPr>
          <w:lang w:eastAsia="zh-CN"/>
        </w:rPr>
        <w:t>6.</w:t>
      </w:r>
      <w:bookmarkEnd w:id="1441"/>
      <w:r w:rsidR="00403FE1" w:rsidRPr="006C6A1F">
        <w:rPr>
          <w:lang w:eastAsia="zh-CN"/>
        </w:rPr>
        <w:t>39</w:t>
      </w:r>
      <w:r w:rsidRPr="006C6A1F">
        <w:rPr>
          <w:lang w:eastAsia="zh-CN"/>
        </w:rPr>
        <w:t>.3</w:t>
      </w:r>
      <w:r w:rsidRPr="006C6A1F">
        <w:rPr>
          <w:lang w:eastAsia="zh-CN"/>
        </w:rPr>
        <w:tab/>
      </w:r>
      <w:r w:rsidRPr="006C6A1F">
        <w:t xml:space="preserve">Impacts on </w:t>
      </w:r>
      <w:r w:rsidRPr="006C6A1F">
        <w:rPr>
          <w:lang w:eastAsia="zh-CN"/>
        </w:rPr>
        <w:t>E</w:t>
      </w:r>
      <w:r w:rsidRPr="006C6A1F">
        <w:t xml:space="preserve">xisting </w:t>
      </w:r>
      <w:r w:rsidRPr="006C6A1F">
        <w:rPr>
          <w:lang w:eastAsia="zh-CN"/>
        </w:rPr>
        <w:t>N</w:t>
      </w:r>
      <w:r w:rsidRPr="006C6A1F">
        <w:t xml:space="preserve">odes and </w:t>
      </w:r>
      <w:r w:rsidRPr="006C6A1F">
        <w:rPr>
          <w:lang w:eastAsia="zh-CN"/>
        </w:rPr>
        <w:t>F</w:t>
      </w:r>
      <w:r w:rsidRPr="006C6A1F">
        <w:t>unctionality</w:t>
      </w:r>
      <w:bookmarkEnd w:id="1442"/>
      <w:bookmarkEnd w:id="1443"/>
      <w:bookmarkEnd w:id="1444"/>
      <w:bookmarkEnd w:id="1445"/>
      <w:bookmarkEnd w:id="1446"/>
    </w:p>
    <w:p w14:paraId="1ABF0715" w14:textId="77777777" w:rsidR="003D17F3" w:rsidRPr="006C6A1F" w:rsidRDefault="003D17F3" w:rsidP="003D17F3">
      <w:pPr>
        <w:rPr>
          <w:rFonts w:eastAsia="Malgun Gothic"/>
        </w:rPr>
      </w:pPr>
      <w:r w:rsidRPr="006C6A1F">
        <w:rPr>
          <w:rFonts w:eastAsia="Malgun Gothic"/>
        </w:rPr>
        <w:t>This solution may have the following impacts to existing entities and interfaces:</w:t>
      </w:r>
    </w:p>
    <w:p w14:paraId="2D7F6C47" w14:textId="77777777" w:rsidR="003D17F3" w:rsidRPr="006C6A1F" w:rsidRDefault="003D17F3" w:rsidP="003D17F3">
      <w:r w:rsidRPr="006C6A1F">
        <w:t>PCF:</w:t>
      </w:r>
    </w:p>
    <w:p w14:paraId="0C699A64" w14:textId="53500219" w:rsidR="003D17F3" w:rsidRPr="006C6A1F" w:rsidRDefault="003D17F3" w:rsidP="003D17F3">
      <w:pPr>
        <w:pStyle w:val="B1"/>
      </w:pPr>
      <w:r w:rsidRPr="006C6A1F">
        <w:t>-</w:t>
      </w:r>
      <w:r w:rsidR="00403FE1" w:rsidRPr="006C6A1F">
        <w:tab/>
      </w:r>
      <w:r w:rsidRPr="006C6A1F">
        <w:t>PCF will use Slice Event exposure service offered by NSACF to steer to UE with a preferred slice by replacing the slice which has been exhausted the threshold.</w:t>
      </w:r>
    </w:p>
    <w:p w14:paraId="69457BCB" w14:textId="217ACAAD" w:rsidR="00C90C86" w:rsidRPr="006C6A1F" w:rsidRDefault="00C90C86" w:rsidP="00C90C86">
      <w:pPr>
        <w:pStyle w:val="Heading2"/>
      </w:pPr>
      <w:bookmarkStart w:id="1447" w:name="_Toc112923346"/>
      <w:bookmarkStart w:id="1448" w:name="_Toc117492747"/>
      <w:bookmarkStart w:id="1449" w:name="_Toc104302600"/>
      <w:bookmarkStart w:id="1450" w:name="_Toc104359566"/>
      <w:bookmarkStart w:id="1451" w:name="_Toc120166605"/>
      <w:r w:rsidRPr="006C6A1F">
        <w:rPr>
          <w:lang w:eastAsia="zh-CN"/>
        </w:rPr>
        <w:t>6.</w:t>
      </w:r>
      <w:r w:rsidR="00DE3A7D" w:rsidRPr="006C6A1F">
        <w:rPr>
          <w:lang w:eastAsia="zh-CN"/>
        </w:rPr>
        <w:t>40</w:t>
      </w:r>
      <w:r w:rsidRPr="006C6A1F">
        <w:rPr>
          <w:lang w:eastAsia="ko-KR"/>
        </w:rPr>
        <w:tab/>
      </w:r>
      <w:r w:rsidRPr="006C6A1F">
        <w:t>Solution</w:t>
      </w:r>
      <w:r w:rsidRPr="006C6A1F">
        <w:rPr>
          <w:lang w:eastAsia="zh-CN"/>
        </w:rPr>
        <w:t xml:space="preserve"> #40</w:t>
      </w:r>
      <w:r w:rsidRPr="006C6A1F">
        <w:t>: S-NSSAI change decided by PCF</w:t>
      </w:r>
      <w:bookmarkEnd w:id="1447"/>
      <w:bookmarkEnd w:id="1448"/>
      <w:bookmarkEnd w:id="1451"/>
    </w:p>
    <w:p w14:paraId="29AB0260" w14:textId="7EBE19B3" w:rsidR="00C90C86" w:rsidRPr="006C6A1F" w:rsidRDefault="00C90C86" w:rsidP="00C90C86">
      <w:pPr>
        <w:pStyle w:val="Heading3"/>
        <w:rPr>
          <w:lang w:eastAsia="ko-KR"/>
        </w:rPr>
      </w:pPr>
      <w:bookmarkStart w:id="1452" w:name="_Toc112923347"/>
      <w:bookmarkStart w:id="1453" w:name="_Toc117492748"/>
      <w:bookmarkStart w:id="1454" w:name="_Toc120166606"/>
      <w:r w:rsidRPr="006C6A1F">
        <w:rPr>
          <w:lang w:eastAsia="ko-KR"/>
        </w:rPr>
        <w:t>6.40.1</w:t>
      </w:r>
      <w:r w:rsidRPr="006C6A1F">
        <w:rPr>
          <w:lang w:eastAsia="ko-KR"/>
        </w:rPr>
        <w:tab/>
        <w:t>Introduction</w:t>
      </w:r>
      <w:bookmarkEnd w:id="1452"/>
      <w:bookmarkEnd w:id="1453"/>
      <w:bookmarkEnd w:id="1454"/>
    </w:p>
    <w:p w14:paraId="2086D85F" w14:textId="77777777" w:rsidR="00C90C86" w:rsidRPr="006C6A1F" w:rsidRDefault="00C90C86" w:rsidP="00C90C86">
      <w:pPr>
        <w:rPr>
          <w:lang w:eastAsia="zh-CN"/>
        </w:rPr>
      </w:pPr>
      <w:r w:rsidRPr="006C6A1F">
        <w:rPr>
          <w:lang w:eastAsia="ko-KR"/>
        </w:rPr>
        <w:t>Th</w:t>
      </w:r>
      <w:r w:rsidRPr="006C6A1F">
        <w:rPr>
          <w:lang w:eastAsia="zh-CN"/>
        </w:rPr>
        <w:t>is</w:t>
      </w:r>
      <w:r w:rsidRPr="006C6A1F">
        <w:rPr>
          <w:lang w:eastAsia="ko-KR"/>
        </w:rPr>
        <w:t xml:space="preserve"> solution </w:t>
      </w:r>
      <w:r w:rsidRPr="006C6A1F">
        <w:rPr>
          <w:lang w:eastAsia="zh-CN"/>
        </w:rPr>
        <w:t xml:space="preserve">aims to </w:t>
      </w:r>
      <w:r w:rsidRPr="006C6A1F">
        <w:rPr>
          <w:lang w:eastAsia="ko-KR"/>
        </w:rPr>
        <w:t xml:space="preserve">address </w:t>
      </w:r>
      <w:r w:rsidRPr="006C6A1F">
        <w:rPr>
          <w:lang w:eastAsia="zh-CN"/>
        </w:rPr>
        <w:t xml:space="preserve">the scenario 1b) and 1c) in </w:t>
      </w:r>
      <w:r w:rsidRPr="006C6A1F">
        <w:rPr>
          <w:lang w:eastAsia="ko-KR"/>
        </w:rPr>
        <w:t>the Key Issue #1: Support of network slice service continuity.</w:t>
      </w:r>
    </w:p>
    <w:p w14:paraId="71A98D67" w14:textId="77777777" w:rsidR="00852319" w:rsidRPr="006C6A1F" w:rsidRDefault="00852319" w:rsidP="00852319">
      <w:pPr>
        <w:pStyle w:val="B1"/>
        <w:rPr>
          <w:lang w:eastAsia="zh-CN"/>
        </w:rPr>
      </w:pPr>
      <w:r w:rsidRPr="006C6A1F">
        <w:rPr>
          <w:lang w:eastAsia="zh-CN"/>
        </w:rPr>
        <w:tab/>
        <w:t>Scenario 1b): network slice or network slice instance is overloaded or undergoing planned maintenance in CN (e.g. network slice termination).</w:t>
      </w:r>
    </w:p>
    <w:p w14:paraId="496861E3" w14:textId="77777777" w:rsidR="00852319" w:rsidRPr="006C6A1F" w:rsidRDefault="00852319" w:rsidP="00852319">
      <w:pPr>
        <w:pStyle w:val="B1"/>
        <w:rPr>
          <w:lang w:eastAsia="zh-CN"/>
        </w:rPr>
      </w:pPr>
      <w:r w:rsidRPr="006C6A1F">
        <w:rPr>
          <w:lang w:eastAsia="zh-CN"/>
        </w:rPr>
        <w:lastRenderedPageBreak/>
        <w:tab/>
        <w:t>Scenario 1c): network performance of the network slice cannot meet the SLA.</w:t>
      </w:r>
    </w:p>
    <w:p w14:paraId="1EA9230E" w14:textId="10A29CDC" w:rsidR="00C90C86" w:rsidRPr="006C6A1F" w:rsidRDefault="00C90C86" w:rsidP="00C90C86">
      <w:pPr>
        <w:rPr>
          <w:lang w:eastAsia="zh-CN"/>
        </w:rPr>
      </w:pPr>
      <w:r w:rsidRPr="006C6A1F">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6C6A1F" w:rsidRDefault="00C90C86" w:rsidP="00C90C86">
      <w:pPr>
        <w:pStyle w:val="Heading3"/>
      </w:pPr>
      <w:bookmarkStart w:id="1455" w:name="_Toc112923348"/>
      <w:bookmarkStart w:id="1456" w:name="_Toc117492749"/>
      <w:bookmarkStart w:id="1457" w:name="_Toc120166607"/>
      <w:r w:rsidRPr="006C6A1F">
        <w:t>6.40.2</w:t>
      </w:r>
      <w:r w:rsidRPr="006C6A1F">
        <w:tab/>
        <w:t>Functional Description</w:t>
      </w:r>
      <w:bookmarkEnd w:id="1455"/>
      <w:bookmarkEnd w:id="1456"/>
      <w:bookmarkEnd w:id="1457"/>
    </w:p>
    <w:p w14:paraId="15D85190" w14:textId="77777777" w:rsidR="00C90C86" w:rsidRPr="006C6A1F" w:rsidRDefault="00C90C86" w:rsidP="00C90C86">
      <w:pPr>
        <w:rPr>
          <w:lang w:eastAsia="zh-CN"/>
        </w:rPr>
      </w:pPr>
      <w:r w:rsidRPr="006C6A1F">
        <w:t>Th</w:t>
      </w:r>
      <w:r w:rsidRPr="006C6A1F">
        <w:rPr>
          <w:lang w:eastAsia="zh-CN"/>
        </w:rPr>
        <w:t>is</w:t>
      </w:r>
      <w:r w:rsidRPr="006C6A1F">
        <w:t xml:space="preserve"> solution </w:t>
      </w:r>
      <w:r w:rsidRPr="006C6A1F">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6C6A1F" w:rsidRDefault="00C90C86" w:rsidP="00C90C86">
      <w:pPr>
        <w:rPr>
          <w:lang w:eastAsia="zh-CN"/>
        </w:rPr>
      </w:pPr>
      <w:r w:rsidRPr="006C6A1F">
        <w:rPr>
          <w:lang w:eastAsia="zh-CN"/>
        </w:rPr>
        <w:t>The corresponding procedures are per PDU session granularity and related to s</w:t>
      </w:r>
      <w:r w:rsidRPr="006C6A1F">
        <w:t xml:space="preserve">ession </w:t>
      </w:r>
      <w:r w:rsidRPr="006C6A1F">
        <w:rPr>
          <w:lang w:eastAsia="zh-CN"/>
        </w:rPr>
        <w:t>m</w:t>
      </w:r>
      <w:r w:rsidRPr="006C6A1F">
        <w:t>anagement</w:t>
      </w:r>
      <w:r w:rsidRPr="006C6A1F">
        <w:rPr>
          <w:lang w:eastAsia="zh-CN"/>
        </w:rPr>
        <w:t>.</w:t>
      </w:r>
    </w:p>
    <w:p w14:paraId="21F98816" w14:textId="6179B514" w:rsidR="00C90C86" w:rsidRPr="006C6A1F" w:rsidRDefault="00C90C86" w:rsidP="00C90C86">
      <w:pPr>
        <w:pStyle w:val="Heading3"/>
        <w:rPr>
          <w:lang w:eastAsia="zh-CN"/>
        </w:rPr>
      </w:pPr>
      <w:bookmarkStart w:id="1458" w:name="_Toc112923349"/>
      <w:bookmarkStart w:id="1459" w:name="_Toc117492750"/>
      <w:bookmarkStart w:id="1460" w:name="_Toc120166608"/>
      <w:r w:rsidRPr="006C6A1F">
        <w:t>6.40.3</w:t>
      </w:r>
      <w:r w:rsidRPr="006C6A1F">
        <w:tab/>
        <w:t>Procedures</w:t>
      </w:r>
      <w:bookmarkEnd w:id="1458"/>
      <w:bookmarkEnd w:id="1459"/>
      <w:bookmarkEnd w:id="1460"/>
    </w:p>
    <w:p w14:paraId="7CE68B48" w14:textId="0D8C8CAD" w:rsidR="00C90C86" w:rsidRPr="006C6A1F" w:rsidRDefault="00C90C86" w:rsidP="00C90C86">
      <w:pPr>
        <w:pStyle w:val="Heading4"/>
      </w:pPr>
      <w:bookmarkStart w:id="1461" w:name="_Toc117492751"/>
      <w:bookmarkStart w:id="1462" w:name="_Toc120166609"/>
      <w:r w:rsidRPr="006C6A1F">
        <w:t>6.</w:t>
      </w:r>
      <w:r w:rsidRPr="006C6A1F">
        <w:rPr>
          <w:lang w:eastAsia="zh-CN"/>
        </w:rPr>
        <w:t>40</w:t>
      </w:r>
      <w:r w:rsidRPr="006C6A1F">
        <w:t>.3.</w:t>
      </w:r>
      <w:r w:rsidRPr="006C6A1F">
        <w:rPr>
          <w:lang w:eastAsia="zh-CN"/>
        </w:rPr>
        <w:t>1</w:t>
      </w:r>
      <w:r w:rsidRPr="006C6A1F">
        <w:tab/>
      </w:r>
      <w:r w:rsidRPr="006C6A1F">
        <w:rPr>
          <w:lang w:eastAsia="zh-CN"/>
        </w:rPr>
        <w:t>T</w:t>
      </w:r>
      <w:r w:rsidRPr="006C6A1F">
        <w:t>he S-NSSAI change determination</w:t>
      </w:r>
      <w:r w:rsidRPr="006C6A1F">
        <w:rPr>
          <w:lang w:eastAsia="zh-CN"/>
        </w:rPr>
        <w:t xml:space="preserve"> </w:t>
      </w:r>
      <w:r w:rsidR="00AC093C" w:rsidRPr="006C6A1F">
        <w:rPr>
          <w:lang w:eastAsia="zh-CN"/>
        </w:rPr>
        <w:t xml:space="preserve">by PCF </w:t>
      </w:r>
      <w:r w:rsidRPr="006C6A1F">
        <w:rPr>
          <w:lang w:eastAsia="zh-CN"/>
        </w:rPr>
        <w:t>for a</w:t>
      </w:r>
      <w:r w:rsidR="00AC093C" w:rsidRPr="006C6A1F">
        <w:rPr>
          <w:lang w:eastAsia="zh-CN"/>
        </w:rPr>
        <w:t>n</w:t>
      </w:r>
      <w:r w:rsidRPr="006C6A1F">
        <w:rPr>
          <w:lang w:eastAsia="zh-CN"/>
        </w:rPr>
        <w:t xml:space="preserve"> ongoing PDU session</w:t>
      </w:r>
      <w:r w:rsidRPr="006C6A1F">
        <w:t xml:space="preserve"> </w:t>
      </w:r>
      <w:r w:rsidR="00AC093C" w:rsidRPr="006C6A1F">
        <w:t>on non-roaming and local breakout roaming scenario</w:t>
      </w:r>
      <w:bookmarkEnd w:id="1461"/>
      <w:bookmarkEnd w:id="1462"/>
    </w:p>
    <w:p w14:paraId="337A3A73" w14:textId="63FD8AB5" w:rsidR="00C90C86" w:rsidRPr="006C6A1F" w:rsidRDefault="00AC093C" w:rsidP="00797053">
      <w:pPr>
        <w:pStyle w:val="TH"/>
        <w:rPr>
          <w:lang w:eastAsia="zh-CN"/>
        </w:rPr>
      </w:pPr>
      <w:r w:rsidRPr="006C6A1F">
        <w:rPr>
          <w:b w:val="0"/>
          <w:noProof/>
          <w:lang w:eastAsia="ko-KR"/>
        </w:rPr>
        <w:drawing>
          <wp:inline distT="0" distB="0" distL="0" distR="0" wp14:anchorId="3B32831C" wp14:editId="4D2B4B69">
            <wp:extent cx="6118225" cy="35267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225" cy="3526790"/>
                    </a:xfrm>
                    <a:prstGeom prst="rect">
                      <a:avLst/>
                    </a:prstGeom>
                    <a:noFill/>
                    <a:ln>
                      <a:noFill/>
                    </a:ln>
                  </pic:spPr>
                </pic:pic>
              </a:graphicData>
            </a:graphic>
          </wp:inline>
        </w:drawing>
      </w:r>
    </w:p>
    <w:p w14:paraId="732119D4" w14:textId="10BF34FF" w:rsidR="00C90C86" w:rsidRPr="006C6A1F" w:rsidRDefault="00C90C86" w:rsidP="00797053">
      <w:pPr>
        <w:pStyle w:val="TF"/>
        <w:rPr>
          <w:rFonts w:eastAsiaTheme="minorEastAsia"/>
          <w:lang w:eastAsia="zh-CN"/>
        </w:rPr>
      </w:pPr>
      <w:r w:rsidRPr="006C6A1F">
        <w:t>Figure 6.</w:t>
      </w:r>
      <w:r w:rsidRPr="006C6A1F">
        <w:rPr>
          <w:rFonts w:eastAsiaTheme="minorEastAsia"/>
          <w:lang w:eastAsia="zh-CN"/>
        </w:rPr>
        <w:t>40</w:t>
      </w:r>
      <w:r w:rsidRPr="006C6A1F">
        <w:t>.</w:t>
      </w:r>
      <w:r w:rsidRPr="006C6A1F">
        <w:rPr>
          <w:rFonts w:eastAsiaTheme="minorEastAsia"/>
          <w:lang w:eastAsia="zh-CN"/>
        </w:rPr>
        <w:t>3</w:t>
      </w:r>
      <w:r w:rsidRPr="006C6A1F">
        <w:t>.</w:t>
      </w:r>
      <w:r w:rsidR="00AC093C" w:rsidRPr="006C6A1F">
        <w:rPr>
          <w:rFonts w:eastAsiaTheme="minorEastAsia"/>
          <w:lang w:eastAsia="zh-CN"/>
        </w:rPr>
        <w:t>1</w:t>
      </w:r>
      <w:r w:rsidRPr="006C6A1F">
        <w:rPr>
          <w:rFonts w:eastAsiaTheme="minorEastAsia"/>
          <w:lang w:eastAsia="zh-CN"/>
        </w:rPr>
        <w:t>-1</w:t>
      </w:r>
      <w:r w:rsidRPr="006C6A1F">
        <w:t>:</w:t>
      </w:r>
      <w:r w:rsidRPr="006C6A1F">
        <w:rPr>
          <w:rFonts w:eastAsiaTheme="minorEastAsia"/>
          <w:lang w:eastAsia="zh-CN"/>
        </w:rPr>
        <w:t xml:space="preserve"> The S-NSSAI change determination for a ongoing PDU session triggered by an SMF report</w:t>
      </w:r>
    </w:p>
    <w:p w14:paraId="17623233" w14:textId="283B32EB" w:rsidR="00C90C86" w:rsidRPr="006C6A1F" w:rsidRDefault="00C90C86" w:rsidP="00C90C86">
      <w:pPr>
        <w:pStyle w:val="B1"/>
        <w:rPr>
          <w:lang w:eastAsia="zh-CN"/>
        </w:rPr>
      </w:pPr>
      <w:r w:rsidRPr="006C6A1F">
        <w:rPr>
          <w:lang w:eastAsia="zh-CN"/>
        </w:rPr>
        <w:t>1</w:t>
      </w:r>
      <w:r w:rsidR="00AC093C" w:rsidRPr="006C6A1F">
        <w:rPr>
          <w:lang w:eastAsia="zh-CN"/>
        </w:rPr>
        <w:t>a</w:t>
      </w:r>
      <w:r w:rsidRPr="006C6A1F">
        <w:t>.</w:t>
      </w:r>
      <w:r w:rsidRPr="006C6A1F">
        <w:tab/>
      </w:r>
      <w:r w:rsidRPr="006C6A1F">
        <w:rPr>
          <w:lang w:eastAsia="en-US"/>
        </w:rPr>
        <w:t xml:space="preserve">From </w:t>
      </w:r>
      <w:r w:rsidRPr="006C6A1F">
        <w:rPr>
          <w:lang w:eastAsia="zh-CN"/>
        </w:rPr>
        <w:t>SMF1</w:t>
      </w:r>
      <w:r w:rsidRPr="006C6A1F">
        <w:rPr>
          <w:lang w:eastAsia="en-US"/>
        </w:rPr>
        <w:t xml:space="preserve"> to PCF: The </w:t>
      </w:r>
      <w:r w:rsidRPr="006C6A1F">
        <w:rPr>
          <w:lang w:eastAsia="zh-CN"/>
        </w:rPr>
        <w:t>SMF1</w:t>
      </w:r>
      <w:r w:rsidRPr="006C6A1F">
        <w:rPr>
          <w:lang w:eastAsia="en-US"/>
        </w:rPr>
        <w:t xml:space="preserve"> invokes </w:t>
      </w:r>
      <w:r w:rsidRPr="006C6A1F">
        <w:t>Npcf_SMPolicyControl_Update service</w:t>
      </w:r>
      <w:r w:rsidRPr="006C6A1F">
        <w:rPr>
          <w:lang w:eastAsia="en-US"/>
        </w:rPr>
        <w:t xml:space="preserve"> </w:t>
      </w:r>
      <w:r w:rsidRPr="006C6A1F">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6C6A1F">
        <w:t>Npcf_SMPolicyControl_Update</w:t>
      </w:r>
      <w:r w:rsidRPr="006C6A1F">
        <w:rPr>
          <w:lang w:eastAsia="zh-CN"/>
        </w:rPr>
        <w:t xml:space="preserve"> request contains the information the S-NSSAI associated to the PDU session is overloaded or undergoing planned maintenance.</w:t>
      </w:r>
    </w:p>
    <w:p w14:paraId="5DD804F0" w14:textId="77777777" w:rsidR="00AC093C" w:rsidRPr="006C6A1F" w:rsidRDefault="00AC093C" w:rsidP="007F67FA">
      <w:pPr>
        <w:pStyle w:val="B1"/>
        <w:rPr>
          <w:rFonts w:eastAsia="SimSun"/>
          <w:lang w:eastAsia="zh-CN"/>
        </w:rPr>
      </w:pPr>
      <w:r w:rsidRPr="006C6A1F">
        <w:rPr>
          <w:rFonts w:eastAsia="SimSun"/>
        </w:rPr>
        <w:t>1b.</w:t>
      </w:r>
      <w:r w:rsidRPr="006C6A1F">
        <w:rPr>
          <w:rFonts w:eastAsia="SimSun"/>
        </w:rPr>
        <w:tab/>
        <w:t xml:space="preserve">From NWDAF to PCF: The NDWAF invokes </w:t>
      </w:r>
      <w:r w:rsidRPr="006C6A1F">
        <w:t>Nnwdaf_AnalyticsSubscription_Notify service operation to notify the PCF that the S-NSSAI associated to the PDU session is overloaded or undergoing planned maintenance</w:t>
      </w:r>
      <w:r w:rsidRPr="006C6A1F">
        <w:rPr>
          <w:rFonts w:eastAsia="SimSun"/>
        </w:rPr>
        <w:t>.</w:t>
      </w:r>
    </w:p>
    <w:p w14:paraId="43424BFF" w14:textId="77777777" w:rsidR="00AC093C" w:rsidRPr="006C6A1F" w:rsidRDefault="00AC093C" w:rsidP="007F67FA">
      <w:pPr>
        <w:pStyle w:val="B1"/>
        <w:rPr>
          <w:lang w:eastAsia="zh-CN"/>
        </w:rPr>
      </w:pPr>
      <w:r w:rsidRPr="006C6A1F">
        <w:rPr>
          <w:rFonts w:eastAsia="SimSun"/>
        </w:rPr>
        <w:tab/>
      </w:r>
      <w:r w:rsidRPr="006C6A1F">
        <w:t>In local breakout roaming cases, all the NFs in this procedure are from visited network and the S-NSSAI included in the information from V-SMF1 to V-PCF is an S-NSSAI in VPLMN.</w:t>
      </w:r>
    </w:p>
    <w:p w14:paraId="616A4330" w14:textId="77777777" w:rsidR="00AC093C" w:rsidRPr="006C6A1F" w:rsidRDefault="00AC093C" w:rsidP="00AC093C">
      <w:pPr>
        <w:pStyle w:val="B1"/>
        <w:rPr>
          <w:lang w:eastAsia="en-US"/>
        </w:rPr>
      </w:pPr>
      <w:r w:rsidRPr="006C6A1F">
        <w:rPr>
          <w:lang w:eastAsia="zh-CN"/>
        </w:rPr>
        <w:t xml:space="preserve">1c. </w:t>
      </w:r>
      <w:r w:rsidRPr="006C6A1F">
        <w:rPr>
          <w:lang w:eastAsia="en-US"/>
        </w:rPr>
        <w:t>From AF to PCF: AF is notified that the QoS performance of the UE is changed,</w:t>
      </w:r>
      <w:r w:rsidRPr="006C6A1F">
        <w:rPr>
          <w:rFonts w:eastAsia="Malgun Gothic"/>
          <w:lang w:eastAsia="en-US"/>
        </w:rPr>
        <w:t xml:space="preserve"> </w:t>
      </w:r>
      <w:r w:rsidRPr="006C6A1F">
        <w:rPr>
          <w:lang w:eastAsia="en-US"/>
        </w:rPr>
        <w:t>e.g. because the resource of the current S-NSSAI becomes congested. AF sends Nnef_ParameterProvision_Update request, including GPSI and QoE improvement indication</w:t>
      </w:r>
      <w:r w:rsidRPr="006C6A1F">
        <w:rPr>
          <w:lang w:eastAsia="zh-CN"/>
        </w:rPr>
        <w:t>, which reflects the requirement of application services,</w:t>
      </w:r>
      <w:r w:rsidRPr="006C6A1F">
        <w:rPr>
          <w:lang w:eastAsia="en-US"/>
        </w:rPr>
        <w:t xml:space="preserve"> to the NEF.</w:t>
      </w:r>
    </w:p>
    <w:p w14:paraId="57E42F98" w14:textId="77777777" w:rsidR="00AC093C" w:rsidRPr="006C6A1F" w:rsidRDefault="00AC093C" w:rsidP="00AC093C">
      <w:pPr>
        <w:pStyle w:val="B1"/>
        <w:rPr>
          <w:lang w:eastAsia="zh-CN"/>
        </w:rPr>
      </w:pPr>
      <w:r w:rsidRPr="006C6A1F">
        <w:rPr>
          <w:lang w:eastAsia="zh-CN"/>
        </w:rPr>
        <w:lastRenderedPageBreak/>
        <w:t>2c. From NEF to PCF: ENF sends Npcf_PolicyAuthorization_Update request, including GPSI and QoE improvement indication to the PCF.</w:t>
      </w:r>
    </w:p>
    <w:p w14:paraId="2D2C8C1F" w14:textId="1260DC0D" w:rsidR="00C90C86" w:rsidRPr="006C6A1F" w:rsidRDefault="00AC093C" w:rsidP="00AC093C">
      <w:pPr>
        <w:pStyle w:val="B1"/>
        <w:rPr>
          <w:lang w:eastAsia="zh-CN"/>
        </w:rPr>
      </w:pPr>
      <w:r w:rsidRPr="006C6A1F">
        <w:rPr>
          <w:lang w:eastAsia="zh-CN"/>
        </w:rPr>
        <w:t>3</w:t>
      </w:r>
      <w:r w:rsidR="00C90C86" w:rsidRPr="006C6A1F">
        <w:t>.</w:t>
      </w:r>
      <w:r w:rsidR="00C90C86" w:rsidRPr="006C6A1F">
        <w:tab/>
      </w:r>
      <w:r w:rsidR="00C90C86" w:rsidRPr="006C6A1F">
        <w:rPr>
          <w:lang w:eastAsia="en-US"/>
        </w:rPr>
        <w:t xml:space="preserve">The PCF determines the </w:t>
      </w:r>
      <w:r w:rsidR="00C90C86" w:rsidRPr="006C6A1F">
        <w:rPr>
          <w:lang w:eastAsia="zh-CN"/>
        </w:rPr>
        <w:t xml:space="preserve">new </w:t>
      </w:r>
      <w:r w:rsidR="00C90C86" w:rsidRPr="006C6A1F">
        <w:rPr>
          <w:lang w:eastAsia="en-US"/>
        </w:rPr>
        <w:t>S-NSSAI of the PDU session</w:t>
      </w:r>
      <w:r w:rsidRPr="006C6A1F">
        <w:rPr>
          <w:lang w:eastAsia="en-US"/>
        </w:rPr>
        <w:t xml:space="preserve"> within the allowed NSSAI</w:t>
      </w:r>
      <w:r w:rsidR="00C90C86" w:rsidRPr="006C6A1F">
        <w:rPr>
          <w:lang w:eastAsia="en-US"/>
        </w:rPr>
        <w:t>.</w:t>
      </w:r>
    </w:p>
    <w:p w14:paraId="21084094" w14:textId="2BB36273" w:rsidR="00C90C86" w:rsidRPr="006C6A1F" w:rsidRDefault="00C90C86" w:rsidP="00C90C86">
      <w:pPr>
        <w:pStyle w:val="B1"/>
        <w:rPr>
          <w:rFonts w:eastAsiaTheme="minorEastAsia"/>
          <w:lang w:eastAsia="zh-CN"/>
        </w:rPr>
      </w:pPr>
      <w:r w:rsidRPr="006C6A1F">
        <w:rPr>
          <w:rFonts w:eastAsia="Malgun Gothic"/>
        </w:rPr>
        <w:tab/>
        <w:t xml:space="preserve">The PCF makes the determination based on the information related to the </w:t>
      </w:r>
      <w:r w:rsidRPr="006C6A1F">
        <w:rPr>
          <w:rFonts w:eastAsiaTheme="minorEastAsia"/>
          <w:lang w:eastAsia="zh-CN"/>
        </w:rPr>
        <w:t>SM policy</w:t>
      </w:r>
      <w:r w:rsidRPr="006C6A1F">
        <w:rPr>
          <w:rFonts w:eastAsia="Malgun Gothic"/>
        </w:rPr>
        <w:t>, the network slice SLA and the UE (e.g. UE policy and the allowed NSSAI of the UE.).</w:t>
      </w:r>
      <w:r w:rsidRPr="006C6A1F">
        <w:rPr>
          <w:rFonts w:eastAsiaTheme="minorEastAsia"/>
          <w:lang w:eastAsia="zh-CN"/>
        </w:rPr>
        <w:t xml:space="preserve"> </w:t>
      </w:r>
      <w:r w:rsidRPr="006C6A1F">
        <w:rPr>
          <w:rFonts w:eastAsia="Malgun Gothic"/>
        </w:rPr>
        <w:t xml:space="preserve">The allowed NSSAI can be obtained from AMF according to </w:t>
      </w:r>
      <w:r w:rsidR="00197282" w:rsidRPr="006C6A1F">
        <w:rPr>
          <w:rFonts w:eastAsia="Malgun Gothic"/>
        </w:rPr>
        <w:t>TS 23.503 </w:t>
      </w:r>
      <w:r w:rsidR="00197282" w:rsidRPr="006C6A1F">
        <w:rPr>
          <w:rFonts w:eastAsia="Malgun Gothic"/>
          <w:lang w:eastAsia="ko-KR"/>
        </w:rPr>
        <w:t>[</w:t>
      </w:r>
      <w:r w:rsidR="00EF37D6" w:rsidRPr="006C6A1F">
        <w:rPr>
          <w:rFonts w:eastAsia="Malgun Gothic"/>
          <w:lang w:eastAsia="ko-KR"/>
        </w:rPr>
        <w:t>12]</w:t>
      </w:r>
      <w:r w:rsidRPr="006C6A1F">
        <w:rPr>
          <w:rFonts w:eastAsia="Malgun Gothic"/>
        </w:rPr>
        <w:t xml:space="preserve"> clause</w:t>
      </w:r>
      <w:r w:rsidR="00EF37D6" w:rsidRPr="006C6A1F">
        <w:rPr>
          <w:rFonts w:eastAsia="Malgun Gothic"/>
        </w:rPr>
        <w:t> </w:t>
      </w:r>
      <w:r w:rsidRPr="006C6A1F">
        <w:rPr>
          <w:rFonts w:eastAsia="Malgun Gothic"/>
        </w:rPr>
        <w:t xml:space="preserve">6.1.2.5. If the PCF for the PDU session and the PCF for the UE are deployed </w:t>
      </w:r>
      <w:r w:rsidR="00AC093C" w:rsidRPr="006C6A1F">
        <w:rPr>
          <w:rFonts w:eastAsia="Malgun Gothic"/>
        </w:rPr>
        <w:t>separately</w:t>
      </w:r>
      <w:r w:rsidRPr="006C6A1F">
        <w:rPr>
          <w:rFonts w:eastAsia="Malgun Gothic"/>
        </w:rPr>
        <w:t>, the former gets the information related to the UE via the N43 reference point.</w:t>
      </w:r>
    </w:p>
    <w:p w14:paraId="2135007C" w14:textId="7E117320"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In local breakout roaming case, the allowed NSSAI is the allowed NSSAI of VPLMN.</w:t>
      </w:r>
    </w:p>
    <w:p w14:paraId="09604621" w14:textId="3775948B" w:rsidR="00AC093C" w:rsidRPr="006C6A1F" w:rsidRDefault="007F67FA" w:rsidP="007F67FA">
      <w:pPr>
        <w:pStyle w:val="B1"/>
        <w:rPr>
          <w:rFonts w:eastAsia="SimSun"/>
          <w:lang w:eastAsia="zh-CN"/>
        </w:rPr>
      </w:pPr>
      <w:r w:rsidRPr="006C6A1F">
        <w:rPr>
          <w:rFonts w:eastAsia="SimSun"/>
        </w:rPr>
        <w:tab/>
      </w:r>
      <w:r w:rsidR="00AC093C" w:rsidRPr="006C6A1F">
        <w:rPr>
          <w:rFonts w:eastAsia="SimSun"/>
        </w:rPr>
        <w:t>If no new S-NSSAI can be selected within the allowed NSSAI for the PDU session, the PCF rejects the requests of changing the PDU session in step 1.</w:t>
      </w:r>
    </w:p>
    <w:p w14:paraId="4D6F127D" w14:textId="77777777" w:rsidR="00AC093C" w:rsidRPr="006C6A1F" w:rsidRDefault="00AC093C" w:rsidP="00AC093C">
      <w:pPr>
        <w:pStyle w:val="B1"/>
        <w:rPr>
          <w:rFonts w:eastAsia="SimSun"/>
          <w:lang w:eastAsia="zh-CN"/>
        </w:rPr>
      </w:pPr>
      <w:r w:rsidRPr="006C6A1F">
        <w:rPr>
          <w:lang w:eastAsia="zh-CN"/>
        </w:rPr>
        <w:t>4</w:t>
      </w:r>
      <w:r w:rsidRPr="006C6A1F">
        <w:t>.</w:t>
      </w:r>
      <w:r w:rsidRPr="006C6A1F">
        <w:tab/>
        <w:t>From PCF to SMF: updated Policy information for the PDU Session and new S-NSSAI.</w:t>
      </w:r>
    </w:p>
    <w:p w14:paraId="39252F96" w14:textId="188CB998"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Npcf_SMPolicyControl_UpdateNotify request contains the new S-NSSAI. In </w:t>
      </w:r>
      <w:r w:rsidRPr="006C6A1F">
        <w:rPr>
          <w:rFonts w:eastAsia="SimSun"/>
          <w:lang w:eastAsia="zh-CN"/>
        </w:rPr>
        <w:t>local breakout</w:t>
      </w:r>
      <w:r w:rsidRPr="006C6A1F">
        <w:rPr>
          <w:lang w:eastAsia="zh-CN"/>
        </w:rPr>
        <w:t xml:space="preserve"> roaming case, V-PCF provides V-SMF1 the new S-NSSAI of VPLMN.</w:t>
      </w:r>
    </w:p>
    <w:p w14:paraId="629F4FBA" w14:textId="77777777"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The SMF acknowledges the PCF request with a Npcf_SMPolicyControl_UpdateNotify response.</w:t>
      </w:r>
    </w:p>
    <w:p w14:paraId="14C2824B" w14:textId="77777777" w:rsidR="00AC093C" w:rsidRPr="006C6A1F" w:rsidRDefault="00AC093C" w:rsidP="00AC093C">
      <w:pPr>
        <w:pStyle w:val="B1"/>
        <w:rPr>
          <w:lang w:eastAsia="zh-CN"/>
        </w:rPr>
      </w:pPr>
      <w:r w:rsidRPr="006C6A1F">
        <w:rPr>
          <w:lang w:eastAsia="zh-CN"/>
        </w:rPr>
        <w:t>6</w:t>
      </w:r>
      <w:r w:rsidRPr="006C6A1F">
        <w:t>.</w:t>
      </w:r>
      <w:r w:rsidRPr="006C6A1F">
        <w:tab/>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w:t>
      </w:r>
    </w:p>
    <w:p w14:paraId="050D240F" w14:textId="77777777" w:rsidR="00AC093C" w:rsidRPr="006C6A1F" w:rsidRDefault="00AC093C" w:rsidP="00AC093C">
      <w:pPr>
        <w:pStyle w:val="B1"/>
        <w:rPr>
          <w:rFonts w:eastAsia="SimSun"/>
          <w:lang w:eastAsia="zh-CN"/>
        </w:rPr>
      </w:pPr>
      <w:r w:rsidRPr="006C6A1F">
        <w:rPr>
          <w:rFonts w:eastAsia="Malgun Gothic"/>
        </w:rPr>
        <w:tab/>
      </w:r>
      <w:r w:rsidRPr="006C6A1F">
        <w:rPr>
          <w:lang w:eastAsia="ko-KR"/>
        </w:rPr>
        <w:t xml:space="preserve">The </w:t>
      </w:r>
      <w:r w:rsidRPr="006C6A1F">
        <w:rPr>
          <w:lang w:eastAsia="zh-CN"/>
        </w:rPr>
        <w:t xml:space="preserve">SMF1 makes the determination upon the capabilities of itself and the associated UPF. If </w:t>
      </w:r>
      <w:r w:rsidRPr="006C6A1F">
        <w:rPr>
          <w:rFonts w:eastAsia="Malgun Gothic"/>
        </w:rPr>
        <w:t xml:space="preserve">UPF/SMF Relocation needs </w:t>
      </w:r>
      <w:r w:rsidRPr="006C6A1F">
        <w:rPr>
          <w:rFonts w:eastAsia="SimSun"/>
          <w:lang w:eastAsia="zh-CN"/>
        </w:rPr>
        <w:t xml:space="preserve">not </w:t>
      </w:r>
      <w:r w:rsidRPr="006C6A1F">
        <w:rPr>
          <w:rFonts w:eastAsia="Malgun Gothic"/>
        </w:rPr>
        <w:t>to be performed</w:t>
      </w:r>
      <w:r w:rsidRPr="006C6A1F">
        <w:rPr>
          <w:rFonts w:eastAsia="SimSun"/>
          <w:lang w:eastAsia="zh-CN"/>
        </w:rPr>
        <w:t xml:space="preserve">, step 6a/7a/8a applies; while if </w:t>
      </w:r>
      <w:r w:rsidRPr="006C6A1F">
        <w:rPr>
          <w:rFonts w:eastAsia="Malgun Gothic"/>
        </w:rPr>
        <w:t>UPF/SMF Relocation needs to be performed</w:t>
      </w:r>
      <w:r w:rsidRPr="006C6A1F">
        <w:rPr>
          <w:rFonts w:eastAsia="SimSun"/>
          <w:lang w:eastAsia="zh-CN"/>
        </w:rPr>
        <w:t>, step 6b applies.</w:t>
      </w:r>
    </w:p>
    <w:p w14:paraId="642CF863" w14:textId="09E467FF" w:rsidR="00AC093C" w:rsidRPr="006C6A1F" w:rsidRDefault="00AC093C" w:rsidP="00AC093C">
      <w:pPr>
        <w:pStyle w:val="B1"/>
        <w:rPr>
          <w:rFonts w:eastAsia="SimSun"/>
          <w:lang w:eastAsia="zh-CN"/>
        </w:rPr>
      </w:pPr>
      <w:r w:rsidRPr="006C6A1F">
        <w:rPr>
          <w:lang w:eastAsia="zh-CN"/>
        </w:rPr>
        <w:t>7a</w:t>
      </w:r>
      <w:r w:rsidRPr="006C6A1F">
        <w:t>.</w:t>
      </w:r>
      <w:r w:rsidRPr="006C6A1F">
        <w:tab/>
      </w:r>
      <w:r w:rsidRPr="006C6A1F">
        <w:rPr>
          <w:lang w:eastAsia="zh-CN"/>
        </w:rPr>
        <w:t xml:space="preserve">From </w:t>
      </w:r>
      <w:r w:rsidRPr="006C6A1F">
        <w:rPr>
          <w:rFonts w:eastAsia="SimSun"/>
          <w:lang w:eastAsia="zh-CN"/>
        </w:rPr>
        <w:t xml:space="preserve">the </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to AMF: SMF1 notifies the AMF the network slice associated to the PDU session is changed to the new S-NSSAI.</w:t>
      </w:r>
    </w:p>
    <w:p w14:paraId="2C41DCDC" w14:textId="2268FE38" w:rsidR="00AC093C" w:rsidRPr="006C6A1F" w:rsidRDefault="00AC093C" w:rsidP="007F67FA">
      <w:pPr>
        <w:pStyle w:val="B1"/>
        <w:rPr>
          <w:rFonts w:eastAsia="SimSun"/>
          <w:lang w:eastAsia="zh-CN"/>
        </w:rPr>
      </w:pPr>
      <w:r w:rsidRPr="006C6A1F">
        <w:t>8a.</w:t>
      </w:r>
      <w:r w:rsidRPr="006C6A1F">
        <w:tab/>
        <w:t xml:space="preserve">From </w:t>
      </w:r>
      <w:r w:rsidRPr="006C6A1F">
        <w:rPr>
          <w:rFonts w:eastAsia="SimSun"/>
        </w:rPr>
        <w:t xml:space="preserve">the </w:t>
      </w:r>
      <w:r w:rsidRPr="006C6A1F">
        <w:rPr>
          <w:rFonts w:eastAsia="Malgun Gothic"/>
        </w:rPr>
        <w:t>SMF</w:t>
      </w:r>
      <w:r w:rsidRPr="006C6A1F">
        <w:rPr>
          <w:rFonts w:eastAsia="SimSun"/>
        </w:rPr>
        <w:t>1</w:t>
      </w:r>
      <w:r w:rsidRPr="006C6A1F">
        <w:rPr>
          <w:rFonts w:eastAsia="Malgun Gothic"/>
        </w:rPr>
        <w:t xml:space="preserve"> </w:t>
      </w:r>
      <w:r w:rsidRPr="006C6A1F">
        <w:rPr>
          <w:rFonts w:eastAsia="SimSun"/>
        </w:rPr>
        <w:t xml:space="preserve">to AMF: </w:t>
      </w:r>
      <w:r w:rsidRPr="006C6A1F">
        <w:t>SMF1 invokes Namf_Communication_N1N2MessageTransfer</w:t>
      </w:r>
      <w:r w:rsidRPr="006C6A1F">
        <w:rPr>
          <w:rFonts w:eastAsia="SimSun"/>
        </w:rPr>
        <w:t xml:space="preserve"> including N1/N2 SM message.</w:t>
      </w:r>
    </w:p>
    <w:p w14:paraId="75C2B72A" w14:textId="77777777" w:rsidR="00AC093C" w:rsidRPr="006C6A1F" w:rsidRDefault="00AC093C" w:rsidP="007F67FA">
      <w:pPr>
        <w:pStyle w:val="B1"/>
        <w:rPr>
          <w:rFonts w:eastAsia="SimSun"/>
          <w:lang w:eastAsia="zh-CN"/>
        </w:rPr>
      </w:pPr>
      <w:r w:rsidRPr="006C6A1F">
        <w:t>9a.</w:t>
      </w:r>
      <w:r w:rsidRPr="006C6A1F">
        <w:tab/>
        <w:t xml:space="preserve">From </w:t>
      </w:r>
      <w:r w:rsidRPr="006C6A1F">
        <w:rPr>
          <w:rFonts w:eastAsia="SimSun"/>
        </w:rPr>
        <w:t xml:space="preserve">the AMF to UE: </w:t>
      </w:r>
      <w:r w:rsidRPr="006C6A1F">
        <w:t>AMF transports PDU Session Modification Command transparently to the UE</w:t>
      </w:r>
      <w:r w:rsidRPr="006C6A1F">
        <w:rPr>
          <w:rFonts w:eastAsia="SimSun"/>
        </w:rPr>
        <w:t xml:space="preserve">. </w:t>
      </w:r>
      <w:r w:rsidRPr="006C6A1F">
        <w:t>PDU Session Modification Command contains the new S-NSSAI. In home routed roaming case, the new HPLMN S-NSSAI is included.</w:t>
      </w:r>
    </w:p>
    <w:p w14:paraId="49F9BEE4" w14:textId="77777777"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w:t>
      </w:r>
      <w:r w:rsidRPr="006C6A1F">
        <w:rPr>
          <w:lang w:eastAsia="zh-CN"/>
        </w:rPr>
        <w:t>UE replace the S-NSSAI associated to the PDU session.</w:t>
      </w:r>
    </w:p>
    <w:p w14:paraId="0D1D1BC1" w14:textId="7830915A" w:rsidR="00AC093C" w:rsidRPr="006C6A1F" w:rsidRDefault="00AC093C" w:rsidP="00AC093C">
      <w:pPr>
        <w:pStyle w:val="B1"/>
        <w:rPr>
          <w:lang w:eastAsia="zh-CN"/>
        </w:rPr>
      </w:pPr>
      <w:r w:rsidRPr="006C6A1F">
        <w:rPr>
          <w:lang w:eastAsia="zh-CN"/>
        </w:rPr>
        <w:t>7b</w:t>
      </w:r>
      <w:r w:rsidRPr="006C6A1F">
        <w:t>.</w:t>
      </w:r>
      <w:r w:rsidRPr="006C6A1F">
        <w:tab/>
        <w:t xml:space="preserve">Steps 1 to 6 as in Figure 4.3.5.2-1 in clause 4.3.5.2 of </w:t>
      </w:r>
      <w:r w:rsidR="00197282" w:rsidRPr="006C6A1F">
        <w:t>TS 23.502 [</w:t>
      </w:r>
      <w:r w:rsidRPr="006C6A1F">
        <w:t>5] are performed</w:t>
      </w:r>
      <w:r w:rsidRPr="006C6A1F">
        <w:rPr>
          <w:lang w:eastAsia="zh-CN"/>
        </w:rPr>
        <w:t>.</w:t>
      </w:r>
    </w:p>
    <w:p w14:paraId="30BE764F"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1a, SMF1 notifies the AMF the network slice associated to the PDU session is changed to the new S-NSSAI.</w:t>
      </w:r>
    </w:p>
    <w:p w14:paraId="15CD7B36" w14:textId="77777777" w:rsidR="00AC093C" w:rsidRPr="006C6A1F" w:rsidRDefault="00AC093C" w:rsidP="00AC093C">
      <w:pPr>
        <w:pStyle w:val="B1"/>
        <w:rPr>
          <w:rFonts w:eastAsia="SimSun"/>
          <w:lang w:eastAsia="zh-CN"/>
        </w:rPr>
      </w:pPr>
      <w:r w:rsidRPr="006C6A1F">
        <w:rPr>
          <w:rFonts w:eastAsia="Malgun Gothic"/>
        </w:rPr>
        <w:tab/>
      </w:r>
      <w:r w:rsidRPr="006C6A1F">
        <w:rPr>
          <w:rFonts w:eastAsia="SimSun"/>
          <w:lang w:eastAsia="zh-CN"/>
        </w:rPr>
        <w:t>In step 3a, the new S-NSSAI is included in the PDU Session Modification Command.</w:t>
      </w:r>
    </w:p>
    <w:p w14:paraId="06FC772D" w14:textId="65622029" w:rsidR="00AC093C" w:rsidRPr="006C6A1F" w:rsidRDefault="00AC093C" w:rsidP="00AC093C">
      <w:pPr>
        <w:pStyle w:val="B1"/>
        <w:rPr>
          <w:lang w:eastAsia="zh-CN"/>
        </w:rPr>
      </w:pPr>
      <w:r w:rsidRPr="006C6A1F">
        <w:rPr>
          <w:rFonts w:eastAsia="Malgun Gothic"/>
        </w:rPr>
        <w:tab/>
      </w:r>
      <w:r w:rsidRPr="006C6A1F">
        <w:rPr>
          <w:rFonts w:eastAsia="SimSun"/>
          <w:lang w:eastAsia="zh-CN"/>
        </w:rPr>
        <w:t xml:space="preserve">In step 4, the UE </w:t>
      </w:r>
      <w:r w:rsidRPr="006C6A1F">
        <w:t xml:space="preserve">initiate the PDU Session Establishment procedure described in clause 4.3.2.2 of </w:t>
      </w:r>
      <w:r w:rsidR="00197282" w:rsidRPr="006C6A1F">
        <w:t>TS 23.502 [</w:t>
      </w:r>
      <w:r w:rsidRPr="006C6A1F">
        <w:t>5], to the new S-NSSAI</w:t>
      </w:r>
      <w:r w:rsidRPr="006C6A1F">
        <w:rPr>
          <w:lang w:eastAsia="zh-CN"/>
        </w:rPr>
        <w:t>.</w:t>
      </w:r>
    </w:p>
    <w:p w14:paraId="0575A6E1" w14:textId="77777777" w:rsidR="00AC093C" w:rsidRPr="006C6A1F" w:rsidRDefault="00AC093C" w:rsidP="00AC093C">
      <w:pPr>
        <w:pStyle w:val="Heading4"/>
        <w:rPr>
          <w:rFonts w:eastAsia="SimSun"/>
          <w:lang w:eastAsia="zh-CN"/>
        </w:rPr>
      </w:pPr>
      <w:bookmarkStart w:id="1463" w:name="_Toc117492752"/>
      <w:bookmarkStart w:id="1464" w:name="_Toc112923350"/>
      <w:bookmarkStart w:id="1465" w:name="_Toc120166610"/>
      <w:r w:rsidRPr="006C6A1F">
        <w:lastRenderedPageBreak/>
        <w:t>6.</w:t>
      </w:r>
      <w:r w:rsidRPr="006C6A1F">
        <w:rPr>
          <w:lang w:eastAsia="zh-CN"/>
        </w:rPr>
        <w:t>40</w:t>
      </w:r>
      <w:r w:rsidRPr="006C6A1F">
        <w:t>.3.</w:t>
      </w:r>
      <w:r w:rsidRPr="006C6A1F">
        <w:rPr>
          <w:rFonts w:eastAsia="SimSun"/>
          <w:lang w:eastAsia="zh-CN"/>
        </w:rPr>
        <w:t>2</w:t>
      </w:r>
      <w:r w:rsidRPr="006C6A1F">
        <w:tab/>
      </w:r>
      <w:r w:rsidRPr="006C6A1F">
        <w:rPr>
          <w:lang w:eastAsia="zh-CN"/>
        </w:rPr>
        <w:t>T</w:t>
      </w:r>
      <w:r w:rsidRPr="006C6A1F">
        <w:t>he S-NSSAI change determination</w:t>
      </w:r>
      <w:r w:rsidRPr="006C6A1F">
        <w:rPr>
          <w:lang w:eastAsia="zh-CN"/>
        </w:rPr>
        <w:t xml:space="preserve"> </w:t>
      </w:r>
      <w:r w:rsidRPr="006C6A1F">
        <w:rPr>
          <w:rFonts w:eastAsia="SimSun"/>
          <w:lang w:eastAsia="zh-CN"/>
        </w:rPr>
        <w:t xml:space="preserve">by PCF </w:t>
      </w:r>
      <w:r w:rsidRPr="006C6A1F">
        <w:rPr>
          <w:lang w:eastAsia="zh-CN"/>
        </w:rPr>
        <w:t>for a</w:t>
      </w:r>
      <w:r w:rsidRPr="006C6A1F">
        <w:rPr>
          <w:rFonts w:eastAsia="SimSun"/>
          <w:lang w:eastAsia="zh-CN"/>
        </w:rPr>
        <w:t>n</w:t>
      </w:r>
      <w:r w:rsidRPr="006C6A1F">
        <w:rPr>
          <w:lang w:eastAsia="zh-CN"/>
        </w:rPr>
        <w:t xml:space="preserve"> ongoing PDU session</w:t>
      </w:r>
      <w:r w:rsidRPr="006C6A1F">
        <w:t xml:space="preserve"> triggered by an SMF report</w:t>
      </w:r>
      <w:r w:rsidRPr="006C6A1F">
        <w:rPr>
          <w:rFonts w:eastAsia="SimSun"/>
          <w:lang w:eastAsia="zh-CN"/>
        </w:rPr>
        <w:t xml:space="preserve"> on home-routed roaming cases</w:t>
      </w:r>
      <w:bookmarkEnd w:id="1463"/>
      <w:bookmarkEnd w:id="1465"/>
    </w:p>
    <w:bookmarkStart w:id="1466" w:name="_PERM_MCCTEMPBM_CRPT96880010___4"/>
    <w:p w14:paraId="0D8FAAD5" w14:textId="77777777" w:rsidR="00AC093C" w:rsidRPr="006C6A1F" w:rsidRDefault="00AC093C" w:rsidP="00197282">
      <w:pPr>
        <w:pStyle w:val="TH"/>
        <w:rPr>
          <w:lang w:eastAsia="zh-CN"/>
        </w:rPr>
      </w:pPr>
      <w:r w:rsidRPr="006C6A1F">
        <w:rPr>
          <w:noProof/>
        </w:rPr>
        <w:object w:dxaOrig="11980" w:dyaOrig="9693" w14:anchorId="089CE123">
          <v:shape id="_x0000_i1089" type="#_x0000_t75" style="width:482.25pt;height:389.2pt" o:ole="">
            <v:imagedata r:id="rId140" o:title=""/>
          </v:shape>
          <o:OLEObject Type="Embed" ProgID="Visio.Drawing.11" ShapeID="_x0000_i1089" DrawAspect="Content" ObjectID="_1730779771" r:id="rId141"/>
        </w:object>
      </w:r>
    </w:p>
    <w:p w14:paraId="5B995D7B" w14:textId="77777777" w:rsidR="00AC093C" w:rsidRPr="006C6A1F" w:rsidRDefault="00AC093C" w:rsidP="00197282">
      <w:pPr>
        <w:pStyle w:val="TF"/>
        <w:rPr>
          <w:rFonts w:eastAsia="Malgun Gothic"/>
          <w:lang w:eastAsia="zh-CN"/>
        </w:rPr>
      </w:pPr>
      <w:r w:rsidRPr="006C6A1F">
        <w:t>Figure 6.</w:t>
      </w:r>
      <w:r w:rsidRPr="006C6A1F">
        <w:rPr>
          <w:rFonts w:eastAsia="Malgun Gothic"/>
          <w:lang w:eastAsia="zh-CN"/>
        </w:rPr>
        <w:t>40</w:t>
      </w:r>
      <w:r w:rsidRPr="006C6A1F">
        <w:t>.</w:t>
      </w:r>
      <w:r w:rsidRPr="006C6A1F">
        <w:rPr>
          <w:rFonts w:eastAsia="Malgun Gothic"/>
          <w:lang w:eastAsia="zh-CN"/>
        </w:rPr>
        <w:t>3</w:t>
      </w:r>
      <w:r w:rsidRPr="006C6A1F">
        <w:t>.</w:t>
      </w:r>
      <w:r w:rsidRPr="006C6A1F">
        <w:rPr>
          <w:rFonts w:eastAsia="Malgun Gothic"/>
          <w:lang w:eastAsia="zh-CN"/>
        </w:rPr>
        <w:t>2-1</w:t>
      </w:r>
      <w:r w:rsidRPr="006C6A1F">
        <w:t>:</w:t>
      </w:r>
      <w:r w:rsidRPr="006C6A1F">
        <w:rPr>
          <w:rFonts w:eastAsia="Malgun Gothic"/>
          <w:lang w:eastAsia="zh-CN"/>
        </w:rPr>
        <w:t xml:space="preserve"> The S-NSSAI change determination </w:t>
      </w:r>
      <w:r w:rsidRPr="006C6A1F">
        <w:rPr>
          <w:rFonts w:eastAsia="SimSun"/>
          <w:lang w:eastAsia="zh-CN"/>
        </w:rPr>
        <w:t xml:space="preserve">by PCF </w:t>
      </w:r>
      <w:r w:rsidRPr="006C6A1F">
        <w:rPr>
          <w:rFonts w:eastAsia="Malgun Gothic"/>
          <w:lang w:eastAsia="zh-CN"/>
        </w:rPr>
        <w:t>for a ongoing PDU session</w:t>
      </w:r>
      <w:r w:rsidRPr="006C6A1F">
        <w:t xml:space="preserve"> </w:t>
      </w:r>
      <w:r w:rsidRPr="006C6A1F">
        <w:rPr>
          <w:rFonts w:eastAsia="Malgun Gothic"/>
          <w:lang w:eastAsia="zh-CN"/>
        </w:rPr>
        <w:t>on home-routed roaming cases</w:t>
      </w:r>
    </w:p>
    <w:bookmarkEnd w:id="1466"/>
    <w:p w14:paraId="25A4290D" w14:textId="082AC3B9" w:rsidR="00AC093C" w:rsidRPr="006C6A1F" w:rsidRDefault="00AC093C" w:rsidP="00197282">
      <w:pPr>
        <w:pStyle w:val="B1"/>
        <w:rPr>
          <w:rFonts w:eastAsia="SimSun"/>
          <w:lang w:eastAsia="zh-CN"/>
        </w:rPr>
      </w:pPr>
      <w:r w:rsidRPr="006C6A1F">
        <w:t>1</w:t>
      </w:r>
      <w:r w:rsidRPr="006C6A1F">
        <w:rPr>
          <w:rFonts w:eastAsia="SimSun"/>
        </w:rPr>
        <w:t>a</w:t>
      </w:r>
      <w:r w:rsidRPr="006C6A1F">
        <w:t>.</w:t>
      </w:r>
      <w:r w:rsidRPr="006C6A1F">
        <w:tab/>
      </w:r>
      <w:r w:rsidR="00197282" w:rsidRPr="006C6A1F">
        <w:t>This step is the same with step 1a in clause 6.40.3.1.</w:t>
      </w:r>
    </w:p>
    <w:p w14:paraId="25C7AABF" w14:textId="77777777" w:rsidR="00AC093C" w:rsidRPr="006C6A1F" w:rsidRDefault="00AC093C" w:rsidP="00197282">
      <w:pPr>
        <w:pStyle w:val="B1"/>
        <w:rPr>
          <w:rFonts w:eastAsia="SimSun"/>
          <w:lang w:eastAsia="zh-CN"/>
        </w:rPr>
      </w:pPr>
      <w:r w:rsidRPr="006C6A1F">
        <w:rPr>
          <w:rFonts w:eastAsia="SimSun"/>
        </w:rPr>
        <w:t>1b.</w:t>
      </w:r>
      <w:r w:rsidRPr="006C6A1F">
        <w:rPr>
          <w:rFonts w:eastAsia="SimSun"/>
        </w:rPr>
        <w:tab/>
      </w:r>
      <w:r w:rsidRPr="006C6A1F">
        <w:t xml:space="preserve">The </w:t>
      </w:r>
      <w:r w:rsidRPr="006C6A1F">
        <w:rPr>
          <w:rFonts w:eastAsia="SimSun"/>
        </w:rPr>
        <w:t>V-</w:t>
      </w:r>
      <w:r w:rsidRPr="006C6A1F">
        <w:t>SMF1</w:t>
      </w:r>
      <w:r w:rsidRPr="006C6A1F">
        <w:rPr>
          <w:rFonts w:eastAsia="SimSun"/>
        </w:rPr>
        <w:t xml:space="preserve"> invokes Nsmf_PDUSession_StatusNotify service operation to notify H-SMF1</w:t>
      </w:r>
      <w:r w:rsidRPr="006C6A1F">
        <w:t xml:space="preserve"> the policy control request trigger condition</w:t>
      </w:r>
      <w:r w:rsidRPr="006C6A1F">
        <w:rPr>
          <w:rFonts w:eastAsia="SimSun"/>
        </w:rPr>
        <w:t xml:space="preserve"> </w:t>
      </w:r>
      <w:r w:rsidRPr="006C6A1F">
        <w:t>has been met</w:t>
      </w:r>
      <w:r w:rsidRPr="006C6A1F">
        <w:rPr>
          <w:rFonts w:eastAsia="SimSun"/>
        </w:rPr>
        <w:t>. H-SMF subsequently</w:t>
      </w:r>
      <w:r w:rsidRPr="006C6A1F">
        <w:t xml:space="preserve"> invokes Npcf_SMPolicyControl_Update service to. </w:t>
      </w:r>
      <w:r w:rsidRPr="006C6A1F">
        <w:rPr>
          <w:rFonts w:eastAsia="SimSun"/>
        </w:rPr>
        <w:t>H-PCF for policy control</w:t>
      </w:r>
      <w:r w:rsidRPr="006C6A1F">
        <w:t xml:space="preserve">. Npcf_SMPolicyControl_Update request contains the information the </w:t>
      </w:r>
      <w:r w:rsidRPr="006C6A1F">
        <w:rPr>
          <w:rFonts w:eastAsia="SimSun"/>
        </w:rPr>
        <w:t xml:space="preserve">HPLMN </w:t>
      </w:r>
      <w:r w:rsidRPr="006C6A1F">
        <w:t>S-NSSAI associated to the PDU session is overloaded or undergoing planned maintenance.</w:t>
      </w:r>
    </w:p>
    <w:p w14:paraId="77EE1EC0" w14:textId="69F96999" w:rsidR="00AC093C" w:rsidRPr="006C6A1F" w:rsidRDefault="00AC093C" w:rsidP="00197282">
      <w:pPr>
        <w:pStyle w:val="B1"/>
        <w:rPr>
          <w:rFonts w:eastAsia="SimSun"/>
          <w:lang w:eastAsia="zh-CN"/>
        </w:rPr>
      </w:pPr>
      <w:r w:rsidRPr="006C6A1F">
        <w:rPr>
          <w:rFonts w:eastAsia="SimSun"/>
        </w:rPr>
        <w:t>1c.</w:t>
      </w:r>
      <w:r w:rsidRPr="006C6A1F">
        <w:rPr>
          <w:rFonts w:eastAsia="SimSun"/>
        </w:rPr>
        <w:tab/>
        <w:t>This step is the same with step</w:t>
      </w:r>
      <w:r w:rsidR="00197282" w:rsidRPr="006C6A1F">
        <w:rPr>
          <w:rFonts w:eastAsia="SimSun"/>
        </w:rPr>
        <w:t> </w:t>
      </w:r>
      <w:r w:rsidRPr="006C6A1F">
        <w:rPr>
          <w:rFonts w:eastAsia="SimSun"/>
        </w:rPr>
        <w:t>1b in clause</w:t>
      </w:r>
      <w:r w:rsidR="00197282" w:rsidRPr="006C6A1F">
        <w:rPr>
          <w:rFonts w:eastAsia="SimSun"/>
        </w:rPr>
        <w:t> </w:t>
      </w:r>
      <w:r w:rsidRPr="006C6A1F">
        <w:rPr>
          <w:rFonts w:eastAsia="SimSun"/>
        </w:rPr>
        <w:t>6.40.3.1</w:t>
      </w:r>
      <w:r w:rsidRPr="006C6A1F">
        <w:t>.</w:t>
      </w:r>
    </w:p>
    <w:p w14:paraId="051EA2E4" w14:textId="05241C35" w:rsidR="00AC093C" w:rsidRPr="006C6A1F" w:rsidRDefault="00AC093C" w:rsidP="00197282">
      <w:pPr>
        <w:pStyle w:val="B1"/>
        <w:rPr>
          <w:rFonts w:eastAsia="SimSun"/>
          <w:lang w:eastAsia="zh-CN"/>
        </w:rPr>
      </w:pPr>
      <w:r w:rsidRPr="006C6A1F">
        <w:rPr>
          <w:rFonts w:eastAsia="SimSun"/>
        </w:rPr>
        <w:tab/>
      </w:r>
      <w:r w:rsidRPr="006C6A1F">
        <w:t>In home-routed roaming case, H-SMF1 reports the network slice instance overloaded or undergoing planned maintenance to H-PCF, and the S-NSSAI included in the information is an S-NSSAI in HPLMN.</w:t>
      </w:r>
    </w:p>
    <w:p w14:paraId="035BB11D" w14:textId="77777777" w:rsidR="00AC093C" w:rsidRPr="006C6A1F" w:rsidRDefault="00AC093C" w:rsidP="00197282">
      <w:pPr>
        <w:pStyle w:val="B1"/>
        <w:rPr>
          <w:lang w:eastAsia="zh-CN"/>
        </w:rPr>
      </w:pPr>
      <w:r w:rsidRPr="006C6A1F">
        <w:t>2.</w:t>
      </w:r>
      <w:r w:rsidRPr="006C6A1F">
        <w:tab/>
        <w:t xml:space="preserve">The </w:t>
      </w:r>
      <w:r w:rsidRPr="006C6A1F">
        <w:rPr>
          <w:rFonts w:eastAsia="SimSun"/>
        </w:rPr>
        <w:t>H-</w:t>
      </w:r>
      <w:r w:rsidRPr="006C6A1F">
        <w:t>PCF determines the new S-NSSAI of the PDU session</w:t>
      </w:r>
      <w:r w:rsidRPr="006C6A1F">
        <w:rPr>
          <w:rFonts w:eastAsia="SimSun"/>
        </w:rPr>
        <w:t xml:space="preserve"> within the allowed NSSAI</w:t>
      </w:r>
      <w:r w:rsidRPr="006C6A1F">
        <w:t>.</w:t>
      </w:r>
    </w:p>
    <w:p w14:paraId="6FA6666C" w14:textId="77777777" w:rsidR="00AC093C" w:rsidRPr="006C6A1F" w:rsidRDefault="00AC093C" w:rsidP="00197282">
      <w:pPr>
        <w:pStyle w:val="B1"/>
        <w:rPr>
          <w:rFonts w:eastAsia="SimSun"/>
          <w:lang w:eastAsia="zh-CN"/>
        </w:rPr>
      </w:pPr>
      <w:r w:rsidRPr="006C6A1F">
        <w:rPr>
          <w:rFonts w:eastAsia="Malgun Gothic"/>
        </w:rPr>
        <w:tab/>
        <w:t xml:space="preserve">The </w:t>
      </w:r>
      <w:r w:rsidRPr="006C6A1F">
        <w:rPr>
          <w:rFonts w:eastAsia="SimSun"/>
        </w:rPr>
        <w:t>H-</w:t>
      </w:r>
      <w:r w:rsidRPr="006C6A1F">
        <w:rPr>
          <w:rFonts w:eastAsia="Malgun Gothic"/>
        </w:rPr>
        <w:t>PCF makes the determination based on the information related to the SM policy, the network slice SLA and the UE (e.g. UE policy and the allowed NSSAI of the UE). If the PCF for the PDU session and the PCF for the UE are deployed separately, the former gets the information related to the UE via the N43 reference point.</w:t>
      </w:r>
    </w:p>
    <w:p w14:paraId="5DB4229C" w14:textId="47697041" w:rsidR="00AC093C" w:rsidRPr="006C6A1F" w:rsidRDefault="007F67FA" w:rsidP="00197282">
      <w:pPr>
        <w:pStyle w:val="B1"/>
        <w:rPr>
          <w:rFonts w:eastAsia="SimSun"/>
          <w:lang w:eastAsia="zh-CN"/>
        </w:rPr>
      </w:pPr>
      <w:r w:rsidRPr="006C6A1F">
        <w:rPr>
          <w:rFonts w:eastAsia="SimSun"/>
        </w:rPr>
        <w:tab/>
      </w:r>
      <w:r w:rsidR="00AC093C" w:rsidRPr="006C6A1F">
        <w:rPr>
          <w:rFonts w:eastAsia="SimSun"/>
        </w:rPr>
        <w:t xml:space="preserve">In </w:t>
      </w:r>
      <w:r w:rsidR="00AC093C" w:rsidRPr="006C6A1F">
        <w:t>home-routed</w:t>
      </w:r>
      <w:r w:rsidR="00AC093C" w:rsidRPr="006C6A1F">
        <w:rPr>
          <w:rFonts w:eastAsia="SimSun"/>
        </w:rPr>
        <w:t xml:space="preserve"> roaming case, the allowed NSSAI is queried from V-PCF by H-PCF via N24.</w:t>
      </w:r>
      <w:r w:rsidRPr="006C6A1F">
        <w:rPr>
          <w:rFonts w:eastAsia="SimSun"/>
        </w:rPr>
        <w:t xml:space="preserve"> </w:t>
      </w:r>
      <w:r w:rsidR="00AC093C" w:rsidRPr="006C6A1F">
        <w:rPr>
          <w:rFonts w:eastAsia="SimSun"/>
        </w:rPr>
        <w:t>If no new S-NSSAI can be selected within the allowed NSSAI for the PDU session, the PCF rejects the requests of changing the PDU session in step</w:t>
      </w:r>
      <w:r w:rsidR="00197282" w:rsidRPr="006C6A1F">
        <w:rPr>
          <w:rFonts w:eastAsia="SimSun"/>
        </w:rPr>
        <w:t> </w:t>
      </w:r>
      <w:r w:rsidR="00AC093C" w:rsidRPr="006C6A1F">
        <w:rPr>
          <w:rFonts w:eastAsia="SimSun"/>
        </w:rPr>
        <w:t>1.</w:t>
      </w:r>
    </w:p>
    <w:p w14:paraId="62A0B1BB" w14:textId="77777777" w:rsidR="00AC093C" w:rsidRPr="006C6A1F" w:rsidRDefault="00AC093C" w:rsidP="00AC093C">
      <w:pPr>
        <w:pStyle w:val="B1"/>
        <w:rPr>
          <w:rFonts w:eastAsia="SimSun"/>
          <w:lang w:eastAsia="zh-CN"/>
        </w:rPr>
      </w:pPr>
      <w:r w:rsidRPr="006C6A1F">
        <w:rPr>
          <w:lang w:eastAsia="zh-CN"/>
        </w:rPr>
        <w:lastRenderedPageBreak/>
        <w:t>3</w:t>
      </w:r>
      <w:r w:rsidRPr="006C6A1F">
        <w:t>.</w:t>
      </w:r>
      <w:r w:rsidRPr="006C6A1F">
        <w:tab/>
        <w:t>From PCF to SMF: updated Policy information for the PDU Session and new S-NSSAI.</w:t>
      </w:r>
    </w:p>
    <w:p w14:paraId="49CF44D3" w14:textId="7DB2F766" w:rsidR="00AC093C" w:rsidRPr="006C6A1F" w:rsidRDefault="00AC093C" w:rsidP="00AC093C">
      <w:pPr>
        <w:pStyle w:val="B1"/>
        <w:rPr>
          <w:rFonts w:eastAsia="Malgun Gothic"/>
          <w:lang w:eastAsia="zh-CN"/>
        </w:rPr>
      </w:pPr>
      <w:r w:rsidRPr="006C6A1F">
        <w:rPr>
          <w:rFonts w:eastAsia="Malgun Gothic"/>
        </w:rPr>
        <w:tab/>
      </w:r>
      <w:r w:rsidRPr="006C6A1F">
        <w:rPr>
          <w:lang w:eastAsia="ko-KR"/>
        </w:rPr>
        <w:t xml:space="preserve">The PCF </w:t>
      </w:r>
      <w:r w:rsidRPr="006C6A1F">
        <w:rPr>
          <w:lang w:eastAsia="zh-CN"/>
        </w:rPr>
        <w:t xml:space="preserve">performs a PCF initiated SM Policy Association Modification procedure as defined in clause 4.16.5.2 </w:t>
      </w:r>
      <w:r w:rsidRPr="006C6A1F">
        <w:rPr>
          <w:rFonts w:eastAsia="SimSun"/>
          <w:lang w:eastAsia="zh-CN"/>
        </w:rPr>
        <w:t>to notify SMF about</w:t>
      </w:r>
      <w:r w:rsidRPr="006C6A1F">
        <w:rPr>
          <w:lang w:eastAsia="ko-KR"/>
        </w:rPr>
        <w:t xml:space="preserve"> the modification.</w:t>
      </w:r>
      <w:r w:rsidRPr="006C6A1F">
        <w:rPr>
          <w:lang w:eastAsia="zh-CN"/>
        </w:rPr>
        <w:t xml:space="preserve"> Npcf_SMPolicyControl_UpdateNotify request contains the new S-NSSAI. In </w:t>
      </w:r>
      <w:r w:rsidRPr="006C6A1F">
        <w:t>home</w:t>
      </w:r>
      <w:r w:rsidRPr="006C6A1F">
        <w:rPr>
          <w:lang w:eastAsia="zh-CN"/>
        </w:rPr>
        <w:t>-</w:t>
      </w:r>
      <w:r w:rsidRPr="006C6A1F">
        <w:t>routed</w:t>
      </w:r>
      <w:r w:rsidRPr="006C6A1F">
        <w:rPr>
          <w:lang w:eastAsia="zh-CN"/>
        </w:rPr>
        <w:t xml:space="preserve"> roaming case, H-PCF provides H-SMF1 the new S-NSSAI of HPLMN.</w:t>
      </w:r>
    </w:p>
    <w:p w14:paraId="2F903017" w14:textId="77777777" w:rsidR="00AC093C" w:rsidRPr="006C6A1F" w:rsidRDefault="00AC093C" w:rsidP="00AC093C">
      <w:pPr>
        <w:pStyle w:val="B1"/>
        <w:rPr>
          <w:lang w:eastAsia="zh-CN"/>
        </w:rPr>
      </w:pPr>
      <w:r w:rsidRPr="006C6A1F">
        <w:rPr>
          <w:lang w:eastAsia="zh-CN"/>
        </w:rPr>
        <w:t>4</w:t>
      </w:r>
      <w:r w:rsidRPr="006C6A1F">
        <w:t>.</w:t>
      </w:r>
      <w:r w:rsidRPr="006C6A1F">
        <w:tab/>
      </w:r>
      <w:r w:rsidRPr="006C6A1F">
        <w:rPr>
          <w:rFonts w:eastAsia="Malgun Gothic"/>
        </w:rPr>
        <w:t xml:space="preserve">From </w:t>
      </w:r>
      <w:r w:rsidRPr="006C6A1F">
        <w:rPr>
          <w:rFonts w:eastAsia="SimSun"/>
          <w:lang w:eastAsia="zh-CN"/>
        </w:rPr>
        <w:t>SMF</w:t>
      </w:r>
      <w:r w:rsidRPr="006C6A1F">
        <w:rPr>
          <w:rFonts w:eastAsia="Malgun Gothic"/>
        </w:rPr>
        <w:t xml:space="preserve"> to </w:t>
      </w:r>
      <w:r w:rsidRPr="006C6A1F">
        <w:rPr>
          <w:rFonts w:eastAsia="SimSun"/>
          <w:lang w:eastAsia="zh-CN"/>
        </w:rPr>
        <w:t>PCF</w:t>
      </w:r>
      <w:r w:rsidRPr="006C6A1F">
        <w:rPr>
          <w:rFonts w:eastAsia="Malgun Gothic"/>
        </w:rPr>
        <w:t xml:space="preserve">: </w:t>
      </w:r>
      <w:r w:rsidRPr="006C6A1F">
        <w:rPr>
          <w:lang w:eastAsia="zh-CN"/>
        </w:rPr>
        <w:t>The H-SMF acknowledges the PCF request with Npcf_SMPolicyControl_UpdateNotify response.</w:t>
      </w:r>
    </w:p>
    <w:p w14:paraId="4991A93D" w14:textId="3C08B61F" w:rsidR="00AC093C" w:rsidRPr="006C6A1F" w:rsidRDefault="00AC093C" w:rsidP="00AC093C">
      <w:pPr>
        <w:pStyle w:val="B1"/>
        <w:rPr>
          <w:lang w:eastAsia="zh-CN"/>
        </w:rPr>
      </w:pPr>
      <w:r w:rsidRPr="006C6A1F">
        <w:rPr>
          <w:lang w:eastAsia="zh-CN"/>
        </w:rPr>
        <w:t>5</w:t>
      </w:r>
      <w:r w:rsidRPr="006C6A1F">
        <w:t>.</w:t>
      </w:r>
      <w:r w:rsidRPr="006C6A1F">
        <w:tab/>
      </w:r>
      <w:r w:rsidRPr="006C6A1F">
        <w:rPr>
          <w:rFonts w:eastAsia="SimSun"/>
          <w:lang w:eastAsia="zh-CN"/>
        </w:rPr>
        <w:t>The H-</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HPLMN based on</w:t>
      </w:r>
      <w:r w:rsidRPr="006C6A1F">
        <w:rPr>
          <w:lang w:eastAsia="zh-CN"/>
        </w:rPr>
        <w:t xml:space="preserve"> the capabilities of itself and the associated UPF.</w:t>
      </w:r>
    </w:p>
    <w:p w14:paraId="74165C8D" w14:textId="77777777" w:rsidR="00AC093C" w:rsidRPr="006C6A1F" w:rsidRDefault="00AC093C" w:rsidP="00AC093C">
      <w:pPr>
        <w:pStyle w:val="B1"/>
        <w:rPr>
          <w:rFonts w:eastAsia="SimSun"/>
          <w:lang w:eastAsia="zh-CN"/>
        </w:rPr>
      </w:pPr>
      <w:r w:rsidRPr="006C6A1F">
        <w:rPr>
          <w:lang w:eastAsia="zh-CN"/>
        </w:rPr>
        <w:t>6.</w:t>
      </w:r>
      <w:r w:rsidRPr="006C6A1F">
        <w:rPr>
          <w:lang w:eastAsia="zh-CN"/>
        </w:rPr>
        <w:tab/>
        <w:t xml:space="preserve">H-SMF1 invokes Nsmf_PDUSession_Update to indicate the S-NSSAI associated to the PDU session is changed and send the new S-NSSAI to V-SMF1. If </w:t>
      </w:r>
      <w:r w:rsidRPr="006C6A1F">
        <w:rPr>
          <w:rFonts w:eastAsia="Malgun Gothic"/>
        </w:rPr>
        <w:t>UPF/SMF Relocation</w:t>
      </w:r>
      <w:r w:rsidRPr="006C6A1F">
        <w:rPr>
          <w:rFonts w:eastAsia="SimSun"/>
          <w:lang w:eastAsia="zh-CN"/>
        </w:rPr>
        <w:t xml:space="preserve"> is needed in step 5, the indication of </w:t>
      </w:r>
      <w:r w:rsidRPr="006C6A1F">
        <w:rPr>
          <w:rFonts w:eastAsia="Malgun Gothic"/>
        </w:rPr>
        <w:t>UPF/SMF Relocation</w:t>
      </w:r>
      <w:r w:rsidRPr="006C6A1F">
        <w:rPr>
          <w:rFonts w:eastAsia="SimSun"/>
          <w:lang w:eastAsia="zh-CN"/>
        </w:rPr>
        <w:t xml:space="preserve"> is also included.</w:t>
      </w:r>
    </w:p>
    <w:p w14:paraId="18E993CC" w14:textId="70DDF666" w:rsidR="00AC093C" w:rsidRPr="006C6A1F" w:rsidRDefault="00AC093C" w:rsidP="00AC093C">
      <w:pPr>
        <w:pStyle w:val="B1"/>
        <w:rPr>
          <w:lang w:eastAsia="zh-CN"/>
        </w:rPr>
      </w:pPr>
      <w:r w:rsidRPr="006C6A1F">
        <w:rPr>
          <w:lang w:eastAsia="zh-CN"/>
        </w:rPr>
        <w:t>7</w:t>
      </w:r>
      <w:r w:rsidRPr="006C6A1F">
        <w:t>.</w:t>
      </w:r>
      <w:r w:rsidRPr="006C6A1F">
        <w:tab/>
      </w:r>
      <w:r w:rsidRPr="006C6A1F">
        <w:rPr>
          <w:rFonts w:eastAsia="SimSun"/>
          <w:lang w:eastAsia="zh-CN"/>
        </w:rPr>
        <w:t>The V-</w:t>
      </w:r>
      <w:r w:rsidRPr="006C6A1F">
        <w:rPr>
          <w:rFonts w:eastAsia="Malgun Gothic"/>
        </w:rPr>
        <w:t>SMF</w:t>
      </w:r>
      <w:r w:rsidRPr="006C6A1F">
        <w:rPr>
          <w:rFonts w:eastAsia="SimSun"/>
          <w:lang w:eastAsia="zh-CN"/>
        </w:rPr>
        <w:t>1</w:t>
      </w:r>
      <w:r w:rsidRPr="006C6A1F">
        <w:rPr>
          <w:rFonts w:eastAsia="Malgun Gothic"/>
        </w:rPr>
        <w:t xml:space="preserve"> </w:t>
      </w:r>
      <w:r w:rsidRPr="006C6A1F">
        <w:rPr>
          <w:rFonts w:eastAsia="SimSun"/>
          <w:lang w:eastAsia="zh-CN"/>
        </w:rPr>
        <w:t>d</w:t>
      </w:r>
      <w:r w:rsidRPr="006C6A1F">
        <w:rPr>
          <w:rFonts w:eastAsia="Malgun Gothic"/>
        </w:rPr>
        <w:t>etermines whether UPF/SMF Relocation needs to be performed</w:t>
      </w:r>
      <w:r w:rsidRPr="006C6A1F">
        <w:rPr>
          <w:rFonts w:eastAsia="SimSun"/>
          <w:lang w:eastAsia="zh-CN"/>
        </w:rPr>
        <w:t xml:space="preserve"> at VPLMN based on</w:t>
      </w:r>
      <w:r w:rsidRPr="006C6A1F">
        <w:rPr>
          <w:lang w:eastAsia="zh-CN"/>
        </w:rPr>
        <w:t xml:space="preserve"> the capabilities of itself and the associated UPF.</w:t>
      </w:r>
    </w:p>
    <w:p w14:paraId="53D7B547" w14:textId="77777777" w:rsidR="00AC093C" w:rsidRPr="006C6A1F" w:rsidRDefault="00AC093C" w:rsidP="00197282">
      <w:pPr>
        <w:pStyle w:val="B1"/>
        <w:rPr>
          <w:rFonts w:eastAsia="SimSun"/>
          <w:lang w:eastAsia="zh-CN"/>
        </w:rPr>
      </w:pPr>
      <w:r w:rsidRPr="006C6A1F">
        <w:t>8a.</w:t>
      </w:r>
      <w:r w:rsidRPr="006C6A1F">
        <w:tab/>
        <w:t xml:space="preserve">If the UPF/SMF </w:t>
      </w:r>
      <w:r w:rsidRPr="006C6A1F">
        <w:rPr>
          <w:rFonts w:eastAsia="Malgun Gothic"/>
        </w:rPr>
        <w:t>Relocation</w:t>
      </w:r>
      <w:r w:rsidRPr="006C6A1F">
        <w:rPr>
          <w:rFonts w:eastAsia="SimSun"/>
        </w:rPr>
        <w:t xml:space="preserve"> is not needed, step 6a to 8a in clause 6.40.3.1 applies.</w:t>
      </w:r>
    </w:p>
    <w:p w14:paraId="1552392A" w14:textId="77F3EC02" w:rsidR="00AC093C" w:rsidRPr="006C6A1F" w:rsidRDefault="00AC093C" w:rsidP="00197282">
      <w:pPr>
        <w:pStyle w:val="B1"/>
        <w:rPr>
          <w:rFonts w:eastAsia="SimSun"/>
          <w:lang w:eastAsia="zh-CN"/>
        </w:rPr>
      </w:pPr>
      <w:r w:rsidRPr="006C6A1F">
        <w:rPr>
          <w:rFonts w:eastAsia="SimSun"/>
        </w:rPr>
        <w:t>8b.</w:t>
      </w:r>
      <w:r w:rsidRPr="006C6A1F">
        <w:rPr>
          <w:rFonts w:eastAsia="SimSun"/>
        </w:rPr>
        <w:tab/>
        <w:t xml:space="preserve">If </w:t>
      </w:r>
      <w:r w:rsidRPr="006C6A1F">
        <w:t xml:space="preserve">the UPF/SMF </w:t>
      </w:r>
      <w:r w:rsidRPr="006C6A1F">
        <w:rPr>
          <w:rFonts w:eastAsia="Malgun Gothic"/>
        </w:rPr>
        <w:t>Relocation</w:t>
      </w:r>
      <w:r w:rsidRPr="006C6A1F">
        <w:rPr>
          <w:rFonts w:eastAsia="SimSun"/>
        </w:rPr>
        <w:t xml:space="preserve"> is needed, </w:t>
      </w:r>
      <w:r w:rsidRPr="006C6A1F">
        <w:t xml:space="preserve">Steps 1 to 6 as in Figure 4.3.5.2-1 in clause 4.3.5.2 of </w:t>
      </w:r>
      <w:r w:rsidR="00197282" w:rsidRPr="006C6A1F">
        <w:t>TS 23.502 [</w:t>
      </w:r>
      <w:r w:rsidRPr="006C6A1F">
        <w:t>5] are performed</w:t>
      </w:r>
      <w:r w:rsidRPr="006C6A1F">
        <w:rPr>
          <w:rFonts w:eastAsia="SimSun"/>
        </w:rPr>
        <w:t>.</w:t>
      </w:r>
    </w:p>
    <w:p w14:paraId="416A6B54" w14:textId="6E44AA23" w:rsidR="00C90C86" w:rsidRPr="006C6A1F" w:rsidRDefault="00C90C86" w:rsidP="00C90C86">
      <w:pPr>
        <w:pStyle w:val="Heading3"/>
        <w:rPr>
          <w:lang w:eastAsia="zh-CN"/>
        </w:rPr>
      </w:pPr>
      <w:bookmarkStart w:id="1467" w:name="_Toc117492753"/>
      <w:bookmarkStart w:id="1468" w:name="_Toc120166611"/>
      <w:r w:rsidRPr="006C6A1F">
        <w:rPr>
          <w:lang w:eastAsia="zh-CN"/>
        </w:rPr>
        <w:t>6.40.4</w:t>
      </w:r>
      <w:r w:rsidRPr="006C6A1F">
        <w:rPr>
          <w:lang w:eastAsia="zh-CN"/>
        </w:rPr>
        <w:tab/>
      </w:r>
      <w:r w:rsidRPr="006C6A1F">
        <w:t>Impacts on services, entities and interfaces</w:t>
      </w:r>
      <w:bookmarkEnd w:id="1464"/>
      <w:bookmarkEnd w:id="1467"/>
      <w:bookmarkEnd w:id="1468"/>
    </w:p>
    <w:p w14:paraId="2AA45474" w14:textId="77777777" w:rsidR="00C90C86" w:rsidRPr="006C6A1F" w:rsidRDefault="00C90C86" w:rsidP="00C90C86">
      <w:pPr>
        <w:rPr>
          <w:lang w:eastAsia="zh-CN"/>
        </w:rPr>
      </w:pPr>
      <w:r w:rsidRPr="006C6A1F">
        <w:rPr>
          <w:lang w:eastAsia="zh-CN"/>
        </w:rPr>
        <w:t>PCF:</w:t>
      </w:r>
    </w:p>
    <w:p w14:paraId="7D489EEF" w14:textId="77777777" w:rsidR="00C90C86" w:rsidRPr="006C6A1F" w:rsidRDefault="00C90C86" w:rsidP="00C90C86">
      <w:pPr>
        <w:pStyle w:val="B1"/>
        <w:rPr>
          <w:lang w:eastAsia="zh-CN"/>
        </w:rPr>
      </w:pPr>
      <w:r w:rsidRPr="006C6A1F">
        <w:t>-</w:t>
      </w:r>
      <w:r w:rsidRPr="006C6A1F">
        <w:tab/>
      </w:r>
      <w:r w:rsidRPr="006C6A1F">
        <w:rPr>
          <w:lang w:eastAsia="zh-CN"/>
        </w:rPr>
        <w:t>Support S-NSSAI change determination based on AF request or SMF report.</w:t>
      </w:r>
    </w:p>
    <w:p w14:paraId="66062AE3" w14:textId="77777777" w:rsidR="00C90C86" w:rsidRPr="006C6A1F" w:rsidRDefault="00C90C86" w:rsidP="00C90C86">
      <w:pPr>
        <w:pStyle w:val="B1"/>
        <w:rPr>
          <w:lang w:eastAsia="zh-CN"/>
        </w:rPr>
      </w:pPr>
      <w:r w:rsidRPr="006C6A1F">
        <w:t>-</w:t>
      </w:r>
      <w:r w:rsidRPr="006C6A1F">
        <w:tab/>
      </w:r>
      <w:r w:rsidRPr="006C6A1F">
        <w:rPr>
          <w:lang w:eastAsia="zh-CN"/>
        </w:rPr>
        <w:t>(optional) N43 extended to get information of the UE(e.g. UE policy, the allowed NSSAI).</w:t>
      </w:r>
    </w:p>
    <w:p w14:paraId="15A82E3E"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Npcf_SMPolicyControl</w:t>
      </w:r>
      <w:r w:rsidRPr="006C6A1F">
        <w:rPr>
          <w:lang w:eastAsia="zh-CN"/>
        </w:rPr>
        <w:t xml:space="preserve"> service extension.</w:t>
      </w:r>
    </w:p>
    <w:p w14:paraId="6B57FEDA" w14:textId="77777777" w:rsidR="00AC093C" w:rsidRPr="006C6A1F" w:rsidRDefault="00AC093C" w:rsidP="00197282">
      <w:pPr>
        <w:rPr>
          <w:rFonts w:eastAsia="SimSun"/>
          <w:lang w:eastAsia="zh-CN"/>
        </w:rPr>
      </w:pPr>
      <w:r w:rsidRPr="006C6A1F">
        <w:rPr>
          <w:rFonts w:eastAsia="SimSun"/>
        </w:rPr>
        <w:t>-</w:t>
      </w:r>
      <w:r w:rsidRPr="006C6A1F">
        <w:rPr>
          <w:rFonts w:eastAsia="SimSun"/>
        </w:rPr>
        <w:tab/>
        <w:t>H-PCF supports query of Allowed NSSAI from V-PCF via N24.</w:t>
      </w:r>
    </w:p>
    <w:p w14:paraId="7002C9F3" w14:textId="77777777" w:rsidR="00C90C86" w:rsidRPr="006C6A1F" w:rsidRDefault="00C90C86" w:rsidP="00C90C86">
      <w:pPr>
        <w:rPr>
          <w:lang w:eastAsia="zh-CN"/>
        </w:rPr>
      </w:pPr>
      <w:r w:rsidRPr="006C6A1F">
        <w:rPr>
          <w:lang w:eastAsia="zh-CN"/>
        </w:rPr>
        <w:t>SMF:</w:t>
      </w:r>
    </w:p>
    <w:p w14:paraId="360A6FC8" w14:textId="77777777" w:rsidR="00C90C86" w:rsidRPr="006C6A1F" w:rsidRDefault="00C90C86" w:rsidP="00C90C86">
      <w:pPr>
        <w:pStyle w:val="B1"/>
        <w:rPr>
          <w:lang w:eastAsia="zh-CN"/>
        </w:rPr>
      </w:pPr>
      <w:r w:rsidRPr="006C6A1F">
        <w:t>-</w:t>
      </w:r>
      <w:r w:rsidRPr="006C6A1F">
        <w:tab/>
      </w:r>
      <w:r w:rsidRPr="006C6A1F">
        <w:rPr>
          <w:lang w:eastAsia="zh-CN"/>
        </w:rPr>
        <w:t>Support notifying the AMF and UE the S-NSSAI change.</w:t>
      </w:r>
    </w:p>
    <w:p w14:paraId="496F12EA"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Nsmf_PDUSession</w:t>
      </w:r>
      <w:r w:rsidRPr="006C6A1F">
        <w:rPr>
          <w:lang w:eastAsia="zh-CN"/>
        </w:rPr>
        <w:t xml:space="preserve"> service and PDU Session Modification Command extension.</w:t>
      </w:r>
    </w:p>
    <w:p w14:paraId="0158B753" w14:textId="77777777" w:rsidR="00AC093C" w:rsidRPr="006C6A1F" w:rsidRDefault="00AC093C" w:rsidP="00197282">
      <w:pPr>
        <w:pStyle w:val="B1"/>
        <w:rPr>
          <w:rFonts w:eastAsia="SimSun"/>
          <w:lang w:eastAsia="zh-CN"/>
        </w:rPr>
      </w:pPr>
      <w:r w:rsidRPr="006C6A1F">
        <w:rPr>
          <w:rFonts w:eastAsia="SimSun"/>
        </w:rPr>
        <w:t>-</w:t>
      </w:r>
      <w:r w:rsidRPr="006C6A1F">
        <w:rPr>
          <w:rFonts w:eastAsia="SimSun"/>
        </w:rPr>
        <w:tab/>
        <w:t xml:space="preserve">Support </w:t>
      </w:r>
      <w:r w:rsidRPr="006C6A1F">
        <w:t>Nsmf_PDUSession_Update extension to support indicating the S-NSSAI associated to the PDU session is changed, the new S-NSSAI and</w:t>
      </w:r>
      <w:r w:rsidRPr="006C6A1F">
        <w:rPr>
          <w:rFonts w:eastAsia="SimSun"/>
        </w:rPr>
        <w:t xml:space="preserve"> the indication of </w:t>
      </w:r>
      <w:r w:rsidRPr="006C6A1F">
        <w:rPr>
          <w:rFonts w:eastAsia="Malgun Gothic"/>
        </w:rPr>
        <w:t>UPF/SMF Relocation</w:t>
      </w:r>
      <w:r w:rsidRPr="006C6A1F">
        <w:rPr>
          <w:rFonts w:eastAsia="SimSun"/>
        </w:rPr>
        <w:t>.</w:t>
      </w:r>
    </w:p>
    <w:p w14:paraId="45356AE2" w14:textId="77777777" w:rsidR="00C90C86" w:rsidRPr="006C6A1F" w:rsidRDefault="00C90C86" w:rsidP="00C90C86">
      <w:pPr>
        <w:rPr>
          <w:lang w:eastAsia="zh-CN"/>
        </w:rPr>
      </w:pPr>
      <w:r w:rsidRPr="006C6A1F">
        <w:rPr>
          <w:lang w:eastAsia="zh-CN"/>
        </w:rPr>
        <w:t>AMF:</w:t>
      </w:r>
    </w:p>
    <w:p w14:paraId="2D522BB5" w14:textId="77777777" w:rsidR="00C90C86" w:rsidRPr="006C6A1F" w:rsidRDefault="00C90C86" w:rsidP="00C90C86">
      <w:pPr>
        <w:pStyle w:val="B1"/>
        <w:rPr>
          <w:lang w:eastAsia="zh-CN"/>
        </w:rPr>
      </w:pPr>
      <w:r w:rsidRPr="006C6A1F">
        <w:t>-</w:t>
      </w:r>
      <w:r w:rsidRPr="006C6A1F">
        <w:tab/>
      </w:r>
      <w:r w:rsidRPr="006C6A1F">
        <w:rPr>
          <w:lang w:eastAsia="zh-CN"/>
        </w:rPr>
        <w:t xml:space="preserve">Support </w:t>
      </w:r>
      <w:r w:rsidRPr="006C6A1F">
        <w:t>Nsmf_PDUSession</w:t>
      </w:r>
      <w:r w:rsidRPr="006C6A1F">
        <w:rPr>
          <w:lang w:eastAsia="zh-CN"/>
        </w:rPr>
        <w:t xml:space="preserve"> service extension.</w:t>
      </w:r>
    </w:p>
    <w:p w14:paraId="44637CCB" w14:textId="77777777" w:rsidR="00C90C86" w:rsidRPr="006C6A1F" w:rsidRDefault="00C90C86" w:rsidP="00C90C86">
      <w:pPr>
        <w:rPr>
          <w:lang w:eastAsia="zh-CN"/>
        </w:rPr>
      </w:pPr>
      <w:r w:rsidRPr="006C6A1F">
        <w:rPr>
          <w:lang w:eastAsia="zh-CN"/>
        </w:rPr>
        <w:t>UE:</w:t>
      </w:r>
    </w:p>
    <w:p w14:paraId="37B760DF" w14:textId="77777777" w:rsidR="00C90C86" w:rsidRPr="006C6A1F" w:rsidRDefault="00C90C86" w:rsidP="00C90C86">
      <w:pPr>
        <w:pStyle w:val="B1"/>
        <w:rPr>
          <w:lang w:eastAsia="zh-CN"/>
        </w:rPr>
      </w:pPr>
      <w:r w:rsidRPr="006C6A1F">
        <w:t>-</w:t>
      </w:r>
      <w:r w:rsidRPr="006C6A1F">
        <w:tab/>
      </w:r>
      <w:r w:rsidRPr="006C6A1F">
        <w:rPr>
          <w:lang w:eastAsia="zh-CN"/>
        </w:rPr>
        <w:t>Support PDU Session Modification Command extension.</w:t>
      </w:r>
    </w:p>
    <w:p w14:paraId="1905BB58" w14:textId="77777777" w:rsidR="00C90C86" w:rsidRPr="006C6A1F" w:rsidRDefault="00C90C86" w:rsidP="00C92467">
      <w:pPr>
        <w:rPr>
          <w:lang w:eastAsia="zh-CN"/>
        </w:rPr>
      </w:pPr>
      <w:r w:rsidRPr="006C6A1F">
        <w:t>N7/Npcf_SMPolicyControl service:</w:t>
      </w:r>
    </w:p>
    <w:p w14:paraId="0BF0ECE6" w14:textId="77777777" w:rsidR="00C90C86" w:rsidRPr="006C6A1F" w:rsidRDefault="00C90C86" w:rsidP="00C90C86">
      <w:pPr>
        <w:pStyle w:val="B1"/>
        <w:rPr>
          <w:lang w:eastAsia="zh-CN"/>
        </w:rPr>
      </w:pPr>
      <w:r w:rsidRPr="006C6A1F">
        <w:t>-</w:t>
      </w:r>
      <w:r w:rsidRPr="006C6A1F">
        <w:tab/>
      </w:r>
      <w:r w:rsidRPr="006C6A1F">
        <w:rPr>
          <w:lang w:eastAsia="zh-CN"/>
        </w:rPr>
        <w:t>Add a new policy control request trigger condition(i.e. network slice or network slice instance overloaded or undergoing planned maintenance).</w:t>
      </w:r>
    </w:p>
    <w:p w14:paraId="34BCE36F" w14:textId="7876C922" w:rsidR="00C90C86" w:rsidRPr="006C6A1F" w:rsidRDefault="00C90C86" w:rsidP="00C90C86">
      <w:pPr>
        <w:pStyle w:val="B1"/>
        <w:rPr>
          <w:lang w:eastAsia="zh-CN"/>
        </w:rPr>
      </w:pPr>
      <w:r w:rsidRPr="006C6A1F">
        <w:t>-</w:t>
      </w:r>
      <w:r w:rsidRPr="006C6A1F">
        <w:tab/>
      </w:r>
      <w:r w:rsidRPr="006C6A1F">
        <w:rPr>
          <w:lang w:eastAsia="zh-CN"/>
        </w:rPr>
        <w:t xml:space="preserve">Add the new S-NSSAI in UpdateNotify </w:t>
      </w:r>
      <w:r w:rsidRPr="006C6A1F">
        <w:rPr>
          <w:rFonts w:eastAsiaTheme="minorEastAsia"/>
          <w:lang w:eastAsia="zh-CN"/>
        </w:rPr>
        <w:t>s</w:t>
      </w:r>
      <w:r w:rsidRPr="006C6A1F">
        <w:rPr>
          <w:rFonts w:eastAsia="SimSun"/>
        </w:rPr>
        <w:t xml:space="preserve">ervice </w:t>
      </w:r>
      <w:r w:rsidRPr="006C6A1F">
        <w:rPr>
          <w:rFonts w:eastAsiaTheme="minorEastAsia"/>
          <w:lang w:eastAsia="zh-CN"/>
        </w:rPr>
        <w:t>o</w:t>
      </w:r>
      <w:r w:rsidRPr="006C6A1F">
        <w:rPr>
          <w:rFonts w:eastAsia="SimSun"/>
        </w:rPr>
        <w:t>peration</w:t>
      </w:r>
      <w:r w:rsidRPr="006C6A1F">
        <w:rPr>
          <w:lang w:eastAsia="zh-CN"/>
        </w:rPr>
        <w:t>.</w:t>
      </w:r>
    </w:p>
    <w:p w14:paraId="4D6DF5C9" w14:textId="77777777" w:rsidR="00C90C86" w:rsidRPr="006C6A1F" w:rsidRDefault="00C90C86" w:rsidP="00C92467">
      <w:pPr>
        <w:rPr>
          <w:lang w:eastAsia="zh-CN"/>
        </w:rPr>
      </w:pPr>
      <w:r w:rsidRPr="006C6A1F">
        <w:t>N11/Nsmf_PDUSession service:</w:t>
      </w:r>
    </w:p>
    <w:p w14:paraId="0E7AFF68" w14:textId="0D5EE29B" w:rsidR="00C90C86" w:rsidRPr="006C6A1F" w:rsidRDefault="00C90C86" w:rsidP="00C90C86">
      <w:pPr>
        <w:pStyle w:val="B1"/>
        <w:rPr>
          <w:lang w:eastAsia="zh-CN"/>
        </w:rPr>
      </w:pPr>
      <w:r w:rsidRPr="006C6A1F">
        <w:t>-</w:t>
      </w:r>
      <w:r w:rsidRPr="006C6A1F">
        <w:tab/>
      </w:r>
      <w:r w:rsidRPr="006C6A1F">
        <w:rPr>
          <w:lang w:eastAsia="zh-CN"/>
        </w:rPr>
        <w:t>Add the new S-NSSAI in SMContextStatusNotify service operation.</w:t>
      </w:r>
    </w:p>
    <w:p w14:paraId="1FA4F507" w14:textId="77777777" w:rsidR="00C90C86" w:rsidRPr="006C6A1F" w:rsidRDefault="00C90C86" w:rsidP="00C90C86">
      <w:r w:rsidRPr="006C6A1F">
        <w:rPr>
          <w:lang w:eastAsia="zh-CN"/>
        </w:rPr>
        <w:t>N1/PDU Session Modification Command.</w:t>
      </w:r>
    </w:p>
    <w:p w14:paraId="1658C285" w14:textId="77777777" w:rsidR="00C90C86" w:rsidRPr="006C6A1F" w:rsidRDefault="00C90C86" w:rsidP="00C90C86">
      <w:pPr>
        <w:pStyle w:val="B1"/>
      </w:pPr>
      <w:r w:rsidRPr="006C6A1F">
        <w:t>-</w:t>
      </w:r>
      <w:r w:rsidRPr="006C6A1F">
        <w:tab/>
        <w:t>Add the new S-NSSAI.</w:t>
      </w:r>
    </w:p>
    <w:p w14:paraId="5328AA1B" w14:textId="3278A736" w:rsidR="00C90C86" w:rsidRPr="006C6A1F" w:rsidRDefault="00C90C86" w:rsidP="00C90C86">
      <w:pPr>
        <w:pStyle w:val="Heading2"/>
      </w:pPr>
      <w:bookmarkStart w:id="1469" w:name="_Toc112923351"/>
      <w:bookmarkStart w:id="1470" w:name="_Toc117492754"/>
      <w:bookmarkStart w:id="1471" w:name="_Toc120166612"/>
      <w:r w:rsidRPr="006C6A1F">
        <w:rPr>
          <w:lang w:eastAsia="zh-CN"/>
        </w:rPr>
        <w:lastRenderedPageBreak/>
        <w:t>6.41</w:t>
      </w:r>
      <w:r w:rsidRPr="006C6A1F">
        <w:rPr>
          <w:lang w:eastAsia="ko-KR"/>
        </w:rPr>
        <w:tab/>
      </w:r>
      <w:r w:rsidRPr="006C6A1F">
        <w:t>Solution</w:t>
      </w:r>
      <w:r w:rsidRPr="006C6A1F">
        <w:rPr>
          <w:lang w:eastAsia="zh-CN"/>
        </w:rPr>
        <w:t xml:space="preserve"> #41</w:t>
      </w:r>
      <w:r w:rsidRPr="006C6A1F">
        <w:t xml:space="preserve">: Network </w:t>
      </w:r>
      <w:r w:rsidRPr="006C6A1F">
        <w:rPr>
          <w:lang w:eastAsia="ko-KR"/>
        </w:rPr>
        <w:t>Slice change without service interruption</w:t>
      </w:r>
      <w:bookmarkEnd w:id="1469"/>
      <w:bookmarkEnd w:id="1470"/>
      <w:bookmarkEnd w:id="1471"/>
    </w:p>
    <w:p w14:paraId="5A12A64C" w14:textId="74A86AD4" w:rsidR="00C90C86" w:rsidRPr="006C6A1F" w:rsidRDefault="00C90C86" w:rsidP="00C90C86">
      <w:pPr>
        <w:pStyle w:val="Heading3"/>
        <w:rPr>
          <w:lang w:eastAsia="ko-KR"/>
        </w:rPr>
      </w:pPr>
      <w:bookmarkStart w:id="1472" w:name="_Toc112923352"/>
      <w:bookmarkStart w:id="1473" w:name="_Toc117492755"/>
      <w:bookmarkStart w:id="1474" w:name="_Toc120166613"/>
      <w:r w:rsidRPr="006C6A1F">
        <w:rPr>
          <w:lang w:eastAsia="ko-KR"/>
        </w:rPr>
        <w:t>6.41.1</w:t>
      </w:r>
      <w:r w:rsidRPr="006C6A1F">
        <w:rPr>
          <w:lang w:eastAsia="ko-KR"/>
        </w:rPr>
        <w:tab/>
        <w:t>Introduction</w:t>
      </w:r>
      <w:bookmarkEnd w:id="1472"/>
      <w:bookmarkEnd w:id="1473"/>
      <w:bookmarkEnd w:id="1474"/>
    </w:p>
    <w:p w14:paraId="18829F4F" w14:textId="77777777" w:rsidR="00C90C86" w:rsidRPr="006C6A1F" w:rsidRDefault="00C90C86" w:rsidP="00C90C86">
      <w:pPr>
        <w:rPr>
          <w:lang w:eastAsia="ko-KR"/>
        </w:rPr>
      </w:pPr>
      <w:r w:rsidRPr="006C6A1F">
        <w:rPr>
          <w:lang w:eastAsia="ko-KR"/>
        </w:rPr>
        <w:t>The solution addresses the Key Issue #1: Support of network slice service continuity.</w:t>
      </w:r>
    </w:p>
    <w:p w14:paraId="66264A2D" w14:textId="7C174245" w:rsidR="00C90C86" w:rsidRPr="006C6A1F" w:rsidRDefault="00C90C86" w:rsidP="00C90C86">
      <w:pPr>
        <w:pStyle w:val="Heading3"/>
      </w:pPr>
      <w:bookmarkStart w:id="1475" w:name="_Toc112923353"/>
      <w:bookmarkStart w:id="1476" w:name="_Toc117492756"/>
      <w:bookmarkStart w:id="1477" w:name="_Toc120166614"/>
      <w:r w:rsidRPr="006C6A1F">
        <w:t>6.41.2</w:t>
      </w:r>
      <w:r w:rsidRPr="006C6A1F">
        <w:tab/>
        <w:t>Functional Description</w:t>
      </w:r>
      <w:bookmarkEnd w:id="1475"/>
      <w:bookmarkEnd w:id="1476"/>
      <w:bookmarkEnd w:id="1477"/>
    </w:p>
    <w:p w14:paraId="65F88E31" w14:textId="77777777" w:rsidR="00C90C86" w:rsidRPr="006C6A1F" w:rsidRDefault="00C90C86" w:rsidP="00C90C86">
      <w:r w:rsidRPr="006C6A1F">
        <w:t>The solution provides a mechanism to determine the need to change a network slice, and to allow a change of network slice while maintaining the PDU Sessions.</w:t>
      </w:r>
    </w:p>
    <w:p w14:paraId="0B73D295" w14:textId="77777777" w:rsidR="00C90C86" w:rsidRPr="006C6A1F" w:rsidRDefault="00C90C86" w:rsidP="00C90C86">
      <w:r w:rsidRPr="006C6A1F">
        <w:t>The AMF determines that a PDU Session allows a change of S-NSSAI by:</w:t>
      </w:r>
    </w:p>
    <w:p w14:paraId="75625D5E" w14:textId="54A69A07" w:rsidR="00C90C86" w:rsidRPr="006C6A1F" w:rsidRDefault="00C90C86" w:rsidP="00C90C86">
      <w:pPr>
        <w:pStyle w:val="B1"/>
      </w:pPr>
      <w:r w:rsidRPr="006C6A1F">
        <w:t>-</w:t>
      </w:r>
      <w:r w:rsidRPr="006C6A1F">
        <w:tab/>
        <w:t>UE indicates the support for the capability</w:t>
      </w:r>
      <w:r w:rsidR="00852319" w:rsidRPr="006C6A1F">
        <w:t>.</w:t>
      </w:r>
    </w:p>
    <w:p w14:paraId="59A4C4AD" w14:textId="4B144005" w:rsidR="00C90C86" w:rsidRPr="006C6A1F" w:rsidRDefault="00C90C86" w:rsidP="00C90C86">
      <w:pPr>
        <w:pStyle w:val="B1"/>
      </w:pPr>
      <w:r w:rsidRPr="006C6A1F">
        <w:t>-</w:t>
      </w:r>
      <w:r w:rsidRPr="006C6A1F">
        <w:tab/>
        <w:t>SMF indicates the additionally supported S-NSSAIs and the capability to change S-NSSAI</w:t>
      </w:r>
      <w:r w:rsidR="00852319" w:rsidRPr="006C6A1F">
        <w:t>.</w:t>
      </w:r>
    </w:p>
    <w:p w14:paraId="2119FF7C" w14:textId="77777777" w:rsidR="00C90C86" w:rsidRPr="006C6A1F" w:rsidRDefault="00C90C86" w:rsidP="00C92467">
      <w:r w:rsidRPr="006C6A1F">
        <w:t>The scenarios supported by this solution are 1b, 1c, 2d.</w:t>
      </w:r>
    </w:p>
    <w:p w14:paraId="7D6AFB54" w14:textId="77777777" w:rsidR="00C90C86" w:rsidRPr="006C6A1F" w:rsidRDefault="00C90C86" w:rsidP="00797053">
      <w:pPr>
        <w:pStyle w:val="NO"/>
      </w:pPr>
      <w:r w:rsidRPr="006C6A1F">
        <w:t>NOTE:</w:t>
      </w:r>
      <w:r w:rsidRPr="006C6A1F">
        <w:tab/>
        <w:t>whether there is a need for any new S-NSSAI when same SMF/UPF is used and address is preserved is unclear as repartitioning may also work like done in the RAN for similar issue.</w:t>
      </w:r>
    </w:p>
    <w:p w14:paraId="0C38CA11" w14:textId="235649A1" w:rsidR="00C90C86" w:rsidRPr="006C6A1F" w:rsidRDefault="00C90C86" w:rsidP="00C90C86">
      <w:pPr>
        <w:pStyle w:val="Heading3"/>
      </w:pPr>
      <w:bookmarkStart w:id="1478" w:name="_Toc112923354"/>
      <w:bookmarkStart w:id="1479" w:name="_Toc117492757"/>
      <w:bookmarkStart w:id="1480" w:name="_Toc120166615"/>
      <w:r w:rsidRPr="006C6A1F">
        <w:t>6.41.3</w:t>
      </w:r>
      <w:r w:rsidRPr="006C6A1F">
        <w:tab/>
        <w:t>Procedures</w:t>
      </w:r>
      <w:bookmarkEnd w:id="1478"/>
      <w:bookmarkEnd w:id="1479"/>
      <w:bookmarkEnd w:id="1480"/>
    </w:p>
    <w:p w14:paraId="79ACAE16" w14:textId="40536301" w:rsidR="00C90C86" w:rsidRPr="006C6A1F" w:rsidRDefault="00C90C86" w:rsidP="00C90C86">
      <w:pPr>
        <w:pStyle w:val="Heading4"/>
      </w:pPr>
      <w:bookmarkStart w:id="1481" w:name="_Toc117492758"/>
      <w:bookmarkStart w:id="1482" w:name="_Toc120166616"/>
      <w:r w:rsidRPr="006C6A1F">
        <w:t>6.41.3.1</w:t>
      </w:r>
      <w:r w:rsidRPr="006C6A1F">
        <w:tab/>
        <w:t>General</w:t>
      </w:r>
      <w:bookmarkEnd w:id="1481"/>
      <w:bookmarkEnd w:id="1482"/>
    </w:p>
    <w:p w14:paraId="709F7FDE" w14:textId="77777777" w:rsidR="00C90C86" w:rsidRPr="006C6A1F" w:rsidRDefault="00C90C86" w:rsidP="00C90C86">
      <w:pPr>
        <w:rPr>
          <w:lang w:eastAsia="ko-KR"/>
        </w:rPr>
      </w:pPr>
      <w:r w:rsidRPr="006C6A1F">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6C6A1F" w:rsidRDefault="00C90C86" w:rsidP="00C90C86">
      <w:pPr>
        <w:rPr>
          <w:lang w:eastAsia="ko-KR"/>
        </w:rPr>
      </w:pPr>
      <w:r w:rsidRPr="006C6A1F">
        <w:rPr>
          <w:lang w:eastAsia="ko-KR"/>
        </w:rPr>
        <w:t>The AMF determines the new S-NSSAI to use e.g. by NSSF, by PCF (as in solution #2) or by OAM.</w:t>
      </w:r>
    </w:p>
    <w:p w14:paraId="48F7DD99" w14:textId="77777777" w:rsidR="00C90C86" w:rsidRPr="006C6A1F" w:rsidRDefault="00C90C86" w:rsidP="00C90C86">
      <w:pPr>
        <w:rPr>
          <w:lang w:eastAsia="ko-KR"/>
        </w:rPr>
      </w:pPr>
      <w:r w:rsidRPr="006C6A1F">
        <w:rPr>
          <w:lang w:eastAsia="ko-KR"/>
        </w:rPr>
        <w:t>The principles for the change of S-NSSAI for the above scenarios are as follows:</w:t>
      </w:r>
    </w:p>
    <w:p w14:paraId="67FD0029" w14:textId="77777777" w:rsidR="00C90C86" w:rsidRPr="006C6A1F" w:rsidRDefault="00C90C86" w:rsidP="00C90C86">
      <w:pPr>
        <w:pStyle w:val="B1"/>
        <w:rPr>
          <w:lang w:eastAsia="ko-KR"/>
        </w:rPr>
      </w:pPr>
      <w:r w:rsidRPr="006C6A1F">
        <w:rPr>
          <w:lang w:eastAsia="ko-KR"/>
        </w:rPr>
        <w:t>-</w:t>
      </w:r>
      <w:r w:rsidRPr="006C6A1F">
        <w:rPr>
          <w:lang w:eastAsia="ko-KR"/>
        </w:rPr>
        <w:tab/>
        <w:t>AMF determines that a S-NSSAI need to be changed as per above logic.</w:t>
      </w:r>
    </w:p>
    <w:p w14:paraId="6FFC0CF8" w14:textId="77777777" w:rsidR="00C90C86" w:rsidRPr="006C6A1F" w:rsidRDefault="00C90C86" w:rsidP="00C90C86">
      <w:pPr>
        <w:pStyle w:val="B1"/>
      </w:pPr>
      <w:r w:rsidRPr="006C6A1F">
        <w:rPr>
          <w:lang w:eastAsia="ko-KR"/>
        </w:rPr>
        <w:t>-</w:t>
      </w:r>
      <w:r w:rsidRPr="006C6A1F">
        <w:rPr>
          <w:lang w:eastAsia="ko-KR"/>
        </w:rPr>
        <w:tab/>
      </w:r>
      <w:r w:rsidRPr="006C6A1F">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6C6A1F" w:rsidRDefault="00C90C86" w:rsidP="00C90C86">
      <w:pPr>
        <w:pStyle w:val="B1"/>
      </w:pPr>
      <w:r w:rsidRPr="006C6A1F">
        <w:t>-</w:t>
      </w:r>
      <w:r w:rsidRPr="006C6A1F">
        <w:tab/>
        <w:t>If the SMF (PSA) does not support the new S-NSSAI and/or the capability to change S-NSSAI then AMF invokes procedure to initiate PDU Session transfer using any SSC mode as described by other solutions.</w:t>
      </w:r>
    </w:p>
    <w:p w14:paraId="6046F1B5" w14:textId="77777777" w:rsidR="00C90C86" w:rsidRPr="006C6A1F" w:rsidRDefault="00C90C86" w:rsidP="00C90C86">
      <w:pPr>
        <w:rPr>
          <w:lang w:eastAsia="ko-KR"/>
        </w:rPr>
      </w:pPr>
      <w:r w:rsidRPr="006C6A1F">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6C6A1F" w:rsidRDefault="00C90C86" w:rsidP="00C90C86">
      <w:pPr>
        <w:pStyle w:val="Heading4"/>
      </w:pPr>
      <w:bookmarkStart w:id="1483" w:name="_Toc117492759"/>
      <w:bookmarkStart w:id="1484" w:name="_Toc120166617"/>
      <w:r w:rsidRPr="006C6A1F">
        <w:t>6.41.3.2</w:t>
      </w:r>
      <w:r w:rsidRPr="006C6A1F">
        <w:tab/>
        <w:t>Change of network slice</w:t>
      </w:r>
      <w:bookmarkEnd w:id="1483"/>
      <w:bookmarkEnd w:id="1484"/>
    </w:p>
    <w:p w14:paraId="316CC24B" w14:textId="77777777" w:rsidR="00C90C86" w:rsidRPr="006C6A1F" w:rsidRDefault="00C90C86" w:rsidP="00C90C86">
      <w:pPr>
        <w:rPr>
          <w:b/>
          <w:bCs/>
        </w:rPr>
      </w:pPr>
      <w:r w:rsidRPr="006C6A1F">
        <w:rPr>
          <w:b/>
          <w:bCs/>
        </w:rPr>
        <w:t>Network Slice change for scenarios 1b, 1c, 2d.</w:t>
      </w:r>
    </w:p>
    <w:p w14:paraId="34668147" w14:textId="51E8A91C" w:rsidR="00C90C86" w:rsidRPr="006C6A1F" w:rsidRDefault="00C90C86" w:rsidP="00C90C86">
      <w:pPr>
        <w:pStyle w:val="TH"/>
        <w:rPr>
          <w:lang w:eastAsia="ko-KR"/>
        </w:rPr>
      </w:pPr>
      <w:r w:rsidRPr="006C6A1F">
        <w:object w:dxaOrig="12090" w:dyaOrig="4996" w14:anchorId="4D15AA07">
          <v:shape id="_x0000_i1090" type="#_x0000_t75" style="width:475.45pt;height:195.6pt" o:ole="">
            <v:imagedata r:id="rId142" o:title=""/>
          </v:shape>
          <o:OLEObject Type="Embed" ProgID="Visio.Drawing.15" ShapeID="_x0000_i1090" DrawAspect="Content" ObjectID="_1730779772" r:id="rId143"/>
        </w:object>
      </w:r>
    </w:p>
    <w:p w14:paraId="5B7A45F3" w14:textId="4C182F28" w:rsidR="00C90C86" w:rsidRPr="006C6A1F" w:rsidRDefault="00C90C86" w:rsidP="00C90C86">
      <w:pPr>
        <w:pStyle w:val="TF"/>
      </w:pPr>
      <w:r w:rsidRPr="006C6A1F">
        <w:t>Figure 6.41.3-1: Network Slice change while maintaining the PDU Session</w:t>
      </w:r>
    </w:p>
    <w:p w14:paraId="06725694" w14:textId="56D5EB98" w:rsidR="00A142F8" w:rsidRPr="006C6A1F" w:rsidRDefault="00C90C86" w:rsidP="00C90C86">
      <w:pPr>
        <w:pStyle w:val="B1"/>
        <w:rPr>
          <w:lang w:eastAsia="ko-KR"/>
        </w:rPr>
      </w:pPr>
      <w:r w:rsidRPr="006C6A1F">
        <w:rPr>
          <w:lang w:eastAsia="ko-KR"/>
        </w:rPr>
        <w:t>1.</w:t>
      </w:r>
      <w:r w:rsidRPr="006C6A1F">
        <w:rPr>
          <w:lang w:eastAsia="ko-KR"/>
        </w:rPr>
        <w:tab/>
        <w:t>AMF determines that a S-NSSAI need to be changed. For scenario 1b and 2d this is determined by information from OAM. For scenario 1c, this is determined by NWDAF.</w:t>
      </w:r>
    </w:p>
    <w:p w14:paraId="7CDA6E37" w14:textId="0D22A975" w:rsidR="00C90C86" w:rsidRPr="006C6A1F" w:rsidRDefault="00A142F8" w:rsidP="00A142F8">
      <w:pPr>
        <w:pStyle w:val="B1"/>
        <w:rPr>
          <w:lang w:eastAsia="ko-KR"/>
        </w:rPr>
      </w:pPr>
      <w:r w:rsidRPr="006C6A1F">
        <w:rPr>
          <w:lang w:eastAsia="ko-KR"/>
        </w:rPr>
        <w:tab/>
      </w:r>
      <w:r w:rsidR="00C90C86" w:rsidRPr="006C6A1F">
        <w:rPr>
          <w:lang w:eastAsia="ko-KR"/>
        </w:rPr>
        <w:t>AMF then determines the new S-NSSAI to use e.g. by NSSF or by PCF (as in solution #2).</w:t>
      </w:r>
    </w:p>
    <w:p w14:paraId="62C3263F" w14:textId="445C10C4" w:rsidR="00C90C86" w:rsidRPr="006C6A1F" w:rsidRDefault="00C90C86" w:rsidP="00C90C86">
      <w:pPr>
        <w:pStyle w:val="B1"/>
        <w:rPr>
          <w:lang w:eastAsia="ko-KR"/>
        </w:rPr>
      </w:pPr>
      <w:r w:rsidRPr="006C6A1F">
        <w:rPr>
          <w:lang w:eastAsia="ko-KR"/>
        </w:rPr>
        <w:tab/>
        <w:t>The solution assume that UE</w:t>
      </w:r>
      <w:r w:rsidR="00494EEF" w:rsidRPr="006C6A1F">
        <w:rPr>
          <w:lang w:eastAsia="ko-KR"/>
        </w:rPr>
        <w:t>'</w:t>
      </w:r>
      <w:r w:rsidRPr="006C6A1F">
        <w:rPr>
          <w:lang w:eastAsia="ko-KR"/>
        </w:rPr>
        <w:t>s URSP include rules for the new HPLMN S-NSSAI if the HPLMN S-NSSAI is changed.</w:t>
      </w:r>
    </w:p>
    <w:p w14:paraId="739F18DF" w14:textId="77777777" w:rsidR="00C90C86" w:rsidRPr="006C6A1F" w:rsidRDefault="00C90C86" w:rsidP="00C90C86">
      <w:pPr>
        <w:pStyle w:val="B1"/>
      </w:pPr>
      <w:r w:rsidRPr="006C6A1F">
        <w:rPr>
          <w:lang w:eastAsia="ko-KR"/>
        </w:rPr>
        <w:t>2.</w:t>
      </w:r>
      <w:r w:rsidRPr="006C6A1F">
        <w:rPr>
          <w:lang w:eastAsia="ko-KR"/>
        </w:rPr>
        <w:tab/>
        <w:t>If</w:t>
      </w:r>
      <w:r w:rsidRPr="006C6A1F">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6C6A1F" w:rsidRDefault="00C90C86" w:rsidP="00C90C86">
      <w:pPr>
        <w:pStyle w:val="B1"/>
      </w:pPr>
      <w:r w:rsidRPr="006C6A1F">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6C6A1F" w:rsidRDefault="00C90C86" w:rsidP="00C90C86">
      <w:pPr>
        <w:pStyle w:val="B1"/>
        <w:rPr>
          <w:lang w:eastAsia="ko-KR"/>
        </w:rPr>
      </w:pPr>
      <w:r w:rsidRPr="006C6A1F">
        <w:rPr>
          <w:lang w:eastAsia="ko-KR"/>
        </w:rPr>
        <w:t>3.</w:t>
      </w:r>
      <w:r w:rsidRPr="006C6A1F">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6C6A1F">
        <w:rPr>
          <w:lang w:eastAsia="ko-KR"/>
        </w:rPr>
        <w:t> </w:t>
      </w:r>
      <w:r w:rsidRPr="006C6A1F">
        <w:rPr>
          <w:lang w:eastAsia="ko-KR"/>
        </w:rPr>
        <w:t>4, under the assumption that the UE will not start to use the to be removed S-NSSAI e.g. establishing a new PDU Session</w:t>
      </w:r>
      <w:r w:rsidR="00852319" w:rsidRPr="006C6A1F">
        <w:rPr>
          <w:lang w:eastAsia="ko-KR"/>
        </w:rPr>
        <w:t>,</w:t>
      </w:r>
      <w:r w:rsidRPr="006C6A1F">
        <w:rPr>
          <w:lang w:eastAsia="ko-KR"/>
        </w:rPr>
        <w:t xml:space="preserve"> etc.</w:t>
      </w:r>
    </w:p>
    <w:p w14:paraId="04531CB3" w14:textId="0F61AD35" w:rsidR="00C90C86" w:rsidRPr="006C6A1F" w:rsidRDefault="00A142F8" w:rsidP="00A142F8">
      <w:pPr>
        <w:pStyle w:val="B1"/>
        <w:rPr>
          <w:lang w:eastAsia="ko-KR"/>
        </w:rPr>
      </w:pPr>
      <w:r w:rsidRPr="006C6A1F">
        <w:rPr>
          <w:lang w:eastAsia="ko-KR"/>
        </w:rPr>
        <w:tab/>
      </w:r>
      <w:r w:rsidR="00C90C86" w:rsidRPr="006C6A1F">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6C6A1F" w:rsidRDefault="00C90C86" w:rsidP="00C90C86">
      <w:pPr>
        <w:pStyle w:val="B1"/>
        <w:rPr>
          <w:lang w:eastAsia="ko-KR"/>
        </w:rPr>
      </w:pPr>
      <w:r w:rsidRPr="006C6A1F">
        <w:rPr>
          <w:lang w:eastAsia="ko-KR"/>
        </w:rPr>
        <w:t>4.</w:t>
      </w:r>
      <w:r w:rsidRPr="006C6A1F">
        <w:rPr>
          <w:lang w:eastAsia="ko-KR"/>
        </w:rPr>
        <w:tab/>
        <w:t>The UE performs PDU Session re-establishment for the PDU Sessions that could not be changed directly.</w:t>
      </w:r>
    </w:p>
    <w:p w14:paraId="79AC0349" w14:textId="256EFD11" w:rsidR="00C90C86" w:rsidRPr="006C6A1F" w:rsidRDefault="00C90C86" w:rsidP="00C90C86">
      <w:pPr>
        <w:pStyle w:val="Heading3"/>
        <w:rPr>
          <w:lang w:eastAsia="zh-CN"/>
        </w:rPr>
      </w:pPr>
      <w:bookmarkStart w:id="1485" w:name="_Toc112923355"/>
      <w:bookmarkStart w:id="1486" w:name="_Toc117492760"/>
      <w:bookmarkStart w:id="1487" w:name="_Toc120166618"/>
      <w:r w:rsidRPr="006C6A1F">
        <w:rPr>
          <w:lang w:eastAsia="zh-CN"/>
        </w:rPr>
        <w:t>6.41.4</w:t>
      </w:r>
      <w:r w:rsidRPr="006C6A1F">
        <w:tab/>
        <w:t>Impacts on services, entities and interfaces</w:t>
      </w:r>
      <w:bookmarkEnd w:id="1485"/>
      <w:bookmarkEnd w:id="1486"/>
      <w:bookmarkEnd w:id="1487"/>
    </w:p>
    <w:p w14:paraId="5706F703" w14:textId="77777777" w:rsidR="00C90C86" w:rsidRPr="006C6A1F" w:rsidRDefault="00C90C86" w:rsidP="00C90C86">
      <w:r w:rsidRPr="006C6A1F">
        <w:t>NG-RAN:</w:t>
      </w:r>
    </w:p>
    <w:p w14:paraId="413F12B8" w14:textId="77777777" w:rsidR="00C90C86" w:rsidRPr="006C6A1F" w:rsidRDefault="00C90C86" w:rsidP="00797053">
      <w:pPr>
        <w:pStyle w:val="B1"/>
      </w:pPr>
      <w:r w:rsidRPr="006C6A1F">
        <w:t>-</w:t>
      </w:r>
      <w:r w:rsidRPr="006C6A1F">
        <w:tab/>
        <w:t>No impact.</w:t>
      </w:r>
    </w:p>
    <w:p w14:paraId="2BBDF483" w14:textId="77777777" w:rsidR="00C90C86" w:rsidRPr="006C6A1F" w:rsidRDefault="00C90C86" w:rsidP="00C90C86">
      <w:r w:rsidRPr="006C6A1F">
        <w:t>AMF:</w:t>
      </w:r>
    </w:p>
    <w:p w14:paraId="315A0CFF" w14:textId="77777777" w:rsidR="00C90C86" w:rsidRPr="006C6A1F" w:rsidRDefault="00C90C86" w:rsidP="00C90C86">
      <w:pPr>
        <w:pStyle w:val="B1"/>
      </w:pPr>
      <w:r w:rsidRPr="006C6A1F">
        <w:t>-</w:t>
      </w:r>
      <w:r w:rsidRPr="006C6A1F">
        <w:tab/>
        <w:t>Support slice re-mapping.</w:t>
      </w:r>
    </w:p>
    <w:p w14:paraId="66B17072" w14:textId="77777777" w:rsidR="00C90C86" w:rsidRPr="006C6A1F" w:rsidRDefault="00C90C86" w:rsidP="00C90C86">
      <w:pPr>
        <w:pStyle w:val="B1"/>
      </w:pPr>
      <w:r w:rsidRPr="006C6A1F">
        <w:t>-</w:t>
      </w:r>
      <w:r w:rsidRPr="006C6A1F">
        <w:tab/>
        <w:t>send a message to SMF to trigger a change of S-NSSAI.</w:t>
      </w:r>
    </w:p>
    <w:p w14:paraId="4033AF23" w14:textId="77777777" w:rsidR="00C90C86" w:rsidRPr="006C6A1F" w:rsidRDefault="00C90C86" w:rsidP="00C90C86">
      <w:r w:rsidRPr="006C6A1F">
        <w:t>SMF:</w:t>
      </w:r>
    </w:p>
    <w:p w14:paraId="19D2B6DF" w14:textId="77777777" w:rsidR="00C90C86" w:rsidRPr="006C6A1F" w:rsidRDefault="00C90C86" w:rsidP="00C90C86">
      <w:pPr>
        <w:pStyle w:val="B1"/>
      </w:pPr>
      <w:r w:rsidRPr="006C6A1F">
        <w:t>-</w:t>
      </w:r>
      <w:r w:rsidRPr="006C6A1F">
        <w:tab/>
        <w:t>trigger change of S-NSSAI for the PDU Sessions based on AMF request.</w:t>
      </w:r>
    </w:p>
    <w:p w14:paraId="43BE44BB" w14:textId="77777777" w:rsidR="00C90C86" w:rsidRPr="006C6A1F" w:rsidRDefault="00C90C86" w:rsidP="00C90C86">
      <w:r w:rsidRPr="006C6A1F">
        <w:lastRenderedPageBreak/>
        <w:t>NRF:</w:t>
      </w:r>
    </w:p>
    <w:p w14:paraId="755F8ADA" w14:textId="77777777" w:rsidR="00C90C86" w:rsidRPr="006C6A1F" w:rsidRDefault="00C90C86" w:rsidP="00C90C86">
      <w:pPr>
        <w:pStyle w:val="B1"/>
      </w:pPr>
      <w:r w:rsidRPr="006C6A1F">
        <w:t>-</w:t>
      </w:r>
      <w:r w:rsidRPr="006C6A1F">
        <w:tab/>
        <w:t>Support discovery of PCF that support slice re-mapping.</w:t>
      </w:r>
    </w:p>
    <w:p w14:paraId="6D5ED3FD" w14:textId="77777777" w:rsidR="00C90C86" w:rsidRPr="006C6A1F" w:rsidRDefault="00C90C86" w:rsidP="00C90C86">
      <w:r w:rsidRPr="006C6A1F">
        <w:t>PCF:</w:t>
      </w:r>
    </w:p>
    <w:p w14:paraId="69F7886B" w14:textId="77777777" w:rsidR="00C90C86" w:rsidRPr="006C6A1F" w:rsidRDefault="00C90C86" w:rsidP="00C90C86">
      <w:pPr>
        <w:pStyle w:val="B1"/>
      </w:pPr>
      <w:r w:rsidRPr="006C6A1F">
        <w:t>-</w:t>
      </w:r>
      <w:r w:rsidRPr="006C6A1F">
        <w:tab/>
        <w:t>Support slice re-mapping.</w:t>
      </w:r>
    </w:p>
    <w:p w14:paraId="58396648" w14:textId="77777777" w:rsidR="00C90C86" w:rsidRPr="006C6A1F" w:rsidRDefault="00C90C86" w:rsidP="00C90C86">
      <w:r w:rsidRPr="006C6A1F">
        <w:t>UE:</w:t>
      </w:r>
    </w:p>
    <w:p w14:paraId="2D15CA33" w14:textId="77777777" w:rsidR="00C90C86" w:rsidRPr="006C6A1F" w:rsidRDefault="00C90C86" w:rsidP="00C90C86">
      <w:pPr>
        <w:pStyle w:val="B1"/>
        <w:rPr>
          <w:rFonts w:eastAsia="SimSun"/>
          <w:lang w:eastAsia="zh-CN"/>
        </w:rPr>
      </w:pPr>
      <w:r w:rsidRPr="006C6A1F">
        <w:t>-</w:t>
      </w:r>
      <w:r w:rsidRPr="006C6A1F">
        <w:tab/>
        <w:t>Support change of S-NSSAI for serving network while maintaining the PDU Sessions.</w:t>
      </w:r>
    </w:p>
    <w:p w14:paraId="4F7641AB" w14:textId="44CDD3F8" w:rsidR="004407A6" w:rsidRPr="006C6A1F" w:rsidRDefault="004407A6" w:rsidP="000177E7">
      <w:pPr>
        <w:pStyle w:val="Heading2"/>
        <w:rPr>
          <w:rFonts w:eastAsia="DengXian"/>
          <w:lang w:eastAsia="en-US"/>
        </w:rPr>
      </w:pPr>
      <w:bookmarkStart w:id="1488" w:name="_Toc112923356"/>
      <w:bookmarkStart w:id="1489" w:name="_Toc117492761"/>
      <w:bookmarkStart w:id="1490" w:name="_Toc120166619"/>
      <w:r w:rsidRPr="006C6A1F">
        <w:rPr>
          <w:rFonts w:eastAsia="DengXian"/>
          <w:lang w:eastAsia="zh-CN"/>
        </w:rPr>
        <w:t>6.</w:t>
      </w:r>
      <w:r w:rsidR="00CB7F61" w:rsidRPr="006C6A1F">
        <w:rPr>
          <w:rFonts w:eastAsia="DengXian"/>
          <w:lang w:eastAsia="zh-CN"/>
        </w:rPr>
        <w:t>42</w:t>
      </w:r>
      <w:r w:rsidRPr="006C6A1F">
        <w:rPr>
          <w:rFonts w:eastAsia="DengXian"/>
          <w:lang w:eastAsia="ko-KR"/>
        </w:rPr>
        <w:tab/>
      </w:r>
      <w:r w:rsidRPr="006C6A1F">
        <w:rPr>
          <w:rFonts w:eastAsia="DengXian"/>
          <w:lang w:eastAsia="en-US"/>
        </w:rPr>
        <w:t>Solution</w:t>
      </w:r>
      <w:r w:rsidRPr="006C6A1F">
        <w:rPr>
          <w:rFonts w:eastAsia="DengXian"/>
          <w:lang w:eastAsia="zh-CN"/>
        </w:rPr>
        <w:t xml:space="preserve"> #</w:t>
      </w:r>
      <w:r w:rsidR="00CB7F61" w:rsidRPr="006C6A1F">
        <w:rPr>
          <w:rFonts w:eastAsia="DengXian"/>
          <w:lang w:eastAsia="zh-CN"/>
        </w:rPr>
        <w:t>42</w:t>
      </w:r>
      <w:r w:rsidRPr="006C6A1F">
        <w:rPr>
          <w:rFonts w:eastAsia="DengXian"/>
          <w:lang w:eastAsia="en-US"/>
        </w:rPr>
        <w:t>: Network controlled change to an alternative S-NSSAI</w:t>
      </w:r>
      <w:bookmarkEnd w:id="1488"/>
      <w:bookmarkEnd w:id="1489"/>
      <w:bookmarkEnd w:id="1490"/>
    </w:p>
    <w:p w14:paraId="06C20B80" w14:textId="4F3B0F7D" w:rsidR="004407A6" w:rsidRPr="006C6A1F" w:rsidRDefault="004407A6" w:rsidP="000177E7">
      <w:pPr>
        <w:pStyle w:val="Heading3"/>
        <w:rPr>
          <w:rFonts w:eastAsia="DengXian"/>
          <w:lang w:eastAsia="ko-KR"/>
        </w:rPr>
      </w:pPr>
      <w:bookmarkStart w:id="1491" w:name="_Toc112923357"/>
      <w:bookmarkStart w:id="1492" w:name="_Toc117492762"/>
      <w:bookmarkStart w:id="1493" w:name="_Toc120166620"/>
      <w:r w:rsidRPr="006C6A1F">
        <w:rPr>
          <w:rFonts w:eastAsia="DengXian"/>
          <w:lang w:eastAsia="ko-KR"/>
        </w:rPr>
        <w:t>6.</w:t>
      </w:r>
      <w:r w:rsidR="00CB7F61" w:rsidRPr="006C6A1F">
        <w:rPr>
          <w:rFonts w:eastAsia="DengXian"/>
          <w:lang w:eastAsia="ko-KR"/>
        </w:rPr>
        <w:t>42</w:t>
      </w:r>
      <w:r w:rsidRPr="006C6A1F">
        <w:rPr>
          <w:rFonts w:eastAsia="DengXian"/>
          <w:lang w:eastAsia="ko-KR"/>
        </w:rPr>
        <w:t>.1</w:t>
      </w:r>
      <w:r w:rsidRPr="006C6A1F">
        <w:rPr>
          <w:rFonts w:eastAsia="DengXian"/>
          <w:lang w:eastAsia="ko-KR"/>
        </w:rPr>
        <w:tab/>
        <w:t>Introduction</w:t>
      </w:r>
      <w:bookmarkEnd w:id="1491"/>
      <w:bookmarkEnd w:id="1492"/>
      <w:bookmarkEnd w:id="1493"/>
    </w:p>
    <w:p w14:paraId="5D3FE0D3" w14:textId="432BA1D7" w:rsidR="004407A6" w:rsidRPr="006C6A1F" w:rsidRDefault="004407A6" w:rsidP="004407A6">
      <w:r w:rsidRPr="006C6A1F">
        <w:t xml:space="preserve">This solution addresses the bellow requirements from Key Issue #1 </w:t>
      </w:r>
      <w:r w:rsidR="00494EEF" w:rsidRPr="006C6A1F">
        <w:t>"</w:t>
      </w:r>
      <w:r w:rsidRPr="006C6A1F">
        <w:t>Support of Network Slice Service continuity</w:t>
      </w:r>
      <w:r w:rsidR="00494EEF" w:rsidRPr="006C6A1F">
        <w:t>"</w:t>
      </w:r>
      <w:r w:rsidRPr="006C6A1F">
        <w:t>.</w:t>
      </w:r>
    </w:p>
    <w:p w14:paraId="6E02F5E8" w14:textId="77777777" w:rsidR="00852319" w:rsidRPr="006C6A1F" w:rsidRDefault="00852319" w:rsidP="00852319">
      <w:pPr>
        <w:pStyle w:val="B1"/>
      </w:pPr>
      <w:r w:rsidRPr="006C6A1F">
        <w:t>1)</w:t>
      </w:r>
      <w:r w:rsidRPr="006C6A1F">
        <w:tab/>
        <w:t>No mobility scenario:</w:t>
      </w:r>
    </w:p>
    <w:p w14:paraId="682A6CD1" w14:textId="77777777" w:rsidR="00852319" w:rsidRPr="006C6A1F" w:rsidRDefault="00852319" w:rsidP="00852319">
      <w:pPr>
        <w:pStyle w:val="B2"/>
      </w:pPr>
      <w:r w:rsidRPr="006C6A1F">
        <w:tab/>
        <w:t>Scenario 1b): network slice or network slice instance is overloaded or undergoing planned maintenance in CN (e.g. network slice termination).</w:t>
      </w:r>
    </w:p>
    <w:p w14:paraId="38DC04C8" w14:textId="77777777" w:rsidR="00852319" w:rsidRPr="006C6A1F" w:rsidRDefault="00852319" w:rsidP="00852319">
      <w:pPr>
        <w:pStyle w:val="B2"/>
      </w:pPr>
      <w:r w:rsidRPr="006C6A1F">
        <w:tab/>
        <w:t>Scenario 1c): network performance of the network slice cannot meet the SLA.</w:t>
      </w:r>
    </w:p>
    <w:p w14:paraId="1515C330" w14:textId="77777777" w:rsidR="00852319" w:rsidRPr="006C6A1F" w:rsidRDefault="00852319" w:rsidP="00852319">
      <w:pPr>
        <w:pStyle w:val="B1"/>
      </w:pPr>
      <w:r w:rsidRPr="006C6A1F">
        <w:t>2)</w:t>
      </w:r>
      <w:r w:rsidRPr="006C6A1F">
        <w:tab/>
        <w:t>Inter RA Mobility scenario:</w:t>
      </w:r>
    </w:p>
    <w:p w14:paraId="00CD7781" w14:textId="77777777" w:rsidR="00852319" w:rsidRPr="006C6A1F" w:rsidRDefault="00852319" w:rsidP="00852319">
      <w:pPr>
        <w:pStyle w:val="B2"/>
      </w:pPr>
      <w:r w:rsidRPr="006C6A1F">
        <w:tab/>
        <w:t>Scenario 2d): network slice or network slice instance is overloaded in the target CN.</w:t>
      </w:r>
    </w:p>
    <w:p w14:paraId="54DFF0A1" w14:textId="4C5105A8" w:rsidR="004407A6" w:rsidRPr="006C6A1F" w:rsidRDefault="004407A6" w:rsidP="004407A6">
      <w:r w:rsidRPr="006C6A1F">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6C6A1F" w:rsidRDefault="004407A6" w:rsidP="004407A6">
      <w:pPr>
        <w:pStyle w:val="NO"/>
      </w:pPr>
      <w:r w:rsidRPr="006C6A1F">
        <w:t>NOTE:</w:t>
      </w:r>
      <w:r w:rsidRPr="006C6A1F">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6C6A1F" w:rsidRDefault="004407A6" w:rsidP="004407A6">
      <w:r w:rsidRPr="006C6A1F">
        <w:t>If the user traffic from the S-NSSAI-1 can be served over the alternative network slice (e.g. S-NSSAI-2), then there are several cases how the alternative S-NSSAI-2 relates to the UE</w:t>
      </w:r>
      <w:r w:rsidR="00494EEF" w:rsidRPr="006C6A1F">
        <w:t>'</w:t>
      </w:r>
      <w:r w:rsidRPr="006C6A1F">
        <w:t>s Subscribed S-NSSAI(s) list:</w:t>
      </w:r>
    </w:p>
    <w:p w14:paraId="6ACB1626" w14:textId="57D58F54" w:rsidR="004407A6" w:rsidRPr="006C6A1F" w:rsidRDefault="004407A6" w:rsidP="00852319">
      <w:pPr>
        <w:pStyle w:val="NO"/>
      </w:pPr>
      <w:r w:rsidRPr="006C6A1F">
        <w:t>Case A:</w:t>
      </w:r>
      <w:r w:rsidRPr="006C6A1F">
        <w:tab/>
        <w:t>The S-NSSAI-2 is part of the Subscribed S-NSSAIs and already part of the Allowed NSSAI</w:t>
      </w:r>
      <w:r w:rsidR="00852319" w:rsidRPr="006C6A1F">
        <w:t>.</w:t>
      </w:r>
    </w:p>
    <w:p w14:paraId="0C1DB1CF" w14:textId="77777777" w:rsidR="004407A6" w:rsidRPr="006C6A1F" w:rsidRDefault="004407A6" w:rsidP="00852319">
      <w:pPr>
        <w:pStyle w:val="NO"/>
      </w:pPr>
      <w:r w:rsidRPr="006C6A1F">
        <w:t>Case B:</w:t>
      </w:r>
      <w:r w:rsidRPr="006C6A1F">
        <w:tab/>
        <w:t>The S-NSSAI-2 is part of the Subscribed S-NSSAIs, but not part of the allowed NSSAI. The S</w:t>
      </w:r>
      <w:r w:rsidRPr="006C6A1F">
        <w:noBreakHyphen/>
        <w:t>NSSAI</w:t>
      </w:r>
      <w:r w:rsidRPr="006C6A1F">
        <w:noBreakHyphen/>
        <w:t>2 can be added to the Allowed NSSAI, as the S-NSSAI-2 is supported in the current tracking area (TA).</w:t>
      </w:r>
    </w:p>
    <w:p w14:paraId="6A3B0B5E" w14:textId="7A94F18C" w:rsidR="004407A6" w:rsidRPr="006C6A1F" w:rsidRDefault="004407A6" w:rsidP="00852319">
      <w:pPr>
        <w:pStyle w:val="NO"/>
      </w:pPr>
      <w:r w:rsidRPr="006C6A1F">
        <w:t>Case C:</w:t>
      </w:r>
      <w:r w:rsidRPr="006C6A1F">
        <w:tab/>
        <w:t>The S-NSSAI-2 is not part of the Subscribed S-NSSAIs (in non-roaming case) or not part of the Configured NSSAI (in roaming case). The UE cannot request and use S-NSSAI-2 unless the S-NSSAI-2 is not part of the UE</w:t>
      </w:r>
      <w:r w:rsidR="00494EEF" w:rsidRPr="006C6A1F">
        <w:t>'</w:t>
      </w:r>
      <w:r w:rsidRPr="006C6A1F">
        <w:t>s Configured NSSAI.</w:t>
      </w:r>
    </w:p>
    <w:p w14:paraId="763005B0" w14:textId="47B57359" w:rsidR="004407A6" w:rsidRPr="006C6A1F" w:rsidRDefault="004407A6" w:rsidP="00852319">
      <w:pPr>
        <w:pStyle w:val="B4"/>
      </w:pPr>
      <w:r w:rsidRPr="006C6A1F">
        <w:t>-</w:t>
      </w:r>
      <w:r w:rsidRPr="006C6A1F">
        <w:tab/>
        <w:t>The Case C is also possible when an initial alternative S-NSSAI is part of the Subscribed S-NSSAIs, but the initial alternative S-NSSAI cannot be added to the Allowed NSSAI, as the initial alternative S-NSSAI-2 is not supported in the UE</w:t>
      </w:r>
      <w:r w:rsidR="00494EEF" w:rsidRPr="006C6A1F">
        <w:t>'</w:t>
      </w:r>
      <w:r w:rsidRPr="006C6A1F">
        <w:t>s current TA or rejected due to some reason (e.g. due to NSSAA failure). Then the AMF/NSSF determine another alternative S-NSSAI (e.g. S-NSSAI-2).</w:t>
      </w:r>
    </w:p>
    <w:p w14:paraId="2B572A66" w14:textId="0D7E505F" w:rsidR="004407A6" w:rsidRPr="006C6A1F" w:rsidRDefault="004407A6" w:rsidP="004407A6">
      <w:r w:rsidRPr="006C6A1F">
        <w:t>This solution attempts to cover all use cases from above.</w:t>
      </w:r>
    </w:p>
    <w:p w14:paraId="4A024F77" w14:textId="26CEA909" w:rsidR="004407A6" w:rsidRPr="006C6A1F" w:rsidRDefault="004407A6" w:rsidP="000177E7">
      <w:pPr>
        <w:pStyle w:val="Heading3"/>
        <w:rPr>
          <w:rFonts w:eastAsia="DengXian"/>
          <w:lang w:eastAsia="en-US"/>
        </w:rPr>
      </w:pPr>
      <w:bookmarkStart w:id="1494" w:name="_Toc112923358"/>
      <w:bookmarkStart w:id="1495" w:name="_Toc117492763"/>
      <w:bookmarkStart w:id="1496" w:name="_Toc120166621"/>
      <w:r w:rsidRPr="006C6A1F">
        <w:rPr>
          <w:rFonts w:eastAsia="DengXian"/>
          <w:lang w:eastAsia="en-US"/>
        </w:rPr>
        <w:t>6.</w:t>
      </w:r>
      <w:r w:rsidR="00CB7F61" w:rsidRPr="006C6A1F">
        <w:rPr>
          <w:rFonts w:eastAsia="DengXian"/>
          <w:lang w:eastAsia="en-US"/>
        </w:rPr>
        <w:t>42</w:t>
      </w:r>
      <w:r w:rsidRPr="006C6A1F">
        <w:rPr>
          <w:rFonts w:eastAsia="DengXian"/>
          <w:lang w:eastAsia="en-US"/>
        </w:rPr>
        <w:t>.2</w:t>
      </w:r>
      <w:r w:rsidRPr="006C6A1F">
        <w:rPr>
          <w:rFonts w:eastAsia="DengXian"/>
          <w:lang w:eastAsia="en-US"/>
        </w:rPr>
        <w:tab/>
        <w:t>Functional Description</w:t>
      </w:r>
      <w:bookmarkEnd w:id="1494"/>
      <w:bookmarkEnd w:id="1495"/>
      <w:bookmarkEnd w:id="1496"/>
    </w:p>
    <w:p w14:paraId="55AF5BD9" w14:textId="61378274" w:rsidR="004407A6" w:rsidRPr="006C6A1F" w:rsidRDefault="004407A6" w:rsidP="004407A6">
      <w:pPr>
        <w:overflowPunct/>
        <w:autoSpaceDE/>
        <w:autoSpaceDN/>
        <w:adjustRightInd/>
        <w:textAlignment w:val="auto"/>
        <w:rPr>
          <w:lang w:eastAsia="en-US"/>
        </w:rPr>
      </w:pPr>
      <w:r w:rsidRPr="006C6A1F">
        <w:rPr>
          <w:lang w:eastAsia="en-US"/>
        </w:rPr>
        <w:t>The solution proposes that the AMF (or together with the NSSF or OAM system) determines that an old S-NSSAI (e.g. S</w:t>
      </w:r>
      <w:r w:rsidRPr="006C6A1F">
        <w:rPr>
          <w:lang w:eastAsia="en-US"/>
        </w:rPr>
        <w:noBreakHyphen/>
        <w:t>NSSAI</w:t>
      </w:r>
      <w:r w:rsidRPr="006C6A1F">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6C6A1F" w:rsidRDefault="004407A6" w:rsidP="004407A6">
      <w:pPr>
        <w:pStyle w:val="B1"/>
        <w:rPr>
          <w:lang w:eastAsia="en-US"/>
        </w:rPr>
      </w:pPr>
      <w:r w:rsidRPr="006C6A1F">
        <w:rPr>
          <w:lang w:eastAsia="en-US"/>
        </w:rPr>
        <w:lastRenderedPageBreak/>
        <w:t>1)</w:t>
      </w:r>
      <w:r w:rsidRPr="006C6A1F">
        <w:rPr>
          <w:lang w:eastAsia="en-US"/>
        </w:rPr>
        <w:tab/>
      </w:r>
      <w:r w:rsidR="00852319" w:rsidRPr="006C6A1F">
        <w:rPr>
          <w:lang w:eastAsia="en-US"/>
        </w:rPr>
        <w:t xml:space="preserve">When </w:t>
      </w:r>
      <w:r w:rsidRPr="006C6A1F">
        <w:rPr>
          <w:lang w:eastAsia="en-US"/>
        </w:rPr>
        <w:t>the S-NSSAI-2 is part of the UE</w:t>
      </w:r>
      <w:r w:rsidR="00494EEF" w:rsidRPr="006C6A1F">
        <w:rPr>
          <w:lang w:eastAsia="en-US"/>
        </w:rPr>
        <w:t>'</w:t>
      </w:r>
      <w:r w:rsidRPr="006C6A1F">
        <w:rPr>
          <w:lang w:eastAsia="en-US"/>
        </w:rPr>
        <w:t>s subscribed S-NSSAIs and S-NSSAI-2 is not part of the rejected NSSAI for the UE (e.g. in the Cases A and B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it is assumed that the S-NSSAI-2 would be also configured in the UE</w:t>
      </w:r>
      <w:r w:rsidR="00494EEF" w:rsidRPr="006C6A1F">
        <w:rPr>
          <w:lang w:eastAsia="en-US"/>
        </w:rPr>
        <w:t>'</w:t>
      </w:r>
      <w:r w:rsidRPr="006C6A1F">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6C6A1F">
        <w:rPr>
          <w:lang w:eastAsia="en-US"/>
        </w:rPr>
        <w:noBreakHyphen/>
        <w:t>NSSAI</w:t>
      </w:r>
      <w:r w:rsidRPr="006C6A1F">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6C6A1F" w:rsidRDefault="004407A6" w:rsidP="004407A6">
      <w:pPr>
        <w:pStyle w:val="NO"/>
        <w:rPr>
          <w:lang w:eastAsia="en-US"/>
        </w:rPr>
      </w:pPr>
      <w:r w:rsidRPr="006C6A1F">
        <w:rPr>
          <w:lang w:eastAsia="en-US"/>
        </w:rPr>
        <w:t>NOTE:</w:t>
      </w:r>
      <w:r w:rsidRPr="006C6A1F">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6C6A1F">
        <w:rPr>
          <w:lang w:eastAsia="en-US"/>
        </w:rPr>
        <w:noBreakHyphen/>
        <w:t>NSSAI</w:t>
      </w:r>
      <w:r w:rsidRPr="006C6A1F">
        <w:rPr>
          <w:lang w:eastAsia="en-US"/>
        </w:rPr>
        <w:noBreakHyphen/>
        <w:t>1 and S</w:t>
      </w:r>
      <w:r w:rsidRPr="006C6A1F">
        <w:rPr>
          <w:lang w:eastAsia="en-US"/>
        </w:rPr>
        <w:noBreakHyphen/>
        <w:t>NSSAI</w:t>
      </w:r>
      <w:r w:rsidRPr="006C6A1F">
        <w:rPr>
          <w:lang w:eastAsia="en-US"/>
        </w:rPr>
        <w:noBreakHyphen/>
        <w:t>2 can server the same user traffic, but with different slice preferences, at the time of URSP creation in the PCF.</w:t>
      </w:r>
    </w:p>
    <w:p w14:paraId="22503520" w14:textId="57ABE706" w:rsidR="004407A6" w:rsidRPr="006C6A1F" w:rsidRDefault="004407A6" w:rsidP="004407A6">
      <w:pPr>
        <w:pStyle w:val="B1"/>
        <w:rPr>
          <w:lang w:eastAsia="en-US"/>
        </w:rPr>
      </w:pPr>
      <w:r w:rsidRPr="006C6A1F">
        <w:rPr>
          <w:lang w:eastAsia="en-US"/>
        </w:rPr>
        <w:t>2)</w:t>
      </w:r>
      <w:r w:rsidRPr="006C6A1F">
        <w:rPr>
          <w:lang w:eastAsia="en-US"/>
        </w:rPr>
        <w:tab/>
      </w:r>
      <w:r w:rsidR="00852319" w:rsidRPr="006C6A1F">
        <w:rPr>
          <w:lang w:eastAsia="en-US"/>
        </w:rPr>
        <w:t xml:space="preserve">When </w:t>
      </w:r>
      <w:r w:rsidRPr="006C6A1F">
        <w:rPr>
          <w:lang w:eastAsia="en-US"/>
        </w:rPr>
        <w:t>a first determined alternative S-NSSAI is part of the UE</w:t>
      </w:r>
      <w:r w:rsidR="00494EEF" w:rsidRPr="006C6A1F">
        <w:rPr>
          <w:lang w:eastAsia="en-US"/>
        </w:rPr>
        <w:t>'</w:t>
      </w:r>
      <w:r w:rsidRPr="006C6A1F">
        <w:rPr>
          <w:lang w:eastAsia="en-US"/>
        </w:rPr>
        <w:t xml:space="preserve">s subscribed S-NSSAIs, but part of the Rejected NSSAI (e.g. due to NSSAA </w:t>
      </w:r>
      <w:r w:rsidRPr="006C6A1F">
        <w:rPr>
          <w:rFonts w:eastAsia="DengXian"/>
          <w:lang w:eastAsia="en-US"/>
        </w:rPr>
        <w:t>failure</w:t>
      </w:r>
      <w:r w:rsidRPr="006C6A1F">
        <w:rPr>
          <w:lang w:eastAsia="en-US"/>
        </w:rPr>
        <w:t>), the AMF may determine another alternative S</w:t>
      </w:r>
      <w:r w:rsidRPr="006C6A1F">
        <w:rPr>
          <w:lang w:eastAsia="en-US"/>
        </w:rPr>
        <w:noBreakHyphen/>
        <w:t>NSSAI (e.g. S</w:t>
      </w:r>
      <w:r w:rsidRPr="006C6A1F">
        <w:rPr>
          <w:lang w:eastAsia="en-US"/>
        </w:rPr>
        <w:noBreakHyphen/>
        <w:t>NSSAI</w:t>
      </w:r>
      <w:r w:rsidRPr="006C6A1F">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 C from clause</w:t>
      </w:r>
      <w:r w:rsidR="003710DA" w:rsidRPr="006C6A1F">
        <w:rPr>
          <w:lang w:eastAsia="en-US"/>
        </w:rPr>
        <w:t> </w:t>
      </w:r>
      <w:r w:rsidRPr="006C6A1F">
        <w:rPr>
          <w:lang w:eastAsia="en-US"/>
        </w:rPr>
        <w:t>6.</w:t>
      </w:r>
      <w:r w:rsidR="00CB7F61" w:rsidRPr="006C6A1F">
        <w:rPr>
          <w:lang w:eastAsia="en-US"/>
        </w:rPr>
        <w:t>42</w:t>
      </w:r>
      <w:r w:rsidRPr="006C6A1F">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6C6A1F" w:rsidRDefault="004407A6" w:rsidP="004407A6">
      <w:pPr>
        <w:overflowPunct/>
        <w:autoSpaceDE/>
        <w:autoSpaceDN/>
        <w:adjustRightInd/>
        <w:textAlignment w:val="auto"/>
        <w:rPr>
          <w:lang w:eastAsia="en-US"/>
        </w:rPr>
      </w:pPr>
      <w:r w:rsidRPr="006C6A1F">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6C6A1F" w:rsidRDefault="004407A6" w:rsidP="000177E7">
      <w:pPr>
        <w:pStyle w:val="Heading3"/>
        <w:rPr>
          <w:rFonts w:eastAsia="DengXian"/>
          <w:lang w:eastAsia="en-US"/>
        </w:rPr>
      </w:pPr>
      <w:bookmarkStart w:id="1497" w:name="_Toc112923359"/>
      <w:bookmarkStart w:id="1498" w:name="_Toc117492764"/>
      <w:bookmarkStart w:id="1499" w:name="_Toc120166622"/>
      <w:r w:rsidRPr="006C6A1F">
        <w:rPr>
          <w:rFonts w:eastAsia="DengXian"/>
          <w:lang w:eastAsia="en-US"/>
        </w:rPr>
        <w:t>6.</w:t>
      </w:r>
      <w:r w:rsidR="00CB7F61" w:rsidRPr="006C6A1F">
        <w:rPr>
          <w:rFonts w:eastAsia="DengXian"/>
          <w:lang w:eastAsia="en-US"/>
        </w:rPr>
        <w:t>42</w:t>
      </w:r>
      <w:r w:rsidRPr="006C6A1F">
        <w:rPr>
          <w:rFonts w:eastAsia="DengXian"/>
          <w:lang w:eastAsia="en-US"/>
        </w:rPr>
        <w:t>.3</w:t>
      </w:r>
      <w:r w:rsidRPr="006C6A1F">
        <w:rPr>
          <w:rFonts w:eastAsia="DengXian"/>
          <w:lang w:eastAsia="en-US"/>
        </w:rPr>
        <w:tab/>
        <w:t>Procedures</w:t>
      </w:r>
      <w:bookmarkEnd w:id="1497"/>
      <w:bookmarkEnd w:id="1498"/>
      <w:bookmarkEnd w:id="1499"/>
    </w:p>
    <w:p w14:paraId="6D41EF42" w14:textId="3F35A276" w:rsidR="004407A6" w:rsidRPr="006C6A1F" w:rsidRDefault="004407A6" w:rsidP="004407A6">
      <w:pPr>
        <w:rPr>
          <w:rFonts w:eastAsia="DengXian"/>
          <w:lang w:eastAsia="en-US"/>
        </w:rPr>
      </w:pPr>
      <w:r w:rsidRPr="006C6A1F">
        <w:rPr>
          <w:lang w:eastAsia="en-US"/>
        </w:rPr>
        <w:t>When the old S-NSSAI (e.g. S-NSSAI-1) is not any longer available and the alternative S-NSSAI (e.g. S-NSSAI-2) is to be used, t</w:t>
      </w:r>
      <w:r w:rsidRPr="006C6A1F">
        <w:rPr>
          <w:rFonts w:eastAsia="DengXian"/>
          <w:lang w:eastAsia="en-US"/>
        </w:rPr>
        <w:t>he Figure 6.</w:t>
      </w:r>
      <w:r w:rsidR="00CB7F61" w:rsidRPr="006C6A1F">
        <w:rPr>
          <w:rFonts w:eastAsia="DengXian"/>
          <w:lang w:eastAsia="en-US"/>
        </w:rPr>
        <w:t>42</w:t>
      </w:r>
      <w:r w:rsidRPr="006C6A1F">
        <w:rPr>
          <w:rFonts w:eastAsia="DengXian"/>
          <w:lang w:eastAsia="en-US"/>
        </w:rPr>
        <w:t>.3-1 shows how the AMF (or together with NSSF) initiates one of the following procedures:</w:t>
      </w:r>
    </w:p>
    <w:p w14:paraId="15849623" w14:textId="12EF5A76" w:rsidR="004407A6" w:rsidRPr="006C6A1F" w:rsidRDefault="004407A6" w:rsidP="004407A6">
      <w:pPr>
        <w:pStyle w:val="B1"/>
        <w:rPr>
          <w:lang w:eastAsia="en-US"/>
        </w:rPr>
      </w:pPr>
      <w:r w:rsidRPr="006C6A1F">
        <w:rPr>
          <w:lang w:eastAsia="en-US"/>
        </w:rPr>
        <w:t>-</w:t>
      </w:r>
      <w:r w:rsidRPr="006C6A1F">
        <w:rPr>
          <w:lang w:eastAsia="en-US"/>
        </w:rPr>
        <w:tab/>
        <w:t>option 1) from the Functional Description which is based on SM procedure in Cases A and B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p>
    <w:p w14:paraId="1A808A91" w14:textId="60A2DAB5" w:rsidR="004407A6" w:rsidRPr="006C6A1F" w:rsidRDefault="004407A6" w:rsidP="004407A6">
      <w:pPr>
        <w:pStyle w:val="B1"/>
        <w:rPr>
          <w:lang w:eastAsia="en-US"/>
        </w:rPr>
      </w:pPr>
      <w:r w:rsidRPr="006C6A1F">
        <w:rPr>
          <w:lang w:eastAsia="en-US"/>
        </w:rPr>
        <w:t>-</w:t>
      </w:r>
      <w:r w:rsidRPr="006C6A1F">
        <w:rPr>
          <w:lang w:eastAsia="en-US"/>
        </w:rPr>
        <w:tab/>
        <w:t>option 2) from the Functional Description which is based on MM procedure in Case C from</w:t>
      </w:r>
      <w:r w:rsidRPr="006C6A1F">
        <w:t xml:space="preserve"> </w:t>
      </w:r>
      <w:r w:rsidRPr="006C6A1F">
        <w:rPr>
          <w:lang w:eastAsia="en-US"/>
        </w:rPr>
        <w:t>clause</w:t>
      </w:r>
      <w:r w:rsidR="00A142F8" w:rsidRPr="006C6A1F">
        <w:rPr>
          <w:lang w:eastAsia="en-US"/>
        </w:rPr>
        <w:t> </w:t>
      </w:r>
      <w:r w:rsidRPr="006C6A1F">
        <w:rPr>
          <w:lang w:eastAsia="en-US"/>
        </w:rPr>
        <w:t>6.</w:t>
      </w:r>
      <w:r w:rsidR="00CB7F61" w:rsidRPr="006C6A1F">
        <w:rPr>
          <w:lang w:eastAsia="en-US"/>
        </w:rPr>
        <w:t>42</w:t>
      </w:r>
      <w:r w:rsidRPr="006C6A1F">
        <w:rPr>
          <w:lang w:eastAsia="en-US"/>
        </w:rPr>
        <w:t>.1</w:t>
      </w:r>
      <w:r w:rsidR="00852319" w:rsidRPr="006C6A1F">
        <w:rPr>
          <w:lang w:eastAsia="en-US"/>
        </w:rPr>
        <w:t>.</w:t>
      </w:r>
    </w:p>
    <w:p w14:paraId="5050ABF3" w14:textId="77777777" w:rsidR="004407A6" w:rsidRPr="006C6A1F" w:rsidRDefault="004407A6" w:rsidP="00852319">
      <w:pPr>
        <w:pStyle w:val="TH"/>
      </w:pPr>
      <w:r w:rsidRPr="006C6A1F">
        <w:object w:dxaOrig="14640" w:dyaOrig="15165" w14:anchorId="19A0F8D2">
          <v:shape id="_x0000_i1091" type="#_x0000_t75" style="width:481.6pt;height:499.25pt" o:ole="">
            <v:imagedata r:id="rId144" o:title=""/>
          </v:shape>
          <o:OLEObject Type="Embed" ProgID="Visio.Drawing.15" ShapeID="_x0000_i1091" DrawAspect="Content" ObjectID="_1730779773" r:id="rId145"/>
        </w:object>
      </w:r>
    </w:p>
    <w:p w14:paraId="41E169DC" w14:textId="20FB2667" w:rsidR="004407A6" w:rsidRPr="006C6A1F" w:rsidRDefault="000177E7" w:rsidP="000177E7">
      <w:pPr>
        <w:pStyle w:val="TF"/>
      </w:pPr>
      <w:r w:rsidRPr="006C6A1F">
        <w:t>Figure 6.42.3-1: Signalling flow for replacing the S-NSSAI-1 with S-NSSAI-2 by using either SM or MM procedures</w:t>
      </w:r>
    </w:p>
    <w:p w14:paraId="7FA6FBED" w14:textId="77777777" w:rsidR="004407A6" w:rsidRPr="006C6A1F" w:rsidRDefault="004407A6" w:rsidP="004407A6">
      <w:pPr>
        <w:rPr>
          <w:rFonts w:eastAsia="DengXian"/>
          <w:lang w:eastAsia="en-US"/>
        </w:rPr>
      </w:pPr>
      <w:r w:rsidRPr="006C6A1F">
        <w:rPr>
          <w:rFonts w:eastAsia="DengXian"/>
          <w:lang w:eastAsia="en-US"/>
        </w:rPr>
        <w:t>The detailed description of the steps is provided as follows:</w:t>
      </w:r>
    </w:p>
    <w:p w14:paraId="441BBF97" w14:textId="13A21E63" w:rsidR="004407A6" w:rsidRPr="006C6A1F" w:rsidRDefault="004407A6" w:rsidP="004407A6">
      <w:pPr>
        <w:pStyle w:val="B1"/>
        <w:rPr>
          <w:lang w:eastAsia="en-US"/>
        </w:rPr>
      </w:pPr>
      <w:r w:rsidRPr="006C6A1F">
        <w:rPr>
          <w:lang w:eastAsia="en-US"/>
        </w:rPr>
        <w:t>0a.</w:t>
      </w:r>
      <w:r w:rsidRPr="006C6A1F">
        <w:rPr>
          <w:lang w:eastAsia="en-US"/>
        </w:rPr>
        <w:tab/>
        <w:t>The UE requests registration with the network and with a network slice S</w:t>
      </w:r>
      <w:r w:rsidRPr="006C6A1F">
        <w:rPr>
          <w:lang w:eastAsia="en-US"/>
        </w:rPr>
        <w:noBreakHyphen/>
        <w:t>NSSAI</w:t>
      </w:r>
      <w:r w:rsidRPr="006C6A1F">
        <w:rPr>
          <w:lang w:eastAsia="en-US"/>
        </w:rPr>
        <w:noBreakHyphen/>
        <w:t>1.</w:t>
      </w:r>
    </w:p>
    <w:p w14:paraId="7791CD82" w14:textId="77777777" w:rsidR="004407A6" w:rsidRPr="006C6A1F" w:rsidRDefault="004407A6" w:rsidP="004407A6">
      <w:pPr>
        <w:pStyle w:val="B1"/>
        <w:rPr>
          <w:lang w:eastAsia="en-US"/>
        </w:rPr>
      </w:pPr>
      <w:r w:rsidRPr="006C6A1F">
        <w:rPr>
          <w:lang w:eastAsia="en-US"/>
        </w:rPr>
        <w:t>0b.</w:t>
      </w:r>
      <w:r w:rsidRPr="006C6A1F">
        <w:rPr>
          <w:lang w:eastAsia="en-US"/>
        </w:rPr>
        <w:tab/>
        <w:t>The UE initiates the establishment of a PDU Session on S-NSSAI-1. The SMF1 is selected by the AMF to be the serving SMF for the PDU Session.</w:t>
      </w:r>
    </w:p>
    <w:p w14:paraId="2F85E346" w14:textId="77777777" w:rsidR="004407A6" w:rsidRPr="006C6A1F" w:rsidRDefault="004407A6" w:rsidP="004407A6">
      <w:pPr>
        <w:pStyle w:val="B1"/>
        <w:rPr>
          <w:lang w:eastAsia="en-US"/>
        </w:rPr>
      </w:pPr>
      <w:r w:rsidRPr="006C6A1F">
        <w:rPr>
          <w:lang w:eastAsia="en-US"/>
        </w:rPr>
        <w:t>1.</w:t>
      </w:r>
      <w:r w:rsidRPr="006C6A1F">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6C6A1F" w:rsidRDefault="004407A6" w:rsidP="004407A6">
      <w:pPr>
        <w:pStyle w:val="B1"/>
        <w:rPr>
          <w:lang w:eastAsia="en-US"/>
        </w:rPr>
      </w:pPr>
      <w:r w:rsidRPr="006C6A1F">
        <w:rPr>
          <w:lang w:eastAsia="en-US"/>
        </w:rPr>
        <w:tab/>
        <w:t>The AMF proceeds either with Option 1) in step 2 or with Option 2) in step 4 as described below.</w:t>
      </w:r>
    </w:p>
    <w:p w14:paraId="6A91B405" w14:textId="77777777" w:rsidR="004407A6" w:rsidRPr="006C6A1F" w:rsidRDefault="004407A6" w:rsidP="004407A6">
      <w:pPr>
        <w:rPr>
          <w:rFonts w:eastAsia="DengXian"/>
          <w:lang w:eastAsia="en-US"/>
        </w:rPr>
      </w:pPr>
      <w:r w:rsidRPr="006C6A1F">
        <w:rPr>
          <w:lang w:eastAsia="en-US"/>
        </w:rPr>
        <w:t>Option 1) (using SM procedure and existing URSP rules):</w:t>
      </w:r>
    </w:p>
    <w:p w14:paraId="72B40718" w14:textId="5C3D9317" w:rsidR="004407A6" w:rsidRPr="006C6A1F" w:rsidRDefault="004407A6" w:rsidP="004407A6">
      <w:pPr>
        <w:pStyle w:val="B1"/>
        <w:rPr>
          <w:lang w:eastAsia="en-US"/>
        </w:rPr>
      </w:pPr>
      <w:r w:rsidRPr="006C6A1F">
        <w:rPr>
          <w:lang w:eastAsia="en-US"/>
        </w:rPr>
        <w:lastRenderedPageBreak/>
        <w:t>2a.</w:t>
      </w:r>
      <w:r w:rsidRPr="006C6A1F">
        <w:rPr>
          <w:lang w:eastAsia="en-US"/>
        </w:rPr>
        <w:tab/>
        <w:t>If the AMF determines that the S-NSSAI-2 is part of the UE</w:t>
      </w:r>
      <w:r w:rsidR="00494EEF" w:rsidRPr="006C6A1F">
        <w:rPr>
          <w:lang w:eastAsia="en-US"/>
        </w:rPr>
        <w:t>'</w:t>
      </w:r>
      <w:r w:rsidRPr="006C6A1F">
        <w:rPr>
          <w:lang w:eastAsia="en-US"/>
        </w:rPr>
        <w:t>s subscribed S-NSSAIs or part of the Configured NSSAI, the AMF assumes that the UE has been provided with the URSP rules including the use of the S</w:t>
      </w:r>
      <w:r w:rsidRPr="006C6A1F">
        <w:rPr>
          <w:lang w:eastAsia="en-US"/>
        </w:rPr>
        <w:noBreakHyphen/>
        <w:t>NSSAI</w:t>
      </w:r>
      <w:r w:rsidRPr="006C6A1F">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6C6A1F" w:rsidRDefault="004407A6" w:rsidP="004407A6">
      <w:pPr>
        <w:pStyle w:val="B1"/>
        <w:rPr>
          <w:lang w:eastAsia="en-US"/>
        </w:rPr>
      </w:pPr>
      <w:r w:rsidRPr="006C6A1F">
        <w:rPr>
          <w:lang w:eastAsia="en-US"/>
        </w:rPr>
        <w:t>2b.</w:t>
      </w:r>
      <w:r w:rsidRPr="006C6A1F">
        <w:rPr>
          <w:lang w:eastAsia="en-US"/>
        </w:rPr>
        <w:tab/>
      </w:r>
      <w:r w:rsidRPr="006C6A1F">
        <w:t>The AMF sends to the SMF1 Nsmf_PDUSession_ReleaseSMContext request message including one or more indications that the S-NSSAI-1 is unavailable and alternative S-NSSAI may be used.</w:t>
      </w:r>
    </w:p>
    <w:p w14:paraId="166BDC02" w14:textId="766264F2" w:rsidR="004407A6" w:rsidRPr="006C6A1F" w:rsidRDefault="004407A6" w:rsidP="004407A6">
      <w:pPr>
        <w:pStyle w:val="B1"/>
        <w:rPr>
          <w:lang w:eastAsia="en-US"/>
        </w:rPr>
      </w:pPr>
      <w:r w:rsidRPr="006C6A1F">
        <w:rPr>
          <w:lang w:eastAsia="en-US"/>
        </w:rPr>
        <w:t>2c.</w:t>
      </w:r>
      <w:r w:rsidRPr="006C6A1F">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6C6A1F" w:rsidRDefault="004407A6" w:rsidP="004407A6">
      <w:pPr>
        <w:pStyle w:val="B1"/>
        <w:rPr>
          <w:lang w:eastAsia="en-US"/>
        </w:rPr>
      </w:pPr>
      <w:r w:rsidRPr="006C6A1F">
        <w:rPr>
          <w:lang w:eastAsia="en-US"/>
        </w:rPr>
        <w:t>2d.</w:t>
      </w:r>
      <w:r w:rsidRPr="006C6A1F">
        <w:rPr>
          <w:lang w:eastAsia="en-US"/>
        </w:rPr>
        <w:tab/>
        <w:t>The SMF1 acknowledges to the AMF the release of the PDU Session.</w:t>
      </w:r>
    </w:p>
    <w:p w14:paraId="3C81DD38" w14:textId="37C77E31" w:rsidR="004407A6" w:rsidRPr="006C6A1F" w:rsidRDefault="004407A6" w:rsidP="004407A6">
      <w:pPr>
        <w:pStyle w:val="B1"/>
        <w:rPr>
          <w:lang w:eastAsia="en-US"/>
        </w:rPr>
      </w:pPr>
      <w:r w:rsidRPr="006C6A1F">
        <w:rPr>
          <w:lang w:eastAsia="en-US"/>
        </w:rPr>
        <w:t>3a.</w:t>
      </w:r>
      <w:r w:rsidRPr="006C6A1F">
        <w:rPr>
          <w:lang w:eastAsia="en-US"/>
        </w:rPr>
        <w:tab/>
        <w:t>If the S-NSSAI-2 is not part of the Allowed NSSAI (e.g. Case B from clause 6.</w:t>
      </w:r>
      <w:r w:rsidR="00CB7F61" w:rsidRPr="006C6A1F">
        <w:rPr>
          <w:lang w:eastAsia="en-US"/>
        </w:rPr>
        <w:t>42</w:t>
      </w:r>
      <w:r w:rsidRPr="006C6A1F">
        <w:rPr>
          <w:lang w:eastAsia="en-US"/>
        </w:rPr>
        <w:t>.1), the UE first performs Registration procedure to request the registration to S-NSSAI-2.</w:t>
      </w:r>
    </w:p>
    <w:p w14:paraId="5D1081A3" w14:textId="0371FE15" w:rsidR="004407A6" w:rsidRPr="006C6A1F" w:rsidRDefault="004407A6" w:rsidP="004407A6">
      <w:pPr>
        <w:pStyle w:val="B1"/>
        <w:rPr>
          <w:lang w:eastAsia="en-US"/>
        </w:rPr>
      </w:pPr>
      <w:r w:rsidRPr="006C6A1F">
        <w:rPr>
          <w:lang w:eastAsia="en-US"/>
        </w:rPr>
        <w:t>3b.</w:t>
      </w:r>
      <w:r w:rsidRPr="006C6A1F">
        <w:rPr>
          <w:lang w:eastAsia="en-US"/>
        </w:rPr>
        <w:tab/>
        <w:t>The UE re-evaluates the URSP rule and determines a further RSD having an S-NSSAI different from S</w:t>
      </w:r>
      <w:r w:rsidRPr="006C6A1F">
        <w:rPr>
          <w:lang w:eastAsia="en-US"/>
        </w:rPr>
        <w:noBreakHyphen/>
        <w:t>NSSAI</w:t>
      </w:r>
      <w:r w:rsidRPr="006C6A1F">
        <w:rPr>
          <w:lang w:eastAsia="en-US"/>
        </w:rPr>
        <w:noBreakHyphen/>
        <w:t>1, i.e</w:t>
      </w:r>
      <w:r w:rsidR="000177E7" w:rsidRPr="006C6A1F">
        <w:rPr>
          <w:lang w:eastAsia="en-US"/>
        </w:rPr>
        <w:t>.</w:t>
      </w:r>
      <w:r w:rsidRPr="006C6A1F">
        <w:rPr>
          <w:lang w:eastAsia="en-US"/>
        </w:rPr>
        <w:t xml:space="preserve"> S</w:t>
      </w:r>
      <w:r w:rsidRPr="006C6A1F">
        <w:rPr>
          <w:lang w:eastAsia="en-US"/>
        </w:rPr>
        <w:noBreakHyphen/>
        <w:t>NSSAI</w:t>
      </w:r>
      <w:r w:rsidRPr="006C6A1F">
        <w:rPr>
          <w:lang w:eastAsia="en-US"/>
        </w:rPr>
        <w:noBreakHyphen/>
        <w:t>2. In Case A from clause 6.</w:t>
      </w:r>
      <w:r w:rsidR="00CB7F61" w:rsidRPr="006C6A1F">
        <w:rPr>
          <w:lang w:eastAsia="en-US"/>
        </w:rPr>
        <w:t>42</w:t>
      </w:r>
      <w:r w:rsidRPr="006C6A1F">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6C6A1F" w:rsidRDefault="004407A6" w:rsidP="004407A6">
      <w:pPr>
        <w:rPr>
          <w:lang w:eastAsia="en-US"/>
        </w:rPr>
      </w:pPr>
      <w:r w:rsidRPr="006C6A1F">
        <w:rPr>
          <w:lang w:eastAsia="en-US"/>
        </w:rPr>
        <w:t>Option 2) (using MM procedure for UE network slice reconfiguration):</w:t>
      </w:r>
    </w:p>
    <w:p w14:paraId="0252C7DF" w14:textId="69FA52F1" w:rsidR="004407A6" w:rsidRPr="006C6A1F" w:rsidRDefault="004407A6" w:rsidP="000177E7">
      <w:pPr>
        <w:pStyle w:val="B1"/>
      </w:pPr>
      <w:r w:rsidRPr="006C6A1F">
        <w:t>4a.</w:t>
      </w:r>
      <w:r w:rsidRPr="006C6A1F">
        <w:tab/>
        <w:t>If the determined alternative S-NSSAI cannot be potentially included in the Allowed NSSAI for the UE (e.g. due to stored NSSAA failure result or available S-NSSAIs in the current UE</w:t>
      </w:r>
      <w:r w:rsidR="00494EEF" w:rsidRPr="006C6A1F">
        <w:t>'</w:t>
      </w:r>
      <w:r w:rsidRPr="006C6A1F">
        <w:t>s TA) as per Case C from clause 6.</w:t>
      </w:r>
      <w:r w:rsidR="00CB7F61" w:rsidRPr="006C6A1F">
        <w:t>42</w:t>
      </w:r>
      <w:r w:rsidRPr="006C6A1F">
        <w:t>.1, the AMF may determine yet another alternative S-NSSAI (e.g. S-NSSAI-2) not part of the UE</w:t>
      </w:r>
      <w:r w:rsidR="00494EEF" w:rsidRPr="006C6A1F">
        <w:t>'</w:t>
      </w:r>
      <w:r w:rsidRPr="006C6A1F">
        <w:t>s Subscribed S-NSSAIs; or the AMF simply determines an alternative S</w:t>
      </w:r>
      <w:r w:rsidRPr="006C6A1F">
        <w:noBreakHyphen/>
        <w:t>NSSAI-2 which is not part of the UE</w:t>
      </w:r>
      <w:r w:rsidR="00494EEF" w:rsidRPr="006C6A1F">
        <w:t>'</w:t>
      </w:r>
      <w:r w:rsidRPr="006C6A1F">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6C6A1F" w:rsidRDefault="004407A6" w:rsidP="000177E7">
      <w:pPr>
        <w:pStyle w:val="B1"/>
        <w:rPr>
          <w:rFonts w:eastAsia="DengXian"/>
        </w:rPr>
      </w:pPr>
      <w:r w:rsidRPr="006C6A1F">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6C6A1F" w:rsidRDefault="004407A6" w:rsidP="000177E7">
      <w:pPr>
        <w:pStyle w:val="B1"/>
      </w:pPr>
      <w:r w:rsidRPr="006C6A1F">
        <w:t>4b.</w:t>
      </w:r>
      <w:r w:rsidRPr="006C6A1F">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6C6A1F" w:rsidRDefault="004407A6" w:rsidP="004407A6">
      <w:pPr>
        <w:pStyle w:val="NO"/>
        <w:rPr>
          <w:lang w:eastAsia="en-US"/>
        </w:rPr>
      </w:pPr>
      <w:r w:rsidRPr="006C6A1F">
        <w:rPr>
          <w:lang w:eastAsia="en-US"/>
        </w:rPr>
        <w:t>NOTE:</w:t>
      </w:r>
      <w:r w:rsidRPr="006C6A1F">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6C6A1F" w:rsidRDefault="004407A6" w:rsidP="004407A6">
      <w:pPr>
        <w:pStyle w:val="B1"/>
        <w:rPr>
          <w:lang w:eastAsia="en-US"/>
        </w:rPr>
      </w:pPr>
      <w:r w:rsidRPr="006C6A1F">
        <w:rPr>
          <w:lang w:eastAsia="en-US"/>
        </w:rPr>
        <w:t>5a.</w:t>
      </w:r>
      <w:r w:rsidRPr="006C6A1F">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6C6A1F" w:rsidRDefault="004407A6" w:rsidP="004407A6">
      <w:pPr>
        <w:pStyle w:val="B1"/>
        <w:rPr>
          <w:lang w:eastAsia="en-US"/>
        </w:rPr>
      </w:pPr>
      <w:r w:rsidRPr="006C6A1F">
        <w:rPr>
          <w:lang w:eastAsia="en-US"/>
        </w:rPr>
        <w:t>5b.</w:t>
      </w:r>
      <w:r w:rsidRPr="006C6A1F">
        <w:rPr>
          <w:lang w:eastAsia="en-US"/>
        </w:rPr>
        <w:tab/>
        <w:t>The UE applies the same URSP rule and same RSD, but the UE includes the S-NSSAI-2 and the mapping information of S-NSSAI-2 to S</w:t>
      </w:r>
      <w:r w:rsidRPr="006C6A1F">
        <w:rPr>
          <w:lang w:eastAsia="en-US"/>
        </w:rPr>
        <w:noBreakHyphen/>
        <w:t>NSSAI</w:t>
      </w:r>
      <w:r w:rsidRPr="006C6A1F">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6C6A1F" w:rsidRDefault="004407A6" w:rsidP="004407A6">
      <w:pPr>
        <w:pStyle w:val="B1"/>
        <w:rPr>
          <w:lang w:eastAsia="en-US"/>
        </w:rPr>
      </w:pPr>
      <w:r w:rsidRPr="006C6A1F">
        <w:rPr>
          <w:lang w:eastAsia="en-US"/>
        </w:rPr>
        <w:t>5c.</w:t>
      </w:r>
      <w:r w:rsidRPr="006C6A1F">
        <w:rPr>
          <w:lang w:eastAsia="en-US"/>
        </w:rPr>
        <w:tab/>
        <w:t>The SMF2 uses the mapped S-NSSAI value (e.g. S-NSSAI-1) from the slice mapping information received from the UE to retrieve the UE subscription data from the UDM.</w:t>
      </w:r>
    </w:p>
    <w:p w14:paraId="2E1269BA" w14:textId="77777777" w:rsidR="004407A6" w:rsidRPr="006C6A1F" w:rsidRDefault="004407A6" w:rsidP="004407A6">
      <w:pPr>
        <w:rPr>
          <w:lang w:eastAsia="en-US"/>
        </w:rPr>
      </w:pPr>
      <w:r w:rsidRPr="006C6A1F">
        <w:rPr>
          <w:lang w:eastAsia="en-US"/>
        </w:rPr>
        <w:t>After some time when the AMF may determines that S-NSSAI 1 can be used again, the AMF would perform the UCU procedure to configure the UE to use the S-NSSAI-1 again.</w:t>
      </w:r>
    </w:p>
    <w:p w14:paraId="136EDBF1" w14:textId="4CD9D62A" w:rsidR="004407A6" w:rsidRPr="006C6A1F" w:rsidRDefault="004407A6" w:rsidP="000177E7">
      <w:pPr>
        <w:pStyle w:val="Heading3"/>
        <w:rPr>
          <w:rFonts w:eastAsia="DengXian"/>
          <w:lang w:eastAsia="zh-CN"/>
        </w:rPr>
      </w:pPr>
      <w:bookmarkStart w:id="1500" w:name="_Toc112923360"/>
      <w:bookmarkStart w:id="1501" w:name="_Toc117492765"/>
      <w:bookmarkStart w:id="1502" w:name="_Toc120166623"/>
      <w:r w:rsidRPr="006C6A1F">
        <w:rPr>
          <w:rFonts w:eastAsia="DengXian"/>
          <w:lang w:eastAsia="zh-CN"/>
        </w:rPr>
        <w:lastRenderedPageBreak/>
        <w:t>6.</w:t>
      </w:r>
      <w:r w:rsidR="007D63BE" w:rsidRPr="006C6A1F">
        <w:rPr>
          <w:rFonts w:eastAsia="DengXian"/>
          <w:lang w:eastAsia="zh-CN"/>
        </w:rPr>
        <w:t>42</w:t>
      </w:r>
      <w:r w:rsidRPr="006C6A1F">
        <w:rPr>
          <w:rFonts w:eastAsia="DengXian"/>
          <w:lang w:eastAsia="zh-CN"/>
        </w:rPr>
        <w:t>.4</w:t>
      </w:r>
      <w:r w:rsidRPr="006C6A1F">
        <w:rPr>
          <w:rFonts w:eastAsia="DengXian"/>
          <w:lang w:eastAsia="zh-CN"/>
        </w:rPr>
        <w:tab/>
      </w:r>
      <w:r w:rsidRPr="006C6A1F">
        <w:rPr>
          <w:rFonts w:eastAsia="DengXian"/>
          <w:lang w:eastAsia="en-US"/>
        </w:rPr>
        <w:t>Impacts on services, entities and interfaces</w:t>
      </w:r>
      <w:bookmarkEnd w:id="1500"/>
      <w:bookmarkEnd w:id="1501"/>
      <w:bookmarkEnd w:id="1502"/>
    </w:p>
    <w:p w14:paraId="1EF86397" w14:textId="77777777" w:rsidR="004407A6" w:rsidRPr="006C6A1F" w:rsidRDefault="004407A6" w:rsidP="004407A6">
      <w:pPr>
        <w:overflowPunct/>
        <w:autoSpaceDE/>
        <w:autoSpaceDN/>
        <w:adjustRightInd/>
        <w:textAlignment w:val="auto"/>
        <w:rPr>
          <w:lang w:eastAsia="en-US"/>
        </w:rPr>
      </w:pPr>
      <w:r w:rsidRPr="006C6A1F">
        <w:rPr>
          <w:lang w:eastAsia="en-US"/>
        </w:rPr>
        <w:t>Impacts to the AMF:</w:t>
      </w:r>
    </w:p>
    <w:p w14:paraId="3A114813" w14:textId="77777777" w:rsidR="004407A6" w:rsidRPr="006C6A1F" w:rsidRDefault="004407A6" w:rsidP="004407A6">
      <w:pPr>
        <w:pStyle w:val="B1"/>
      </w:pPr>
      <w:r w:rsidRPr="006C6A1F">
        <w:t>-</w:t>
      </w:r>
      <w:r w:rsidRPr="006C6A1F">
        <w:tab/>
        <w:t>Determine whether to trigger (a) Session Management procedure (if the S-NSSAI-2 is configured in the UE), or (2) Mobility Management procedure (if the S-NSSAI-2 is not configured in the UE).</w:t>
      </w:r>
    </w:p>
    <w:p w14:paraId="4406C32D" w14:textId="7F0F62A4" w:rsidR="004407A6" w:rsidRPr="006C6A1F" w:rsidRDefault="004407A6" w:rsidP="004407A6">
      <w:pPr>
        <w:pStyle w:val="B1"/>
      </w:pPr>
      <w:r w:rsidRPr="006C6A1F">
        <w:t>-</w:t>
      </w:r>
      <w:r w:rsidRPr="006C6A1F">
        <w:tab/>
        <w:t xml:space="preserve">The AMF is able to </w:t>
      </w:r>
      <w:r w:rsidRPr="006C6A1F">
        <w:rPr>
          <w:lang w:eastAsia="en-US"/>
        </w:rPr>
        <w:t>determine whether a potentially alternative S-NSSAI can be included in the Allowed NSSAI for the UE (e.g. by checking the stored results of NSSAA procedure).</w:t>
      </w:r>
    </w:p>
    <w:p w14:paraId="527A7568" w14:textId="77777777" w:rsidR="004407A6" w:rsidRPr="006C6A1F" w:rsidRDefault="004407A6" w:rsidP="004407A6">
      <w:pPr>
        <w:pStyle w:val="B1"/>
      </w:pPr>
      <w:r w:rsidRPr="006C6A1F">
        <w:t>-</w:t>
      </w:r>
      <w:r w:rsidRPr="006C6A1F">
        <w:tab/>
        <w:t>In case of option 1), i.e. SM procedure, the AMF indicates to the SMF that PDU Session re-establishment on S-NSSAI different from the S-NSSAI-1.</w:t>
      </w:r>
    </w:p>
    <w:p w14:paraId="3EF6EB60" w14:textId="77777777" w:rsidR="004407A6" w:rsidRPr="006C6A1F" w:rsidRDefault="004407A6" w:rsidP="004407A6">
      <w:pPr>
        <w:overflowPunct/>
        <w:autoSpaceDE/>
        <w:autoSpaceDN/>
        <w:adjustRightInd/>
        <w:textAlignment w:val="auto"/>
        <w:rPr>
          <w:lang w:eastAsia="en-US"/>
        </w:rPr>
      </w:pPr>
      <w:r w:rsidRPr="006C6A1F">
        <w:rPr>
          <w:lang w:eastAsia="en-US"/>
        </w:rPr>
        <w:t>Impacts to the NSSF:</w:t>
      </w:r>
    </w:p>
    <w:p w14:paraId="21B09E7D" w14:textId="77777777" w:rsidR="004407A6" w:rsidRPr="006C6A1F" w:rsidRDefault="004407A6" w:rsidP="004407A6">
      <w:pPr>
        <w:pStyle w:val="B1"/>
      </w:pPr>
      <w:r w:rsidRPr="006C6A1F">
        <w:t>-</w:t>
      </w:r>
      <w:r w:rsidRPr="006C6A1F">
        <w:tab/>
        <w:t xml:space="preserve">In case of option 2), i.e. MM procedure, and NSSF is involved, the ability to create </w:t>
      </w:r>
      <w:r w:rsidRPr="006C6A1F">
        <w:rPr>
          <w:rFonts w:eastAsia="DengXian"/>
          <w:lang w:eastAsia="en-US"/>
        </w:rPr>
        <w:t>alternative S-NSSAI</w:t>
      </w:r>
      <w:r w:rsidRPr="006C6A1F">
        <w:t xml:space="preserve"> to an original S-NSSAI, e.g. creating a new mapped S-NSSAI information.</w:t>
      </w:r>
    </w:p>
    <w:p w14:paraId="0FBCE85F" w14:textId="77777777" w:rsidR="004407A6" w:rsidRPr="006C6A1F" w:rsidRDefault="004407A6" w:rsidP="004407A6">
      <w:pPr>
        <w:overflowPunct/>
        <w:autoSpaceDE/>
        <w:autoSpaceDN/>
        <w:adjustRightInd/>
        <w:textAlignment w:val="auto"/>
        <w:rPr>
          <w:lang w:eastAsia="en-US"/>
        </w:rPr>
      </w:pPr>
      <w:r w:rsidRPr="006C6A1F">
        <w:rPr>
          <w:lang w:eastAsia="en-US"/>
        </w:rPr>
        <w:t>Impacts to the SMF:</w:t>
      </w:r>
    </w:p>
    <w:p w14:paraId="5D2B3883" w14:textId="77777777" w:rsidR="004407A6" w:rsidRPr="006C6A1F" w:rsidRDefault="004407A6" w:rsidP="004407A6">
      <w:pPr>
        <w:pStyle w:val="B1"/>
      </w:pPr>
      <w:r w:rsidRPr="006C6A1F">
        <w:t>-</w:t>
      </w:r>
      <w:r w:rsidRPr="006C6A1F">
        <w:tab/>
        <w:t>In case of option 1), i.e. SM procedure, the ability to indicate to the UE in the PDU Session release/modification procedure that the PDU Session can be re-established on S-NSSAI different from the S-NSSAI-1.</w:t>
      </w:r>
    </w:p>
    <w:p w14:paraId="5E23D5AD" w14:textId="77777777" w:rsidR="004407A6" w:rsidRPr="006C6A1F" w:rsidRDefault="004407A6" w:rsidP="004407A6">
      <w:pPr>
        <w:overflowPunct/>
        <w:autoSpaceDE/>
        <w:autoSpaceDN/>
        <w:adjustRightInd/>
        <w:textAlignment w:val="auto"/>
        <w:rPr>
          <w:lang w:eastAsia="en-US"/>
        </w:rPr>
      </w:pPr>
      <w:r w:rsidRPr="006C6A1F">
        <w:rPr>
          <w:lang w:eastAsia="en-US"/>
        </w:rPr>
        <w:t>Impacts to the UE:</w:t>
      </w:r>
    </w:p>
    <w:p w14:paraId="1FC930C1" w14:textId="1BC2E0C7" w:rsidR="004407A6" w:rsidRPr="006C6A1F" w:rsidRDefault="004407A6" w:rsidP="004407A6">
      <w:pPr>
        <w:pStyle w:val="B1"/>
      </w:pPr>
      <w:r w:rsidRPr="006C6A1F">
        <w:t>-</w:t>
      </w:r>
      <w:r w:rsidRPr="006C6A1F">
        <w:tab/>
        <w:t>In case of option 1), if another RSD of the same URSP rule is available containing an S-NSSAI different from S-NSSAI-1, the UE uses such RSD to re-establish the PDU Session.</w:t>
      </w:r>
    </w:p>
    <w:p w14:paraId="04602CF7" w14:textId="350F4ECF" w:rsidR="004407A6" w:rsidRPr="006C6A1F" w:rsidRDefault="004407A6" w:rsidP="004407A6">
      <w:pPr>
        <w:pStyle w:val="B1"/>
      </w:pPr>
      <w:r w:rsidRPr="006C6A1F">
        <w:t>-</w:t>
      </w:r>
      <w:r w:rsidRPr="006C6A1F">
        <w:tab/>
        <w:t xml:space="preserve">In case of option 2), there are impacts to the 5GC Network Functions but </w:t>
      </w:r>
      <w:r w:rsidRPr="006C6A1F">
        <w:rPr>
          <w:b/>
          <w:bCs/>
        </w:rPr>
        <w:t>no impacts</w:t>
      </w:r>
      <w:r w:rsidRPr="006C6A1F">
        <w:t xml:space="preserve"> to the UE as the current UE specification supports the </w:t>
      </w:r>
      <w:r w:rsidR="00494EEF" w:rsidRPr="006C6A1F">
        <w:t>"</w:t>
      </w:r>
      <w:r w:rsidRPr="006C6A1F">
        <w:t>Mapping Of Allowed NSSAI</w:t>
      </w:r>
      <w:r w:rsidR="00494EEF" w:rsidRPr="006C6A1F">
        <w:t>"</w:t>
      </w:r>
      <w:r w:rsidRPr="006C6A1F">
        <w:t xml:space="preserve">, </w:t>
      </w:r>
      <w:r w:rsidR="00494EEF" w:rsidRPr="006C6A1F">
        <w:t>"</w:t>
      </w:r>
      <w:r w:rsidRPr="006C6A1F">
        <w:t>Mapping Of Configured NSSAI</w:t>
      </w:r>
      <w:r w:rsidR="00494EEF" w:rsidRPr="006C6A1F">
        <w:t>"</w:t>
      </w:r>
      <w:r w:rsidRPr="006C6A1F">
        <w:t xml:space="preserve"> and the change of them.</w:t>
      </w:r>
    </w:p>
    <w:p w14:paraId="3C7E6CF1" w14:textId="1F2AA97E" w:rsidR="004407A6" w:rsidRPr="006C6A1F" w:rsidRDefault="004407A6" w:rsidP="000177E7">
      <w:pPr>
        <w:pStyle w:val="Heading2"/>
        <w:rPr>
          <w:rFonts w:eastAsia="Malgun Gothic"/>
          <w:lang w:eastAsia="ja-JP"/>
        </w:rPr>
      </w:pPr>
      <w:bookmarkStart w:id="1503" w:name="_Toc112923361"/>
      <w:bookmarkStart w:id="1504" w:name="_Toc117492766"/>
      <w:bookmarkStart w:id="1505" w:name="_Toc120166624"/>
      <w:r w:rsidRPr="006C6A1F">
        <w:rPr>
          <w:rFonts w:eastAsia="Malgun Gothic"/>
          <w:lang w:eastAsia="zh-CN"/>
        </w:rPr>
        <w:t>6.</w:t>
      </w:r>
      <w:r w:rsidR="00CB7F61" w:rsidRPr="006C6A1F">
        <w:rPr>
          <w:rFonts w:eastAsia="Malgun Gothic"/>
          <w:lang w:eastAsia="zh-CN"/>
        </w:rPr>
        <w:t>43</w:t>
      </w:r>
      <w:r w:rsidRPr="006C6A1F">
        <w:rPr>
          <w:rFonts w:eastAsia="Malgun Gothic"/>
          <w:lang w:eastAsia="ko-KR"/>
        </w:rPr>
        <w:tab/>
      </w:r>
      <w:r w:rsidRPr="006C6A1F">
        <w:rPr>
          <w:rFonts w:eastAsia="Malgun Gothic"/>
          <w:lang w:eastAsia="ja-JP"/>
        </w:rPr>
        <w:t>Solution</w:t>
      </w:r>
      <w:r w:rsidRPr="006C6A1F">
        <w:rPr>
          <w:rFonts w:eastAsia="Malgun Gothic"/>
          <w:lang w:eastAsia="zh-CN"/>
        </w:rPr>
        <w:t xml:space="preserve"> #</w:t>
      </w:r>
      <w:r w:rsidR="00CB7F61" w:rsidRPr="006C6A1F">
        <w:rPr>
          <w:rFonts w:eastAsia="Malgun Gothic"/>
          <w:lang w:eastAsia="zh-CN"/>
        </w:rPr>
        <w:t>43</w:t>
      </w:r>
      <w:r w:rsidRPr="006C6A1F">
        <w:rPr>
          <w:rFonts w:eastAsia="Malgun Gothic"/>
          <w:lang w:eastAsia="ja-JP"/>
        </w:rPr>
        <w:t>: Allowed NSSAI Determination in Initial Registration to Support Network Slice Service Continuity</w:t>
      </w:r>
      <w:bookmarkEnd w:id="1503"/>
      <w:bookmarkEnd w:id="1504"/>
      <w:bookmarkEnd w:id="1505"/>
    </w:p>
    <w:p w14:paraId="5926332A" w14:textId="42B51AEB" w:rsidR="004407A6" w:rsidRPr="006C6A1F" w:rsidRDefault="004407A6" w:rsidP="000177E7">
      <w:pPr>
        <w:pStyle w:val="Heading3"/>
        <w:rPr>
          <w:rFonts w:eastAsia="Malgun Gothic"/>
          <w:lang w:eastAsia="ko-KR"/>
        </w:rPr>
      </w:pPr>
      <w:bookmarkStart w:id="1506" w:name="_Toc112923362"/>
      <w:bookmarkStart w:id="1507" w:name="_Toc117492767"/>
      <w:bookmarkStart w:id="1508" w:name="_Toc120166625"/>
      <w:r w:rsidRPr="006C6A1F">
        <w:rPr>
          <w:rFonts w:eastAsia="Malgun Gothic"/>
          <w:lang w:eastAsia="ko-KR"/>
        </w:rPr>
        <w:t>6.</w:t>
      </w:r>
      <w:r w:rsidR="00CB7F61" w:rsidRPr="006C6A1F">
        <w:rPr>
          <w:rFonts w:eastAsia="Malgun Gothic"/>
          <w:lang w:eastAsia="ko-KR"/>
        </w:rPr>
        <w:t>43</w:t>
      </w:r>
      <w:r w:rsidRPr="006C6A1F">
        <w:rPr>
          <w:rFonts w:eastAsia="Malgun Gothic"/>
          <w:lang w:eastAsia="ko-KR"/>
        </w:rPr>
        <w:t>.1</w:t>
      </w:r>
      <w:r w:rsidRPr="006C6A1F">
        <w:rPr>
          <w:rFonts w:eastAsia="Malgun Gothic"/>
          <w:lang w:eastAsia="ko-KR"/>
        </w:rPr>
        <w:tab/>
        <w:t>Introduction</w:t>
      </w:r>
      <w:bookmarkEnd w:id="1506"/>
      <w:bookmarkEnd w:id="1507"/>
      <w:bookmarkEnd w:id="1508"/>
    </w:p>
    <w:p w14:paraId="2985B564" w14:textId="7E3A785E" w:rsidR="004407A6" w:rsidRPr="006C6A1F" w:rsidRDefault="004407A6" w:rsidP="004407A6">
      <w:pPr>
        <w:rPr>
          <w:lang w:eastAsia="ko-KR"/>
        </w:rPr>
      </w:pPr>
      <w:r w:rsidRPr="006C6A1F">
        <w:rPr>
          <w:lang w:eastAsia="ko-KR"/>
        </w:rPr>
        <w:t>The solution aims to address Key Issue #1: Support of network slice service continuity.</w:t>
      </w:r>
    </w:p>
    <w:p w14:paraId="051163BA" w14:textId="77777777" w:rsidR="000177E7" w:rsidRPr="006C6A1F" w:rsidRDefault="000177E7" w:rsidP="000177E7">
      <w:pPr>
        <w:pStyle w:val="B1"/>
        <w:rPr>
          <w:lang w:eastAsia="ko-KR"/>
        </w:rPr>
      </w:pPr>
      <w:r w:rsidRPr="006C6A1F">
        <w:rPr>
          <w:lang w:eastAsia="ko-KR"/>
        </w:rPr>
        <w:t>1)</w:t>
      </w:r>
      <w:r w:rsidRPr="006C6A1F">
        <w:rPr>
          <w:lang w:eastAsia="ko-KR"/>
        </w:rPr>
        <w:tab/>
        <w:t>No mobility scenario:</w:t>
      </w:r>
    </w:p>
    <w:p w14:paraId="2F2D3F92" w14:textId="77777777" w:rsidR="000177E7" w:rsidRPr="006C6A1F" w:rsidRDefault="000177E7" w:rsidP="000177E7">
      <w:pPr>
        <w:pStyle w:val="B2"/>
        <w:rPr>
          <w:lang w:eastAsia="ko-KR"/>
        </w:rPr>
      </w:pPr>
      <w:r w:rsidRPr="006C6A1F">
        <w:rPr>
          <w:lang w:eastAsia="ko-KR"/>
        </w:rPr>
        <w:tab/>
        <w:t>Scenario 1b): network slice or network slice instance is overloaded or undergoing planned maintenance in CN (e.g. network slice termination).</w:t>
      </w:r>
    </w:p>
    <w:p w14:paraId="1196F0BB" w14:textId="77777777" w:rsidR="000177E7" w:rsidRPr="006C6A1F" w:rsidRDefault="000177E7" w:rsidP="000177E7">
      <w:pPr>
        <w:pStyle w:val="B2"/>
        <w:rPr>
          <w:lang w:eastAsia="ko-KR"/>
        </w:rPr>
      </w:pPr>
      <w:r w:rsidRPr="006C6A1F">
        <w:rPr>
          <w:lang w:eastAsia="ko-KR"/>
        </w:rPr>
        <w:tab/>
        <w:t>Scenario 1c): network performance of the network slice cannot meet the SLA.</w:t>
      </w:r>
    </w:p>
    <w:p w14:paraId="23181414" w14:textId="77777777" w:rsidR="000177E7" w:rsidRPr="006C6A1F" w:rsidRDefault="000177E7" w:rsidP="000177E7">
      <w:pPr>
        <w:pStyle w:val="B1"/>
        <w:rPr>
          <w:lang w:eastAsia="ko-KR"/>
        </w:rPr>
      </w:pPr>
      <w:r w:rsidRPr="006C6A1F">
        <w:rPr>
          <w:lang w:eastAsia="ko-KR"/>
        </w:rPr>
        <w:t>2)</w:t>
      </w:r>
      <w:r w:rsidRPr="006C6A1F">
        <w:rPr>
          <w:lang w:eastAsia="ko-KR"/>
        </w:rPr>
        <w:tab/>
        <w:t>Inter RA Mobility scenario:</w:t>
      </w:r>
    </w:p>
    <w:p w14:paraId="08C8DC99" w14:textId="77777777" w:rsidR="000177E7" w:rsidRPr="006C6A1F" w:rsidRDefault="000177E7" w:rsidP="000177E7">
      <w:pPr>
        <w:pStyle w:val="B2"/>
        <w:rPr>
          <w:lang w:eastAsia="ko-KR"/>
        </w:rPr>
      </w:pPr>
      <w:r w:rsidRPr="006C6A1F">
        <w:rPr>
          <w:lang w:eastAsia="ko-KR"/>
        </w:rPr>
        <w:tab/>
        <w:t>Scenario 2d): network slice or network slice instance is overloaded in the target CN.</w:t>
      </w:r>
    </w:p>
    <w:p w14:paraId="48BF39FD" w14:textId="38D68289" w:rsidR="004407A6" w:rsidRPr="006C6A1F" w:rsidRDefault="004407A6" w:rsidP="00C92467">
      <w:pPr>
        <w:pStyle w:val="Heading3"/>
        <w:rPr>
          <w:rFonts w:eastAsia="Malgun Gothic"/>
          <w:lang w:eastAsia="ja-JP"/>
        </w:rPr>
      </w:pPr>
      <w:bookmarkStart w:id="1509" w:name="_Toc112923363"/>
      <w:bookmarkStart w:id="1510" w:name="_Toc117492768"/>
      <w:bookmarkStart w:id="1511" w:name="_Toc120166626"/>
      <w:r w:rsidRPr="006C6A1F">
        <w:rPr>
          <w:rFonts w:eastAsia="Malgun Gothic"/>
        </w:rPr>
        <w:t>6.</w:t>
      </w:r>
      <w:r w:rsidR="00CB7F61" w:rsidRPr="006C6A1F">
        <w:rPr>
          <w:rFonts w:eastAsia="Malgun Gothic"/>
        </w:rPr>
        <w:t>43</w:t>
      </w:r>
      <w:r w:rsidRPr="006C6A1F">
        <w:rPr>
          <w:rFonts w:eastAsia="Malgun Gothic"/>
        </w:rPr>
        <w:t>.2</w:t>
      </w:r>
      <w:r w:rsidRPr="006C6A1F">
        <w:rPr>
          <w:rFonts w:eastAsia="Malgun Gothic"/>
        </w:rPr>
        <w:tab/>
        <w:t>Functional Description</w:t>
      </w:r>
      <w:bookmarkEnd w:id="1509"/>
      <w:bookmarkEnd w:id="1510"/>
      <w:bookmarkEnd w:id="1511"/>
    </w:p>
    <w:p w14:paraId="6B2084A9" w14:textId="00DB48BC" w:rsidR="004407A6" w:rsidRPr="006C6A1F" w:rsidRDefault="004407A6" w:rsidP="00185D56">
      <w:pPr>
        <w:rPr>
          <w:lang w:eastAsia="zh-CN"/>
        </w:rPr>
      </w:pPr>
      <w:r w:rsidRPr="006C6A1F">
        <w:t>This solution allows AMF to obtain a secondary NSSAI related to each S-NSSAI in Allowed S-NSSAI during registration procedure</w:t>
      </w:r>
      <w:r w:rsidR="00937FF9" w:rsidRPr="006C6A1F">
        <w:t xml:space="preserve">. The </w:t>
      </w:r>
      <w:r w:rsidRPr="006C6A1F">
        <w:t xml:space="preserve">value of secondary NSSAI is decided </w:t>
      </w:r>
      <w:r w:rsidR="00937FF9" w:rsidRPr="006C6A1F">
        <w:t xml:space="preserve">by the </w:t>
      </w:r>
      <w:r w:rsidRPr="006C6A1F">
        <w:t xml:space="preserve">AMF </w:t>
      </w:r>
      <w:r w:rsidR="00937FF9" w:rsidRPr="006C6A1F">
        <w:t xml:space="preserve">through </w:t>
      </w:r>
      <w:r w:rsidRPr="006C6A1F">
        <w:t>query</w:t>
      </w:r>
      <w:r w:rsidR="00937FF9" w:rsidRPr="006C6A1F">
        <w:t>ing</w:t>
      </w:r>
      <w:r w:rsidRPr="006C6A1F">
        <w:t xml:space="preserve"> NSSF. </w:t>
      </w:r>
      <w:r w:rsidR="00937FF9" w:rsidRPr="006C6A1F">
        <w:t xml:space="preserve">NSSF determines secondary NSSAI based on the slice load, UE subscription, etc. </w:t>
      </w:r>
      <w:r w:rsidRPr="006C6A1F">
        <w:t xml:space="preserve">The AMF </w:t>
      </w:r>
      <w:r w:rsidR="00937FF9" w:rsidRPr="006C6A1F">
        <w:t xml:space="preserve">then </w:t>
      </w:r>
      <w:r w:rsidRPr="006C6A1F">
        <w:t>store</w:t>
      </w:r>
      <w:r w:rsidR="00937FF9" w:rsidRPr="006C6A1F">
        <w:t>s</w:t>
      </w:r>
      <w:r w:rsidRPr="006C6A1F">
        <w:t xml:space="preserve"> the mapping between the secondary NSSAI and Allowed NSSAI </w:t>
      </w:r>
      <w:r w:rsidR="00937FF9" w:rsidRPr="006C6A1F">
        <w:t xml:space="preserve">that </w:t>
      </w:r>
      <w:r w:rsidRPr="006C6A1F">
        <w:t xml:space="preserve">UE can access in current registration area, and </w:t>
      </w:r>
      <w:r w:rsidR="00937FF9" w:rsidRPr="006C6A1F">
        <w:t xml:space="preserve">UE </w:t>
      </w:r>
      <w:r w:rsidRPr="006C6A1F">
        <w:t xml:space="preserve">will not need to re-visit the NSSF </w:t>
      </w:r>
      <w:r w:rsidR="00937FF9" w:rsidRPr="006C6A1F">
        <w:t xml:space="preserve">every time the value of secondary NSSAI needed </w:t>
      </w:r>
      <w:r w:rsidRPr="006C6A1F">
        <w:t xml:space="preserve">unless </w:t>
      </w:r>
      <w:r w:rsidR="00937FF9" w:rsidRPr="006C6A1F">
        <w:t xml:space="preserve">the stored information in AMF cannot determine the secondary NSSAI in the current situation, e.g. </w:t>
      </w:r>
      <w:r w:rsidRPr="006C6A1F">
        <w:t>the access type changes, the mapping information stored in the AMF is missing</w:t>
      </w:r>
      <w:r w:rsidR="00937FF9" w:rsidRPr="006C6A1F">
        <w:t>/expired, UE subscription changes</w:t>
      </w:r>
      <w:r w:rsidRPr="006C6A1F">
        <w:t xml:space="preserve"> or UE has moved out of current registration area, etc. The secondary 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781F4E3" w:rsidR="004407A6" w:rsidRPr="006C6A1F" w:rsidRDefault="004407A6" w:rsidP="00185D56">
      <w:pPr>
        <w:rPr>
          <w:lang w:eastAsia="zh-CN"/>
        </w:rPr>
      </w:pPr>
      <w:r w:rsidRPr="006C6A1F">
        <w:t>In no mobility scenario, AMF will trigger network slice PDU session change to the new secondary NSSAI.</w:t>
      </w:r>
    </w:p>
    <w:p w14:paraId="4074E051" w14:textId="2F12C60F" w:rsidR="004407A6" w:rsidRPr="006C6A1F" w:rsidRDefault="004407A6" w:rsidP="00185D56">
      <w:pPr>
        <w:rPr>
          <w:lang w:eastAsia="zh-CN"/>
        </w:rPr>
      </w:pPr>
      <w:r w:rsidRPr="006C6A1F">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6C6A1F" w:rsidRDefault="004407A6" w:rsidP="000177E7">
      <w:pPr>
        <w:pStyle w:val="Heading3"/>
        <w:rPr>
          <w:rFonts w:eastAsia="Malgun Gothic"/>
          <w:lang w:eastAsia="ja-JP"/>
        </w:rPr>
      </w:pPr>
      <w:bookmarkStart w:id="1512" w:name="_Toc112923364"/>
      <w:bookmarkStart w:id="1513" w:name="_Toc117492769"/>
      <w:bookmarkStart w:id="1514" w:name="_Toc120166627"/>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w:t>
      </w:r>
      <w:r w:rsidRPr="006C6A1F">
        <w:rPr>
          <w:rFonts w:eastAsia="Malgun Gothic"/>
          <w:lang w:eastAsia="ja-JP"/>
        </w:rPr>
        <w:tab/>
        <w:t>Procedures</w:t>
      </w:r>
      <w:bookmarkEnd w:id="1512"/>
      <w:bookmarkEnd w:id="1513"/>
      <w:bookmarkEnd w:id="1514"/>
    </w:p>
    <w:p w14:paraId="2A985103" w14:textId="4F9CA931" w:rsidR="004407A6" w:rsidRPr="006C6A1F" w:rsidRDefault="004407A6" w:rsidP="000177E7">
      <w:pPr>
        <w:pStyle w:val="Heading4"/>
        <w:rPr>
          <w:rFonts w:eastAsia="Malgun Gothic"/>
          <w:lang w:eastAsia="ja-JP"/>
        </w:rPr>
      </w:pPr>
      <w:bookmarkStart w:id="1515" w:name="_Toc117492770"/>
      <w:bookmarkStart w:id="1516" w:name="_Toc120166628"/>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.3.1</w:t>
      </w:r>
      <w:r w:rsidRPr="006C6A1F">
        <w:rPr>
          <w:rFonts w:eastAsia="Malgun Gothic"/>
          <w:lang w:eastAsia="ja-JP"/>
        </w:rPr>
        <w:tab/>
        <w:t>Secondary NSSAI Determination</w:t>
      </w:r>
      <w:bookmarkEnd w:id="1515"/>
      <w:bookmarkEnd w:id="1516"/>
    </w:p>
    <w:p w14:paraId="30689D15" w14:textId="54B9EB7B" w:rsidR="004407A6" w:rsidRPr="006C6A1F" w:rsidRDefault="004407A6" w:rsidP="00197282">
      <w:pPr>
        <w:pStyle w:val="TH"/>
      </w:pPr>
      <w:r w:rsidRPr="006C6A1F">
        <w:object w:dxaOrig="11671" w:dyaOrig="9900" w14:anchorId="21A63AF8">
          <v:shape id="_x0000_i1092" type="#_x0000_t75" style="width:464.6pt;height:216.7pt" o:ole="">
            <v:imagedata r:id="rId146" o:title="" cropbottom="35480f" cropleft="9372f" cropright="1737f"/>
          </v:shape>
          <o:OLEObject Type="Embed" ProgID="Visio.Drawing.15" ShapeID="_x0000_i1092" DrawAspect="Content" ObjectID="_1730779774" r:id="rId147"/>
        </w:object>
      </w:r>
    </w:p>
    <w:p w14:paraId="385F02ED" w14:textId="4813A46D" w:rsidR="004407A6" w:rsidRPr="006C6A1F" w:rsidRDefault="004407A6" w:rsidP="00185D56">
      <w:pPr>
        <w:pStyle w:val="TF"/>
        <w:rPr>
          <w:rFonts w:eastAsia="Malgun Gothic"/>
        </w:rPr>
      </w:pPr>
      <w:r w:rsidRPr="006C6A1F">
        <w:rPr>
          <w:rFonts w:eastAsia="Malgun Gothic"/>
        </w:rPr>
        <w:t>Figure 6.</w:t>
      </w:r>
      <w:r w:rsidR="00CB7F61" w:rsidRPr="006C6A1F">
        <w:rPr>
          <w:rFonts w:eastAsia="DengXian"/>
        </w:rPr>
        <w:t>43</w:t>
      </w:r>
      <w:r w:rsidRPr="006C6A1F">
        <w:rPr>
          <w:rFonts w:eastAsia="Malgun Gothic"/>
        </w:rPr>
        <w:t>.3.1-1: Secondary NSSAI information obtained during initial registration procedure</w:t>
      </w:r>
    </w:p>
    <w:p w14:paraId="2FFFFED6" w14:textId="2BFBE7E6" w:rsidR="004407A6" w:rsidRPr="006C6A1F" w:rsidRDefault="004407A6" w:rsidP="00797053">
      <w:pPr>
        <w:pStyle w:val="B1"/>
      </w:pPr>
      <w:r w:rsidRPr="006C6A1F">
        <w:t>1:</w:t>
      </w:r>
      <w:r w:rsidR="000815C2" w:rsidRPr="006C6A1F">
        <w:tab/>
      </w:r>
      <w:r w:rsidRPr="006C6A1F">
        <w:t>UE carries the Requested NSSAI to initiate the initial registration process</w:t>
      </w:r>
      <w:r w:rsidR="000177E7" w:rsidRPr="006C6A1F">
        <w:t>.</w:t>
      </w:r>
    </w:p>
    <w:p w14:paraId="0AE02F30" w14:textId="347BC4D3" w:rsidR="004407A6" w:rsidRPr="006C6A1F" w:rsidRDefault="004407A6" w:rsidP="00797053">
      <w:pPr>
        <w:pStyle w:val="B1"/>
      </w:pPr>
      <w:r w:rsidRPr="006C6A1F">
        <w:t>2:</w:t>
      </w:r>
      <w:r w:rsidR="000815C2" w:rsidRPr="006C6A1F">
        <w:tab/>
      </w:r>
      <w:r w:rsidRPr="006C6A1F">
        <w:t>If the current Initial AMF needs to obtain the UE subscription information to perform the redirection</w:t>
      </w:r>
      <w:r w:rsidRPr="006C6A1F">
        <w:rPr>
          <w:lang w:eastAsia="zh-CN"/>
        </w:rPr>
        <w:t>/</w:t>
      </w:r>
      <w:r w:rsidRPr="006C6A1F">
        <w:t>reroute process, the AMF initiates a Nudm_SDM_Get request to obtain the UE subscription information</w:t>
      </w:r>
      <w:r w:rsidR="000177E7" w:rsidRPr="006C6A1F">
        <w:t>.</w:t>
      </w:r>
    </w:p>
    <w:p w14:paraId="557EF6F0" w14:textId="62B4F721" w:rsidR="004407A6" w:rsidRPr="006C6A1F" w:rsidRDefault="004407A6" w:rsidP="00797053">
      <w:pPr>
        <w:pStyle w:val="B1"/>
      </w:pPr>
      <w:r w:rsidRPr="006C6A1F">
        <w:t>3:</w:t>
      </w:r>
      <w:r w:rsidR="000815C2" w:rsidRPr="006C6A1F">
        <w:tab/>
      </w:r>
      <w:r w:rsidRPr="006C6A1F">
        <w:t>UDM returns the subscription information of the UE.</w:t>
      </w:r>
    </w:p>
    <w:p w14:paraId="02D43F5D" w14:textId="24C85670" w:rsidR="004407A6" w:rsidRPr="006C6A1F" w:rsidRDefault="004407A6" w:rsidP="00797053">
      <w:pPr>
        <w:pStyle w:val="B1"/>
      </w:pPr>
      <w:r w:rsidRPr="006C6A1F">
        <w:t>4:</w:t>
      </w:r>
      <w:r w:rsidR="000815C2" w:rsidRPr="006C6A1F">
        <w:tab/>
      </w:r>
      <w:r w:rsidRPr="006C6A1F">
        <w:t>Initial AMF carries the Requested NSSAI, Subscribed NSSAI, TAI and other information to initiate a Nnssf_NSSelection_Get request to obtain relevant network slice selection information</w:t>
      </w:r>
      <w:r w:rsidR="000177E7" w:rsidRPr="006C6A1F">
        <w:t>.</w:t>
      </w:r>
    </w:p>
    <w:p w14:paraId="238F9506" w14:textId="782AC534" w:rsidR="004407A6" w:rsidRPr="006C6A1F" w:rsidRDefault="004407A6" w:rsidP="00797053">
      <w:pPr>
        <w:pStyle w:val="B1"/>
        <w:rPr>
          <w:lang w:eastAsia="zh-CN"/>
        </w:rPr>
      </w:pPr>
      <w:r w:rsidRPr="006C6A1F">
        <w:t>5:</w:t>
      </w:r>
      <w:r w:rsidR="000815C2" w:rsidRPr="006C6A1F">
        <w:tab/>
      </w:r>
      <w:r w:rsidRPr="006C6A1F">
        <w:t xml:space="preserve">NSSF returns Initial AMF related information, including: Allowed NSSAI, Secondary NSSAI mapping with Allowed NSSAI UE can access in current registration area, AMF Set or AMF address list, NSI-ID. </w:t>
      </w:r>
      <w:r w:rsidRPr="006C6A1F">
        <w:rPr>
          <w:lang w:eastAsia="zh-CN"/>
        </w:rPr>
        <w:t>NSSF can determine a secondary NSSAI for each Subscribed NSSAI by considering UE location, subscription and some other information.</w:t>
      </w:r>
    </w:p>
    <w:p w14:paraId="5654D089" w14:textId="1BDC45C4" w:rsidR="004407A6" w:rsidRPr="006C6A1F" w:rsidRDefault="004407A6" w:rsidP="00797053">
      <w:pPr>
        <w:pStyle w:val="B1"/>
      </w:pPr>
      <w:r w:rsidRPr="006C6A1F">
        <w:t>6:</w:t>
      </w:r>
      <w:r w:rsidR="000815C2" w:rsidRPr="006C6A1F">
        <w:tab/>
      </w:r>
      <w:r w:rsidRPr="006C6A1F">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6C6A1F" w:rsidRDefault="004407A6" w:rsidP="00797053">
      <w:pPr>
        <w:pStyle w:val="B1"/>
      </w:pPr>
      <w:r w:rsidRPr="006C6A1F">
        <w:t>7</w:t>
      </w:r>
      <w:r w:rsidRPr="006C6A1F">
        <w:rPr>
          <w:lang w:eastAsia="zh-CN"/>
        </w:rPr>
        <w:t>,8</w:t>
      </w:r>
      <w:r w:rsidRPr="006C6A1F">
        <w:t>:</w:t>
      </w:r>
      <w:r w:rsidR="000815C2" w:rsidRPr="006C6A1F">
        <w:tab/>
      </w:r>
      <w:r w:rsidRPr="006C6A1F">
        <w:t>The rest of the registration procedure.</w:t>
      </w:r>
    </w:p>
    <w:p w14:paraId="03446328" w14:textId="35CA302C" w:rsidR="004407A6" w:rsidRPr="006C6A1F" w:rsidRDefault="004407A6" w:rsidP="00797053">
      <w:pPr>
        <w:pStyle w:val="Heading4"/>
        <w:rPr>
          <w:rFonts w:eastAsia="Malgun Gothic"/>
          <w:lang w:eastAsia="ja-JP"/>
        </w:rPr>
      </w:pPr>
      <w:bookmarkStart w:id="1517" w:name="_Toc117492771"/>
      <w:bookmarkStart w:id="1518" w:name="_Toc120166629"/>
      <w:r w:rsidRPr="006C6A1F">
        <w:rPr>
          <w:rFonts w:eastAsia="Malgun Gothic"/>
          <w:lang w:eastAsia="ja-JP"/>
        </w:rPr>
        <w:lastRenderedPageBreak/>
        <w:t>6.</w:t>
      </w:r>
      <w:r w:rsidR="00CB7F61" w:rsidRPr="006C6A1F">
        <w:rPr>
          <w:rFonts w:eastAsia="Malgun Gothic"/>
          <w:lang w:eastAsia="ja-JP"/>
        </w:rPr>
        <w:t>43</w:t>
      </w:r>
      <w:r w:rsidRPr="006C6A1F">
        <w:rPr>
          <w:rFonts w:eastAsia="Malgun Gothic"/>
          <w:lang w:eastAsia="ja-JP"/>
        </w:rPr>
        <w:t>.3.2</w:t>
      </w:r>
      <w:r w:rsidRPr="006C6A1F">
        <w:rPr>
          <w:rFonts w:eastAsia="Malgun Gothic"/>
          <w:lang w:eastAsia="ja-JP"/>
        </w:rPr>
        <w:tab/>
        <w:t>PDU Session Transferred to a New Network Slice in No Mobility Scenario</w:t>
      </w:r>
      <w:bookmarkEnd w:id="1517"/>
      <w:bookmarkEnd w:id="1518"/>
    </w:p>
    <w:p w14:paraId="3A6EBACF" w14:textId="77777777" w:rsidR="000177E7" w:rsidRPr="006C6A1F" w:rsidRDefault="004407A6" w:rsidP="000177E7">
      <w:pPr>
        <w:pStyle w:val="TH"/>
      </w:pPr>
      <w:r w:rsidRPr="006C6A1F">
        <w:object w:dxaOrig="13635" w:dyaOrig="6030" w14:anchorId="01310694">
          <v:shape id="_x0000_i1093" type="#_x0000_t75" style="width:470.05pt;height:250.65pt" o:ole="">
            <v:imagedata r:id="rId148" o:title="" cropbottom="2398f" cropleft="3564f"/>
          </v:shape>
          <o:OLEObject Type="Embed" ProgID="Visio.Drawing.15" ShapeID="_x0000_i1093" DrawAspect="Content" ObjectID="_1730779775" r:id="rId149"/>
        </w:object>
      </w:r>
    </w:p>
    <w:p w14:paraId="1F941FDB" w14:textId="7E025473" w:rsidR="004407A6" w:rsidRPr="006C6A1F" w:rsidRDefault="004407A6" w:rsidP="000177E7">
      <w:pPr>
        <w:pStyle w:val="TF"/>
      </w:pPr>
      <w:r w:rsidRPr="006C6A1F">
        <w:t>Figure 6.</w:t>
      </w:r>
      <w:r w:rsidR="00CB7F61" w:rsidRPr="006C6A1F">
        <w:t>43</w:t>
      </w:r>
      <w:r w:rsidRPr="006C6A1F">
        <w:t>.3.2-1: PDU Session transferred to a new network slice in no mobility scenario</w:t>
      </w:r>
    </w:p>
    <w:p w14:paraId="1096D094" w14:textId="3E650386" w:rsidR="004407A6" w:rsidRPr="006C6A1F" w:rsidRDefault="004407A6" w:rsidP="00797053">
      <w:pPr>
        <w:pStyle w:val="B1"/>
        <w:rPr>
          <w:lang w:eastAsia="zh-CN"/>
        </w:rPr>
      </w:pPr>
      <w:r w:rsidRPr="006C6A1F">
        <w:t>1:</w:t>
      </w:r>
      <w:r w:rsidR="000815C2" w:rsidRPr="006C6A1F">
        <w:tab/>
      </w:r>
      <w:r w:rsidRPr="006C6A1F">
        <w:t>AMF decides to trigger PDU session handover to secondary NSSAI</w:t>
      </w:r>
      <w:r w:rsidRPr="006C6A1F">
        <w:rPr>
          <w:lang w:eastAsia="zh-CN"/>
        </w:rPr>
        <w:t xml:space="preserve"> when the SLA cannot meet or the CN in overloaded. The determination of Secondary NSSAI is according to the relationship stored inside AMF during registration procedure.</w:t>
      </w:r>
    </w:p>
    <w:p w14:paraId="04CC8434" w14:textId="4444F21D" w:rsidR="004407A6" w:rsidRPr="006C6A1F" w:rsidRDefault="004407A6" w:rsidP="00797053">
      <w:pPr>
        <w:pStyle w:val="B1"/>
      </w:pPr>
      <w:r w:rsidRPr="006C6A1F">
        <w:t>2:</w:t>
      </w:r>
      <w:r w:rsidR="000815C2" w:rsidRPr="006C6A1F">
        <w:tab/>
      </w:r>
      <w:r w:rsidRPr="006C6A1F">
        <w:t>AMF triggers the PDU session Modification process, t</w:t>
      </w:r>
      <w:r w:rsidRPr="006C6A1F">
        <w:rPr>
          <w:lang w:eastAsia="zh-CN"/>
        </w:rPr>
        <w:t>he AMF send secondary NSSAI to S-SMF in smf_PDUSession_UpdateSMContext request.</w:t>
      </w:r>
    </w:p>
    <w:p w14:paraId="34F8687A" w14:textId="58EE6C85" w:rsidR="004407A6" w:rsidRPr="006C6A1F" w:rsidRDefault="004407A6" w:rsidP="00797053">
      <w:pPr>
        <w:pStyle w:val="B1"/>
        <w:rPr>
          <w:lang w:eastAsia="zh-CN"/>
        </w:rPr>
      </w:pPr>
      <w:r w:rsidRPr="006C6A1F">
        <w:rPr>
          <w:lang w:eastAsia="zh-CN"/>
        </w:rPr>
        <w:t>4-10.</w:t>
      </w:r>
      <w:r w:rsidR="000815C2" w:rsidRPr="006C6A1F">
        <w:rPr>
          <w:lang w:eastAsia="zh-CN"/>
        </w:rPr>
        <w:tab/>
      </w:r>
      <w:r w:rsidRPr="006C6A1F">
        <w:rPr>
          <w:lang w:eastAsia="zh-CN"/>
        </w:rPr>
        <w:t xml:space="preserve">The rest of PDU session management procedures in different SSC mode in </w:t>
      </w:r>
      <w:r w:rsidR="00A142F8" w:rsidRPr="006C6A1F">
        <w:rPr>
          <w:lang w:eastAsia="zh-CN"/>
        </w:rPr>
        <w:t>c</w:t>
      </w:r>
      <w:r w:rsidRPr="006C6A1F">
        <w:rPr>
          <w:lang w:eastAsia="zh-CN"/>
        </w:rPr>
        <w:t>lause</w:t>
      </w:r>
      <w:r w:rsidR="00A142F8" w:rsidRPr="006C6A1F">
        <w:rPr>
          <w:rFonts w:ascii="Cambria" w:eastAsia="Cambria" w:hAnsi="Cambria"/>
          <w:lang w:eastAsia="zh-CN"/>
        </w:rPr>
        <w:t> </w:t>
      </w:r>
      <w:r w:rsidRPr="006C6A1F">
        <w:rPr>
          <w:lang w:eastAsia="zh-CN"/>
        </w:rPr>
        <w:t>4.3.5 of TS</w:t>
      </w:r>
      <w:r w:rsidR="00A142F8" w:rsidRPr="006C6A1F">
        <w:rPr>
          <w:rFonts w:ascii="Cambria" w:eastAsia="Cambria" w:hAnsi="Cambria"/>
          <w:lang w:eastAsia="zh-CN"/>
        </w:rPr>
        <w:t> </w:t>
      </w:r>
      <w:r w:rsidRPr="006C6A1F">
        <w:rPr>
          <w:lang w:eastAsia="zh-CN"/>
        </w:rPr>
        <w:t>23.502</w:t>
      </w:r>
      <w:r w:rsidR="00A142F8" w:rsidRPr="006C6A1F">
        <w:rPr>
          <w:lang w:eastAsia="zh-CN"/>
        </w:rPr>
        <w:t> [5]</w:t>
      </w:r>
      <w:r w:rsidRPr="006C6A1F">
        <w:rPr>
          <w:lang w:eastAsia="zh-CN"/>
        </w:rPr>
        <w:t>.</w:t>
      </w:r>
    </w:p>
    <w:p w14:paraId="38CCE2E4" w14:textId="4DC60953" w:rsidR="004407A6" w:rsidRPr="006C6A1F" w:rsidRDefault="004407A6" w:rsidP="00797053">
      <w:pPr>
        <w:pStyle w:val="Heading4"/>
        <w:rPr>
          <w:rFonts w:eastAsia="Malgun Gothic"/>
          <w:lang w:eastAsia="ja-JP"/>
        </w:rPr>
      </w:pPr>
      <w:bookmarkStart w:id="1519" w:name="_Toc117492772"/>
      <w:bookmarkStart w:id="1520" w:name="_Toc120166630"/>
      <w:r w:rsidRPr="006C6A1F">
        <w:rPr>
          <w:rFonts w:eastAsia="Malgun Gothic"/>
          <w:lang w:eastAsia="ja-JP"/>
        </w:rPr>
        <w:t>6.</w:t>
      </w:r>
      <w:r w:rsidR="00CB7F61" w:rsidRPr="006C6A1F">
        <w:rPr>
          <w:rFonts w:eastAsia="Malgun Gothic"/>
          <w:lang w:eastAsia="ja-JP"/>
        </w:rPr>
        <w:t>43</w:t>
      </w:r>
      <w:r w:rsidRPr="006C6A1F">
        <w:rPr>
          <w:rFonts w:eastAsia="Malgun Gothic"/>
          <w:lang w:eastAsia="ja-JP"/>
        </w:rPr>
        <w:t>.3.3</w:t>
      </w:r>
      <w:r w:rsidRPr="006C6A1F">
        <w:rPr>
          <w:rFonts w:eastAsia="Malgun Gothic"/>
          <w:lang w:eastAsia="ja-JP"/>
        </w:rPr>
        <w:tab/>
        <w:t>PDU session transferred to a new network slice in mobility scenario</w:t>
      </w:r>
      <w:bookmarkEnd w:id="1519"/>
      <w:bookmarkEnd w:id="1520"/>
    </w:p>
    <w:p w14:paraId="2729251D" w14:textId="31A3DD5B" w:rsidR="004407A6" w:rsidRPr="006C6A1F" w:rsidRDefault="00937FF9" w:rsidP="00197282">
      <w:pPr>
        <w:pStyle w:val="TH"/>
      </w:pPr>
      <w:r w:rsidRPr="006C6A1F">
        <w:object w:dxaOrig="14790" w:dyaOrig="4906" w14:anchorId="539034FD">
          <v:shape id="_x0000_i1094" type="#_x0000_t75" style="width:457.15pt;height:152.15pt" o:ole="">
            <v:imagedata r:id="rId150" o:title=""/>
          </v:shape>
          <o:OLEObject Type="Embed" ProgID="Visio.Drawing.15" ShapeID="_x0000_i1094" DrawAspect="Content" ObjectID="_1730779776" r:id="rId151"/>
        </w:object>
      </w:r>
    </w:p>
    <w:p w14:paraId="70818CAB" w14:textId="41609B48" w:rsidR="004407A6" w:rsidRPr="006C6A1F" w:rsidRDefault="004407A6" w:rsidP="00797053">
      <w:pPr>
        <w:pStyle w:val="TF"/>
        <w:rPr>
          <w:rFonts w:eastAsia="Yu Mincho"/>
          <w:color w:val="000000"/>
          <w:lang w:eastAsia="ja-JP"/>
        </w:rPr>
      </w:pPr>
      <w:r w:rsidRPr="006C6A1F">
        <w:rPr>
          <w:rFonts w:eastAsia="Malgun Gothic"/>
        </w:rPr>
        <w:t>Figure 6.</w:t>
      </w:r>
      <w:r w:rsidR="00CB7F61" w:rsidRPr="006C6A1F">
        <w:rPr>
          <w:rFonts w:eastAsia="Malgun Gothic"/>
        </w:rPr>
        <w:t>43</w:t>
      </w:r>
      <w:r w:rsidRPr="006C6A1F">
        <w:rPr>
          <w:rFonts w:eastAsia="Malgun Gothic"/>
        </w:rPr>
        <w:t>.3.3-1: PDU Session transferred to a new network slice in no mobility scenario</w:t>
      </w:r>
    </w:p>
    <w:p w14:paraId="34FE72BC" w14:textId="3231E2BD" w:rsidR="004407A6" w:rsidRPr="006C6A1F" w:rsidRDefault="004407A6" w:rsidP="00797053">
      <w:pPr>
        <w:pStyle w:val="B1"/>
        <w:rPr>
          <w:rFonts w:eastAsia="Yu Mincho"/>
          <w:lang w:eastAsia="ja-JP"/>
        </w:rPr>
      </w:pPr>
      <w:r w:rsidRPr="006C6A1F">
        <w:rPr>
          <w:rFonts w:eastAsia="Yu Mincho"/>
          <w:lang w:eastAsia="ja-JP"/>
        </w:rPr>
        <w:t>1:</w:t>
      </w:r>
      <w:r w:rsidR="000815C2" w:rsidRPr="006C6A1F">
        <w:rPr>
          <w:rFonts w:eastAsia="Yu Mincho"/>
          <w:lang w:eastAsia="ja-JP"/>
        </w:rPr>
        <w:tab/>
      </w:r>
      <w:r w:rsidRPr="006C6A1F">
        <w:rPr>
          <w:rFonts w:eastAsia="Yu Mincho"/>
          <w:lang w:eastAsia="ja-JP"/>
        </w:rPr>
        <w:t>S-RAN determines to execute the N2 relocation process</w:t>
      </w:r>
    </w:p>
    <w:p w14:paraId="20845E74" w14:textId="3ED42E5F" w:rsidR="004407A6" w:rsidRPr="006C6A1F" w:rsidRDefault="004407A6" w:rsidP="00797053">
      <w:pPr>
        <w:pStyle w:val="B1"/>
        <w:rPr>
          <w:rFonts w:eastAsia="Yu Mincho"/>
          <w:lang w:eastAsia="ja-JP"/>
        </w:rPr>
      </w:pPr>
      <w:r w:rsidRPr="006C6A1F">
        <w:rPr>
          <w:rFonts w:eastAsia="Yu Mincho"/>
          <w:lang w:eastAsia="ja-JP"/>
        </w:rPr>
        <w:t>2:</w:t>
      </w:r>
      <w:r w:rsidR="000815C2" w:rsidRPr="006C6A1F">
        <w:rPr>
          <w:rFonts w:eastAsia="Yu Mincho"/>
          <w:lang w:eastAsia="ja-JP"/>
        </w:rPr>
        <w:tab/>
      </w:r>
      <w:r w:rsidRPr="006C6A1F">
        <w:rPr>
          <w:rFonts w:eastAsia="Yu Mincho"/>
          <w:lang w:eastAsia="ja-JP"/>
        </w:rPr>
        <w:t>S-RAN sends a handover request to S-AMF</w:t>
      </w:r>
    </w:p>
    <w:p w14:paraId="11285EE9" w14:textId="6D03D7D0" w:rsidR="004407A6" w:rsidRPr="006C6A1F" w:rsidRDefault="004407A6" w:rsidP="00797053">
      <w:pPr>
        <w:pStyle w:val="B1"/>
        <w:rPr>
          <w:rFonts w:eastAsia="Yu Mincho"/>
          <w:lang w:eastAsia="ja-JP"/>
        </w:rPr>
      </w:pPr>
      <w:r w:rsidRPr="006C6A1F">
        <w:rPr>
          <w:rFonts w:eastAsia="Yu Mincho"/>
          <w:lang w:eastAsia="ja-JP"/>
        </w:rPr>
        <w:t>3:</w:t>
      </w:r>
      <w:r w:rsidR="000815C2" w:rsidRPr="006C6A1F">
        <w:rPr>
          <w:rFonts w:eastAsia="Yu Mincho"/>
          <w:lang w:eastAsia="ja-JP"/>
        </w:rPr>
        <w:tab/>
      </w:r>
      <w:r w:rsidRPr="006C6A1F">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6C6A1F">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151DCDB9" w:rsidR="004407A6" w:rsidRPr="006C6A1F" w:rsidRDefault="000815C2" w:rsidP="00797053">
      <w:pPr>
        <w:pStyle w:val="B1"/>
        <w:rPr>
          <w:rFonts w:eastAsia="Yu Mincho"/>
          <w:lang w:eastAsia="ja-JP"/>
        </w:rPr>
      </w:pPr>
      <w:r w:rsidRPr="006C6A1F">
        <w:rPr>
          <w:rFonts w:eastAsia="Yu Mincho"/>
          <w:lang w:eastAsia="ja-JP"/>
        </w:rPr>
        <w:tab/>
      </w:r>
      <w:r w:rsidR="004407A6" w:rsidRPr="006C6A1F">
        <w:rPr>
          <w:rFonts w:eastAsia="Yu Mincho"/>
          <w:lang w:eastAsia="ja-JP"/>
        </w:rPr>
        <w:t>Existed relationship in T-AMF does not include all the Allowed NSSAI in S-AMF, T-AMF will query NSSF in the following registration procedure after handover complete as described in clause</w:t>
      </w:r>
      <w:r w:rsidR="00A142F8" w:rsidRPr="006C6A1F">
        <w:rPr>
          <w:rFonts w:eastAsia="Yu Mincho"/>
          <w:lang w:eastAsia="ja-JP"/>
        </w:rPr>
        <w:t> </w:t>
      </w:r>
      <w:r w:rsidR="004407A6" w:rsidRPr="006C6A1F">
        <w:rPr>
          <w:rFonts w:eastAsia="Yu Mincho"/>
          <w:lang w:eastAsia="ja-JP"/>
        </w:rPr>
        <w:t xml:space="preserve">4.9.1.3.3 of </w:t>
      </w:r>
      <w:r w:rsidR="00197282" w:rsidRPr="006C6A1F">
        <w:rPr>
          <w:rFonts w:eastAsia="Yu Mincho"/>
          <w:lang w:eastAsia="ja-JP"/>
        </w:rPr>
        <w:t>TS 23.502 [</w:t>
      </w:r>
      <w:r w:rsidR="00A142F8" w:rsidRPr="006C6A1F">
        <w:rPr>
          <w:rFonts w:eastAsia="Yu Mincho"/>
          <w:lang w:eastAsia="ja-JP"/>
        </w:rPr>
        <w:t>5]</w:t>
      </w:r>
      <w:r w:rsidR="004407A6" w:rsidRPr="006C6A1F">
        <w:rPr>
          <w:rFonts w:eastAsia="Yu Mincho"/>
          <w:lang w:eastAsia="ja-JP"/>
        </w:rPr>
        <w:t>, even if AMF re-allocation is not needed any more, to obtain the latest Secondary NSSAI and Allowed NSSAI related information at UE</w:t>
      </w:r>
      <w:r w:rsidR="00494EEF" w:rsidRPr="006C6A1F">
        <w:rPr>
          <w:rFonts w:eastAsia="Yu Mincho"/>
          <w:lang w:eastAsia="ja-JP"/>
        </w:rPr>
        <w:t>'</w:t>
      </w:r>
      <w:r w:rsidR="004407A6" w:rsidRPr="006C6A1F">
        <w:rPr>
          <w:rFonts w:eastAsia="Yu Mincho"/>
          <w:lang w:eastAsia="ja-JP"/>
        </w:rPr>
        <w:t>s current location area.</w:t>
      </w:r>
    </w:p>
    <w:p w14:paraId="16D5CB91" w14:textId="0DB35841" w:rsidR="004407A6" w:rsidRPr="006C6A1F" w:rsidRDefault="004407A6" w:rsidP="00797053">
      <w:pPr>
        <w:pStyle w:val="B1"/>
        <w:rPr>
          <w:rFonts w:eastAsia="Yu Mincho"/>
          <w:lang w:eastAsia="ja-JP"/>
        </w:rPr>
      </w:pPr>
      <w:r w:rsidRPr="006C6A1F">
        <w:rPr>
          <w:rFonts w:eastAsia="Yu Mincho"/>
          <w:lang w:eastAsia="ja-JP"/>
        </w:rPr>
        <w:t>4:</w:t>
      </w:r>
      <w:r w:rsidR="000815C2" w:rsidRPr="006C6A1F">
        <w:rPr>
          <w:rFonts w:eastAsia="Yu Mincho"/>
          <w:lang w:eastAsia="ja-JP"/>
        </w:rPr>
        <w:tab/>
      </w:r>
      <w:r w:rsidRPr="006C6A1F">
        <w:rPr>
          <w:rFonts w:eastAsia="Yu Mincho"/>
          <w:lang w:eastAsia="ja-JP"/>
        </w:rPr>
        <w:t>Rest of the RAN handover procedures.</w:t>
      </w:r>
    </w:p>
    <w:p w14:paraId="22EF2716" w14:textId="1B888937" w:rsidR="004407A6" w:rsidRPr="006C6A1F" w:rsidRDefault="004407A6" w:rsidP="00797053">
      <w:pPr>
        <w:pStyle w:val="B1"/>
        <w:rPr>
          <w:rFonts w:eastAsia="Yu Mincho"/>
          <w:lang w:eastAsia="ja-JP"/>
        </w:rPr>
      </w:pPr>
      <w:r w:rsidRPr="006C6A1F">
        <w:rPr>
          <w:rFonts w:eastAsia="Yu Mincho"/>
          <w:lang w:eastAsia="ja-JP"/>
        </w:rPr>
        <w:t>5, 6:</w:t>
      </w:r>
      <w:r w:rsidR="000815C2" w:rsidRPr="006C6A1F">
        <w:rPr>
          <w:rFonts w:eastAsia="Yu Mincho"/>
          <w:lang w:eastAsia="ja-JP"/>
        </w:rPr>
        <w:tab/>
      </w:r>
      <w:r w:rsidRPr="006C6A1F">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6C6A1F">
        <w:rPr>
          <w:rFonts w:eastAsia="Yu Mincho"/>
          <w:lang w:eastAsia="ja-JP"/>
        </w:rPr>
        <w:t>clause </w:t>
      </w:r>
      <w:r w:rsidRPr="006C6A1F">
        <w:rPr>
          <w:rFonts w:eastAsia="Yu Mincho"/>
          <w:lang w:eastAsia="ja-JP"/>
        </w:rPr>
        <w:t>6.</w:t>
      </w:r>
      <w:r w:rsidR="00A142F8" w:rsidRPr="006C6A1F">
        <w:rPr>
          <w:rFonts w:eastAsia="Yu Mincho"/>
          <w:lang w:eastAsia="ja-JP"/>
        </w:rPr>
        <w:t>43</w:t>
      </w:r>
      <w:r w:rsidRPr="006C6A1F">
        <w:rPr>
          <w:rFonts w:eastAsia="Yu Mincho"/>
          <w:lang w:eastAsia="ja-JP"/>
        </w:rPr>
        <w:t>.3.2.</w:t>
      </w:r>
    </w:p>
    <w:p w14:paraId="4BBB2D51" w14:textId="6004CC09" w:rsidR="004407A6" w:rsidRPr="006C6A1F" w:rsidRDefault="004407A6" w:rsidP="00C92467">
      <w:pPr>
        <w:pStyle w:val="Heading3"/>
        <w:rPr>
          <w:rFonts w:eastAsia="Malgun Gothic"/>
          <w:lang w:eastAsia="zh-CN"/>
        </w:rPr>
      </w:pPr>
      <w:bookmarkStart w:id="1521" w:name="_Toc112923365"/>
      <w:bookmarkStart w:id="1522" w:name="_Toc117492773"/>
      <w:bookmarkStart w:id="1523" w:name="_Toc120166631"/>
      <w:r w:rsidRPr="006C6A1F">
        <w:rPr>
          <w:rFonts w:eastAsia="Malgun Gothic"/>
        </w:rPr>
        <w:t>6.</w:t>
      </w:r>
      <w:r w:rsidR="00CB7F61" w:rsidRPr="006C6A1F">
        <w:rPr>
          <w:rFonts w:eastAsia="Malgun Gothic"/>
        </w:rPr>
        <w:t>43</w:t>
      </w:r>
      <w:r w:rsidRPr="006C6A1F">
        <w:rPr>
          <w:rFonts w:eastAsia="Malgun Gothic"/>
        </w:rPr>
        <w:t>.4</w:t>
      </w:r>
      <w:r w:rsidRPr="006C6A1F">
        <w:rPr>
          <w:rFonts w:eastAsia="Malgun Gothic"/>
        </w:rPr>
        <w:tab/>
        <w:t>Impacts on services, entities and interfaces</w:t>
      </w:r>
      <w:bookmarkEnd w:id="1521"/>
      <w:bookmarkEnd w:id="1522"/>
      <w:bookmarkEnd w:id="1523"/>
    </w:p>
    <w:p w14:paraId="66C64A59" w14:textId="77777777" w:rsidR="004407A6" w:rsidRPr="006C6A1F" w:rsidRDefault="004407A6" w:rsidP="00185D56">
      <w:pPr>
        <w:rPr>
          <w:rFonts w:eastAsia="DengXian"/>
          <w:lang w:eastAsia="zh-CN"/>
        </w:rPr>
      </w:pPr>
      <w:r w:rsidRPr="006C6A1F">
        <w:rPr>
          <w:rFonts w:eastAsia="Malgun Gothic"/>
        </w:rPr>
        <w:t>The following impacts have been identified:</w:t>
      </w:r>
    </w:p>
    <w:p w14:paraId="2434A4BA" w14:textId="77777777" w:rsidR="000177E7" w:rsidRPr="006C6A1F" w:rsidRDefault="000177E7" w:rsidP="000177E7">
      <w:pPr>
        <w:rPr>
          <w:rFonts w:eastAsia="DengXian"/>
          <w:lang w:eastAsia="zh-CN"/>
        </w:rPr>
      </w:pPr>
      <w:r w:rsidRPr="006C6A1F">
        <w:rPr>
          <w:rFonts w:eastAsia="DengXian"/>
          <w:lang w:eastAsia="zh-CN"/>
        </w:rPr>
        <w:t>AMF:</w:t>
      </w:r>
    </w:p>
    <w:p w14:paraId="27319013" w14:textId="0B16F19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Support storage of secondary NSSAI information obtained in initial registration procedure;</w:t>
      </w:r>
    </w:p>
    <w:p w14:paraId="0D3BD5F9" w14:textId="0A401AA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Send original secondary NSSAI information from S-AMF to T-AMF during RAN handover and related processing.</w:t>
      </w:r>
    </w:p>
    <w:p w14:paraId="638D5C0E" w14:textId="77777777" w:rsidR="000177E7" w:rsidRPr="006C6A1F" w:rsidRDefault="000177E7" w:rsidP="000177E7">
      <w:pPr>
        <w:rPr>
          <w:rFonts w:eastAsia="DengXian"/>
          <w:lang w:eastAsia="zh-CN"/>
        </w:rPr>
      </w:pPr>
      <w:r w:rsidRPr="006C6A1F">
        <w:rPr>
          <w:rFonts w:eastAsia="DengXian"/>
          <w:lang w:eastAsia="zh-CN"/>
        </w:rPr>
        <w:t>NSSF:</w:t>
      </w:r>
    </w:p>
    <w:p w14:paraId="2AEAB1F4" w14:textId="584C6EB5"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Decide value of secondary NSSAI during initial registration procedure.</w:t>
      </w:r>
    </w:p>
    <w:p w14:paraId="5639CCF1" w14:textId="77777777" w:rsidR="000177E7" w:rsidRPr="006C6A1F" w:rsidRDefault="000177E7" w:rsidP="000177E7">
      <w:pPr>
        <w:rPr>
          <w:rFonts w:eastAsia="DengXian"/>
          <w:lang w:eastAsia="zh-CN"/>
        </w:rPr>
      </w:pPr>
      <w:r w:rsidRPr="006C6A1F">
        <w:rPr>
          <w:rFonts w:eastAsia="DengXian"/>
          <w:lang w:eastAsia="zh-CN"/>
        </w:rPr>
        <w:t>SMF:</w:t>
      </w:r>
    </w:p>
    <w:p w14:paraId="56FC4D6D" w14:textId="07400C5F"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Trigger PDU session modification when receiving secondary NSSAI from AMF.</w:t>
      </w:r>
    </w:p>
    <w:p w14:paraId="4E4FB19A" w14:textId="77777777" w:rsidR="000177E7" w:rsidRPr="006C6A1F" w:rsidRDefault="000177E7" w:rsidP="000177E7">
      <w:pPr>
        <w:rPr>
          <w:rFonts w:eastAsia="DengXian"/>
          <w:lang w:eastAsia="zh-CN"/>
        </w:rPr>
      </w:pPr>
      <w:r w:rsidRPr="006C6A1F">
        <w:rPr>
          <w:rFonts w:eastAsia="DengXian"/>
          <w:lang w:eastAsia="zh-CN"/>
        </w:rPr>
        <w:t>UE, NG-RAN:</w:t>
      </w:r>
    </w:p>
    <w:p w14:paraId="2F684E63" w14:textId="3F273A3B" w:rsidR="000177E7" w:rsidRPr="006C6A1F" w:rsidRDefault="000177E7" w:rsidP="000177E7">
      <w:pPr>
        <w:pStyle w:val="B1"/>
        <w:rPr>
          <w:rFonts w:eastAsia="DengXian"/>
          <w:lang w:eastAsia="zh-CN"/>
        </w:rPr>
      </w:pPr>
      <w:r w:rsidRPr="006C6A1F">
        <w:rPr>
          <w:rFonts w:eastAsia="DengXian"/>
          <w:lang w:eastAsia="zh-CN"/>
        </w:rPr>
        <w:t>-</w:t>
      </w:r>
      <w:r w:rsidRPr="006C6A1F">
        <w:rPr>
          <w:rFonts w:eastAsia="DengXian"/>
          <w:lang w:eastAsia="zh-CN"/>
        </w:rPr>
        <w:tab/>
        <w:t>Handling PDU session modification which related to the secondary NSSAI.</w:t>
      </w:r>
    </w:p>
    <w:p w14:paraId="05D0C272" w14:textId="625D468C" w:rsidR="004407A6" w:rsidRPr="006C6A1F" w:rsidRDefault="004407A6" w:rsidP="000177E7">
      <w:pPr>
        <w:pStyle w:val="B1"/>
        <w:rPr>
          <w:rFonts w:eastAsia="DengXian"/>
          <w:lang w:eastAsia="zh-CN"/>
        </w:rPr>
      </w:pPr>
    </w:p>
    <w:p w14:paraId="5BEC2B07" w14:textId="2DBE5040" w:rsidR="00190697" w:rsidRPr="006C6A1F" w:rsidRDefault="00190697" w:rsidP="00190697">
      <w:pPr>
        <w:pStyle w:val="Heading2"/>
      </w:pPr>
      <w:bookmarkStart w:id="1524" w:name="_Toc112923366"/>
      <w:bookmarkStart w:id="1525" w:name="_Toc117492774"/>
      <w:bookmarkStart w:id="1526" w:name="_Toc120166632"/>
      <w:r w:rsidRPr="006C6A1F">
        <w:rPr>
          <w:lang w:eastAsia="zh-CN"/>
        </w:rPr>
        <w:t>6.</w:t>
      </w:r>
      <w:r w:rsidR="00CB7F61" w:rsidRPr="006C6A1F">
        <w:rPr>
          <w:lang w:eastAsia="zh-CN"/>
        </w:rPr>
        <w:t>44</w:t>
      </w:r>
      <w:r w:rsidRPr="006C6A1F">
        <w:rPr>
          <w:lang w:eastAsia="ko-KR"/>
        </w:rPr>
        <w:tab/>
      </w:r>
      <w:r w:rsidRPr="006C6A1F">
        <w:t>Solution</w:t>
      </w:r>
      <w:r w:rsidRPr="006C6A1F">
        <w:rPr>
          <w:lang w:eastAsia="zh-CN"/>
        </w:rPr>
        <w:t xml:space="preserve"> #</w:t>
      </w:r>
      <w:r w:rsidR="00CB7F61" w:rsidRPr="006C6A1F">
        <w:rPr>
          <w:lang w:eastAsia="zh-CN"/>
        </w:rPr>
        <w:t>44</w:t>
      </w:r>
      <w:r w:rsidRPr="006C6A1F">
        <w:t>: Controlling UE access to the network per Network Slice on a per cell level granularity</w:t>
      </w:r>
      <w:bookmarkEnd w:id="1524"/>
      <w:bookmarkEnd w:id="1525"/>
      <w:bookmarkEnd w:id="1526"/>
    </w:p>
    <w:p w14:paraId="0E3B939F" w14:textId="79196E47" w:rsidR="00190697" w:rsidRPr="006C6A1F" w:rsidRDefault="00190697" w:rsidP="00190697">
      <w:pPr>
        <w:pStyle w:val="Heading3"/>
        <w:rPr>
          <w:lang w:eastAsia="ko-KR"/>
        </w:rPr>
      </w:pPr>
      <w:bookmarkStart w:id="1527" w:name="_Toc112923367"/>
      <w:bookmarkStart w:id="1528" w:name="_Toc117492775"/>
      <w:bookmarkStart w:id="1529" w:name="_Toc120166633"/>
      <w:r w:rsidRPr="006C6A1F">
        <w:rPr>
          <w:lang w:eastAsia="ko-KR"/>
        </w:rPr>
        <w:t>6.</w:t>
      </w:r>
      <w:r w:rsidR="00CB7F61" w:rsidRPr="006C6A1F">
        <w:rPr>
          <w:lang w:eastAsia="ko-KR"/>
        </w:rPr>
        <w:t>44</w:t>
      </w:r>
      <w:r w:rsidRPr="006C6A1F">
        <w:rPr>
          <w:lang w:eastAsia="ko-KR"/>
        </w:rPr>
        <w:t>.1</w:t>
      </w:r>
      <w:r w:rsidRPr="006C6A1F">
        <w:rPr>
          <w:lang w:eastAsia="ko-KR"/>
        </w:rPr>
        <w:tab/>
        <w:t>Introduction</w:t>
      </w:r>
      <w:bookmarkEnd w:id="1527"/>
      <w:bookmarkEnd w:id="1528"/>
      <w:bookmarkEnd w:id="1529"/>
    </w:p>
    <w:p w14:paraId="1E9AF9B4" w14:textId="0CA30BD2" w:rsidR="00190697" w:rsidRPr="006C6A1F" w:rsidRDefault="00190697" w:rsidP="00190697">
      <w:pPr>
        <w:rPr>
          <w:lang w:eastAsia="ko-KR"/>
        </w:rPr>
      </w:pPr>
      <w:r w:rsidRPr="006C6A1F">
        <w:rPr>
          <w:lang w:eastAsia="ko-KR"/>
        </w:rPr>
        <w:t xml:space="preserve">The solution addresses the </w:t>
      </w:r>
      <w:r w:rsidR="00494EEF" w:rsidRPr="006C6A1F">
        <w:rPr>
          <w:lang w:eastAsia="ko-KR"/>
        </w:rPr>
        <w:t>"</w:t>
      </w:r>
      <w:r w:rsidRPr="006C6A1F">
        <w:rPr>
          <w:lang w:eastAsia="ko-KR"/>
        </w:rPr>
        <w:t>Network Slice Area of Service for services not mapping to existing TAs boundaries</w:t>
      </w:r>
      <w:r w:rsidR="00494EEF" w:rsidRPr="006C6A1F">
        <w:rPr>
          <w:lang w:eastAsia="ko-KR"/>
        </w:rPr>
        <w:t>"</w:t>
      </w:r>
      <w:r w:rsidRPr="006C6A1F">
        <w:rPr>
          <w:lang w:eastAsia="ko-KR"/>
        </w:rPr>
        <w:t xml:space="preserve"> of the Key Issue #3: Network Slice Area of Service for services not mapping to existing TAs boundaries and Temporary network slices.</w:t>
      </w:r>
    </w:p>
    <w:p w14:paraId="3A6A380C" w14:textId="5FA8A17D" w:rsidR="00190697" w:rsidRPr="006C6A1F" w:rsidRDefault="00190697" w:rsidP="00190697">
      <w:pPr>
        <w:pStyle w:val="Heading3"/>
      </w:pPr>
      <w:bookmarkStart w:id="1530" w:name="_Toc112923368"/>
      <w:bookmarkStart w:id="1531" w:name="_Toc117492776"/>
      <w:bookmarkStart w:id="1532" w:name="_Toc120166634"/>
      <w:r w:rsidRPr="006C6A1F">
        <w:t>6.</w:t>
      </w:r>
      <w:r w:rsidR="00CB7F61" w:rsidRPr="006C6A1F">
        <w:t>44</w:t>
      </w:r>
      <w:r w:rsidRPr="006C6A1F">
        <w:t>.2</w:t>
      </w:r>
      <w:r w:rsidRPr="006C6A1F">
        <w:tab/>
        <w:t>Functional Description</w:t>
      </w:r>
      <w:bookmarkEnd w:id="1530"/>
      <w:bookmarkEnd w:id="1531"/>
      <w:bookmarkEnd w:id="1532"/>
    </w:p>
    <w:p w14:paraId="17F4ED0B" w14:textId="77777777" w:rsidR="00190697" w:rsidRPr="006C6A1F" w:rsidRDefault="00190697" w:rsidP="00190697">
      <w:r w:rsidRPr="006C6A1F">
        <w:t>The solution provides two mechanisms to select among for addressing the case when Network Slice Area of Service for services not mapping to existing TAs boundaries.</w:t>
      </w:r>
    </w:p>
    <w:p w14:paraId="2A3679D1" w14:textId="77777777" w:rsidR="00190697" w:rsidRPr="006C6A1F" w:rsidRDefault="00190697" w:rsidP="00190697">
      <w:r w:rsidRPr="006C6A1F">
        <w:t>The two mechanisms are summarized as follows:</w:t>
      </w:r>
    </w:p>
    <w:p w14:paraId="06EC10F5" w14:textId="77777777" w:rsidR="00190697" w:rsidRPr="006C6A1F" w:rsidRDefault="00190697" w:rsidP="00190697">
      <w:pPr>
        <w:pStyle w:val="B1"/>
      </w:pPr>
      <w:r w:rsidRPr="006C6A1F">
        <w:t>1.</w:t>
      </w:r>
      <w:r w:rsidRPr="006C6A1F">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6C6A1F" w:rsidRDefault="00190697" w:rsidP="00190697">
      <w:pPr>
        <w:pStyle w:val="Heading3"/>
      </w:pPr>
      <w:bookmarkStart w:id="1533" w:name="_Toc112923369"/>
      <w:bookmarkStart w:id="1534" w:name="_Toc117492777"/>
      <w:bookmarkStart w:id="1535" w:name="_Toc120166635"/>
      <w:r w:rsidRPr="006C6A1F">
        <w:lastRenderedPageBreak/>
        <w:t>6.</w:t>
      </w:r>
      <w:r w:rsidR="00CB7F61" w:rsidRPr="006C6A1F">
        <w:t>44</w:t>
      </w:r>
      <w:r w:rsidRPr="006C6A1F">
        <w:t>.3</w:t>
      </w:r>
      <w:r w:rsidRPr="006C6A1F">
        <w:tab/>
        <w:t>Procedures</w:t>
      </w:r>
      <w:bookmarkEnd w:id="1533"/>
      <w:bookmarkEnd w:id="1534"/>
      <w:bookmarkEnd w:id="1535"/>
    </w:p>
    <w:p w14:paraId="6C08E4A4" w14:textId="5EABF606" w:rsidR="00190697" w:rsidRPr="006C6A1F" w:rsidRDefault="00190697" w:rsidP="00190697">
      <w:pPr>
        <w:pStyle w:val="Heading4"/>
      </w:pPr>
      <w:bookmarkStart w:id="1536" w:name="_Toc117492778"/>
      <w:bookmarkStart w:id="1537" w:name="_Toc120166636"/>
      <w:r w:rsidRPr="006C6A1F">
        <w:t>6.</w:t>
      </w:r>
      <w:r w:rsidR="00CB7F61" w:rsidRPr="006C6A1F">
        <w:t>44</w:t>
      </w:r>
      <w:r w:rsidRPr="006C6A1F">
        <w:t>.3.1</w:t>
      </w:r>
      <w:r w:rsidRPr="006C6A1F">
        <w:tab/>
        <w:t>General</w:t>
      </w:r>
      <w:bookmarkEnd w:id="1536"/>
      <w:bookmarkEnd w:id="1537"/>
    </w:p>
    <w:p w14:paraId="2C3867EF" w14:textId="77777777" w:rsidR="00190697" w:rsidRPr="006C6A1F" w:rsidRDefault="00190697" w:rsidP="00190697">
      <w:pPr>
        <w:rPr>
          <w:lang w:eastAsia="ko-KR"/>
        </w:rPr>
      </w:pPr>
      <w:r w:rsidRPr="006C6A1F">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6C6A1F" w:rsidRDefault="00C90C86" w:rsidP="00797053">
      <w:pPr>
        <w:pStyle w:val="TH"/>
      </w:pPr>
      <w:r w:rsidRPr="006C6A1F">
        <w:object w:dxaOrig="12090" w:dyaOrig="7771" w14:anchorId="5BFB8A0E">
          <v:shape id="_x0000_i1095" type="#_x0000_t75" style="width:476.15pt;height:306.35pt" o:ole="">
            <v:imagedata r:id="rId152" o:title=""/>
          </v:shape>
          <o:OLEObject Type="Embed" ProgID="Visio.Drawing.15" ShapeID="_x0000_i1095" DrawAspect="Content" ObjectID="_1730779777" r:id="rId153"/>
        </w:object>
      </w:r>
    </w:p>
    <w:p w14:paraId="0AF7F526" w14:textId="768DBB36" w:rsidR="00190697" w:rsidRPr="006C6A1F" w:rsidRDefault="00C90C86" w:rsidP="00797053">
      <w:pPr>
        <w:pStyle w:val="TF"/>
        <w:rPr>
          <w:rFonts w:eastAsia="Yu Mincho"/>
          <w:lang w:eastAsia="ko-KR"/>
        </w:rPr>
      </w:pPr>
      <w:r w:rsidRPr="006C6A1F">
        <w:t xml:space="preserve">Figure 6.44.3.1-1. </w:t>
      </w:r>
      <w:r w:rsidRPr="006C6A1F">
        <w:rPr>
          <w:lang w:eastAsia="ko-KR"/>
        </w:rPr>
        <w:t>Registration procedure for Service Area Restrictions</w:t>
      </w:r>
    </w:p>
    <w:p w14:paraId="6584648E" w14:textId="2C73594F" w:rsidR="00190697" w:rsidRPr="006C6A1F" w:rsidRDefault="00190697" w:rsidP="00190697">
      <w:pPr>
        <w:rPr>
          <w:lang w:eastAsia="ko-KR"/>
        </w:rPr>
      </w:pPr>
      <w:r w:rsidRPr="006C6A1F">
        <w:rPr>
          <w:lang w:eastAsia="ko-KR"/>
        </w:rPr>
        <w:t>The initial registration procedure is executed as in</w:t>
      </w:r>
      <w:r w:rsidR="00494EEF" w:rsidRPr="006C6A1F">
        <w:rPr>
          <w:lang w:eastAsia="ko-KR"/>
        </w:rPr>
        <w:t xml:space="preserve"> clause 4.2.2.2.2</w:t>
      </w:r>
      <w:r w:rsidRPr="006C6A1F">
        <w:rPr>
          <w:lang w:eastAsia="ko-KR"/>
        </w:rPr>
        <w:t xml:space="preserve"> </w:t>
      </w:r>
      <w:r w:rsidR="00494EEF"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 xml:space="preserve"> with the following differences.</w:t>
      </w:r>
    </w:p>
    <w:p w14:paraId="23128CCE" w14:textId="3CBDA1D6" w:rsidR="00190697" w:rsidRPr="006C6A1F" w:rsidRDefault="00190697" w:rsidP="00190697">
      <w:pPr>
        <w:pStyle w:val="B1"/>
        <w:rPr>
          <w:lang w:eastAsia="ko-KR"/>
        </w:rPr>
      </w:pPr>
      <w:r w:rsidRPr="006C6A1F">
        <w:rPr>
          <w:lang w:eastAsia="ko-KR"/>
        </w:rPr>
        <w:t>1.</w:t>
      </w:r>
      <w:r w:rsidRPr="006C6A1F">
        <w:rPr>
          <w:lang w:eastAsia="ko-KR"/>
        </w:rPr>
        <w:tab/>
        <w:t>The UE indicates the UE</w:t>
      </w:r>
      <w:r w:rsidR="00494EEF" w:rsidRPr="006C6A1F">
        <w:rPr>
          <w:lang w:eastAsia="ko-KR"/>
        </w:rPr>
        <w:t>'</w:t>
      </w:r>
      <w:r w:rsidRPr="006C6A1F">
        <w:rPr>
          <w:lang w:eastAsia="ko-KR"/>
        </w:rPr>
        <w:t>s capability to support the extended location restriction functionality in the Registration message e.g. in the UE 5GMM Core Network Capability.</w:t>
      </w:r>
    </w:p>
    <w:p w14:paraId="19B07FEC" w14:textId="2C890CC2" w:rsidR="00190697" w:rsidRPr="006C6A1F" w:rsidRDefault="00190697" w:rsidP="00190697">
      <w:pPr>
        <w:pStyle w:val="B1"/>
        <w:rPr>
          <w:lang w:eastAsia="ko-KR"/>
        </w:rPr>
      </w:pPr>
      <w:r w:rsidRPr="006C6A1F">
        <w:rPr>
          <w:lang w:eastAsia="ko-KR"/>
        </w:rPr>
        <w:t>2.</w:t>
      </w:r>
      <w:r w:rsidRPr="006C6A1F">
        <w:rPr>
          <w:lang w:eastAsia="ko-KR"/>
        </w:rPr>
        <w:tab/>
        <w:t>No changes to steps 2 to 14a</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23284658" w14:textId="77777777" w:rsidR="00190697" w:rsidRPr="006C6A1F" w:rsidRDefault="00190697" w:rsidP="00190697">
      <w:pPr>
        <w:pStyle w:val="B1"/>
        <w:rPr>
          <w:lang w:eastAsia="ko-KR"/>
        </w:rPr>
      </w:pPr>
      <w:r w:rsidRPr="006C6A1F">
        <w:rPr>
          <w:lang w:eastAsia="ko-KR"/>
        </w:rPr>
        <w:t>3.</w:t>
      </w:r>
      <w:r w:rsidRPr="006C6A1F">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6C6A1F" w:rsidRDefault="00190697" w:rsidP="00190697">
      <w:pPr>
        <w:pStyle w:val="B1"/>
        <w:rPr>
          <w:lang w:eastAsia="ko-KR"/>
        </w:rPr>
      </w:pPr>
      <w:r w:rsidRPr="006C6A1F">
        <w:rPr>
          <w:lang w:eastAsia="ko-KR"/>
        </w:rPr>
        <w:t>4.</w:t>
      </w:r>
      <w:r w:rsidRPr="006C6A1F">
        <w:rPr>
          <w:lang w:eastAsia="ko-KR"/>
        </w:rPr>
        <w:tab/>
      </w:r>
      <w:r w:rsidR="00A142F8" w:rsidRPr="006C6A1F">
        <w:rPr>
          <w:lang w:eastAsia="ko-KR"/>
        </w:rPr>
        <w:t>T</w:t>
      </w:r>
      <w:r w:rsidRPr="006C6A1F">
        <w:rPr>
          <w:lang w:eastAsia="ko-KR"/>
        </w:rPr>
        <w:t xml:space="preserve">he UDM can provide </w:t>
      </w:r>
      <w:r w:rsidRPr="006C6A1F">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6C6A1F" w:rsidRDefault="00190697" w:rsidP="00190697">
      <w:pPr>
        <w:pStyle w:val="B1"/>
        <w:rPr>
          <w:lang w:eastAsia="ko-KR"/>
        </w:rPr>
      </w:pPr>
      <w:r w:rsidRPr="006C6A1F">
        <w:rPr>
          <w:lang w:eastAsia="ko-KR"/>
        </w:rPr>
        <w:t>5.</w:t>
      </w:r>
      <w:r w:rsidRPr="006C6A1F">
        <w:rPr>
          <w:lang w:eastAsia="ko-KR"/>
        </w:rPr>
        <w:tab/>
        <w:t xml:space="preserve">For the </w:t>
      </w:r>
      <w:r w:rsidRPr="006C6A1F">
        <w:t xml:space="preserve">Service Area Restrictions </w:t>
      </w:r>
      <w:r w:rsidRPr="006C6A1F">
        <w:rPr>
          <w:lang w:eastAsia="ko-KR"/>
        </w:rPr>
        <w:t xml:space="preserve">option, the AMF provides the subscribed </w:t>
      </w:r>
      <w:r w:rsidRPr="006C6A1F">
        <w:t>Service Area Restrictions to the PCF and the PCF can adapt the content.</w:t>
      </w:r>
    </w:p>
    <w:p w14:paraId="1D6641BA" w14:textId="2FF12797" w:rsidR="00190697" w:rsidRPr="006C6A1F" w:rsidRDefault="00190697" w:rsidP="00190697">
      <w:pPr>
        <w:pStyle w:val="B1"/>
        <w:rPr>
          <w:lang w:eastAsia="ko-KR"/>
        </w:rPr>
      </w:pPr>
      <w:r w:rsidRPr="006C6A1F">
        <w:rPr>
          <w:lang w:eastAsia="ko-KR"/>
        </w:rPr>
        <w:t>6.</w:t>
      </w:r>
      <w:r w:rsidRPr="006C6A1F">
        <w:rPr>
          <w:lang w:eastAsia="ko-KR"/>
        </w:rPr>
        <w:tab/>
        <w:t xml:space="preserve">No changes to steps 14c to 20 </w:t>
      </w:r>
      <w:r w:rsidR="00494EEF" w:rsidRPr="006C6A1F">
        <w:rPr>
          <w:lang w:eastAsia="ko-KR"/>
        </w:rPr>
        <w:t xml:space="preserve">in clause 4.2.2.2.2 </w:t>
      </w:r>
      <w:r w:rsidRPr="006C6A1F">
        <w:rPr>
          <w:lang w:eastAsia="ko-KR"/>
        </w:rPr>
        <w:t xml:space="preserve">of </w:t>
      </w:r>
      <w:r w:rsidR="00197282" w:rsidRPr="006C6A1F">
        <w:rPr>
          <w:lang w:eastAsia="ko-KR"/>
        </w:rPr>
        <w:t>TS 23.502 [</w:t>
      </w:r>
      <w:r w:rsidR="00CB7F61" w:rsidRPr="006C6A1F">
        <w:rPr>
          <w:lang w:eastAsia="ko-KR"/>
        </w:rPr>
        <w:t>5]</w:t>
      </w:r>
      <w:r w:rsidRPr="006C6A1F">
        <w:rPr>
          <w:lang w:eastAsia="ko-KR"/>
        </w:rPr>
        <w:t>.</w:t>
      </w:r>
    </w:p>
    <w:p w14:paraId="76F44014" w14:textId="46A6D193" w:rsidR="00190697" w:rsidRPr="006C6A1F" w:rsidRDefault="00190697" w:rsidP="00190697">
      <w:pPr>
        <w:pStyle w:val="B1"/>
        <w:rPr>
          <w:lang w:eastAsia="ko-KR"/>
        </w:rPr>
      </w:pPr>
      <w:r w:rsidRPr="006C6A1F">
        <w:rPr>
          <w:lang w:eastAsia="ko-KR"/>
        </w:rPr>
        <w:t>7.</w:t>
      </w:r>
      <w:r w:rsidRPr="006C6A1F">
        <w:rPr>
          <w:lang w:eastAsia="ko-KR"/>
        </w:rPr>
        <w:tab/>
      </w:r>
      <w:r w:rsidRPr="006C6A1F">
        <w:t>AMF provides the extended Service Area Restrictions to the UE.</w:t>
      </w:r>
    </w:p>
    <w:p w14:paraId="0CD2D899" w14:textId="77777777" w:rsidR="00A142F8" w:rsidRPr="006C6A1F" w:rsidRDefault="00190697" w:rsidP="00CB7F61">
      <w:pPr>
        <w:pStyle w:val="B1"/>
        <w:rPr>
          <w:lang w:eastAsia="ko-KR"/>
        </w:rPr>
      </w:pPr>
      <w:r w:rsidRPr="006C6A1F">
        <w:rPr>
          <w:lang w:eastAsia="ko-KR"/>
        </w:rPr>
        <w:lastRenderedPageBreak/>
        <w:t>8.</w:t>
      </w:r>
      <w:r w:rsidRPr="006C6A1F">
        <w:rPr>
          <w:lang w:eastAsia="ko-KR"/>
        </w:rPr>
        <w:tab/>
        <w:t>The UE stores the extended location restrictions and enforces the information.</w:t>
      </w:r>
    </w:p>
    <w:p w14:paraId="46D7A6E6" w14:textId="6C7BCDD8" w:rsidR="00190697" w:rsidRPr="006C6A1F" w:rsidRDefault="00CB7F61" w:rsidP="00CB7F61">
      <w:pPr>
        <w:pStyle w:val="B1"/>
        <w:rPr>
          <w:lang w:eastAsia="ko-KR"/>
        </w:rPr>
      </w:pPr>
      <w:r w:rsidRPr="006C6A1F">
        <w:rPr>
          <w:lang w:eastAsia="ko-KR"/>
        </w:rPr>
        <w:tab/>
      </w:r>
      <w:r w:rsidR="00190697" w:rsidRPr="006C6A1F">
        <w:rPr>
          <w:lang w:eastAsia="ko-KR"/>
        </w:rPr>
        <w:t>For the extended Service Area Restrictions option, the UE applies the Allowed or Non-Allowed Area per S-NSSAI and the granularity per list of cells</w:t>
      </w:r>
    </w:p>
    <w:p w14:paraId="5A2A973A" w14:textId="203B8C39" w:rsidR="00190697" w:rsidRPr="006C6A1F" w:rsidRDefault="00190697" w:rsidP="00190697">
      <w:pPr>
        <w:pStyle w:val="B1"/>
        <w:rPr>
          <w:lang w:eastAsia="ko-KR"/>
        </w:rPr>
      </w:pPr>
      <w:r w:rsidRPr="006C6A1F">
        <w:rPr>
          <w:lang w:eastAsia="ko-KR"/>
        </w:rPr>
        <w:tab/>
        <w:t>The NG-RAN enforces the extended location restrictions for Service Area Restrictions. The AMF enforces the extended location restrictions for the Service Area Restrictions option</w:t>
      </w:r>
    </w:p>
    <w:p w14:paraId="2EF86576" w14:textId="728CDE2E" w:rsidR="00190697" w:rsidRPr="006C6A1F" w:rsidRDefault="00190697" w:rsidP="00190697">
      <w:pPr>
        <w:pStyle w:val="B1"/>
      </w:pPr>
      <w:r w:rsidRPr="006C6A1F">
        <w:rPr>
          <w:lang w:eastAsia="ko-KR"/>
        </w:rPr>
        <w:t>10.</w:t>
      </w:r>
      <w:r w:rsidRPr="006C6A1F">
        <w:rPr>
          <w:lang w:eastAsia="ko-KR"/>
        </w:rPr>
        <w:tab/>
        <w:t>In step</w:t>
      </w:r>
      <w:r w:rsidR="00CB7F61" w:rsidRPr="006C6A1F">
        <w:rPr>
          <w:lang w:eastAsia="ko-KR"/>
        </w:rPr>
        <w:t> </w:t>
      </w:r>
      <w:r w:rsidRPr="006C6A1F">
        <w:rPr>
          <w:lang w:eastAsia="ko-KR"/>
        </w:rPr>
        <w:t>22 the UE can additionally report that the extended location restrictions been stored. No additional changes to steps</w:t>
      </w:r>
      <w:r w:rsidR="00CB7F61" w:rsidRPr="006C6A1F">
        <w:rPr>
          <w:lang w:eastAsia="ko-KR"/>
        </w:rPr>
        <w:t> </w:t>
      </w:r>
      <w:r w:rsidRPr="006C6A1F">
        <w:rPr>
          <w:lang w:eastAsia="ko-KR"/>
        </w:rPr>
        <w:t>21b to 25</w:t>
      </w:r>
      <w:r w:rsidR="00494EEF" w:rsidRPr="006C6A1F">
        <w:rPr>
          <w:lang w:eastAsia="ko-KR"/>
        </w:rPr>
        <w:t xml:space="preserve"> in clause 4.2.2.2.2</w:t>
      </w:r>
      <w:r w:rsidRPr="006C6A1F">
        <w:rPr>
          <w:lang w:eastAsia="ko-KR"/>
        </w:rPr>
        <w:t xml:space="preserve"> of </w:t>
      </w:r>
      <w:r w:rsidR="00197282" w:rsidRPr="006C6A1F">
        <w:rPr>
          <w:lang w:eastAsia="ko-KR"/>
        </w:rPr>
        <w:t>TS 23.502 [</w:t>
      </w:r>
      <w:r w:rsidR="00CB7F61" w:rsidRPr="006C6A1F">
        <w:rPr>
          <w:lang w:eastAsia="ko-KR"/>
        </w:rPr>
        <w:t>5]</w:t>
      </w:r>
      <w:r w:rsidRPr="006C6A1F">
        <w:rPr>
          <w:lang w:eastAsia="ko-KR"/>
        </w:rPr>
        <w:t>.</w:t>
      </w:r>
    </w:p>
    <w:p w14:paraId="0A592E19" w14:textId="3594AE21" w:rsidR="00190697" w:rsidRPr="006C6A1F" w:rsidRDefault="00190697" w:rsidP="00190697">
      <w:pPr>
        <w:pStyle w:val="Heading4"/>
      </w:pPr>
      <w:bookmarkStart w:id="1538" w:name="_Toc117492779"/>
      <w:bookmarkStart w:id="1539" w:name="_Toc120166637"/>
      <w:r w:rsidRPr="006C6A1F">
        <w:t>6.</w:t>
      </w:r>
      <w:r w:rsidR="0041389B" w:rsidRPr="006C6A1F">
        <w:t>44</w:t>
      </w:r>
      <w:r w:rsidRPr="006C6A1F">
        <w:t>.3.2</w:t>
      </w:r>
      <w:r w:rsidRPr="006C6A1F">
        <w:tab/>
        <w:t>Mobility procedures</w:t>
      </w:r>
      <w:bookmarkEnd w:id="1538"/>
      <w:bookmarkEnd w:id="1539"/>
    </w:p>
    <w:p w14:paraId="1A4A1A79" w14:textId="3A65B14E" w:rsidR="00190697" w:rsidRPr="006C6A1F" w:rsidRDefault="00A142F8" w:rsidP="00190697">
      <w:pPr>
        <w:rPr>
          <w:lang w:eastAsia="ko-KR"/>
        </w:rPr>
      </w:pPr>
      <w:r w:rsidRPr="006C6A1F">
        <w:rPr>
          <w:lang w:eastAsia="ko-KR"/>
        </w:rPr>
        <w:t>T</w:t>
      </w:r>
      <w:r w:rsidR="00190697" w:rsidRPr="006C6A1F">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6C6A1F" w:rsidRDefault="00190697" w:rsidP="00190697">
      <w:pPr>
        <w:pStyle w:val="Heading3"/>
        <w:rPr>
          <w:lang w:eastAsia="zh-CN"/>
        </w:rPr>
      </w:pPr>
      <w:bookmarkStart w:id="1540" w:name="_Toc112923370"/>
      <w:bookmarkStart w:id="1541" w:name="_Toc117492780"/>
      <w:bookmarkStart w:id="1542" w:name="_Toc120166638"/>
      <w:r w:rsidRPr="006C6A1F">
        <w:rPr>
          <w:lang w:eastAsia="zh-CN"/>
        </w:rPr>
        <w:t>6.</w:t>
      </w:r>
      <w:r w:rsidR="0041389B" w:rsidRPr="006C6A1F">
        <w:rPr>
          <w:lang w:eastAsia="zh-CN"/>
        </w:rPr>
        <w:t>44</w:t>
      </w:r>
      <w:r w:rsidRPr="006C6A1F">
        <w:rPr>
          <w:lang w:eastAsia="zh-CN"/>
        </w:rPr>
        <w:t>.4</w:t>
      </w:r>
      <w:r w:rsidRPr="006C6A1F">
        <w:tab/>
        <w:t>Impacts on services, entities and interfaces</w:t>
      </w:r>
      <w:bookmarkEnd w:id="1540"/>
      <w:bookmarkEnd w:id="1541"/>
      <w:bookmarkEnd w:id="1542"/>
    </w:p>
    <w:p w14:paraId="4BFB34B5" w14:textId="77777777" w:rsidR="00190697" w:rsidRPr="006C6A1F" w:rsidRDefault="00190697" w:rsidP="00190697">
      <w:r w:rsidRPr="006C6A1F">
        <w:t>NG-RAN:</w:t>
      </w:r>
    </w:p>
    <w:p w14:paraId="7F21D845" w14:textId="77777777" w:rsidR="00190697" w:rsidRPr="006C6A1F" w:rsidRDefault="00190697" w:rsidP="00190697">
      <w:pPr>
        <w:pStyle w:val="B1"/>
      </w:pPr>
      <w:r w:rsidRPr="006C6A1F">
        <w:t>-</w:t>
      </w:r>
      <w:r w:rsidRPr="006C6A1F">
        <w:tab/>
        <w:t>Support extended location restrictions for the Service Area Restrictions option.</w:t>
      </w:r>
    </w:p>
    <w:p w14:paraId="5072CB12" w14:textId="77777777" w:rsidR="00190697" w:rsidRPr="006C6A1F" w:rsidRDefault="00190697" w:rsidP="00190697">
      <w:r w:rsidRPr="006C6A1F">
        <w:t>AMF:</w:t>
      </w:r>
    </w:p>
    <w:p w14:paraId="5EE5630E" w14:textId="0ED7748D" w:rsidR="00190697" w:rsidRPr="006C6A1F" w:rsidRDefault="00190697" w:rsidP="00190697">
      <w:pPr>
        <w:pStyle w:val="B1"/>
      </w:pPr>
      <w:r w:rsidRPr="006C6A1F">
        <w:t>-</w:t>
      </w:r>
      <w:r w:rsidRPr="006C6A1F">
        <w:tab/>
        <w:t>Support extended location restrictions</w:t>
      </w:r>
      <w:r w:rsidR="000177E7" w:rsidRPr="006C6A1F">
        <w:t>.</w:t>
      </w:r>
    </w:p>
    <w:p w14:paraId="2115F10C" w14:textId="77777777" w:rsidR="00190697" w:rsidRPr="006C6A1F" w:rsidRDefault="00190697" w:rsidP="00190697">
      <w:r w:rsidRPr="006C6A1F">
        <w:t>PCF:</w:t>
      </w:r>
    </w:p>
    <w:p w14:paraId="61CD0E7B" w14:textId="53FAEF2D" w:rsidR="00190697" w:rsidRPr="006C6A1F" w:rsidRDefault="00190697" w:rsidP="00190697">
      <w:pPr>
        <w:pStyle w:val="B1"/>
      </w:pPr>
      <w:r w:rsidRPr="006C6A1F">
        <w:t>-</w:t>
      </w:r>
      <w:r w:rsidRPr="006C6A1F">
        <w:tab/>
        <w:t>Support extension with a per cell level granularity per network slice for Service Area Restrictions</w:t>
      </w:r>
      <w:r w:rsidR="000177E7" w:rsidRPr="006C6A1F">
        <w:t>.</w:t>
      </w:r>
    </w:p>
    <w:p w14:paraId="12B17C92" w14:textId="77777777" w:rsidR="00190697" w:rsidRPr="006C6A1F" w:rsidRDefault="00190697" w:rsidP="00190697">
      <w:r w:rsidRPr="006C6A1F">
        <w:t>UE:</w:t>
      </w:r>
    </w:p>
    <w:p w14:paraId="5626903D" w14:textId="092D6E71" w:rsidR="00190697" w:rsidRPr="006C6A1F" w:rsidRDefault="00190697" w:rsidP="00797053">
      <w:pPr>
        <w:pStyle w:val="B1"/>
      </w:pPr>
      <w:r w:rsidRPr="006C6A1F">
        <w:t>-</w:t>
      </w:r>
      <w:r w:rsidRPr="006C6A1F">
        <w:tab/>
        <w:t>Support extended location restrictions and indicate the UE</w:t>
      </w:r>
      <w:r w:rsidR="00494EEF" w:rsidRPr="006C6A1F">
        <w:t>'</w:t>
      </w:r>
      <w:r w:rsidRPr="006C6A1F">
        <w:t>s support for e.g.</w:t>
      </w:r>
      <w:r w:rsidR="000815C2" w:rsidRPr="006C6A1F" w:rsidDel="000815C2">
        <w:t xml:space="preserve"> </w:t>
      </w:r>
      <w:r w:rsidRPr="006C6A1F">
        <w:t>support Service Area Restrictions on a per S-NSSAI and cell level granularity</w:t>
      </w:r>
      <w:r w:rsidR="000177E7" w:rsidRPr="006C6A1F">
        <w:t>.</w:t>
      </w:r>
    </w:p>
    <w:p w14:paraId="20786587" w14:textId="77777777" w:rsidR="00190697" w:rsidRPr="006C6A1F" w:rsidRDefault="00190697" w:rsidP="00190697">
      <w:r w:rsidRPr="006C6A1F">
        <w:t>UDM:</w:t>
      </w:r>
    </w:p>
    <w:p w14:paraId="45DBBF10" w14:textId="3968E600" w:rsidR="00190697" w:rsidRPr="006C6A1F" w:rsidRDefault="00190697" w:rsidP="00190697">
      <w:pPr>
        <w:pStyle w:val="B1"/>
      </w:pPr>
      <w:r w:rsidRPr="006C6A1F">
        <w:t>-</w:t>
      </w:r>
      <w:r w:rsidRPr="006C6A1F">
        <w:tab/>
        <w:t>Service Area Restrictions per subscribed S-NSSAI</w:t>
      </w:r>
      <w:r w:rsidR="000177E7" w:rsidRPr="006C6A1F">
        <w:t>.</w:t>
      </w:r>
    </w:p>
    <w:p w14:paraId="75386C06" w14:textId="48A49294" w:rsidR="00FF35E6" w:rsidRPr="006C6A1F" w:rsidRDefault="00FF35E6" w:rsidP="00FF35E6">
      <w:pPr>
        <w:pStyle w:val="Heading2"/>
        <w:rPr>
          <w:lang w:eastAsia="en-US"/>
        </w:rPr>
      </w:pPr>
      <w:bookmarkStart w:id="1543" w:name="_Toc112923371"/>
      <w:bookmarkStart w:id="1544" w:name="_Toc117492781"/>
      <w:bookmarkStart w:id="1545" w:name="_Toc68067422"/>
      <w:bookmarkStart w:id="1546" w:name="_Toc45198743"/>
      <w:bookmarkStart w:id="1547" w:name="_Toc27898163"/>
      <w:bookmarkStart w:id="1548" w:name="_Toc26528672"/>
      <w:bookmarkStart w:id="1549" w:name="_Toc26525067"/>
      <w:bookmarkStart w:id="1550" w:name="_Toc26265190"/>
      <w:bookmarkStart w:id="1551" w:name="_Toc120166639"/>
      <w:r w:rsidRPr="006C6A1F">
        <w:rPr>
          <w:lang w:eastAsia="zh-CN"/>
        </w:rPr>
        <w:t>6.</w:t>
      </w:r>
      <w:r w:rsidR="00842144" w:rsidRPr="006C6A1F">
        <w:rPr>
          <w:lang w:eastAsia="zh-CN"/>
        </w:rPr>
        <w:t>45</w:t>
      </w:r>
      <w:r w:rsidRPr="006C6A1F">
        <w:rPr>
          <w:lang w:eastAsia="ko-KR"/>
        </w:rPr>
        <w:tab/>
      </w:r>
      <w:r w:rsidRPr="006C6A1F">
        <w:t>Solution</w:t>
      </w:r>
      <w:r w:rsidRPr="006C6A1F">
        <w:rPr>
          <w:lang w:eastAsia="zh-CN"/>
        </w:rPr>
        <w:t xml:space="preserve"> #</w:t>
      </w:r>
      <w:r w:rsidR="00842144" w:rsidRPr="006C6A1F">
        <w:rPr>
          <w:lang w:eastAsia="zh-CN"/>
        </w:rPr>
        <w:t>45</w:t>
      </w:r>
      <w:r w:rsidRPr="006C6A1F">
        <w:t xml:space="preserve">: </w:t>
      </w:r>
      <w:r w:rsidRPr="006C6A1F">
        <w:rPr>
          <w:rFonts w:eastAsiaTheme="minorEastAsia"/>
          <w:lang w:eastAsia="zh-CN"/>
        </w:rPr>
        <w:t>Constrained Service Area</w:t>
      </w:r>
      <w:r w:rsidRPr="006C6A1F" w:rsidDel="00522165">
        <w:rPr>
          <w:lang w:eastAsia="zh-CN"/>
        </w:rPr>
        <w:t xml:space="preserve"> </w:t>
      </w:r>
      <w:r w:rsidRPr="006C6A1F">
        <w:rPr>
          <w:lang w:eastAsia="zh-CN"/>
        </w:rPr>
        <w:t>for the Network Slice</w:t>
      </w:r>
      <w:bookmarkEnd w:id="1543"/>
      <w:bookmarkEnd w:id="1544"/>
      <w:bookmarkEnd w:id="1551"/>
    </w:p>
    <w:p w14:paraId="1095290E" w14:textId="6C981067" w:rsidR="00FF35E6" w:rsidRPr="006C6A1F" w:rsidRDefault="00FF35E6" w:rsidP="00FF35E6">
      <w:pPr>
        <w:pStyle w:val="Heading3"/>
        <w:rPr>
          <w:lang w:eastAsia="ko-KR"/>
        </w:rPr>
      </w:pPr>
      <w:bookmarkStart w:id="1552" w:name="_Toc112923372"/>
      <w:bookmarkStart w:id="1553" w:name="_Toc117492782"/>
      <w:bookmarkStart w:id="1554" w:name="_Toc120166640"/>
      <w:r w:rsidRPr="006C6A1F">
        <w:rPr>
          <w:lang w:eastAsia="ko-KR"/>
        </w:rPr>
        <w:t>6.</w:t>
      </w:r>
      <w:r w:rsidR="00842144" w:rsidRPr="006C6A1F">
        <w:rPr>
          <w:lang w:eastAsia="ko-KR"/>
        </w:rPr>
        <w:t>45</w:t>
      </w:r>
      <w:r w:rsidRPr="006C6A1F">
        <w:rPr>
          <w:lang w:eastAsia="ko-KR"/>
        </w:rPr>
        <w:t>.1</w:t>
      </w:r>
      <w:r w:rsidRPr="006C6A1F">
        <w:rPr>
          <w:lang w:eastAsia="ko-KR"/>
        </w:rPr>
        <w:tab/>
        <w:t>Introduction</w:t>
      </w:r>
      <w:bookmarkEnd w:id="1552"/>
      <w:bookmarkEnd w:id="1553"/>
      <w:bookmarkEnd w:id="1554"/>
    </w:p>
    <w:p w14:paraId="4554AFC3" w14:textId="77777777" w:rsidR="00FF35E6" w:rsidRPr="006C6A1F" w:rsidRDefault="00FF35E6" w:rsidP="00185D56">
      <w:pPr>
        <w:rPr>
          <w:rFonts w:eastAsiaTheme="minorEastAsia"/>
          <w:lang w:eastAsia="zh-CN"/>
        </w:rPr>
      </w:pPr>
      <w:r w:rsidRPr="006C6A1F">
        <w:rPr>
          <w:rFonts w:eastAsiaTheme="minorEastAsia"/>
        </w:rPr>
        <w:t>This solution addresses KI#3: Network Slice Area of Service for services not mapping to existing TAs boundaries, and temporary network slices.</w:t>
      </w:r>
    </w:p>
    <w:p w14:paraId="5CE7B616" w14:textId="284C000D" w:rsidR="00FF35E6" w:rsidRPr="006C6A1F" w:rsidRDefault="00FF35E6" w:rsidP="00185D56">
      <w:pPr>
        <w:rPr>
          <w:b/>
          <w:lang w:eastAsia="zh-CN"/>
        </w:rPr>
      </w:pPr>
      <w:r w:rsidRPr="006C6A1F">
        <w:rPr>
          <w:rFonts w:eastAsiaTheme="minorEastAsia"/>
        </w:rPr>
        <w:t xml:space="preserve">When the area of services over a network slice does </w:t>
      </w:r>
      <w:r w:rsidRPr="006C6A1F">
        <w:t>not match the existing Tracking Area boundaries</w:t>
      </w:r>
      <w:r w:rsidRPr="006C6A1F">
        <w:rPr>
          <w:rFonts w:eastAsiaTheme="minorEastAsia"/>
        </w:rPr>
        <w:t>, t</w:t>
      </w:r>
      <w:r w:rsidRPr="006C6A1F">
        <w:t xml:space="preserve">he Constrained Service Area for Network Slice (CSANS) with cell granularity per S-NSSAI is proposed </w:t>
      </w:r>
      <w:r w:rsidRPr="006C6A1F">
        <w:rPr>
          <w:rFonts w:eastAsiaTheme="minorEastAsia"/>
        </w:rPr>
        <w:t xml:space="preserve">to </w:t>
      </w:r>
      <w:r w:rsidRPr="006C6A1F">
        <w:t>improve the radio resources usage</w:t>
      </w:r>
      <w:r w:rsidRPr="006C6A1F">
        <w:rPr>
          <w:rFonts w:eastAsiaTheme="minorEastAsia"/>
        </w:rPr>
        <w:t xml:space="preserve"> and avoid the complexity of TA reallocation for the network slice with a limited lifetime</w:t>
      </w:r>
      <w:r w:rsidRPr="006C6A1F">
        <w:t xml:space="preserve">. Dedicated resources may not be allocated for the </w:t>
      </w:r>
      <w:r w:rsidRPr="006C6A1F">
        <w:rPr>
          <w:rFonts w:eastAsiaTheme="minorEastAsia"/>
        </w:rPr>
        <w:t>network slice</w:t>
      </w:r>
      <w:r w:rsidRPr="006C6A1F">
        <w:t xml:space="preserve"> in the cell(s) belonging to the </w:t>
      </w:r>
      <w:r w:rsidRPr="006C6A1F">
        <w:rPr>
          <w:rFonts w:eastAsiaTheme="minorEastAsia"/>
        </w:rPr>
        <w:t>CSANS</w:t>
      </w:r>
      <w:r w:rsidRPr="006C6A1F">
        <w:t xml:space="preserve"> in which the services related to the user plane are allowed without SLA guarantee, according to the operator</w:t>
      </w:r>
      <w:r w:rsidR="00494EEF" w:rsidRPr="006C6A1F">
        <w:t>'</w:t>
      </w:r>
      <w:r w:rsidRPr="006C6A1F">
        <w:t>s policy</w:t>
      </w:r>
      <w:r w:rsidRPr="006C6A1F">
        <w:rPr>
          <w:b/>
        </w:rPr>
        <w:t>.</w:t>
      </w:r>
    </w:p>
    <w:p w14:paraId="40415990" w14:textId="20BA3B0D" w:rsidR="00FF35E6" w:rsidRPr="006C6A1F" w:rsidRDefault="00FF35E6" w:rsidP="00FF35E6">
      <w:pPr>
        <w:pStyle w:val="Heading3"/>
        <w:rPr>
          <w:lang w:eastAsia="en-US"/>
        </w:rPr>
      </w:pPr>
      <w:bookmarkStart w:id="1555" w:name="_Toc112923373"/>
      <w:bookmarkStart w:id="1556" w:name="_Toc117492783"/>
      <w:bookmarkStart w:id="1557" w:name="_Toc120166641"/>
      <w:r w:rsidRPr="006C6A1F">
        <w:t>6.</w:t>
      </w:r>
      <w:r w:rsidR="00842144" w:rsidRPr="006C6A1F">
        <w:rPr>
          <w:lang w:eastAsia="ko-KR"/>
        </w:rPr>
        <w:t>45</w:t>
      </w:r>
      <w:r w:rsidRPr="006C6A1F">
        <w:t>.2</w:t>
      </w:r>
      <w:r w:rsidRPr="006C6A1F">
        <w:tab/>
        <w:t>Functional Description</w:t>
      </w:r>
      <w:bookmarkEnd w:id="1555"/>
      <w:bookmarkEnd w:id="1556"/>
      <w:bookmarkEnd w:id="1557"/>
    </w:p>
    <w:p w14:paraId="2615AE8C" w14:textId="77777777" w:rsidR="00FF35E6" w:rsidRPr="006C6A1F" w:rsidRDefault="00FF35E6" w:rsidP="00185D56">
      <w:pPr>
        <w:rPr>
          <w:b/>
          <w:lang w:eastAsia="zh-CN"/>
        </w:rPr>
      </w:pPr>
      <w:r w:rsidRPr="006C6A1F">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6C6A1F">
        <w:t xml:space="preserve">dedicated resources are allocated for the </w:t>
      </w:r>
      <w:r w:rsidRPr="006C6A1F">
        <w:rPr>
          <w:rFonts w:eastAsiaTheme="minorEastAsia"/>
        </w:rPr>
        <w:t>network slice to guarantee the SLA of the services.</w:t>
      </w:r>
    </w:p>
    <w:p w14:paraId="28D60468" w14:textId="77777777" w:rsidR="00FF35E6" w:rsidRPr="006C6A1F" w:rsidRDefault="00FF35E6" w:rsidP="00185D56">
      <w:pPr>
        <w:rPr>
          <w:lang w:eastAsia="zh-CN"/>
        </w:rPr>
      </w:pPr>
      <w:r w:rsidRPr="006C6A1F">
        <w:rPr>
          <w:rFonts w:eastAsiaTheme="minorEastAsia"/>
        </w:rPr>
        <w:lastRenderedPageBreak/>
        <w:t>After the network slice with corresponding CSANS is deployed and subscribed by the UE,</w:t>
      </w:r>
      <w:r w:rsidRPr="006C6A1F">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6C6A1F">
        <w:rPr>
          <w:rFonts w:eastAsiaTheme="minorEastAsia"/>
        </w:rPr>
        <w:t xml:space="preserve"> To avoid protocol impact on the UE, the CSANS information is not to be sent to the UE.</w:t>
      </w:r>
    </w:p>
    <w:p w14:paraId="3573D190" w14:textId="011B607B" w:rsidR="00FF35E6" w:rsidRPr="006C6A1F" w:rsidRDefault="00FF35E6" w:rsidP="00185D56">
      <w:pPr>
        <w:rPr>
          <w:lang w:eastAsia="zh-CN"/>
        </w:rPr>
      </w:pPr>
      <w:r w:rsidRPr="006C6A1F">
        <w:t>To avoid unnecessary service interruption or experience deterioration, the NG-RAN should prevent the UE with active PDU session related to the S-NSSAI from entering into the CSANS unnecessarily.</w:t>
      </w:r>
    </w:p>
    <w:p w14:paraId="373B5B9A" w14:textId="23783079" w:rsidR="00FF35E6" w:rsidRPr="006C6A1F" w:rsidRDefault="00FF35E6" w:rsidP="00FF35E6">
      <w:pPr>
        <w:pStyle w:val="Heading3"/>
        <w:rPr>
          <w:lang w:eastAsia="en-US"/>
        </w:rPr>
      </w:pPr>
      <w:bookmarkStart w:id="1558" w:name="_Toc112923374"/>
      <w:bookmarkStart w:id="1559" w:name="_Toc117492784"/>
      <w:bookmarkStart w:id="1560" w:name="_Toc120166642"/>
      <w:r w:rsidRPr="006C6A1F">
        <w:t>6.</w:t>
      </w:r>
      <w:r w:rsidR="00842144" w:rsidRPr="006C6A1F">
        <w:rPr>
          <w:lang w:eastAsia="ko-KR"/>
        </w:rPr>
        <w:t>45</w:t>
      </w:r>
      <w:r w:rsidRPr="006C6A1F">
        <w:t>.3</w:t>
      </w:r>
      <w:r w:rsidRPr="006C6A1F">
        <w:tab/>
        <w:t>Procedures</w:t>
      </w:r>
      <w:bookmarkEnd w:id="1558"/>
      <w:bookmarkEnd w:id="1559"/>
      <w:bookmarkEnd w:id="1560"/>
    </w:p>
    <w:p w14:paraId="7B35F810" w14:textId="54E86820" w:rsidR="00FF35E6" w:rsidRPr="006C6A1F" w:rsidRDefault="00FF35E6" w:rsidP="00FF35E6">
      <w:pPr>
        <w:pStyle w:val="Heading4"/>
        <w:rPr>
          <w:lang w:eastAsia="en-US"/>
        </w:rPr>
      </w:pPr>
      <w:bookmarkStart w:id="1561" w:name="_Toc68084075"/>
      <w:bookmarkStart w:id="1562" w:name="_Toc66304513"/>
      <w:bookmarkStart w:id="1563" w:name="_Toc57131381"/>
      <w:bookmarkStart w:id="1564" w:name="_Toc54639310"/>
      <w:bookmarkStart w:id="1565" w:name="_Toc54638428"/>
      <w:bookmarkStart w:id="1566" w:name="_Toc54637934"/>
      <w:bookmarkStart w:id="1567" w:name="_Toc50539314"/>
      <w:bookmarkStart w:id="1568" w:name="_Toc50472994"/>
      <w:bookmarkStart w:id="1569" w:name="_Toc43483632"/>
      <w:bookmarkStart w:id="1570" w:name="_Toc43483338"/>
      <w:bookmarkStart w:id="1571" w:name="_Toc43396941"/>
      <w:bookmarkStart w:id="1572" w:name="_Toc117492785"/>
      <w:bookmarkStart w:id="1573" w:name="_Toc120166643"/>
      <w:r w:rsidRPr="006C6A1F">
        <w:t>6.</w:t>
      </w:r>
      <w:r w:rsidR="00842144" w:rsidRPr="006C6A1F">
        <w:t>45</w:t>
      </w:r>
      <w:r w:rsidRPr="006C6A1F">
        <w:t>.3.1</w:t>
      </w:r>
      <w:r w:rsidRPr="006C6A1F">
        <w:tab/>
      </w:r>
      <w:bookmarkEnd w:id="1561"/>
      <w:bookmarkEnd w:id="1562"/>
      <w:bookmarkEnd w:id="1563"/>
      <w:bookmarkEnd w:id="1564"/>
      <w:bookmarkEnd w:id="1565"/>
      <w:bookmarkEnd w:id="1566"/>
      <w:bookmarkEnd w:id="1567"/>
      <w:bookmarkEnd w:id="1568"/>
      <w:bookmarkEnd w:id="1569"/>
      <w:bookmarkEnd w:id="1570"/>
      <w:bookmarkEnd w:id="1571"/>
      <w:r w:rsidRPr="006C6A1F">
        <w:t>Configuration of Constrained Service Area information</w:t>
      </w:r>
      <w:bookmarkEnd w:id="1572"/>
      <w:bookmarkEnd w:id="1573"/>
    </w:p>
    <w:p w14:paraId="607A64D6" w14:textId="701D3823" w:rsidR="00FF35E6" w:rsidRPr="006C6A1F" w:rsidRDefault="00FF35E6" w:rsidP="00FF35E6">
      <w:pPr>
        <w:rPr>
          <w:rFonts w:eastAsiaTheme="minorEastAsia"/>
          <w:lang w:eastAsia="zh-CN"/>
        </w:rPr>
      </w:pPr>
      <w:r w:rsidRPr="006C6A1F">
        <w:rPr>
          <w:rFonts w:eastAsiaTheme="minorEastAsia"/>
          <w:lang w:eastAsia="zh-CN"/>
        </w:rPr>
        <w:t xml:space="preserve">When the area of services over the network slice does </w:t>
      </w:r>
      <w:r w:rsidRPr="006C6A1F">
        <w:rPr>
          <w:lang w:eastAsia="zh-CN"/>
        </w:rPr>
        <w:t>not match the existing deployed TA boundaries</w:t>
      </w:r>
      <w:r w:rsidRPr="006C6A1F">
        <w:rPr>
          <w:rFonts w:eastAsiaTheme="minorEastAsia"/>
          <w:lang w:eastAsia="zh-CN"/>
        </w:rPr>
        <w:t>, the Constrained Service Area information is configured in the NG-RAN.</w:t>
      </w:r>
    </w:p>
    <w:p w14:paraId="527B5CA7" w14:textId="2329B22B" w:rsidR="00FF35E6" w:rsidRPr="006C6A1F" w:rsidRDefault="00FF35E6" w:rsidP="00FF35E6">
      <w:r w:rsidRPr="006C6A1F">
        <w:rPr>
          <w:rFonts w:eastAsiaTheme="minorEastAsia"/>
          <w:lang w:eastAsia="zh-CN"/>
        </w:rPr>
        <w:t xml:space="preserve">The uniform support of the network slice within a TA is not changed. If in the TA there is any </w:t>
      </w:r>
      <w:r w:rsidRPr="006C6A1F">
        <w:rPr>
          <w:lang w:eastAsia="zh-CN"/>
        </w:rPr>
        <w:t xml:space="preserve">cell not in the </w:t>
      </w:r>
      <w:r w:rsidRPr="006C6A1F">
        <w:rPr>
          <w:rFonts w:eastAsiaTheme="minorEastAsia"/>
          <w:lang w:eastAsia="zh-CN"/>
        </w:rPr>
        <w:t>area of services over a specific network slice, the NG-RAN is configured with the Constrained Service Area information of the network slice.</w:t>
      </w:r>
    </w:p>
    <w:p w14:paraId="619E569F" w14:textId="50A13933" w:rsidR="00FF35E6" w:rsidRPr="006C6A1F" w:rsidRDefault="00FF35E6" w:rsidP="00FF35E6">
      <w:pPr>
        <w:pStyle w:val="NO"/>
        <w:rPr>
          <w:rFonts w:eastAsiaTheme="minorEastAsia"/>
          <w:lang w:eastAsia="zh-CN"/>
        </w:rPr>
      </w:pPr>
      <w:r w:rsidRPr="006C6A1F">
        <w:rPr>
          <w:lang w:eastAsia="ko-KR"/>
        </w:rPr>
        <w:t>NOTE:</w:t>
      </w:r>
      <w:r w:rsidRPr="006C6A1F">
        <w:rPr>
          <w:lang w:eastAsia="ko-KR"/>
        </w:rPr>
        <w:tab/>
        <w:t xml:space="preserve">There may be two ways to indicate the </w:t>
      </w:r>
      <w:r w:rsidRPr="006C6A1F">
        <w:rPr>
          <w:rFonts w:eastAsiaTheme="minorEastAsia"/>
          <w:lang w:eastAsia="zh-CN"/>
        </w:rPr>
        <w:t xml:space="preserve">Constrained Service Area information: Either using Constrained Service Area per S-NSSAI as a list of </w:t>
      </w:r>
      <w:r w:rsidRPr="006C6A1F">
        <w:rPr>
          <w:lang w:eastAsia="zh-CN"/>
        </w:rPr>
        <w:t xml:space="preserve">cell(s) out of the </w:t>
      </w:r>
      <w:r w:rsidRPr="006C6A1F">
        <w:rPr>
          <w:rFonts w:eastAsiaTheme="minorEastAsia"/>
          <w:lang w:eastAsia="zh-CN"/>
        </w:rPr>
        <w:t xml:space="preserve">area of services, or vice visa, using Service Area per S-NSSAI as a list of </w:t>
      </w:r>
      <w:r w:rsidRPr="006C6A1F">
        <w:rPr>
          <w:lang w:eastAsia="zh-CN"/>
        </w:rPr>
        <w:t xml:space="preserve">cell(s) in the </w:t>
      </w:r>
      <w:r w:rsidRPr="006C6A1F">
        <w:rPr>
          <w:rFonts w:eastAsiaTheme="minorEastAsia"/>
          <w:lang w:eastAsia="zh-CN"/>
        </w:rPr>
        <w:t>area of services.</w:t>
      </w:r>
    </w:p>
    <w:p w14:paraId="126DF771" w14:textId="72EF691E" w:rsidR="00FF35E6" w:rsidRPr="006C6A1F" w:rsidRDefault="00FF35E6" w:rsidP="00FF35E6">
      <w:pPr>
        <w:pStyle w:val="Heading4"/>
      </w:pPr>
      <w:bookmarkStart w:id="1574" w:name="_Toc117492786"/>
      <w:bookmarkStart w:id="1575" w:name="_Toc120166644"/>
      <w:r w:rsidRPr="006C6A1F">
        <w:t>6.</w:t>
      </w:r>
      <w:r w:rsidR="00842144" w:rsidRPr="006C6A1F">
        <w:t>45</w:t>
      </w:r>
      <w:r w:rsidRPr="006C6A1F">
        <w:t>.3.2</w:t>
      </w:r>
      <w:r w:rsidRPr="006C6A1F">
        <w:tab/>
        <w:t>UE mobility</w:t>
      </w:r>
      <w:bookmarkEnd w:id="1574"/>
      <w:bookmarkEnd w:id="1575"/>
    </w:p>
    <w:p w14:paraId="1FBA7030" w14:textId="4D08EED8" w:rsidR="00FF35E6" w:rsidRPr="006C6A1F" w:rsidRDefault="00FF35E6" w:rsidP="00FF35E6">
      <w:r w:rsidRPr="006C6A1F">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6C6A1F" w:rsidRDefault="00FF35E6" w:rsidP="00FF35E6">
      <w:r w:rsidRPr="006C6A1F">
        <w:rPr>
          <w:lang w:eastAsia="zh-CN"/>
        </w:rPr>
        <w:t xml:space="preserve">In order to avoid unnecessary service interruption or experience deterioration, the </w:t>
      </w:r>
      <w:r w:rsidRPr="006C6A1F">
        <w:t xml:space="preserve">handover procedure should be optimized for the </w:t>
      </w:r>
      <w:r w:rsidRPr="006C6A1F">
        <w:rPr>
          <w:lang w:eastAsia="zh-CN"/>
        </w:rPr>
        <w:t xml:space="preserve">PDU session in the network slice </w:t>
      </w:r>
      <w:r w:rsidRPr="006C6A1F">
        <w:t>related to the CSANS</w:t>
      </w:r>
      <w:r w:rsidRPr="006C6A1F">
        <w:rPr>
          <w:lang w:eastAsia="zh-CN"/>
        </w:rPr>
        <w:t>. If the radio quality of any cell out of the CSANS is acceptable, t</w:t>
      </w:r>
      <w:r w:rsidRPr="006C6A1F">
        <w:t xml:space="preserve">he NG-RAN </w:t>
      </w:r>
      <w:r w:rsidRPr="006C6A1F">
        <w:rPr>
          <w:lang w:eastAsia="zh-CN"/>
        </w:rPr>
        <w:t xml:space="preserve">removes the neighbour cell </w:t>
      </w:r>
      <w:r w:rsidRPr="006C6A1F">
        <w:t>belonging to</w:t>
      </w:r>
      <w:r w:rsidRPr="006C6A1F">
        <w:rPr>
          <w:lang w:eastAsia="zh-CN"/>
        </w:rPr>
        <w:t xml:space="preserve"> the CSANS from the target cell list for handover </w:t>
      </w:r>
      <w:r w:rsidRPr="006C6A1F">
        <w:t xml:space="preserve">to prevent the UE </w:t>
      </w:r>
      <w:r w:rsidRPr="006C6A1F">
        <w:rPr>
          <w:lang w:eastAsia="zh-CN"/>
        </w:rPr>
        <w:t>with active PDU session related to the S-NSSAI</w:t>
      </w:r>
      <w:r w:rsidRPr="006C6A1F">
        <w:t xml:space="preserve"> from unnecessarily entering into a cell belonging to the CSANS.</w:t>
      </w:r>
    </w:p>
    <w:p w14:paraId="2D6189BA" w14:textId="29892595" w:rsidR="00FF35E6" w:rsidRPr="006C6A1F" w:rsidRDefault="00FF35E6" w:rsidP="00797053">
      <w:pPr>
        <w:pStyle w:val="NO"/>
      </w:pPr>
      <w:r w:rsidRPr="006C6A1F">
        <w:rPr>
          <w:lang w:eastAsia="ko-KR"/>
        </w:rPr>
        <w:t>NOTE:</w:t>
      </w:r>
      <w:r w:rsidRPr="006C6A1F">
        <w:rPr>
          <w:lang w:eastAsia="ko-KR"/>
        </w:rPr>
        <w:tab/>
        <w:t xml:space="preserve">The handover optimization procedure depends on the </w:t>
      </w:r>
      <w:r w:rsidRPr="006C6A1F">
        <w:rPr>
          <w:rFonts w:eastAsiaTheme="minorEastAsia"/>
          <w:lang w:eastAsia="zh-CN"/>
        </w:rPr>
        <w:t>RAN</w:t>
      </w:r>
      <w:r w:rsidR="007F67FA" w:rsidRPr="006C6A1F">
        <w:rPr>
          <w:rFonts w:eastAsiaTheme="minorEastAsia"/>
          <w:lang w:eastAsia="zh-CN"/>
        </w:rPr>
        <w:t> </w:t>
      </w:r>
      <w:r w:rsidRPr="006C6A1F">
        <w:rPr>
          <w:rFonts w:eastAsiaTheme="minorEastAsia"/>
          <w:lang w:eastAsia="zh-CN"/>
        </w:rPr>
        <w:t>WG.</w:t>
      </w:r>
    </w:p>
    <w:p w14:paraId="11ED75CC" w14:textId="5A775CA6" w:rsidR="00FF35E6" w:rsidRPr="006C6A1F" w:rsidRDefault="00FF35E6" w:rsidP="00FF35E6">
      <w:pPr>
        <w:pStyle w:val="Heading3"/>
        <w:rPr>
          <w:lang w:eastAsia="zh-CN"/>
        </w:rPr>
      </w:pPr>
      <w:bookmarkStart w:id="1576" w:name="_Toc112923375"/>
      <w:bookmarkStart w:id="1577" w:name="_Toc117492787"/>
      <w:bookmarkStart w:id="1578" w:name="_Toc120166645"/>
      <w:r w:rsidRPr="006C6A1F">
        <w:rPr>
          <w:lang w:eastAsia="zh-CN"/>
        </w:rPr>
        <w:t>6.</w:t>
      </w:r>
      <w:r w:rsidR="00842144" w:rsidRPr="006C6A1F">
        <w:rPr>
          <w:lang w:eastAsia="zh-CN"/>
        </w:rPr>
        <w:t>45</w:t>
      </w:r>
      <w:r w:rsidRPr="006C6A1F">
        <w:rPr>
          <w:lang w:eastAsia="zh-CN"/>
        </w:rPr>
        <w:t>.4</w:t>
      </w:r>
      <w:r w:rsidRPr="006C6A1F">
        <w:rPr>
          <w:lang w:eastAsia="zh-CN"/>
        </w:rPr>
        <w:tab/>
      </w:r>
      <w:r w:rsidRPr="006C6A1F">
        <w:t>Impacts on services, entities and interfaces</w:t>
      </w:r>
      <w:bookmarkEnd w:id="1576"/>
      <w:bookmarkEnd w:id="1577"/>
      <w:bookmarkEnd w:id="1578"/>
    </w:p>
    <w:p w14:paraId="5DCCC2B0" w14:textId="77777777" w:rsidR="00FF35E6" w:rsidRPr="006C6A1F" w:rsidRDefault="00FF35E6" w:rsidP="00FF35E6">
      <w:pPr>
        <w:pStyle w:val="B1"/>
        <w:rPr>
          <w:lang w:eastAsia="en-US"/>
        </w:rPr>
      </w:pPr>
      <w:r w:rsidRPr="006C6A1F">
        <w:t>RAN:</w:t>
      </w:r>
    </w:p>
    <w:p w14:paraId="1355C0E4" w14:textId="77777777" w:rsidR="00FF35E6" w:rsidRPr="006C6A1F" w:rsidRDefault="00FF35E6" w:rsidP="00FF35E6">
      <w:pPr>
        <w:pStyle w:val="B2"/>
        <w:rPr>
          <w:lang w:eastAsia="zh-CN"/>
        </w:rPr>
      </w:pPr>
      <w:r w:rsidRPr="006C6A1F">
        <w:t>-</w:t>
      </w:r>
      <w:r w:rsidRPr="006C6A1F">
        <w:tab/>
      </w:r>
      <w:r w:rsidRPr="006C6A1F">
        <w:rPr>
          <w:lang w:eastAsia="zh-CN"/>
        </w:rPr>
        <w:t xml:space="preserve">Prevent the UE from entering into a cell belonging to the </w:t>
      </w:r>
      <w:r w:rsidRPr="006C6A1F">
        <w:rPr>
          <w:rFonts w:eastAsiaTheme="minorEastAsia"/>
          <w:lang w:eastAsia="zh-CN"/>
        </w:rPr>
        <w:t>CSANS</w:t>
      </w:r>
      <w:r w:rsidRPr="006C6A1F">
        <w:rPr>
          <w:lang w:eastAsia="zh-CN"/>
        </w:rPr>
        <w:t xml:space="preserve"> </w:t>
      </w:r>
      <w:r w:rsidRPr="006C6A1F">
        <w:rPr>
          <w:lang w:eastAsia="ko-KR"/>
        </w:rPr>
        <w:t>unnecessarily</w:t>
      </w:r>
      <w:r w:rsidRPr="006C6A1F" w:rsidDel="003F06FE">
        <w:rPr>
          <w:lang w:eastAsia="zh-CN"/>
        </w:rPr>
        <w:t xml:space="preserve"> </w:t>
      </w:r>
      <w:r w:rsidRPr="006C6A1F">
        <w:rPr>
          <w:lang w:eastAsia="zh-CN"/>
        </w:rPr>
        <w:t>when any PDU session related to the S-NSSAI has an active user plane.</w:t>
      </w:r>
    </w:p>
    <w:p w14:paraId="5BD5B455" w14:textId="77777777" w:rsidR="00FF35E6" w:rsidRPr="006C6A1F" w:rsidRDefault="00FF35E6" w:rsidP="00FF35E6">
      <w:pPr>
        <w:pStyle w:val="B2"/>
      </w:pPr>
      <w:r w:rsidRPr="006C6A1F">
        <w:t>-</w:t>
      </w:r>
      <w:r w:rsidRPr="006C6A1F">
        <w:tab/>
        <w:t>Keep the configuration of the Constrained Service Area information.</w:t>
      </w:r>
    </w:p>
    <w:p w14:paraId="3F78C685" w14:textId="6196208F" w:rsidR="00B338AB" w:rsidRPr="006C6A1F" w:rsidRDefault="00B338AB" w:rsidP="00B338AB">
      <w:pPr>
        <w:pStyle w:val="Heading2"/>
      </w:pPr>
      <w:bookmarkStart w:id="1579" w:name="_Toc112923376"/>
      <w:bookmarkStart w:id="1580" w:name="_Toc117492788"/>
      <w:bookmarkStart w:id="1581" w:name="_Toc120166646"/>
      <w:r w:rsidRPr="006C6A1F">
        <w:t>6.</w:t>
      </w:r>
      <w:r w:rsidR="007D63BE" w:rsidRPr="006C6A1F">
        <w:t>46</w:t>
      </w:r>
      <w:r w:rsidRPr="006C6A1F">
        <w:tab/>
        <w:t>Solution #</w:t>
      </w:r>
      <w:r w:rsidR="00CB7F61" w:rsidRPr="006C6A1F">
        <w:t>46</w:t>
      </w:r>
      <w:r w:rsidRPr="006C6A1F">
        <w:t xml:space="preserve">: </w:t>
      </w:r>
      <w:r w:rsidRPr="006C6A1F">
        <w:rPr>
          <w:rFonts w:cs="Arial"/>
        </w:rPr>
        <w:t>Controlling network slice based on UE</w:t>
      </w:r>
      <w:r w:rsidR="00494EEF" w:rsidRPr="006C6A1F">
        <w:rPr>
          <w:rFonts w:cs="Arial"/>
        </w:rPr>
        <w:t>'</w:t>
      </w:r>
      <w:r w:rsidRPr="006C6A1F">
        <w:rPr>
          <w:rFonts w:cs="Arial"/>
        </w:rPr>
        <w:t>s inactive PDN connection</w:t>
      </w:r>
      <w:bookmarkEnd w:id="1579"/>
      <w:bookmarkEnd w:id="1580"/>
      <w:bookmarkEnd w:id="1581"/>
    </w:p>
    <w:p w14:paraId="1764C452" w14:textId="3E44DFE9" w:rsidR="00B338AB" w:rsidRPr="006C6A1F" w:rsidRDefault="00B338AB" w:rsidP="00B338AB">
      <w:pPr>
        <w:pStyle w:val="Heading3"/>
        <w:rPr>
          <w:lang w:eastAsia="ko-KR"/>
        </w:rPr>
      </w:pPr>
      <w:bookmarkStart w:id="1582" w:name="_Toc112923377"/>
      <w:bookmarkStart w:id="1583" w:name="_Toc117492789"/>
      <w:bookmarkStart w:id="1584" w:name="_Toc120166647"/>
      <w:r w:rsidRPr="006C6A1F">
        <w:rPr>
          <w:lang w:eastAsia="ko-KR"/>
        </w:rPr>
        <w:t>6</w:t>
      </w:r>
      <w:r w:rsidRPr="006C6A1F">
        <w:rPr>
          <w:lang w:eastAsia="zh-CN"/>
        </w:rPr>
        <w:t>.</w:t>
      </w:r>
      <w:r w:rsidR="007D63BE" w:rsidRPr="006C6A1F">
        <w:rPr>
          <w:lang w:eastAsia="zh-CN"/>
        </w:rPr>
        <w:t>46</w:t>
      </w:r>
      <w:r w:rsidRPr="006C6A1F">
        <w:rPr>
          <w:lang w:eastAsia="ko-KR"/>
        </w:rPr>
        <w:t>.1</w:t>
      </w:r>
      <w:r w:rsidRPr="006C6A1F">
        <w:rPr>
          <w:lang w:eastAsia="ko-KR"/>
        </w:rPr>
        <w:tab/>
        <w:t>Introduction</w:t>
      </w:r>
      <w:bookmarkEnd w:id="1582"/>
      <w:bookmarkEnd w:id="1583"/>
      <w:bookmarkEnd w:id="1584"/>
    </w:p>
    <w:p w14:paraId="0FCC35C4" w14:textId="05894419" w:rsidR="00B338AB" w:rsidRPr="006C6A1F" w:rsidRDefault="00B338AB" w:rsidP="00B338AB">
      <w:pPr>
        <w:pStyle w:val="BodyText"/>
        <w:rPr>
          <w:lang w:eastAsia="ko-KR"/>
        </w:rPr>
      </w:pPr>
      <w:r w:rsidRPr="006C6A1F">
        <w:t>This solution is an additional enhancement to all the solutions where the network will release the existing PDN connection on the detection of PDN inactivity</w:t>
      </w:r>
      <w:r w:rsidRPr="006C6A1F">
        <w:rPr>
          <w:lang w:eastAsia="ko-KR"/>
        </w:rPr>
        <w:t>.</w:t>
      </w:r>
    </w:p>
    <w:p w14:paraId="2837479E" w14:textId="734EB3A0" w:rsidR="00B338AB" w:rsidRPr="006C6A1F" w:rsidRDefault="00B338AB" w:rsidP="00B338AB">
      <w:pPr>
        <w:pStyle w:val="Heading3"/>
      </w:pPr>
      <w:bookmarkStart w:id="1585" w:name="_Toc112923378"/>
      <w:bookmarkStart w:id="1586" w:name="_Toc117492790"/>
      <w:bookmarkStart w:id="1587" w:name="_Toc120166648"/>
      <w:r w:rsidRPr="006C6A1F">
        <w:t>6.</w:t>
      </w:r>
      <w:r w:rsidR="007D63BE" w:rsidRPr="006C6A1F">
        <w:t>46</w:t>
      </w:r>
      <w:r w:rsidRPr="006C6A1F">
        <w:t>.2</w:t>
      </w:r>
      <w:r w:rsidRPr="006C6A1F">
        <w:tab/>
        <w:t>Functional Description</w:t>
      </w:r>
      <w:bookmarkEnd w:id="1585"/>
      <w:bookmarkEnd w:id="1586"/>
      <w:bookmarkEnd w:id="1587"/>
    </w:p>
    <w:p w14:paraId="3D5D269B" w14:textId="77777777" w:rsidR="000177E7" w:rsidRPr="006C6A1F" w:rsidRDefault="000177E7" w:rsidP="000177E7">
      <w:pPr>
        <w:rPr>
          <w:b/>
          <w:bCs/>
        </w:rPr>
      </w:pPr>
      <w:r w:rsidRPr="006C6A1F">
        <w:rPr>
          <w:b/>
          <w:bCs/>
        </w:rPr>
        <w:t>Implicit deactivation approach:</w:t>
      </w:r>
    </w:p>
    <w:p w14:paraId="78C7C903" w14:textId="77777777" w:rsidR="000177E7" w:rsidRPr="006C6A1F" w:rsidRDefault="000177E7" w:rsidP="000177E7">
      <w:r w:rsidRPr="006C6A1F">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Pr="006C6A1F" w:rsidRDefault="000177E7" w:rsidP="000177E7">
      <w:r w:rsidRPr="006C6A1F">
        <w:t>Now it is suggested that when UE is attached to EPC and having one established PDN connections then both UE and SMF+PGW-C release the existing PDN connection upon detection of PDN inactivity.</w:t>
      </w:r>
    </w:p>
    <w:p w14:paraId="2776B0E6" w14:textId="77777777" w:rsidR="000177E7" w:rsidRPr="006C6A1F" w:rsidRDefault="000177E7" w:rsidP="000177E7">
      <w:pPr>
        <w:rPr>
          <w:b/>
          <w:bCs/>
        </w:rPr>
      </w:pPr>
      <w:r w:rsidRPr="006C6A1F">
        <w:rPr>
          <w:b/>
          <w:bCs/>
        </w:rPr>
        <w:lastRenderedPageBreak/>
        <w:t>Explicit deactivation approach:</w:t>
      </w:r>
    </w:p>
    <w:p w14:paraId="65325C94" w14:textId="77777777" w:rsidR="000177E7" w:rsidRPr="006C6A1F" w:rsidRDefault="000177E7" w:rsidP="000177E7">
      <w:r w:rsidRPr="006C6A1F">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Pr="006C6A1F" w:rsidRDefault="000177E7" w:rsidP="000177E7">
      <w:r w:rsidRPr="006C6A1F">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6C6A1F" w:rsidRDefault="00B338AB" w:rsidP="00B338AB">
      <w:pPr>
        <w:pStyle w:val="Heading3"/>
      </w:pPr>
      <w:bookmarkStart w:id="1588" w:name="_Toc112923379"/>
      <w:bookmarkStart w:id="1589" w:name="_Toc117492791"/>
      <w:bookmarkStart w:id="1590" w:name="_Toc120166649"/>
      <w:r w:rsidRPr="006C6A1F">
        <w:t>6.</w:t>
      </w:r>
      <w:r w:rsidR="007D63BE" w:rsidRPr="006C6A1F">
        <w:t>46</w:t>
      </w:r>
      <w:r w:rsidRPr="006C6A1F">
        <w:t>.3</w:t>
      </w:r>
      <w:r w:rsidRPr="006C6A1F">
        <w:tab/>
        <w:t>Procedures</w:t>
      </w:r>
      <w:bookmarkEnd w:id="1588"/>
      <w:bookmarkEnd w:id="1589"/>
      <w:bookmarkEnd w:id="1590"/>
    </w:p>
    <w:p w14:paraId="3E82AF67" w14:textId="0AA11B3F" w:rsidR="00B338AB" w:rsidRPr="006C6A1F" w:rsidRDefault="00B338AB" w:rsidP="00B338AB">
      <w:pPr>
        <w:rPr>
          <w:lang w:eastAsia="x-none"/>
        </w:rPr>
      </w:pPr>
      <w:r w:rsidRPr="006C6A1F">
        <w:rPr>
          <w:lang w:eastAsia="x-none"/>
        </w:rPr>
        <w:t>There is no new procedures for this solution. The existing solution procedures applicable with below difference</w:t>
      </w:r>
      <w:r w:rsidR="00C92467" w:rsidRPr="006C6A1F">
        <w:rPr>
          <w:lang w:eastAsia="x-none"/>
        </w:rPr>
        <w:t>:</w:t>
      </w:r>
    </w:p>
    <w:p w14:paraId="368FE819" w14:textId="243C6FAF" w:rsidR="00B338AB" w:rsidRPr="006C6A1F" w:rsidRDefault="00C92467" w:rsidP="00C92467">
      <w:pPr>
        <w:pStyle w:val="B1"/>
      </w:pPr>
      <w:r w:rsidRPr="006C6A1F">
        <w:tab/>
      </w:r>
      <w:r w:rsidR="00B338AB" w:rsidRPr="006C6A1F">
        <w:t>SMF -&gt; SMF+PGW-C</w:t>
      </w:r>
      <w:r w:rsidR="007F67FA" w:rsidRPr="006C6A1F">
        <w:t>.</w:t>
      </w:r>
    </w:p>
    <w:p w14:paraId="49C7CD37" w14:textId="30E5F842" w:rsidR="00B338AB" w:rsidRPr="006C6A1F" w:rsidRDefault="00C92467" w:rsidP="00C92467">
      <w:pPr>
        <w:pStyle w:val="B1"/>
      </w:pPr>
      <w:r w:rsidRPr="006C6A1F">
        <w:tab/>
      </w:r>
      <w:r w:rsidR="00B338AB" w:rsidRPr="006C6A1F">
        <w:t>UPF -&gt; UPF+PGW-U</w:t>
      </w:r>
      <w:r w:rsidR="007F67FA" w:rsidRPr="006C6A1F">
        <w:t>.</w:t>
      </w:r>
    </w:p>
    <w:p w14:paraId="1118916C" w14:textId="0C3BD2D3" w:rsidR="00B338AB" w:rsidRPr="006C6A1F" w:rsidRDefault="00C92467" w:rsidP="00C92467">
      <w:pPr>
        <w:pStyle w:val="B1"/>
      </w:pPr>
      <w:r w:rsidRPr="006C6A1F">
        <w:tab/>
      </w:r>
      <w:r w:rsidR="00B338AB" w:rsidRPr="006C6A1F">
        <w:t>PDU Session -&gt; PDN Connections</w:t>
      </w:r>
      <w:r w:rsidR="007F67FA" w:rsidRPr="006C6A1F">
        <w:t>.</w:t>
      </w:r>
    </w:p>
    <w:p w14:paraId="768F98EC" w14:textId="5712420E" w:rsidR="00B338AB" w:rsidRPr="006C6A1F" w:rsidRDefault="00C92467" w:rsidP="00C92467">
      <w:pPr>
        <w:pStyle w:val="B1"/>
      </w:pPr>
      <w:r w:rsidRPr="006C6A1F">
        <w:tab/>
      </w:r>
      <w:r w:rsidR="00B338AB" w:rsidRPr="006C6A1F">
        <w:t>5GS -&gt; EPS</w:t>
      </w:r>
      <w:r w:rsidR="007F67FA" w:rsidRPr="006C6A1F">
        <w:t>.</w:t>
      </w:r>
    </w:p>
    <w:p w14:paraId="7DEA9AE1" w14:textId="22961C49" w:rsidR="00B338AB" w:rsidRPr="006C6A1F" w:rsidRDefault="00B338AB" w:rsidP="00B338AB">
      <w:pPr>
        <w:pStyle w:val="Heading3"/>
        <w:rPr>
          <w:lang w:eastAsia="zh-CN"/>
        </w:rPr>
      </w:pPr>
      <w:bookmarkStart w:id="1591" w:name="_Toc112923380"/>
      <w:bookmarkStart w:id="1592" w:name="_Toc117492792"/>
      <w:bookmarkStart w:id="1593" w:name="_Toc120166650"/>
      <w:r w:rsidRPr="006C6A1F">
        <w:rPr>
          <w:lang w:eastAsia="zh-CN"/>
        </w:rPr>
        <w:t>6.</w:t>
      </w:r>
      <w:r w:rsidR="007D63BE" w:rsidRPr="006C6A1F">
        <w:rPr>
          <w:lang w:eastAsia="zh-CN"/>
        </w:rPr>
        <w:t>46</w:t>
      </w:r>
      <w:r w:rsidRPr="006C6A1F">
        <w:rPr>
          <w:lang w:eastAsia="zh-CN"/>
        </w:rPr>
        <w:t>.4</w:t>
      </w:r>
      <w:r w:rsidRPr="006C6A1F">
        <w:rPr>
          <w:lang w:eastAsia="zh-CN"/>
        </w:rPr>
        <w:tab/>
      </w:r>
      <w:r w:rsidRPr="006C6A1F">
        <w:t>Impacts on services, entities and interfaces</w:t>
      </w:r>
      <w:bookmarkEnd w:id="1591"/>
      <w:bookmarkEnd w:id="1592"/>
      <w:bookmarkEnd w:id="1593"/>
    </w:p>
    <w:p w14:paraId="2C44A166" w14:textId="77777777" w:rsidR="00B338AB" w:rsidRPr="006C6A1F" w:rsidRDefault="00B338AB" w:rsidP="00B338AB">
      <w:pPr>
        <w:rPr>
          <w:lang w:eastAsia="zh-CN"/>
        </w:rPr>
      </w:pPr>
      <w:r w:rsidRPr="006C6A1F">
        <w:rPr>
          <w:lang w:eastAsia="zh-CN"/>
        </w:rPr>
        <w:t>SMF+PGW-C:</w:t>
      </w:r>
    </w:p>
    <w:p w14:paraId="5FF0A30A" w14:textId="77777777" w:rsidR="00B338AB" w:rsidRPr="006C6A1F" w:rsidRDefault="00B338AB" w:rsidP="00B338AB">
      <w:pPr>
        <w:pStyle w:val="B1"/>
        <w:rPr>
          <w:lang w:eastAsia="zh-CN"/>
        </w:rPr>
      </w:pPr>
      <w:r w:rsidRPr="006C6A1F">
        <w:t>-</w:t>
      </w:r>
      <w:r w:rsidRPr="006C6A1F">
        <w:tab/>
        <w:t>A new trigger for the PDN connection release procedure is added.</w:t>
      </w:r>
    </w:p>
    <w:p w14:paraId="2DABA06F" w14:textId="1A995439" w:rsidR="00B338AB" w:rsidRPr="006C6A1F" w:rsidRDefault="00B338AB" w:rsidP="00B338AB">
      <w:pPr>
        <w:pStyle w:val="B1"/>
        <w:rPr>
          <w:rFonts w:eastAsia="DengXian"/>
          <w:lang w:eastAsia="zh-CN"/>
        </w:rPr>
      </w:pPr>
      <w:r w:rsidRPr="006C6A1F">
        <w:rPr>
          <w:rFonts w:eastAsia="DengXian"/>
          <w:lang w:eastAsia="zh-CN"/>
        </w:rPr>
        <w:t>-</w:t>
      </w:r>
      <w:r w:rsidRPr="006C6A1F">
        <w:rPr>
          <w:rFonts w:eastAsia="DengXian"/>
          <w:lang w:eastAsia="zh-CN"/>
        </w:rPr>
        <w:tab/>
        <w:t>Providing implicit PDN connection deactivation timer to UE during PDN connection establishment procedure in the case of implicit deactivation approach</w:t>
      </w:r>
      <w:r w:rsidR="00C92467" w:rsidRPr="006C6A1F">
        <w:rPr>
          <w:rFonts w:eastAsia="DengXian"/>
          <w:lang w:eastAsia="zh-CN"/>
        </w:rPr>
        <w:t>.</w:t>
      </w:r>
    </w:p>
    <w:p w14:paraId="2C368816" w14:textId="54341F5D" w:rsidR="00B338AB" w:rsidRPr="006C6A1F" w:rsidRDefault="00B338AB" w:rsidP="00B338AB">
      <w:pPr>
        <w:pStyle w:val="B1"/>
      </w:pPr>
      <w:r w:rsidRPr="006C6A1F">
        <w:rPr>
          <w:rFonts w:eastAsia="DengXian"/>
          <w:lang w:eastAsia="zh-CN"/>
        </w:rPr>
        <w:t>-</w:t>
      </w:r>
      <w:r w:rsidR="00CB7F61" w:rsidRPr="006C6A1F">
        <w:rPr>
          <w:rFonts w:eastAsia="DengXian"/>
          <w:lang w:eastAsia="zh-CN"/>
        </w:rPr>
        <w:tab/>
      </w:r>
      <w:r w:rsidRPr="006C6A1F">
        <w:rPr>
          <w:rFonts w:eastAsia="DengXian"/>
          <w:lang w:eastAsia="zh-CN"/>
        </w:rPr>
        <w:t>Configuring the PDN connections inactivity timer at the UPF+PGW-U for the explicit deactivation approach.</w:t>
      </w:r>
      <w:bookmarkEnd w:id="1545"/>
      <w:bookmarkEnd w:id="1546"/>
      <w:bookmarkEnd w:id="1547"/>
      <w:bookmarkEnd w:id="1548"/>
      <w:bookmarkEnd w:id="1549"/>
      <w:bookmarkEnd w:id="1550"/>
    </w:p>
    <w:p w14:paraId="66F92A36" w14:textId="77777777" w:rsidR="00AA5849" w:rsidRPr="006C6A1F" w:rsidRDefault="00AA5849" w:rsidP="00AA5849">
      <w:pPr>
        <w:pStyle w:val="Heading1"/>
        <w:rPr>
          <w:lang w:eastAsia="zh-CN"/>
        </w:rPr>
      </w:pPr>
      <w:bookmarkStart w:id="1594" w:name="_Toc250980595"/>
      <w:bookmarkStart w:id="1595" w:name="_Toc326037266"/>
      <w:bookmarkStart w:id="1596" w:name="_Toc510604411"/>
      <w:bookmarkStart w:id="1597" w:name="_Toc22214912"/>
      <w:bookmarkStart w:id="1598" w:name="_Toc23254045"/>
      <w:bookmarkStart w:id="1599" w:name="_Toc97057180"/>
      <w:bookmarkStart w:id="1600" w:name="_Toc97266758"/>
      <w:bookmarkStart w:id="1601" w:name="_Toc104302605"/>
      <w:bookmarkStart w:id="1602" w:name="_Toc104359571"/>
      <w:bookmarkStart w:id="1603" w:name="_Toc112923381"/>
      <w:bookmarkStart w:id="1604" w:name="_Toc117492793"/>
      <w:bookmarkStart w:id="1605" w:name="_Toc310438366"/>
      <w:bookmarkStart w:id="1606" w:name="_Toc324232216"/>
      <w:bookmarkStart w:id="1607" w:name="_Toc326248735"/>
      <w:bookmarkStart w:id="1608" w:name="_Toc510604412"/>
      <w:bookmarkStart w:id="1609" w:name="_Toc120166651"/>
      <w:bookmarkEnd w:id="199"/>
      <w:bookmarkEnd w:id="200"/>
      <w:bookmarkEnd w:id="201"/>
      <w:bookmarkEnd w:id="208"/>
      <w:bookmarkEnd w:id="209"/>
      <w:bookmarkEnd w:id="1449"/>
      <w:bookmarkEnd w:id="1450"/>
      <w:r w:rsidRPr="006C6A1F">
        <w:rPr>
          <w:lang w:eastAsia="zh-CN"/>
        </w:rPr>
        <w:t>7</w:t>
      </w:r>
      <w:r w:rsidRPr="006C6A1F">
        <w:rPr>
          <w:lang w:eastAsia="zh-CN"/>
        </w:rPr>
        <w:tab/>
        <w:t>Overall Evaluation</w:t>
      </w:r>
      <w:bookmarkEnd w:id="1594"/>
      <w:bookmarkEnd w:id="1595"/>
      <w:bookmarkEnd w:id="1596"/>
      <w:bookmarkEnd w:id="1597"/>
      <w:bookmarkEnd w:id="1598"/>
      <w:bookmarkEnd w:id="1599"/>
      <w:bookmarkEnd w:id="1600"/>
      <w:bookmarkEnd w:id="1601"/>
      <w:bookmarkEnd w:id="1602"/>
      <w:bookmarkEnd w:id="1603"/>
      <w:bookmarkEnd w:id="1604"/>
      <w:bookmarkEnd w:id="1609"/>
    </w:p>
    <w:p w14:paraId="5F3C6B41" w14:textId="6DAE6DBC" w:rsidR="007B4CA9" w:rsidRPr="006C6A1F" w:rsidRDefault="007B4CA9" w:rsidP="007B4CA9">
      <w:pPr>
        <w:pStyle w:val="Heading2"/>
      </w:pPr>
      <w:bookmarkStart w:id="1610" w:name="_Toc117492794"/>
      <w:bookmarkStart w:id="1611" w:name="_Toc104302606"/>
      <w:bookmarkStart w:id="1612" w:name="_Toc104359572"/>
      <w:bookmarkStart w:id="1613" w:name="_Toc112923382"/>
      <w:bookmarkStart w:id="1614" w:name="_Toc22214914"/>
      <w:bookmarkStart w:id="1615" w:name="_Toc23254047"/>
      <w:bookmarkStart w:id="1616" w:name="_Toc97057181"/>
      <w:bookmarkStart w:id="1617" w:name="_Toc97266759"/>
      <w:bookmarkStart w:id="1618" w:name="_Toc120166652"/>
      <w:r w:rsidRPr="006C6A1F">
        <w:t>7.</w:t>
      </w:r>
      <w:r w:rsidR="00B777FC" w:rsidRPr="006C6A1F">
        <w:t>1</w:t>
      </w:r>
      <w:r w:rsidRPr="006C6A1F">
        <w:tab/>
      </w:r>
      <w:r w:rsidR="00713076" w:rsidRPr="006C6A1F">
        <w:t>E</w:t>
      </w:r>
      <w:r w:rsidRPr="006C6A1F">
        <w:t>valuation for KI#1</w:t>
      </w:r>
      <w:bookmarkEnd w:id="1610"/>
      <w:bookmarkEnd w:id="1618"/>
    </w:p>
    <w:p w14:paraId="2BEB72B5" w14:textId="0BD92E6E" w:rsidR="007B4CA9" w:rsidRPr="006C6A1F" w:rsidRDefault="007B4CA9" w:rsidP="007B4CA9">
      <w:pPr>
        <w:rPr>
          <w:rFonts w:eastAsiaTheme="minorEastAsia"/>
          <w:lang w:eastAsia="zh-CN"/>
        </w:rPr>
      </w:pPr>
      <w:r w:rsidRPr="006C6A1F">
        <w:rPr>
          <w:rFonts w:eastAsiaTheme="minorEastAsia"/>
          <w:lang w:eastAsia="zh-CN"/>
        </w:rPr>
        <w:t xml:space="preserve">Solutions </w:t>
      </w:r>
      <w:r w:rsidR="008E7754" w:rsidRPr="006C6A1F">
        <w:rPr>
          <w:rFonts w:eastAsiaTheme="minorEastAsia"/>
          <w:lang w:eastAsia="zh-CN"/>
        </w:rPr>
        <w:t>#</w:t>
      </w:r>
      <w:r w:rsidRPr="006C6A1F">
        <w:rPr>
          <w:rFonts w:eastAsiaTheme="minorEastAsia"/>
          <w:lang w:eastAsia="zh-CN"/>
        </w:rPr>
        <w:t xml:space="preserve">1, </w:t>
      </w:r>
      <w:r w:rsidR="008E7754" w:rsidRPr="006C6A1F">
        <w:rPr>
          <w:rFonts w:eastAsiaTheme="minorEastAsia"/>
          <w:lang w:eastAsia="zh-CN"/>
        </w:rPr>
        <w:t>#</w:t>
      </w:r>
      <w:r w:rsidRPr="006C6A1F">
        <w:rPr>
          <w:rFonts w:eastAsiaTheme="minorEastAsia"/>
          <w:lang w:eastAsia="zh-CN"/>
        </w:rPr>
        <w:t xml:space="preserve">2, </w:t>
      </w:r>
      <w:r w:rsidR="008E7754" w:rsidRPr="006C6A1F">
        <w:rPr>
          <w:rFonts w:eastAsiaTheme="minorEastAsia"/>
          <w:lang w:eastAsia="zh-CN"/>
        </w:rPr>
        <w:t>#</w:t>
      </w:r>
      <w:r w:rsidRPr="006C6A1F">
        <w:rPr>
          <w:rFonts w:eastAsiaTheme="minorEastAsia"/>
          <w:lang w:eastAsia="zh-CN"/>
        </w:rPr>
        <w:t xml:space="preserve">3, </w:t>
      </w:r>
      <w:r w:rsidR="008E7754" w:rsidRPr="006C6A1F">
        <w:rPr>
          <w:rFonts w:eastAsiaTheme="minorEastAsia"/>
          <w:lang w:eastAsia="zh-CN"/>
        </w:rPr>
        <w:t>#</w:t>
      </w:r>
      <w:r w:rsidRPr="006C6A1F">
        <w:rPr>
          <w:rFonts w:eastAsiaTheme="minorEastAsia"/>
          <w:lang w:eastAsia="zh-CN"/>
        </w:rPr>
        <w:t xml:space="preserve">4, </w:t>
      </w:r>
      <w:r w:rsidR="008E7754" w:rsidRPr="006C6A1F">
        <w:rPr>
          <w:rFonts w:eastAsiaTheme="minorEastAsia"/>
          <w:lang w:eastAsia="zh-CN"/>
        </w:rPr>
        <w:t>#</w:t>
      </w:r>
      <w:r w:rsidRPr="006C6A1F">
        <w:rPr>
          <w:rFonts w:eastAsiaTheme="minorEastAsia"/>
          <w:lang w:eastAsia="zh-CN"/>
        </w:rPr>
        <w:t xml:space="preserve">5, </w:t>
      </w:r>
      <w:r w:rsidR="008E7754" w:rsidRPr="006C6A1F">
        <w:rPr>
          <w:rFonts w:eastAsiaTheme="minorEastAsia"/>
          <w:lang w:eastAsia="zh-CN"/>
        </w:rPr>
        <w:t>#</w:t>
      </w:r>
      <w:r w:rsidRPr="006C6A1F">
        <w:rPr>
          <w:rFonts w:eastAsiaTheme="minorEastAsia"/>
          <w:lang w:eastAsia="zh-CN"/>
        </w:rPr>
        <w:t xml:space="preserve">15, </w:t>
      </w:r>
      <w:r w:rsidR="008E7754" w:rsidRPr="006C6A1F">
        <w:rPr>
          <w:rFonts w:eastAsiaTheme="minorEastAsia"/>
          <w:lang w:eastAsia="zh-CN"/>
        </w:rPr>
        <w:t>#</w:t>
      </w:r>
      <w:r w:rsidRPr="006C6A1F">
        <w:rPr>
          <w:rFonts w:eastAsiaTheme="minorEastAsia"/>
          <w:lang w:eastAsia="zh-CN"/>
        </w:rPr>
        <w:t xml:space="preserve">32, </w:t>
      </w:r>
      <w:r w:rsidR="008E7754" w:rsidRPr="006C6A1F">
        <w:rPr>
          <w:rFonts w:eastAsiaTheme="minorEastAsia"/>
          <w:lang w:eastAsia="zh-CN"/>
        </w:rPr>
        <w:t>#</w:t>
      </w:r>
      <w:r w:rsidRPr="006C6A1F">
        <w:rPr>
          <w:rFonts w:eastAsiaTheme="minorEastAsia"/>
          <w:lang w:eastAsia="zh-CN"/>
        </w:rPr>
        <w:t xml:space="preserve">40, </w:t>
      </w:r>
      <w:r w:rsidR="008E7754" w:rsidRPr="006C6A1F">
        <w:rPr>
          <w:rFonts w:eastAsiaTheme="minorEastAsia"/>
          <w:lang w:eastAsia="zh-CN"/>
        </w:rPr>
        <w:t>#</w:t>
      </w:r>
      <w:r w:rsidRPr="006C6A1F">
        <w:rPr>
          <w:rFonts w:eastAsiaTheme="minorEastAsia"/>
          <w:lang w:eastAsia="zh-CN"/>
        </w:rPr>
        <w:t xml:space="preserve">41, </w:t>
      </w:r>
      <w:r w:rsidR="008E7754" w:rsidRPr="006C6A1F">
        <w:rPr>
          <w:rFonts w:eastAsiaTheme="minorEastAsia"/>
          <w:lang w:eastAsia="zh-CN"/>
        </w:rPr>
        <w:t>#</w:t>
      </w:r>
      <w:r w:rsidRPr="006C6A1F">
        <w:rPr>
          <w:rFonts w:eastAsiaTheme="minorEastAsia"/>
          <w:lang w:eastAsia="zh-CN"/>
        </w:rPr>
        <w:t xml:space="preserve">42 and </w:t>
      </w:r>
      <w:r w:rsidR="008E7754" w:rsidRPr="006C6A1F">
        <w:rPr>
          <w:rFonts w:eastAsiaTheme="minorEastAsia"/>
          <w:lang w:eastAsia="zh-CN"/>
        </w:rPr>
        <w:t>#</w:t>
      </w:r>
      <w:r w:rsidRPr="006C6A1F">
        <w:rPr>
          <w:rFonts w:eastAsiaTheme="minorEastAsia"/>
          <w:lang w:eastAsia="zh-CN"/>
        </w:rPr>
        <w:t>43 are documented to address all or some of the scenarios 1b), 1c) and 2d) from the KI#1 description.</w:t>
      </w:r>
    </w:p>
    <w:p w14:paraId="029C5848" w14:textId="0BE6EAA7" w:rsidR="007B4CA9" w:rsidRPr="006C6A1F" w:rsidRDefault="007B4CA9" w:rsidP="007B4CA9">
      <w:pPr>
        <w:rPr>
          <w:rFonts w:eastAsiaTheme="minorEastAsia"/>
          <w:lang w:eastAsia="zh-CN"/>
        </w:rPr>
      </w:pPr>
      <w:r w:rsidRPr="006C6A1F">
        <w:rPr>
          <w:rFonts w:eastAsiaTheme="minorEastAsia"/>
          <w:lang w:eastAsia="zh-CN"/>
        </w:rPr>
        <w:t>The Table 7.</w:t>
      </w:r>
      <w:r w:rsidR="00B777FC" w:rsidRPr="006C6A1F">
        <w:rPr>
          <w:rFonts w:eastAsiaTheme="minorEastAsia"/>
          <w:lang w:eastAsia="zh-CN"/>
        </w:rPr>
        <w:t>1</w:t>
      </w:r>
      <w:r w:rsidRPr="006C6A1F">
        <w:rPr>
          <w:rFonts w:eastAsiaTheme="minorEastAsia"/>
          <w:lang w:eastAsia="zh-CN"/>
        </w:rPr>
        <w:t>-1 shows the evaluation of the solutions.</w:t>
      </w:r>
    </w:p>
    <w:p w14:paraId="42F3836B" w14:textId="6E1DB9AF" w:rsidR="007B4CA9" w:rsidRPr="006C6A1F" w:rsidRDefault="007B4CA9" w:rsidP="006D4BAE">
      <w:pPr>
        <w:pStyle w:val="EditorsNote"/>
        <w:rPr>
          <w:rFonts w:eastAsiaTheme="minorEastAsia"/>
          <w:lang w:eastAsia="zh-CN"/>
        </w:rPr>
      </w:pPr>
      <w:r w:rsidRPr="006C6A1F">
        <w:rPr>
          <w:lang w:eastAsia="zh-CN"/>
        </w:rPr>
        <w:t xml:space="preserve">Editor's </w:t>
      </w:r>
      <w:r w:rsidR="00B777FC" w:rsidRPr="006C6A1F">
        <w:rPr>
          <w:lang w:eastAsia="zh-CN"/>
        </w:rPr>
        <w:t>n</w:t>
      </w:r>
      <w:r w:rsidRPr="006C6A1F">
        <w:rPr>
          <w:lang w:eastAsia="zh-CN"/>
        </w:rPr>
        <w:t>ote:</w:t>
      </w:r>
      <w:r w:rsidRPr="006C6A1F">
        <w:rPr>
          <w:lang w:eastAsia="zh-CN"/>
        </w:rPr>
        <w:tab/>
        <w:t xml:space="preserve">The evaluation in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 is based on the TR</w:t>
      </w:r>
      <w:r w:rsidR="00B777FC" w:rsidRPr="006C6A1F">
        <w:rPr>
          <w:rFonts w:eastAsiaTheme="minorEastAsia"/>
          <w:lang w:eastAsia="zh-CN"/>
        </w:rPr>
        <w:t> </w:t>
      </w:r>
      <w:r w:rsidRPr="006C6A1F">
        <w:rPr>
          <w:lang w:eastAsia="zh-CN"/>
        </w:rPr>
        <w:t xml:space="preserve">23.700-41 </w:t>
      </w:r>
      <w:r w:rsidRPr="006C6A1F">
        <w:rPr>
          <w:rFonts w:eastAsiaTheme="minorEastAsia"/>
          <w:lang w:eastAsia="zh-CN"/>
        </w:rPr>
        <w:t xml:space="preserve">version </w:t>
      </w:r>
      <w:r w:rsidRPr="006C6A1F">
        <w:rPr>
          <w:lang w:eastAsia="zh-CN"/>
        </w:rPr>
        <w:t xml:space="preserve">V1.0.0. Updates to the solutions in future TR versions can result in update to the evaluation in the </w:t>
      </w:r>
      <w:r w:rsidRPr="006C6A1F">
        <w:rPr>
          <w:rFonts w:eastAsiaTheme="minorEastAsia"/>
          <w:lang w:eastAsia="zh-CN"/>
        </w:rPr>
        <w:t>Table 7.</w:t>
      </w:r>
      <w:r w:rsidR="00B777FC" w:rsidRPr="006C6A1F">
        <w:rPr>
          <w:rFonts w:eastAsiaTheme="minorEastAsia"/>
          <w:lang w:eastAsia="zh-CN"/>
        </w:rPr>
        <w:t>1</w:t>
      </w:r>
      <w:r w:rsidRPr="006C6A1F">
        <w:rPr>
          <w:rFonts w:eastAsiaTheme="minorEastAsia"/>
          <w:lang w:eastAsia="zh-CN"/>
        </w:rPr>
        <w:t>-1</w:t>
      </w:r>
      <w:r w:rsidRPr="006C6A1F">
        <w:rPr>
          <w:lang w:eastAsia="zh-CN"/>
        </w:rPr>
        <w:t>.</w:t>
      </w:r>
    </w:p>
    <w:p w14:paraId="130581BC" w14:textId="05697274" w:rsidR="007B4CA9" w:rsidRPr="006C6A1F" w:rsidRDefault="007B4CA9" w:rsidP="007F67FA">
      <w:pPr>
        <w:pStyle w:val="TH"/>
        <w:rPr>
          <w:lang w:eastAsia="en-US"/>
        </w:rPr>
      </w:pPr>
      <w:r w:rsidRPr="006C6A1F">
        <w:lastRenderedPageBreak/>
        <w:t>Table 7.</w:t>
      </w:r>
      <w:r w:rsidR="00B777FC" w:rsidRPr="006C6A1F">
        <w:t>1</w:t>
      </w:r>
      <w:r w:rsidRPr="006C6A1F">
        <w:t>-1: Evaluation of solutions for Key Issue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B4CA9" w:rsidRPr="006C6A1F" w14:paraId="13609BDB"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554EB5F4" w14:textId="77777777" w:rsidR="007B4CA9" w:rsidRPr="006C6A1F" w:rsidRDefault="007B4CA9" w:rsidP="007F67FA">
            <w:pPr>
              <w:pStyle w:val="TAL"/>
            </w:pPr>
            <w:r w:rsidRPr="006C6A1F">
              <w:lastRenderedPageBreak/>
              <w:t>Solution #1</w:t>
            </w:r>
          </w:p>
          <w:p w14:paraId="47A7355F" w14:textId="77777777" w:rsidR="007B4CA9" w:rsidRPr="006C6A1F" w:rsidRDefault="007B4CA9" w:rsidP="007F67FA">
            <w:pPr>
              <w:pStyle w:val="TAL"/>
            </w:pPr>
            <w:r w:rsidRPr="006C6A1F">
              <w:t>Additional S-NSSAI associated with the PDU session</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4B74E48" w14:textId="6B9FB242" w:rsidR="007B4CA9" w:rsidRPr="006C6A1F" w:rsidRDefault="007B4CA9" w:rsidP="007F67FA">
            <w:pPr>
              <w:pStyle w:val="TAL"/>
            </w:pPr>
            <w:r w:rsidRPr="006C6A1F">
              <w:t>The main principle is that a PDU session can be associated with multiple S-NSSAIs in the network (i.e. NG-RAN, AMF, SMF, UPF). During PDU session establishment or HO procedure, the AMF notifies the new S-NSSAI to SMF. The SMF provides the new S-NSSAI to the NG-RAN. The network does not notify the change of S-NSSAI in the UE while NG-RAN, AMF, SMF and UPF update the S-NSSAI of the PDU Session.</w:t>
            </w:r>
          </w:p>
          <w:p w14:paraId="37431904" w14:textId="77777777" w:rsidR="007B4CA9" w:rsidRPr="006C6A1F" w:rsidRDefault="007B4CA9" w:rsidP="007F67FA">
            <w:pPr>
              <w:pStyle w:val="TAL"/>
            </w:pPr>
            <w:r w:rsidRPr="006C6A1F">
              <w:t>The solution applies to certain deployments where the old S-NSSAI and the new S-NSSAI are associated with the same NSI (e.g. the new S-NSSAI uses shared resource of the NSI, whereas the old S-NSSAI uses dedicated resource of the NSI). One benefit is that the network can apply the procedure of PDU Session transfer to the new S-NSSAI for legacy UEs, as there are no UE impacts.</w:t>
            </w:r>
          </w:p>
          <w:p w14:paraId="242387D8" w14:textId="70F3ECCF" w:rsidR="007B4CA9" w:rsidRPr="006C6A1F" w:rsidRDefault="007B4CA9" w:rsidP="007F67FA">
            <w:pPr>
              <w:pStyle w:val="TAL"/>
            </w:pPr>
            <w:r w:rsidRPr="006C6A1F">
              <w:t>This solution requires that the new S-NSSAI is part of the Allowed NSSAI.</w:t>
            </w:r>
          </w:p>
          <w:p w14:paraId="021F37B3" w14:textId="77777777" w:rsidR="007B4CA9" w:rsidRPr="006C6A1F" w:rsidRDefault="007B4CA9" w:rsidP="007F67FA">
            <w:pPr>
              <w:pStyle w:val="TAL"/>
            </w:pPr>
            <w:r w:rsidRPr="006C6A1F">
              <w:t>The solution assumes that all the S-NSSAIs supporting slice remapping establish end-to-end availability in the combination of OAM and signalling among network functions, i.e. the SMF and the UPF shall always support both original S-NSSAI and new S-NSSAI.</w:t>
            </w:r>
          </w:p>
          <w:p w14:paraId="02A8736C" w14:textId="77777777" w:rsidR="007B4CA9" w:rsidRPr="006C6A1F" w:rsidRDefault="007B4CA9" w:rsidP="007F67FA">
            <w:pPr>
              <w:pStyle w:val="TAL"/>
            </w:pPr>
            <w:r w:rsidRPr="006C6A1F">
              <w:t>This solution uses different S-NSSAI towards the UE compared to S-NSSAI used in the network.</w:t>
            </w:r>
          </w:p>
        </w:tc>
      </w:tr>
      <w:tr w:rsidR="007B4CA9" w:rsidRPr="006C6A1F" w14:paraId="1A3A4D33"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C47CBB6" w14:textId="77777777" w:rsidR="007B4CA9" w:rsidRPr="006C6A1F" w:rsidRDefault="007B4CA9" w:rsidP="007F67FA">
            <w:pPr>
              <w:pStyle w:val="TAL"/>
            </w:pPr>
            <w:r w:rsidRPr="006C6A1F">
              <w:t>Solution #2</w:t>
            </w:r>
          </w:p>
          <w:p w14:paraId="695EEF4F" w14:textId="77777777" w:rsidR="007B4CA9" w:rsidRPr="006C6A1F" w:rsidRDefault="007B4CA9" w:rsidP="007F67FA">
            <w:pPr>
              <w:pStyle w:val="TAL"/>
            </w:pPr>
            <w:r w:rsidRPr="006C6A1F">
              <w:t>Slice Re-mapping Capabilities for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A0F8A94" w14:textId="51C64FF8" w:rsidR="007B4CA9" w:rsidRPr="006C6A1F" w:rsidRDefault="007B4CA9" w:rsidP="007F67FA">
            <w:pPr>
              <w:pStyle w:val="TAL"/>
            </w:pPr>
            <w:r w:rsidRPr="006C6A1F">
              <w:t>The main principle is that the AMF derive a new/alternative S-NSSAI for a congested S-NSSAI optionally requesting the AM PCF (which specifically supports slice re-mapping), where the new/alternative S-NSSAI has to support the same DNN, DNAI and selected within Allowed NSSAI. Then, the AMF requests the current SMF to change the PDU Session to the new S-NSSAI. The SMF triggers the PDU session transfer to the new S-NSSAI without UPF relocation (i.e. Option 1, re-use the existing PDU session) and with UPF relocation (i.e., Option 2, new PDU session established similar to SSC mode 3) based on the SSC mode of the PDU session and sends to the UE a PDU Session Modification Request including the corresponding cause value and the new S-NSSAI.</w:t>
            </w:r>
          </w:p>
          <w:p w14:paraId="41444AA6" w14:textId="77777777" w:rsidR="007B4CA9" w:rsidRPr="006C6A1F" w:rsidRDefault="007B4CA9" w:rsidP="007F67FA">
            <w:pPr>
              <w:pStyle w:val="TAL"/>
            </w:pPr>
            <w:r w:rsidRPr="006C6A1F">
              <w:t>The solution also proposes to update the URSP rules of the UE by means of UE Policy PCF trigger of slice re-mapping event. Further, in the solution, AM PCF based new S-NSSAI selection requires that the AM PCF has knowledge about the S-NSSAIs configuration.</w:t>
            </w:r>
          </w:p>
          <w:p w14:paraId="73F097F2" w14:textId="77777777" w:rsidR="007B4CA9" w:rsidRPr="006C6A1F" w:rsidRDefault="007B4CA9" w:rsidP="007F67FA">
            <w:pPr>
              <w:pStyle w:val="TAL"/>
            </w:pPr>
            <w:r w:rsidRPr="006C6A1F">
              <w:t>It is not specified when the AMF triggers the slice remapping procedure.</w:t>
            </w:r>
          </w:p>
          <w:p w14:paraId="7002105A" w14:textId="77777777" w:rsidR="007B4CA9" w:rsidRPr="006C6A1F" w:rsidRDefault="007B4CA9" w:rsidP="007F67FA">
            <w:pPr>
              <w:pStyle w:val="TAL"/>
            </w:pPr>
            <w:r w:rsidRPr="006C6A1F">
              <w:t>Besides, the UE may not use updated URSP immediately. It is unclear how the service continuity is supported in this case.</w:t>
            </w:r>
          </w:p>
        </w:tc>
      </w:tr>
      <w:tr w:rsidR="007B4CA9" w:rsidRPr="006C6A1F" w14:paraId="6EC6EA1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49B064C9" w14:textId="77777777" w:rsidR="007B4CA9" w:rsidRPr="006C6A1F" w:rsidRDefault="007B4CA9" w:rsidP="007F67FA">
            <w:pPr>
              <w:pStyle w:val="TAL"/>
            </w:pPr>
            <w:r w:rsidRPr="006C6A1F">
              <w:t>Solution #3</w:t>
            </w:r>
          </w:p>
          <w:p w14:paraId="0F1742E5" w14:textId="77777777" w:rsidR="007B4CA9" w:rsidRPr="006C6A1F" w:rsidRDefault="007B4CA9" w:rsidP="007F67FA">
            <w:pPr>
              <w:pStyle w:val="TAL"/>
            </w:pPr>
            <w:r w:rsidRPr="006C6A1F">
              <w:t>Support of Network Slice Service continuity using a SSC mode 3 type of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A6E16CC" w14:textId="713572C8" w:rsidR="007B4CA9" w:rsidRPr="006C6A1F" w:rsidRDefault="007B4CA9" w:rsidP="007F67FA">
            <w:pPr>
              <w:pStyle w:val="TAL"/>
            </w:pPr>
            <w:r w:rsidRPr="006C6A1F">
              <w:t>The main principle is that the AMF determines the need to exchange old/original S-NSSAI 1 with a new/alternative S-NSSAI 2 (and in case of mobility to T-RAN, the T-RAN temporarily accepts the PDU Session of S</w:t>
            </w:r>
            <w:r w:rsidRPr="006C6A1F">
              <w:noBreakHyphen/>
              <w:t>NSSAI 1 and indicates in the Path Switch Request to the AMF an alternative S-NSSAI 2). The AMF triggers UCU procedure to the UE to include both S</w:t>
            </w:r>
            <w:r w:rsidRPr="006C6A1F">
              <w:noBreakHyphen/>
              <w:t>NSSAI 1 and S</w:t>
            </w:r>
            <w:r w:rsidRPr="006C6A1F">
              <w:noBreakHyphen/>
              <w:t>NSSAI 2 in the Allowed NSSAI, and afterwards the AMF notifies the SMF about the end of usage of S</w:t>
            </w:r>
            <w:r w:rsidRPr="006C6A1F">
              <w:noBreakHyphen/>
              <w:t>NSSAI 1 and to use the new S</w:t>
            </w:r>
            <w:r w:rsidRPr="006C6A1F">
              <w:noBreakHyphen/>
              <w:t>NSSAI 2.</w:t>
            </w:r>
          </w:p>
          <w:p w14:paraId="3C6D4E27" w14:textId="77777777" w:rsidR="007B4CA9" w:rsidRPr="006C6A1F" w:rsidRDefault="007B4CA9" w:rsidP="007F67FA">
            <w:pPr>
              <w:pStyle w:val="TAL"/>
            </w:pPr>
            <w:r w:rsidRPr="006C6A1F">
              <w:t>The solution proposes to notify the UE of slice re-mapping by enhancing the Allowed NSSAI format and using the NAS MM signalling, and in addition, the solution proposes to also use SM signalling from the SMF (SSC mode 3 like procedure) to update the UE about the S</w:t>
            </w:r>
            <w:r w:rsidRPr="006C6A1F">
              <w:noBreakHyphen/>
              <w:t>NSSAI change/remapping. The question is whether a single NAS signalling is not enough to reconfigure the UE about the S-NSSAI change, i.e. either using NAS MM or NAS SM signalling may be sufficient. As the network slice configuration is performed in the NAS MM-sublayer, it would aligned with the existing network slice configuration to use the NAS MM signalling from the AMF to the UE.</w:t>
            </w:r>
          </w:p>
          <w:p w14:paraId="485BF0EE" w14:textId="171950BB" w:rsidR="007B4CA9" w:rsidRPr="006C6A1F" w:rsidRDefault="007B4CA9" w:rsidP="007F67FA">
            <w:pPr>
              <w:pStyle w:val="TAL"/>
            </w:pPr>
            <w:r w:rsidRPr="006C6A1F">
              <w:t>Additionally, it is not clear whether the impacts to the NG-RAN (notification about slice re-mapping) are required, since there is no NG-RAN specific behaviour to support slice re-mapping. The AMF itself can determine the alternative S-NSSAI 2 as in other solutions (e.g. solution #1, 32, 42, etc.)</w:t>
            </w:r>
            <w:r w:rsidR="007F67FA" w:rsidRPr="006C6A1F">
              <w:t>.</w:t>
            </w:r>
          </w:p>
          <w:p w14:paraId="0A36AE3C" w14:textId="77777777" w:rsidR="007B4CA9" w:rsidRPr="006C6A1F" w:rsidRDefault="007B4CA9" w:rsidP="007F67FA">
            <w:pPr>
              <w:pStyle w:val="TAL"/>
            </w:pPr>
            <w:r w:rsidRPr="006C6A1F">
              <w:t>How to do slice remapping for N2 based handover is FFS.</w:t>
            </w:r>
          </w:p>
        </w:tc>
      </w:tr>
      <w:tr w:rsidR="007B4CA9" w:rsidRPr="006C6A1F" w14:paraId="78A7128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6010752F" w14:textId="77777777" w:rsidR="007B4CA9" w:rsidRPr="006C6A1F" w:rsidRDefault="007B4CA9" w:rsidP="007F67FA">
            <w:pPr>
              <w:pStyle w:val="TAL"/>
            </w:pPr>
            <w:r w:rsidRPr="006C6A1F">
              <w:lastRenderedPageBreak/>
              <w:t>Solution #4</w:t>
            </w:r>
          </w:p>
          <w:p w14:paraId="726C88AD" w14:textId="77777777" w:rsidR="007B4CA9" w:rsidRPr="006C6A1F" w:rsidRDefault="007B4CA9" w:rsidP="007F67FA">
            <w:pPr>
              <w:pStyle w:val="TAL"/>
            </w:pPr>
            <w:r w:rsidRPr="006C6A1F">
              <w:t>PDU Session on compatible network slice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8C457AC" w14:textId="15F4E914" w:rsidR="007B4CA9" w:rsidRPr="006C6A1F" w:rsidRDefault="007B4CA9" w:rsidP="007F67FA">
            <w:pPr>
              <w:pStyle w:val="TAL"/>
            </w:pPr>
            <w:r w:rsidRPr="006C6A1F">
              <w:t>[Non-mobility use case] During new PDU Session Establishment, if there are further RSDs for the matching URSP rule, the UE includes in the NAS message to the AMF an alternative S-NSSAI (which is stored in the UE's context in the AMF). If the original S-NSSAI is congested, the AMF may use the alternative S-NSSAI to select an SMF and continue with the PDU Session establishment on the alternative S-NSSAI.</w:t>
            </w:r>
          </w:p>
          <w:p w14:paraId="2F644105" w14:textId="77777777" w:rsidR="007B4CA9" w:rsidRPr="006C6A1F" w:rsidRDefault="007B4CA9" w:rsidP="007F67FA">
            <w:pPr>
              <w:pStyle w:val="TAL"/>
            </w:pPr>
            <w:r w:rsidRPr="006C6A1F">
              <w:t>The solution covers the use case of a new PDU Session establishment. The following analysis is provided:</w:t>
            </w:r>
          </w:p>
          <w:p w14:paraId="341F26FF" w14:textId="5A41C7F0"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If the alternative S-NSSAI (sent from the UE to the AMF) is part of the Rejected NSSAI or not available in the current TA, the AMF cannot use such UE-indicated alternative S-NSSAI. Therefore, the AMF itself is required to have the ability to determine an appropriate alternative S-NSSAI. As result, the indication of the alternative S-NSSAI from the UE to the AMF applies to limited scenarios and it is not necessarily needed.</w:t>
            </w:r>
          </w:p>
          <w:p w14:paraId="2A27D7BC" w14:textId="7E1555B2" w:rsidR="007B4CA9" w:rsidRPr="006C6A1F" w:rsidRDefault="007B4CA9" w:rsidP="007F67FA">
            <w:pPr>
              <w:pStyle w:val="FP"/>
              <w:ind w:left="317" w:hanging="317"/>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It is proposed that for a new PDU Session establishment on the old/current S-NSSAI, the AMF determines to apply the new/alternative S-NSSAI and select an SMF accordingly. It is not clear what is the UE behaviour when the UE receives the PDU Session Establishment Accept message with an S-NSSAI different from the requested S-NSSAI. Also, the UE may have applied cell selection using NSAG feature for the old S-NSSAI, however, the new S-NSSAI may be served preferably on another cell/frequency layer. Therefore, it may be more efficient if the AMF rejects the new PDU Session establishment request with an indication to the UE to use the new/alternative S-NSSAI replacing the old S-NSSAI; and then the UE would apply the new S-NSSAI for the PDU Session establishment appropriately.</w:t>
            </w:r>
          </w:p>
          <w:p w14:paraId="558C0BA1"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2FD78416"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7DB1BC" w14:textId="77777777" w:rsidR="007B4CA9" w:rsidRPr="006C6A1F" w:rsidRDefault="007B4CA9" w:rsidP="007F67FA">
            <w:pPr>
              <w:pStyle w:val="TAL"/>
            </w:pPr>
            <w:r w:rsidRPr="006C6A1F">
              <w:t>Solution #5</w:t>
            </w:r>
          </w:p>
          <w:p w14:paraId="3D184F3D" w14:textId="77777777" w:rsidR="007B4CA9" w:rsidRPr="006C6A1F" w:rsidRDefault="007B4CA9" w:rsidP="007F67FA">
            <w:pPr>
              <w:pStyle w:val="TAL"/>
            </w:pPr>
            <w:r w:rsidRPr="006C6A1F">
              <w:t>PDU session handover to a target CN with an alternative S-NSSAI support</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8A4BE1C" w14:textId="77777777" w:rsidR="007B4CA9" w:rsidRPr="006C6A1F" w:rsidRDefault="007B4CA9" w:rsidP="007F67FA">
            <w:pPr>
              <w:pStyle w:val="TAL"/>
            </w:pPr>
            <w:r w:rsidRPr="006C6A1F">
              <w:t>[Mobility use case, scenario 2d] This solution is similar to solution #4 with the addition that the T-AMF may select a different SMF based on the alternative S-NSSAI, if the PDU Session switches to an alternative S-NSSAI. The old SMF triggers PDU Session modification procedure.</w:t>
            </w:r>
          </w:p>
          <w:p w14:paraId="131E280B" w14:textId="536A321F" w:rsidR="007B4CA9" w:rsidRPr="006C6A1F" w:rsidRDefault="007B4CA9" w:rsidP="007F67FA">
            <w:pPr>
              <w:pStyle w:val="TAL"/>
            </w:pPr>
            <w:r w:rsidRPr="006C6A1F">
              <w:t>It is unclear how (e.g. in step 7) the T-AMF selects a new SMF and in parallel the old SMF triggers PDU Session modification procedure, i.e. it seems there is concurrent SM signalling for the same PDU Session. Also, during the Registration procedure with the T-AMF, it is not clear whether and how the UE includes the alternative S-NSSAI in the Requested NSSAI.</w:t>
            </w:r>
          </w:p>
          <w:p w14:paraId="06F2E8BE" w14:textId="77777777" w:rsidR="007B4CA9" w:rsidRPr="006C6A1F" w:rsidRDefault="007B4CA9" w:rsidP="007F67FA">
            <w:pPr>
              <w:pStyle w:val="TAL"/>
            </w:pPr>
            <w:r w:rsidRPr="006C6A1F">
              <w:t>This solution is not applicable when the matching URSP rule, which triggers the PDU Session establishment, is associated with a single S-NSSAI in the URSP rule.</w:t>
            </w:r>
          </w:p>
        </w:tc>
      </w:tr>
      <w:tr w:rsidR="007B4CA9" w:rsidRPr="006C6A1F" w14:paraId="51C075CE"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9F30945" w14:textId="77777777" w:rsidR="007B4CA9" w:rsidRPr="006C6A1F" w:rsidRDefault="007B4CA9" w:rsidP="007F67FA">
            <w:pPr>
              <w:pStyle w:val="TAL"/>
            </w:pPr>
            <w:r w:rsidRPr="006C6A1F">
              <w:t>Solution #15</w:t>
            </w:r>
          </w:p>
          <w:p w14:paraId="7BB78EA1" w14:textId="77777777" w:rsidR="007B4CA9" w:rsidRPr="006C6A1F" w:rsidRDefault="007B4CA9" w:rsidP="007F67FA">
            <w:pPr>
              <w:pStyle w:val="TAL"/>
            </w:pPr>
            <w:r w:rsidRPr="006C6A1F">
              <w:t>Service continuity in case of Network Slice instance overload</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BE7AC5A" w14:textId="3AE3D552" w:rsidR="007B4CA9" w:rsidRPr="006C6A1F" w:rsidRDefault="007B4CA9" w:rsidP="007F67FA">
            <w:pPr>
              <w:pStyle w:val="TAL"/>
            </w:pPr>
            <w:r w:rsidRPr="006C6A1F">
              <w:t>It is assumed that multiple NSIs are deployed for the same S-NSSAI. The current NSI selection is done without being able to consider load balancing after the UE registration/PDU Session Establishment. The solution describes how the NSI can be changed. When the existing PDU session is decided as to be migrated to another Network Slice instance, the SMF performs PDU Session re-establishment by using the mechanism of SSC mode#2 or SSC mode#3. Then the PDU session establishment request arrives at the AMF, the AMF removes from the UE context the old NSI ID and the AMF can select another NSI.</w:t>
            </w:r>
          </w:p>
          <w:p w14:paraId="11CBC7E6" w14:textId="77777777" w:rsidR="007B4CA9" w:rsidRPr="006C6A1F" w:rsidRDefault="007B4CA9" w:rsidP="007F67FA">
            <w:pPr>
              <w:pStyle w:val="TAL"/>
            </w:pPr>
            <w:r w:rsidRPr="006C6A1F">
              <w:t>This solution is not applicable for SSC mode#1. The service continuity is ensured at application layer.</w:t>
            </w:r>
          </w:p>
        </w:tc>
      </w:tr>
      <w:tr w:rsidR="007B4CA9" w:rsidRPr="006C6A1F" w14:paraId="6BC3412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5F7442F7" w14:textId="77777777" w:rsidR="007B4CA9" w:rsidRPr="006C6A1F" w:rsidRDefault="007B4CA9" w:rsidP="007F67FA">
            <w:pPr>
              <w:pStyle w:val="TAL"/>
            </w:pPr>
            <w:r w:rsidRPr="006C6A1F">
              <w:t>Solution #32</w:t>
            </w:r>
          </w:p>
          <w:p w14:paraId="0A39E37D" w14:textId="77777777" w:rsidR="007B4CA9" w:rsidRPr="006C6A1F" w:rsidRDefault="007B4CA9" w:rsidP="007F67FA">
            <w:pPr>
              <w:pStyle w:val="TAL"/>
            </w:pPr>
            <w:r w:rsidRPr="006C6A1F">
              <w:t>Solution for Network Control for UE Slice Use</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9D8D925" w14:textId="77777777" w:rsidR="007B4CA9" w:rsidRPr="006C6A1F" w:rsidRDefault="007B4CA9" w:rsidP="007F67FA">
            <w:pPr>
              <w:pStyle w:val="TAL"/>
            </w:pPr>
            <w:r w:rsidRPr="006C6A1F">
              <w:t>Three options are described in this solution:</w:t>
            </w:r>
          </w:p>
          <w:p w14:paraId="3F0F5D1F" w14:textId="0D68E1BC"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the UE-initiated procedure, i.e. when the UE establishes a new PDU Session the UE is configured to use the new S-NSSAI. The new S-NSSAI is provided to the UE by the AMF during enhanced UCU procedure indicating that PDU session transfer is requested from an old S-NSSAI (i.e. to be removed) to the new S-NSSAI.</w:t>
            </w:r>
          </w:p>
          <w:p w14:paraId="4B7451B1" w14:textId="32E11E48"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AMF-initiated procedure towards SMF, i.e. the AMF notifies the SMF to initiate SSC mode 3 like procedure so that the UE triggers PDU Session Establishment by using target slice. This option is similar to solutions # 2, 3, 4, 5.</w:t>
            </w:r>
          </w:p>
          <w:p w14:paraId="486ECE90" w14:textId="63625D4E"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3: PCF-initiated procedure, i.e. the PCF notifies the SMF that an alternative S-NSSAI is to be used. As in Option 2, the SMF uses enhanced NAS SM procedure to notify the UE to initiate a new PDU session towards the alternative S-NSSAI.</w:t>
            </w:r>
          </w:p>
          <w:p w14:paraId="5DF74D4B" w14:textId="77777777" w:rsidR="007B4CA9" w:rsidRPr="006C6A1F" w:rsidRDefault="007B4CA9" w:rsidP="007F67FA">
            <w:pPr>
              <w:pStyle w:val="TAL"/>
            </w:pPr>
            <w:r w:rsidRPr="006C6A1F">
              <w:t>For the UE-initiated option, it is not clear how to apply the procedure for existing PDU Sessions. If Option 1 and Option 2 are combines, then the result would be similar to Solution #3. Please refer to the evaluation of solution #3.</w:t>
            </w:r>
          </w:p>
          <w:p w14:paraId="735D0E0F" w14:textId="77777777" w:rsidR="007B4CA9" w:rsidRPr="006C6A1F" w:rsidRDefault="007B4CA9" w:rsidP="007F67FA">
            <w:pPr>
              <w:pStyle w:val="TAL"/>
            </w:pPr>
            <w:r w:rsidRPr="006C6A1F">
              <w:t>Option 3 is similar to and solution #40. Therefore similar evaluation would apply as to solution #2 and solution #40.</w:t>
            </w:r>
          </w:p>
          <w:p w14:paraId="53F15128" w14:textId="77777777" w:rsidR="007B4CA9" w:rsidRPr="006C6A1F" w:rsidRDefault="007B4CA9" w:rsidP="007F67FA">
            <w:pPr>
              <w:pStyle w:val="TAL"/>
            </w:pPr>
            <w:r w:rsidRPr="006C6A1F">
              <w:t>The impact of overriding of the SSC mode is FFS.</w:t>
            </w:r>
          </w:p>
        </w:tc>
      </w:tr>
      <w:tr w:rsidR="007B4CA9" w:rsidRPr="006C6A1F" w14:paraId="3954A49D"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3CA8266D" w14:textId="77777777" w:rsidR="007B4CA9" w:rsidRPr="006C6A1F" w:rsidRDefault="007B4CA9" w:rsidP="007F67FA">
            <w:pPr>
              <w:pStyle w:val="TAL"/>
            </w:pPr>
            <w:r w:rsidRPr="006C6A1F">
              <w:t>Solution #40</w:t>
            </w:r>
          </w:p>
          <w:p w14:paraId="19D6FDBD" w14:textId="77777777" w:rsidR="007B4CA9" w:rsidRPr="006C6A1F" w:rsidRDefault="007B4CA9" w:rsidP="007F67FA">
            <w:pPr>
              <w:pStyle w:val="TAL"/>
            </w:pPr>
            <w:r w:rsidRPr="006C6A1F">
              <w:t>S-NSSAI change decided by PCF</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7D102D7" w14:textId="77777777" w:rsidR="007B4CA9" w:rsidRPr="006C6A1F" w:rsidRDefault="007B4CA9" w:rsidP="007F67FA">
            <w:pPr>
              <w:pStyle w:val="TAL"/>
            </w:pPr>
            <w:r w:rsidRPr="006C6A1F">
              <w:t>The main principle is that the PCF determines (e.g. triggered by a SMF or NWDAF) whether the S-NSSAI associated to an ongoing PDU session needs to be changed and which is the alternative/replacement S-NSSAI. Then, the PCF provides the suggested new S-NSSAI to the SMF, and the SMF initiates the modification of the PDU session and notifies the AMF.</w:t>
            </w:r>
          </w:p>
          <w:p w14:paraId="5866E15F" w14:textId="77777777" w:rsidR="007B4CA9" w:rsidRPr="006C6A1F" w:rsidRDefault="007B4CA9" w:rsidP="007F67FA">
            <w:pPr>
              <w:pStyle w:val="TAL"/>
            </w:pPr>
            <w:r w:rsidRPr="006C6A1F">
              <w:t>The solution addresses scenarios 1b) and 1c).</w:t>
            </w:r>
          </w:p>
          <w:p w14:paraId="7DE0EF98" w14:textId="77777777" w:rsidR="007B4CA9" w:rsidRPr="006C6A1F" w:rsidRDefault="007B4CA9" w:rsidP="007F67FA">
            <w:pPr>
              <w:pStyle w:val="TAL"/>
            </w:pPr>
            <w:r w:rsidRPr="006C6A1F">
              <w:t>The PCF for a Session may only serve the original S-NSSAI. It is not clear how the PCF can determine the new S-NSSAI in the roaming case and how the PCF can decide the mapped new S-NSSAI.</w:t>
            </w:r>
          </w:p>
        </w:tc>
      </w:tr>
      <w:tr w:rsidR="007B4CA9" w:rsidRPr="006C6A1F" w14:paraId="6F4D49A9"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7F3BE164" w14:textId="77777777" w:rsidR="007B4CA9" w:rsidRPr="006C6A1F" w:rsidRDefault="007B4CA9" w:rsidP="007F67FA">
            <w:pPr>
              <w:pStyle w:val="TAL"/>
            </w:pPr>
            <w:r w:rsidRPr="006C6A1F">
              <w:lastRenderedPageBreak/>
              <w:t>Solution #41</w:t>
            </w:r>
          </w:p>
          <w:p w14:paraId="3742A8AC" w14:textId="77777777" w:rsidR="007B4CA9" w:rsidRPr="006C6A1F" w:rsidRDefault="007B4CA9" w:rsidP="007F67FA">
            <w:pPr>
              <w:pStyle w:val="TAL"/>
            </w:pPr>
            <w:r w:rsidRPr="006C6A1F">
              <w:t>Network Slice change without service interruption</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34DA554" w14:textId="77777777" w:rsidR="007B4CA9" w:rsidRPr="006C6A1F" w:rsidRDefault="007B4CA9" w:rsidP="007F67FA">
            <w:pPr>
              <w:pStyle w:val="TAL"/>
            </w:pPr>
            <w:r w:rsidRPr="006C6A1F">
              <w:t>The main principle is that the AMF determines the new/alternative S-NSSAI to be used to replace the congested S-NSSAI and:</w:t>
            </w:r>
          </w:p>
          <w:p w14:paraId="24CC4F00" w14:textId="27C03AB6"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1) if the current SMF (PSA) supports the new S-NSSAI and the capability to change S-NSSAI, then AMF requests SMF to change to the new S-NSSAI. The SMF initiates SM procedure towards the UE to notify the UE that the S-NSSAI has been changed. This case is similar to solution #2, but solution #41 informs the UE about the S-NSSAI change.</w:t>
            </w:r>
          </w:p>
          <w:p w14:paraId="4CFF716A" w14:textId="79FBED9A" w:rsidR="007B4CA9" w:rsidRPr="006C6A1F" w:rsidRDefault="007B4CA9" w:rsidP="007F67FA">
            <w:pPr>
              <w:pStyle w:val="FP"/>
              <w:ind w:left="459" w:hanging="459"/>
              <w:rPr>
                <w:rFonts w:ascii="Arial" w:hAnsi="Arial" w:cs="Arial"/>
                <w:sz w:val="18"/>
                <w:szCs w:val="18"/>
              </w:rPr>
            </w:pPr>
            <w:r w:rsidRPr="006C6A1F">
              <w:rPr>
                <w:rFonts w:ascii="Arial" w:hAnsi="Arial" w:cs="Arial"/>
                <w:sz w:val="18"/>
                <w:szCs w:val="18"/>
              </w:rPr>
              <w:t>-</w:t>
            </w:r>
            <w:r w:rsidR="007F67FA" w:rsidRPr="006C6A1F">
              <w:rPr>
                <w:rFonts w:ascii="Arial" w:hAnsi="Arial" w:cs="Arial"/>
                <w:sz w:val="18"/>
                <w:szCs w:val="18"/>
              </w:rPr>
              <w:tab/>
            </w:r>
            <w:r w:rsidRPr="006C6A1F">
              <w:rPr>
                <w:rFonts w:ascii="Arial" w:hAnsi="Arial" w:cs="Arial"/>
                <w:sz w:val="18"/>
                <w:szCs w:val="18"/>
              </w:rPr>
              <w:t>(option 2) if the current SMF (PSA) does not support the new S-NSSAI and/or the capability to change S-NSSAI, the AMF invokes procedure to initiate PDU Session transfer using any SSC mode as described by other solutions (e.g. solutions 3, 4).</w:t>
            </w:r>
          </w:p>
          <w:p w14:paraId="7EAED51B" w14:textId="1C4D444A" w:rsidR="007B4CA9" w:rsidRPr="006C6A1F" w:rsidRDefault="007B4CA9" w:rsidP="007F67FA">
            <w:pPr>
              <w:pStyle w:val="TAL"/>
            </w:pPr>
            <w:r w:rsidRPr="006C6A1F">
              <w:t>The solution addresses scenarios 1b, 1c, 2d.</w:t>
            </w:r>
          </w:p>
          <w:p w14:paraId="143278B4" w14:textId="77777777" w:rsidR="007B4CA9" w:rsidRPr="006C6A1F" w:rsidRDefault="007B4CA9" w:rsidP="007F67FA">
            <w:pPr>
              <w:pStyle w:val="TAL"/>
            </w:pPr>
            <w:r w:rsidRPr="006C6A1F">
              <w:t>In option 1, similar as Solution #2, it is not clear what is the behaviour of the UE after receiving the PDU Session Modification request from the SMF indicating change of the S-NSSAI.</w:t>
            </w:r>
          </w:p>
        </w:tc>
      </w:tr>
      <w:tr w:rsidR="007B4CA9" w:rsidRPr="006C6A1F" w14:paraId="12E2E6E0"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030FC20C" w14:textId="77777777" w:rsidR="007B4CA9" w:rsidRPr="006C6A1F" w:rsidRDefault="007B4CA9" w:rsidP="007F67FA">
            <w:pPr>
              <w:pStyle w:val="TAL"/>
            </w:pPr>
            <w:r w:rsidRPr="006C6A1F">
              <w:t>Solution #42</w:t>
            </w:r>
          </w:p>
          <w:p w14:paraId="0E93FE56" w14:textId="77777777" w:rsidR="007B4CA9" w:rsidRPr="006C6A1F" w:rsidRDefault="007B4CA9" w:rsidP="007F67FA">
            <w:pPr>
              <w:pStyle w:val="TAL"/>
            </w:pPr>
            <w:r w:rsidRPr="006C6A1F">
              <w:t>Network controlled change to an alternative S-NSSAI</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E90D0A8" w14:textId="77777777" w:rsidR="007B4CA9" w:rsidRPr="006C6A1F" w:rsidRDefault="007B4CA9" w:rsidP="007F67FA">
            <w:pPr>
              <w:pStyle w:val="TAL"/>
            </w:pPr>
            <w:r w:rsidRPr="006C6A1F">
              <w:t xml:space="preserve">The main principle is that the AMF (or together with the NSSF or OAM system) determines an alternative S-NSSAI (e.g. S-NSSAI-2) which is available in the current TA and can be used by the UE (e.g. S-NSSAI is not part of the Rejected NSSAI, or NSSAA has failed, etc.). If the NSSF is used to determine </w:t>
            </w:r>
            <w:r w:rsidRPr="006C6A1F">
              <w:rPr>
                <w:rFonts w:eastAsia="DengXian"/>
              </w:rPr>
              <w:t xml:space="preserve">the alternative S-NSSAI, the AMF may include a new indication to the NSSF that an alternative S-NSSAI to S-NSSAI-1 is required (this is similar to solution #43). </w:t>
            </w:r>
            <w:r w:rsidRPr="006C6A1F">
              <w:t>Two options are proposed:</w:t>
            </w:r>
          </w:p>
          <w:p w14:paraId="74A19C56" w14:textId="3D9DC8D5"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1) If the S-NSSAI-2 is part of the UE's subscribed S-NSSAIs, it is assumed that the S</w:t>
            </w:r>
            <w:r w:rsidR="007B4CA9" w:rsidRPr="006C6A1F">
              <w:rPr>
                <w:rFonts w:ascii="Arial" w:hAnsi="Arial" w:cs="Arial"/>
                <w:sz w:val="18"/>
                <w:szCs w:val="18"/>
              </w:rPr>
              <w:noBreakHyphen/>
              <w:t>NSSAI-2 is part of further RSD the same URSP rule which is used for established PDU Session. The AMF triggers SM procedure towards the SMF to indicate that the PDU Session on S-NSSAI-1 should be released and alternative S-NSSAI may be used. The SMF releases the PDU Session with an indication to the UE to establish the PDU Session on an alternative S-NSSAI.</w:t>
            </w:r>
          </w:p>
          <w:p w14:paraId="76F7913D" w14:textId="6ACE1817" w:rsidR="007B4CA9" w:rsidRPr="006C6A1F" w:rsidRDefault="007F67FA" w:rsidP="007F67FA">
            <w:pPr>
              <w:pStyle w:val="FP"/>
              <w:ind w:left="459" w:hanging="459"/>
              <w:rPr>
                <w:rFonts w:ascii="Arial" w:hAnsi="Arial" w:cs="Arial"/>
                <w:sz w:val="18"/>
                <w:szCs w:val="18"/>
              </w:rPr>
            </w:pPr>
            <w:r w:rsidRPr="006C6A1F">
              <w:rPr>
                <w:rFonts w:ascii="Arial" w:hAnsi="Arial" w:cs="Arial"/>
                <w:sz w:val="18"/>
                <w:szCs w:val="18"/>
              </w:rPr>
              <w:t>-</w:t>
            </w:r>
            <w:r w:rsidRPr="006C6A1F">
              <w:rPr>
                <w:rFonts w:ascii="Arial" w:hAnsi="Arial" w:cs="Arial"/>
                <w:sz w:val="18"/>
                <w:szCs w:val="18"/>
              </w:rPr>
              <w:tab/>
            </w:r>
            <w:r w:rsidR="007B4CA9" w:rsidRPr="006C6A1F">
              <w:rPr>
                <w:rFonts w:ascii="Arial" w:hAnsi="Arial" w:cs="Arial"/>
                <w:sz w:val="18"/>
                <w:szCs w:val="18"/>
              </w:rPr>
              <w:t>(Option 2) If the S-NSSAI-2 is not part of the UE's Subscribed S-NSSAIs, the AMF triggers UE network slice reconfiguration procedure (e.g. UCU procedure) in order to send a new Configured NSSAI with a corresponding Mapping of the Configured NSSAI information containing the mapping of S-NSSAI-2 to S-NSSAI-1 (and Mapping Of the Allowed NSSAI). The AMF may wait with the UE reconfiguration when the PDU Session(s) on the old S-NSSAI are inactive.</w:t>
            </w:r>
          </w:p>
          <w:p w14:paraId="128BD70F" w14:textId="77777777" w:rsidR="007B4CA9" w:rsidRPr="006C6A1F" w:rsidRDefault="007B4CA9" w:rsidP="007F67FA">
            <w:pPr>
              <w:pStyle w:val="TAL"/>
            </w:pPr>
            <w:r w:rsidRPr="006C6A1F">
              <w:t>In Option 1, it is not assured that the URSP rule includes an RSD with S-NSSAI-2 and also, the Option 1 works only when the RSD with S-NSSAI-2 in the URSP rule is configured to match the traffic to be moved in S-NSSAI-1. Therefore, it may be more deterministic if the option 2 is always performed, i.e. the UE should be updated to include in the Allowed NSSAI the S-NSSAI-2 and the mapping of S-NSSAI-2 to S-NSSAI-1. There can be another alternative that S-NSSNI-2 is part of Configured S-NSSAI then legacy behaviour can be used.</w:t>
            </w:r>
          </w:p>
          <w:p w14:paraId="19C624B5" w14:textId="77777777" w:rsidR="007B4CA9" w:rsidRPr="006C6A1F" w:rsidRDefault="007B4CA9" w:rsidP="007F67FA">
            <w:pPr>
              <w:pStyle w:val="TAL"/>
            </w:pPr>
            <w:r w:rsidRPr="006C6A1F">
              <w:t>In Option 2, in addition to the MM reconfiguration in the UE, in case of existing PDU Session(s) on the old S-NSSAI-1, the AMF may indicate to the SMF that an explicit PDU Session release is required and the SMF releases the current PDU Session with re-establishment indication. This results in more deterministic behaviour that the UE riggers a new PDU Session establishment to the old S-NSSAI with a mapped new S-NSSAI value, i.e. not relying on the UE implicit trigger of PDU Session re-establishment after receiving the new Allowed NSSAI.</w:t>
            </w:r>
          </w:p>
          <w:p w14:paraId="617AE774" w14:textId="77777777" w:rsidR="007B4CA9" w:rsidRPr="006C6A1F" w:rsidRDefault="007B4CA9" w:rsidP="007F67FA">
            <w:pPr>
              <w:pStyle w:val="TAL"/>
            </w:pPr>
            <w:r w:rsidRPr="006C6A1F">
              <w:t>Option 2 describes that the S-NSSAI-2 is provided to the UE in the Mapping Of Configured/Allowed NSSAI" information when the S-NSSAI-2 is not within the Subscribed S-NSSAI to UE. However, if the S-NSSAI-2 is part of the Subscribed S-NSSAIs, the Mapping of the Allowed NSSAI information can be also provided to the UE, similar to solutions #3 and #32.</w:t>
            </w:r>
          </w:p>
          <w:p w14:paraId="430E33B8" w14:textId="77777777" w:rsidR="007B4CA9" w:rsidRPr="006C6A1F" w:rsidRDefault="007B4CA9" w:rsidP="007F67FA">
            <w:pPr>
              <w:pStyle w:val="TAL"/>
            </w:pPr>
            <w:r w:rsidRPr="006C6A1F">
              <w:t>The S-NSSAI-2 may not be part of the Subscribed S-NSSAIs in the scenarios where the UE has a single Subscribed S-NSSAI, namely S-NSSAI-1.</w:t>
            </w:r>
          </w:p>
        </w:tc>
      </w:tr>
      <w:tr w:rsidR="007B4CA9" w:rsidRPr="006C6A1F" w14:paraId="4109A9EC" w14:textId="77777777" w:rsidTr="006D4BAE">
        <w:tc>
          <w:tcPr>
            <w:tcW w:w="1555" w:type="dxa"/>
            <w:tcBorders>
              <w:top w:val="single" w:sz="4" w:space="0" w:color="auto"/>
              <w:left w:val="single" w:sz="4" w:space="0" w:color="auto"/>
              <w:bottom w:val="single" w:sz="4" w:space="0" w:color="auto"/>
              <w:right w:val="single" w:sz="4" w:space="0" w:color="auto"/>
            </w:tcBorders>
            <w:shd w:val="clear" w:color="auto" w:fill="auto"/>
          </w:tcPr>
          <w:p w14:paraId="25BFC85D" w14:textId="77777777" w:rsidR="007B4CA9" w:rsidRPr="006C6A1F" w:rsidRDefault="007B4CA9" w:rsidP="007F67FA">
            <w:pPr>
              <w:pStyle w:val="TAL"/>
            </w:pPr>
            <w:r w:rsidRPr="006C6A1F">
              <w:t>Solution #43</w:t>
            </w:r>
          </w:p>
          <w:p w14:paraId="497658F9" w14:textId="77777777" w:rsidR="007B4CA9" w:rsidRPr="006C6A1F" w:rsidRDefault="007B4CA9" w:rsidP="007F67FA">
            <w:pPr>
              <w:pStyle w:val="TAL"/>
            </w:pPr>
            <w:r w:rsidRPr="006C6A1F">
              <w:t>Allowed NSSAI Determination in Initial Registration to Support Network Slice Service Continuity</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C402358" w14:textId="77777777" w:rsidR="007B4CA9" w:rsidRPr="006C6A1F" w:rsidRDefault="007B4CA9" w:rsidP="007F67FA">
            <w:pPr>
              <w:pStyle w:val="TAL"/>
            </w:pPr>
            <w:r w:rsidRPr="006C6A1F">
              <w:t>The AMF queries the NSSF to obtain alternative S-NSSAI for each S-NSSAI of the Allowed NSSAI. The Allowed NSSAI, which is sent to the UE, contains two parts: (1) S-NSSAIs of network slices which UE can access and (2) alternative S-NSSAIs to support slice continuity. The USRP provided to UE contains only the part (1).</w:t>
            </w:r>
          </w:p>
          <w:p w14:paraId="2398CD79" w14:textId="140ACD6E" w:rsidR="007B4CA9" w:rsidRPr="006C6A1F" w:rsidRDefault="007B4CA9" w:rsidP="007F67FA">
            <w:pPr>
              <w:pStyle w:val="TAL"/>
            </w:pPr>
            <w:r w:rsidRPr="006C6A1F">
              <w:t>It may be inefficient to always query the NSSF about the alternative S-NSSAI for each S-NSSAI from the Allowed NSSAI, since the cases to use the alternative S-NSSAI are rather rare, and therefore, it is considered more efficient to query the alternative S-NSSAI from the NSSF on demand.</w:t>
            </w:r>
          </w:p>
          <w:p w14:paraId="380F6104" w14:textId="77777777" w:rsidR="007B4CA9" w:rsidRPr="006C6A1F" w:rsidRDefault="007B4CA9" w:rsidP="007F67FA">
            <w:pPr>
              <w:pStyle w:val="TAL"/>
            </w:pPr>
            <w:r w:rsidRPr="006C6A1F">
              <w:t>This solution does not describe how the UE uses this secondary S-NSSAI in the allowed NSSAI, i.e. whether the existing " Mapping Of Allowed NSSAI" information is used.</w:t>
            </w:r>
          </w:p>
        </w:tc>
      </w:tr>
    </w:tbl>
    <w:p w14:paraId="7D32DE7C" w14:textId="77777777" w:rsidR="007F67FA" w:rsidRPr="006C6A1F" w:rsidRDefault="007F67FA" w:rsidP="007B4CA9">
      <w:pPr>
        <w:rPr>
          <w:rFonts w:eastAsiaTheme="minorEastAsia"/>
          <w:lang w:eastAsia="zh-CN"/>
        </w:rPr>
      </w:pPr>
    </w:p>
    <w:p w14:paraId="6F2B2E0D" w14:textId="25670B8D" w:rsidR="007B4CA9" w:rsidRPr="006C6A1F" w:rsidRDefault="007B4CA9" w:rsidP="007B4CA9">
      <w:pPr>
        <w:rPr>
          <w:rFonts w:eastAsiaTheme="minorEastAsia"/>
          <w:lang w:eastAsia="zh-CN"/>
        </w:rPr>
      </w:pPr>
      <w:r w:rsidRPr="006C6A1F">
        <w:rPr>
          <w:rFonts w:eastAsiaTheme="minorEastAsia"/>
          <w:lang w:eastAsia="zh-CN"/>
        </w:rPr>
        <w:t xml:space="preserve">Regarding the Network Function, which determines the </w:t>
      </w:r>
      <w:r w:rsidRPr="006C6A1F">
        <w:rPr>
          <w:lang w:eastAsia="zh-CN"/>
        </w:rPr>
        <w:t>alternative</w:t>
      </w:r>
      <w:r w:rsidRPr="006C6A1F">
        <w:rPr>
          <w:rFonts w:eastAsiaTheme="minorEastAsia"/>
          <w:lang w:eastAsia="zh-CN"/>
        </w:rPr>
        <w:t xml:space="preserve"> S-NSSAI to replace the old S-NSSAI, the solutions can be categorized into 2 groups:</w:t>
      </w:r>
    </w:p>
    <w:p w14:paraId="22A3E6A4" w14:textId="65AD2DA5" w:rsidR="007B4CA9" w:rsidRPr="006C6A1F" w:rsidRDefault="007B4CA9" w:rsidP="007B4CA9">
      <w:pPr>
        <w:pStyle w:val="B1"/>
        <w:rPr>
          <w:lang w:eastAsia="zh-CN"/>
        </w:rPr>
      </w:pPr>
      <w:r w:rsidRPr="006C6A1F">
        <w:rPr>
          <w:lang w:eastAsia="zh-CN"/>
        </w:rPr>
        <w:t>-</w:t>
      </w:r>
      <w:r w:rsidRPr="006C6A1F">
        <w:rPr>
          <w:lang w:eastAsia="zh-CN"/>
        </w:rPr>
        <w:tab/>
        <w:t xml:space="preserve">The AMF determines the alternative S-NSSAI (e.g. solutions #1, </w:t>
      </w:r>
      <w:r w:rsidR="008E7754" w:rsidRPr="006C6A1F">
        <w:rPr>
          <w:lang w:eastAsia="zh-CN"/>
        </w:rPr>
        <w:t>#</w:t>
      </w:r>
      <w:r w:rsidRPr="006C6A1F">
        <w:rPr>
          <w:lang w:eastAsia="zh-CN"/>
        </w:rPr>
        <w:t xml:space="preserve">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 xml:space="preserve">43, etc.). The AMF may optionally use the NSSF services to determine the alternative S-NSSAI (e.g. solutions </w:t>
      </w:r>
      <w:r w:rsidR="008E7754" w:rsidRPr="006C6A1F">
        <w:rPr>
          <w:lang w:eastAsia="zh-CN"/>
        </w:rPr>
        <w:t>#</w:t>
      </w:r>
      <w:r w:rsidRPr="006C6A1F">
        <w:rPr>
          <w:lang w:eastAsia="zh-CN"/>
        </w:rPr>
        <w:t xml:space="preserve">42, </w:t>
      </w:r>
      <w:r w:rsidR="008E7754" w:rsidRPr="006C6A1F">
        <w:rPr>
          <w:lang w:eastAsia="zh-CN"/>
        </w:rPr>
        <w:t>#</w:t>
      </w:r>
      <w:r w:rsidRPr="006C6A1F">
        <w:rPr>
          <w:lang w:eastAsia="zh-CN"/>
        </w:rPr>
        <w:t>43). The AMF may optionally use the PCF services to determine the alternative S-NSSAI (e.g. solution</w:t>
      </w:r>
      <w:r w:rsidR="008E7754" w:rsidRPr="006C6A1F">
        <w:rPr>
          <w:lang w:eastAsia="zh-CN"/>
        </w:rPr>
        <w:t>s</w:t>
      </w:r>
      <w:r w:rsidRPr="006C6A1F">
        <w:rPr>
          <w:lang w:eastAsia="zh-CN"/>
        </w:rPr>
        <w:t xml:space="preserve"> #2, </w:t>
      </w:r>
      <w:r w:rsidR="008E7754" w:rsidRPr="006C6A1F">
        <w:rPr>
          <w:lang w:eastAsia="zh-CN"/>
        </w:rPr>
        <w:t>#</w:t>
      </w:r>
      <w:r w:rsidRPr="006C6A1F">
        <w:rPr>
          <w:lang w:eastAsia="zh-CN"/>
        </w:rPr>
        <w:t>41). The AMF may be triggered by the RAN (solution #3) or by the NWDAF.-</w:t>
      </w:r>
      <w:r w:rsidRPr="006C6A1F">
        <w:rPr>
          <w:lang w:eastAsia="zh-CN"/>
        </w:rPr>
        <w:tab/>
        <w:t xml:space="preserve">The PCF determines the alternative S-NSSAI </w:t>
      </w:r>
      <w:r w:rsidRPr="006C6A1F">
        <w:rPr>
          <w:lang w:eastAsia="zh-CN"/>
        </w:rPr>
        <w:lastRenderedPageBreak/>
        <w:t>(e.g. solution #40). As documented in the#40 in Table 7.X-1, it is unclear how the PCF knows whether the alternative S-NSSAI is supported in the current TA and the RAN node.</w:t>
      </w:r>
    </w:p>
    <w:p w14:paraId="04D3E744" w14:textId="77777777" w:rsidR="007B4CA9" w:rsidRPr="006C6A1F" w:rsidRDefault="007B4CA9" w:rsidP="007B4CA9">
      <w:pPr>
        <w:rPr>
          <w:rFonts w:eastAsiaTheme="minorEastAsia"/>
          <w:lang w:eastAsia="zh-CN"/>
        </w:rPr>
      </w:pPr>
      <w:r w:rsidRPr="006C6A1F">
        <w:rPr>
          <w:rFonts w:eastAsiaTheme="minorEastAsia"/>
          <w:lang w:eastAsia="zh-CN"/>
        </w:rPr>
        <w:t>Regarding the impacts to the UE, the solutions can be categorized into the following groups:</w:t>
      </w:r>
    </w:p>
    <w:p w14:paraId="505BCC55" w14:textId="77777777" w:rsidR="007B4CA9" w:rsidRPr="006C6A1F" w:rsidRDefault="007B4CA9" w:rsidP="007B4CA9">
      <w:pPr>
        <w:pStyle w:val="B1"/>
        <w:rPr>
          <w:lang w:eastAsia="zh-CN"/>
        </w:rPr>
      </w:pPr>
      <w:r w:rsidRPr="006C6A1F">
        <w:rPr>
          <w:lang w:eastAsia="zh-CN"/>
        </w:rPr>
        <w:t>-</w:t>
      </w:r>
      <w:r w:rsidRPr="006C6A1F">
        <w:rPr>
          <w:lang w:eastAsia="zh-CN"/>
        </w:rPr>
        <w:tab/>
        <w:t>Solutions without impact to the UE:</w:t>
      </w:r>
    </w:p>
    <w:p w14:paraId="6CBAAE4B" w14:textId="77777777" w:rsidR="007B4CA9" w:rsidRPr="006C6A1F" w:rsidRDefault="007B4CA9" w:rsidP="007B4CA9">
      <w:pPr>
        <w:pStyle w:val="B2"/>
        <w:rPr>
          <w:lang w:eastAsia="zh-CN"/>
        </w:rPr>
      </w:pPr>
      <w:r w:rsidRPr="006C6A1F">
        <w:rPr>
          <w:lang w:eastAsia="zh-CN"/>
        </w:rPr>
        <w:t>-</w:t>
      </w:r>
      <w:r w:rsidRPr="006C6A1F">
        <w:rPr>
          <w:lang w:eastAsia="zh-CN"/>
        </w:rPr>
        <w:tab/>
        <w:t>For scenarios where the same S-NSSAI is deployed on multiple NSIs and NSI change is performed (e.g. solution #15): the NSI change is performed seamlessly to the UE, although there is signalling to the UE, but it uses legacy signalling.</w:t>
      </w:r>
    </w:p>
    <w:p w14:paraId="50BD7625" w14:textId="7AB26BD7" w:rsidR="007B4CA9" w:rsidRPr="006C6A1F" w:rsidRDefault="007B4CA9" w:rsidP="007B4CA9">
      <w:pPr>
        <w:pStyle w:val="B2"/>
        <w:rPr>
          <w:lang w:eastAsia="zh-CN"/>
        </w:rPr>
      </w:pPr>
      <w:r w:rsidRPr="006C6A1F">
        <w:rPr>
          <w:lang w:eastAsia="zh-CN"/>
        </w:rPr>
        <w:t>-</w:t>
      </w:r>
      <w:r w:rsidRPr="006C6A1F">
        <w:rPr>
          <w:lang w:eastAsia="zh-CN"/>
        </w:rPr>
        <w:tab/>
        <w:t>For scenarios where the old and alternative S-NSSAIs are deployed on the same NSI (e.g. solution #1): the principle is that the change of the old S-NSSAI to alternative S-NSSAI is handled within the 5GC and NG-RAN and transparent to the UE.</w:t>
      </w:r>
    </w:p>
    <w:p w14:paraId="0F6A4FDF" w14:textId="57711E40" w:rsidR="007B4CA9" w:rsidRPr="006C6A1F" w:rsidRDefault="007B4CA9" w:rsidP="007B4CA9">
      <w:pPr>
        <w:pStyle w:val="B1"/>
        <w:rPr>
          <w:lang w:eastAsia="zh-CN"/>
        </w:rPr>
      </w:pPr>
      <w:r w:rsidRPr="006C6A1F">
        <w:rPr>
          <w:lang w:eastAsia="zh-CN"/>
        </w:rPr>
        <w:t>-</w:t>
      </w:r>
      <w:r w:rsidRPr="006C6A1F">
        <w:rPr>
          <w:lang w:eastAsia="zh-CN"/>
        </w:rPr>
        <w:tab/>
        <w:t xml:space="preserve">Solutions with impact to the UE (e.g. solutions #2, </w:t>
      </w:r>
      <w:r w:rsidR="008E7754" w:rsidRPr="006C6A1F">
        <w:rPr>
          <w:lang w:eastAsia="zh-CN"/>
        </w:rPr>
        <w:t>#</w:t>
      </w:r>
      <w:r w:rsidRPr="006C6A1F">
        <w:rPr>
          <w:lang w:eastAsia="zh-CN"/>
        </w:rPr>
        <w:t xml:space="preserve">3, </w:t>
      </w:r>
      <w:r w:rsidR="008E7754" w:rsidRPr="006C6A1F">
        <w:rPr>
          <w:lang w:eastAsia="zh-CN"/>
        </w:rPr>
        <w:t>#</w:t>
      </w:r>
      <w:r w:rsidRPr="006C6A1F">
        <w:rPr>
          <w:lang w:eastAsia="zh-CN"/>
        </w:rPr>
        <w:t xml:space="preserve">4, </w:t>
      </w:r>
      <w:r w:rsidR="008E7754" w:rsidRPr="006C6A1F">
        <w:rPr>
          <w:lang w:eastAsia="zh-CN"/>
        </w:rPr>
        <w:t>#</w:t>
      </w:r>
      <w:r w:rsidRPr="006C6A1F">
        <w:rPr>
          <w:lang w:eastAsia="zh-CN"/>
        </w:rPr>
        <w:t xml:space="preserve">5, </w:t>
      </w:r>
      <w:r w:rsidR="008E7754" w:rsidRPr="006C6A1F">
        <w:rPr>
          <w:lang w:eastAsia="zh-CN"/>
        </w:rPr>
        <w:t>#</w:t>
      </w:r>
      <w:r w:rsidRPr="006C6A1F">
        <w:rPr>
          <w:lang w:eastAsia="zh-CN"/>
        </w:rPr>
        <w:t xml:space="preserve">32, </w:t>
      </w:r>
      <w:r w:rsidR="008E7754" w:rsidRPr="006C6A1F">
        <w:rPr>
          <w:lang w:eastAsia="zh-CN"/>
        </w:rPr>
        <w:t>#</w:t>
      </w:r>
      <w:r w:rsidRPr="006C6A1F">
        <w:rPr>
          <w:lang w:eastAsia="zh-CN"/>
        </w:rPr>
        <w:t xml:space="preserve">41, </w:t>
      </w:r>
      <w:r w:rsidR="008E7754" w:rsidRPr="006C6A1F">
        <w:rPr>
          <w:lang w:eastAsia="zh-CN"/>
        </w:rPr>
        <w:t>#</w:t>
      </w:r>
      <w:r w:rsidRPr="006C6A1F">
        <w:rPr>
          <w:lang w:eastAsia="zh-CN"/>
        </w:rPr>
        <w:t>42, etc.): the UE is informed either by using NAS MM signalling from AMF and/or by using NAS SM signalling from the SMF that the old S-NSSAI is to be replaced by an alternative S-NSSAI. It is beneficial if only a single configuration is performed to the UE. Usually, the NAS SM signalling is meant to influence a single PDU. It appears beneficial to use both:</w:t>
      </w:r>
    </w:p>
    <w:p w14:paraId="7C86DD19" w14:textId="009C0AD8" w:rsidR="007B4CA9" w:rsidRPr="006C6A1F" w:rsidRDefault="007B4CA9" w:rsidP="007B4CA9">
      <w:pPr>
        <w:pStyle w:val="B2"/>
        <w:rPr>
          <w:lang w:eastAsia="zh-CN"/>
        </w:rPr>
      </w:pPr>
      <w:r w:rsidRPr="006C6A1F">
        <w:rPr>
          <w:lang w:eastAsia="zh-CN"/>
        </w:rPr>
        <w:t>-</w:t>
      </w:r>
      <w:r w:rsidRPr="006C6A1F">
        <w:rPr>
          <w:lang w:eastAsia="zh-CN"/>
        </w:rPr>
        <w:tab/>
        <w:t>NAS MM signalling to include the alternative S-NSSAI in the Allowed NSSAI, the alternative S-NSSAI replaces the old S-NSSAI.</w:t>
      </w:r>
    </w:p>
    <w:p w14:paraId="5CDD0609" w14:textId="417B792D" w:rsidR="007B4CA9" w:rsidRPr="006C6A1F" w:rsidRDefault="007B4CA9" w:rsidP="007B4CA9">
      <w:pPr>
        <w:pStyle w:val="B2"/>
        <w:rPr>
          <w:lang w:eastAsia="zh-CN"/>
        </w:rPr>
      </w:pPr>
      <w:r w:rsidRPr="006C6A1F">
        <w:rPr>
          <w:lang w:eastAsia="zh-CN"/>
        </w:rPr>
        <w:t>-</w:t>
      </w:r>
      <w:r w:rsidRPr="006C6A1F">
        <w:rPr>
          <w:lang w:eastAsia="zh-CN"/>
        </w:rPr>
        <w:tab/>
        <w:t>NAS SM signalling is used to release the PDU Session with an indication to use an alternative S-NSSAI (e.g. as per NAS MM configuration).</w:t>
      </w:r>
    </w:p>
    <w:p w14:paraId="263D6E26" w14:textId="4EABB70F" w:rsidR="007B4CA9" w:rsidRPr="006C6A1F" w:rsidRDefault="007B4CA9" w:rsidP="007B4CA9">
      <w:pPr>
        <w:rPr>
          <w:rFonts w:eastAsiaTheme="minorEastAsia"/>
          <w:lang w:eastAsia="zh-CN"/>
        </w:rPr>
      </w:pPr>
      <w:r w:rsidRPr="006C6A1F">
        <w:rPr>
          <w:rFonts w:eastAsiaTheme="minorEastAsia"/>
          <w:lang w:eastAsia="zh-CN"/>
        </w:rPr>
        <w:t xml:space="preserve">In solutions #4, #5 and #32, it is described that the AMF may provide back off timer for the old S-NSSAI and/or includes the old S-NSSAI in the Rejected NSSAI to prevent the UE requesting the old S-NSSAI due to URSP rule re-evaluation. However, if the old S-NSSAI is included in the Rejected NSSAI or back-off timer is configured, and the URSP rules have only the old S-NSSAI in the RSDs, the UE will not be able to establish a new PDU Session for the matching URSP rule, as the RSDs will be determined as invalid. Such solution is only applicable if the URSP rule(s) or local configuration contains multiple RSDs including the old S-NSSAI and the </w:t>
      </w:r>
      <w:r w:rsidRPr="006C6A1F">
        <w:rPr>
          <w:lang w:eastAsia="zh-CN"/>
        </w:rPr>
        <w:t>alternative</w:t>
      </w:r>
      <w:r w:rsidRPr="006C6A1F">
        <w:rPr>
          <w:rFonts w:eastAsiaTheme="minorEastAsia"/>
          <w:lang w:eastAsia="zh-CN"/>
        </w:rPr>
        <w:t xml:space="preserve"> S-NSSAI.</w:t>
      </w:r>
    </w:p>
    <w:p w14:paraId="1DB76A58" w14:textId="77777777" w:rsidR="007B4CA9" w:rsidRPr="006C6A1F" w:rsidRDefault="007B4CA9" w:rsidP="007B4CA9">
      <w:pPr>
        <w:pStyle w:val="NO"/>
        <w:rPr>
          <w:lang w:eastAsia="zh-CN"/>
        </w:rPr>
      </w:pPr>
      <w:r w:rsidRPr="006C6A1F">
        <w:rPr>
          <w:lang w:eastAsia="zh-CN"/>
        </w:rPr>
        <w:t>NOTE:</w:t>
      </w:r>
      <w:r w:rsidRPr="006C6A1F">
        <w:rPr>
          <w:lang w:eastAsia="zh-CN"/>
        </w:rPr>
        <w:tab/>
        <w:t>Given the limitation of this solution (i.e. include the old S-NSSAI in the Rejected NSSAI or using of BOT), it would be beneficial if the old S-NSSAI is excluded from the Allowed NSSAI but included as replaced (or mapped) S-NSSAI value in the Mapping OF Allowed NSSAI (or a new IE), i.e. similar to the mapped S-NSSAI value sent in the existing mapping of Allowed NSSAI.</w:t>
      </w:r>
    </w:p>
    <w:p w14:paraId="514B79ED" w14:textId="1368376D" w:rsidR="00447975" w:rsidRPr="006C6A1F" w:rsidRDefault="00447975" w:rsidP="00447975">
      <w:pPr>
        <w:pStyle w:val="Heading2"/>
        <w:rPr>
          <w:lang w:eastAsia="zh-CN"/>
        </w:rPr>
      </w:pPr>
      <w:bookmarkStart w:id="1619" w:name="_Toc117492795"/>
      <w:bookmarkStart w:id="1620" w:name="_Toc120166653"/>
      <w:r w:rsidRPr="006C6A1F">
        <w:rPr>
          <w:lang w:eastAsia="zh-CN"/>
        </w:rPr>
        <w:t>7.2</w:t>
      </w:r>
      <w:r w:rsidRPr="006C6A1F">
        <w:rPr>
          <w:lang w:eastAsia="zh-CN"/>
        </w:rPr>
        <w:tab/>
        <w:t xml:space="preserve">Evaluation for </w:t>
      </w:r>
      <w:r w:rsidR="008E7754" w:rsidRPr="006C6A1F">
        <w:rPr>
          <w:lang w:eastAsia="zh-CN"/>
        </w:rPr>
        <w:t>KI</w:t>
      </w:r>
      <w:r w:rsidRPr="006C6A1F">
        <w:rPr>
          <w:lang w:eastAsia="zh-CN"/>
        </w:rPr>
        <w:t>#2</w:t>
      </w:r>
      <w:bookmarkEnd w:id="1619"/>
      <w:bookmarkEnd w:id="1620"/>
    </w:p>
    <w:p w14:paraId="5791625F" w14:textId="2023093F" w:rsidR="00447975" w:rsidRPr="006C6A1F" w:rsidRDefault="00447975" w:rsidP="00447975">
      <w:pPr>
        <w:rPr>
          <w:lang w:eastAsia="zh-CN"/>
        </w:rPr>
      </w:pPr>
      <w:r w:rsidRPr="006C6A1F">
        <w:rPr>
          <w:lang w:eastAsia="zh-CN"/>
        </w:rPr>
        <w:t xml:space="preserve">Solutions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 xml:space="preserve">17, </w:t>
      </w:r>
      <w:r w:rsidR="008E7754" w:rsidRPr="006C6A1F">
        <w:rPr>
          <w:lang w:eastAsia="zh-CN"/>
        </w:rPr>
        <w:t>#</w:t>
      </w:r>
      <w:r w:rsidRPr="006C6A1F">
        <w:rPr>
          <w:lang w:eastAsia="zh-CN"/>
        </w:rPr>
        <w:t xml:space="preserve">18, </w:t>
      </w:r>
      <w:r w:rsidR="008E7754" w:rsidRPr="006C6A1F">
        <w:rPr>
          <w:lang w:eastAsia="zh-CN"/>
        </w:rPr>
        <w:t>#</w:t>
      </w:r>
      <w:r w:rsidRPr="006C6A1F">
        <w:rPr>
          <w:lang w:eastAsia="zh-CN"/>
        </w:rPr>
        <w:t xml:space="preserve">19, and </w:t>
      </w:r>
      <w:r w:rsidR="008E7754" w:rsidRPr="006C6A1F">
        <w:rPr>
          <w:lang w:eastAsia="zh-CN"/>
        </w:rPr>
        <w:t>#</w:t>
      </w:r>
      <w:r w:rsidRPr="006C6A1F">
        <w:rPr>
          <w:lang w:eastAsia="zh-CN"/>
        </w:rPr>
        <w:t>20 proposed for KI#2 can be classified as those based on SoR procedures (</w:t>
      </w:r>
      <w:r w:rsidR="008E7754" w:rsidRPr="006C6A1F">
        <w:rPr>
          <w:lang w:eastAsia="zh-CN"/>
        </w:rPr>
        <w:t>#</w:t>
      </w:r>
      <w:r w:rsidRPr="006C6A1F">
        <w:rPr>
          <w:lang w:eastAsia="zh-CN"/>
        </w:rPr>
        <w:t xml:space="preserve">6, </w:t>
      </w:r>
      <w:r w:rsidR="008E7754" w:rsidRPr="006C6A1F">
        <w:rPr>
          <w:lang w:eastAsia="zh-CN"/>
        </w:rPr>
        <w:t>#</w:t>
      </w:r>
      <w:r w:rsidRPr="006C6A1F">
        <w:rPr>
          <w:lang w:eastAsia="zh-CN"/>
        </w:rPr>
        <w:t xml:space="preserve">7, </w:t>
      </w:r>
      <w:r w:rsidR="008E7754" w:rsidRPr="006C6A1F">
        <w:rPr>
          <w:lang w:eastAsia="zh-CN"/>
        </w:rPr>
        <w:t>#</w:t>
      </w:r>
      <w:r w:rsidRPr="006C6A1F">
        <w:rPr>
          <w:lang w:eastAsia="zh-CN"/>
        </w:rPr>
        <w:t>19) and those that are not (</w:t>
      </w:r>
      <w:r w:rsidR="008E7754" w:rsidRPr="006C6A1F">
        <w:rPr>
          <w:lang w:eastAsia="zh-CN"/>
        </w:rPr>
        <w:t>#</w:t>
      </w:r>
      <w:r w:rsidRPr="006C6A1F">
        <w:rPr>
          <w:lang w:eastAsia="zh-CN"/>
        </w:rPr>
        <w:t xml:space="preserve">16, </w:t>
      </w:r>
      <w:r w:rsidR="008E7754" w:rsidRPr="006C6A1F">
        <w:rPr>
          <w:lang w:eastAsia="zh-CN"/>
        </w:rPr>
        <w:t>#</w:t>
      </w:r>
      <w:r w:rsidRPr="006C6A1F">
        <w:rPr>
          <w:lang w:eastAsia="zh-CN"/>
        </w:rPr>
        <w:t>18). Given that this KI is related to a roaming UE, where SoR is already invoked, it is recommended that reuse of existing SoR procedures should be an important evaluation criterion.</w:t>
      </w:r>
    </w:p>
    <w:p w14:paraId="7F77B837" w14:textId="33A2695C" w:rsidR="00447975" w:rsidRPr="006C6A1F" w:rsidRDefault="00447975" w:rsidP="00447975">
      <w:pPr>
        <w:rPr>
          <w:lang w:eastAsia="zh-CN"/>
        </w:rPr>
      </w:pPr>
      <w:r w:rsidRPr="006C6A1F">
        <w:rPr>
          <w:lang w:eastAsia="zh-CN"/>
        </w:rPr>
        <w:t xml:space="preserve">Solution </w:t>
      </w:r>
      <w:r w:rsidR="008E7754" w:rsidRPr="006C6A1F">
        <w:rPr>
          <w:lang w:eastAsia="zh-CN"/>
        </w:rPr>
        <w:t>#</w:t>
      </w:r>
      <w:r w:rsidRPr="006C6A1F">
        <w:rPr>
          <w:lang w:eastAsia="zh-CN"/>
        </w:rPr>
        <w:t xml:space="preserve">19 proposes some new SoR information that is slice aware is provided to the UE proactively from the HPLMN in addition to the existing SoR info, to trigger the Slice aware behaviour for specific S-NSSAIs and enable indication of specific separate preferred PLMN lists per S-NSSAI and a way to weight the PLMN selection when multiple such S-NSSAI are impacted. Solutions </w:t>
      </w:r>
      <w:r w:rsidR="008E7754" w:rsidRPr="006C6A1F">
        <w:rPr>
          <w:lang w:eastAsia="zh-CN"/>
        </w:rPr>
        <w:t>#</w:t>
      </w:r>
      <w:r w:rsidRPr="006C6A1F">
        <w:rPr>
          <w:lang w:eastAsia="zh-CN"/>
        </w:rPr>
        <w:t xml:space="preserve">17, represent supplemental capabilities that rely on the slice-aware information being already available at the UE. Solution </w:t>
      </w:r>
      <w:r w:rsidR="008E7754" w:rsidRPr="006C6A1F">
        <w:rPr>
          <w:lang w:eastAsia="zh-CN"/>
        </w:rPr>
        <w:t>#</w:t>
      </w:r>
      <w:r w:rsidRPr="006C6A1F">
        <w:rPr>
          <w:lang w:eastAsia="zh-CN"/>
        </w:rPr>
        <w:t>20 assumes the same existing procedure can be reused.</w:t>
      </w:r>
    </w:p>
    <w:p w14:paraId="2EE310CA" w14:textId="4594C09E" w:rsidR="00447975" w:rsidRPr="006C6A1F" w:rsidRDefault="00447975" w:rsidP="00447975">
      <w:pPr>
        <w:rPr>
          <w:lang w:eastAsia="zh-CN"/>
        </w:rPr>
      </w:pPr>
      <w:r w:rsidRPr="006C6A1F">
        <w:rPr>
          <w:lang w:eastAsia="zh-CN"/>
        </w:rPr>
        <w:t>Solutions based on SoR procedure impact the UDM in various ways to trigger the UDM to fetch the slice-based SoR information from the SoR AF. These triggers are not compatible in some solutions with the currently specified behaviour of the UDM within the SoR procedure. UDM is currently triggering the interactions with the SoR AF during the UE registration procedure while some of the proposed solutions require the UDM to trigger SoR also after the registration procedure has been completed from UDM point of view based on further new indication from the AMF (</w:t>
      </w:r>
      <w:r w:rsidR="008E7754" w:rsidRPr="006C6A1F">
        <w:rPr>
          <w:lang w:eastAsia="zh-CN"/>
        </w:rPr>
        <w:t>#</w:t>
      </w:r>
      <w:r w:rsidRPr="006C6A1F">
        <w:rPr>
          <w:lang w:eastAsia="zh-CN"/>
        </w:rPr>
        <w:t>7 option 1).</w:t>
      </w:r>
    </w:p>
    <w:p w14:paraId="5807E422" w14:textId="25492EEB" w:rsidR="00447975" w:rsidRPr="006C6A1F" w:rsidRDefault="00447975" w:rsidP="00447975">
      <w:pPr>
        <w:rPr>
          <w:lang w:eastAsia="zh-CN"/>
        </w:rPr>
      </w:pPr>
      <w:r w:rsidRPr="006C6A1F">
        <w:rPr>
          <w:lang w:eastAsia="zh-CN"/>
        </w:rPr>
        <w:t>The SoR-AF may need to be aware of the subscribed slices.</w:t>
      </w:r>
    </w:p>
    <w:p w14:paraId="489A8A95" w14:textId="5DF7DF5F" w:rsidR="008E7754" w:rsidRPr="006C6A1F" w:rsidRDefault="008E7754" w:rsidP="008E7754">
      <w:pPr>
        <w:pStyle w:val="Heading2"/>
      </w:pPr>
      <w:bookmarkStart w:id="1621" w:name="_Toc117492796"/>
      <w:bookmarkStart w:id="1622" w:name="_Toc120166654"/>
      <w:r w:rsidRPr="006C6A1F">
        <w:t>7.3</w:t>
      </w:r>
      <w:r w:rsidRPr="006C6A1F">
        <w:tab/>
        <w:t>Evaluation for KI#3</w:t>
      </w:r>
      <w:bookmarkEnd w:id="1621"/>
      <w:bookmarkEnd w:id="1622"/>
    </w:p>
    <w:p w14:paraId="2117A690" w14:textId="77777777" w:rsidR="00147461" w:rsidRPr="006C6A1F" w:rsidRDefault="00147461" w:rsidP="00147461">
      <w:pPr>
        <w:rPr>
          <w:b/>
          <w:bCs/>
        </w:rPr>
      </w:pPr>
      <w:r w:rsidRPr="006C6A1F">
        <w:rPr>
          <w:b/>
          <w:bCs/>
        </w:rPr>
        <w:t>Solutions related to the improved support of limited AoS not matching deployed TAs:</w:t>
      </w:r>
    </w:p>
    <w:p w14:paraId="235D99B0" w14:textId="77777777" w:rsidR="00147461" w:rsidRPr="006C6A1F" w:rsidRDefault="00147461" w:rsidP="00147461">
      <w:r w:rsidRPr="006C6A1F">
        <w:lastRenderedPageBreak/>
        <w:t>Solution 9 proposes that the limited AoS slices may be based on the configuration of additional secondary TAIs in addition to the existing Primary TAIs. This requires RAN2/3 to agree defining this concept as outlined in the solution in detail. The companion solution 29 then helps with UEs that need also to be allowed slices associated with AoS matching the existing TAs, then with the partially rejected or partially Allowed S-NSSAIs approach there is good way to form a RA that is encompassing a mix of Primary and Secondary TAs and optimally support this use case.</w:t>
      </w:r>
    </w:p>
    <w:p w14:paraId="58DDB154" w14:textId="77777777" w:rsidR="00147461" w:rsidRPr="006C6A1F" w:rsidRDefault="00147461" w:rsidP="00147461">
      <w:r w:rsidRPr="006C6A1F">
        <w:t>Solution 11 bases the limited-service area support on the awareness of slice support at cell level in the system. This requires RAN3 impact as</w:t>
      </w:r>
      <w:r w:rsidRPr="006C6A1F">
        <w:rPr>
          <w:lang w:eastAsia="ko-KR"/>
        </w:rPr>
        <w:t xml:space="preserve"> NG-RAN informs slice availability on per-cell basis.</w:t>
      </w:r>
      <w:r w:rsidRPr="006C6A1F">
        <w:t xml:space="preserve"> The AMF provides Conditional S-NSSAI (i.e. S-NSSAI with TA info the S-NSSAI is available) to the UE. The UE can use the Conditional S-NSSAI without further Registration if location condition is fulfilled.</w:t>
      </w:r>
    </w:p>
    <w:p w14:paraId="4BE8CCCA" w14:textId="77777777" w:rsidR="00147461" w:rsidRPr="006C6A1F" w:rsidRDefault="00147461" w:rsidP="00147461">
      <w:r w:rsidRPr="006C6A1F">
        <w:t>Solution 21 uses the validity rules of URSP to indicate only some area can support the service. The AMF does not removes slices from the Allowed NSSAI when the UE is outside of the service area of the slices if the UE is remains current Registration area.</w:t>
      </w:r>
    </w:p>
    <w:p w14:paraId="3D054317" w14:textId="77777777" w:rsidR="00147461" w:rsidRPr="006C6A1F" w:rsidRDefault="00147461" w:rsidP="00147461">
      <w:pPr>
        <w:rPr>
          <w:lang w:eastAsia="zh-CN"/>
        </w:rPr>
      </w:pPr>
      <w:r w:rsidRPr="006C6A1F">
        <w:rPr>
          <w:lang w:eastAsia="zh-CN"/>
        </w:rPr>
        <w:t>Solution 23 proposes inclusion of conditional slices in Registration Area Accept response to the UE. This solution is similar to solution 11 when cell level granularity is assumed.</w:t>
      </w:r>
    </w:p>
    <w:p w14:paraId="0DEB9DCE" w14:textId="77777777" w:rsidR="00147461" w:rsidRPr="006C6A1F" w:rsidRDefault="00147461" w:rsidP="00147461">
      <w:r w:rsidRPr="006C6A1F">
        <w:t xml:space="preserve">Solution 26 </w:t>
      </w:r>
      <w:r w:rsidRPr="006C6A1F">
        <w:rPr>
          <w:lang w:eastAsia="zh-CN"/>
        </w:rPr>
        <w:t>proposes to use the existing per cell RRM Policy Ratio logic such that cells outside the wanted service area are given only shared/limited or no resources for the concerned network slice, while slice support is maintained on a per TA level. This enables the KPIs to be met while the UE is within the defined service area while when the UE is outside the defined service area still within the TA supporting the S-NSSAI the S-NSSAI is supported but with reduced capabilities and that also enables the possibility to steer the UE back to the defined service area as soon as possible with using existing mechanisms. The solution enables the users to get the requested services and KPIs as per defined SLA, and efficiently get back to service if the UE temporary needs to access a cell outside of the area. The solution does allow the UE to access cells also outside the defined service area if there are resources i.e. it does not prohibit a complete access to the cell.</w:t>
      </w:r>
    </w:p>
    <w:p w14:paraId="23119026" w14:textId="77777777" w:rsidR="00147461" w:rsidRPr="006C6A1F" w:rsidRDefault="00147461" w:rsidP="00147461">
      <w:r w:rsidRPr="006C6A1F">
        <w:t xml:space="preserve">Solution 29 is mainly oriented to KI#5 but it potentially with clarifications/changes supports solutions like Solution 9 where additional smaller secondary TA are deployed as it can allow these to be more flexibly added to the RA. </w:t>
      </w:r>
      <w:r w:rsidRPr="006C6A1F">
        <w:rPr>
          <w:lang w:eastAsia="zh-CN"/>
        </w:rPr>
        <w:t>This solution proposes procedure enhancements when Partially Allowed / Rejected S-NSSAIs is supported in the network.</w:t>
      </w:r>
    </w:p>
    <w:p w14:paraId="73D3D100" w14:textId="77777777" w:rsidR="00147461" w:rsidRPr="006C6A1F" w:rsidRDefault="00147461" w:rsidP="00147461">
      <w:r w:rsidRPr="006C6A1F">
        <w:t>Solution 44 proposes to apply per S-NSSAI Service Area Restrictions. The UDM, RAN and UE needs to support such Service Area Restrictions per S-NSSAI.</w:t>
      </w:r>
    </w:p>
    <w:p w14:paraId="2005ECFB" w14:textId="77777777" w:rsidR="00147461" w:rsidRPr="006C6A1F" w:rsidRDefault="00147461" w:rsidP="00147461">
      <w:r w:rsidRPr="006C6A1F">
        <w:t>Solution 45 assumes the RAN is configured fit cells in TAs outside the AoS of a S-NSSAI as belonging to a CSAN (constrained service area) where the SLA is not met in the TA. This then results in a differentiated handling of UEs inside and outside the CSAN in the TA. There is no awareness in the UE and CN about the CSAN so this can result in the UE and CN behaving as if the network slice is supported inside the whole TA.</w:t>
      </w:r>
    </w:p>
    <w:p w14:paraId="1E6115F4" w14:textId="77777777" w:rsidR="00147461" w:rsidRPr="006C6A1F" w:rsidRDefault="00147461" w:rsidP="00147461">
      <w:pPr>
        <w:rPr>
          <w:b/>
          <w:bCs/>
        </w:rPr>
      </w:pPr>
      <w:r w:rsidRPr="006C6A1F">
        <w:rPr>
          <w:b/>
          <w:bCs/>
        </w:rPr>
        <w:t>Solutions related to the support of temporary network slices:</w:t>
      </w:r>
    </w:p>
    <w:p w14:paraId="0D93F109" w14:textId="77777777" w:rsidR="00147461" w:rsidRPr="006C6A1F" w:rsidRDefault="00147461" w:rsidP="00147461">
      <w:r w:rsidRPr="006C6A1F">
        <w:t>Solution 10 that indicates network slices timing information, but this does not remove the need to update sessions with explicit signalling despite the timing information was known in advance. Also, this is driven by UDM or NSSF but there is no signalling instructing the RAN or the RAN itself cannot be the root cause of a slice termination if some slice support is time based in the RAN.</w:t>
      </w:r>
    </w:p>
    <w:p w14:paraId="7F928D01"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34385C0C" w14:textId="77777777" w:rsidR="00147461" w:rsidRPr="006C6A1F" w:rsidRDefault="00147461" w:rsidP="00147461">
      <w:r w:rsidRPr="006C6A1F">
        <w:t>Solution 21 uses the validity criteria of URSP to indicate when some connections of a slice are no longer available. The UE to re-evaluate these conditions based on existing mechanism.</w:t>
      </w:r>
    </w:p>
    <w:p w14:paraId="712FF56C" w14:textId="77777777" w:rsidR="00147461" w:rsidRPr="006C6A1F" w:rsidRDefault="00147461" w:rsidP="00147461">
      <w:r w:rsidRPr="006C6A1F">
        <w:t>Solution 24 proposes to associate a "timing information" allowing per S-NSSAI and per any associated limited time TAs to indicate a start and end time and also a periodicity. It is then proposed that the slices that are associated with time info are released from allowed NSSAI with their PDU sessions at the indicated time silently (i.e. without additional signalling needed) in the system and the UE as applicable (in roaming case only the UE and the used SMF/UPF in HPLMN are impacted if the slices are not actually terminated in the VPLMN network). in addition, this also triggers PDU session level indication of timing, so the sessions are silently released in SMF/UPF without signalling.</w:t>
      </w:r>
    </w:p>
    <w:p w14:paraId="57E731DC" w14:textId="77777777" w:rsidR="00147461" w:rsidRPr="006C6A1F" w:rsidRDefault="00147461" w:rsidP="00147461">
      <w:r w:rsidRPr="006C6A1F">
        <w:rPr>
          <w:b/>
          <w:bCs/>
        </w:rPr>
        <w:t>Solutions related to the support of how to gracefully terminate sessions</w:t>
      </w:r>
      <w:r w:rsidRPr="006C6A1F">
        <w:t>:</w:t>
      </w:r>
    </w:p>
    <w:p w14:paraId="5B70A80D" w14:textId="02074E97" w:rsidR="00147461" w:rsidRPr="006C6A1F" w:rsidRDefault="00147461" w:rsidP="00147461">
      <w:r w:rsidRPr="006C6A1F">
        <w:lastRenderedPageBreak/>
        <w:t>Solution 8 provides a mechanism to trigger AMF (either via OAM to UDM and then to AMF or via OAM to AMF directly) to terminate PDU Sessions associated with the S-NSSAI subject to be terminate. An order of termination of PDU sessions and specific timing to terminate PDU Sessions are subject to operator’s policy.</w:t>
      </w:r>
    </w:p>
    <w:p w14:paraId="0BEBE07B" w14:textId="77777777" w:rsidR="00147461" w:rsidRPr="006C6A1F" w:rsidRDefault="00147461" w:rsidP="00147461">
      <w:r w:rsidRPr="006C6A1F">
        <w:rPr>
          <w:lang w:eastAsia="zh-CN"/>
        </w:rPr>
        <w:t xml:space="preserve">Solution 11 proposes new temporary slices to be supported conditionally based on timing conditions. The AMF provides Conditional S-NSSAI (i.e. S-NSSAI with timing info the S-NSSAI is available) to the UE. The UE can use </w:t>
      </w:r>
      <w:r w:rsidRPr="006C6A1F">
        <w:t>the Conditional S-NSSAI if timing condition is fulfilled.</w:t>
      </w:r>
    </w:p>
    <w:p w14:paraId="094134C7" w14:textId="3318868E" w:rsidR="00F05B85" w:rsidRPr="006C6A1F" w:rsidRDefault="00147461" w:rsidP="00F05B85">
      <w:r w:rsidRPr="006C6A1F">
        <w:t>Solution 22 is similar to solution 21 but applies to graceful termination. Slice termination time is provided to the UE via validity criteria of URSP. The UE re-evaluate these conditions based on re-evaluation indication provided with the URSP.</w:t>
      </w:r>
    </w:p>
    <w:p w14:paraId="624B0553" w14:textId="5F451024" w:rsidR="00AF3570" w:rsidRPr="006C6A1F" w:rsidRDefault="00AF3570" w:rsidP="00FB44BB">
      <w:pPr>
        <w:pStyle w:val="Heading2"/>
      </w:pPr>
      <w:bookmarkStart w:id="1623" w:name="_Toc117492797"/>
      <w:bookmarkStart w:id="1624" w:name="_Toc120166655"/>
      <w:r w:rsidRPr="006C6A1F">
        <w:t>7.</w:t>
      </w:r>
      <w:r w:rsidR="00DD149D" w:rsidRPr="006C6A1F">
        <w:t>4</w:t>
      </w:r>
      <w:r w:rsidR="002534DB" w:rsidRPr="006C6A1F">
        <w:tab/>
      </w:r>
      <w:r w:rsidRPr="006C6A1F">
        <w:t>Evaluation for KI#4</w:t>
      </w:r>
      <w:bookmarkEnd w:id="1611"/>
      <w:bookmarkEnd w:id="1612"/>
      <w:bookmarkEnd w:id="1613"/>
      <w:bookmarkEnd w:id="1623"/>
      <w:bookmarkEnd w:id="1624"/>
    </w:p>
    <w:p w14:paraId="1E820C57" w14:textId="77777777" w:rsidR="00786447" w:rsidRPr="006C6A1F" w:rsidRDefault="00786447" w:rsidP="00786447">
      <w:pPr>
        <w:rPr>
          <w:b/>
        </w:rPr>
      </w:pPr>
      <w:r w:rsidRPr="006C6A1F">
        <w:rPr>
          <w:b/>
        </w:rPr>
        <w:t>Centralized vs. Hierarchical NSACF</w:t>
      </w:r>
    </w:p>
    <w:p w14:paraId="7E201DCC" w14:textId="2CFA7250" w:rsidR="00786447" w:rsidRPr="006C6A1F" w:rsidRDefault="00786447" w:rsidP="00786447">
      <w:r w:rsidRPr="006C6A1F">
        <w:t xml:space="preserve">For solution </w:t>
      </w:r>
      <w:r w:rsidR="008E7754" w:rsidRPr="006C6A1F">
        <w:t>#</w:t>
      </w:r>
      <w:r w:rsidRPr="006C6A1F">
        <w:t>12, the counting and admission is always handled at ONE central NSACF although the admission requests from users come from different service areas. The central NSACF is able to determine the Number of registrations per service area through configuration of the different service areas in the central NSACF. This enables the central NSACF to distinguish new UE registrations vs UE registrations related to a UE already admitted in another service area. Optionally the information about service area is passed as additional attributes to the NSACF together with the PLMN where the UE is registering.</w:t>
      </w:r>
    </w:p>
    <w:p w14:paraId="31242428" w14:textId="7797734B" w:rsidR="00786447" w:rsidRPr="006C6A1F" w:rsidRDefault="00786447" w:rsidP="00786447">
      <w:r w:rsidRPr="006C6A1F">
        <w:t xml:space="preserve">For solution </w:t>
      </w:r>
      <w:r w:rsidR="008E7754" w:rsidRPr="006C6A1F">
        <w:t>#</w:t>
      </w:r>
      <w:r w:rsidRPr="006C6A1F">
        <w:t>13, the two-tier NSACF architecture enables counting and admission at the NSACF or Primary NSACF.</w:t>
      </w:r>
    </w:p>
    <w:p w14:paraId="528BCE8C" w14:textId="77777777" w:rsidR="00786447" w:rsidRPr="006C6A1F" w:rsidRDefault="00786447" w:rsidP="00786447">
      <w:pPr>
        <w:rPr>
          <w:b/>
        </w:rPr>
      </w:pPr>
      <w:r w:rsidRPr="006C6A1F">
        <w:rPr>
          <w:b/>
        </w:rPr>
        <w:t>UE registration/ PDU Session establishment handling</w:t>
      </w:r>
    </w:p>
    <w:p w14:paraId="587FBDA7" w14:textId="2507C33A" w:rsidR="00786447" w:rsidRPr="006C6A1F" w:rsidRDefault="00786447" w:rsidP="00786447">
      <w:r w:rsidRPr="006C6A1F">
        <w:t xml:space="preserve">For solution </w:t>
      </w:r>
      <w:r w:rsidR="008E7754" w:rsidRPr="006C6A1F">
        <w:t>#</w:t>
      </w:r>
      <w:r w:rsidRPr="006C6A1F">
        <w:t>12 NSAC handling is always at the central NSACF regardless of which service area UE is attached to.</w:t>
      </w:r>
    </w:p>
    <w:p w14:paraId="379BA5FB" w14:textId="68ADC363" w:rsidR="00786447" w:rsidRPr="006C6A1F" w:rsidRDefault="00786447" w:rsidP="00786447">
      <w:r w:rsidRPr="006C6A1F">
        <w:t xml:space="preserve">For solution </w:t>
      </w:r>
      <w:r w:rsidR="008E7754" w:rsidRPr="006C6A1F">
        <w:t>#</w:t>
      </w:r>
      <w:r w:rsidRPr="006C6A1F">
        <w:t>13 NSAC handling can be at the local NSACF associated with a service area where UE is attached to.</w:t>
      </w:r>
    </w:p>
    <w:p w14:paraId="693B60C1" w14:textId="77777777" w:rsidR="00786447" w:rsidRPr="006C6A1F" w:rsidRDefault="00786447" w:rsidP="00786447">
      <w:pPr>
        <w:rPr>
          <w:b/>
        </w:rPr>
      </w:pPr>
      <w:r w:rsidRPr="006C6A1F">
        <w:rPr>
          <w:b/>
        </w:rPr>
        <w:t>UE Mobility</w:t>
      </w:r>
    </w:p>
    <w:p w14:paraId="25FBAC66" w14:textId="4D9EFE87" w:rsidR="00786447" w:rsidRPr="006C6A1F" w:rsidRDefault="00786447" w:rsidP="00786447">
      <w:r w:rsidRPr="006C6A1F">
        <w:t xml:space="preserve">For solution </w:t>
      </w:r>
      <w:r w:rsidR="008E7754" w:rsidRPr="006C6A1F">
        <w:t>#</w:t>
      </w:r>
      <w:r w:rsidRPr="006C6A1F">
        <w:t>12 as the NSAC is always handled at the central NSACF there is no UE mobility issue.</w:t>
      </w:r>
    </w:p>
    <w:p w14:paraId="43118831" w14:textId="67974F7E" w:rsidR="00786447" w:rsidRPr="006C6A1F" w:rsidRDefault="00786447" w:rsidP="00786447">
      <w:r w:rsidRPr="006C6A1F">
        <w:t xml:space="preserve">For solution </w:t>
      </w:r>
      <w:r w:rsidR="008E7754" w:rsidRPr="006C6A1F">
        <w:t>#</w:t>
      </w:r>
      <w:r w:rsidRPr="006C6A1F">
        <w:t>13, two-layer NSACF supports UE mobility. In particular, for the PDU session handling in case of UE mobility, there is no additional request to or check since the PDU session is anchored at the same SMF as before hence no need to interact with NSACF. For the UE counting handling in case of UE mobility, the NSACF associated with a new service area performs the admission together with the primary NSACF to update UE’s status if needed. Session continuity is supported.</w:t>
      </w:r>
    </w:p>
    <w:p w14:paraId="12A2900D" w14:textId="5C0D8820" w:rsidR="00786447" w:rsidRPr="006C6A1F" w:rsidRDefault="00786447" w:rsidP="00786447">
      <w:r w:rsidRPr="006C6A1F">
        <w:t>For the interaction between NSACF and Primary NSACF, there are two options on how to handle NSAC if the NSACF cannot admit the new UE registration request by itself:</w:t>
      </w:r>
    </w:p>
    <w:p w14:paraId="017D0ACF" w14:textId="77777777" w:rsidR="00786447" w:rsidRPr="006C6A1F" w:rsidRDefault="00786447" w:rsidP="00786447">
      <w:pPr>
        <w:pStyle w:val="B1"/>
      </w:pPr>
      <w:r w:rsidRPr="006C6A1F">
        <w:t>1.</w:t>
      </w:r>
      <w:r w:rsidRPr="006C6A1F">
        <w:tab/>
        <w:t>Option 1: Quota based control. The Primary NSACF updates the quota at the NSACF.</w:t>
      </w:r>
    </w:p>
    <w:p w14:paraId="351450A3" w14:textId="4DCDEF64" w:rsidR="00786447" w:rsidRPr="006C6A1F" w:rsidRDefault="00786447" w:rsidP="00786447">
      <w:pPr>
        <w:pStyle w:val="B1"/>
      </w:pPr>
      <w:r w:rsidRPr="006C6A1F">
        <w:t>2.</w:t>
      </w:r>
      <w:r w:rsidRPr="006C6A1F">
        <w:tab/>
        <w:t>Option 2: Threshold based control. Threshold is used to control how much percentage of local quota can be used for admission of UEs for initial registration at the NSACF. The primary NSACF can adjust the threshold setting at the NSACF.</w:t>
      </w:r>
    </w:p>
    <w:p w14:paraId="676641D9" w14:textId="77777777" w:rsidR="00786447" w:rsidRPr="006C6A1F" w:rsidRDefault="00786447" w:rsidP="00786447">
      <w:r w:rsidRPr="006C6A1F">
        <w:t>It is proposed to include support for both options and operator can configure which option to use.</w:t>
      </w:r>
    </w:p>
    <w:p w14:paraId="73181C1D" w14:textId="32D1756F" w:rsidR="00AF3570" w:rsidRPr="006C6A1F" w:rsidRDefault="00DD149D" w:rsidP="00FB44BB">
      <w:pPr>
        <w:pStyle w:val="B1"/>
      </w:pPr>
      <w:r w:rsidRPr="006C6A1F">
        <w:t>-</w:t>
      </w:r>
      <w:r w:rsidRPr="006C6A1F">
        <w:tab/>
      </w:r>
      <w:r w:rsidR="00AF3570" w:rsidRPr="006C6A1F">
        <w:t xml:space="preserve">Solution </w:t>
      </w:r>
      <w:r w:rsidR="008E7754" w:rsidRPr="006C6A1F">
        <w:t>#</w:t>
      </w:r>
      <w:r w:rsidR="00AF3570" w:rsidRPr="006C6A1F">
        <w:t>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7EFEC354" w14:textId="77777777" w:rsidR="000811BB" w:rsidRPr="006C6A1F" w:rsidRDefault="000811BB" w:rsidP="000811BB">
      <w:pPr>
        <w:pStyle w:val="Heading2"/>
      </w:pPr>
      <w:bookmarkStart w:id="1625" w:name="_Toc104872765"/>
      <w:bookmarkStart w:id="1626" w:name="_Toc117492798"/>
      <w:bookmarkStart w:id="1627" w:name="_Toc104302607"/>
      <w:bookmarkStart w:id="1628" w:name="_Toc104359573"/>
      <w:bookmarkStart w:id="1629" w:name="_Toc112923383"/>
      <w:bookmarkStart w:id="1630" w:name="_Toc120166656"/>
      <w:r w:rsidRPr="006C6A1F">
        <w:t>7.5</w:t>
      </w:r>
      <w:r w:rsidRPr="006C6A1F">
        <w:tab/>
        <w:t>Evaluation for KI#</w:t>
      </w:r>
      <w:bookmarkEnd w:id="1625"/>
      <w:r w:rsidRPr="006C6A1F">
        <w:t>5</w:t>
      </w:r>
      <w:bookmarkEnd w:id="1626"/>
      <w:bookmarkEnd w:id="1630"/>
    </w:p>
    <w:p w14:paraId="0E987C55" w14:textId="2EBC4E80" w:rsidR="000811BB" w:rsidRPr="006C6A1F" w:rsidRDefault="000811BB" w:rsidP="000811BB">
      <w:pPr>
        <w:rPr>
          <w:lang w:eastAsia="zh-CN"/>
        </w:rPr>
      </w:pPr>
      <w:r w:rsidRPr="006C6A1F">
        <w:t xml:space="preserve">The related solutions are #11, </w:t>
      </w:r>
      <w:r w:rsidR="008E7754" w:rsidRPr="006C6A1F">
        <w:t>#</w:t>
      </w:r>
      <w:r w:rsidRPr="006C6A1F">
        <w:t xml:space="preserve">23, </w:t>
      </w:r>
      <w:r w:rsidR="008E7754" w:rsidRPr="006C6A1F">
        <w:t>#</w:t>
      </w:r>
      <w:r w:rsidRPr="006C6A1F">
        <w:t xml:space="preserve">25, </w:t>
      </w:r>
      <w:r w:rsidR="008E7754" w:rsidRPr="006C6A1F">
        <w:t>#</w:t>
      </w:r>
      <w:r w:rsidRPr="006C6A1F">
        <w:rPr>
          <w:lang w:eastAsia="zh-CN"/>
        </w:rPr>
        <w:t xml:space="preserve">26,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0AE68473" w14:textId="22C2F926" w:rsidR="000811BB" w:rsidRPr="006C6A1F" w:rsidRDefault="000811BB" w:rsidP="000811BB">
      <w:pPr>
        <w:rPr>
          <w:lang w:eastAsia="zh-CN"/>
        </w:rPr>
      </w:pPr>
      <w:r w:rsidRPr="006C6A1F">
        <w:rPr>
          <w:lang w:eastAsia="zh-CN"/>
        </w:rPr>
        <w:t xml:space="preserve">Category 1 is </w:t>
      </w:r>
      <w:r w:rsidRPr="006C6A1F">
        <w:rPr>
          <w:b/>
          <w:lang w:eastAsia="zh-CN"/>
        </w:rPr>
        <w:t>based on</w:t>
      </w:r>
      <w:r w:rsidRPr="006C6A1F">
        <w:rPr>
          <w:lang w:eastAsia="zh-CN"/>
        </w:rPr>
        <w:t xml:space="preserve"> </w:t>
      </w:r>
      <w:r w:rsidRPr="006C6A1F">
        <w:rPr>
          <w:b/>
          <w:lang w:eastAsia="zh-CN"/>
        </w:rPr>
        <w:t>allowed S-NSSAI that is indicated to be supported not fully within the RA (hence Partially/ Conditionally allowed)</w:t>
      </w:r>
      <w:r w:rsidRPr="006C6A1F">
        <w:rPr>
          <w:lang w:eastAsia="zh-CN"/>
        </w:rPr>
        <w:t xml:space="preserve">, where AMF provides for the S-NSSAI a list of TAI(s) where the S-NSSAI is partially/conditional allowed to UE (solution </w:t>
      </w:r>
      <w:r w:rsidR="008E7754" w:rsidRPr="006C6A1F">
        <w:rPr>
          <w:lang w:eastAsia="zh-CN"/>
        </w:rPr>
        <w:t>#</w:t>
      </w:r>
      <w:r w:rsidRPr="006C6A1F">
        <w:rPr>
          <w:lang w:eastAsia="zh-CN"/>
        </w:rPr>
        <w:t xml:space="preserve">11, </w:t>
      </w:r>
      <w:r w:rsidR="008E7754" w:rsidRPr="006C6A1F">
        <w:rPr>
          <w:lang w:eastAsia="zh-CN"/>
        </w:rPr>
        <w:t>#</w:t>
      </w:r>
      <w:r w:rsidRPr="006C6A1F">
        <w:rPr>
          <w:lang w:eastAsia="zh-CN"/>
        </w:rPr>
        <w:t xml:space="preserve">23,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26, </w:t>
      </w:r>
      <w:r w:rsidR="008E7754" w:rsidRPr="006C6A1F">
        <w:rPr>
          <w:lang w:eastAsia="zh-CN"/>
        </w:rPr>
        <w:t>#</w:t>
      </w:r>
      <w:r w:rsidRPr="006C6A1F">
        <w:rPr>
          <w:lang w:eastAsia="zh-CN"/>
        </w:rPr>
        <w:t>29).</w:t>
      </w:r>
    </w:p>
    <w:p w14:paraId="23350B84" w14:textId="4FFA2FF6" w:rsidR="000811BB" w:rsidRPr="006C6A1F" w:rsidRDefault="000811BB" w:rsidP="000811BB">
      <w:pPr>
        <w:rPr>
          <w:lang w:eastAsia="zh-CN"/>
        </w:rPr>
      </w:pPr>
      <w:r w:rsidRPr="006C6A1F">
        <w:rPr>
          <w:lang w:eastAsia="zh-CN"/>
        </w:rPr>
        <w:lastRenderedPageBreak/>
        <w:t xml:space="preserve">Category 2 is </w:t>
      </w:r>
      <w:r w:rsidRPr="006C6A1F">
        <w:rPr>
          <w:b/>
          <w:lang w:eastAsia="zh-CN"/>
        </w:rPr>
        <w:t>based on rejected S-NSSAI that however are supported in some TAIs of the RA (hence Partially/conditionally Rejected)</w:t>
      </w:r>
      <w:r w:rsidRPr="006C6A1F">
        <w:rPr>
          <w:lang w:eastAsia="zh-CN"/>
        </w:rPr>
        <w:t>, where AMF provides the (Partially/conditionally)</w:t>
      </w:r>
      <w:r w:rsidR="002849AD" w:rsidRPr="006C6A1F">
        <w:rPr>
          <w:lang w:eastAsia="zh-CN"/>
        </w:rPr>
        <w:t xml:space="preserve"> </w:t>
      </w:r>
      <w:r w:rsidRPr="006C6A1F">
        <w:rPr>
          <w:lang w:eastAsia="zh-CN"/>
        </w:rPr>
        <w:t xml:space="preserve">rejected S-NSSAI with a list of TAs  TA or new cause to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 xml:space="preserve">31) with TA(s) where it is supported (or not supported, whichever is applicable) in the RA to the UE (solution </w:t>
      </w:r>
      <w:r w:rsidR="008E7754" w:rsidRPr="006C6A1F">
        <w:rPr>
          <w:lang w:eastAsia="zh-CN"/>
        </w:rPr>
        <w:t>#</w:t>
      </w:r>
      <w:r w:rsidRPr="006C6A1F">
        <w:rPr>
          <w:lang w:eastAsia="zh-CN"/>
        </w:rPr>
        <w:t xml:space="preserve">25, </w:t>
      </w:r>
      <w:r w:rsidR="008E7754" w:rsidRPr="006C6A1F">
        <w:rPr>
          <w:lang w:eastAsia="zh-CN"/>
        </w:rPr>
        <w:t>#</w:t>
      </w:r>
      <w:r w:rsidRPr="006C6A1F">
        <w:rPr>
          <w:lang w:eastAsia="zh-CN"/>
        </w:rPr>
        <w:t xml:space="preserve">27, </w:t>
      </w:r>
      <w:r w:rsidR="008E7754" w:rsidRPr="006C6A1F">
        <w:rPr>
          <w:lang w:eastAsia="zh-CN"/>
        </w:rPr>
        <w:t>#</w:t>
      </w:r>
      <w:r w:rsidRPr="006C6A1F">
        <w:rPr>
          <w:lang w:eastAsia="zh-CN"/>
        </w:rPr>
        <w:t xml:space="preserve">28, </w:t>
      </w:r>
      <w:r w:rsidR="008E7754" w:rsidRPr="006C6A1F">
        <w:rPr>
          <w:lang w:eastAsia="zh-CN"/>
        </w:rPr>
        <w:t>#</w:t>
      </w:r>
      <w:r w:rsidRPr="006C6A1F">
        <w:rPr>
          <w:lang w:eastAsia="zh-CN"/>
        </w:rPr>
        <w:t xml:space="preserve">29, </w:t>
      </w:r>
      <w:r w:rsidR="008E7754" w:rsidRPr="006C6A1F">
        <w:rPr>
          <w:lang w:eastAsia="zh-CN"/>
        </w:rPr>
        <w:t>#</w:t>
      </w:r>
      <w:r w:rsidRPr="006C6A1F">
        <w:rPr>
          <w:lang w:eastAsia="zh-CN"/>
        </w:rPr>
        <w:t xml:space="preserve">30, </w:t>
      </w:r>
      <w:r w:rsidR="008E7754" w:rsidRPr="006C6A1F">
        <w:rPr>
          <w:lang w:eastAsia="zh-CN"/>
        </w:rPr>
        <w:t>#</w:t>
      </w:r>
      <w:r w:rsidRPr="006C6A1F">
        <w:rPr>
          <w:lang w:eastAsia="zh-CN"/>
        </w:rPr>
        <w:t>31).</w:t>
      </w:r>
    </w:p>
    <w:p w14:paraId="640E2325" w14:textId="7545C61C" w:rsidR="000811BB" w:rsidRPr="006C6A1F" w:rsidRDefault="000811BB" w:rsidP="000811BB">
      <w:pPr>
        <w:pStyle w:val="TH"/>
      </w:pPr>
      <w:r w:rsidRPr="006C6A1F">
        <w:t>Table 7.</w:t>
      </w:r>
      <w:r w:rsidR="008E7754" w:rsidRPr="006C6A1F">
        <w:t>5</w:t>
      </w:r>
      <w:r w:rsidRPr="006C6A1F">
        <w:t>-1: Evaluation of KI#5 related principles</w:t>
      </w:r>
    </w:p>
    <w:tbl>
      <w:tblPr>
        <w:tblW w:w="0" w:type="auto"/>
        <w:tblCellMar>
          <w:left w:w="0" w:type="dxa"/>
          <w:right w:w="0" w:type="dxa"/>
        </w:tblCellMar>
        <w:tblLook w:val="04A0" w:firstRow="1" w:lastRow="0" w:firstColumn="1" w:lastColumn="0" w:noHBand="0" w:noVBand="1"/>
      </w:tblPr>
      <w:tblGrid>
        <w:gridCol w:w="878"/>
        <w:gridCol w:w="4164"/>
        <w:gridCol w:w="4579"/>
      </w:tblGrid>
      <w:tr w:rsidR="000811BB" w:rsidRPr="006C6A1F" w14:paraId="5A625874" w14:textId="77777777" w:rsidTr="000811BB">
        <w:trPr>
          <w:trHeight w:val="96"/>
        </w:trPr>
        <w:tc>
          <w:tcPr>
            <w:tcW w:w="8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672DD1" w14:textId="10CE136A" w:rsidR="000811BB" w:rsidRPr="006C6A1F" w:rsidRDefault="000811BB" w:rsidP="00F05B85">
            <w:pPr>
              <w:pStyle w:val="TAH"/>
            </w:pPr>
          </w:p>
        </w:tc>
        <w:tc>
          <w:tcPr>
            <w:tcW w:w="4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556991" w14:textId="77777777" w:rsidR="000811BB" w:rsidRPr="006C6A1F" w:rsidRDefault="000811BB" w:rsidP="00F05B85">
            <w:pPr>
              <w:pStyle w:val="TAH"/>
            </w:pPr>
            <w:r w:rsidRPr="006C6A1F">
              <w:t>Category 1:</w:t>
            </w:r>
          </w:p>
        </w:tc>
        <w:tc>
          <w:tcPr>
            <w:tcW w:w="457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FB3D2" w14:textId="77777777" w:rsidR="000811BB" w:rsidRPr="006C6A1F" w:rsidRDefault="000811BB" w:rsidP="00F05B85">
            <w:pPr>
              <w:pStyle w:val="TAH"/>
            </w:pPr>
            <w:r w:rsidRPr="006C6A1F">
              <w:t>Category 2:</w:t>
            </w:r>
          </w:p>
        </w:tc>
      </w:tr>
      <w:tr w:rsidR="00F05B85" w:rsidRPr="006C6A1F" w14:paraId="614D95FF" w14:textId="77777777" w:rsidTr="000811BB">
        <w:trPr>
          <w:trHeight w:val="115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839D4" w14:textId="77777777" w:rsidR="00F05B85" w:rsidRPr="006C6A1F" w:rsidRDefault="00F05B85" w:rsidP="00F05B85">
            <w:pPr>
              <w:pStyle w:val="TAH"/>
            </w:pPr>
            <w:r w:rsidRPr="006C6A1F">
              <w:t>Pros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4AE9E7CC" w14:textId="5B07F214"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Does not require UE to perform registration update for using a requested S-NSSAI not supported in the previous TA.</w:t>
            </w:r>
          </w:p>
          <w:p w14:paraId="45C29D2F" w14:textId="4E9478FC"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PDU sessions need not be re-established and disconnected (see solution 29).</w:t>
            </w:r>
          </w:p>
          <w:p w14:paraId="0D73C752" w14:textId="16E9AD33"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provides the support, in MO case, the UE can avoid causing MO access attempts for the slices that are not supported in current TA or provide the TAs where the access attempt can be enabled even without support (assuming UE can be redirected in overlapping TAs).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49B59FBF" w14:textId="2903CF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Reuse most of the current procedures. (only Registration procedure is impacted).</w:t>
            </w:r>
          </w:p>
          <w:p w14:paraId="537597CE" w14:textId="0627CA9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Aligned with the current slice management features, where the network determines and updates UE on the Allowed NSSAI, rejected S-NSSAIs, target NSSAI and so on.</w:t>
            </w:r>
          </w:p>
        </w:tc>
      </w:tr>
      <w:tr w:rsidR="00F05B85" w:rsidRPr="006C6A1F" w14:paraId="6E2797AE" w14:textId="77777777" w:rsidTr="000811BB">
        <w:trPr>
          <w:trHeight w:val="1924"/>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04182" w14:textId="77777777" w:rsidR="00F05B85" w:rsidRPr="006C6A1F" w:rsidRDefault="00F05B85" w:rsidP="00F05B85">
            <w:pPr>
              <w:pStyle w:val="TAH"/>
            </w:pPr>
            <w:r w:rsidRPr="006C6A1F">
              <w:t>Cons</w:t>
            </w:r>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1DB151D6" w14:textId="35228B8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Features related to slice management such as NSAC will be impacted. (e.g. Cannot be used together if perfect accuracy is required).</w:t>
            </w:r>
          </w:p>
          <w:p w14:paraId="4BCC8FC7" w14:textId="586A02BD"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Procedures related to PDU Session management will be impacted.</w:t>
            </w:r>
          </w:p>
          <w:p w14:paraId="4138A30E"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Have impact on Homogenous slice support in RA. AMF will allow the UE to access an S-NSSAI which is only supported in part of the TAs unless additional information is provided where there is overlapping TA and the network can redirect upon a MO access attempt.</w:t>
            </w:r>
          </w:p>
          <w:p w14:paraId="7B9BB222" w14:textId="761E027A"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4.</w:t>
            </w:r>
            <w:r w:rsidRPr="006C6A1F">
              <w:rPr>
                <w:rFonts w:ascii="Arial" w:hAnsi="Arial" w:cs="Arial"/>
                <w:sz w:val="18"/>
                <w:szCs w:val="18"/>
              </w:rPr>
              <w:tab/>
              <w:t>The AMF in connected mode can detect when the connectivity of a slice is available or not, but in idle mode the MT services cannot assume where in the RA the UE is so the AMF would page anyhow. There can be RAN impact (e.g. as illustrated by Solution #29) to treat the PDU Sessions.</w:t>
            </w:r>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164BE430"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1.</w:t>
            </w:r>
            <w:r w:rsidRPr="006C6A1F">
              <w:rPr>
                <w:rFonts w:ascii="Arial" w:hAnsi="Arial" w:cs="Arial"/>
                <w:sz w:val="18"/>
                <w:szCs w:val="18"/>
              </w:rPr>
              <w:tab/>
              <w:t>Require UE to perform registration update for using a requested S-NSSAI not supported in the previous TA.</w:t>
            </w:r>
          </w:p>
          <w:p w14:paraId="0E7E68E4" w14:textId="77777777"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2.</w:t>
            </w:r>
            <w:r w:rsidRPr="006C6A1F">
              <w:rPr>
                <w:rFonts w:ascii="Arial" w:hAnsi="Arial" w:cs="Arial"/>
                <w:sz w:val="18"/>
                <w:szCs w:val="18"/>
              </w:rPr>
              <w:tab/>
              <w:t>Requires to release and re-establish sessions at mobility in an out the areas where the slice is supported.</w:t>
            </w:r>
          </w:p>
          <w:p w14:paraId="58772732" w14:textId="5C1FB17E" w:rsidR="00F05B85" w:rsidRPr="006C6A1F" w:rsidRDefault="00F05B85" w:rsidP="00F05B85">
            <w:pPr>
              <w:pStyle w:val="FP"/>
              <w:ind w:left="280" w:hanging="280"/>
              <w:rPr>
                <w:rFonts w:ascii="Arial" w:hAnsi="Arial" w:cs="Arial"/>
                <w:sz w:val="18"/>
                <w:szCs w:val="18"/>
              </w:rPr>
            </w:pPr>
            <w:r w:rsidRPr="006C6A1F">
              <w:rPr>
                <w:rFonts w:ascii="Arial" w:hAnsi="Arial" w:cs="Arial"/>
                <w:sz w:val="18"/>
                <w:szCs w:val="18"/>
              </w:rPr>
              <w:t>3.</w:t>
            </w:r>
            <w:r w:rsidRPr="006C6A1F">
              <w:rPr>
                <w:rFonts w:ascii="Arial" w:hAnsi="Arial" w:cs="Arial"/>
                <w:sz w:val="18"/>
                <w:szCs w:val="18"/>
              </w:rPr>
              <w:tab/>
              <w:t>When entering the area of support of S-NSSAI, the RA size may need to be reduced to fit the addition of new S-NSSAIs in the Allowed NSSAI.</w:t>
            </w:r>
          </w:p>
        </w:tc>
      </w:tr>
    </w:tbl>
    <w:p w14:paraId="690480DE" w14:textId="77777777" w:rsidR="00F05B85" w:rsidRPr="006C6A1F" w:rsidRDefault="00F05B85" w:rsidP="00F05B85">
      <w:pPr>
        <w:rPr>
          <w:lang w:eastAsia="zh-CN"/>
        </w:rPr>
      </w:pPr>
    </w:p>
    <w:p w14:paraId="0006DBD8" w14:textId="28308900" w:rsidR="000811BB" w:rsidRPr="006C6A1F" w:rsidRDefault="000811BB" w:rsidP="000811BB">
      <w:pPr>
        <w:pStyle w:val="Heading2"/>
        <w:rPr>
          <w:lang w:eastAsia="zh-CN"/>
        </w:rPr>
      </w:pPr>
      <w:bookmarkStart w:id="1631" w:name="_Toc117492799"/>
      <w:bookmarkStart w:id="1632" w:name="_Toc120166657"/>
      <w:r w:rsidRPr="006C6A1F">
        <w:rPr>
          <w:lang w:eastAsia="zh-CN"/>
        </w:rPr>
        <w:t>7.</w:t>
      </w:r>
      <w:r w:rsidR="008E7754" w:rsidRPr="006C6A1F">
        <w:rPr>
          <w:lang w:eastAsia="zh-CN"/>
        </w:rPr>
        <w:t>6</w:t>
      </w:r>
      <w:r w:rsidRPr="006C6A1F">
        <w:rPr>
          <w:lang w:eastAsia="zh-CN"/>
        </w:rPr>
        <w:tab/>
        <w:t xml:space="preserve">Evaluation for </w:t>
      </w:r>
      <w:r w:rsidR="008E7754" w:rsidRPr="006C6A1F">
        <w:rPr>
          <w:lang w:eastAsia="zh-CN"/>
        </w:rPr>
        <w:t>KI</w:t>
      </w:r>
      <w:r w:rsidRPr="006C6A1F">
        <w:rPr>
          <w:lang w:eastAsia="zh-CN"/>
        </w:rPr>
        <w:t>#6</w:t>
      </w:r>
      <w:bookmarkEnd w:id="1631"/>
      <w:bookmarkEnd w:id="1632"/>
    </w:p>
    <w:p w14:paraId="222C8A9E" w14:textId="1840A283" w:rsidR="000811BB" w:rsidRPr="006C6A1F" w:rsidRDefault="000811BB" w:rsidP="006C6A1F">
      <w:r w:rsidRPr="006C6A1F">
        <w:t>There are 9 solutions proposed for the KI#6.</w:t>
      </w:r>
    </w:p>
    <w:p w14:paraId="798AC093" w14:textId="55B8B58F" w:rsidR="004B5812" w:rsidRPr="006C6A1F" w:rsidRDefault="004B5812" w:rsidP="006C6A1F">
      <w:pPr>
        <w:rPr>
          <w:b/>
          <w:bCs/>
        </w:rPr>
      </w:pPr>
      <w:r w:rsidRPr="006C6A1F">
        <w:rPr>
          <w:b/>
          <w:bCs/>
        </w:rPr>
        <w:t>1.</w:t>
      </w:r>
      <w:r w:rsidRPr="006C6A1F">
        <w:rPr>
          <w:b/>
          <w:bCs/>
        </w:rPr>
        <w:tab/>
        <w:t>Solution #32 (The applicable part for KI#6):</w:t>
      </w:r>
    </w:p>
    <w:p w14:paraId="099DB135" w14:textId="77777777" w:rsidR="004B5812" w:rsidRPr="006C6A1F" w:rsidRDefault="004B5812" w:rsidP="004B5812">
      <w:pPr>
        <w:pStyle w:val="B1"/>
      </w:pPr>
      <w:r w:rsidRPr="006C6A1F">
        <w:t>-</w:t>
      </w:r>
      <w:r w:rsidRPr="006C6A1F">
        <w:tab/>
        <w:t>Network to deregister network slices for UEs or deregistering the UEs that have PDU sessions that are not active.</w:t>
      </w:r>
    </w:p>
    <w:p w14:paraId="085B11AC" w14:textId="77777777" w:rsidR="004B5812" w:rsidRPr="006C6A1F" w:rsidRDefault="004B5812" w:rsidP="004B5812">
      <w:pPr>
        <w:pStyle w:val="B1"/>
      </w:pPr>
      <w:r w:rsidRPr="006C6A1F">
        <w:t>-</w:t>
      </w:r>
      <w:r w:rsidRPr="006C6A1F">
        <w:tab/>
        <w:t>Network to deregister slices for UEs or deregister the UEs that are registering in network slices without establishing any PDUs.</w:t>
      </w:r>
    </w:p>
    <w:p w14:paraId="6E93293E" w14:textId="77777777" w:rsidR="004B5812" w:rsidRPr="006C6A1F" w:rsidRDefault="004B5812" w:rsidP="004B5812">
      <w:pPr>
        <w:pStyle w:val="B1"/>
      </w:pPr>
      <w:r w:rsidRPr="006C6A1F">
        <w:t>-</w:t>
      </w:r>
      <w:r w:rsidRPr="006C6A1F">
        <w:tab/>
        <w:t>Enabling network controlled transfer of PDU session from one network slice to another network slice.</w:t>
      </w:r>
    </w:p>
    <w:p w14:paraId="467F9626" w14:textId="77777777" w:rsidR="004B5812" w:rsidRPr="006C6A1F" w:rsidRDefault="004B5812" w:rsidP="000811BB">
      <w:r w:rsidRPr="006C6A1F">
        <w:rPr>
          <w:b/>
          <w:bCs/>
        </w:rPr>
        <w:t>Comment:</w:t>
      </w:r>
      <w:r w:rsidRPr="006C6A1F">
        <w:t xml:space="preserve"> In top two cases it is proposed that UE's slice need to be removed from the allowed list once slice inactivity is detected and the 3rd case enables network controlled transfer of PDU session from one network slice to another network slice addressing the "what" and "how" of the following KI#6 objective: "what the network can request from the UE and how".</w:t>
      </w:r>
    </w:p>
    <w:p w14:paraId="1268F544" w14:textId="501090EE" w:rsidR="004B5812" w:rsidRPr="006C6A1F" w:rsidRDefault="004B5812" w:rsidP="006C6A1F">
      <w:pPr>
        <w:rPr>
          <w:b/>
          <w:bCs/>
        </w:rPr>
      </w:pPr>
      <w:r w:rsidRPr="006C6A1F">
        <w:rPr>
          <w:b/>
          <w:bCs/>
        </w:rPr>
        <w:t>2.</w:t>
      </w:r>
      <w:r w:rsidRPr="006C6A1F">
        <w:rPr>
          <w:b/>
          <w:bCs/>
        </w:rPr>
        <w:tab/>
        <w:t>Solution #33:</w:t>
      </w:r>
    </w:p>
    <w:p w14:paraId="564537F2" w14:textId="77777777" w:rsidR="004B5812" w:rsidRPr="006C6A1F" w:rsidRDefault="004B5812" w:rsidP="004B5812">
      <w:pPr>
        <w:pStyle w:val="B1"/>
      </w:pPr>
      <w:r w:rsidRPr="006C6A1F">
        <w:t>-</w:t>
      </w:r>
      <w:r w:rsidRPr="006C6A1F">
        <w:tab/>
        <w:t>UE indicates its implicit slice registration deactivation capability during registration and timer is set by network. UE and AMF start the slice-specific implicit registration deactivation timer when there are no PDU sessions with active user plane resources on the slice that is associated with the implicit timer. On the expiry of the timer both UE and AMF will remove the slice implicitly.</w:t>
      </w:r>
    </w:p>
    <w:p w14:paraId="059A5EA6" w14:textId="77777777" w:rsidR="004B5812" w:rsidRPr="006C6A1F" w:rsidRDefault="004B5812" w:rsidP="004B5812">
      <w:pPr>
        <w:pStyle w:val="B1"/>
      </w:pPr>
      <w:r w:rsidRPr="006C6A1F">
        <w:lastRenderedPageBreak/>
        <w:t>-</w:t>
      </w:r>
      <w:r w:rsidRPr="006C6A1F">
        <w:tab/>
        <w:t>UE indicates its implicit PDU deactivation capability during registration and timer is set by network UE and SMF start the slice-specific implicit PDU session deactivation timer when the user plane connection is deactivated for the PDU session. On the expiry of the timer both UE and SMF will release the PDU session implicitly.</w:t>
      </w:r>
    </w:p>
    <w:p w14:paraId="23B316E5" w14:textId="0CF6AEA1" w:rsidR="004B5812" w:rsidRPr="006C6A1F" w:rsidRDefault="004B5812" w:rsidP="000811BB">
      <w:r w:rsidRPr="006C6A1F">
        <w:rPr>
          <w:b/>
          <w:bCs/>
        </w:rPr>
        <w:t>Comment:</w:t>
      </w:r>
      <w:r w:rsidRPr="006C6A1F">
        <w:t xml:space="preserve"> Both UE and AMF can remove the slice from allowed list when inactivity is detected in case of no PDU session. But for PDU session with no data transfer only releasing PDU session is not sufficient. UE can remove the slice from allowed list here as well but SMF need to indicate AMF so that AMF will remove the slice as suggested in solution 37.</w:t>
      </w:r>
    </w:p>
    <w:p w14:paraId="0C77A80C" w14:textId="77777777" w:rsidR="004B5812" w:rsidRPr="006C6A1F" w:rsidRDefault="004B5812" w:rsidP="006C6A1F">
      <w:pPr>
        <w:rPr>
          <w:b/>
          <w:bCs/>
        </w:rPr>
      </w:pPr>
      <w:r w:rsidRPr="006C6A1F">
        <w:rPr>
          <w:b/>
          <w:bCs/>
        </w:rPr>
        <w:t>3.</w:t>
      </w:r>
      <w:r w:rsidRPr="006C6A1F">
        <w:rPr>
          <w:b/>
          <w:bCs/>
        </w:rPr>
        <w:tab/>
        <w:t>Solution #34: on-demand S-NSSAI.</w:t>
      </w:r>
    </w:p>
    <w:p w14:paraId="70644DF1" w14:textId="2245D65B" w:rsidR="004B5812" w:rsidRPr="006C6A1F" w:rsidRDefault="004B5812" w:rsidP="004B5812">
      <w:pPr>
        <w:pStyle w:val="B1"/>
      </w:pPr>
      <w:r w:rsidRPr="006C6A1F">
        <w:t>-</w:t>
      </w:r>
      <w:r w:rsidRPr="006C6A1F">
        <w:tab/>
        <w:t>When the Serving PLMN configures the UE with Configured NSSAIs, the Serving PLMN may include an additional indication whether each S-NSSAI in the list of Configured NSSAI is an on-demand S-NSSAI. 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w:t>
      </w:r>
    </w:p>
    <w:p w14:paraId="1B06F82F" w14:textId="77777777" w:rsidR="004B5812" w:rsidRPr="006C6A1F" w:rsidRDefault="004B5812" w:rsidP="000811BB">
      <w:r w:rsidRPr="006C6A1F">
        <w:rPr>
          <w:b/>
          <w:bCs/>
        </w:rPr>
        <w:t>Comment:</w:t>
      </w:r>
      <w:r w:rsidRPr="006C6A1F">
        <w:t xml:space="preserve"> Only guiding the UE about when to register a particular slice won't help completely because the same PDU can be inactive. Hence to release the inactive session belong to on-demand slice also need implicit/explicit deactivation mechanism. Another comment is the network can not verify whether the slice registration request sent by the UE is really on demand.</w:t>
      </w:r>
    </w:p>
    <w:p w14:paraId="3B47E2CC" w14:textId="77777777" w:rsidR="00F05B85" w:rsidRPr="006C6A1F" w:rsidRDefault="00F05B85" w:rsidP="006C6A1F">
      <w:pPr>
        <w:rPr>
          <w:b/>
          <w:bCs/>
        </w:rPr>
      </w:pPr>
      <w:r w:rsidRPr="006C6A1F">
        <w:rPr>
          <w:b/>
          <w:bCs/>
        </w:rPr>
        <w:t>4.</w:t>
      </w:r>
      <w:r w:rsidRPr="006C6A1F">
        <w:rPr>
          <w:b/>
          <w:bCs/>
        </w:rPr>
        <w:tab/>
        <w:t>Solution #35: propose for the network to deregister the UE from the network slice if the network slice is not utilised for the duration of the slice usage control timer (e.g. no PDU Session on the network slice by the UE).</w:t>
      </w:r>
    </w:p>
    <w:p w14:paraId="72CB2E43" w14:textId="34CC10B3" w:rsidR="00F05B85" w:rsidRPr="006C6A1F" w:rsidRDefault="00F05B85" w:rsidP="00F05B85">
      <w:pPr>
        <w:pStyle w:val="B1"/>
      </w:pPr>
      <w:r w:rsidRPr="006C6A1F">
        <w:t>-</w:t>
      </w:r>
      <w:r w:rsidRPr="006C6A1F">
        <w:tab/>
        <w:t>This timer is started at NSACF defined by the operator policy and updates AMF when to deregister the slice.</w:t>
      </w:r>
    </w:p>
    <w:p w14:paraId="3D952D4E" w14:textId="77777777" w:rsidR="00F05B85" w:rsidRPr="006C6A1F" w:rsidRDefault="00F05B85" w:rsidP="000811BB">
      <w:r w:rsidRPr="006C6A1F">
        <w:rPr>
          <w:b/>
          <w:bCs/>
        </w:rPr>
        <w:t>Comment:</w:t>
      </w:r>
      <w:r w:rsidRPr="006C6A1F">
        <w:t xml:space="preserve"> This solution may not work completely as the same NSACF may not support both the UE count and PDU count. Also NSACF will not be able to identify the case when PDU session becomes inactive (no data transfer) and it will still treat as PDU established, hence will never indicate to release the slice. Also all the slices may not be subject to NSAC.</w:t>
      </w:r>
    </w:p>
    <w:p w14:paraId="24AF41D4" w14:textId="77777777" w:rsidR="00F05B85" w:rsidRPr="006C6A1F" w:rsidRDefault="00F05B85" w:rsidP="006C6A1F">
      <w:pPr>
        <w:rPr>
          <w:b/>
          <w:bCs/>
        </w:rPr>
      </w:pPr>
      <w:r w:rsidRPr="006C6A1F">
        <w:rPr>
          <w:b/>
          <w:bCs/>
        </w:rPr>
        <w:t>5. Solution #36 provides assistance information (e.g. like the kind of registration) for each slice which means whether this slice will be used immediately (immediate registration) or after some duration (proactive registration) or because of default application.</w:t>
      </w:r>
    </w:p>
    <w:p w14:paraId="20254C99" w14:textId="489C3BAC" w:rsidR="00F05B85" w:rsidRPr="006C6A1F" w:rsidRDefault="00F05B85" w:rsidP="00F05B85">
      <w:pPr>
        <w:pStyle w:val="B1"/>
      </w:pPr>
      <w:r w:rsidRPr="006C6A1F">
        <w:t>-</w:t>
      </w:r>
      <w:r w:rsidRPr="006C6A1F">
        <w:tab/>
        <w:t>The network may reject a S-NSSAIs due to 'proactive registration'. In such case, the UE will only request registration to this S-NSSAI when there is application traffic which needs this S-NSSAI, i.e. URSP rules evaluation process is modified: if an application request data connectivity and the matching URSP rule includes an S-NSSAI which is not in the Allowed NSSAI (but also not rejected due unavailability in the PLMN, RA, or NSAC), the UE can first sends a request to register with the S-NSSAI before processing further RSDs or before the UE concludes that the RSD is invalid. Once the UE is registered with a slice (e.g. due to immediate use), the release of slice and PDU session may be done as suggested in other solutions.</w:t>
      </w:r>
    </w:p>
    <w:p w14:paraId="652F0113" w14:textId="77777777" w:rsidR="00F05B85" w:rsidRPr="006C6A1F" w:rsidRDefault="00F05B85" w:rsidP="000811BB">
      <w:r w:rsidRPr="006C6A1F">
        <w:rPr>
          <w:b/>
          <w:bCs/>
        </w:rPr>
        <w:t>Comment:</w:t>
      </w:r>
      <w:r w:rsidRPr="006C6A1F">
        <w:t xml:space="preserve"> This solution applies to scenarios where the network dynamically determines (e.g. based on current load or current number of slices/PDU Session close to the threshold when S-NSSAI is subject to NSAC) whether to apply network controlled UE behaviour for the registration to a particular S-NSSAI. This solution avoids the applicability of implicit/explicit deactivation solution when the UE requests e.g. proactive registration, especially when NSSAA or NSAC applies to an S-NSSAI and the inclusion of that S-NSSAI in the Allowed NSSAI would cause additional signalling.</w:t>
      </w:r>
    </w:p>
    <w:p w14:paraId="769AD31A" w14:textId="77777777" w:rsidR="00F05B85" w:rsidRPr="006C6A1F" w:rsidRDefault="00F05B85" w:rsidP="000811BB">
      <w:r w:rsidRPr="006C6A1F">
        <w:t>In scenarios where the network is statically configured that an S-NSSAI is to be used "on-demand", then solution #34 and solution #38 may be more efficient in term of avoiding the UE to request registration to S-NSSAI(s) for 'proactive registration'.</w:t>
      </w:r>
    </w:p>
    <w:p w14:paraId="010FB844" w14:textId="1A8F177A" w:rsidR="00F05B85" w:rsidRPr="006C6A1F" w:rsidRDefault="00F05B85" w:rsidP="000811BB">
      <w:r w:rsidRPr="006C6A1F">
        <w:t>Another comment is the information sent from the UE may not be trustable so the decision made based on this information may not accurate. "immediate registration" may get higher possibility to be accepted by the network so the UE may always set "immediate registration" and the network cannot verify it is real situation.</w:t>
      </w:r>
    </w:p>
    <w:p w14:paraId="6DBA0058" w14:textId="5CD9584C" w:rsidR="00F05B85" w:rsidRPr="006C6A1F" w:rsidRDefault="00F05B85" w:rsidP="006C6A1F">
      <w:pPr>
        <w:rPr>
          <w:b/>
          <w:bCs/>
        </w:rPr>
      </w:pPr>
      <w:r w:rsidRPr="006C6A1F">
        <w:rPr>
          <w:b/>
          <w:bCs/>
        </w:rPr>
        <w:t>6.</w:t>
      </w:r>
      <w:r w:rsidRPr="006C6A1F">
        <w:rPr>
          <w:b/>
          <w:bCs/>
        </w:rPr>
        <w:tab/>
        <w:t>Solution #37: This solution proposes to deregister the slice once slice inactive is detected by AMF (no PDU session is for certain duration).</w:t>
      </w:r>
    </w:p>
    <w:p w14:paraId="21ACBEE6" w14:textId="2FEFAA76" w:rsidR="00F05B85" w:rsidRPr="006C6A1F" w:rsidRDefault="00F05B85" w:rsidP="00F05B85">
      <w:pPr>
        <w:pStyle w:val="B1"/>
      </w:pPr>
      <w:r w:rsidRPr="006C6A1F">
        <w:lastRenderedPageBreak/>
        <w:t>-</w:t>
      </w:r>
      <w:r w:rsidRPr="006C6A1F">
        <w:tab/>
        <w:t>Similarly to release the PDU session once slice inactive is detected by SMF (PDU inactive case) and then inform AMF so that same slice can be removed as well. This is network based approach where timer is running at AMF &amp; SMF.</w:t>
      </w:r>
    </w:p>
    <w:p w14:paraId="24DD1F2C" w14:textId="0F7A5CD1" w:rsidR="00F05B85" w:rsidRPr="006C6A1F" w:rsidRDefault="00F05B85" w:rsidP="00F05B85">
      <w:pPr>
        <w:pStyle w:val="B1"/>
      </w:pPr>
      <w:r w:rsidRPr="006C6A1F">
        <w:t>-</w:t>
      </w:r>
      <w:r w:rsidRPr="006C6A1F">
        <w:tab/>
        <w:t>Another approach is provided where timer may be only running at UE and it will indicate to network to remove the slice and release the PDU session once inactivity is detected at UE end. The UE PDU session status and Allowed NSSAI will be always synchronized with network later.</w:t>
      </w:r>
    </w:p>
    <w:p w14:paraId="2108610F" w14:textId="659B8D94" w:rsidR="00F05B85" w:rsidRPr="006C6A1F" w:rsidRDefault="00F05B85" w:rsidP="000811BB">
      <w:r w:rsidRPr="006C6A1F">
        <w:rPr>
          <w:b/>
          <w:bCs/>
        </w:rPr>
        <w:t>Comment:</w:t>
      </w:r>
      <w:r w:rsidRPr="006C6A1F">
        <w:t xml:space="preserve"> Solution #37 which is an extension of CN-initiated selective deactivation of UP connection of an existing PDU Session as specified in clause 4.3.7 of </w:t>
      </w:r>
      <w:r w:rsidR="00197282" w:rsidRPr="006C6A1F">
        <w:t>TS 23.502 [</w:t>
      </w:r>
      <w:r w:rsidRPr="006C6A1F">
        <w:t>5] has a unique feature of getting appropriate timers from an AF. With this, the 5GC can learn what a reasonable inactivity time of a given UE type or a UE group using a specific S-NSSAI. By doing this way abrupt releasing or deregistration can be minimized. Solution #37 also supports passing the control of having to deal with a UE inactivity on to a UE which has a required support (e.g., UE behaviour control policies). This way it relieves a serving AMF or SMF load. Further, network can still monitor the UE slice usage if needed, e.g. for malformed UE.</w:t>
      </w:r>
    </w:p>
    <w:p w14:paraId="3D7BA214" w14:textId="0DD1E80D" w:rsidR="00F05B85" w:rsidRPr="006C6A1F" w:rsidRDefault="00F05B85" w:rsidP="006C6A1F">
      <w:pPr>
        <w:rPr>
          <w:b/>
          <w:bCs/>
        </w:rPr>
      </w:pPr>
      <w:r w:rsidRPr="006C6A1F">
        <w:rPr>
          <w:b/>
          <w:bCs/>
        </w:rPr>
        <w:t>7.</w:t>
      </w:r>
      <w:r w:rsidRPr="006C6A1F">
        <w:rPr>
          <w:b/>
          <w:bCs/>
        </w:rPr>
        <w:tab/>
        <w:t>Solution #38:</w:t>
      </w:r>
    </w:p>
    <w:p w14:paraId="6D3C071B" w14:textId="77777777" w:rsidR="00F05B85" w:rsidRPr="006C6A1F" w:rsidRDefault="00F05B85" w:rsidP="00F05B85">
      <w:pPr>
        <w:pStyle w:val="B1"/>
      </w:pPr>
      <w:r w:rsidRPr="006C6A1F">
        <w:t>1.</w:t>
      </w:r>
      <w:r w:rsidRPr="006C6A1F">
        <w:tab/>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to be established or not.</w:t>
      </w:r>
    </w:p>
    <w:p w14:paraId="494BC712" w14:textId="77777777" w:rsidR="00F05B85" w:rsidRPr="006C6A1F" w:rsidRDefault="00F05B85" w:rsidP="00F05B85">
      <w:pPr>
        <w:pStyle w:val="B1"/>
      </w:pPr>
      <w:r w:rsidRPr="006C6A1F">
        <w:t>2.</w:t>
      </w:r>
      <w:r w:rsidRPr="006C6A1F">
        <w:tab/>
        <w:t>Whether to establish all the PDU sessions configured in the RSDs or to establish them based on the need to use these by applications or whether to establish PDU sessions to specific set of DNNs irrespective of whether an application needs it or not.</w:t>
      </w:r>
    </w:p>
    <w:p w14:paraId="50257A90" w14:textId="77777777" w:rsidR="00F05B85" w:rsidRPr="006C6A1F" w:rsidRDefault="00F05B85" w:rsidP="00F05B85">
      <w:pPr>
        <w:pStyle w:val="B1"/>
      </w:pPr>
      <w:r w:rsidRPr="006C6A1F">
        <w:t>3.</w:t>
      </w:r>
      <w:r w:rsidRPr="006C6A1F">
        <w:tab/>
        <w:t>Time to release a PDU session after no application is detected in the UE to need to use the PDU session This time, for example, can be immediately after use is over, or the PDU session can remain Idle up to a maximum time.</w:t>
      </w:r>
    </w:p>
    <w:p w14:paraId="34A064B9" w14:textId="77777777" w:rsidR="00F05B85" w:rsidRPr="006C6A1F" w:rsidRDefault="00F05B85" w:rsidP="00F05B85">
      <w:pPr>
        <w:pStyle w:val="B1"/>
      </w:pPr>
      <w:r w:rsidRPr="006C6A1F">
        <w:t>4.</w:t>
      </w:r>
      <w:r w:rsidRPr="006C6A1F">
        <w:tab/>
        <w:t>Time to deregister from a network slice since the last PDU session is released which was using the network slice.</w:t>
      </w:r>
    </w:p>
    <w:p w14:paraId="57495E8E" w14:textId="3F391AD9" w:rsidR="00F05B85" w:rsidRPr="006C6A1F" w:rsidRDefault="00F05B85" w:rsidP="00F05B85">
      <w:pPr>
        <w:pStyle w:val="B1"/>
      </w:pPr>
      <w:r w:rsidRPr="006C6A1F">
        <w:t>5.</w:t>
      </w:r>
      <w:r w:rsidRPr="006C6A1F">
        <w:tab/>
        <w:t>Policy can be configured by HPLMN and VPLMN authorized by HPLMN.</w:t>
      </w:r>
    </w:p>
    <w:p w14:paraId="7CD98C28" w14:textId="77777777" w:rsidR="00F05B85" w:rsidRPr="006C6A1F" w:rsidRDefault="00F05B85" w:rsidP="000811BB">
      <w:r w:rsidRPr="006C6A1F">
        <w:rPr>
          <w:b/>
          <w:bCs/>
        </w:rPr>
        <w:t>Comment:</w:t>
      </w:r>
      <w:r w:rsidRPr="006C6A1F">
        <w:t xml:space="preserve"> UE support is needed for this solution to work. This solution is not requiring an implicit deactivation timer based on traffic monitoring as the UE releases the session when no Application is detected to need a PDU sessions. how this is detected can be left to implementation of the UE (e.g. no application has a socked on the IP address of a PDU session or a logical association with the PDU sessions. the Modem layer is expected to be able to receive such indications from the OS layer). the release is explicit (i.e. with signalling). the advantage of this approach is that some applications may not be active for a long time if they are just expecting notifications. with an explicit timer approach the PDU session may be releases needlessly and with that the related slice if this was the last PDU session on the slice.</w:t>
      </w:r>
    </w:p>
    <w:p w14:paraId="025742A4" w14:textId="590FDD0B" w:rsidR="00F05B85" w:rsidRPr="006C6A1F" w:rsidRDefault="00F05B85" w:rsidP="006C6A1F">
      <w:pPr>
        <w:rPr>
          <w:b/>
          <w:bCs/>
        </w:rPr>
      </w:pPr>
      <w:r w:rsidRPr="006C6A1F">
        <w:rPr>
          <w:b/>
          <w:bCs/>
        </w:rPr>
        <w:t>8.</w:t>
      </w:r>
      <w:r w:rsidRPr="006C6A1F">
        <w:rPr>
          <w:b/>
          <w:bCs/>
        </w:rPr>
        <w:tab/>
        <w:t>Solution #39 It proposes to steer the UE to another preferred slice by PCF updating the URSP rules once the originally intended slice is reaching quota limit. Based on the operator policy, the URSP will be updated only for the list of UEs configured at PCF.</w:t>
      </w:r>
    </w:p>
    <w:p w14:paraId="7E38A096" w14:textId="77777777" w:rsidR="00F05B85" w:rsidRPr="006C6A1F" w:rsidRDefault="00F05B85" w:rsidP="000811BB">
      <w:r w:rsidRPr="006C6A1F">
        <w:rPr>
          <w:b/>
          <w:bCs/>
        </w:rPr>
        <w:t>Comment:</w:t>
      </w:r>
      <w:r w:rsidRPr="006C6A1F">
        <w:t xml:space="preserve"> This solution works only for slices which are subject to NSAC.</w:t>
      </w:r>
    </w:p>
    <w:p w14:paraId="26CF10D5" w14:textId="77777777" w:rsidR="00F05B85" w:rsidRPr="006C6A1F" w:rsidRDefault="00F05B85" w:rsidP="006C6A1F">
      <w:pPr>
        <w:rPr>
          <w:b/>
          <w:bCs/>
        </w:rPr>
      </w:pPr>
      <w:r w:rsidRPr="006C6A1F">
        <w:rPr>
          <w:b/>
          <w:bCs/>
        </w:rPr>
        <w:t>9.</w:t>
      </w:r>
      <w:r w:rsidRPr="006C6A1F">
        <w:rPr>
          <w:b/>
          <w:bCs/>
        </w:rPr>
        <w:tab/>
        <w:t>Solution #40 It extends the PDU session inactivity mechanism in 5GS to PDN connection in EPS.</w:t>
      </w:r>
    </w:p>
    <w:p w14:paraId="042EB7E7" w14:textId="7CB1D8E4" w:rsidR="00F05B85" w:rsidRPr="006C6A1F" w:rsidRDefault="00F05B85" w:rsidP="000811BB">
      <w:r w:rsidRPr="006C6A1F">
        <w:t>-</w:t>
      </w:r>
      <w:r w:rsidRPr="006C6A1F">
        <w:tab/>
        <w:t>This solution works for both implicit deactivation/explicit deactivation based solution.</w:t>
      </w:r>
    </w:p>
    <w:p w14:paraId="475A8443" w14:textId="283901A7" w:rsidR="00F05B85" w:rsidRPr="006C6A1F" w:rsidRDefault="00F05B85" w:rsidP="000811BB">
      <w:r w:rsidRPr="006C6A1F">
        <w:rPr>
          <w:b/>
          <w:bCs/>
        </w:rPr>
        <w:t>Comment:</w:t>
      </w:r>
      <w:r w:rsidRPr="006C6A1F">
        <w:t xml:space="preserve"> This is not a standalone solution and complement any supported solution (be it implicit deactivation or explicit deactivation or both).</w:t>
      </w:r>
    </w:p>
    <w:p w14:paraId="176D4BF1" w14:textId="3A81DDB4" w:rsidR="000811BB" w:rsidRPr="006C6A1F" w:rsidRDefault="000811BB" w:rsidP="000811BB">
      <w:r w:rsidRPr="006C6A1F">
        <w:t>There are broadly two categories of solutions which addresses the KI#6 of proper utilization of network slices by UE.</w:t>
      </w:r>
    </w:p>
    <w:p w14:paraId="570724B5" w14:textId="77777777" w:rsidR="000811BB" w:rsidRPr="006C6A1F" w:rsidRDefault="000811BB" w:rsidP="006C6A1F">
      <w:pPr>
        <w:rPr>
          <w:b/>
          <w:bCs/>
        </w:rPr>
      </w:pPr>
      <w:r w:rsidRPr="006C6A1F">
        <w:rPr>
          <w:b/>
          <w:bCs/>
        </w:rPr>
        <w:t>In the first category,</w:t>
      </w:r>
      <w:r w:rsidRPr="006C6A1F">
        <w:t xml:space="preserve"> the usage of slices by UEs are considered and then based on whether slices are in use or not deactivation is triggered.</w:t>
      </w:r>
    </w:p>
    <w:p w14:paraId="48180A85" w14:textId="03EA66F1" w:rsidR="000811BB" w:rsidRPr="006C6A1F" w:rsidRDefault="008E7754" w:rsidP="006D4BAE">
      <w:pPr>
        <w:pStyle w:val="B1"/>
      </w:pPr>
      <w:r w:rsidRPr="006C6A1F">
        <w:rPr>
          <w:b/>
        </w:rPr>
        <w:t>1.</w:t>
      </w:r>
      <w:r w:rsidRPr="006C6A1F">
        <w:rPr>
          <w:b/>
        </w:rPr>
        <w:tab/>
      </w:r>
      <w:r w:rsidR="000811BB" w:rsidRPr="006C6A1F">
        <w:rPr>
          <w:b/>
        </w:rPr>
        <w:t>UE impacting with UE configuration:</w:t>
      </w:r>
      <w:r w:rsidR="000811BB" w:rsidRPr="006C6A1F">
        <w:t xml:space="preserve"> In this case the UE indicates its capability of handling the configuration information or implicit deactivation to network and then network updates the corresponding  configuration information or implicit timers to UE. the UE configuration runs at UE only and causes sessions to be released and slices to be deregistered explicitly based on the configuration information. the configuration information may also indicate which slices are to be kept registered at all times and which can be activated based on </w:t>
      </w:r>
      <w:r w:rsidR="000811BB" w:rsidRPr="006C6A1F">
        <w:lastRenderedPageBreak/>
        <w:t>need/demand. The implicit registration slice deactivation timer runs at both UE &amp; AMF and after the expiry of the timer both will remove the slice from the allowed list (no PDU session is established during this time period). Similarly implicit PDU session deactivation timer runs at both UE &amp; SMF/SMF+PGW-C and after the expiry of the timer (PDU session is inactive) both will release the PDU session/PDN connections.</w:t>
      </w:r>
    </w:p>
    <w:p w14:paraId="5D587731" w14:textId="4117EA87" w:rsidR="000811BB" w:rsidRPr="006C6A1F" w:rsidRDefault="008E7754" w:rsidP="006D4BAE">
      <w:pPr>
        <w:pStyle w:val="B1"/>
      </w:pPr>
      <w:r w:rsidRPr="006C6A1F">
        <w:rPr>
          <w:b/>
        </w:rPr>
        <w:t>2.</w:t>
      </w:r>
      <w:r w:rsidRPr="006C6A1F">
        <w:rPr>
          <w:b/>
        </w:rPr>
        <w:tab/>
      </w:r>
      <w:r w:rsidR="000811BB" w:rsidRPr="006C6A1F">
        <w:rPr>
          <w:b/>
        </w:rPr>
        <w:t>Network based on slice deactivation and explicit PDU session deactivation:</w:t>
      </w:r>
      <w:r w:rsidR="000811BB" w:rsidRPr="006C6A1F">
        <w:t xml:space="preserve"> In this case the UE does not need any new capabilities. The explicit registration slice deactivation timer runs at AMF and after the expiry of the timer it will remove the slice from the allowed list (no PDU session is established during this time period). Similarly explicit PDU session deactivation timer runs at both UE &amp; SMF/SMF+PGW-C and after the expiry of the timer (PDU session is inactive) it will release the PDU session/PDN connections.</w:t>
      </w:r>
    </w:p>
    <w:p w14:paraId="25E17BB4" w14:textId="496B4A29" w:rsidR="000811BB" w:rsidRPr="006C6A1F" w:rsidRDefault="008E7754" w:rsidP="006D4BAE">
      <w:pPr>
        <w:pStyle w:val="B1"/>
      </w:pPr>
      <w:r w:rsidRPr="006C6A1F">
        <w:rPr>
          <w:b/>
        </w:rPr>
        <w:t>3.</w:t>
      </w:r>
      <w:r w:rsidRPr="006C6A1F">
        <w:rPr>
          <w:b/>
        </w:rPr>
        <w:tab/>
      </w:r>
      <w:r w:rsidR="000811BB" w:rsidRPr="006C6A1F">
        <w:rPr>
          <w:b/>
        </w:rPr>
        <w:t>Timer setting,</w:t>
      </w:r>
      <w:r w:rsidR="000811BB" w:rsidRPr="006C6A1F">
        <w:t xml:space="preserve"> the timer is used to monitor the PDU session/Allowed NSSAI usage as per point 2. To avoid abrupt PDU Session release or slice deregistration (i.e., removing an S-NSSAI form Allowed-NSSAI), the timer is set by the AF and stored at the UDM.</w:t>
      </w:r>
    </w:p>
    <w:p w14:paraId="56536741" w14:textId="77777777" w:rsidR="000811BB" w:rsidRPr="006C6A1F" w:rsidRDefault="000811BB" w:rsidP="000811BB">
      <w:r w:rsidRPr="006C6A1F">
        <w:rPr>
          <w:b/>
        </w:rPr>
        <w:t xml:space="preserve">In the second category, </w:t>
      </w:r>
      <w:r w:rsidRPr="006C6A1F">
        <w:t>network will configure policy for some slices which will indicate whether the slice need to be registered and present all the time irrespective of the any corresponding PDU session is there or not. The following sub-categories may apply:</w:t>
      </w:r>
    </w:p>
    <w:p w14:paraId="58AD11A9" w14:textId="4574AEE6" w:rsidR="000811BB" w:rsidRPr="006C6A1F" w:rsidRDefault="000811BB" w:rsidP="000811BB">
      <w:pPr>
        <w:pStyle w:val="B1"/>
      </w:pPr>
      <w:r w:rsidRPr="006C6A1F">
        <w:t>1.</w:t>
      </w:r>
      <w:r w:rsidRPr="006C6A1F">
        <w:tab/>
        <w:t>Static configuration per some slices: the network may indicate to the UE whether to register whenever the UE wants or only when it wants make one PDU session using that slice. This indication can be provided by the network either in the configured NSSAI or in URSP.</w:t>
      </w:r>
    </w:p>
    <w:p w14:paraId="028B7390" w14:textId="77777777" w:rsidR="000811BB" w:rsidRPr="006C6A1F" w:rsidRDefault="000811BB" w:rsidP="000811BB">
      <w:pPr>
        <w:pStyle w:val="B1"/>
      </w:pPr>
      <w:r w:rsidRPr="006C6A1F">
        <w:t>2.</w:t>
      </w:r>
      <w:r w:rsidRPr="006C6A1F">
        <w:tab/>
        <w:t>Dynamic configuration per network slice: the network may determine based on current conditions whether to apply network controlled UE behaviour for the registration to a particular S-NSSAI. The UE indicates the type of registration to an S-NSSAI (e.g. immediate use, proactive or default). The network can reject network slices for 'proactive registration' and the UE will initiate registration to such slices only when there is matching application traffic.</w:t>
      </w:r>
    </w:p>
    <w:p w14:paraId="3ADD15C2" w14:textId="77777777" w:rsidR="000811BB" w:rsidRPr="006C6A1F" w:rsidRDefault="000811BB" w:rsidP="006D4BAE">
      <w:r w:rsidRPr="006C6A1F">
        <w:t>Solutions to address the aspect of KI#6 to enable network-controlled behaviour for the scenario where there is an existing PDU session, can be categorized as AMF initiated and PCF initiated mechanisms. In both approaches the network controls the transfer of PDU session from one network slice to another network slice and the difference is in the core network NF that triggers the transfer.</w:t>
      </w:r>
    </w:p>
    <w:p w14:paraId="27461CE5" w14:textId="785CE58B" w:rsidR="00AA5849" w:rsidRPr="006C6A1F" w:rsidRDefault="00AA5849" w:rsidP="00AA5849">
      <w:pPr>
        <w:pStyle w:val="Heading1"/>
      </w:pPr>
      <w:bookmarkStart w:id="1633" w:name="_Toc117492800"/>
      <w:bookmarkStart w:id="1634" w:name="_Toc120166658"/>
      <w:r w:rsidRPr="006C6A1F">
        <w:t>8</w:t>
      </w:r>
      <w:r w:rsidRPr="006C6A1F">
        <w:tab/>
        <w:t>Conclusions</w:t>
      </w:r>
      <w:bookmarkEnd w:id="1605"/>
      <w:bookmarkEnd w:id="1606"/>
      <w:bookmarkEnd w:id="1607"/>
      <w:bookmarkEnd w:id="1608"/>
      <w:bookmarkEnd w:id="1614"/>
      <w:bookmarkEnd w:id="1615"/>
      <w:bookmarkEnd w:id="1616"/>
      <w:bookmarkEnd w:id="1617"/>
      <w:bookmarkEnd w:id="1627"/>
      <w:bookmarkEnd w:id="1628"/>
      <w:bookmarkEnd w:id="1629"/>
      <w:bookmarkEnd w:id="1633"/>
      <w:bookmarkEnd w:id="1634"/>
    </w:p>
    <w:p w14:paraId="37EE2D4B" w14:textId="77777777" w:rsidR="00147461" w:rsidRPr="006C6A1F" w:rsidRDefault="00147461" w:rsidP="00147461">
      <w:pPr>
        <w:pStyle w:val="Heading2"/>
        <w:rPr>
          <w:lang w:eastAsia="zh-CN"/>
        </w:rPr>
      </w:pPr>
      <w:bookmarkStart w:id="1635" w:name="_Toc104872767"/>
      <w:bookmarkStart w:id="1636" w:name="_Toc117491376"/>
      <w:bookmarkStart w:id="1637" w:name="_Toc117492802"/>
      <w:bookmarkStart w:id="1638" w:name="_Toc120166659"/>
      <w:r w:rsidRPr="006C6A1F">
        <w:rPr>
          <w:lang w:eastAsia="zh-CN"/>
        </w:rPr>
        <w:t>8.1</w:t>
      </w:r>
      <w:r w:rsidRPr="006C6A1F">
        <w:rPr>
          <w:lang w:eastAsia="zh-CN"/>
        </w:rPr>
        <w:tab/>
      </w:r>
      <w:r w:rsidRPr="006C6A1F">
        <w:t>Conclusions</w:t>
      </w:r>
      <w:r w:rsidRPr="006C6A1F">
        <w:rPr>
          <w:lang w:eastAsia="zh-CN"/>
        </w:rPr>
        <w:t xml:space="preserve"> for KI#</w:t>
      </w:r>
      <w:bookmarkEnd w:id="1635"/>
      <w:r w:rsidRPr="006C6A1F">
        <w:rPr>
          <w:lang w:eastAsia="zh-CN"/>
        </w:rPr>
        <w:t>1</w:t>
      </w:r>
      <w:bookmarkEnd w:id="1636"/>
      <w:bookmarkEnd w:id="1638"/>
    </w:p>
    <w:p w14:paraId="5BED5CB9" w14:textId="77777777" w:rsidR="00147461" w:rsidRPr="006C6A1F" w:rsidRDefault="00147461" w:rsidP="00147461">
      <w:pPr>
        <w:rPr>
          <w:lang w:eastAsia="zh-CN"/>
        </w:rPr>
      </w:pPr>
      <w:r w:rsidRPr="006C6A1F">
        <w:rPr>
          <w:lang w:eastAsia="zh-CN"/>
        </w:rPr>
        <w:t>The following principles are concluded for the normative work.</w:t>
      </w:r>
    </w:p>
    <w:p w14:paraId="3C0AFBD3" w14:textId="678426CB" w:rsidR="00147461" w:rsidRPr="006C6A1F" w:rsidRDefault="00147461" w:rsidP="006C6A1F">
      <w:pPr>
        <w:pStyle w:val="NO"/>
      </w:pPr>
      <w:r w:rsidRPr="006C6A1F">
        <w:rPr>
          <w:lang w:eastAsia="zh-CN"/>
        </w:rPr>
        <w:t>NOTE</w:t>
      </w:r>
      <w:r w:rsidR="004E5396" w:rsidRPr="006C6A1F">
        <w:rPr>
          <w:lang w:eastAsia="zh-CN"/>
        </w:rPr>
        <w:t> </w:t>
      </w:r>
      <w:r w:rsidR="00B91B90" w:rsidRPr="006C6A1F">
        <w:rPr>
          <w:lang w:eastAsia="zh-CN"/>
        </w:rPr>
        <w:t>0</w:t>
      </w:r>
      <w:r w:rsidRPr="006C6A1F">
        <w:rPr>
          <w:lang w:eastAsia="zh-CN"/>
        </w:rPr>
        <w:t>:</w:t>
      </w:r>
      <w:r w:rsidRPr="006C6A1F">
        <w:rPr>
          <w:lang w:eastAsia="zh-CN"/>
        </w:rPr>
        <w:tab/>
        <w:t>The IE names for the alternative S-NSSAI and other new information in the conclusion is to be determined during normative phase.</w:t>
      </w:r>
    </w:p>
    <w:p w14:paraId="0C6BA698" w14:textId="1616D0C3" w:rsidR="00147461" w:rsidRPr="006C6A1F" w:rsidRDefault="00147461" w:rsidP="00147461">
      <w:pPr>
        <w:pStyle w:val="B1"/>
      </w:pPr>
      <w:r w:rsidRPr="006C6A1F">
        <w:t>0)</w:t>
      </w:r>
      <w:r w:rsidRPr="006C6A1F">
        <w:tab/>
        <w:t xml:space="preserve">The trigger </w:t>
      </w:r>
      <w:r w:rsidR="00B91B90" w:rsidRPr="006C6A1F">
        <w:t xml:space="preserve">in the AMF </w:t>
      </w:r>
      <w:r w:rsidRPr="006C6A1F">
        <w:t xml:space="preserve">to replace a currently used S-NSSAI with an alternative S-NSSAI is either based on local configuration (e.g. based on trigger from OAM) or based on </w:t>
      </w:r>
      <w:r w:rsidR="00B91B90" w:rsidRPr="006C6A1F">
        <w:t xml:space="preserve">AM </w:t>
      </w:r>
      <w:r w:rsidRPr="006C6A1F">
        <w:t>PCF</w:t>
      </w:r>
      <w:r w:rsidR="00B91B90" w:rsidRPr="006C6A1F">
        <w:t>/NSSF</w:t>
      </w:r>
      <w:r w:rsidRPr="006C6A1F">
        <w:t xml:space="preserve"> notification.</w:t>
      </w:r>
      <w:r w:rsidR="00B91B90" w:rsidRPr="006C6A1F">
        <w:t xml:space="preserve"> The UE capability to support this feature is a prerequisite for the execution of the optimizations in this conclusions.</w:t>
      </w:r>
    </w:p>
    <w:p w14:paraId="29C578F8" w14:textId="77777777" w:rsidR="00B91B90" w:rsidRPr="006C6A1F" w:rsidRDefault="00B91B90" w:rsidP="004C44EC">
      <w:pPr>
        <w:pStyle w:val="NO"/>
        <w:rPr>
          <w:lang w:eastAsia="zh-CN"/>
        </w:rPr>
      </w:pPr>
      <w:r w:rsidRPr="006C6A1F">
        <w:rPr>
          <w:lang w:eastAsia="zh-CN"/>
        </w:rPr>
        <w:t>NOTE 1:</w:t>
      </w:r>
      <w:r w:rsidRPr="006C6A1F">
        <w:rPr>
          <w:lang w:eastAsia="zh-CN"/>
        </w:rPr>
        <w:tab/>
        <w:t>The SBI service used for AM-PCF notification will be determined in normative phase.</w:t>
      </w:r>
    </w:p>
    <w:p w14:paraId="7C682EA0" w14:textId="6326C5B5" w:rsidR="00147461" w:rsidRPr="006C6A1F" w:rsidRDefault="00147461" w:rsidP="00147461">
      <w:pPr>
        <w:pStyle w:val="B1"/>
        <w:rPr>
          <w:rFonts w:eastAsiaTheme="minorEastAsia"/>
          <w:lang w:eastAsia="zh-CN"/>
        </w:rPr>
      </w:pPr>
      <w:r w:rsidRPr="006C6A1F">
        <w:t>1)</w:t>
      </w:r>
      <w:r w:rsidRPr="006C6A1F">
        <w:tab/>
      </w:r>
      <w:r w:rsidRPr="006C6A1F">
        <w:rPr>
          <w:rFonts w:eastAsiaTheme="minorEastAsia"/>
          <w:lang w:eastAsia="zh-CN"/>
        </w:rPr>
        <w:t xml:space="preserve">The AMF determines the alternative S-NSSAI to be used to replace the old S-NSSAI. The AMF may interact with the </w:t>
      </w:r>
      <w:r w:rsidR="00B91B90" w:rsidRPr="006C6A1F">
        <w:rPr>
          <w:rFonts w:eastAsiaTheme="minorEastAsia"/>
          <w:lang w:eastAsia="zh-CN"/>
        </w:rPr>
        <w:t xml:space="preserve">AM </w:t>
      </w:r>
      <w:r w:rsidRPr="006C6A1F">
        <w:rPr>
          <w:rFonts w:eastAsiaTheme="minorEastAsia"/>
          <w:lang w:eastAsia="zh-CN"/>
        </w:rPr>
        <w:t>PCF and/or with the NSSF to determine the alternative S-NSSAI. The alternative S-NSSAI may or may not be part of the Subscribed S-NSSAIs of the UE. The Subscribed S-NSSAIs of the UE are not updated for the purpose of KI#1.</w:t>
      </w:r>
    </w:p>
    <w:p w14:paraId="10C8EE49" w14:textId="77777777" w:rsidR="00B91B90" w:rsidRPr="006C6A1F" w:rsidRDefault="00B91B90" w:rsidP="00147461">
      <w:pPr>
        <w:pStyle w:val="NO"/>
        <w:rPr>
          <w:lang w:eastAsia="zh-CN"/>
        </w:rPr>
      </w:pPr>
      <w:r w:rsidRPr="006C6A1F">
        <w:rPr>
          <w:lang w:eastAsia="zh-CN"/>
        </w:rPr>
        <w:t>NOTE 2:</w:t>
      </w:r>
      <w:r w:rsidRPr="006C6A1F">
        <w:rPr>
          <w:lang w:eastAsia="zh-CN"/>
        </w:rPr>
        <w:tab/>
        <w:t>The SBI service used for AM-PCF notification will be determined in normative phase.</w:t>
      </w:r>
    </w:p>
    <w:p w14:paraId="6ED0F54C" w14:textId="2EFB587A" w:rsidR="00147461" w:rsidRPr="006C6A1F" w:rsidRDefault="00147461" w:rsidP="00147461">
      <w:pPr>
        <w:pStyle w:val="B1"/>
        <w:rPr>
          <w:rFonts w:eastAsiaTheme="minorEastAsia"/>
          <w:lang w:eastAsia="zh-CN"/>
        </w:rPr>
      </w:pPr>
      <w:r w:rsidRPr="006C6A1F">
        <w:rPr>
          <w:rFonts w:eastAsiaTheme="minorEastAsia"/>
          <w:lang w:eastAsia="zh-CN"/>
        </w:rPr>
        <w:t>2)</w:t>
      </w:r>
      <w:r w:rsidRPr="006C6A1F">
        <w:rPr>
          <w:rFonts w:eastAsiaTheme="minorEastAsia"/>
          <w:lang w:eastAsia="zh-CN"/>
        </w:rPr>
        <w:tab/>
        <w:t xml:space="preserve">In case of a same S-NSSAI associated with multiple NSIs and </w:t>
      </w:r>
      <w:r w:rsidR="00B91B90" w:rsidRPr="006C6A1F">
        <w:rPr>
          <w:rFonts w:eastAsiaTheme="minorEastAsia"/>
          <w:lang w:eastAsia="zh-CN"/>
        </w:rPr>
        <w:t>a</w:t>
      </w:r>
      <w:r w:rsidRPr="006C6A1F">
        <w:rPr>
          <w:rFonts w:eastAsiaTheme="minorEastAsia"/>
          <w:lang w:eastAsia="zh-CN"/>
        </w:rPr>
        <w:t xml:space="preserve"> NSI </w:t>
      </w:r>
      <w:r w:rsidR="00B91B90" w:rsidRPr="006C6A1F">
        <w:rPr>
          <w:rFonts w:eastAsiaTheme="minorEastAsia"/>
          <w:lang w:eastAsia="zh-CN"/>
        </w:rPr>
        <w:t>can no longer be used</w:t>
      </w:r>
      <w:r w:rsidRPr="006C6A1F">
        <w:rPr>
          <w:rFonts w:eastAsiaTheme="minorEastAsia"/>
          <w:lang w:eastAsia="zh-CN"/>
        </w:rPr>
        <w:t xml:space="preserve">, </w:t>
      </w:r>
      <w:r w:rsidR="00B91B90" w:rsidRPr="006C6A1F">
        <w:rPr>
          <w:rFonts w:eastAsiaTheme="minorEastAsia"/>
          <w:lang w:eastAsia="zh-CN"/>
        </w:rPr>
        <w:t xml:space="preserve">the NSI is no longer considered for binding S-NSSAI at the AMF and NSSF and </w:t>
      </w:r>
      <w:r w:rsidRPr="006C6A1F">
        <w:rPr>
          <w:rFonts w:eastAsiaTheme="minorEastAsia"/>
          <w:lang w:eastAsia="zh-CN"/>
        </w:rPr>
        <w:t xml:space="preserve">when a PDU session establishment request from the UE arrives at the AMF, the AMF </w:t>
      </w:r>
      <w:r w:rsidR="00B91B90" w:rsidRPr="006C6A1F">
        <w:rPr>
          <w:rFonts w:eastAsiaTheme="minorEastAsia"/>
          <w:lang w:eastAsia="zh-CN"/>
        </w:rPr>
        <w:t xml:space="preserve">and NSSF </w:t>
      </w:r>
      <w:r w:rsidRPr="006C6A1F">
        <w:rPr>
          <w:rFonts w:eastAsiaTheme="minorEastAsia"/>
          <w:lang w:eastAsia="zh-CN"/>
        </w:rPr>
        <w:t>performs NSI re-selection</w:t>
      </w:r>
      <w:r w:rsidR="00B91B90" w:rsidRPr="006C6A1F">
        <w:rPr>
          <w:rFonts w:eastAsiaTheme="minorEastAsia"/>
          <w:lang w:eastAsia="zh-CN"/>
        </w:rPr>
        <w:t xml:space="preserve"> without considering the old NSI as candidate NSI</w:t>
      </w:r>
      <w:r w:rsidRPr="006C6A1F">
        <w:rPr>
          <w:rFonts w:eastAsiaTheme="minorEastAsia"/>
          <w:lang w:eastAsia="zh-CN"/>
        </w:rPr>
        <w:t xml:space="preserve"> and the AMF selects another NSI</w:t>
      </w:r>
    </w:p>
    <w:p w14:paraId="0508B91C" w14:textId="63E00B1F" w:rsidR="00147461" w:rsidRPr="006C6A1F" w:rsidRDefault="00147461" w:rsidP="00147461">
      <w:pPr>
        <w:pStyle w:val="B1"/>
        <w:rPr>
          <w:lang w:eastAsia="zh-CN"/>
        </w:rPr>
      </w:pPr>
      <w:r w:rsidRPr="006C6A1F">
        <w:rPr>
          <w:rFonts w:eastAsiaTheme="minorEastAsia"/>
          <w:lang w:eastAsia="zh-CN"/>
        </w:rPr>
        <w:t>3)</w:t>
      </w:r>
      <w:r w:rsidRPr="006C6A1F">
        <w:rPr>
          <w:rFonts w:eastAsiaTheme="minorEastAsia"/>
          <w:lang w:eastAsia="zh-CN"/>
        </w:rPr>
        <w:tab/>
        <w:t xml:space="preserve">In cases where the old S-NSSAI and the alternative S-NSSAI are associated with the same NSI, </w:t>
      </w:r>
      <w:r w:rsidR="00B91B90" w:rsidRPr="006C6A1F">
        <w:rPr>
          <w:rFonts w:eastAsiaTheme="minorEastAsia"/>
          <w:lang w:eastAsia="zh-CN"/>
        </w:rPr>
        <w:t>the mechanisms in bullet 4) is reused to transfer the PDU session to alternative S-NSSAI.</w:t>
      </w:r>
    </w:p>
    <w:p w14:paraId="031DE3D5" w14:textId="77777777" w:rsidR="00147461" w:rsidRPr="006C6A1F" w:rsidRDefault="00147461" w:rsidP="00147461">
      <w:pPr>
        <w:pStyle w:val="B1"/>
      </w:pPr>
      <w:r w:rsidRPr="006C6A1F">
        <w:lastRenderedPageBreak/>
        <w:t>4)</w:t>
      </w:r>
      <w:r w:rsidRPr="006C6A1F">
        <w:tab/>
        <w:t xml:space="preserve">In cases where the old S-NSSAI is replaced by an </w:t>
      </w:r>
      <w:r w:rsidRPr="006C6A1F">
        <w:rPr>
          <w:lang w:eastAsia="zh-CN"/>
        </w:rPr>
        <w:t>alternative</w:t>
      </w:r>
      <w:r w:rsidRPr="006C6A1F">
        <w:t xml:space="preserve"> S-NSSAI deployed on a different NSIs, the following principles apply:</w:t>
      </w:r>
    </w:p>
    <w:p w14:paraId="2CBA164E" w14:textId="357A6A63" w:rsidR="00147461" w:rsidRPr="006C6A1F" w:rsidRDefault="00147461" w:rsidP="006C6A1F">
      <w:pPr>
        <w:pStyle w:val="B2"/>
        <w:rPr>
          <w:rFonts w:asciiTheme="minorEastAsia" w:eastAsiaTheme="minorEastAsia" w:hAnsiTheme="minorEastAsia"/>
          <w:lang w:eastAsia="zh-CN"/>
        </w:rPr>
      </w:pPr>
      <w:r w:rsidRPr="006C6A1F">
        <w:t>a)</w:t>
      </w:r>
      <w:r w:rsidRPr="006C6A1F">
        <w:tab/>
        <w:t>The AMF performs UE MM configuration update (e.g. UCU procedure) to include the alternative S-NSSAI in the Allowed NSSAI and/or in the Configured NSSAI, if not included yet. The AMF provides information that the alternative S-NSSAI is associated with a replaced/mapped value to the old S-NSSAI in both roaming or non-roaming case; and independent whether the alternative S-NSSAI is part or not part of the Subscribed S-NSSAIs.</w:t>
      </w:r>
    </w:p>
    <w:p w14:paraId="735F1662" w14:textId="345038EC" w:rsidR="00B91B90" w:rsidRPr="006C6A1F" w:rsidRDefault="00B91B90" w:rsidP="006C6A1F">
      <w:pPr>
        <w:pStyle w:val="NO"/>
        <w:rPr>
          <w:rFonts w:asciiTheme="minorEastAsia" w:eastAsiaTheme="minorEastAsia" w:hAnsiTheme="minorEastAsia"/>
          <w:lang w:eastAsia="zh-CN"/>
        </w:rPr>
      </w:pPr>
      <w:r w:rsidRPr="006C6A1F">
        <w:t>NOTE 3:</w:t>
      </w:r>
      <w:r w:rsidRPr="006C6A1F">
        <w:tab/>
        <w:t>Whether to use existing Mapping Of Allowed NSSAI or use an alternative IE is to be determined at normative phase</w:t>
      </w:r>
      <w:r w:rsidRPr="006C6A1F">
        <w:rPr>
          <w:rFonts w:eastAsiaTheme="minorEastAsia"/>
        </w:rPr>
        <w:t>.</w:t>
      </w:r>
    </w:p>
    <w:p w14:paraId="6B103916" w14:textId="2AE7EF53" w:rsidR="00147461" w:rsidRPr="006C6A1F" w:rsidRDefault="00147461" w:rsidP="00147461">
      <w:pPr>
        <w:pStyle w:val="B2"/>
      </w:pPr>
      <w:r w:rsidRPr="006C6A1F">
        <w:t>b)</w:t>
      </w:r>
      <w:r w:rsidRPr="006C6A1F">
        <w:tab/>
        <w:t xml:space="preserve">For a new PDU Session establishment request from the UE </w:t>
      </w:r>
      <w:r w:rsidR="00B91B90" w:rsidRPr="006C6A1F">
        <w:t xml:space="preserve">only </w:t>
      </w:r>
      <w:r w:rsidRPr="006C6A1F">
        <w:t>on the old S-NSSAI</w:t>
      </w:r>
      <w:r w:rsidR="00B91B90" w:rsidRPr="006C6A1F">
        <w:t xml:space="preserve"> (for UEs without existing PDU session and not updated with alternative S-NSSAI in step 4a)</w:t>
      </w:r>
      <w:r w:rsidRPr="006C6A1F">
        <w:t>:</w:t>
      </w:r>
    </w:p>
    <w:p w14:paraId="5B20DC0A" w14:textId="77777777" w:rsidR="00B91B90" w:rsidRPr="006C6A1F" w:rsidRDefault="00B91B90" w:rsidP="00B91B90">
      <w:pPr>
        <w:pStyle w:val="B3"/>
      </w:pPr>
      <w:r w:rsidRPr="006C6A1F">
        <w:rPr>
          <w:lang w:eastAsia="ko-KR"/>
        </w:rPr>
        <w:t>-</w:t>
      </w:r>
      <w:r w:rsidRPr="006C6A1F">
        <w:rPr>
          <w:lang w:eastAsia="zh-CN"/>
        </w:rPr>
        <w:tab/>
        <w:t>The AMF proceeds with the PDU Session establishment to the SMF of the alternative S-NSSAI, and the AMF indicates the alternative S-NSSAI to the SMF and the SMF proceeds with the PDU Session establishment on the alternative S-NSSAI</w:t>
      </w:r>
      <w:r w:rsidRPr="006C6A1F">
        <w:t>. The SMF sends the alternative S-NSSAI in the PDU Session Establishment Accept message so the UE knows the PDU session is associated with both the alternative S-NSSAI and old S-NSSAI.</w:t>
      </w:r>
    </w:p>
    <w:p w14:paraId="677F21EF" w14:textId="5FD8F4A7" w:rsidR="00147461" w:rsidRPr="006C6A1F" w:rsidRDefault="00B91B90" w:rsidP="00147461">
      <w:pPr>
        <w:pStyle w:val="B3"/>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73774855" w14:textId="32DA2392" w:rsidR="00147461" w:rsidRPr="006C6A1F" w:rsidRDefault="00147461" w:rsidP="00147461">
      <w:pPr>
        <w:pStyle w:val="B2"/>
      </w:pPr>
      <w:r w:rsidRPr="006C6A1F">
        <w:t>c)</w:t>
      </w:r>
      <w:r w:rsidRPr="006C6A1F">
        <w:tab/>
        <w:t xml:space="preserve">For an existing PDU Session transfer from the old S-NSSAI to an </w:t>
      </w:r>
      <w:r w:rsidRPr="006C6A1F">
        <w:rPr>
          <w:lang w:eastAsia="zh-CN"/>
        </w:rPr>
        <w:t>alternative</w:t>
      </w:r>
      <w:r w:rsidRPr="006C6A1F">
        <w:t xml:space="preserve"> S-NSSAI</w:t>
      </w:r>
      <w:r w:rsidR="00B91B90" w:rsidRPr="006C6A1F">
        <w:t>, in order to ensure service continuity</w:t>
      </w:r>
      <w:r w:rsidRPr="006C6A1F">
        <w:t>:</w:t>
      </w:r>
    </w:p>
    <w:p w14:paraId="21D825EF" w14:textId="3354DA5E" w:rsidR="00B91B90" w:rsidRPr="006C6A1F" w:rsidRDefault="00B91B90" w:rsidP="00B91B90">
      <w:pPr>
        <w:pStyle w:val="B3"/>
        <w:rPr>
          <w:rFonts w:eastAsiaTheme="minorEastAsia"/>
          <w:lang w:eastAsia="zh-CN"/>
        </w:rPr>
      </w:pPr>
      <w:r w:rsidRPr="006C6A1F">
        <w:rPr>
          <w:lang w:eastAsia="ko-KR"/>
        </w:rPr>
        <w:t>-</w:t>
      </w:r>
      <w:r w:rsidRPr="006C6A1F">
        <w:rPr>
          <w:lang w:eastAsia="zh-CN"/>
        </w:rPr>
        <w:tab/>
        <w:t>T</w:t>
      </w:r>
      <w:r w:rsidRPr="006C6A1F">
        <w:rPr>
          <w:lang w:eastAsia="ko-KR"/>
        </w:rPr>
        <w:t xml:space="preserve">he AMF </w:t>
      </w:r>
      <w:r w:rsidRPr="006C6A1F">
        <w:rPr>
          <w:lang w:eastAsia="zh-CN"/>
        </w:rPr>
        <w:t>update</w:t>
      </w:r>
      <w:r w:rsidRPr="006C6A1F">
        <w:rPr>
          <w:lang w:eastAsia="ko-KR"/>
        </w:rPr>
        <w:t xml:space="preserve"> the UE configuration according </w:t>
      </w:r>
      <w:r w:rsidR="006C6A1F" w:rsidRPr="006C6A1F">
        <w:rPr>
          <w:lang w:eastAsia="ko-KR"/>
        </w:rPr>
        <w:t xml:space="preserve">to </w:t>
      </w:r>
      <w:r w:rsidRPr="006C6A1F">
        <w:rPr>
          <w:lang w:eastAsia="ko-KR"/>
        </w:rPr>
        <w:t>4a).</w:t>
      </w:r>
    </w:p>
    <w:p w14:paraId="3222782C" w14:textId="554FA782" w:rsidR="00147461" w:rsidRPr="006C6A1F" w:rsidRDefault="00147461" w:rsidP="00147461">
      <w:pPr>
        <w:pStyle w:val="B3"/>
        <w:rPr>
          <w:lang w:eastAsia="zh-CN"/>
        </w:rPr>
      </w:pPr>
      <w:r w:rsidRPr="006C6A1F">
        <w:rPr>
          <w:lang w:eastAsia="ko-KR"/>
        </w:rPr>
        <w:t>-</w:t>
      </w:r>
      <w:r w:rsidRPr="006C6A1F">
        <w:rPr>
          <w:lang w:eastAsia="ko-KR"/>
        </w:rPr>
        <w:tab/>
        <w:t xml:space="preserve">The AMF notifies the current SMF, e.g. by triggering Nsmf_PDUSession_UpdateSMContext service operation, that the PDU Session is to be relocated to an </w:t>
      </w:r>
      <w:r w:rsidRPr="006C6A1F">
        <w:rPr>
          <w:lang w:eastAsia="zh-CN"/>
        </w:rPr>
        <w:t xml:space="preserve">alternative </w:t>
      </w:r>
      <w:r w:rsidRPr="006C6A1F">
        <w:rPr>
          <w:lang w:eastAsia="ko-KR"/>
        </w:rPr>
        <w:t>S-NSSAI and indicates the alternative S-NSSAI.</w:t>
      </w:r>
    </w:p>
    <w:p w14:paraId="23C32DC1" w14:textId="77777777" w:rsidR="00B91B90" w:rsidRPr="006C6A1F" w:rsidRDefault="00B91B90" w:rsidP="00B91B90">
      <w:pPr>
        <w:pStyle w:val="B3"/>
        <w:rPr>
          <w:rFonts w:eastAsiaTheme="minorEastAsia"/>
          <w:lang w:eastAsia="zh-CN"/>
        </w:rPr>
      </w:pPr>
      <w:r w:rsidRPr="006C6A1F">
        <w:rPr>
          <w:lang w:eastAsia="ko-KR"/>
        </w:rPr>
        <w:t>-</w:t>
      </w:r>
      <w:r w:rsidRPr="006C6A1F">
        <w:rPr>
          <w:lang w:eastAsia="ko-KR"/>
        </w:rPr>
        <w:tab/>
        <w:t xml:space="preserve">The </w:t>
      </w:r>
      <w:r w:rsidRPr="006C6A1F">
        <w:rPr>
          <w:rFonts w:eastAsiaTheme="minorEastAsia"/>
          <w:lang w:eastAsia="zh-CN"/>
        </w:rPr>
        <w:t xml:space="preserve">SMF may determine that the PDU session needs to be retained and the slice resource cannot be repartitioned. In this case the SMF may send the alternative S-NSSAI to the UE in the </w:t>
      </w:r>
      <w:r w:rsidRPr="006C6A1F">
        <w:rPr>
          <w:lang w:eastAsia="ko-KR"/>
        </w:rPr>
        <w:t>PDU Session Modification Command, to the UPF in the N4 message and to the RAN in N2 message</w:t>
      </w:r>
      <w:r w:rsidRPr="006C6A1F">
        <w:rPr>
          <w:rFonts w:eastAsiaTheme="minorEastAsia"/>
          <w:lang w:eastAsia="zh-CN"/>
        </w:rPr>
        <w:t>.</w:t>
      </w:r>
    </w:p>
    <w:p w14:paraId="279AF92A" w14:textId="430B8263" w:rsidR="00147461" w:rsidRPr="006C6A1F" w:rsidRDefault="00147461" w:rsidP="00147461">
      <w:pPr>
        <w:pStyle w:val="B3"/>
        <w:rPr>
          <w:lang w:eastAsia="ko-KR"/>
        </w:rPr>
      </w:pPr>
      <w:r w:rsidRPr="006C6A1F">
        <w:rPr>
          <w:lang w:eastAsia="ko-KR"/>
        </w:rPr>
        <w:t>-</w:t>
      </w:r>
      <w:r w:rsidRPr="006C6A1F">
        <w:rPr>
          <w:lang w:eastAsia="ko-KR"/>
        </w:rPr>
        <w:tab/>
      </w:r>
      <w:r w:rsidR="00B91B90" w:rsidRPr="006C6A1F">
        <w:rPr>
          <w:lang w:eastAsia="ko-KR"/>
        </w:rPr>
        <w:t xml:space="preserve">The SMF may determine that the PDU session needs to be re-established, In this case, the </w:t>
      </w:r>
      <w:r w:rsidRPr="006C6A1F">
        <w:rPr>
          <w:lang w:eastAsia="ko-KR"/>
        </w:rPr>
        <w:t xml:space="preserve">SMF sends to the UE either PDU Session Modification Command (if the PDU Session is of SSC mode 3) or PDU Session Release/Modification Command (if the PDU Session is of SSC mode 1 or 2) and indicates </w:t>
      </w:r>
      <w:r w:rsidR="00B91B90" w:rsidRPr="006C6A1F">
        <w:rPr>
          <w:lang w:eastAsia="ko-KR"/>
        </w:rPr>
        <w:t xml:space="preserve">the alternative S-NSSAI </w:t>
      </w:r>
      <w:r w:rsidRPr="006C6A1F">
        <w:rPr>
          <w:lang w:eastAsia="ko-KR"/>
        </w:rPr>
        <w:t xml:space="preserve">to the UE </w:t>
      </w:r>
      <w:r w:rsidR="00B91B90" w:rsidRPr="006C6A1F">
        <w:rPr>
          <w:lang w:eastAsia="ko-KR"/>
        </w:rPr>
        <w:t xml:space="preserve">to trigger the re-establishment of </w:t>
      </w:r>
      <w:r w:rsidRPr="006C6A1F">
        <w:rPr>
          <w:lang w:eastAsia="ko-KR"/>
        </w:rPr>
        <w:t xml:space="preserve">the PDU Session </w:t>
      </w:r>
      <w:r w:rsidR="00B91B90" w:rsidRPr="006C6A1F">
        <w:rPr>
          <w:lang w:eastAsia="ko-KR"/>
        </w:rPr>
        <w:t xml:space="preserve">the alternative </w:t>
      </w:r>
      <w:r w:rsidRPr="006C6A1F">
        <w:rPr>
          <w:lang w:eastAsia="ko-KR"/>
        </w:rPr>
        <w:t>S-NSSAI.</w:t>
      </w:r>
    </w:p>
    <w:p w14:paraId="110B6E02" w14:textId="6CC93287" w:rsidR="00147461" w:rsidRPr="006C6A1F" w:rsidRDefault="00147461" w:rsidP="00147461">
      <w:pPr>
        <w:pStyle w:val="B3"/>
        <w:rPr>
          <w:lang w:eastAsia="ko-KR"/>
        </w:rPr>
      </w:pPr>
      <w:r w:rsidRPr="006C6A1F">
        <w:t>-</w:t>
      </w:r>
      <w:r w:rsidRPr="006C6A1F">
        <w:tab/>
      </w:r>
      <w:r w:rsidR="00B91B90" w:rsidRPr="006C6A1F">
        <w:rPr>
          <w:lang w:eastAsia="ko-KR"/>
        </w:rPr>
        <w:t xml:space="preserve">The </w:t>
      </w:r>
      <w:r w:rsidRPr="006C6A1F">
        <w:rPr>
          <w:lang w:eastAsia="ko-KR"/>
        </w:rPr>
        <w:t>UE triggers a new PDU Session Establishment procedure to establish a PDU Session as follows:</w:t>
      </w:r>
    </w:p>
    <w:p w14:paraId="42EB6452" w14:textId="77777777" w:rsidR="00147461" w:rsidRPr="006C6A1F" w:rsidRDefault="00147461" w:rsidP="006C6A1F">
      <w:pPr>
        <w:pStyle w:val="B3"/>
        <w:rPr>
          <w:lang w:eastAsia="ko-KR"/>
        </w:rPr>
      </w:pPr>
      <w:r w:rsidRPr="006C6A1F">
        <w:t>-</w:t>
      </w:r>
      <w:r w:rsidRPr="006C6A1F">
        <w:tab/>
        <w:t>The PDU Session establishment request includes the alternative S</w:t>
      </w:r>
      <w:r w:rsidRPr="006C6A1F">
        <w:noBreakHyphen/>
        <w:t>NSSAI together with the old S</w:t>
      </w:r>
      <w:r w:rsidRPr="006C6A1F">
        <w:noBreakHyphen/>
        <w:t>NSSAI (similar as to use the mapped S-NSSAI value of the VPLMN when applying the RSD matched to the HPLMN S-NSSAI).</w:t>
      </w:r>
    </w:p>
    <w:p w14:paraId="36298AF1" w14:textId="10A8014D" w:rsidR="00447975" w:rsidRPr="006C6A1F" w:rsidRDefault="00447975" w:rsidP="00197282">
      <w:pPr>
        <w:pStyle w:val="Heading2"/>
        <w:rPr>
          <w:lang w:eastAsia="ko-KR"/>
        </w:rPr>
      </w:pPr>
      <w:bookmarkStart w:id="1639" w:name="_Toc120166660"/>
      <w:r w:rsidRPr="006C6A1F">
        <w:t>8.</w:t>
      </w:r>
      <w:r w:rsidR="001F31B4" w:rsidRPr="006C6A1F">
        <w:t>2</w:t>
      </w:r>
      <w:r w:rsidRPr="006C6A1F">
        <w:tab/>
        <w:t>Conclusions for KI#2</w:t>
      </w:r>
      <w:bookmarkEnd w:id="1637"/>
      <w:bookmarkEnd w:id="1639"/>
    </w:p>
    <w:p w14:paraId="72C41232" w14:textId="77777777" w:rsidR="00447975" w:rsidRPr="006C6A1F" w:rsidRDefault="00447975" w:rsidP="00447975">
      <w:pPr>
        <w:rPr>
          <w:lang w:eastAsia="ko-KR"/>
        </w:rPr>
      </w:pPr>
      <w:r w:rsidRPr="006C6A1F">
        <w:rPr>
          <w:lang w:eastAsia="ko-KR"/>
        </w:rPr>
        <w:t>The following principles are concluded for KI#2.</w:t>
      </w:r>
    </w:p>
    <w:p w14:paraId="66FAEF6A" w14:textId="41DD1F2C" w:rsidR="00447975" w:rsidRPr="006C6A1F" w:rsidRDefault="00447975" w:rsidP="00447975">
      <w:pPr>
        <w:pStyle w:val="B1"/>
        <w:rPr>
          <w:lang w:eastAsia="ko-KR"/>
        </w:rPr>
      </w:pPr>
      <w:r w:rsidRPr="006C6A1F">
        <w:rPr>
          <w:lang w:eastAsia="ko-KR"/>
        </w:rPr>
        <w:t>1.</w:t>
      </w:r>
      <w:r w:rsidRPr="006C6A1F">
        <w:rPr>
          <w:lang w:eastAsia="ko-KR"/>
        </w:rPr>
        <w:tab/>
        <w:t xml:space="preserve">A slice based SoR mechanism to deliver enhanced slice-aware SoR information will reuse the current SoR mechanism defined in </w:t>
      </w:r>
      <w:r w:rsidR="00197282" w:rsidRPr="006C6A1F">
        <w:rPr>
          <w:lang w:eastAsia="ko-KR"/>
        </w:rPr>
        <w:t>TS 23.122 [</w:t>
      </w:r>
      <w:r w:rsidRPr="006C6A1F">
        <w:rPr>
          <w:lang w:eastAsia="ko-KR"/>
        </w:rPr>
        <w:t>7] for SoR information delivery. The encoding of the enhanced slice-aware SoR information is in the CT1 remit.</w:t>
      </w:r>
    </w:p>
    <w:p w14:paraId="43BF9B09" w14:textId="77777777" w:rsidR="00447975" w:rsidRPr="006C6A1F" w:rsidRDefault="00447975" w:rsidP="00447975">
      <w:pPr>
        <w:pStyle w:val="B1"/>
        <w:rPr>
          <w:lang w:eastAsia="ko-KR"/>
        </w:rPr>
      </w:pPr>
      <w:r w:rsidRPr="006C6A1F">
        <w:rPr>
          <w:lang w:eastAsia="ko-KR"/>
        </w:rPr>
        <w:t>2.</w:t>
      </w:r>
      <w:r w:rsidRPr="006C6A1F">
        <w:rPr>
          <w:lang w:eastAsia="ko-KR"/>
        </w:rPr>
        <w:tab/>
        <w:t>The SoR container (which is used also to carry the enhanced slice-aware SoR information) from the UDM to the UE is security protected.</w:t>
      </w:r>
    </w:p>
    <w:p w14:paraId="28AB86D5" w14:textId="7CC1F3DC" w:rsidR="00447975" w:rsidRPr="006C6A1F" w:rsidRDefault="00447975" w:rsidP="00DF0169">
      <w:pPr>
        <w:pStyle w:val="NO"/>
        <w:rPr>
          <w:rFonts w:eastAsiaTheme="minorEastAsia"/>
          <w:lang w:eastAsia="ko-KR"/>
        </w:rPr>
      </w:pPr>
      <w:r w:rsidRPr="006C6A1F">
        <w:rPr>
          <w:lang w:eastAsia="ko-KR"/>
        </w:rPr>
        <w:t>NOTE 1:</w:t>
      </w:r>
      <w:r w:rsidR="00DF0169" w:rsidRPr="006C6A1F">
        <w:rPr>
          <w:lang w:eastAsia="ko-KR"/>
        </w:rPr>
        <w:tab/>
      </w:r>
      <w:r w:rsidRPr="006C6A1F">
        <w:rPr>
          <w:lang w:eastAsia="ko-KR"/>
        </w:rPr>
        <w:t>SA</w:t>
      </w:r>
      <w:r w:rsidR="006C6A1F" w:rsidRPr="006C6A1F">
        <w:rPr>
          <w:lang w:eastAsia="ko-KR"/>
        </w:rPr>
        <w:t> WG</w:t>
      </w:r>
      <w:r w:rsidRPr="006C6A1F">
        <w:rPr>
          <w:lang w:eastAsia="ko-KR"/>
        </w:rPr>
        <w:t>3 may further define any upgrade of security protection mechanism of the SoR mechanism, if it was needed.</w:t>
      </w:r>
    </w:p>
    <w:p w14:paraId="576055B2" w14:textId="77777777" w:rsidR="00447975" w:rsidRPr="006C6A1F" w:rsidRDefault="00447975" w:rsidP="00447975">
      <w:pPr>
        <w:pStyle w:val="B1"/>
        <w:rPr>
          <w:lang w:eastAsia="ko-KR"/>
        </w:rPr>
      </w:pPr>
      <w:r w:rsidRPr="006C6A1F">
        <w:rPr>
          <w:lang w:eastAsia="ko-KR"/>
        </w:rPr>
        <w:t>3.</w:t>
      </w:r>
      <w:r w:rsidRPr="006C6A1F">
        <w:rPr>
          <w:lang w:eastAsia="ko-KR"/>
        </w:rPr>
        <w:tab/>
        <w:t>UDM requires knowing the support of the enhanced SoR information by theUE to deliver the enhanced slice-aware SoR information to the UE.</w:t>
      </w:r>
    </w:p>
    <w:p w14:paraId="25C46FF9" w14:textId="03865F4F" w:rsidR="00447975" w:rsidRPr="006C6A1F" w:rsidRDefault="00447975" w:rsidP="00447975">
      <w:pPr>
        <w:pStyle w:val="NO"/>
        <w:rPr>
          <w:lang w:eastAsia="ko-KR"/>
        </w:rPr>
      </w:pPr>
      <w:r w:rsidRPr="006C6A1F">
        <w:rPr>
          <w:rStyle w:val="NOZchn"/>
        </w:rPr>
        <w:lastRenderedPageBreak/>
        <w:t>NOTE 2:</w:t>
      </w:r>
      <w:r w:rsidRPr="006C6A1F">
        <w:rPr>
          <w:rStyle w:val="NOZchn"/>
        </w:rPr>
        <w:tab/>
        <w:t>Whether the UE provides additional assistance information (refer TR</w:t>
      </w:r>
      <w:r w:rsidR="0041184E" w:rsidRPr="006C6A1F">
        <w:rPr>
          <w:rStyle w:val="NOZchn"/>
        </w:rPr>
        <w:t> </w:t>
      </w:r>
      <w:r w:rsidRPr="006C6A1F">
        <w:rPr>
          <w:rStyle w:val="NOZchn"/>
        </w:rPr>
        <w:t>23700-41)</w:t>
      </w:r>
      <w:r w:rsidR="0041184E" w:rsidRPr="006C6A1F">
        <w:rPr>
          <w:rStyle w:val="NOZchn"/>
        </w:rPr>
        <w:t xml:space="preserve"> </w:t>
      </w:r>
      <w:r w:rsidRPr="006C6A1F">
        <w:rPr>
          <w:rStyle w:val="NOZchn"/>
        </w:rPr>
        <w:t>and which kind of additional assistance information need to be discussed in CT1. Any UE assistance information is transparently forwarded by UDM to SoR-AF during the triggering procedure by UDM. The SoR-AF should not attempt to fetch any assistance information if not provided by the UE</w:t>
      </w:r>
      <w:r w:rsidRPr="006C6A1F">
        <w:rPr>
          <w:lang w:eastAsia="ko-KR"/>
        </w:rPr>
        <w:t xml:space="preserve">. UE </w:t>
      </w:r>
      <w:r w:rsidRPr="006C6A1F">
        <w:rPr>
          <w:rStyle w:val="NOZchn"/>
        </w:rPr>
        <w:t>assistance information can either implicitly or explicitly indicate that the UE supports slice based SoR feature.</w:t>
      </w:r>
    </w:p>
    <w:p w14:paraId="7C0862EB" w14:textId="6399AAA1" w:rsidR="00447975" w:rsidRPr="006C6A1F" w:rsidRDefault="00447975" w:rsidP="00447975">
      <w:pPr>
        <w:pStyle w:val="B1"/>
        <w:rPr>
          <w:lang w:eastAsia="ko-KR"/>
        </w:rPr>
      </w:pPr>
      <w:r w:rsidRPr="006C6A1F">
        <w:rPr>
          <w:lang w:eastAsia="ko-KR"/>
        </w:rPr>
        <w:t>4.</w:t>
      </w:r>
      <w:r w:rsidRPr="006C6A1F">
        <w:rPr>
          <w:lang w:eastAsia="ko-KR"/>
        </w:rPr>
        <w:tab/>
        <w:t xml:space="preserve">Only a UE supporting slice based SoR feature can receive the enhanced slice-aware SoR information via UDM, the enhanced slice aware information include preferred PLMNs for specific S-NSSAIs in the UE subscription (a </w:t>
      </w:r>
      <w:r w:rsidR="0041184E" w:rsidRPr="006C6A1F">
        <w:rPr>
          <w:lang w:eastAsia="ko-KR"/>
        </w:rPr>
        <w:t>preferred</w:t>
      </w:r>
      <w:r w:rsidRPr="006C6A1F">
        <w:rPr>
          <w:lang w:eastAsia="ko-KR"/>
        </w:rPr>
        <w:t xml:space="preserve"> PLMN list may be also be a single PLMN that is known by HPLMN to support the S-NSSAI, or a list of PLMNs in preference order that differs from the order of the basic SoR information that is also provided).</w:t>
      </w:r>
    </w:p>
    <w:p w14:paraId="27D404CE" w14:textId="34754CFC" w:rsidR="00147461" w:rsidRPr="006C6A1F" w:rsidRDefault="00147461" w:rsidP="00147461">
      <w:pPr>
        <w:pStyle w:val="NO"/>
        <w:rPr>
          <w:lang w:eastAsia="ko-KR"/>
        </w:rPr>
      </w:pPr>
      <w:r w:rsidRPr="006C6A1F">
        <w:t>NOTE 3:</w:t>
      </w:r>
      <w:r w:rsidR="004939DE" w:rsidRPr="006C6A1F">
        <w:tab/>
      </w:r>
      <w:r w:rsidRPr="006C6A1F">
        <w:rPr>
          <w:lang w:eastAsia="ko-KR"/>
        </w:rPr>
        <w:t xml:space="preserve">It is left to CT1 to decide whether to apply weighted approach or alternative approach for the PLMN selection procedure, </w:t>
      </w:r>
      <w:r w:rsidR="00B21762" w:rsidRPr="006C6A1F">
        <w:rPr>
          <w:lang w:eastAsia="ko-KR"/>
        </w:rPr>
        <w:t xml:space="preserve">when </w:t>
      </w:r>
      <w:r w:rsidRPr="006C6A1F">
        <w:rPr>
          <w:lang w:eastAsia="ko-KR"/>
        </w:rPr>
        <w:t>more than one S-NSSAI has slice aware information and all these S-NSSAIs are needed by the UE</w:t>
      </w:r>
    </w:p>
    <w:p w14:paraId="68C7CBCD" w14:textId="77777777" w:rsidR="00447975" w:rsidRPr="006C6A1F" w:rsidRDefault="00447975" w:rsidP="00447975">
      <w:pPr>
        <w:pStyle w:val="B1"/>
        <w:rPr>
          <w:lang w:eastAsia="ko-KR"/>
        </w:rPr>
      </w:pPr>
      <w:r w:rsidRPr="006C6A1F">
        <w:rPr>
          <w:lang w:eastAsia="ko-KR"/>
        </w:rPr>
        <w:t>5.</w:t>
      </w:r>
      <w:r w:rsidRPr="006C6A1F">
        <w:rPr>
          <w:lang w:eastAsia="ko-KR"/>
        </w:rPr>
        <w:tab/>
        <w:t>The UE will perform the PLMN selection based on the received enhanced slice-aware SoR information.</w:t>
      </w:r>
    </w:p>
    <w:p w14:paraId="53E2702E" w14:textId="77777777" w:rsidR="00447975" w:rsidRPr="006C6A1F" w:rsidRDefault="00447975" w:rsidP="00447975">
      <w:pPr>
        <w:pStyle w:val="B1"/>
        <w:rPr>
          <w:lang w:eastAsia="ko-KR"/>
        </w:rPr>
      </w:pPr>
      <w:r w:rsidRPr="006C6A1F">
        <w:rPr>
          <w:lang w:eastAsia="ko-KR"/>
        </w:rPr>
        <w:t>6.</w:t>
      </w:r>
      <w:r w:rsidRPr="006C6A1F">
        <w:rPr>
          <w:lang w:eastAsia="ko-KR"/>
        </w:rPr>
        <w:tab/>
        <w:t>As for the current SoR information, It shall be possible for the HPLMN to update the enhanced slice-aware SoR information</w:t>
      </w:r>
      <w:r w:rsidRPr="006C6A1F" w:rsidDel="00E42D4A">
        <w:t xml:space="preserve"> </w:t>
      </w:r>
      <w:r w:rsidRPr="006C6A1F">
        <w:rPr>
          <w:lang w:eastAsia="ko-KR"/>
        </w:rPr>
        <w:t>when it is required by HPLMN, e.g., change in the UE subscription or other HPLMN trigger.</w:t>
      </w:r>
    </w:p>
    <w:p w14:paraId="30F68674" w14:textId="77777777" w:rsidR="00447975" w:rsidRPr="006C6A1F" w:rsidRDefault="00447975" w:rsidP="00447975">
      <w:pPr>
        <w:pStyle w:val="B1"/>
        <w:rPr>
          <w:lang w:eastAsia="ko-KR"/>
        </w:rPr>
      </w:pPr>
      <w:r w:rsidRPr="006C6A1F">
        <w:rPr>
          <w:lang w:eastAsia="ko-KR"/>
        </w:rPr>
        <w:t>7.</w:t>
      </w:r>
      <w:r w:rsidRPr="006C6A1F">
        <w:rPr>
          <w:lang w:eastAsia="ko-KR"/>
        </w:rPr>
        <w:tab/>
        <w:t>The SoR AF can take into account Subscribed S-NSSAIs of the UE. the SoR AF can get Subscribed S-NSSAIs using existing UDM services. This can also be used to generate enhanced slice-aware SoR information and legacy SoR information.</w:t>
      </w:r>
    </w:p>
    <w:p w14:paraId="566CFEF0" w14:textId="51255D80" w:rsidR="001B1618" w:rsidRPr="006C6A1F" w:rsidRDefault="001B1618" w:rsidP="00197282">
      <w:pPr>
        <w:pStyle w:val="Heading2"/>
        <w:rPr>
          <w:rFonts w:eastAsia="Malgun Gothic"/>
          <w:lang w:eastAsia="zh-CN"/>
        </w:rPr>
      </w:pPr>
      <w:bookmarkStart w:id="1640" w:name="_Toc117492803"/>
      <w:bookmarkStart w:id="1641" w:name="_Toc120166661"/>
      <w:r w:rsidRPr="006C6A1F">
        <w:rPr>
          <w:rFonts w:eastAsia="Malgun Gothic"/>
        </w:rPr>
        <w:t>8.</w:t>
      </w:r>
      <w:r w:rsidR="001F31B4" w:rsidRPr="006C6A1F">
        <w:rPr>
          <w:rFonts w:eastAsia="Malgun Gothic"/>
        </w:rPr>
        <w:t>3</w:t>
      </w:r>
      <w:r w:rsidRPr="006C6A1F">
        <w:rPr>
          <w:rFonts w:eastAsia="Malgun Gothic"/>
        </w:rPr>
        <w:tab/>
        <w:t xml:space="preserve">Conclusions for </w:t>
      </w:r>
      <w:r w:rsidR="001F31B4" w:rsidRPr="006C6A1F">
        <w:rPr>
          <w:rFonts w:eastAsia="Malgun Gothic"/>
        </w:rPr>
        <w:t>KI</w:t>
      </w:r>
      <w:r w:rsidRPr="006C6A1F">
        <w:rPr>
          <w:rFonts w:eastAsia="Malgun Gothic"/>
        </w:rPr>
        <w:t>#3</w:t>
      </w:r>
      <w:bookmarkEnd w:id="1640"/>
      <w:bookmarkEnd w:id="1641"/>
    </w:p>
    <w:p w14:paraId="10D20EBE" w14:textId="77777777" w:rsidR="001B1618" w:rsidRPr="006C6A1F" w:rsidRDefault="001B1618" w:rsidP="00197282">
      <w:pPr>
        <w:rPr>
          <w:rFonts w:eastAsia="Malgun Gothic"/>
          <w:b/>
          <w:bCs/>
          <w:lang w:eastAsia="zh-CN"/>
        </w:rPr>
      </w:pPr>
      <w:r w:rsidRPr="006C6A1F">
        <w:rPr>
          <w:rFonts w:eastAsia="Malgun Gothic"/>
          <w:b/>
          <w:bCs/>
        </w:rPr>
        <w:t>For support of limited AoS slices not matching deployed TAs it is proposed that:</w:t>
      </w:r>
    </w:p>
    <w:p w14:paraId="5CCDCA3B" w14:textId="6D5EA742" w:rsidR="004B5812" w:rsidRPr="006C6A1F" w:rsidRDefault="001B1618" w:rsidP="00E84F05">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Reconfiguration of TAs </w:t>
      </w:r>
      <w:r w:rsidR="006D4813" w:rsidRPr="006C6A1F">
        <w:rPr>
          <w:rFonts w:eastAsia="Malgun Gothic"/>
          <w:lang w:eastAsia="zh-CN"/>
        </w:rPr>
        <w:t>while keeping the uniform support of S-NSSAIs in cells within the TA</w:t>
      </w:r>
      <w:r w:rsidRPr="006C6A1F">
        <w:rPr>
          <w:rFonts w:eastAsia="Malgun Gothic"/>
          <w:lang w:eastAsia="zh-CN"/>
        </w:rPr>
        <w:t xml:space="preserve"> unchanged, but </w:t>
      </w:r>
      <w:r w:rsidR="006D4813" w:rsidRPr="006C6A1F">
        <w:rPr>
          <w:rFonts w:eastAsia="Malgun Gothic"/>
          <w:lang w:eastAsia="zh-CN"/>
        </w:rPr>
        <w:t xml:space="preserve">if </w:t>
      </w:r>
      <w:r w:rsidRPr="006C6A1F">
        <w:rPr>
          <w:rFonts w:eastAsia="Malgun Gothic"/>
          <w:lang w:eastAsia="zh-CN"/>
        </w:rPr>
        <w:t xml:space="preserve">an operator </w:t>
      </w:r>
      <w:r w:rsidR="006D4813" w:rsidRPr="006C6A1F">
        <w:rPr>
          <w:lang w:eastAsia="zh-CN"/>
        </w:rPr>
        <w:t xml:space="preserve">do not want to change the TA borders, the operator </w:t>
      </w:r>
      <w:r w:rsidRPr="006C6A1F">
        <w:rPr>
          <w:rFonts w:eastAsia="Malgun Gothic"/>
          <w:lang w:eastAsia="zh-CN"/>
        </w:rPr>
        <w:t>configures the cells of a TA that are outside AoS to have no or limited resources using existing NG-RAN OAM configuration.</w:t>
      </w:r>
    </w:p>
    <w:p w14:paraId="3F348B35" w14:textId="32D533BF" w:rsidR="001B1618" w:rsidRPr="006C6A1F" w:rsidRDefault="004B5812" w:rsidP="004C44EC">
      <w:pPr>
        <w:pStyle w:val="B1"/>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S-NSSAI a</w:t>
      </w:r>
      <w:r w:rsidR="001B1618" w:rsidRPr="006C6A1F">
        <w:rPr>
          <w:rFonts w:eastAsia="Malgun Gothic"/>
          <w:lang w:eastAsia="zh-CN"/>
        </w:rPr>
        <w:t xml:space="preserve">vailability </w:t>
      </w:r>
      <w:r w:rsidR="006D4813" w:rsidRPr="006C6A1F">
        <w:rPr>
          <w:rFonts w:eastAsia="Malgun Gothic"/>
          <w:lang w:eastAsia="zh-CN"/>
        </w:rPr>
        <w:t xml:space="preserve">policies with the </w:t>
      </w:r>
      <w:r w:rsidR="001B1618" w:rsidRPr="006C6A1F">
        <w:rPr>
          <w:rFonts w:eastAsia="Malgun Gothic"/>
          <w:lang w:eastAsia="zh-CN"/>
        </w:rPr>
        <w:t xml:space="preserve">validity </w:t>
      </w:r>
      <w:r w:rsidR="006D4813" w:rsidRPr="006C6A1F">
        <w:rPr>
          <w:rFonts w:eastAsia="Malgun Gothic"/>
          <w:lang w:eastAsia="zh-CN"/>
        </w:rPr>
        <w:t xml:space="preserve">set to </w:t>
      </w:r>
      <w:r w:rsidR="001B1618" w:rsidRPr="006C6A1F">
        <w:rPr>
          <w:rFonts w:eastAsia="Malgun Gothic"/>
          <w:lang w:eastAsia="zh-CN"/>
        </w:rPr>
        <w:t>location</w:t>
      </w:r>
      <w:r w:rsidR="006D4813" w:rsidRPr="006C6A1F">
        <w:rPr>
          <w:rFonts w:eastAsia="Malgun Gothic"/>
          <w:lang w:eastAsia="zh-CN"/>
        </w:rPr>
        <w:t xml:space="preserve"> information </w:t>
      </w:r>
      <w:r w:rsidR="006D4813" w:rsidRPr="006C6A1F">
        <w:rPr>
          <w:lang w:eastAsia="zh-CN"/>
        </w:rPr>
        <w:t>(e.g. a set of cells, or combination of cells and TAs), that are sent to the UE</w:t>
      </w:r>
      <w:r w:rsidR="001B1618" w:rsidRPr="006C6A1F">
        <w:rPr>
          <w:rFonts w:eastAsia="Malgun Gothic"/>
          <w:lang w:eastAsia="zh-CN"/>
        </w:rPr>
        <w:t xml:space="preserve">. The UE uses the policies and when the availability are not valid, the UE considers the S-NSSAI to be 1) not registered or 2) registered while no UP are allowed to be activated based on </w:t>
      </w:r>
      <w:r w:rsidR="0041184E" w:rsidRPr="006C6A1F">
        <w:rPr>
          <w:rFonts w:eastAsia="Malgun Gothic"/>
          <w:lang w:eastAsia="zh-CN"/>
        </w:rPr>
        <w:t>information</w:t>
      </w:r>
      <w:r w:rsidR="001B1618" w:rsidRPr="006C6A1F">
        <w:rPr>
          <w:rFonts w:eastAsia="Malgun Gothic"/>
          <w:lang w:eastAsia="zh-CN"/>
        </w:rPr>
        <w:t xml:space="preserve"> in the received policy.</w:t>
      </w:r>
    </w:p>
    <w:p w14:paraId="42FA4FF4" w14:textId="382EF8F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1:</w:t>
      </w:r>
      <w:r w:rsidRPr="006C6A1F">
        <w:rPr>
          <w:lang w:eastAsia="zh-CN"/>
        </w:rPr>
        <w:tab/>
        <w:t>Whether S-NSSAI validity policies is sent to the UE in the Configured NSSAI or separate is to be determined during normative phase.</w:t>
      </w:r>
    </w:p>
    <w:p w14:paraId="17DA25CD" w14:textId="7D11AF49"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2:</w:t>
      </w:r>
      <w:r w:rsidRPr="006C6A1F">
        <w:rPr>
          <w:lang w:eastAsia="ja-JP"/>
        </w:rPr>
        <w:tab/>
        <w:t>How the handover can be optimized to prevent the UE from leaving the slice service area (or entering into the slice service area) will be considered during normative phase based on RAN WG feedback.</w:t>
      </w:r>
    </w:p>
    <w:p w14:paraId="26E8DB01" w14:textId="2A7E6D05"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3:</w:t>
      </w:r>
      <w:r w:rsidRPr="006C6A1F">
        <w:rPr>
          <w:lang w:eastAsia="ja-JP"/>
        </w:rPr>
        <w:tab/>
        <w:t>The AMF enforcement of the S-NSSAI availability policies e.g. when the UE does not support the policies will be described during normative phase based on AMF subscribing to AoI.</w:t>
      </w:r>
    </w:p>
    <w:p w14:paraId="24C62D3E" w14:textId="77777777" w:rsidR="001B1618" w:rsidRPr="006C6A1F" w:rsidRDefault="001B1618" w:rsidP="00197282">
      <w:pPr>
        <w:rPr>
          <w:rFonts w:eastAsia="Malgun Gothic"/>
          <w:b/>
          <w:bCs/>
        </w:rPr>
      </w:pPr>
      <w:bookmarkStart w:id="1642" w:name="_PERM_MCCTEMPBM_CRPT96880020___5"/>
      <w:r w:rsidRPr="006C6A1F">
        <w:rPr>
          <w:rFonts w:eastAsia="Malgun Gothic"/>
          <w:b/>
          <w:bCs/>
        </w:rPr>
        <w:t>For improved support of temporary network slices:</w:t>
      </w:r>
    </w:p>
    <w:bookmarkEnd w:id="1642"/>
    <w:p w14:paraId="5C15EFBF" w14:textId="64D08473" w:rsidR="004B5812" w:rsidRPr="006C6A1F" w:rsidRDefault="006C6A1F" w:rsidP="006D4BAE">
      <w:pPr>
        <w:pStyle w:val="B1"/>
        <w:rPr>
          <w:rFonts w:eastAsia="Malgun Gothic"/>
          <w:b/>
          <w:bCs/>
          <w:lang w:eastAsia="zh-CN"/>
        </w:rPr>
      </w:pPr>
      <w:r w:rsidRPr="006C6A1F">
        <w:rPr>
          <w:rFonts w:eastAsia="Malgun Gothic"/>
          <w:b/>
          <w:bCs/>
          <w:lang w:eastAsia="zh-CN"/>
        </w:rPr>
        <w:tab/>
      </w:r>
      <w:r w:rsidR="001B1618" w:rsidRPr="006C6A1F">
        <w:rPr>
          <w:rFonts w:eastAsia="Malgun Gothic"/>
          <w:b/>
          <w:bCs/>
          <w:lang w:eastAsia="zh-CN"/>
        </w:rPr>
        <w:t>Option 4:</w:t>
      </w:r>
      <w:r w:rsidR="004B5812" w:rsidRPr="006C6A1F">
        <w:rPr>
          <w:rFonts w:eastAsia="Malgun Gothic"/>
          <w:b/>
          <w:bCs/>
          <w:lang w:eastAsia="zh-CN"/>
        </w:rPr>
        <w:t xml:space="preserve"> </w:t>
      </w:r>
      <w:r w:rsidR="001B1618" w:rsidRPr="006C6A1F">
        <w:rPr>
          <w:rFonts w:eastAsia="Malgun Gothic"/>
          <w:b/>
          <w:bCs/>
          <w:lang w:eastAsia="zh-CN"/>
        </w:rPr>
        <w:t>AMF is configured with S-NSSAI availability policies that the AMF sends to the UE</w:t>
      </w:r>
      <w:r w:rsidR="004B5812" w:rsidRPr="006C6A1F">
        <w:rPr>
          <w:rFonts w:eastAsia="Malgun Gothic"/>
          <w:b/>
          <w:bCs/>
          <w:lang w:eastAsia="zh-CN"/>
        </w:rPr>
        <w:t>:</w:t>
      </w:r>
    </w:p>
    <w:p w14:paraId="61F36263" w14:textId="5CF8F053" w:rsidR="001B1618" w:rsidRPr="006C6A1F" w:rsidRDefault="004B5812" w:rsidP="004B5812">
      <w:pPr>
        <w:pStyle w:val="B2"/>
        <w:rPr>
          <w:rFonts w:eastAsia="Malgun Gothic"/>
          <w:lang w:eastAsia="zh-CN"/>
        </w:rPr>
      </w:pPr>
      <w:r w:rsidRPr="006C6A1F">
        <w:rPr>
          <w:rFonts w:eastAsia="Malgun Gothic"/>
          <w:lang w:eastAsia="zh-CN"/>
        </w:rPr>
        <w:t>-</w:t>
      </w:r>
      <w:r w:rsidRPr="006C6A1F">
        <w:rPr>
          <w:rFonts w:eastAsia="Malgun Gothic"/>
          <w:lang w:eastAsia="zh-CN"/>
        </w:rPr>
        <w:tab/>
      </w:r>
      <w:r w:rsidR="006D4813" w:rsidRPr="006C6A1F">
        <w:rPr>
          <w:rFonts w:eastAsia="Malgun Gothic"/>
          <w:lang w:eastAsia="zh-CN"/>
        </w:rPr>
        <w:t xml:space="preserve">AMF is configured with S-NSSAI availability policies that the AMF sends to the UE. </w:t>
      </w:r>
      <w:r w:rsidR="001B1618" w:rsidRPr="006C6A1F">
        <w:rPr>
          <w:rFonts w:eastAsia="Malgun Gothic"/>
          <w:lang w:eastAsia="zh-CN"/>
        </w:rPr>
        <w:t xml:space="preserve">Availability validity can be time and location. The UE uses the policies </w:t>
      </w:r>
      <w:r w:rsidRPr="006C6A1F">
        <w:rPr>
          <w:rFonts w:eastAsia="Malgun Gothic"/>
          <w:lang w:eastAsia="zh-CN"/>
        </w:rPr>
        <w:t>a</w:t>
      </w:r>
      <w:r w:rsidR="001B1618" w:rsidRPr="006C6A1F">
        <w:rPr>
          <w:rFonts w:eastAsia="Malgun Gothic"/>
          <w:lang w:eastAsia="zh-CN"/>
        </w:rPr>
        <w:t xml:space="preserve">nd when the availability are not valid, the UE considers the S-NSSAI to be 1) not registered or 2) registered while no UP are allowed to be activated based on </w:t>
      </w:r>
      <w:r w:rsidRPr="006C6A1F">
        <w:rPr>
          <w:rFonts w:eastAsia="Malgun Gothic"/>
          <w:lang w:eastAsia="zh-CN"/>
        </w:rPr>
        <w:t>information</w:t>
      </w:r>
      <w:r w:rsidR="001B1618" w:rsidRPr="006C6A1F">
        <w:rPr>
          <w:rFonts w:eastAsia="Malgun Gothic"/>
          <w:lang w:eastAsia="zh-CN"/>
        </w:rPr>
        <w:t xml:space="preserve"> in the received policy.</w:t>
      </w:r>
    </w:p>
    <w:p w14:paraId="39CB06E7" w14:textId="36FF30D5" w:rsidR="006D4813" w:rsidRPr="006C6A1F" w:rsidRDefault="006D4813" w:rsidP="006D4813">
      <w:pPr>
        <w:pStyle w:val="NO"/>
        <w:rPr>
          <w:lang w:eastAsia="zh-CN"/>
        </w:rPr>
      </w:pPr>
      <w:r w:rsidRPr="006C6A1F">
        <w:rPr>
          <w:lang w:eastAsia="zh-CN"/>
        </w:rPr>
        <w:t>NOTE</w:t>
      </w:r>
      <w:r w:rsidR="00845ABC" w:rsidRPr="006C6A1F">
        <w:rPr>
          <w:lang w:eastAsia="zh-CN"/>
        </w:rPr>
        <w:t> </w:t>
      </w:r>
      <w:r w:rsidRPr="006C6A1F">
        <w:rPr>
          <w:lang w:eastAsia="zh-CN"/>
        </w:rPr>
        <w:t>4:</w:t>
      </w:r>
      <w:r w:rsidRPr="006C6A1F">
        <w:rPr>
          <w:lang w:eastAsia="zh-CN"/>
        </w:rPr>
        <w:tab/>
        <w:t>Whether S-NSSAI validity policies is sent to the UE in the Configured NSSAI or separate is to be determined during normative phase.</w:t>
      </w:r>
    </w:p>
    <w:p w14:paraId="3CD49965" w14:textId="77013238"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5:</w:t>
      </w:r>
      <w:r w:rsidRPr="006C6A1F">
        <w:rPr>
          <w:lang w:eastAsia="ja-JP"/>
        </w:rPr>
        <w:tab/>
        <w:t>The AMF enforcement of the S-NSSAI availability policies e.g. when the UE does not support the policies will be described during normative phase.</w:t>
      </w:r>
    </w:p>
    <w:p w14:paraId="430D8A7D" w14:textId="03F07C31" w:rsidR="006D4813" w:rsidRPr="006C6A1F" w:rsidRDefault="006D4813" w:rsidP="006D4813">
      <w:pPr>
        <w:pStyle w:val="NO"/>
        <w:rPr>
          <w:lang w:eastAsia="ja-JP"/>
        </w:rPr>
      </w:pPr>
      <w:r w:rsidRPr="006C6A1F">
        <w:rPr>
          <w:lang w:eastAsia="ja-JP"/>
        </w:rPr>
        <w:t>NOTE</w:t>
      </w:r>
      <w:r w:rsidR="00845ABC" w:rsidRPr="006C6A1F">
        <w:rPr>
          <w:lang w:eastAsia="ja-JP"/>
        </w:rPr>
        <w:t> </w:t>
      </w:r>
      <w:r w:rsidRPr="006C6A1F">
        <w:rPr>
          <w:lang w:eastAsia="ja-JP"/>
        </w:rPr>
        <w:t>6: relationship with KI#5 will be determined during the normative phase.</w:t>
      </w:r>
    </w:p>
    <w:p w14:paraId="471EC491" w14:textId="3BD9225E" w:rsidR="001B1618" w:rsidRPr="006C6A1F" w:rsidRDefault="001B1618" w:rsidP="006D4BAE">
      <w:pPr>
        <w:pStyle w:val="NO"/>
        <w:rPr>
          <w:rFonts w:eastAsia="Malgun Gothic"/>
          <w:lang w:eastAsia="zh-CN"/>
        </w:rPr>
      </w:pPr>
      <w:r w:rsidRPr="006C6A1F">
        <w:rPr>
          <w:rFonts w:eastAsia="Malgun Gothic"/>
          <w:lang w:eastAsia="zh-CN"/>
        </w:rPr>
        <w:t>NOTE</w:t>
      </w:r>
      <w:r w:rsidR="00845ABC" w:rsidRPr="006C6A1F">
        <w:rPr>
          <w:rFonts w:eastAsia="Malgun Gothic"/>
          <w:lang w:eastAsia="zh-CN"/>
        </w:rPr>
        <w:t> </w:t>
      </w:r>
      <w:r w:rsidR="006D4813" w:rsidRPr="006C6A1F">
        <w:rPr>
          <w:rFonts w:eastAsia="Malgun Gothic"/>
          <w:lang w:eastAsia="zh-CN"/>
        </w:rPr>
        <w:t>7</w:t>
      </w:r>
      <w:r w:rsidRPr="006C6A1F">
        <w:rPr>
          <w:rFonts w:eastAsia="Malgun Gothic"/>
          <w:lang w:eastAsia="zh-CN"/>
        </w:rPr>
        <w:t>:</w:t>
      </w:r>
      <w:r w:rsidRPr="006C6A1F">
        <w:rPr>
          <w:rFonts w:eastAsia="Malgun Gothic"/>
          <w:lang w:eastAsia="zh-CN"/>
        </w:rPr>
        <w:tab/>
      </w:r>
      <w:r w:rsidR="0041184E" w:rsidRPr="006C6A1F">
        <w:rPr>
          <w:rFonts w:eastAsia="Malgun Gothic"/>
          <w:lang w:eastAsia="zh-CN"/>
        </w:rPr>
        <w:t>T</w:t>
      </w:r>
      <w:r w:rsidRPr="006C6A1F">
        <w:rPr>
          <w:rFonts w:eastAsia="Malgun Gothic"/>
          <w:lang w:eastAsia="zh-CN"/>
        </w:rPr>
        <w:t xml:space="preserve">emporary network slices does not mean that the network slices are </w:t>
      </w:r>
      <w:r w:rsidR="004B5812" w:rsidRPr="006C6A1F">
        <w:rPr>
          <w:rFonts w:eastAsia="Malgun Gothic"/>
          <w:lang w:eastAsia="zh-CN"/>
        </w:rPr>
        <w:t>decommissions</w:t>
      </w:r>
      <w:r w:rsidRPr="006C6A1F">
        <w:rPr>
          <w:rFonts w:eastAsia="Malgun Gothic"/>
          <w:lang w:eastAsia="zh-CN"/>
        </w:rPr>
        <w:t xml:space="preserve"> and created as per the timing information, but the network slices are not meant to be available for use by the UE.</w:t>
      </w:r>
    </w:p>
    <w:p w14:paraId="0267C54C" w14:textId="77777777" w:rsidR="001B1618" w:rsidRPr="006C6A1F" w:rsidRDefault="001B1618" w:rsidP="00197282">
      <w:pPr>
        <w:rPr>
          <w:rFonts w:eastAsia="Malgun Gothic"/>
          <w:b/>
          <w:bCs/>
        </w:rPr>
      </w:pPr>
      <w:bookmarkStart w:id="1643" w:name="_PERM_MCCTEMPBM_CRPT96880021___5"/>
      <w:r w:rsidRPr="006C6A1F">
        <w:rPr>
          <w:rFonts w:eastAsia="Malgun Gothic"/>
          <w:b/>
          <w:bCs/>
        </w:rPr>
        <w:lastRenderedPageBreak/>
        <w:t>For the graceful and gradual termination aspect:</w:t>
      </w:r>
    </w:p>
    <w:bookmarkEnd w:id="1643"/>
    <w:p w14:paraId="31AD5221" w14:textId="3DFBB0DF" w:rsidR="001B1618" w:rsidRPr="006C6A1F" w:rsidRDefault="001B1618" w:rsidP="004C44EC">
      <w:pPr>
        <w:pStyle w:val="B1"/>
        <w:rPr>
          <w:rFonts w:eastAsia="Malgun Gothic"/>
          <w:lang w:eastAsia="zh-CN"/>
        </w:rPr>
      </w:pPr>
      <w:r w:rsidRPr="006C6A1F">
        <w:rPr>
          <w:rFonts w:eastAsia="Malgun Gothic"/>
          <w:lang w:eastAsia="zh-CN"/>
        </w:rPr>
        <w:t>-</w:t>
      </w:r>
      <w:r w:rsidRPr="006C6A1F">
        <w:rPr>
          <w:rFonts w:eastAsia="Malgun Gothic"/>
          <w:lang w:eastAsia="zh-CN"/>
        </w:rPr>
        <w:tab/>
        <w:t xml:space="preserve">When a slice is </w:t>
      </w:r>
      <w:r w:rsidR="00BD4C2E" w:rsidRPr="006C6A1F">
        <w:rPr>
          <w:rFonts w:eastAsia="Malgun Gothic"/>
          <w:lang w:eastAsia="zh-CN"/>
        </w:rPr>
        <w:t xml:space="preserve">to be </w:t>
      </w:r>
      <w:r w:rsidRPr="006C6A1F">
        <w:rPr>
          <w:rFonts w:eastAsia="Malgun Gothic"/>
          <w:lang w:eastAsia="zh-CN"/>
        </w:rPr>
        <w:t xml:space="preserve">decommissioned, </w:t>
      </w:r>
      <w:r w:rsidR="00BD4C2E" w:rsidRPr="006C6A1F">
        <w:rPr>
          <w:lang w:eastAsia="zh-CN"/>
        </w:rPr>
        <w:t xml:space="preserve">and become no longer available for UEs in a network slice by a known time the operator determines, </w:t>
      </w:r>
      <w:r w:rsidRPr="006C6A1F">
        <w:rPr>
          <w:rFonts w:eastAsia="Malgun Gothic"/>
          <w:lang w:eastAsia="zh-CN"/>
        </w:rPr>
        <w:t>the PDU Sessions of the slice should be gracefully (for supporting UEs of the timing information) and gradually released (for no supporting UEs of the timing information)</w:t>
      </w:r>
      <w:r w:rsidR="004B5812" w:rsidRPr="006C6A1F">
        <w:rPr>
          <w:rFonts w:eastAsia="Malgun Gothic"/>
          <w:lang w:eastAsia="zh-CN"/>
        </w:rPr>
        <w:t>:</w:t>
      </w:r>
    </w:p>
    <w:p w14:paraId="61349108" w14:textId="1BA9A434"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 xml:space="preserve">If the UE supports the </w:t>
      </w:r>
      <w:r w:rsidR="00BD4C2E" w:rsidRPr="006C6A1F">
        <w:rPr>
          <w:lang w:eastAsia="zh-CN"/>
        </w:rPr>
        <w:t xml:space="preserve">handling of </w:t>
      </w:r>
      <w:r w:rsidRPr="006C6A1F">
        <w:rPr>
          <w:rFonts w:eastAsia="Malgun Gothic"/>
          <w:lang w:eastAsia="zh-CN"/>
        </w:rPr>
        <w:t>timing information indicating</w:t>
      </w:r>
      <w:r w:rsidR="00BD4C2E" w:rsidRPr="006C6A1F">
        <w:rPr>
          <w:rFonts w:eastAsia="Malgun Gothic"/>
          <w:lang w:eastAsia="zh-CN"/>
        </w:rPr>
        <w:t xml:space="preserve"> </w:t>
      </w:r>
      <w:r w:rsidR="00BD4C2E" w:rsidRPr="006C6A1F">
        <w:rPr>
          <w:lang w:eastAsia="zh-CN"/>
        </w:rPr>
        <w:t>information on</w:t>
      </w:r>
      <w:r w:rsidRPr="006C6A1F">
        <w:rPr>
          <w:rFonts w:eastAsia="Malgun Gothic"/>
          <w:lang w:eastAsia="zh-CN"/>
        </w:rPr>
        <w:t xml:space="preserve"> time of network slice availability, the network may provide the timing information to the UEs so the UE knows in advance when a network slice ceases to be supported. In this case, the UE can take the necessary actions to prepare for the slice not becoming available.</w:t>
      </w:r>
    </w:p>
    <w:p w14:paraId="4C3A6FEF" w14:textId="4AED0BBB"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8</w:t>
      </w:r>
      <w:r w:rsidRPr="006C6A1F">
        <w:rPr>
          <w:lang w:eastAsia="zh-CN"/>
        </w:rPr>
        <w:t>:</w:t>
      </w:r>
      <w:r w:rsidRPr="006C6A1F">
        <w:rPr>
          <w:lang w:eastAsia="zh-CN"/>
        </w:rPr>
        <w:tab/>
        <w:t>Normative phase will determine whether the timing information is sent as information to the UE or the UE is expected to apply explicit logic.</w:t>
      </w:r>
    </w:p>
    <w:p w14:paraId="564D3B53" w14:textId="3D22563C" w:rsidR="001B1618" w:rsidRPr="006C6A1F" w:rsidRDefault="001B1618" w:rsidP="004C44EC">
      <w:pPr>
        <w:pStyle w:val="B2"/>
        <w:rPr>
          <w:rFonts w:eastAsia="Malgun Gothic"/>
          <w:lang w:eastAsia="zh-CN"/>
        </w:rPr>
      </w:pPr>
      <w:r w:rsidRPr="006C6A1F">
        <w:rPr>
          <w:rFonts w:eastAsia="Malgun Gothic"/>
          <w:lang w:eastAsia="zh-CN"/>
        </w:rPr>
        <w:t>-</w:t>
      </w:r>
      <w:r w:rsidRPr="006C6A1F">
        <w:rPr>
          <w:rFonts w:eastAsia="Malgun Gothic"/>
          <w:lang w:eastAsia="zh-CN"/>
        </w:rPr>
        <w:tab/>
        <w:t>In addition, the AMF, for non-supporting UEs and for the case of UE not performing any actions despite of the timing information provided by the network, may be triggered by the OAM to start gradually terminating PDU Session(s) associated with S-NSSAI subject to be terminated. The AMF releases PDU Session(s), associated with the S-NSSAI subject to be terminated, based on operator’s policy available at the AMF.</w:t>
      </w:r>
    </w:p>
    <w:p w14:paraId="5ADC6DC9" w14:textId="13FD2B49"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9</w:t>
      </w:r>
      <w:r w:rsidRPr="006C6A1F">
        <w:rPr>
          <w:lang w:eastAsia="zh-CN"/>
        </w:rPr>
        <w:t>:</w:t>
      </w:r>
      <w:r w:rsidRPr="006C6A1F">
        <w:rPr>
          <w:lang w:eastAsia="zh-CN"/>
        </w:rPr>
        <w:tab/>
        <w:t>Coordination with SA5 is required during normative phase.</w:t>
      </w:r>
    </w:p>
    <w:p w14:paraId="556C92D5" w14:textId="23788E35" w:rsidR="00BD4C2E" w:rsidRPr="006C6A1F" w:rsidRDefault="00BD4C2E" w:rsidP="00BD4C2E">
      <w:pPr>
        <w:pStyle w:val="NO"/>
        <w:rPr>
          <w:lang w:eastAsia="zh-CN"/>
        </w:rPr>
      </w:pPr>
      <w:r w:rsidRPr="006C6A1F">
        <w:rPr>
          <w:lang w:eastAsia="zh-CN"/>
        </w:rPr>
        <w:t>NOTE</w:t>
      </w:r>
      <w:r w:rsidR="00845ABC" w:rsidRPr="006C6A1F">
        <w:rPr>
          <w:lang w:eastAsia="zh-CN"/>
        </w:rPr>
        <w:t> </w:t>
      </w:r>
      <w:r w:rsidR="0066011C" w:rsidRPr="006C6A1F">
        <w:rPr>
          <w:lang w:eastAsia="zh-CN"/>
        </w:rPr>
        <w:t>10</w:t>
      </w:r>
      <w:r w:rsidRPr="006C6A1F">
        <w:rPr>
          <w:lang w:eastAsia="zh-CN"/>
        </w:rPr>
        <w:t>:</w:t>
      </w:r>
      <w:r w:rsidRPr="006C6A1F">
        <w:rPr>
          <w:lang w:eastAsia="zh-CN"/>
        </w:rPr>
        <w:tab/>
        <w:t>Whether graceful release can also be achieved for non supporting UEs is left for normative phase.</w:t>
      </w:r>
    </w:p>
    <w:p w14:paraId="69336B38" w14:textId="0B4B1B29" w:rsidR="00786447" w:rsidRPr="006C6A1F" w:rsidRDefault="00786447" w:rsidP="00786447">
      <w:pPr>
        <w:pStyle w:val="Heading2"/>
        <w:rPr>
          <w:lang w:eastAsia="zh-CN"/>
        </w:rPr>
      </w:pPr>
      <w:bookmarkStart w:id="1644" w:name="_Toc117492804"/>
      <w:bookmarkStart w:id="1645" w:name="_Toc120166662"/>
      <w:r w:rsidRPr="006C6A1F">
        <w:rPr>
          <w:lang w:eastAsia="zh-CN"/>
        </w:rPr>
        <w:t>8.</w:t>
      </w:r>
      <w:r w:rsidR="001F31B4" w:rsidRPr="006C6A1F">
        <w:rPr>
          <w:lang w:eastAsia="zh-CN"/>
        </w:rPr>
        <w:t>4</w:t>
      </w:r>
      <w:r w:rsidRPr="006C6A1F">
        <w:rPr>
          <w:lang w:eastAsia="zh-CN"/>
        </w:rPr>
        <w:tab/>
      </w:r>
      <w:r w:rsidRPr="006C6A1F">
        <w:t>Conclusions</w:t>
      </w:r>
      <w:r w:rsidRPr="006C6A1F">
        <w:rPr>
          <w:lang w:eastAsia="zh-CN"/>
        </w:rPr>
        <w:t xml:space="preserve"> for KI#4</w:t>
      </w:r>
      <w:bookmarkEnd w:id="1644"/>
      <w:bookmarkEnd w:id="1645"/>
    </w:p>
    <w:p w14:paraId="74A52BF1" w14:textId="77777777" w:rsidR="00786447" w:rsidRPr="006C6A1F" w:rsidRDefault="00786447" w:rsidP="00786447">
      <w:r w:rsidRPr="006C6A1F">
        <w:t>For operators implementing a single centralized solution, solution 12 is proposed. The central NSACF reuses the Release 17 NSACF extended with optional attributes for the AMF to convey the Service Area and PLMN during the Update operation. The Release 17 NRF discovery procedure is to be extended to allow the central NSACF to register multiple Service Areas to be supported by central NSACF</w:t>
      </w:r>
    </w:p>
    <w:p w14:paraId="7F93AC44" w14:textId="77777777" w:rsidR="00786447" w:rsidRPr="006C6A1F" w:rsidRDefault="00786447" w:rsidP="00786447">
      <w:r w:rsidRPr="006C6A1F">
        <w:t>For operators implementing hierarchical NSACF architecture as defined in solution13, there are two types of NSACF, i.e. the Primary NSACF and NSACF. An NSCAF can be configured to support quota-based control (option 1), or UE admission threshold based control (options 2) as described below</w:t>
      </w:r>
    </w:p>
    <w:p w14:paraId="5F44A64F" w14:textId="5A41462E" w:rsidR="00786447" w:rsidRPr="006C6A1F" w:rsidRDefault="00C84079" w:rsidP="006D4BAE">
      <w:pPr>
        <w:pStyle w:val="B1"/>
      </w:pPr>
      <w:r w:rsidRPr="006C6A1F">
        <w:t>-</w:t>
      </w:r>
      <w:r w:rsidRPr="006C6A1F">
        <w:tab/>
      </w:r>
      <w:r w:rsidR="00786447" w:rsidRPr="006C6A1F">
        <w:t>Option 1: UE admission quota based control, admission of any UE is accepted up to the local maximum number.</w:t>
      </w:r>
    </w:p>
    <w:p w14:paraId="67AD1D68" w14:textId="152E2ECD" w:rsidR="00786447" w:rsidRPr="006C6A1F" w:rsidRDefault="00C84079" w:rsidP="006D4BAE">
      <w:pPr>
        <w:pStyle w:val="B1"/>
      </w:pPr>
      <w:r w:rsidRPr="006C6A1F">
        <w:t>-</w:t>
      </w:r>
      <w:r w:rsidRPr="006C6A1F">
        <w:tab/>
      </w:r>
      <w:r w:rsidR="00786447" w:rsidRPr="006C6A1F">
        <w:t>Option 2: UE admission threshold based control, admission of new UEs registering in for the first is accepted only below UE admission threshold.</w:t>
      </w:r>
    </w:p>
    <w:p w14:paraId="774E1085" w14:textId="77777777" w:rsidR="00786447" w:rsidRPr="006C6A1F" w:rsidRDefault="00786447" w:rsidP="00786447">
      <w:pPr>
        <w:rPr>
          <w:rFonts w:eastAsia="MS Mincho"/>
        </w:rPr>
      </w:pPr>
      <w:r w:rsidRPr="006C6A1F">
        <w:rPr>
          <w:rFonts w:eastAsia="MS Mincho"/>
        </w:rPr>
        <w:t>The following applies to both options:</w:t>
      </w:r>
    </w:p>
    <w:p w14:paraId="08DCB42F" w14:textId="6B5E0C35" w:rsidR="00786447" w:rsidRPr="006C6A1F" w:rsidRDefault="00C84079" w:rsidP="006D4BAE">
      <w:pPr>
        <w:pStyle w:val="B1"/>
      </w:pPr>
      <w:r w:rsidRPr="006C6A1F">
        <w:t>-</w:t>
      </w:r>
      <w:r w:rsidRPr="006C6A1F">
        <w:tab/>
      </w:r>
      <w:r w:rsidR="00786447" w:rsidRPr="006C6A1F">
        <w:t>The Primary NSACF handles overall NSAC for an S-NSSAI at the global level (i.e. it is ultimately responsible for the NSAC for an S-NSSAI).</w:t>
      </w:r>
    </w:p>
    <w:p w14:paraId="15F917EA" w14:textId="75250FA5" w:rsidR="00786447" w:rsidRPr="006C6A1F" w:rsidRDefault="00C84079" w:rsidP="006D4BAE">
      <w:pPr>
        <w:pStyle w:val="B1"/>
      </w:pPr>
      <w:r w:rsidRPr="006C6A1F">
        <w:t>-</w:t>
      </w:r>
      <w:r w:rsidRPr="006C6A1F">
        <w:tab/>
      </w:r>
      <w:r w:rsidR="00786447" w:rsidRPr="006C6A1F">
        <w:t>The Primary NSACF registers its NF profile to the NRF with the service area information as the global service Area. A consumer NF may utilise the NRF to discover the central NSACF by using the serving area information set to "global", and additional home PLMN ID information in roaming case.</w:t>
      </w:r>
    </w:p>
    <w:p w14:paraId="10171F43" w14:textId="29D6232E" w:rsidR="00786447" w:rsidRPr="006C6A1F" w:rsidRDefault="00C84079" w:rsidP="006D4BAE">
      <w:pPr>
        <w:pStyle w:val="B1"/>
      </w:pPr>
      <w:r w:rsidRPr="006C6A1F">
        <w:t>-</w:t>
      </w:r>
      <w:r w:rsidRPr="006C6A1F">
        <w:tab/>
      </w:r>
      <w:r w:rsidR="00786447" w:rsidRPr="006C6A1F">
        <w:t>To enable Primary NSACF to update the local maximum number and established PDU session for NSCAFs configured with option (1), NSACFs subscribes to Primary NSCAF for that purpose. The primary NSACFs updates the NSACFs with the needed information via an explicit NOTIFY or in responses to requests initiated from the NSACF.</w:t>
      </w:r>
    </w:p>
    <w:p w14:paraId="62170A1B" w14:textId="17106777" w:rsidR="00786447" w:rsidRPr="006C6A1F" w:rsidRDefault="00C84079" w:rsidP="006D4BAE">
      <w:pPr>
        <w:pStyle w:val="B1"/>
      </w:pPr>
      <w:r w:rsidRPr="006C6A1F">
        <w:t>-</w:t>
      </w:r>
      <w:r w:rsidRPr="006C6A1F">
        <w:tab/>
      </w:r>
      <w:r w:rsidR="00786447" w:rsidRPr="006C6A1F">
        <w:t>To enable Primary NSACF to update the new UE admission threshold for NSCAFs configured with option (2), NSACFs subscribes to Primary NSCAF for that purpose. The primary NSACFs updates the NSACFs with the needed information via an explicit NOTIFY or in responses to requests initiated from the NSACF.</w:t>
      </w:r>
    </w:p>
    <w:p w14:paraId="28EB9390" w14:textId="12072E24" w:rsidR="00786447" w:rsidRPr="006C6A1F" w:rsidRDefault="00C84079" w:rsidP="006D4BAE">
      <w:pPr>
        <w:pStyle w:val="B1"/>
      </w:pPr>
      <w:r w:rsidRPr="006C6A1F">
        <w:t>-</w:t>
      </w:r>
      <w:r w:rsidRPr="006C6A1F">
        <w:tab/>
      </w:r>
      <w:r w:rsidR="00786447" w:rsidRPr="006C6A1F">
        <w:t>The Primary NSACF subscribes from the NACFs that it is in contact with to obtain the number of registered UEs or established PDU sessions admitted at the NSACF.</w:t>
      </w:r>
    </w:p>
    <w:p w14:paraId="4A7D60D3" w14:textId="77777777" w:rsidR="00786447" w:rsidRPr="006C6A1F" w:rsidRDefault="00786447" w:rsidP="00786447">
      <w:pPr>
        <w:rPr>
          <w:b/>
        </w:rPr>
      </w:pPr>
      <w:r w:rsidRPr="006C6A1F">
        <w:rPr>
          <w:b/>
        </w:rPr>
        <w:t>NSAC for the maximum number of UEs</w:t>
      </w:r>
    </w:p>
    <w:p w14:paraId="46F86215" w14:textId="77777777" w:rsidR="00786447" w:rsidRPr="006C6A1F" w:rsidRDefault="00786447" w:rsidP="00786447">
      <w:r w:rsidRPr="006C6A1F">
        <w:t>For NSACF supporting option 1, if the local maximum number has been reached, or the UE entry is managed by the Primary NSACF, the NSACF interacts with the Primary NSACF for the delegation of NSAC request for a UE.</w:t>
      </w:r>
    </w:p>
    <w:p w14:paraId="41D79AE4" w14:textId="77777777" w:rsidR="00786447" w:rsidRPr="006C6A1F" w:rsidRDefault="00786447" w:rsidP="00786447">
      <w:r w:rsidRPr="006C6A1F">
        <w:lastRenderedPageBreak/>
        <w:t>For NSACF supporting option 2, if UE admission is at or above the threshold level stored at the NSACF, NSACF immediately rejects UEs registering in for the first time. If the local maximum number has been reached but the registering UE already admitted in a previous service area, or the UE entry is managed by the Primary NSACF, the NSACF interacts with the Primary NSACF for the delegation of NSAC request for a UE.</w:t>
      </w:r>
    </w:p>
    <w:p w14:paraId="075DFFD0" w14:textId="77777777" w:rsidR="00786447" w:rsidRPr="006C6A1F" w:rsidRDefault="00786447" w:rsidP="00786447">
      <w:r w:rsidRPr="006C6A1F">
        <w:t>The Primary NSACF supports the following capabilities depending on the NSACF configuration it interacts with:</w:t>
      </w:r>
    </w:p>
    <w:p w14:paraId="3C2B8004" w14:textId="37F432CD" w:rsidR="00786447" w:rsidRPr="006C6A1F" w:rsidRDefault="00C84079" w:rsidP="006D4BAE">
      <w:pPr>
        <w:pStyle w:val="B1"/>
      </w:pPr>
      <w:r w:rsidRPr="006C6A1F">
        <w:t>-</w:t>
      </w:r>
      <w:r w:rsidRPr="006C6A1F">
        <w:tab/>
      </w:r>
      <w:r w:rsidR="00786447" w:rsidRPr="006C6A1F">
        <w:t>Returning a new updated local maximum number for the NSACF if the NSACF is configured to support that feature. Or</w:t>
      </w:r>
    </w:p>
    <w:p w14:paraId="6BDAEECB" w14:textId="474670B9" w:rsidR="00786447" w:rsidRPr="006C6A1F" w:rsidRDefault="00C84079" w:rsidP="006D4BAE">
      <w:pPr>
        <w:pStyle w:val="B1"/>
      </w:pPr>
      <w:r w:rsidRPr="006C6A1F">
        <w:t>-</w:t>
      </w:r>
      <w:r w:rsidRPr="006C6A1F">
        <w:tab/>
      </w:r>
      <w:r w:rsidR="00786447" w:rsidRPr="006C6A1F">
        <w:t>Returning a new updated UE admission threshold if the NSACF is configured to support that feature.</w:t>
      </w:r>
    </w:p>
    <w:p w14:paraId="447A87A4" w14:textId="4A0C23C1" w:rsidR="00786447" w:rsidRPr="006C6A1F" w:rsidRDefault="00786447" w:rsidP="00786447">
      <w:pPr>
        <w:rPr>
          <w:b/>
        </w:rPr>
      </w:pPr>
      <w:r w:rsidRPr="006C6A1F">
        <w:t>The Primary NSACF handles and stores entries only related to UEs that are already admitted in an existing service area but cannot be admitted in the new service area due to no remaining local maximum number.</w:t>
      </w:r>
    </w:p>
    <w:p w14:paraId="2BB27592" w14:textId="77777777" w:rsidR="00786447" w:rsidRPr="006C6A1F" w:rsidRDefault="00786447" w:rsidP="00786447">
      <w:pPr>
        <w:rPr>
          <w:rFonts w:eastAsia="DengXian"/>
          <w:b/>
          <w:lang w:eastAsia="zh-CN"/>
        </w:rPr>
      </w:pPr>
      <w:r w:rsidRPr="006C6A1F">
        <w:rPr>
          <w:b/>
        </w:rPr>
        <w:t>NSAC for the maximum number of PDU session</w:t>
      </w:r>
    </w:p>
    <w:p w14:paraId="78553774" w14:textId="77777777" w:rsidR="00786447" w:rsidRPr="006C6A1F" w:rsidRDefault="00786447" w:rsidP="00786447">
      <w:pPr>
        <w:rPr>
          <w:rFonts w:eastAsiaTheme="minorEastAsia"/>
        </w:rPr>
      </w:pPr>
      <w:r w:rsidRPr="006C6A1F">
        <w:rPr>
          <w:rFonts w:eastAsiaTheme="minorEastAsia"/>
        </w:rPr>
        <w:t>The NSACF interacts with the Primary NSACF when the local maximum number is exceeded.</w:t>
      </w:r>
    </w:p>
    <w:p w14:paraId="783D600A" w14:textId="77777777" w:rsidR="00786447" w:rsidRPr="006C6A1F" w:rsidRDefault="00786447" w:rsidP="00786447">
      <w:pPr>
        <w:rPr>
          <w:lang w:eastAsia="ko-KR"/>
        </w:rPr>
      </w:pPr>
      <w:r w:rsidRPr="006C6A1F">
        <w:rPr>
          <w:lang w:eastAsia="ko-KR"/>
        </w:rPr>
        <w:t>The Primary NSACF supports the following capabilities:</w:t>
      </w:r>
    </w:p>
    <w:p w14:paraId="659A460F" w14:textId="77777777" w:rsidR="00786447" w:rsidRPr="006C6A1F" w:rsidRDefault="00786447" w:rsidP="00786447">
      <w:pPr>
        <w:pStyle w:val="B1"/>
        <w:rPr>
          <w:lang w:eastAsia="ko-KR"/>
        </w:rPr>
      </w:pPr>
      <w:r w:rsidRPr="006C6A1F">
        <w:rPr>
          <w:lang w:eastAsia="ko-KR"/>
        </w:rPr>
        <w:t>-</w:t>
      </w:r>
      <w:r w:rsidRPr="006C6A1F">
        <w:rPr>
          <w:lang w:eastAsia="ko-KR"/>
        </w:rPr>
        <w:tab/>
        <w:t>Returning a new updated local maximum number for the NSACF.</w:t>
      </w:r>
    </w:p>
    <w:p w14:paraId="6A7E92FA" w14:textId="77777777" w:rsidR="00786447" w:rsidRPr="006C6A1F" w:rsidRDefault="00786447" w:rsidP="00786447">
      <w:pPr>
        <w:rPr>
          <w:rFonts w:eastAsia="DengXian"/>
          <w:lang w:eastAsia="zh-CN"/>
        </w:rPr>
      </w:pPr>
      <w:r w:rsidRPr="006C6A1F">
        <w:rPr>
          <w:rFonts w:eastAsia="DengXian"/>
          <w:lang w:eastAsia="zh-CN"/>
        </w:rPr>
        <w:t>To enable Primary NSACF to update the local maximum number PDU session, NSACFs subscribes to Primary NSCAF for that purpose. At any time, in the response to a request from NSACF, or via a Notification, the Primary NSACF can update the local maximum number of PDU sessions per the current registered number of PDU session.</w:t>
      </w:r>
    </w:p>
    <w:p w14:paraId="1DDE869E" w14:textId="77777777" w:rsidR="00BD4C2E" w:rsidRPr="006C6A1F" w:rsidRDefault="00BD4C2E" w:rsidP="004C44EC">
      <w:pPr>
        <w:rPr>
          <w:b/>
        </w:rPr>
      </w:pPr>
      <w:bookmarkStart w:id="1646" w:name="_Toc117492805"/>
      <w:r w:rsidRPr="006C6A1F">
        <w:rPr>
          <w:b/>
        </w:rPr>
        <w:t>Support for NSAC with HPLMN while Roaming</w:t>
      </w:r>
    </w:p>
    <w:p w14:paraId="7CDF1F94" w14:textId="09FBB939" w:rsidR="00BD4C2E" w:rsidRPr="006C6A1F" w:rsidRDefault="00BD4C2E" w:rsidP="00BD4C2E">
      <w:r w:rsidRPr="006C6A1F">
        <w:t>VPLMNs shall support NSAC with HPLMN if the SLA requires that. A VPLMN can be configured or can fetch the applicable NSAC admission mode from HPLMN (UDM).</w:t>
      </w:r>
    </w:p>
    <w:p w14:paraId="16CB7C36" w14:textId="77777777" w:rsidR="00BD4C2E" w:rsidRPr="006C6A1F" w:rsidRDefault="00BD4C2E" w:rsidP="00BD4C2E">
      <w:pPr>
        <w:rPr>
          <w:rFonts w:eastAsia="DengXian"/>
          <w:lang w:eastAsia="zh-CN"/>
        </w:rPr>
      </w:pPr>
      <w:r w:rsidRPr="006C6A1F">
        <w:t>If the NSAC admission mode is VPLMN, NSAC admission is determined by the VPLMN. Otherwise if the NSAC admission mode is HPLMN, NSAC admission is determined by the HPLMN.</w:t>
      </w:r>
    </w:p>
    <w:p w14:paraId="1768D872" w14:textId="77777777" w:rsidR="00BD4C2E" w:rsidRPr="006C6A1F" w:rsidRDefault="00BD4C2E" w:rsidP="00BD4C2E">
      <w:r w:rsidRPr="006C6A1F">
        <w:t>In this case every AMF in this VPLMN performs NSAC admission for the number of registered UEs with the HPLMN central or primary NSACF for all related inbound roamers from that HPLMN when they register in this VPLMN. The AMF discovers the HPLMN primary or central NSACF or optionally be configured with the needed information.</w:t>
      </w:r>
    </w:p>
    <w:p w14:paraId="2C444310" w14:textId="77777777" w:rsidR="00BD4C2E" w:rsidRPr="006C6A1F" w:rsidRDefault="00BD4C2E" w:rsidP="00BD4C2E">
      <w:r w:rsidRPr="006C6A1F">
        <w:t>Additionally, every SMF in this VPLMN performs NSAC admission for the number of LBO PDU sessions with the HPLMN central or primary NSACF for all related inbound roamers from that HPLMN when they initiate an LBO PDU session. The SMFs discovers the HPLMN primary or central NSACF or optionally be configured with the needed information.</w:t>
      </w:r>
    </w:p>
    <w:p w14:paraId="51CD98C0" w14:textId="18FD62C7" w:rsidR="00BD4C2E" w:rsidRPr="006C6A1F" w:rsidRDefault="00BD4C2E" w:rsidP="00BD4C2E">
      <w:r w:rsidRPr="006C6A1F">
        <w:t>As mentioned before, AMFs and SMFs identifies the NSAC mode at UE registration and PDU session establ</w:t>
      </w:r>
      <w:r w:rsidR="00B91B90" w:rsidRPr="006C6A1F">
        <w:t>i</w:t>
      </w:r>
      <w:r w:rsidRPr="006C6A1F">
        <w:t>shment from the UDM AMF and SMF data respectively.</w:t>
      </w:r>
    </w:p>
    <w:p w14:paraId="5769D2B8" w14:textId="77777777" w:rsidR="00BD4C2E" w:rsidRPr="006C6A1F" w:rsidRDefault="00BD4C2E" w:rsidP="004C44EC">
      <w:pPr>
        <w:rPr>
          <w:b/>
        </w:rPr>
      </w:pPr>
      <w:r w:rsidRPr="006C6A1F">
        <w:rPr>
          <w:b/>
        </w:rPr>
        <w:t>Support for HPLMN Delegated NSAC Mode while Roaming</w:t>
      </w:r>
    </w:p>
    <w:p w14:paraId="11C5B5F0" w14:textId="4BC32011" w:rsidR="00BD4C2E" w:rsidRPr="006C6A1F" w:rsidRDefault="00BD4C2E" w:rsidP="00BD4C2E">
      <w:r w:rsidRPr="006C6A1F">
        <w:t>In this HPLMN delegated NSAC mode, HPLMN delegates NSAC to the VPLMN, both for number of registered UEs and the number of LBO sessions.</w:t>
      </w:r>
    </w:p>
    <w:p w14:paraId="68E16A8A" w14:textId="77777777" w:rsidR="00BD4C2E" w:rsidRPr="006C6A1F" w:rsidRDefault="00BD4C2E" w:rsidP="00BD4C2E">
      <w:r w:rsidRPr="006C6A1F">
        <w:t>NSAC NFs, i.e. NSACF, performing admission in the VPLMN need to acquire from the HPLMN central or primary NSACF</w:t>
      </w:r>
      <w:r w:rsidRPr="006C6A1F" w:rsidDel="005E5BAD">
        <w:t xml:space="preserve"> </w:t>
      </w:r>
      <w:r w:rsidRPr="006C6A1F">
        <w:t>the applicable quota for the number of registered UEs and/or the number of LBO sessions before or triggered by the NSAC admission request. In order to acquire the maximum number of registered UEs, and maximum number of LBO PDU sessions for admission for inbound roamers for an HPLMN, every NSAC in this VPLMN subscribes to the VPLMN primary NSACF for this information. Subsequently, the VPLMN primary or central NSACF subscribes to the HPLMN central or primary NSACF for this information. If re-distribution of quota is required in the VPLMN amongst multiple NSACs than this is handled by the primary NSACF in VPLMN with no involvement from the HPLMN.</w:t>
      </w:r>
    </w:p>
    <w:p w14:paraId="2AC10C5F" w14:textId="77777777" w:rsidR="00BD4C2E" w:rsidRPr="006C6A1F" w:rsidRDefault="00BD4C2E" w:rsidP="00BD4C2E">
      <w:pPr>
        <w:rPr>
          <w:rFonts w:eastAsia="Yu Mincho"/>
        </w:rPr>
      </w:pPr>
      <w:r w:rsidRPr="006C6A1F">
        <w:rPr>
          <w:rFonts w:eastAsia="Yu Mincho"/>
        </w:rPr>
        <w:t>In this case every AMF in this VPLMN performs NSAC admission for the number of registered UEs with NSACF serving that service area in VPLMN</w:t>
      </w:r>
      <w:r w:rsidRPr="006C6A1F">
        <w:t xml:space="preserve"> for all related inbound roamers when they register in this VPLMN</w:t>
      </w:r>
      <w:r w:rsidRPr="006C6A1F">
        <w:rPr>
          <w:rFonts w:eastAsia="Yu Mincho"/>
        </w:rPr>
        <w:t>.</w:t>
      </w:r>
    </w:p>
    <w:p w14:paraId="4B0462FD" w14:textId="77777777" w:rsidR="00BD4C2E" w:rsidRPr="006C6A1F" w:rsidRDefault="00BD4C2E" w:rsidP="00BD4C2E">
      <w:pPr>
        <w:rPr>
          <w:rFonts w:eastAsia="Yu Mincho"/>
        </w:rPr>
      </w:pPr>
      <w:r w:rsidRPr="006C6A1F">
        <w:rPr>
          <w:rFonts w:eastAsia="Yu Mincho"/>
        </w:rPr>
        <w:t>Additionally, every SMF in this VPLMN performs NSAC admission for the number of LBO PDU session with NSACF serving that service area in VPLMN</w:t>
      </w:r>
      <w:r w:rsidRPr="006C6A1F">
        <w:t xml:space="preserve"> for all related inbound roamers when they initiate an LBO PDU session</w:t>
      </w:r>
      <w:r w:rsidRPr="006C6A1F">
        <w:rPr>
          <w:rFonts w:eastAsia="Yu Mincho"/>
        </w:rPr>
        <w:t>.</w:t>
      </w:r>
    </w:p>
    <w:p w14:paraId="025672E2" w14:textId="77777777" w:rsidR="00BD4C2E" w:rsidRPr="006C6A1F" w:rsidRDefault="00BD4C2E" w:rsidP="00BD4C2E">
      <w:r w:rsidRPr="006C6A1F">
        <w:lastRenderedPageBreak/>
        <w:t>If the NSAC admission mode is determined in the HPLMN, when the applicable quota to the VPLMN is exceeded, the primary or central NSACF in VPLMN interact with HPLMN Primary NSACF to determine whether the NSAC admission is accepted or rejected unless forbidden by the SLA. This applies the same principles as in the non-roaming case.</w:t>
      </w:r>
    </w:p>
    <w:p w14:paraId="39B50BCA" w14:textId="1579E7BC" w:rsidR="00DF197B" w:rsidRPr="006C6A1F" w:rsidRDefault="00BD4C2E" w:rsidP="004C44EC">
      <w:r w:rsidRPr="006C6A1F">
        <w:t xml:space="preserve">As mentioned before, AMFs and SMFs identifies the NSAC mode at UE registration and PDU session </w:t>
      </w:r>
      <w:r w:rsidR="006C6A1F" w:rsidRPr="006C6A1F">
        <w:t>establishment</w:t>
      </w:r>
      <w:r w:rsidRPr="006C6A1F">
        <w:t xml:space="preserve"> from the UDM AMF and SMF data respectively. This information is passed subsequently to the NSACF during NSAC admission.</w:t>
      </w:r>
    </w:p>
    <w:p w14:paraId="4981FBF4" w14:textId="7192092A" w:rsidR="00BD4C2E" w:rsidRPr="006C6A1F" w:rsidRDefault="00BD4C2E" w:rsidP="004C44EC">
      <w:pPr>
        <w:rPr>
          <w:b/>
        </w:rPr>
      </w:pPr>
      <w:r w:rsidRPr="006C6A1F">
        <w:rPr>
          <w:b/>
        </w:rPr>
        <w:t>Support for NSAC in VPLMN while Roaming</w:t>
      </w:r>
    </w:p>
    <w:p w14:paraId="1AAB8DCC" w14:textId="77777777" w:rsidR="00BD4C2E" w:rsidRPr="006C6A1F" w:rsidRDefault="00BD4C2E" w:rsidP="00BD4C2E">
      <w:r w:rsidRPr="006C6A1F">
        <w:t>Release 18 enables NSACs in the VPLMN, in this mode, where the VPLMN performs admission, by fetching from the HPLMN primary or central NSACF the maximum number of registered UEs as well as the maximum number of PDU sessions to enforce. However, in this case, the VPLMN rejects any additional requests when the applicable quota is consumed.</w:t>
      </w:r>
    </w:p>
    <w:p w14:paraId="426B8089" w14:textId="17B219B9" w:rsidR="00BD4C2E" w:rsidRPr="006C6A1F" w:rsidRDefault="00BD4C2E" w:rsidP="004C44EC">
      <w:pPr>
        <w:pStyle w:val="NO"/>
        <w:rPr>
          <w:lang w:eastAsia="zh-CN"/>
        </w:rPr>
      </w:pPr>
      <w:r w:rsidRPr="006C6A1F">
        <w:t>NOTE:</w:t>
      </w:r>
      <w:r w:rsidRPr="006C6A1F">
        <w:tab/>
        <w:t>NSACs in VPLMN can also be preconfigured with the maximum number of registered UEs as well as the maximum number of PDU sessions to enforce with no fetching required.</w:t>
      </w:r>
    </w:p>
    <w:p w14:paraId="1D0561FC" w14:textId="579B3132" w:rsidR="000811BB" w:rsidRPr="006C6A1F" w:rsidRDefault="000811BB" w:rsidP="000811BB">
      <w:pPr>
        <w:pStyle w:val="Heading2"/>
        <w:rPr>
          <w:lang w:eastAsia="zh-CN"/>
        </w:rPr>
      </w:pPr>
      <w:bookmarkStart w:id="1647" w:name="_Toc120166663"/>
      <w:r w:rsidRPr="006C6A1F">
        <w:rPr>
          <w:lang w:eastAsia="zh-CN"/>
        </w:rPr>
        <w:t>8.</w:t>
      </w:r>
      <w:r w:rsidR="001F31B4" w:rsidRPr="006C6A1F">
        <w:rPr>
          <w:lang w:eastAsia="zh-CN"/>
        </w:rPr>
        <w:t>5</w:t>
      </w:r>
      <w:r w:rsidRPr="006C6A1F">
        <w:rPr>
          <w:lang w:eastAsia="zh-CN"/>
        </w:rPr>
        <w:tab/>
      </w:r>
      <w:r w:rsidRPr="006C6A1F">
        <w:t>Conclusions</w:t>
      </w:r>
      <w:r w:rsidRPr="006C6A1F">
        <w:rPr>
          <w:lang w:eastAsia="zh-CN"/>
        </w:rPr>
        <w:t xml:space="preserve"> for </w:t>
      </w:r>
      <w:r w:rsidR="00713076" w:rsidRPr="006C6A1F">
        <w:rPr>
          <w:lang w:eastAsia="zh-CN"/>
        </w:rPr>
        <w:t>KI</w:t>
      </w:r>
      <w:r w:rsidRPr="006C6A1F">
        <w:rPr>
          <w:lang w:eastAsia="zh-CN"/>
        </w:rPr>
        <w:t xml:space="preserve"> #5</w:t>
      </w:r>
      <w:bookmarkEnd w:id="1646"/>
      <w:bookmarkEnd w:id="1647"/>
    </w:p>
    <w:p w14:paraId="728CC70D" w14:textId="77777777" w:rsidR="000811BB" w:rsidRPr="006C6A1F" w:rsidRDefault="000811BB" w:rsidP="000811BB">
      <w:pPr>
        <w:rPr>
          <w:rFonts w:eastAsia="SimSun"/>
          <w:lang w:eastAsia="zh-CN"/>
        </w:rPr>
      </w:pPr>
      <w:r w:rsidRPr="006C6A1F">
        <w:rPr>
          <w:rFonts w:eastAsia="SimSun"/>
          <w:lang w:eastAsia="zh-CN"/>
        </w:rPr>
        <w:t>The following principle is proposed to be the conclusion for normative work:</w:t>
      </w:r>
    </w:p>
    <w:p w14:paraId="1DBD3B01" w14:textId="77777777" w:rsidR="000811BB" w:rsidRPr="006C6A1F" w:rsidRDefault="000811BB" w:rsidP="000811BB">
      <w:pPr>
        <w:pStyle w:val="B1"/>
        <w:rPr>
          <w:rFonts w:eastAsia="SimSun"/>
          <w:lang w:eastAsia="zh-CN"/>
        </w:rPr>
      </w:pPr>
      <w:r w:rsidRPr="006C6A1F">
        <w:rPr>
          <w:b/>
          <w:lang w:eastAsia="zh-CN"/>
        </w:rPr>
        <w:t>Partly rejected S-NSSAI</w:t>
      </w:r>
      <w:r w:rsidRPr="006C6A1F">
        <w:rPr>
          <w:lang w:eastAsia="zh-CN"/>
        </w:rPr>
        <w:t>:</w:t>
      </w:r>
    </w:p>
    <w:p w14:paraId="7F8D63CF" w14:textId="0A16C2EB" w:rsidR="000811BB" w:rsidRPr="006C6A1F" w:rsidRDefault="000811BB" w:rsidP="000811BB">
      <w:pPr>
        <w:pStyle w:val="B1"/>
        <w:rPr>
          <w:rFonts w:eastAsia="SimSun"/>
          <w:lang w:eastAsia="zh-CN"/>
        </w:rPr>
      </w:pPr>
      <w:r w:rsidRPr="006C6A1F">
        <w:rPr>
          <w:rFonts w:eastAsia="SimSun"/>
          <w:lang w:eastAsia="zh-CN"/>
        </w:rPr>
        <w:t>-</w:t>
      </w:r>
      <w:r w:rsidR="001F31B4" w:rsidRPr="006C6A1F">
        <w:rPr>
          <w:rFonts w:eastAsia="SimSun"/>
          <w:lang w:eastAsia="zh-CN"/>
        </w:rPr>
        <w:tab/>
      </w:r>
      <w:r w:rsidRPr="006C6A1F">
        <w:rPr>
          <w:rFonts w:eastAsia="SimSun"/>
          <w:lang w:eastAsia="zh-CN"/>
        </w:rPr>
        <w:t xml:space="preserve">AMF </w:t>
      </w:r>
      <w:r w:rsidR="00FB4D10" w:rsidRPr="006C6A1F">
        <w:rPr>
          <w:rFonts w:eastAsia="SimSun"/>
          <w:lang w:eastAsia="zh-CN"/>
        </w:rPr>
        <w:t xml:space="preserve">can </w:t>
      </w:r>
      <w:r w:rsidRPr="006C6A1F">
        <w:rPr>
          <w:rFonts w:eastAsia="SimSun"/>
          <w:lang w:eastAsia="zh-CN"/>
        </w:rPr>
        <w:t xml:space="preserve">provide information </w:t>
      </w:r>
      <w:r w:rsidR="00FB4D10" w:rsidRPr="006C6A1F">
        <w:rPr>
          <w:rFonts w:eastAsia="SimSun"/>
          <w:lang w:eastAsia="zh-CN"/>
        </w:rPr>
        <w:t xml:space="preserve">to the UE enabling the UE to be able to register an S-NSSAI that is </w:t>
      </w:r>
      <w:r w:rsidRPr="006C6A1F">
        <w:rPr>
          <w:rFonts w:eastAsia="SimSun"/>
          <w:lang w:eastAsia="zh-CN"/>
        </w:rPr>
        <w:t xml:space="preserve">rejected S-NSSAI </w:t>
      </w:r>
      <w:r w:rsidR="00FB4D10" w:rsidRPr="006C6A1F">
        <w:rPr>
          <w:rFonts w:eastAsia="SimSun"/>
          <w:lang w:eastAsia="zh-CN"/>
        </w:rPr>
        <w:t xml:space="preserve">for </w:t>
      </w:r>
      <w:r w:rsidRPr="006C6A1F">
        <w:rPr>
          <w:rFonts w:eastAsia="SimSun"/>
          <w:lang w:eastAsia="zh-CN"/>
        </w:rPr>
        <w:t>the RA</w:t>
      </w:r>
      <w:r w:rsidR="00FB4D10" w:rsidRPr="006C6A1F">
        <w:rPr>
          <w:rFonts w:eastAsia="SimSun"/>
          <w:lang w:eastAsia="zh-CN"/>
        </w:rPr>
        <w:t>, when the UE moves to a TA supporting the S-NSSAI. The AMF can provide additional IE to the UE e.g. Partially rejected S-NSSAI</w:t>
      </w:r>
      <w:r w:rsidRPr="006C6A1F">
        <w:rPr>
          <w:rFonts w:eastAsia="SimSun"/>
          <w:lang w:eastAsia="zh-CN"/>
        </w:rPr>
        <w:t xml:space="preserve"> in the registration procedure and </w:t>
      </w:r>
      <w:r w:rsidR="00FB4D10" w:rsidRPr="006C6A1F">
        <w:rPr>
          <w:rFonts w:eastAsia="SimSun"/>
          <w:lang w:eastAsia="zh-CN"/>
        </w:rPr>
        <w:t xml:space="preserve">the </w:t>
      </w:r>
      <w:r w:rsidRPr="006C6A1F">
        <w:rPr>
          <w:rFonts w:eastAsia="SimSun"/>
          <w:lang w:eastAsia="zh-CN"/>
        </w:rPr>
        <w:t xml:space="preserve">UE configuration update procedure if the UE indicates that it supports this feature. The UE shall be able to request a rejected S-NSSAI, by initiating a registration update procedure, in a supported TA based on the supported/not supported TA information associated with this S-NSSAI. The current concept of </w:t>
      </w:r>
      <w:r w:rsidR="00FB4D10" w:rsidRPr="006C6A1F">
        <w:rPr>
          <w:rFonts w:eastAsia="SimSun"/>
          <w:lang w:eastAsia="zh-CN"/>
        </w:rPr>
        <w:t>A</w:t>
      </w:r>
      <w:r w:rsidRPr="006C6A1F">
        <w:rPr>
          <w:rFonts w:eastAsia="SimSun"/>
          <w:lang w:eastAsia="zh-CN"/>
        </w:rPr>
        <w:t xml:space="preserve">llowed NSSAI and uniform support of it in UE’s RA is not impacted by this feature based on indication of where in </w:t>
      </w:r>
      <w:r w:rsidR="00FB4D10" w:rsidRPr="006C6A1F">
        <w:rPr>
          <w:rFonts w:eastAsia="SimSun"/>
          <w:lang w:eastAsia="zh-CN"/>
        </w:rPr>
        <w:t xml:space="preserve">the </w:t>
      </w:r>
      <w:r w:rsidRPr="006C6A1F">
        <w:rPr>
          <w:rFonts w:eastAsia="SimSun"/>
          <w:lang w:eastAsia="zh-CN"/>
        </w:rPr>
        <w:t>RA certain rejected S-NSSAIs are supported/not supported. In this approach, the Allowed NSSAI is still uniformly supported in the RA.</w:t>
      </w:r>
    </w:p>
    <w:p w14:paraId="0B6BA0ED" w14:textId="26406200" w:rsidR="00FB4D10" w:rsidRPr="006C6A1F" w:rsidRDefault="00FB4D10" w:rsidP="00A40357">
      <w:pPr>
        <w:pStyle w:val="NO"/>
        <w:rPr>
          <w:lang w:eastAsia="zh-CN"/>
        </w:rPr>
      </w:pPr>
      <w:r w:rsidRPr="006C6A1F">
        <w:rPr>
          <w:lang w:eastAsia="zh-CN"/>
        </w:rPr>
        <w:t>NOTE</w:t>
      </w:r>
      <w:r w:rsidR="00A40357" w:rsidRPr="006C6A1F">
        <w:rPr>
          <w:lang w:eastAsia="zh-CN"/>
        </w:rPr>
        <w:t> 1</w:t>
      </w:r>
      <w:r w:rsidRPr="006C6A1F">
        <w:rPr>
          <w:lang w:eastAsia="zh-CN"/>
        </w:rPr>
        <w:t>:</w:t>
      </w:r>
      <w:r w:rsidR="00A40357" w:rsidRPr="006C6A1F">
        <w:rPr>
          <w:lang w:eastAsia="zh-CN"/>
        </w:rPr>
        <w:tab/>
      </w:r>
      <w:r w:rsidRPr="006C6A1F">
        <w:rPr>
          <w:lang w:eastAsia="zh-CN"/>
        </w:rPr>
        <w:t>IE name to use is to be determined during normative phase.</w:t>
      </w:r>
    </w:p>
    <w:p w14:paraId="68F76178" w14:textId="77777777" w:rsidR="000811BB" w:rsidRPr="006C6A1F" w:rsidRDefault="000811BB" w:rsidP="000811BB">
      <w:pPr>
        <w:pStyle w:val="B1"/>
        <w:rPr>
          <w:rFonts w:eastAsia="SimSun"/>
          <w:lang w:eastAsia="zh-CN"/>
        </w:rPr>
      </w:pPr>
      <w:r w:rsidRPr="006C6A1F">
        <w:rPr>
          <w:b/>
          <w:lang w:eastAsia="zh-CN"/>
        </w:rPr>
        <w:t>Partly</w:t>
      </w:r>
      <w:r w:rsidRPr="006C6A1F">
        <w:rPr>
          <w:lang w:eastAsia="zh-CN"/>
        </w:rPr>
        <w:t xml:space="preserve"> </w:t>
      </w:r>
      <w:r w:rsidRPr="006C6A1F">
        <w:rPr>
          <w:b/>
          <w:lang w:eastAsia="zh-CN"/>
        </w:rPr>
        <w:t>allowed S-NSSAI</w:t>
      </w:r>
      <w:r w:rsidRPr="006C6A1F">
        <w:rPr>
          <w:lang w:eastAsia="zh-CN"/>
        </w:rPr>
        <w:t>:</w:t>
      </w:r>
    </w:p>
    <w:p w14:paraId="7563289C" w14:textId="0A4B0C74"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Pr="006C6A1F">
        <w:rPr>
          <w:rStyle w:val="normaltextrun"/>
          <w:shd w:val="clear" w:color="auto" w:fill="FFFFFF"/>
        </w:rPr>
        <w:t>If a requested S-NSSAI is not supported in the current TA but supported in other TAs part of the RA</w:t>
      </w:r>
      <w:r w:rsidR="00FB4D10" w:rsidRPr="006C6A1F">
        <w:rPr>
          <w:rStyle w:val="normaltextrun"/>
          <w:shd w:val="clear" w:color="auto" w:fill="FFFFFF"/>
        </w:rPr>
        <w:t>, or the requested S-NSSAI is supported in the current TA but not supported in all other TAs of the RA</w:t>
      </w:r>
      <w:r w:rsidRPr="006C6A1F">
        <w:rPr>
          <w:rStyle w:val="normaltextrun"/>
          <w:shd w:val="clear" w:color="auto" w:fill="FFFFFF"/>
        </w:rPr>
        <w:t xml:space="preserve">, </w:t>
      </w:r>
      <w:r w:rsidRPr="006C6A1F">
        <w:rPr>
          <w:rFonts w:eastAsia="SimSun"/>
          <w:lang w:eastAsia="zh-CN"/>
        </w:rPr>
        <w:t xml:space="preserve">the AMF (for supporting UEs) may indicate to the UE that some S-NSSAIs are allowed </w:t>
      </w:r>
      <w:r w:rsidR="00FB4D10" w:rsidRPr="006C6A1F">
        <w:rPr>
          <w:rFonts w:eastAsia="SimSun"/>
          <w:lang w:eastAsia="zh-CN"/>
        </w:rPr>
        <w:t xml:space="preserve">only </w:t>
      </w:r>
      <w:r w:rsidRPr="006C6A1F">
        <w:rPr>
          <w:rFonts w:eastAsia="SimSun"/>
          <w:lang w:eastAsia="zh-CN"/>
        </w:rPr>
        <w:t xml:space="preserve">in </w:t>
      </w:r>
      <w:r w:rsidR="00FB4D10" w:rsidRPr="006C6A1F">
        <w:rPr>
          <w:rFonts w:eastAsia="SimSun"/>
          <w:lang w:eastAsia="zh-CN"/>
        </w:rPr>
        <w:t xml:space="preserve">some TAs of </w:t>
      </w:r>
      <w:r w:rsidRPr="006C6A1F">
        <w:rPr>
          <w:rFonts w:eastAsia="SimSun"/>
          <w:lang w:eastAsia="zh-CN"/>
        </w:rPr>
        <w:t>the RA by indicating the TAs where these are supported</w:t>
      </w:r>
      <w:r w:rsidR="00FB4D10" w:rsidRPr="006C6A1F">
        <w:rPr>
          <w:rFonts w:eastAsia="SimSun"/>
          <w:lang w:eastAsia="zh-CN"/>
        </w:rPr>
        <w:t xml:space="preserve"> and also registered</w:t>
      </w:r>
      <w:r w:rsidRPr="006C6A1F">
        <w:rPr>
          <w:rFonts w:eastAsia="SimSun"/>
          <w:lang w:eastAsia="zh-CN"/>
        </w:rPr>
        <w:t xml:space="preserve">. If so, the UE assumes it can use the connectivity for the slices in the TAs where it is indicated to be supported. In this approach, the Allowed NSSAI is still uniformly supported in the RA but the </w:t>
      </w:r>
      <w:r w:rsidR="00FB4D10" w:rsidRPr="006C6A1F">
        <w:rPr>
          <w:rFonts w:eastAsia="SimSun"/>
          <w:lang w:eastAsia="zh-CN"/>
        </w:rPr>
        <w:t xml:space="preserve">additional IE sent to the UE e.g. </w:t>
      </w:r>
      <w:r w:rsidRPr="006C6A1F">
        <w:rPr>
          <w:rFonts w:eastAsia="SimSun"/>
          <w:lang w:eastAsia="zh-CN"/>
        </w:rPr>
        <w:t>Partially Allowed S-NSSAI is not uniformly supported in the RA.</w:t>
      </w:r>
      <w:r w:rsidR="00FB4D10" w:rsidRPr="006C6A1F">
        <w:rPr>
          <w:rFonts w:eastAsia="SimSun"/>
          <w:lang w:eastAsia="zh-CN"/>
        </w:rPr>
        <w:t xml:space="preserve"> The AMF sends the Partially/Conditionally Allowed S-NSSAI to NG-RAN in the same messages as the Allowed NSSAI is sent.</w:t>
      </w:r>
    </w:p>
    <w:p w14:paraId="4373739B" w14:textId="5E4BBCCF" w:rsidR="00FB4D10" w:rsidRPr="006C6A1F" w:rsidRDefault="00FB4D10" w:rsidP="00FB4D10">
      <w:pPr>
        <w:pStyle w:val="NO"/>
        <w:rPr>
          <w:lang w:eastAsia="zh-CN"/>
        </w:rPr>
      </w:pPr>
      <w:r w:rsidRPr="006C6A1F">
        <w:rPr>
          <w:lang w:eastAsia="zh-CN"/>
        </w:rPr>
        <w:t>NOTE</w:t>
      </w:r>
      <w:r w:rsidR="00A40357" w:rsidRPr="006C6A1F">
        <w:rPr>
          <w:lang w:eastAsia="zh-CN"/>
        </w:rPr>
        <w:t> 2</w:t>
      </w:r>
      <w:r w:rsidRPr="006C6A1F">
        <w:rPr>
          <w:lang w:eastAsia="zh-CN"/>
        </w:rPr>
        <w:t>:</w:t>
      </w:r>
      <w:r w:rsidR="00A40357" w:rsidRPr="006C6A1F">
        <w:rPr>
          <w:lang w:eastAsia="zh-CN"/>
        </w:rPr>
        <w:tab/>
      </w:r>
      <w:r w:rsidRPr="006C6A1F">
        <w:rPr>
          <w:lang w:eastAsia="zh-CN"/>
        </w:rPr>
        <w:t>The RAN impacts will coordinated with RAN3 during the normative phase.</w:t>
      </w:r>
    </w:p>
    <w:p w14:paraId="3F26D6A7" w14:textId="1A973708" w:rsidR="00FB4D10" w:rsidRPr="006C6A1F" w:rsidRDefault="00FB4D10" w:rsidP="00CF2801">
      <w:pPr>
        <w:pStyle w:val="NO"/>
        <w:rPr>
          <w:rFonts w:eastAsia="Malgun Gothic"/>
          <w:lang w:eastAsia="zh-CN"/>
        </w:rPr>
      </w:pPr>
      <w:r w:rsidRPr="006C6A1F">
        <w:rPr>
          <w:lang w:eastAsia="zh-CN"/>
        </w:rPr>
        <w:t>NOTE</w:t>
      </w:r>
      <w:r w:rsidR="00A40357" w:rsidRPr="006C6A1F">
        <w:rPr>
          <w:lang w:eastAsia="zh-CN"/>
        </w:rPr>
        <w:t> 3</w:t>
      </w:r>
      <w:r w:rsidRPr="006C6A1F">
        <w:rPr>
          <w:lang w:eastAsia="zh-CN"/>
        </w:rPr>
        <w:t>:</w:t>
      </w:r>
      <w:r w:rsidR="00A40357" w:rsidRPr="006C6A1F">
        <w:rPr>
          <w:lang w:eastAsia="zh-CN"/>
        </w:rPr>
        <w:tab/>
      </w:r>
      <w:r w:rsidRPr="006C6A1F">
        <w:rPr>
          <w:lang w:eastAsia="zh-CN"/>
        </w:rPr>
        <w:t>IE name to use is to be determined during normative phase.</w:t>
      </w:r>
    </w:p>
    <w:p w14:paraId="127568D1" w14:textId="1455D12D" w:rsidR="000811BB" w:rsidRPr="006C6A1F" w:rsidRDefault="000811BB" w:rsidP="000811BB">
      <w:pPr>
        <w:pStyle w:val="B1"/>
        <w:rPr>
          <w:rFonts w:eastAsia="SimSun"/>
          <w:lang w:eastAsia="zh-CN"/>
        </w:rPr>
      </w:pPr>
      <w:r w:rsidRPr="006C6A1F">
        <w:rPr>
          <w:rFonts w:eastAsia="SimSun"/>
          <w:lang w:eastAsia="zh-CN"/>
        </w:rPr>
        <w:t>-</w:t>
      </w:r>
      <w:r w:rsidRPr="006C6A1F">
        <w:rPr>
          <w:rFonts w:eastAsia="SimSun"/>
          <w:lang w:eastAsia="zh-CN"/>
        </w:rPr>
        <w:tab/>
      </w:r>
      <w:r w:rsidR="004B5812" w:rsidRPr="006C6A1F">
        <w:rPr>
          <w:rFonts w:eastAsia="SimSun"/>
          <w:lang w:eastAsia="zh-CN"/>
        </w:rPr>
        <w:t xml:space="preserve">Whether </w:t>
      </w:r>
      <w:r w:rsidRPr="006C6A1F">
        <w:rPr>
          <w:rFonts w:eastAsia="SimSun"/>
          <w:lang w:eastAsia="zh-CN"/>
        </w:rPr>
        <w:t>to apply one of the two options is a per S-NSSAI decision based on AMF policy, both options can be supported in a PLMN and can be applied simultaneously for one UE for different S-NSSAIs.</w:t>
      </w:r>
    </w:p>
    <w:p w14:paraId="5EB63FFC" w14:textId="25B148D1" w:rsidR="00FB4D10" w:rsidRPr="006C6A1F" w:rsidRDefault="00FB4D10" w:rsidP="00FB4D10">
      <w:pPr>
        <w:pStyle w:val="NO"/>
        <w:rPr>
          <w:lang w:eastAsia="zh-CN"/>
        </w:rPr>
      </w:pPr>
      <w:r w:rsidRPr="006C6A1F">
        <w:rPr>
          <w:lang w:eastAsia="zh-CN"/>
        </w:rPr>
        <w:t>NOTE</w:t>
      </w:r>
      <w:r w:rsidR="00A40357" w:rsidRPr="006C6A1F">
        <w:rPr>
          <w:lang w:eastAsia="zh-CN"/>
        </w:rPr>
        <w:t> 4</w:t>
      </w:r>
      <w:r w:rsidRPr="006C6A1F">
        <w:rPr>
          <w:lang w:eastAsia="zh-CN"/>
        </w:rPr>
        <w:t>:</w:t>
      </w:r>
      <w:r w:rsidRPr="006C6A1F">
        <w:rPr>
          <w:lang w:eastAsia="zh-CN"/>
        </w:rPr>
        <w:tab/>
      </w:r>
      <w:r w:rsidR="00A40357" w:rsidRPr="006C6A1F">
        <w:rPr>
          <w:lang w:eastAsia="zh-CN"/>
        </w:rPr>
        <w:t>W</w:t>
      </w:r>
      <w:r w:rsidRPr="006C6A1F">
        <w:rPr>
          <w:lang w:eastAsia="zh-CN"/>
        </w:rPr>
        <w:t>hether to enable Partially/Conditionally Allowed S-NSSAI is based on network configuration and operator policies configured in the AMF and the AMF can also consider whether S</w:t>
      </w:r>
      <w:r w:rsidR="00026AD1" w:rsidRPr="006C6A1F">
        <w:rPr>
          <w:lang w:eastAsia="zh-CN"/>
        </w:rPr>
        <w:t>-NSSAI is subject to e.g. NSAC.</w:t>
      </w:r>
    </w:p>
    <w:p w14:paraId="1274D927" w14:textId="3517E9CE" w:rsidR="000811BB" w:rsidRPr="006C6A1F" w:rsidRDefault="000811BB" w:rsidP="000811BB">
      <w:pPr>
        <w:pStyle w:val="Heading2"/>
        <w:rPr>
          <w:rFonts w:eastAsia="SimSun"/>
          <w:lang w:eastAsia="zh-CN"/>
        </w:rPr>
      </w:pPr>
      <w:bookmarkStart w:id="1648" w:name="_Toc117492806"/>
      <w:bookmarkStart w:id="1649" w:name="_Toc120166664"/>
      <w:r w:rsidRPr="006C6A1F">
        <w:rPr>
          <w:lang w:eastAsia="zh-CN"/>
        </w:rPr>
        <w:t>8.</w:t>
      </w:r>
      <w:r w:rsidR="001F31B4" w:rsidRPr="006C6A1F">
        <w:rPr>
          <w:lang w:eastAsia="zh-CN"/>
        </w:rPr>
        <w:t>6</w:t>
      </w:r>
      <w:r w:rsidRPr="006C6A1F">
        <w:rPr>
          <w:lang w:eastAsia="zh-CN"/>
        </w:rPr>
        <w:tab/>
      </w:r>
      <w:r w:rsidRPr="006C6A1F">
        <w:t>Conclusions</w:t>
      </w:r>
      <w:r w:rsidRPr="006C6A1F">
        <w:rPr>
          <w:lang w:eastAsia="zh-CN"/>
        </w:rPr>
        <w:t xml:space="preserve"> for </w:t>
      </w:r>
      <w:r w:rsidR="001F31B4" w:rsidRPr="006C6A1F">
        <w:rPr>
          <w:lang w:eastAsia="zh-CN"/>
        </w:rPr>
        <w:t>KI</w:t>
      </w:r>
      <w:r w:rsidRPr="006C6A1F">
        <w:rPr>
          <w:lang w:eastAsia="zh-CN"/>
        </w:rPr>
        <w:t xml:space="preserve"> #6</w:t>
      </w:r>
      <w:bookmarkEnd w:id="1648"/>
      <w:bookmarkEnd w:id="1649"/>
    </w:p>
    <w:p w14:paraId="27BB5E19" w14:textId="77777777" w:rsidR="000811BB" w:rsidRPr="006C6A1F" w:rsidRDefault="000811BB" w:rsidP="000811BB">
      <w:r w:rsidRPr="006C6A1F">
        <w:t>The following conclusions are proposed for KI#6:</w:t>
      </w:r>
    </w:p>
    <w:p w14:paraId="5A15B002" w14:textId="77777777" w:rsidR="000811BB" w:rsidRPr="006C6A1F" w:rsidRDefault="000811BB" w:rsidP="000811BB">
      <w:pPr>
        <w:pStyle w:val="B1"/>
        <w:tabs>
          <w:tab w:val="left" w:pos="8544"/>
        </w:tabs>
        <w:rPr>
          <w:lang w:eastAsia="zh-CN"/>
        </w:rPr>
      </w:pPr>
      <w:r w:rsidRPr="006C6A1F">
        <w:rPr>
          <w:lang w:eastAsia="zh-CN"/>
        </w:rPr>
        <w:t>For a supporting UE, the following principles are agreed for normative work:</w:t>
      </w:r>
    </w:p>
    <w:p w14:paraId="0D0E2F25" w14:textId="0F23B7CB" w:rsidR="000811BB" w:rsidRPr="006C6A1F" w:rsidRDefault="000811BB" w:rsidP="000811BB">
      <w:pPr>
        <w:pStyle w:val="B1"/>
      </w:pPr>
      <w:r w:rsidRPr="006C6A1F">
        <w:lastRenderedPageBreak/>
        <w:t>-</w:t>
      </w:r>
      <w:r w:rsidRPr="006C6A1F">
        <w:tab/>
        <w:t>The network can configure slice-specific polices; more specifically, i</w:t>
      </w:r>
      <w:r w:rsidRPr="006C6A1F">
        <w:rPr>
          <w:lang w:eastAsia="zh-CN"/>
        </w:rPr>
        <w:t xml:space="preserve">t is proposed to use PCF or local AMF configuration/policy for handling network policies related to S-NSSAIs subject to network control during the registration procedure. These policies can include </w:t>
      </w:r>
      <w:r w:rsidRPr="006C6A1F">
        <w:t>one or more of the following components:</w:t>
      </w:r>
    </w:p>
    <w:p w14:paraId="385EB704" w14:textId="5BF3613F" w:rsidR="000811BB" w:rsidRPr="006C6A1F" w:rsidRDefault="000811BB" w:rsidP="000811BB">
      <w:pPr>
        <w:pStyle w:val="B2"/>
      </w:pPr>
      <w:r w:rsidRPr="006C6A1F">
        <w:t>-</w:t>
      </w:r>
      <w:r w:rsidRPr="006C6A1F">
        <w:tab/>
        <w:t>Whether the registration needs to be performed based on demand/usage or configuration. This indication can be configured by HPLMN and/or VPLMN (if authorized by HPLMN, based on e.g</w:t>
      </w:r>
      <w:r w:rsidR="006C6A1F">
        <w:t>.</w:t>
      </w:r>
      <w:r w:rsidRPr="006C6A1F">
        <w:t xml:space="preserve"> UDM indication) and can be provided via existing UE configuration procedures e.g. together with the Configured NSSAI.</w:t>
      </w:r>
    </w:p>
    <w:p w14:paraId="24D65852" w14:textId="275F1D47" w:rsidR="000811BB" w:rsidRPr="006C6A1F" w:rsidRDefault="000811BB" w:rsidP="000811BB">
      <w:pPr>
        <w:pStyle w:val="B2"/>
      </w:pPr>
      <w:r w:rsidRPr="006C6A1F">
        <w:t>-</w:t>
      </w:r>
      <w:r w:rsidRPr="006C6A1F">
        <w:tab/>
      </w:r>
      <w:r w:rsidR="00AB327D" w:rsidRPr="006C6A1F">
        <w:t>I</w:t>
      </w:r>
      <w:r w:rsidRPr="006C6A1F">
        <w:t xml:space="preserve">nactivity timer after a slice is implicitly deregistered if no PDU sessions are present. his applies only for </w:t>
      </w:r>
      <w:r w:rsidR="00AB327D" w:rsidRPr="006C6A1F">
        <w:t>s</w:t>
      </w:r>
      <w:r w:rsidRPr="006C6A1F">
        <w:t>lices that are established on</w:t>
      </w:r>
      <w:r w:rsidR="00AB327D" w:rsidRPr="006C6A1F">
        <w:t>-demand</w:t>
      </w:r>
      <w:r w:rsidRPr="006C6A1F">
        <w:t>. The timer runs at both the UE and the AMF. The timer is provided by the HPLMN or the VPLMN (AMF policy) during the Registration procedure together with the Configured NSSAI. The timer can be per S-NSSAI.</w:t>
      </w:r>
    </w:p>
    <w:p w14:paraId="1549C325" w14:textId="24D625DD" w:rsidR="0054682B" w:rsidRPr="006C6A1F" w:rsidRDefault="00AB327D" w:rsidP="00E84F05">
      <w:pPr>
        <w:pStyle w:val="NO"/>
      </w:pPr>
      <w:r w:rsidRPr="006C6A1F">
        <w:t>NOTE:</w:t>
      </w:r>
      <w:r w:rsidRPr="006C6A1F">
        <w:tab/>
        <w:t>In normative phase it will be checked whether problems of misalignment between UE and network can occur and if so whether explicit release should be used instead.</w:t>
      </w:r>
    </w:p>
    <w:p w14:paraId="7C917CA6" w14:textId="77777777" w:rsidR="000811BB" w:rsidRPr="006C6A1F" w:rsidRDefault="000811BB" w:rsidP="000811BB">
      <w:pPr>
        <w:pStyle w:val="B2"/>
      </w:pPr>
      <w:r w:rsidRPr="006C6A1F">
        <w:t>-</w:t>
      </w:r>
      <w:r w:rsidRPr="006C6A1F">
        <w:tab/>
        <w:t>For EPS case, the PDN connections have similar handling to PDU sessions in 5GS.</w:t>
      </w:r>
    </w:p>
    <w:p w14:paraId="7467D593" w14:textId="76D0C44B" w:rsidR="000811BB" w:rsidRPr="006C6A1F" w:rsidRDefault="000811BB" w:rsidP="000811BB">
      <w:pPr>
        <w:pStyle w:val="B2"/>
      </w:pPr>
      <w:r w:rsidRPr="006C6A1F">
        <w:t>-</w:t>
      </w:r>
      <w:r w:rsidRPr="006C6A1F">
        <w:tab/>
      </w:r>
      <w:r w:rsidR="00C84079" w:rsidRPr="006C6A1F">
        <w:rPr>
          <w:lang w:eastAsia="zh-CN"/>
        </w:rPr>
        <w:t>I</w:t>
      </w:r>
      <w:r w:rsidRPr="006C6A1F">
        <w:rPr>
          <w:lang w:eastAsia="zh-CN"/>
        </w:rPr>
        <w:t>f the UE indicates it support this specific feature as defined in KI#1, it is proposed to enable the network to request the UE to transfer all PDU sessions from one S-NSSAI to another S-NSSAI.</w:t>
      </w:r>
    </w:p>
    <w:p w14:paraId="4BFE1AE4" w14:textId="42077711" w:rsidR="00AB327D" w:rsidRPr="006C6A1F" w:rsidRDefault="00AB327D" w:rsidP="00AB327D">
      <w:pPr>
        <w:pStyle w:val="B2"/>
      </w:pPr>
      <w:r w:rsidRPr="006C6A1F">
        <w:rPr>
          <w:lang w:eastAsia="zh-CN"/>
        </w:rPr>
        <w:t>-</w:t>
      </w:r>
      <w:r w:rsidRPr="006C6A1F">
        <w:rPr>
          <w:lang w:eastAsia="zh-CN"/>
        </w:rPr>
        <w:tab/>
      </w:r>
      <w:r w:rsidR="00B91B90" w:rsidRPr="006C6A1F">
        <w:rPr>
          <w:lang w:eastAsia="zh-CN"/>
        </w:rPr>
        <w:t>I</w:t>
      </w:r>
      <w:r w:rsidRPr="006C6A1F">
        <w:rPr>
          <w:lang w:eastAsia="zh-CN"/>
        </w:rPr>
        <w:t>n normative phase any reuse of Rel-18 UE policy work outcomes will be explored.</w:t>
      </w:r>
    </w:p>
    <w:p w14:paraId="4E79708C" w14:textId="5F5A5DDF" w:rsidR="000811BB" w:rsidRPr="006C6A1F" w:rsidRDefault="00AB327D" w:rsidP="006C6A1F">
      <w:pPr>
        <w:rPr>
          <w:lang w:eastAsia="zh-CN"/>
        </w:rPr>
      </w:pPr>
      <w:r w:rsidRPr="006C6A1F">
        <w:rPr>
          <w:lang w:eastAsia="zh-CN"/>
        </w:rPr>
        <w:t>In addition to the above</w:t>
      </w:r>
      <w:r w:rsidR="000811BB" w:rsidRPr="006C6A1F">
        <w:rPr>
          <w:lang w:eastAsia="zh-CN"/>
        </w:rPr>
        <w:t xml:space="preserve">, the following </w:t>
      </w:r>
      <w:r w:rsidRPr="006C6A1F">
        <w:rPr>
          <w:lang w:eastAsia="zh-CN"/>
        </w:rPr>
        <w:t>is also</w:t>
      </w:r>
      <w:r w:rsidR="000811BB" w:rsidRPr="006C6A1F">
        <w:rPr>
          <w:lang w:eastAsia="zh-CN"/>
        </w:rPr>
        <w:t xml:space="preserve"> agreed</w:t>
      </w:r>
      <w:r w:rsidRPr="006C6A1F">
        <w:rPr>
          <w:lang w:eastAsia="zh-CN"/>
        </w:rPr>
        <w:t xml:space="preserve"> to proceed to</w:t>
      </w:r>
      <w:r w:rsidR="000811BB" w:rsidRPr="006C6A1F">
        <w:rPr>
          <w:lang w:eastAsia="zh-CN"/>
        </w:rPr>
        <w:t xml:space="preserve"> normative work:</w:t>
      </w:r>
    </w:p>
    <w:p w14:paraId="23DF8659" w14:textId="576BA86A" w:rsidR="000811BB" w:rsidRPr="006C6A1F" w:rsidRDefault="000811BB" w:rsidP="006C6A1F">
      <w:pPr>
        <w:pStyle w:val="B1"/>
        <w:rPr>
          <w:lang w:eastAsia="zh-CN"/>
        </w:rPr>
      </w:pPr>
      <w:r w:rsidRPr="006C6A1F">
        <w:rPr>
          <w:lang w:eastAsia="zh-CN"/>
        </w:rPr>
        <w:t>-</w:t>
      </w:r>
      <w:r w:rsidRPr="006C6A1F">
        <w:rPr>
          <w:lang w:eastAsia="zh-CN"/>
        </w:rPr>
        <w:tab/>
        <w:t>The AMF determines to deregister the network slice if no PDU session is using the slice for a determined network slice</w:t>
      </w:r>
      <w:r w:rsidR="00AB327D" w:rsidRPr="006C6A1F">
        <w:rPr>
          <w:lang w:eastAsia="zh-CN"/>
        </w:rPr>
        <w:t xml:space="preserve"> deregistration</w:t>
      </w:r>
      <w:r w:rsidR="00B91B90" w:rsidRPr="006C6A1F">
        <w:rPr>
          <w:lang w:eastAsia="zh-CN"/>
        </w:rPr>
        <w:t xml:space="preserve"> </w:t>
      </w:r>
      <w:r w:rsidRPr="006C6A1F">
        <w:rPr>
          <w:lang w:eastAsia="zh-CN"/>
        </w:rPr>
        <w:t>time which runs only at the AMF.</w:t>
      </w:r>
    </w:p>
    <w:p w14:paraId="5131D5DA" w14:textId="5828D6C7" w:rsidR="000811BB" w:rsidRPr="006C6A1F" w:rsidRDefault="000811BB" w:rsidP="006C6A1F">
      <w:pPr>
        <w:pStyle w:val="B1"/>
        <w:rPr>
          <w:rFonts w:eastAsia="MS Mincho"/>
        </w:rPr>
      </w:pPr>
      <w:r w:rsidRPr="006C6A1F">
        <w:rPr>
          <w:lang w:eastAsia="zh-CN"/>
        </w:rPr>
        <w:t>-</w:t>
      </w:r>
      <w:r w:rsidRPr="006C6A1F">
        <w:rPr>
          <w:lang w:eastAsia="zh-CN"/>
        </w:rPr>
        <w:tab/>
        <w:t>The SMF determines to release the PDU session if no user data is sent over the PDU session for a determined PDU session inactivity time</w:t>
      </w:r>
      <w:r w:rsidR="00AB327D" w:rsidRPr="006C6A1F">
        <w:rPr>
          <w:lang w:eastAsia="zh-CN"/>
        </w:rPr>
        <w:t>r</w:t>
      </w:r>
      <w:r w:rsidRPr="006C6A1F">
        <w:rPr>
          <w:lang w:eastAsia="zh-CN"/>
        </w:rPr>
        <w:t xml:space="preserve"> which runs only at the </w:t>
      </w:r>
      <w:r w:rsidR="00AB327D" w:rsidRPr="006C6A1F">
        <w:rPr>
          <w:lang w:eastAsia="zh-CN"/>
        </w:rPr>
        <w:t>UPF</w:t>
      </w:r>
      <w:r w:rsidRPr="006C6A1F">
        <w:rPr>
          <w:lang w:eastAsia="zh-CN"/>
        </w:rPr>
        <w:t>.</w:t>
      </w:r>
      <w:r w:rsidRPr="006C6A1F">
        <w:rPr>
          <w:rFonts w:eastAsia="MS Mincho"/>
        </w:rPr>
        <w:t xml:space="preserve"> The AMF may also removes the S-NSSAI from the Allowed NSSAI based on indication from the SMF after completion of the PDU Session Release procedure if it does not find any other PDU session for the same slice over related access type.</w:t>
      </w:r>
    </w:p>
    <w:p w14:paraId="7FE5FE02" w14:textId="33A1E0A3" w:rsidR="000811BB" w:rsidRPr="006C6A1F" w:rsidRDefault="000811BB" w:rsidP="006C6A1F">
      <w:pPr>
        <w:pStyle w:val="B1"/>
        <w:rPr>
          <w:lang w:eastAsia="zh-CN"/>
        </w:rPr>
      </w:pPr>
      <w:r w:rsidRPr="006C6A1F">
        <w:rPr>
          <w:lang w:eastAsia="zh-CN"/>
        </w:rPr>
        <w:t>-</w:t>
      </w:r>
      <w:r w:rsidRPr="006C6A1F">
        <w:rPr>
          <w:lang w:eastAsia="zh-CN"/>
        </w:rPr>
        <w:tab/>
      </w:r>
      <w:r w:rsidR="00AB327D" w:rsidRPr="006C6A1F">
        <w:rPr>
          <w:lang w:eastAsia="zh-CN"/>
        </w:rPr>
        <w:t>PDU session i</w:t>
      </w:r>
      <w:r w:rsidRPr="006C6A1F">
        <w:rPr>
          <w:lang w:eastAsia="zh-CN"/>
        </w:rPr>
        <w:t xml:space="preserve">nactivity timer, which </w:t>
      </w:r>
      <w:r w:rsidR="00AB327D" w:rsidRPr="006C6A1F">
        <w:rPr>
          <w:lang w:eastAsia="zh-CN"/>
        </w:rPr>
        <w:t xml:space="preserve">cause the </w:t>
      </w:r>
      <w:r w:rsidRPr="006C6A1F">
        <w:rPr>
          <w:lang w:eastAsia="zh-CN"/>
        </w:rPr>
        <w:t xml:space="preserve">release </w:t>
      </w:r>
      <w:r w:rsidR="00AB327D" w:rsidRPr="006C6A1F">
        <w:rPr>
          <w:lang w:eastAsia="zh-CN"/>
        </w:rPr>
        <w:t xml:space="preserve">of </w:t>
      </w:r>
      <w:r w:rsidRPr="006C6A1F">
        <w:rPr>
          <w:lang w:eastAsia="zh-CN"/>
        </w:rPr>
        <w:t xml:space="preserve">a PDU session </w:t>
      </w:r>
      <w:r w:rsidR="00AB327D" w:rsidRPr="006C6A1F">
        <w:rPr>
          <w:lang w:eastAsia="zh-CN"/>
        </w:rPr>
        <w:t xml:space="preserve">if no data was transmitted or received for the duration of the inactivity timers, or Network slice Deregistration timer which cause the removal of </w:t>
      </w:r>
      <w:r w:rsidRPr="006C6A1F">
        <w:rPr>
          <w:lang w:eastAsia="zh-CN"/>
        </w:rPr>
        <w:t xml:space="preserve">a given S-NSSAI from an Allowed NSSAI after </w:t>
      </w:r>
      <w:r w:rsidR="00DA68E0" w:rsidRPr="006C6A1F">
        <w:rPr>
          <w:lang w:eastAsia="zh-CN"/>
        </w:rPr>
        <w:t>the last PDU session in the network slice was released</w:t>
      </w:r>
      <w:r w:rsidRPr="006C6A1F">
        <w:rPr>
          <w:lang w:eastAsia="zh-CN"/>
        </w:rPr>
        <w:t xml:space="preserve">, may be set by authorized AF </w:t>
      </w:r>
      <w:r w:rsidRPr="006C6A1F">
        <w:t>(if PLMN allows and for slices solely dedicated for the AF and not shared with others)</w:t>
      </w:r>
      <w:r w:rsidRPr="006C6A1F">
        <w:rPr>
          <w:lang w:eastAsia="zh-CN"/>
        </w:rPr>
        <w:t xml:space="preserve"> and stored in the network (e.g</w:t>
      </w:r>
      <w:r w:rsidR="006C6A1F">
        <w:rPr>
          <w:lang w:eastAsia="zh-CN"/>
        </w:rPr>
        <w:t>.</w:t>
      </w:r>
      <w:r w:rsidRPr="006C6A1F">
        <w:rPr>
          <w:lang w:eastAsia="zh-CN"/>
        </w:rPr>
        <w:t xml:space="preserve"> UDM or PCF </w:t>
      </w:r>
      <w:r w:rsidRPr="006C6A1F">
        <w:t>per S-NSSAI/DNN</w:t>
      </w:r>
      <w:r w:rsidRPr="006C6A1F">
        <w:rPr>
          <w:lang w:eastAsia="zh-CN"/>
        </w:rPr>
        <w:t xml:space="preserve">. </w:t>
      </w:r>
      <w:r w:rsidRPr="006C6A1F">
        <w:t>The timer from network can be obtained by an AMF and SMF respectively</w:t>
      </w:r>
      <w:r w:rsidRPr="006C6A1F" w:rsidDel="003B6DBC">
        <w:rPr>
          <w:lang w:eastAsia="zh-CN"/>
        </w:rPr>
        <w:t xml:space="preserve"> </w:t>
      </w:r>
      <w:r w:rsidRPr="006C6A1F">
        <w:t>at the time of UE registration and PDU session establishment</w:t>
      </w:r>
      <w:r w:rsidRPr="006C6A1F">
        <w:rPr>
          <w:lang w:eastAsia="zh-CN"/>
        </w:rPr>
        <w:t>.</w:t>
      </w:r>
    </w:p>
    <w:p w14:paraId="354E8F8F" w14:textId="77777777" w:rsidR="000811BB" w:rsidRPr="006C6A1F" w:rsidRDefault="000811BB" w:rsidP="006C6A1F">
      <w:pPr>
        <w:pStyle w:val="B1"/>
        <w:rPr>
          <w:rFonts w:eastAsia="SimSun"/>
          <w:lang w:eastAsia="zh-CN"/>
        </w:rPr>
      </w:pPr>
      <w:r w:rsidRPr="006C6A1F">
        <w:t>-</w:t>
      </w:r>
      <w:r w:rsidRPr="006C6A1F">
        <w:tab/>
        <w:t>For EPS case, the PDN connections have similar handling to PDU sessions in 5GS.</w:t>
      </w:r>
    </w:p>
    <w:p w14:paraId="5CA5E6C2" w14:textId="3EC129E8" w:rsidR="00080512" w:rsidRPr="006C6A1F" w:rsidRDefault="00080512" w:rsidP="00333F85">
      <w:pPr>
        <w:pStyle w:val="Heading9"/>
      </w:pPr>
      <w:r w:rsidRPr="006C6A1F">
        <w:br w:type="page"/>
      </w:r>
      <w:bookmarkStart w:id="1650" w:name="_Toc97057183"/>
      <w:bookmarkStart w:id="1651" w:name="_Toc97266761"/>
      <w:bookmarkStart w:id="1652" w:name="_Toc104302609"/>
      <w:bookmarkStart w:id="1653" w:name="_Toc104359575"/>
      <w:bookmarkStart w:id="1654" w:name="_Toc117492807"/>
      <w:bookmarkStart w:id="1655" w:name="_Toc120166665"/>
      <w:r w:rsidRPr="006C6A1F">
        <w:lastRenderedPageBreak/>
        <w:t xml:space="preserve">Annex </w:t>
      </w:r>
      <w:r w:rsidR="002548C9" w:rsidRPr="006C6A1F">
        <w:t>A</w:t>
      </w:r>
      <w:r w:rsidRPr="006C6A1F">
        <w:t>:</w:t>
      </w:r>
      <w:r w:rsidRPr="006C6A1F">
        <w:br/>
        <w:t>Change history</w:t>
      </w:r>
      <w:bookmarkEnd w:id="1650"/>
      <w:bookmarkEnd w:id="1651"/>
      <w:bookmarkEnd w:id="1652"/>
      <w:bookmarkEnd w:id="1653"/>
      <w:bookmarkEnd w:id="1654"/>
      <w:bookmarkEnd w:id="165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6C6A1F" w14:paraId="1ECB735E" w14:textId="77777777" w:rsidTr="00E32971">
        <w:trPr>
          <w:cantSplit/>
        </w:trPr>
        <w:tc>
          <w:tcPr>
            <w:tcW w:w="9591" w:type="dxa"/>
            <w:gridSpan w:val="8"/>
            <w:tcBorders>
              <w:bottom w:val="nil"/>
            </w:tcBorders>
            <w:shd w:val="solid" w:color="FFFFFF" w:fill="auto"/>
          </w:tcPr>
          <w:p w14:paraId="5FCEE246" w14:textId="77777777" w:rsidR="003C3971" w:rsidRPr="006C6A1F" w:rsidRDefault="003C3971" w:rsidP="00C72833">
            <w:pPr>
              <w:pStyle w:val="TAL"/>
              <w:jc w:val="center"/>
              <w:rPr>
                <w:b/>
                <w:sz w:val="16"/>
              </w:rPr>
            </w:pPr>
            <w:bookmarkStart w:id="1656" w:name="historyclause"/>
            <w:bookmarkEnd w:id="1656"/>
            <w:r w:rsidRPr="006C6A1F">
              <w:rPr>
                <w:b/>
              </w:rPr>
              <w:t>Change history</w:t>
            </w:r>
          </w:p>
        </w:tc>
      </w:tr>
      <w:tr w:rsidR="003C3971" w:rsidRPr="006C6A1F" w14:paraId="188BB8D6" w14:textId="77777777" w:rsidTr="00E32971">
        <w:tc>
          <w:tcPr>
            <w:tcW w:w="800" w:type="dxa"/>
            <w:shd w:val="pct10" w:color="auto" w:fill="FFFFFF"/>
          </w:tcPr>
          <w:p w14:paraId="7E15B21D" w14:textId="77777777" w:rsidR="003C3971" w:rsidRPr="006C6A1F" w:rsidRDefault="003C3971" w:rsidP="00C72833">
            <w:pPr>
              <w:pStyle w:val="TAL"/>
              <w:rPr>
                <w:b/>
                <w:sz w:val="16"/>
              </w:rPr>
            </w:pPr>
            <w:r w:rsidRPr="006C6A1F">
              <w:rPr>
                <w:b/>
                <w:sz w:val="16"/>
              </w:rPr>
              <w:t>Date</w:t>
            </w:r>
          </w:p>
        </w:tc>
        <w:tc>
          <w:tcPr>
            <w:tcW w:w="853" w:type="dxa"/>
            <w:shd w:val="pct10" w:color="auto" w:fill="FFFFFF"/>
          </w:tcPr>
          <w:p w14:paraId="215F01FE" w14:textId="77777777" w:rsidR="003C3971" w:rsidRPr="006C6A1F" w:rsidRDefault="00DF2B1F" w:rsidP="00C72833">
            <w:pPr>
              <w:pStyle w:val="TAL"/>
              <w:rPr>
                <w:b/>
                <w:sz w:val="16"/>
              </w:rPr>
            </w:pPr>
            <w:r w:rsidRPr="006C6A1F">
              <w:rPr>
                <w:b/>
                <w:sz w:val="16"/>
              </w:rPr>
              <w:t>Meeting</w:t>
            </w:r>
          </w:p>
        </w:tc>
        <w:tc>
          <w:tcPr>
            <w:tcW w:w="1041" w:type="dxa"/>
            <w:shd w:val="pct10" w:color="auto" w:fill="FFFFFF"/>
          </w:tcPr>
          <w:p w14:paraId="54DC1FB3" w14:textId="77777777" w:rsidR="003C3971" w:rsidRPr="006C6A1F" w:rsidRDefault="003C3971" w:rsidP="00DF2B1F">
            <w:pPr>
              <w:pStyle w:val="TAL"/>
              <w:rPr>
                <w:b/>
                <w:sz w:val="16"/>
              </w:rPr>
            </w:pPr>
            <w:r w:rsidRPr="006C6A1F">
              <w:rPr>
                <w:b/>
                <w:sz w:val="16"/>
              </w:rPr>
              <w:t>TDoc</w:t>
            </w:r>
          </w:p>
        </w:tc>
        <w:tc>
          <w:tcPr>
            <w:tcW w:w="425" w:type="dxa"/>
            <w:shd w:val="pct10" w:color="auto" w:fill="FFFFFF"/>
          </w:tcPr>
          <w:p w14:paraId="1BB8F93C" w14:textId="77777777" w:rsidR="003C3971" w:rsidRPr="006C6A1F" w:rsidRDefault="003C3971" w:rsidP="00C72833">
            <w:pPr>
              <w:pStyle w:val="TAL"/>
              <w:rPr>
                <w:b/>
                <w:sz w:val="16"/>
              </w:rPr>
            </w:pPr>
            <w:r w:rsidRPr="006C6A1F">
              <w:rPr>
                <w:b/>
                <w:sz w:val="16"/>
              </w:rPr>
              <w:t>CR</w:t>
            </w:r>
          </w:p>
        </w:tc>
        <w:tc>
          <w:tcPr>
            <w:tcW w:w="425" w:type="dxa"/>
            <w:shd w:val="pct10" w:color="auto" w:fill="FFFFFF"/>
          </w:tcPr>
          <w:p w14:paraId="223E3928" w14:textId="77777777" w:rsidR="003C3971" w:rsidRPr="006C6A1F" w:rsidRDefault="003C3971" w:rsidP="00C72833">
            <w:pPr>
              <w:pStyle w:val="TAL"/>
              <w:rPr>
                <w:b/>
                <w:sz w:val="16"/>
              </w:rPr>
            </w:pPr>
            <w:r w:rsidRPr="006C6A1F">
              <w:rPr>
                <w:b/>
                <w:sz w:val="16"/>
              </w:rPr>
              <w:t>Rev</w:t>
            </w:r>
          </w:p>
        </w:tc>
        <w:tc>
          <w:tcPr>
            <w:tcW w:w="425" w:type="dxa"/>
            <w:shd w:val="pct10" w:color="auto" w:fill="FFFFFF"/>
          </w:tcPr>
          <w:p w14:paraId="48237C83" w14:textId="77777777" w:rsidR="003C3971" w:rsidRPr="006C6A1F" w:rsidRDefault="003C3971" w:rsidP="00C72833">
            <w:pPr>
              <w:pStyle w:val="TAL"/>
              <w:rPr>
                <w:b/>
                <w:sz w:val="16"/>
              </w:rPr>
            </w:pPr>
            <w:r w:rsidRPr="006C6A1F">
              <w:rPr>
                <w:b/>
                <w:sz w:val="16"/>
              </w:rPr>
              <w:t>Cat</w:t>
            </w:r>
          </w:p>
        </w:tc>
        <w:tc>
          <w:tcPr>
            <w:tcW w:w="4962" w:type="dxa"/>
            <w:shd w:val="pct10" w:color="auto" w:fill="FFFFFF"/>
          </w:tcPr>
          <w:p w14:paraId="146C8449" w14:textId="77777777" w:rsidR="003C3971" w:rsidRPr="006C6A1F" w:rsidRDefault="003C3971" w:rsidP="00C72833">
            <w:pPr>
              <w:pStyle w:val="TAL"/>
              <w:rPr>
                <w:b/>
                <w:sz w:val="16"/>
              </w:rPr>
            </w:pPr>
            <w:r w:rsidRPr="006C6A1F">
              <w:rPr>
                <w:b/>
                <w:sz w:val="16"/>
              </w:rPr>
              <w:t>Subject/Comment</w:t>
            </w:r>
          </w:p>
        </w:tc>
        <w:tc>
          <w:tcPr>
            <w:tcW w:w="660" w:type="dxa"/>
            <w:shd w:val="pct10" w:color="auto" w:fill="FFFFFF"/>
          </w:tcPr>
          <w:p w14:paraId="221B9E11" w14:textId="77777777" w:rsidR="003C3971" w:rsidRPr="006C6A1F" w:rsidRDefault="003C3971" w:rsidP="00C72833">
            <w:pPr>
              <w:pStyle w:val="TAL"/>
              <w:rPr>
                <w:b/>
                <w:sz w:val="16"/>
              </w:rPr>
            </w:pPr>
            <w:r w:rsidRPr="006C6A1F">
              <w:rPr>
                <w:b/>
                <w:sz w:val="16"/>
              </w:rPr>
              <w:t>New vers</w:t>
            </w:r>
            <w:r w:rsidR="00DF2B1F" w:rsidRPr="006C6A1F">
              <w:rPr>
                <w:b/>
                <w:sz w:val="16"/>
              </w:rPr>
              <w:t>ion</w:t>
            </w:r>
          </w:p>
        </w:tc>
      </w:tr>
      <w:tr w:rsidR="003D26FF" w:rsidRPr="006C6A1F" w14:paraId="7AE2D8EC" w14:textId="77777777" w:rsidTr="00E32971">
        <w:tc>
          <w:tcPr>
            <w:tcW w:w="800" w:type="dxa"/>
            <w:shd w:val="solid" w:color="FFFFFF" w:fill="auto"/>
          </w:tcPr>
          <w:p w14:paraId="433EA83C" w14:textId="5F4B0E4C" w:rsidR="003C3971" w:rsidRPr="006C6A1F" w:rsidRDefault="002548C9" w:rsidP="00C72833">
            <w:pPr>
              <w:pStyle w:val="TAC"/>
              <w:rPr>
                <w:color w:val="0000FF"/>
                <w:sz w:val="16"/>
                <w:szCs w:val="16"/>
                <w:lang w:eastAsia="ko-KR"/>
              </w:rPr>
            </w:pPr>
            <w:r w:rsidRPr="006C6A1F">
              <w:rPr>
                <w:color w:val="0000FF"/>
                <w:sz w:val="16"/>
                <w:szCs w:val="16"/>
                <w:lang w:eastAsia="ko-KR"/>
              </w:rPr>
              <w:t>2022-02</w:t>
            </w:r>
          </w:p>
        </w:tc>
        <w:tc>
          <w:tcPr>
            <w:tcW w:w="853" w:type="dxa"/>
            <w:shd w:val="solid" w:color="FFFFFF" w:fill="auto"/>
          </w:tcPr>
          <w:p w14:paraId="55C8CC01" w14:textId="5D705731" w:rsidR="003C3971" w:rsidRPr="006C6A1F" w:rsidRDefault="002548C9" w:rsidP="00E32971">
            <w:pPr>
              <w:pStyle w:val="TAL"/>
              <w:rPr>
                <w:color w:val="0000FF"/>
                <w:sz w:val="16"/>
                <w:lang w:eastAsia="ko-KR"/>
              </w:rPr>
            </w:pPr>
            <w:r w:rsidRPr="006C6A1F">
              <w:rPr>
                <w:color w:val="0000FF"/>
                <w:sz w:val="16"/>
                <w:lang w:eastAsia="ko-KR"/>
              </w:rPr>
              <w:t>SA2#149E</w:t>
            </w:r>
          </w:p>
        </w:tc>
        <w:tc>
          <w:tcPr>
            <w:tcW w:w="1041" w:type="dxa"/>
            <w:shd w:val="solid" w:color="FFFFFF" w:fill="auto"/>
          </w:tcPr>
          <w:p w14:paraId="134723C6" w14:textId="1A0FFE2B" w:rsidR="003C3971" w:rsidRPr="006C6A1F" w:rsidRDefault="002548C9" w:rsidP="00F562F2">
            <w:pPr>
              <w:pStyle w:val="TAC"/>
              <w:rPr>
                <w:color w:val="0000FF"/>
                <w:sz w:val="16"/>
                <w:szCs w:val="16"/>
                <w:lang w:eastAsia="ko-KR"/>
              </w:rPr>
            </w:pPr>
            <w:r w:rsidRPr="006C6A1F">
              <w:rPr>
                <w:color w:val="0000FF"/>
                <w:sz w:val="16"/>
                <w:szCs w:val="16"/>
                <w:lang w:eastAsia="ko-KR"/>
              </w:rPr>
              <w:t>S2-</w:t>
            </w:r>
            <w:r w:rsidR="00F562F2" w:rsidRPr="006C6A1F">
              <w:rPr>
                <w:color w:val="0000FF"/>
                <w:sz w:val="16"/>
                <w:szCs w:val="16"/>
                <w:lang w:eastAsia="ko-KR"/>
              </w:rPr>
              <w:t>2200563</w:t>
            </w:r>
          </w:p>
        </w:tc>
        <w:tc>
          <w:tcPr>
            <w:tcW w:w="425" w:type="dxa"/>
            <w:shd w:val="solid" w:color="FFFFFF" w:fill="auto"/>
          </w:tcPr>
          <w:p w14:paraId="2B341B81" w14:textId="503C62C1"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090FDCAA" w14:textId="37A56007" w:rsidR="003C3971" w:rsidRPr="006C6A1F" w:rsidRDefault="00B274B7" w:rsidP="00E32971">
            <w:pPr>
              <w:pStyle w:val="TAC"/>
              <w:rPr>
                <w:color w:val="0000FF"/>
                <w:sz w:val="16"/>
                <w:lang w:eastAsia="ko-KR"/>
              </w:rPr>
            </w:pPr>
            <w:r w:rsidRPr="006C6A1F">
              <w:rPr>
                <w:color w:val="0000FF"/>
                <w:sz w:val="16"/>
                <w:lang w:eastAsia="ko-KR"/>
              </w:rPr>
              <w:t>-</w:t>
            </w:r>
          </w:p>
        </w:tc>
        <w:tc>
          <w:tcPr>
            <w:tcW w:w="425" w:type="dxa"/>
            <w:shd w:val="solid" w:color="FFFFFF" w:fill="auto"/>
          </w:tcPr>
          <w:p w14:paraId="40910D18" w14:textId="5E61C52E" w:rsidR="003C3971" w:rsidRPr="006C6A1F" w:rsidRDefault="00B274B7">
            <w:pPr>
              <w:pStyle w:val="TAC"/>
              <w:rPr>
                <w:color w:val="0000FF"/>
                <w:sz w:val="16"/>
                <w:lang w:eastAsia="ko-KR"/>
              </w:rPr>
            </w:pPr>
            <w:r w:rsidRPr="006C6A1F">
              <w:rPr>
                <w:color w:val="0000FF"/>
                <w:sz w:val="16"/>
                <w:lang w:eastAsia="ko-KR"/>
              </w:rPr>
              <w:t>-</w:t>
            </w:r>
          </w:p>
        </w:tc>
        <w:tc>
          <w:tcPr>
            <w:tcW w:w="4962" w:type="dxa"/>
            <w:shd w:val="solid" w:color="FFFFFF" w:fill="auto"/>
          </w:tcPr>
          <w:p w14:paraId="17B0396C" w14:textId="55E5C509" w:rsidR="003C3971" w:rsidRPr="006C6A1F" w:rsidRDefault="002548C9" w:rsidP="00C72833">
            <w:pPr>
              <w:pStyle w:val="TAL"/>
              <w:rPr>
                <w:color w:val="0000FF"/>
                <w:sz w:val="16"/>
                <w:szCs w:val="16"/>
                <w:lang w:eastAsia="ko-KR"/>
              </w:rPr>
            </w:pPr>
            <w:r w:rsidRPr="006C6A1F">
              <w:rPr>
                <w:color w:val="0000FF"/>
                <w:sz w:val="16"/>
                <w:szCs w:val="16"/>
                <w:lang w:eastAsia="ko-KR"/>
              </w:rPr>
              <w:t>Skeleton</w:t>
            </w:r>
          </w:p>
        </w:tc>
        <w:tc>
          <w:tcPr>
            <w:tcW w:w="660" w:type="dxa"/>
            <w:shd w:val="solid" w:color="FFFFFF" w:fill="auto"/>
          </w:tcPr>
          <w:p w14:paraId="5E97A6B2" w14:textId="6AC4BBCA" w:rsidR="003C3971" w:rsidRPr="006C6A1F" w:rsidRDefault="002548C9" w:rsidP="00C72833">
            <w:pPr>
              <w:pStyle w:val="TAC"/>
              <w:rPr>
                <w:color w:val="0000FF"/>
                <w:sz w:val="16"/>
                <w:szCs w:val="16"/>
                <w:lang w:eastAsia="ko-KR"/>
              </w:rPr>
            </w:pPr>
            <w:r w:rsidRPr="006C6A1F">
              <w:rPr>
                <w:color w:val="0000FF"/>
                <w:sz w:val="16"/>
                <w:szCs w:val="16"/>
                <w:lang w:eastAsia="ko-KR"/>
              </w:rPr>
              <w:t>0.0.0</w:t>
            </w:r>
          </w:p>
        </w:tc>
      </w:tr>
      <w:tr w:rsidR="00F562F2" w:rsidRPr="006C6A1F" w14:paraId="2C35D474" w14:textId="77777777" w:rsidTr="00E32971">
        <w:tc>
          <w:tcPr>
            <w:tcW w:w="800" w:type="dxa"/>
            <w:shd w:val="solid" w:color="FFFFFF" w:fill="auto"/>
          </w:tcPr>
          <w:p w14:paraId="598B296F" w14:textId="4DFDC9B3" w:rsidR="00F562F2" w:rsidRPr="006C6A1F" w:rsidRDefault="00F562F2" w:rsidP="00F562F2">
            <w:pPr>
              <w:pStyle w:val="TAC"/>
              <w:rPr>
                <w:sz w:val="16"/>
                <w:szCs w:val="16"/>
                <w:lang w:eastAsia="ko-KR"/>
              </w:rPr>
            </w:pPr>
            <w:r w:rsidRPr="006C6A1F">
              <w:rPr>
                <w:sz w:val="16"/>
                <w:szCs w:val="16"/>
                <w:lang w:eastAsia="ko-KR"/>
              </w:rPr>
              <w:t>2022-02</w:t>
            </w:r>
          </w:p>
        </w:tc>
        <w:tc>
          <w:tcPr>
            <w:tcW w:w="853" w:type="dxa"/>
            <w:shd w:val="solid" w:color="FFFFFF" w:fill="auto"/>
          </w:tcPr>
          <w:p w14:paraId="4AC165CF" w14:textId="17D467C9" w:rsidR="00F562F2" w:rsidRPr="006C6A1F" w:rsidRDefault="00F562F2" w:rsidP="00E32971">
            <w:pPr>
              <w:pStyle w:val="TAL"/>
              <w:rPr>
                <w:sz w:val="16"/>
                <w:lang w:eastAsia="ko-KR"/>
              </w:rPr>
            </w:pPr>
            <w:r w:rsidRPr="006C6A1F">
              <w:rPr>
                <w:sz w:val="16"/>
                <w:lang w:eastAsia="ko-KR"/>
              </w:rPr>
              <w:t>SA2#149E</w:t>
            </w:r>
          </w:p>
        </w:tc>
        <w:tc>
          <w:tcPr>
            <w:tcW w:w="1041" w:type="dxa"/>
            <w:shd w:val="solid" w:color="FFFFFF" w:fill="auto"/>
          </w:tcPr>
          <w:p w14:paraId="786B91E9" w14:textId="72F8974E" w:rsidR="00F562F2" w:rsidRPr="006C6A1F" w:rsidRDefault="00B274B7">
            <w:pPr>
              <w:pStyle w:val="TAC"/>
              <w:rPr>
                <w:sz w:val="16"/>
                <w:lang w:eastAsia="ko-KR"/>
              </w:rPr>
            </w:pPr>
            <w:r w:rsidRPr="006C6A1F">
              <w:rPr>
                <w:sz w:val="16"/>
              </w:rPr>
              <w:t>-</w:t>
            </w:r>
          </w:p>
        </w:tc>
        <w:tc>
          <w:tcPr>
            <w:tcW w:w="425" w:type="dxa"/>
            <w:shd w:val="solid" w:color="FFFFFF" w:fill="auto"/>
          </w:tcPr>
          <w:p w14:paraId="51C97E12" w14:textId="45D17D60" w:rsidR="00F562F2" w:rsidRPr="006C6A1F" w:rsidRDefault="00B274B7" w:rsidP="00E32971">
            <w:pPr>
              <w:pStyle w:val="TAC"/>
              <w:rPr>
                <w:sz w:val="16"/>
                <w:lang w:eastAsia="ko-KR"/>
              </w:rPr>
            </w:pPr>
            <w:r w:rsidRPr="006C6A1F">
              <w:rPr>
                <w:sz w:val="16"/>
                <w:lang w:eastAsia="ko-KR"/>
              </w:rPr>
              <w:t>-</w:t>
            </w:r>
          </w:p>
        </w:tc>
        <w:tc>
          <w:tcPr>
            <w:tcW w:w="425" w:type="dxa"/>
            <w:shd w:val="solid" w:color="FFFFFF" w:fill="auto"/>
          </w:tcPr>
          <w:p w14:paraId="39F65E11" w14:textId="10C3B766" w:rsidR="00F562F2" w:rsidRPr="006C6A1F" w:rsidRDefault="00B274B7" w:rsidP="00E32971">
            <w:pPr>
              <w:pStyle w:val="TAC"/>
              <w:rPr>
                <w:sz w:val="16"/>
                <w:lang w:eastAsia="ko-KR"/>
              </w:rPr>
            </w:pPr>
            <w:r w:rsidRPr="006C6A1F">
              <w:rPr>
                <w:sz w:val="16"/>
                <w:lang w:eastAsia="ko-KR"/>
              </w:rPr>
              <w:t>-</w:t>
            </w:r>
          </w:p>
        </w:tc>
        <w:tc>
          <w:tcPr>
            <w:tcW w:w="425" w:type="dxa"/>
            <w:shd w:val="solid" w:color="FFFFFF" w:fill="auto"/>
          </w:tcPr>
          <w:p w14:paraId="3B8390BC" w14:textId="3F5F90A2" w:rsidR="00F562F2" w:rsidRPr="006C6A1F" w:rsidRDefault="00B274B7">
            <w:pPr>
              <w:pStyle w:val="TAC"/>
              <w:rPr>
                <w:sz w:val="16"/>
                <w:lang w:eastAsia="ko-KR"/>
              </w:rPr>
            </w:pPr>
            <w:r w:rsidRPr="006C6A1F">
              <w:rPr>
                <w:sz w:val="16"/>
                <w:lang w:eastAsia="ko-KR"/>
              </w:rPr>
              <w:t>-</w:t>
            </w:r>
          </w:p>
        </w:tc>
        <w:tc>
          <w:tcPr>
            <w:tcW w:w="4962" w:type="dxa"/>
            <w:shd w:val="solid" w:color="FFFFFF" w:fill="auto"/>
          </w:tcPr>
          <w:p w14:paraId="72522C89" w14:textId="77777777" w:rsidR="00F562F2" w:rsidRPr="006C6A1F" w:rsidRDefault="00025B78" w:rsidP="00F562F2">
            <w:pPr>
              <w:pStyle w:val="TAL"/>
              <w:rPr>
                <w:sz w:val="16"/>
                <w:szCs w:val="16"/>
                <w:lang w:eastAsia="ko-KR"/>
              </w:rPr>
            </w:pPr>
            <w:r w:rsidRPr="006C6A1F">
              <w:rPr>
                <w:sz w:val="16"/>
                <w:szCs w:val="16"/>
                <w:lang w:eastAsia="ko-KR"/>
              </w:rPr>
              <w:t>Implementation of following documents approved in SA2#149e: S2-2201033, S2-2201348, S2-2201857, S2-2201350, S2-2201352, S2-2201353</w:t>
            </w:r>
          </w:p>
          <w:p w14:paraId="7B37121E" w14:textId="77777777" w:rsidR="00025B78" w:rsidRPr="006C6A1F" w:rsidRDefault="00025B78" w:rsidP="00025B78">
            <w:pPr>
              <w:pStyle w:val="TAL"/>
              <w:rPr>
                <w:sz w:val="16"/>
                <w:szCs w:val="16"/>
              </w:rPr>
            </w:pPr>
            <w:r w:rsidRPr="006C6A1F">
              <w:rPr>
                <w:sz w:val="16"/>
                <w:szCs w:val="16"/>
              </w:rPr>
              <w:t>Following is made by rapporteur:</w:t>
            </w:r>
          </w:p>
          <w:p w14:paraId="41545EFA" w14:textId="38F195EA" w:rsidR="00025B78" w:rsidRPr="006C6A1F" w:rsidRDefault="00025B78" w:rsidP="006F48F8">
            <w:pPr>
              <w:pStyle w:val="TAL"/>
              <w:rPr>
                <w:sz w:val="16"/>
                <w:szCs w:val="16"/>
                <w:lang w:eastAsia="ko-KR"/>
              </w:rPr>
            </w:pPr>
            <w:r w:rsidRPr="006C6A1F">
              <w:rPr>
                <w:sz w:val="16"/>
                <w:szCs w:val="16"/>
              </w:rPr>
              <w:t>- Editorial fixes</w:t>
            </w:r>
          </w:p>
        </w:tc>
        <w:tc>
          <w:tcPr>
            <w:tcW w:w="660" w:type="dxa"/>
            <w:shd w:val="solid" w:color="FFFFFF" w:fill="auto"/>
          </w:tcPr>
          <w:p w14:paraId="5CCC7F20" w14:textId="41225DC5" w:rsidR="00F562F2" w:rsidRPr="006C6A1F" w:rsidRDefault="00F562F2" w:rsidP="00F562F2">
            <w:pPr>
              <w:pStyle w:val="TAC"/>
              <w:rPr>
                <w:sz w:val="16"/>
                <w:szCs w:val="16"/>
                <w:lang w:eastAsia="ko-KR"/>
              </w:rPr>
            </w:pPr>
            <w:r w:rsidRPr="006C6A1F">
              <w:rPr>
                <w:sz w:val="16"/>
                <w:szCs w:val="16"/>
                <w:lang w:eastAsia="ko-KR"/>
              </w:rPr>
              <w:t>0.1.0</w:t>
            </w:r>
          </w:p>
        </w:tc>
      </w:tr>
      <w:tr w:rsidR="002A7E18" w:rsidRPr="006C6A1F" w14:paraId="506D86C8" w14:textId="77777777" w:rsidTr="00E32971">
        <w:tc>
          <w:tcPr>
            <w:tcW w:w="800" w:type="dxa"/>
            <w:shd w:val="solid" w:color="FFFFFF" w:fill="auto"/>
          </w:tcPr>
          <w:p w14:paraId="757BA8AB" w14:textId="14D87D34" w:rsidR="002A7E18" w:rsidRPr="006C6A1F" w:rsidRDefault="002A7E18" w:rsidP="00F562F2">
            <w:pPr>
              <w:pStyle w:val="TAC"/>
              <w:rPr>
                <w:rFonts w:eastAsiaTheme="minorEastAsia"/>
                <w:sz w:val="16"/>
                <w:szCs w:val="16"/>
                <w:lang w:eastAsia="ko-KR"/>
              </w:rPr>
            </w:pPr>
            <w:r w:rsidRPr="006C6A1F">
              <w:rPr>
                <w:rFonts w:eastAsiaTheme="minorEastAsia"/>
                <w:sz w:val="16"/>
                <w:szCs w:val="16"/>
                <w:lang w:eastAsia="ko-KR"/>
              </w:rPr>
              <w:t>2022-04</w:t>
            </w:r>
          </w:p>
        </w:tc>
        <w:tc>
          <w:tcPr>
            <w:tcW w:w="853" w:type="dxa"/>
            <w:shd w:val="solid" w:color="FFFFFF" w:fill="auto"/>
          </w:tcPr>
          <w:p w14:paraId="2402B091" w14:textId="5047DF80" w:rsidR="002A7E18" w:rsidRPr="006C6A1F" w:rsidRDefault="002A7E18" w:rsidP="00E32971">
            <w:pPr>
              <w:pStyle w:val="TAL"/>
              <w:rPr>
                <w:rFonts w:eastAsiaTheme="minorEastAsia"/>
                <w:sz w:val="16"/>
                <w:lang w:eastAsia="ko-KR"/>
              </w:rPr>
            </w:pPr>
            <w:r w:rsidRPr="006C6A1F">
              <w:rPr>
                <w:rFonts w:eastAsiaTheme="minorEastAsia"/>
                <w:sz w:val="16"/>
                <w:lang w:eastAsia="ko-KR"/>
              </w:rPr>
              <w:t>SA2#150E</w:t>
            </w:r>
          </w:p>
        </w:tc>
        <w:tc>
          <w:tcPr>
            <w:tcW w:w="1041" w:type="dxa"/>
            <w:shd w:val="solid" w:color="FFFFFF" w:fill="auto"/>
          </w:tcPr>
          <w:p w14:paraId="163C7BAD" w14:textId="70560066" w:rsidR="002A7E18" w:rsidRPr="006C6A1F" w:rsidRDefault="002A7E18">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29615CE3" w14:textId="2E5A2D29" w:rsidR="002A7E18" w:rsidRPr="006C6A1F" w:rsidRDefault="002A7E18" w:rsidP="00E32971">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7353D6B" w14:textId="54834B25" w:rsidR="002A7E18" w:rsidRPr="006C6A1F" w:rsidRDefault="002A7E18" w:rsidP="00E32971">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7081FA40" w14:textId="4BE6AEB2" w:rsidR="002A7E18" w:rsidRPr="006C6A1F" w:rsidRDefault="002A7E18">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2E10C3A0" w14:textId="382C7ED0" w:rsidR="002A7E18" w:rsidRPr="006C6A1F" w:rsidRDefault="002A7E18" w:rsidP="002A7E18">
            <w:pPr>
              <w:pStyle w:val="TAL"/>
              <w:rPr>
                <w:sz w:val="16"/>
                <w:szCs w:val="16"/>
                <w:lang w:eastAsia="ko-KR"/>
              </w:rPr>
            </w:pPr>
            <w:r w:rsidRPr="006C6A1F">
              <w:rPr>
                <w:sz w:val="16"/>
                <w:szCs w:val="16"/>
                <w:lang w:eastAsia="ko-KR"/>
              </w:rPr>
              <w:t xml:space="preserve">Implementation of following documents approved in SA2#150e: </w:t>
            </w:r>
            <w:r w:rsidR="00833908" w:rsidRPr="006C6A1F">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6C6A1F" w:rsidRDefault="002A7E18" w:rsidP="002A7E18">
            <w:pPr>
              <w:pStyle w:val="TAL"/>
              <w:rPr>
                <w:sz w:val="16"/>
                <w:szCs w:val="16"/>
              </w:rPr>
            </w:pPr>
            <w:r w:rsidRPr="006C6A1F">
              <w:rPr>
                <w:sz w:val="16"/>
                <w:szCs w:val="16"/>
              </w:rPr>
              <w:t>Following is made by rapporteur:</w:t>
            </w:r>
          </w:p>
          <w:p w14:paraId="569E6AEB" w14:textId="77777777" w:rsidR="002A7E18" w:rsidRPr="006C6A1F" w:rsidRDefault="002A7E18" w:rsidP="002A7E18">
            <w:pPr>
              <w:pStyle w:val="TAL"/>
              <w:rPr>
                <w:sz w:val="16"/>
                <w:szCs w:val="16"/>
              </w:rPr>
            </w:pPr>
            <w:r w:rsidRPr="006C6A1F">
              <w:rPr>
                <w:sz w:val="16"/>
                <w:szCs w:val="16"/>
              </w:rPr>
              <w:t>- Editorial fixes</w:t>
            </w:r>
          </w:p>
          <w:p w14:paraId="31AE11D0" w14:textId="77777777" w:rsidR="00813086" w:rsidRPr="006C6A1F" w:rsidRDefault="00813086" w:rsidP="006501A3">
            <w:pPr>
              <w:pStyle w:val="TAL"/>
              <w:rPr>
                <w:sz w:val="16"/>
                <w:szCs w:val="16"/>
              </w:rPr>
            </w:pPr>
            <w:r w:rsidRPr="006C6A1F">
              <w:rPr>
                <w:sz w:val="16"/>
                <w:szCs w:val="16"/>
              </w:rPr>
              <w:t xml:space="preserve">- </w:t>
            </w:r>
            <w:r w:rsidR="006501A3" w:rsidRPr="006C6A1F">
              <w:rPr>
                <w:sz w:val="16"/>
                <w:szCs w:val="16"/>
              </w:rPr>
              <w:t>Added figure title in 6.1.3</w:t>
            </w:r>
          </w:p>
          <w:p w14:paraId="565B5C03" w14:textId="4CCC0A96" w:rsidR="006501A3" w:rsidRPr="006C6A1F" w:rsidRDefault="006501A3" w:rsidP="006501A3">
            <w:pPr>
              <w:pStyle w:val="TAL"/>
              <w:rPr>
                <w:sz w:val="16"/>
                <w:szCs w:val="16"/>
              </w:rPr>
            </w:pPr>
            <w:r w:rsidRPr="006C6A1F">
              <w:rPr>
                <w:sz w:val="16"/>
                <w:szCs w:val="16"/>
              </w:rPr>
              <w:t xml:space="preserve">- </w:t>
            </w:r>
            <w:r w:rsidR="00A13E1F" w:rsidRPr="006C6A1F">
              <w:rPr>
                <w:sz w:val="16"/>
                <w:szCs w:val="16"/>
              </w:rPr>
              <w:t>(</w:t>
            </w:r>
            <w:r w:rsidRPr="006C6A1F">
              <w:rPr>
                <w:sz w:val="16"/>
                <w:szCs w:val="16"/>
              </w:rPr>
              <w:t>Sub</w:t>
            </w:r>
            <w:r w:rsidR="00A13E1F" w:rsidRPr="006C6A1F">
              <w:rPr>
                <w:sz w:val="16"/>
                <w:szCs w:val="16"/>
              </w:rPr>
              <w:t xml:space="preserve">) </w:t>
            </w:r>
            <w:r w:rsidRPr="006C6A1F">
              <w:rPr>
                <w:sz w:val="16"/>
                <w:szCs w:val="16"/>
              </w:rPr>
              <w:t>clause renumbering in 6.2</w:t>
            </w:r>
          </w:p>
          <w:p w14:paraId="0E5F9F21" w14:textId="094C19A6" w:rsidR="006501A3" w:rsidRPr="006C6A1F" w:rsidRDefault="006501A3" w:rsidP="006501A3">
            <w:pPr>
              <w:pStyle w:val="TAL"/>
              <w:rPr>
                <w:sz w:val="16"/>
                <w:szCs w:val="16"/>
              </w:rPr>
            </w:pPr>
            <w:r w:rsidRPr="006C6A1F">
              <w:rPr>
                <w:sz w:val="16"/>
                <w:szCs w:val="16"/>
              </w:rPr>
              <w:t xml:space="preserve">- Removed </w:t>
            </w:r>
            <w:r w:rsidR="00494EEF" w:rsidRPr="006C6A1F">
              <w:rPr>
                <w:sz w:val="16"/>
                <w:szCs w:val="16"/>
              </w:rPr>
              <w:t>"</w:t>
            </w:r>
            <w:r w:rsidRPr="006C6A1F">
              <w:rPr>
                <w:sz w:val="16"/>
                <w:szCs w:val="16"/>
              </w:rPr>
              <w:t>(In) Step</w:t>
            </w:r>
            <w:r w:rsidR="00494EEF" w:rsidRPr="006C6A1F">
              <w:rPr>
                <w:sz w:val="16"/>
                <w:szCs w:val="16"/>
              </w:rPr>
              <w:t>"</w:t>
            </w:r>
            <w:r w:rsidRPr="006C6A1F">
              <w:rPr>
                <w:sz w:val="16"/>
                <w:szCs w:val="16"/>
              </w:rPr>
              <w:t xml:space="preserve"> in front of each step numbering in 6.6, 6.13</w:t>
            </w:r>
          </w:p>
          <w:p w14:paraId="456A54EC" w14:textId="589B958F" w:rsidR="003528F7" w:rsidRPr="006C6A1F" w:rsidRDefault="003528F7" w:rsidP="002D1A86">
            <w:pPr>
              <w:pStyle w:val="TAL"/>
              <w:rPr>
                <w:sz w:val="16"/>
                <w:szCs w:val="16"/>
                <w:lang w:eastAsia="ko-KR"/>
              </w:rPr>
            </w:pPr>
            <w:r w:rsidRPr="006C6A1F">
              <w:rPr>
                <w:sz w:val="16"/>
                <w:szCs w:val="16"/>
              </w:rPr>
              <w:t>- Removed editor</w:t>
            </w:r>
            <w:r w:rsidR="00494EEF" w:rsidRPr="006C6A1F">
              <w:rPr>
                <w:sz w:val="16"/>
                <w:szCs w:val="16"/>
              </w:rPr>
              <w:t>'</w:t>
            </w:r>
            <w:r w:rsidRPr="006C6A1F">
              <w:rPr>
                <w:sz w:val="16"/>
                <w:szCs w:val="16"/>
              </w:rPr>
              <w:t>s note on general guidance if some descriptions are captured.</w:t>
            </w:r>
          </w:p>
        </w:tc>
        <w:tc>
          <w:tcPr>
            <w:tcW w:w="660" w:type="dxa"/>
            <w:shd w:val="solid" w:color="FFFFFF" w:fill="auto"/>
          </w:tcPr>
          <w:p w14:paraId="1B48BC53" w14:textId="2FACCBC0" w:rsidR="002A7E18" w:rsidRPr="006C6A1F" w:rsidRDefault="006501A3" w:rsidP="00F562F2">
            <w:pPr>
              <w:pStyle w:val="TAC"/>
              <w:rPr>
                <w:rFonts w:eastAsiaTheme="minorEastAsia"/>
                <w:sz w:val="16"/>
                <w:szCs w:val="16"/>
                <w:lang w:eastAsia="ko-KR"/>
              </w:rPr>
            </w:pPr>
            <w:r w:rsidRPr="006C6A1F">
              <w:rPr>
                <w:rFonts w:eastAsiaTheme="minorEastAsia"/>
                <w:sz w:val="16"/>
                <w:szCs w:val="16"/>
                <w:lang w:eastAsia="ko-KR"/>
              </w:rPr>
              <w:t>0.2.0</w:t>
            </w:r>
          </w:p>
        </w:tc>
      </w:tr>
      <w:tr w:rsidR="00CE125F" w:rsidRPr="006C6A1F" w14:paraId="6C4D9522" w14:textId="77777777" w:rsidTr="00E32971">
        <w:tc>
          <w:tcPr>
            <w:tcW w:w="800" w:type="dxa"/>
            <w:shd w:val="solid" w:color="FFFFFF" w:fill="auto"/>
          </w:tcPr>
          <w:p w14:paraId="7503A545" w14:textId="6A229ABC" w:rsidR="00CE125F" w:rsidRPr="006C6A1F" w:rsidRDefault="00CE125F" w:rsidP="005477C7">
            <w:pPr>
              <w:pStyle w:val="TAC"/>
              <w:rPr>
                <w:rFonts w:eastAsiaTheme="minorEastAsia"/>
                <w:sz w:val="16"/>
                <w:szCs w:val="16"/>
                <w:lang w:eastAsia="ko-KR"/>
              </w:rPr>
            </w:pPr>
            <w:r w:rsidRPr="006C6A1F">
              <w:rPr>
                <w:rFonts w:eastAsiaTheme="minorEastAsia"/>
                <w:sz w:val="16"/>
                <w:szCs w:val="16"/>
                <w:lang w:eastAsia="ko-KR"/>
              </w:rPr>
              <w:t>2022-0</w:t>
            </w:r>
            <w:r w:rsidR="005477C7" w:rsidRPr="006C6A1F">
              <w:rPr>
                <w:rFonts w:eastAsiaTheme="minorEastAsia"/>
                <w:sz w:val="16"/>
                <w:szCs w:val="16"/>
                <w:lang w:eastAsia="ko-KR"/>
              </w:rPr>
              <w:t>5</w:t>
            </w:r>
          </w:p>
        </w:tc>
        <w:tc>
          <w:tcPr>
            <w:tcW w:w="853" w:type="dxa"/>
            <w:shd w:val="solid" w:color="FFFFFF" w:fill="auto"/>
          </w:tcPr>
          <w:p w14:paraId="27E83DC8" w14:textId="37AFCF6B" w:rsidR="00CE125F" w:rsidRPr="006C6A1F" w:rsidRDefault="00CE125F" w:rsidP="00CE125F">
            <w:pPr>
              <w:pStyle w:val="TAL"/>
              <w:rPr>
                <w:rFonts w:eastAsiaTheme="minorEastAsia"/>
                <w:sz w:val="16"/>
                <w:lang w:eastAsia="ko-KR"/>
              </w:rPr>
            </w:pPr>
            <w:r w:rsidRPr="006C6A1F">
              <w:rPr>
                <w:rFonts w:eastAsiaTheme="minorEastAsia"/>
                <w:sz w:val="16"/>
                <w:lang w:eastAsia="ko-KR"/>
              </w:rPr>
              <w:t>SA2#151E</w:t>
            </w:r>
          </w:p>
        </w:tc>
        <w:tc>
          <w:tcPr>
            <w:tcW w:w="1041" w:type="dxa"/>
            <w:shd w:val="solid" w:color="FFFFFF" w:fill="auto"/>
          </w:tcPr>
          <w:p w14:paraId="1396E2EC" w14:textId="6EB51FE6"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E8C333B" w14:textId="3595A734"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03961A75" w14:textId="493C380D"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30819A93" w14:textId="263F3379" w:rsidR="00CE125F" w:rsidRPr="006C6A1F" w:rsidRDefault="00CE125F" w:rsidP="00CE125F">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61A6803F" w14:textId="77777777" w:rsidR="00CE125F" w:rsidRPr="006C6A1F" w:rsidRDefault="00CE125F" w:rsidP="00CE125F">
            <w:pPr>
              <w:pStyle w:val="TAL"/>
              <w:rPr>
                <w:sz w:val="16"/>
                <w:szCs w:val="16"/>
                <w:lang w:eastAsia="ko-KR"/>
              </w:rPr>
            </w:pPr>
            <w:r w:rsidRPr="006C6A1F">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6C6A1F" w:rsidRDefault="00CE125F" w:rsidP="00CE125F">
            <w:pPr>
              <w:pStyle w:val="TAL"/>
              <w:rPr>
                <w:sz w:val="16"/>
                <w:szCs w:val="16"/>
              </w:rPr>
            </w:pPr>
            <w:r w:rsidRPr="006C6A1F">
              <w:rPr>
                <w:sz w:val="16"/>
                <w:szCs w:val="16"/>
              </w:rPr>
              <w:t>Following is made by rapporteur:</w:t>
            </w:r>
          </w:p>
          <w:p w14:paraId="0736A99B" w14:textId="77777777" w:rsidR="00CE125F" w:rsidRPr="006C6A1F" w:rsidRDefault="00CE125F" w:rsidP="00CE125F">
            <w:pPr>
              <w:pStyle w:val="TAL"/>
              <w:rPr>
                <w:sz w:val="16"/>
                <w:szCs w:val="16"/>
              </w:rPr>
            </w:pPr>
            <w:r w:rsidRPr="006C6A1F">
              <w:rPr>
                <w:sz w:val="16"/>
                <w:szCs w:val="16"/>
              </w:rPr>
              <w:t>- Editorial fixes</w:t>
            </w:r>
          </w:p>
          <w:p w14:paraId="71B9C3EC" w14:textId="08E48A27" w:rsidR="002C689B" w:rsidRPr="006C6A1F" w:rsidRDefault="002C689B" w:rsidP="00A073E2">
            <w:pPr>
              <w:pStyle w:val="TAL"/>
              <w:rPr>
                <w:sz w:val="16"/>
                <w:szCs w:val="16"/>
              </w:rPr>
            </w:pPr>
            <w:r w:rsidRPr="006C6A1F">
              <w:rPr>
                <w:sz w:val="16"/>
                <w:szCs w:val="16"/>
              </w:rPr>
              <w:t>- Added figure title to Figure 6.39.1-1</w:t>
            </w:r>
          </w:p>
          <w:p w14:paraId="7713C959" w14:textId="2ACC8EDA" w:rsidR="002C689B" w:rsidRPr="006C6A1F" w:rsidRDefault="002C689B" w:rsidP="00C86E01">
            <w:pPr>
              <w:pStyle w:val="TAL"/>
              <w:rPr>
                <w:sz w:val="16"/>
                <w:szCs w:val="16"/>
              </w:rPr>
            </w:pPr>
            <w:r w:rsidRPr="006C6A1F">
              <w:rPr>
                <w:sz w:val="16"/>
                <w:szCs w:val="16"/>
              </w:rPr>
              <w:t>- Added figure title to Figure 6.38.3.2-3</w:t>
            </w:r>
          </w:p>
        </w:tc>
        <w:tc>
          <w:tcPr>
            <w:tcW w:w="660" w:type="dxa"/>
            <w:shd w:val="solid" w:color="FFFFFF" w:fill="auto"/>
          </w:tcPr>
          <w:p w14:paraId="4D205444" w14:textId="58E0E4C1" w:rsidR="00CE125F" w:rsidRPr="006C6A1F" w:rsidRDefault="00CE125F" w:rsidP="00CE125F">
            <w:pPr>
              <w:pStyle w:val="TAC"/>
              <w:rPr>
                <w:rFonts w:eastAsiaTheme="minorEastAsia"/>
                <w:sz w:val="16"/>
                <w:szCs w:val="16"/>
                <w:lang w:eastAsia="ko-KR"/>
              </w:rPr>
            </w:pPr>
            <w:r w:rsidRPr="006C6A1F">
              <w:rPr>
                <w:rFonts w:eastAsiaTheme="minorEastAsia"/>
                <w:sz w:val="16"/>
                <w:szCs w:val="16"/>
                <w:lang w:eastAsia="ko-KR"/>
              </w:rPr>
              <w:t>0.3.0</w:t>
            </w:r>
          </w:p>
        </w:tc>
      </w:tr>
      <w:tr w:rsidR="004407A6" w:rsidRPr="006C6A1F" w14:paraId="0C59336C" w14:textId="77777777" w:rsidTr="00E32971">
        <w:tc>
          <w:tcPr>
            <w:tcW w:w="800" w:type="dxa"/>
            <w:shd w:val="solid" w:color="FFFFFF" w:fill="auto"/>
          </w:tcPr>
          <w:p w14:paraId="05E1BA33" w14:textId="564782B9" w:rsidR="004407A6" w:rsidRPr="006C6A1F" w:rsidRDefault="002E68DC" w:rsidP="005477C7">
            <w:pPr>
              <w:pStyle w:val="TAC"/>
              <w:rPr>
                <w:rFonts w:eastAsiaTheme="minorEastAsia"/>
                <w:sz w:val="16"/>
                <w:szCs w:val="16"/>
                <w:lang w:eastAsia="ko-KR"/>
              </w:rPr>
            </w:pPr>
            <w:r w:rsidRPr="006C6A1F">
              <w:rPr>
                <w:rFonts w:eastAsiaTheme="minorEastAsia"/>
                <w:sz w:val="16"/>
                <w:szCs w:val="16"/>
                <w:lang w:eastAsia="ko-KR"/>
              </w:rPr>
              <w:t>2022-08</w:t>
            </w:r>
          </w:p>
        </w:tc>
        <w:tc>
          <w:tcPr>
            <w:tcW w:w="853" w:type="dxa"/>
            <w:shd w:val="solid" w:color="FFFFFF" w:fill="auto"/>
          </w:tcPr>
          <w:p w14:paraId="3FB0FC96" w14:textId="106ED60A" w:rsidR="004407A6" w:rsidRPr="006C6A1F" w:rsidRDefault="002E68DC" w:rsidP="00CE125F">
            <w:pPr>
              <w:pStyle w:val="TAL"/>
              <w:rPr>
                <w:rFonts w:eastAsiaTheme="minorEastAsia"/>
                <w:sz w:val="16"/>
                <w:lang w:eastAsia="ko-KR"/>
              </w:rPr>
            </w:pPr>
            <w:r w:rsidRPr="006C6A1F">
              <w:rPr>
                <w:rFonts w:eastAsiaTheme="minorEastAsia"/>
                <w:sz w:val="16"/>
                <w:lang w:eastAsia="ko-KR"/>
              </w:rPr>
              <w:t>SA2#152E</w:t>
            </w:r>
          </w:p>
        </w:tc>
        <w:tc>
          <w:tcPr>
            <w:tcW w:w="1041" w:type="dxa"/>
            <w:shd w:val="solid" w:color="FFFFFF" w:fill="auto"/>
          </w:tcPr>
          <w:p w14:paraId="03D6D9F7" w14:textId="1E9E3D34"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6474998B" w14:textId="379EAA37"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683347E7" w14:textId="5CF4CDE8"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25" w:type="dxa"/>
            <w:shd w:val="solid" w:color="FFFFFF" w:fill="auto"/>
          </w:tcPr>
          <w:p w14:paraId="125A6407" w14:textId="368C1386" w:rsidR="004407A6" w:rsidRPr="006C6A1F" w:rsidRDefault="00BC61DF" w:rsidP="00CE125F">
            <w:pPr>
              <w:pStyle w:val="TAC"/>
              <w:rPr>
                <w:rFonts w:eastAsiaTheme="minorEastAsia"/>
                <w:sz w:val="16"/>
                <w:lang w:eastAsia="ko-KR"/>
              </w:rPr>
            </w:pPr>
            <w:r w:rsidRPr="006C6A1F">
              <w:rPr>
                <w:rFonts w:eastAsiaTheme="minorEastAsia"/>
                <w:sz w:val="16"/>
                <w:lang w:eastAsia="ko-KR"/>
              </w:rPr>
              <w:t>-</w:t>
            </w:r>
          </w:p>
        </w:tc>
        <w:tc>
          <w:tcPr>
            <w:tcW w:w="4962" w:type="dxa"/>
            <w:shd w:val="solid" w:color="FFFFFF" w:fill="auto"/>
          </w:tcPr>
          <w:p w14:paraId="040190E8" w14:textId="77777777" w:rsidR="0042657F" w:rsidRPr="006C6A1F" w:rsidRDefault="00C90C86" w:rsidP="00CE125F">
            <w:pPr>
              <w:pStyle w:val="TAL"/>
              <w:rPr>
                <w:rFonts w:cs="Arial"/>
                <w:bCs/>
                <w:sz w:val="16"/>
                <w:szCs w:val="16"/>
              </w:rPr>
            </w:pPr>
            <w:r w:rsidRPr="006C6A1F">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6C6A1F" w:rsidRDefault="0042657F" w:rsidP="00CE125F">
            <w:pPr>
              <w:pStyle w:val="TAL"/>
              <w:rPr>
                <w:rFonts w:cs="Arial"/>
                <w:bCs/>
                <w:sz w:val="16"/>
                <w:szCs w:val="16"/>
              </w:rPr>
            </w:pPr>
            <w:r w:rsidRPr="006C6A1F">
              <w:rPr>
                <w:rFonts w:cs="Arial"/>
                <w:bCs/>
                <w:sz w:val="16"/>
                <w:szCs w:val="16"/>
              </w:rPr>
              <w:t>Following is made by rapporteur</w:t>
            </w:r>
          </w:p>
          <w:p w14:paraId="51D1FDB0" w14:textId="77777777" w:rsidR="0042657F" w:rsidRPr="006C6A1F" w:rsidRDefault="0042657F" w:rsidP="00CE125F">
            <w:pPr>
              <w:pStyle w:val="TAL"/>
              <w:rPr>
                <w:rFonts w:cs="Arial"/>
                <w:bCs/>
                <w:sz w:val="16"/>
                <w:szCs w:val="16"/>
              </w:rPr>
            </w:pPr>
            <w:r w:rsidRPr="006C6A1F">
              <w:rPr>
                <w:rFonts w:cs="Arial"/>
                <w:bCs/>
                <w:sz w:val="16"/>
                <w:szCs w:val="16"/>
              </w:rPr>
              <w:t>- Editorial fixes</w:t>
            </w:r>
          </w:p>
          <w:p w14:paraId="52069B94" w14:textId="77777777" w:rsidR="00C90C86" w:rsidRPr="006C6A1F" w:rsidRDefault="0042657F" w:rsidP="00CE125F">
            <w:pPr>
              <w:pStyle w:val="TAL"/>
              <w:rPr>
                <w:rFonts w:cs="Arial"/>
                <w:bCs/>
                <w:sz w:val="16"/>
                <w:szCs w:val="16"/>
              </w:rPr>
            </w:pPr>
            <w:r w:rsidRPr="006C6A1F">
              <w:rPr>
                <w:rFonts w:cs="Arial"/>
                <w:bCs/>
                <w:sz w:val="16"/>
                <w:szCs w:val="16"/>
              </w:rPr>
              <w:t xml:space="preserve">- </w:t>
            </w:r>
            <w:r w:rsidR="00C90C86" w:rsidRPr="006C6A1F">
              <w:rPr>
                <w:rFonts w:cs="Arial"/>
                <w:bCs/>
                <w:sz w:val="16"/>
                <w:szCs w:val="16"/>
              </w:rPr>
              <w:t>Added figure title to Figure 6.44.3.1-1</w:t>
            </w:r>
          </w:p>
          <w:p w14:paraId="30BC24BB" w14:textId="0AF1958F" w:rsidR="00EF37D6" w:rsidRPr="006C6A1F" w:rsidRDefault="00EF37D6" w:rsidP="00EF37D6">
            <w:pPr>
              <w:pStyle w:val="TAL"/>
              <w:rPr>
                <w:sz w:val="16"/>
                <w:szCs w:val="16"/>
                <w:lang w:eastAsia="ko-KR"/>
              </w:rPr>
            </w:pPr>
            <w:r w:rsidRPr="006C6A1F">
              <w:rPr>
                <w:rFonts w:cs="Arial"/>
                <w:bCs/>
                <w:sz w:val="16"/>
                <w:szCs w:val="16"/>
              </w:rPr>
              <w:t>- Add</w:t>
            </w:r>
            <w:r w:rsidR="005E2446" w:rsidRPr="006C6A1F">
              <w:rPr>
                <w:rFonts w:cs="Arial"/>
                <w:bCs/>
                <w:sz w:val="16"/>
                <w:szCs w:val="16"/>
              </w:rPr>
              <w:t>ed</w:t>
            </w:r>
            <w:r w:rsidRPr="006C6A1F">
              <w:rPr>
                <w:rFonts w:cs="Arial"/>
                <w:bCs/>
                <w:sz w:val="16"/>
                <w:szCs w:val="16"/>
              </w:rPr>
              <w:t xml:space="preserve"> reference to TS 24.501</w:t>
            </w:r>
          </w:p>
        </w:tc>
        <w:tc>
          <w:tcPr>
            <w:tcW w:w="660" w:type="dxa"/>
            <w:shd w:val="solid" w:color="FFFFFF" w:fill="auto"/>
          </w:tcPr>
          <w:p w14:paraId="3CD9D8A6" w14:textId="7C15400F" w:rsidR="004407A6" w:rsidRPr="006C6A1F" w:rsidRDefault="002E68DC" w:rsidP="00CE125F">
            <w:pPr>
              <w:pStyle w:val="TAC"/>
              <w:rPr>
                <w:rFonts w:eastAsiaTheme="minorEastAsia"/>
                <w:sz w:val="16"/>
                <w:szCs w:val="16"/>
                <w:lang w:eastAsia="ko-KR"/>
              </w:rPr>
            </w:pPr>
            <w:r w:rsidRPr="006C6A1F">
              <w:rPr>
                <w:rFonts w:eastAsiaTheme="minorEastAsia"/>
                <w:sz w:val="16"/>
                <w:szCs w:val="16"/>
                <w:lang w:eastAsia="ko-KR"/>
              </w:rPr>
              <w:t>0.4.0</w:t>
            </w:r>
          </w:p>
        </w:tc>
      </w:tr>
      <w:tr w:rsidR="003D26FF" w:rsidRPr="006C6A1F" w14:paraId="74905737" w14:textId="77777777" w:rsidTr="00E32971">
        <w:tc>
          <w:tcPr>
            <w:tcW w:w="800" w:type="dxa"/>
            <w:shd w:val="solid" w:color="FFFFFF" w:fill="auto"/>
          </w:tcPr>
          <w:p w14:paraId="57D07F9A" w14:textId="5A4A7795"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2022-09</w:t>
            </w:r>
          </w:p>
        </w:tc>
        <w:tc>
          <w:tcPr>
            <w:tcW w:w="853" w:type="dxa"/>
            <w:shd w:val="solid" w:color="FFFFFF" w:fill="auto"/>
          </w:tcPr>
          <w:p w14:paraId="74BC1F51" w14:textId="4D000E87" w:rsidR="003D26FF" w:rsidRPr="006C6A1F" w:rsidRDefault="003D26FF" w:rsidP="003D26FF">
            <w:pPr>
              <w:pStyle w:val="TAL"/>
              <w:rPr>
                <w:rFonts w:eastAsiaTheme="minorEastAsia"/>
                <w:color w:val="0000FF"/>
                <w:sz w:val="16"/>
                <w:lang w:eastAsia="ko-KR"/>
              </w:rPr>
            </w:pPr>
            <w:r w:rsidRPr="006C6A1F">
              <w:rPr>
                <w:rFonts w:eastAsiaTheme="minorEastAsia"/>
                <w:color w:val="0000FF"/>
                <w:sz w:val="16"/>
                <w:lang w:eastAsia="ko-KR"/>
              </w:rPr>
              <w:t>SA#97-e</w:t>
            </w:r>
          </w:p>
        </w:tc>
        <w:tc>
          <w:tcPr>
            <w:tcW w:w="1041" w:type="dxa"/>
            <w:shd w:val="solid" w:color="FFFFFF" w:fill="auto"/>
          </w:tcPr>
          <w:p w14:paraId="700A6799" w14:textId="50342591"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SP-220821</w:t>
            </w:r>
          </w:p>
        </w:tc>
        <w:tc>
          <w:tcPr>
            <w:tcW w:w="425" w:type="dxa"/>
            <w:shd w:val="solid" w:color="FFFFFF" w:fill="auto"/>
          </w:tcPr>
          <w:p w14:paraId="5A355E7A" w14:textId="2102252A"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4C765EF0" w14:textId="6A5886F6"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25" w:type="dxa"/>
            <w:shd w:val="solid" w:color="FFFFFF" w:fill="auto"/>
          </w:tcPr>
          <w:p w14:paraId="7424F740" w14:textId="613E68E0" w:rsidR="003D26FF" w:rsidRPr="006C6A1F" w:rsidRDefault="003D26FF" w:rsidP="003D26FF">
            <w:pPr>
              <w:pStyle w:val="TAC"/>
              <w:rPr>
                <w:rFonts w:eastAsiaTheme="minorEastAsia"/>
                <w:color w:val="0000FF"/>
                <w:sz w:val="16"/>
                <w:lang w:eastAsia="ko-KR"/>
              </w:rPr>
            </w:pPr>
            <w:r w:rsidRPr="006C6A1F">
              <w:rPr>
                <w:rFonts w:eastAsiaTheme="minorEastAsia"/>
                <w:color w:val="0000FF"/>
                <w:sz w:val="16"/>
                <w:lang w:eastAsia="ko-KR"/>
              </w:rPr>
              <w:t>-</w:t>
            </w:r>
          </w:p>
        </w:tc>
        <w:tc>
          <w:tcPr>
            <w:tcW w:w="4962" w:type="dxa"/>
            <w:shd w:val="solid" w:color="FFFFFF" w:fill="auto"/>
          </w:tcPr>
          <w:p w14:paraId="492E38D4" w14:textId="22BABBEE" w:rsidR="003D26FF" w:rsidRPr="006C6A1F" w:rsidRDefault="003D26FF" w:rsidP="003D26FF">
            <w:pPr>
              <w:pStyle w:val="TAL"/>
              <w:rPr>
                <w:rFonts w:cs="Arial"/>
                <w:bCs/>
                <w:color w:val="0000FF"/>
                <w:sz w:val="16"/>
                <w:szCs w:val="16"/>
              </w:rPr>
            </w:pPr>
            <w:r w:rsidRPr="006C6A1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6C6A1F" w:rsidRDefault="003D26FF" w:rsidP="003D26FF">
            <w:pPr>
              <w:pStyle w:val="TAC"/>
              <w:rPr>
                <w:rFonts w:eastAsiaTheme="minorEastAsia"/>
                <w:color w:val="0000FF"/>
                <w:sz w:val="16"/>
                <w:szCs w:val="16"/>
                <w:lang w:eastAsia="ko-KR"/>
              </w:rPr>
            </w:pPr>
            <w:r w:rsidRPr="006C6A1F">
              <w:rPr>
                <w:rFonts w:eastAsiaTheme="minorEastAsia"/>
                <w:color w:val="0000FF"/>
                <w:sz w:val="16"/>
                <w:szCs w:val="16"/>
                <w:lang w:eastAsia="ko-KR"/>
              </w:rPr>
              <w:t>1.0.0</w:t>
            </w:r>
          </w:p>
        </w:tc>
      </w:tr>
      <w:tr w:rsidR="00937FF9" w:rsidRPr="006C6A1F" w14:paraId="4ECD0E8D" w14:textId="77777777" w:rsidTr="00E32971">
        <w:tc>
          <w:tcPr>
            <w:tcW w:w="800" w:type="dxa"/>
            <w:shd w:val="solid" w:color="FFFFFF" w:fill="auto"/>
          </w:tcPr>
          <w:p w14:paraId="1E11CD89" w14:textId="21295575" w:rsidR="00937FF9" w:rsidRPr="006C6A1F" w:rsidRDefault="00C84079"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2022-10</w:t>
            </w:r>
          </w:p>
        </w:tc>
        <w:tc>
          <w:tcPr>
            <w:tcW w:w="853" w:type="dxa"/>
            <w:shd w:val="solid" w:color="FFFFFF" w:fill="auto"/>
          </w:tcPr>
          <w:p w14:paraId="2C06C315" w14:textId="0906767B" w:rsidR="00937FF9" w:rsidRPr="006C6A1F" w:rsidRDefault="00C84079" w:rsidP="003D26FF">
            <w:pPr>
              <w:pStyle w:val="TAL"/>
              <w:rPr>
                <w:rFonts w:eastAsiaTheme="minorEastAsia"/>
                <w:color w:val="000000" w:themeColor="text1"/>
                <w:sz w:val="16"/>
                <w:lang w:eastAsia="ko-KR"/>
              </w:rPr>
            </w:pPr>
            <w:r w:rsidRPr="006C6A1F">
              <w:rPr>
                <w:rFonts w:eastAsiaTheme="minorEastAsia"/>
                <w:color w:val="000000" w:themeColor="text1"/>
                <w:sz w:val="16"/>
                <w:lang w:eastAsia="ko-KR"/>
              </w:rPr>
              <w:t>SA2#153E</w:t>
            </w:r>
          </w:p>
        </w:tc>
        <w:tc>
          <w:tcPr>
            <w:tcW w:w="1041" w:type="dxa"/>
            <w:shd w:val="solid" w:color="FFFFFF" w:fill="auto"/>
          </w:tcPr>
          <w:p w14:paraId="1A76CCF4" w14:textId="57FBF0DF"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5AA17BB0" w14:textId="775490F2"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001300FC" w14:textId="02499060"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74196231" w14:textId="5B345B1C" w:rsidR="00937FF9" w:rsidRPr="006C6A1F" w:rsidRDefault="00C84079"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962" w:type="dxa"/>
            <w:shd w:val="solid" w:color="FFFFFF" w:fill="auto"/>
          </w:tcPr>
          <w:p w14:paraId="1A1C06AB" w14:textId="77777777" w:rsidR="00937FF9" w:rsidRPr="006C6A1F" w:rsidRDefault="001F31B4" w:rsidP="001F31B4">
            <w:pPr>
              <w:pStyle w:val="TAL"/>
              <w:rPr>
                <w:rFonts w:cs="Arial"/>
                <w:bCs/>
                <w:color w:val="000000" w:themeColor="text1"/>
                <w:sz w:val="16"/>
                <w:szCs w:val="16"/>
              </w:rPr>
            </w:pPr>
            <w:r w:rsidRPr="006C6A1F">
              <w:rPr>
                <w:rFonts w:cs="Arial"/>
                <w:bCs/>
                <w:color w:val="000000" w:themeColor="text1"/>
                <w:sz w:val="16"/>
                <w:szCs w:val="16"/>
              </w:rPr>
              <w:t>Implementation of following documents approved in SA2#153e: S2-2209304, S2-2208467, S2-2208835, S2-2209305, S2-2209298, S2-2209299, S2-2209300, S2-2209301, S2-2209302, S2-2209303, S2-2209945</w:t>
            </w:r>
          </w:p>
          <w:p w14:paraId="40388D96" w14:textId="77777777" w:rsidR="008678CD" w:rsidRPr="006C6A1F" w:rsidRDefault="008678CD" w:rsidP="008678CD">
            <w:pPr>
              <w:pStyle w:val="TAL"/>
              <w:rPr>
                <w:rFonts w:cs="Arial"/>
                <w:bCs/>
                <w:color w:val="000000" w:themeColor="text1"/>
                <w:sz w:val="16"/>
                <w:szCs w:val="16"/>
              </w:rPr>
            </w:pPr>
            <w:r w:rsidRPr="006C6A1F">
              <w:rPr>
                <w:rFonts w:cs="Arial"/>
                <w:bCs/>
                <w:color w:val="000000" w:themeColor="text1"/>
                <w:sz w:val="16"/>
                <w:szCs w:val="16"/>
              </w:rPr>
              <w:t>Following is made by rapporteur</w:t>
            </w:r>
          </w:p>
          <w:p w14:paraId="76FA126F" w14:textId="77777777" w:rsidR="008678CD" w:rsidRPr="006C6A1F" w:rsidRDefault="008678CD" w:rsidP="008678CD">
            <w:pPr>
              <w:pStyle w:val="TAL"/>
              <w:rPr>
                <w:rFonts w:cs="Arial"/>
                <w:bCs/>
                <w:color w:val="000000" w:themeColor="text1"/>
                <w:sz w:val="16"/>
                <w:szCs w:val="16"/>
              </w:rPr>
            </w:pPr>
            <w:r w:rsidRPr="006C6A1F">
              <w:rPr>
                <w:rFonts w:cs="Arial"/>
                <w:bCs/>
                <w:color w:val="000000" w:themeColor="text1"/>
                <w:sz w:val="16"/>
                <w:szCs w:val="16"/>
              </w:rPr>
              <w:t>- Editorial fixes</w:t>
            </w:r>
          </w:p>
          <w:p w14:paraId="0E4E3A8A" w14:textId="1E48F071" w:rsidR="0095661F" w:rsidRPr="006C6A1F" w:rsidRDefault="0095661F" w:rsidP="0095661F">
            <w:pPr>
              <w:pStyle w:val="TAL"/>
              <w:rPr>
                <w:color w:val="000000" w:themeColor="text1"/>
                <w:sz w:val="16"/>
                <w:szCs w:val="16"/>
              </w:rPr>
            </w:pPr>
            <w:r w:rsidRPr="006C6A1F">
              <w:rPr>
                <w:color w:val="000000" w:themeColor="text1"/>
                <w:sz w:val="16"/>
                <w:szCs w:val="16"/>
              </w:rPr>
              <w:t>- Removed editor's note on general guidance in clause</w:t>
            </w:r>
            <w:r w:rsidR="008D1BBF" w:rsidRPr="006C6A1F">
              <w:rPr>
                <w:color w:val="000000" w:themeColor="text1"/>
                <w:sz w:val="16"/>
                <w:szCs w:val="16"/>
              </w:rPr>
              <w:t xml:space="preserve"> </w:t>
            </w:r>
            <w:r w:rsidRPr="006C6A1F">
              <w:rPr>
                <w:color w:val="000000" w:themeColor="text1"/>
                <w:sz w:val="16"/>
                <w:szCs w:val="16"/>
              </w:rPr>
              <w:t>7 and 8</w:t>
            </w:r>
            <w:r w:rsidR="00C311EE" w:rsidRPr="006C6A1F">
              <w:rPr>
                <w:color w:val="000000" w:themeColor="text1"/>
                <w:sz w:val="16"/>
                <w:szCs w:val="16"/>
              </w:rPr>
              <w:t>.</w:t>
            </w:r>
          </w:p>
          <w:p w14:paraId="0CD8D6CF" w14:textId="0FC94427" w:rsidR="00C311EE" w:rsidRPr="006C6A1F" w:rsidRDefault="00C311EE" w:rsidP="008D1BBF">
            <w:pPr>
              <w:pStyle w:val="TAL"/>
              <w:rPr>
                <w:rFonts w:cs="Arial"/>
                <w:bCs/>
                <w:color w:val="000000" w:themeColor="text1"/>
                <w:sz w:val="16"/>
                <w:szCs w:val="16"/>
              </w:rPr>
            </w:pPr>
            <w:r w:rsidRPr="006C6A1F">
              <w:rPr>
                <w:color w:val="000000" w:themeColor="text1"/>
                <w:sz w:val="16"/>
                <w:szCs w:val="16"/>
              </w:rPr>
              <w:t>- Changed clause</w:t>
            </w:r>
            <w:r w:rsidR="008D1BBF" w:rsidRPr="006C6A1F">
              <w:rPr>
                <w:color w:val="000000" w:themeColor="text1"/>
                <w:sz w:val="16"/>
                <w:szCs w:val="16"/>
              </w:rPr>
              <w:t xml:space="preserve"> </w:t>
            </w:r>
            <w:r w:rsidRPr="006C6A1F">
              <w:rPr>
                <w:color w:val="000000" w:themeColor="text1"/>
                <w:sz w:val="16"/>
                <w:szCs w:val="16"/>
              </w:rPr>
              <w:t xml:space="preserve">8.1 title from "Interim </w:t>
            </w:r>
            <w:r w:rsidR="00A1575E" w:rsidRPr="006C6A1F">
              <w:rPr>
                <w:color w:val="000000" w:themeColor="text1"/>
                <w:sz w:val="16"/>
                <w:szCs w:val="16"/>
              </w:rPr>
              <w:t>Conclusion</w:t>
            </w:r>
            <w:r w:rsidRPr="006C6A1F">
              <w:rPr>
                <w:color w:val="000000" w:themeColor="text1"/>
                <w:sz w:val="16"/>
                <w:szCs w:val="16"/>
              </w:rPr>
              <w:t>" to "Conclusion"</w:t>
            </w:r>
            <w:r w:rsidR="00A1575E" w:rsidRPr="006C6A1F">
              <w:rPr>
                <w:color w:val="000000" w:themeColor="text1"/>
                <w:sz w:val="16"/>
                <w:szCs w:val="16"/>
              </w:rPr>
              <w:t xml:space="preserve"> and added </w:t>
            </w:r>
            <w:r w:rsidR="003446C1" w:rsidRPr="006C6A1F">
              <w:rPr>
                <w:color w:val="000000" w:themeColor="text1"/>
                <w:sz w:val="16"/>
                <w:szCs w:val="16"/>
              </w:rPr>
              <w:t>editor's</w:t>
            </w:r>
            <w:r w:rsidR="00A1575E" w:rsidRPr="006C6A1F">
              <w:rPr>
                <w:color w:val="000000" w:themeColor="text1"/>
                <w:sz w:val="16"/>
                <w:szCs w:val="16"/>
              </w:rPr>
              <w:t xml:space="preserve"> note that these are interim conclusions.</w:t>
            </w:r>
          </w:p>
        </w:tc>
        <w:tc>
          <w:tcPr>
            <w:tcW w:w="660" w:type="dxa"/>
            <w:shd w:val="solid" w:color="FFFFFF" w:fill="auto"/>
          </w:tcPr>
          <w:p w14:paraId="75B57EC4" w14:textId="02982FC6" w:rsidR="00937FF9" w:rsidRPr="006C6A1F" w:rsidRDefault="00C84079"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1.1.0</w:t>
            </w:r>
          </w:p>
        </w:tc>
      </w:tr>
      <w:tr w:rsidR="008F290C" w:rsidRPr="006C6A1F" w14:paraId="5527912B" w14:textId="77777777" w:rsidTr="00E32971">
        <w:tc>
          <w:tcPr>
            <w:tcW w:w="800" w:type="dxa"/>
            <w:shd w:val="solid" w:color="FFFFFF" w:fill="auto"/>
          </w:tcPr>
          <w:p w14:paraId="496184E7" w14:textId="69F910E2" w:rsidR="008F290C" w:rsidRPr="006C6A1F" w:rsidRDefault="008F290C"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2022-11</w:t>
            </w:r>
          </w:p>
        </w:tc>
        <w:tc>
          <w:tcPr>
            <w:tcW w:w="853" w:type="dxa"/>
            <w:shd w:val="solid" w:color="FFFFFF" w:fill="auto"/>
          </w:tcPr>
          <w:p w14:paraId="3D345D72" w14:textId="1309AE62" w:rsidR="008F290C" w:rsidRPr="006C6A1F" w:rsidRDefault="008F290C" w:rsidP="003D26FF">
            <w:pPr>
              <w:pStyle w:val="TAL"/>
              <w:rPr>
                <w:rFonts w:eastAsiaTheme="minorEastAsia"/>
                <w:color w:val="000000" w:themeColor="text1"/>
                <w:sz w:val="16"/>
                <w:lang w:eastAsia="ko-KR"/>
              </w:rPr>
            </w:pPr>
            <w:r w:rsidRPr="006C6A1F">
              <w:rPr>
                <w:rFonts w:eastAsiaTheme="minorEastAsia"/>
                <w:color w:val="000000" w:themeColor="text1"/>
                <w:sz w:val="16"/>
                <w:lang w:eastAsia="ko-KR"/>
              </w:rPr>
              <w:t>SA2#154</w:t>
            </w:r>
          </w:p>
        </w:tc>
        <w:tc>
          <w:tcPr>
            <w:tcW w:w="1041" w:type="dxa"/>
            <w:shd w:val="solid" w:color="FFFFFF" w:fill="auto"/>
          </w:tcPr>
          <w:p w14:paraId="1CF1BBDA" w14:textId="757397E0"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00C06115" w14:textId="6E966801"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6F590FA9" w14:textId="1B20E37B"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25" w:type="dxa"/>
            <w:shd w:val="solid" w:color="FFFFFF" w:fill="auto"/>
          </w:tcPr>
          <w:p w14:paraId="46BAA69B" w14:textId="57C39590" w:rsidR="008F290C" w:rsidRPr="006C6A1F" w:rsidRDefault="008F290C" w:rsidP="003D26FF">
            <w:pPr>
              <w:pStyle w:val="TAC"/>
              <w:rPr>
                <w:rFonts w:eastAsiaTheme="minorEastAsia"/>
                <w:color w:val="000000" w:themeColor="text1"/>
                <w:sz w:val="16"/>
                <w:lang w:eastAsia="ko-KR"/>
              </w:rPr>
            </w:pPr>
            <w:r w:rsidRPr="006C6A1F">
              <w:rPr>
                <w:rFonts w:eastAsiaTheme="minorEastAsia"/>
                <w:color w:val="000000" w:themeColor="text1"/>
                <w:sz w:val="16"/>
                <w:lang w:eastAsia="ko-KR"/>
              </w:rPr>
              <w:t>-</w:t>
            </w:r>
          </w:p>
        </w:tc>
        <w:tc>
          <w:tcPr>
            <w:tcW w:w="4962" w:type="dxa"/>
            <w:shd w:val="solid" w:color="FFFFFF" w:fill="auto"/>
          </w:tcPr>
          <w:p w14:paraId="32CF9756" w14:textId="77777777" w:rsidR="008F290C" w:rsidRPr="006C6A1F" w:rsidRDefault="008F290C" w:rsidP="001F31B4">
            <w:pPr>
              <w:pStyle w:val="TAL"/>
              <w:rPr>
                <w:rFonts w:cs="Arial"/>
                <w:bCs/>
                <w:color w:val="000000" w:themeColor="text1"/>
                <w:sz w:val="16"/>
                <w:szCs w:val="16"/>
              </w:rPr>
            </w:pPr>
            <w:r w:rsidRPr="006C6A1F">
              <w:rPr>
                <w:rFonts w:cs="Arial"/>
                <w:bCs/>
                <w:color w:val="000000" w:themeColor="text1"/>
                <w:sz w:val="16"/>
                <w:szCs w:val="16"/>
              </w:rPr>
              <w:t>Implementation of following documents approved in SA2#154: S2-2211203, S2-2210984, S2-2211205, S2-2211228, S2-2211227, S2-2211209, S2-2211229, S2-2211226</w:t>
            </w:r>
          </w:p>
          <w:p w14:paraId="60ED9A41" w14:textId="77777777" w:rsidR="00B91B90" w:rsidRPr="006C6A1F" w:rsidRDefault="00B91B90" w:rsidP="00B91B90">
            <w:pPr>
              <w:pStyle w:val="TAL"/>
              <w:rPr>
                <w:rFonts w:cs="Arial"/>
                <w:bCs/>
                <w:color w:val="000000" w:themeColor="text1"/>
                <w:sz w:val="16"/>
                <w:szCs w:val="16"/>
              </w:rPr>
            </w:pPr>
            <w:r w:rsidRPr="006C6A1F">
              <w:rPr>
                <w:rFonts w:cs="Arial"/>
                <w:bCs/>
                <w:color w:val="000000" w:themeColor="text1"/>
                <w:sz w:val="16"/>
                <w:szCs w:val="16"/>
              </w:rPr>
              <w:t>Following is made by rapporteur</w:t>
            </w:r>
          </w:p>
          <w:p w14:paraId="16438B8E" w14:textId="77777777" w:rsidR="00B91B90" w:rsidRPr="006C6A1F" w:rsidRDefault="00B91B90" w:rsidP="001F31B4">
            <w:pPr>
              <w:pStyle w:val="TAL"/>
              <w:rPr>
                <w:rFonts w:eastAsiaTheme="minorEastAsia" w:cs="Arial"/>
                <w:bCs/>
                <w:color w:val="000000" w:themeColor="text1"/>
                <w:sz w:val="16"/>
                <w:szCs w:val="16"/>
                <w:lang w:eastAsia="ko-KR"/>
              </w:rPr>
            </w:pPr>
            <w:r w:rsidRPr="006C6A1F">
              <w:rPr>
                <w:rFonts w:eastAsiaTheme="minorEastAsia" w:cs="Arial"/>
                <w:bCs/>
                <w:color w:val="000000" w:themeColor="text1"/>
                <w:sz w:val="16"/>
                <w:szCs w:val="16"/>
                <w:lang w:eastAsia="ko-KR"/>
              </w:rPr>
              <w:t>- Editorial fixes</w:t>
            </w:r>
          </w:p>
          <w:p w14:paraId="01965005" w14:textId="1E626382" w:rsidR="00B91B90" w:rsidRPr="006C6A1F" w:rsidRDefault="00B91B90" w:rsidP="001F31B4">
            <w:pPr>
              <w:pStyle w:val="TAL"/>
              <w:rPr>
                <w:rFonts w:eastAsiaTheme="minorEastAsia" w:cs="Arial"/>
                <w:bCs/>
                <w:color w:val="000000" w:themeColor="text1"/>
                <w:sz w:val="16"/>
                <w:szCs w:val="16"/>
                <w:lang w:eastAsia="ko-KR"/>
              </w:rPr>
            </w:pPr>
            <w:r w:rsidRPr="006C6A1F">
              <w:rPr>
                <w:rFonts w:eastAsiaTheme="minorEastAsia" w:cs="Arial"/>
                <w:bCs/>
                <w:color w:val="000000" w:themeColor="text1"/>
                <w:sz w:val="16"/>
                <w:szCs w:val="16"/>
                <w:lang w:eastAsia="ko-KR"/>
              </w:rPr>
              <w:t>- Removed editor's note on interim conclusion in clause 8.3.</w:t>
            </w:r>
          </w:p>
        </w:tc>
        <w:tc>
          <w:tcPr>
            <w:tcW w:w="660" w:type="dxa"/>
            <w:shd w:val="solid" w:color="FFFFFF" w:fill="auto"/>
          </w:tcPr>
          <w:p w14:paraId="7E887CC5" w14:textId="01AD99D9" w:rsidR="008F290C" w:rsidRPr="006C6A1F" w:rsidRDefault="008F290C" w:rsidP="003D26FF">
            <w:pPr>
              <w:pStyle w:val="TAC"/>
              <w:rPr>
                <w:rFonts w:eastAsiaTheme="minorEastAsia"/>
                <w:color w:val="000000" w:themeColor="text1"/>
                <w:sz w:val="16"/>
                <w:szCs w:val="16"/>
                <w:lang w:eastAsia="ko-KR"/>
              </w:rPr>
            </w:pPr>
            <w:r w:rsidRPr="006C6A1F">
              <w:rPr>
                <w:rFonts w:eastAsiaTheme="minorEastAsia"/>
                <w:color w:val="000000" w:themeColor="text1"/>
                <w:sz w:val="16"/>
                <w:szCs w:val="16"/>
                <w:lang w:eastAsia="ko-KR"/>
              </w:rPr>
              <w:t>1.2.0</w:t>
            </w:r>
          </w:p>
        </w:tc>
      </w:tr>
    </w:tbl>
    <w:p w14:paraId="6AE5F0B0" w14:textId="384D7531" w:rsidR="00080512" w:rsidRPr="006C6A1F" w:rsidRDefault="00080512"/>
    <w:sectPr w:rsidR="00080512" w:rsidRPr="006C6A1F">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B0D0D" w14:textId="77777777" w:rsidR="007500A7" w:rsidRDefault="007500A7">
      <w:r>
        <w:separator/>
      </w:r>
    </w:p>
  </w:endnote>
  <w:endnote w:type="continuationSeparator" w:id="0">
    <w:p w14:paraId="240C42C5" w14:textId="77777777" w:rsidR="007500A7" w:rsidRDefault="00750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6288" w14:textId="77777777" w:rsidR="004939DE" w:rsidRPr="007F67FA" w:rsidRDefault="004939DE" w:rsidP="007F67F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A443D" w14:textId="77777777" w:rsidR="004939DE" w:rsidRPr="007F67FA" w:rsidRDefault="004939DE" w:rsidP="007F67F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939DE" w:rsidRPr="007F67FA" w:rsidRDefault="004939DE" w:rsidP="007F67FA">
    <w:pPr>
      <w:jc w:val="center"/>
      <w:rPr>
        <w:rFonts w:ascii="Arial" w:hAnsi="Arial" w:cs="Arial"/>
        <w:b/>
        <w:i/>
      </w:rPr>
    </w:pPr>
    <w:r w:rsidRPr="007F67F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131DEB" w14:textId="77777777" w:rsidR="007500A7" w:rsidRDefault="007500A7">
      <w:r>
        <w:separator/>
      </w:r>
    </w:p>
  </w:footnote>
  <w:footnote w:type="continuationSeparator" w:id="0">
    <w:p w14:paraId="190F59BF" w14:textId="77777777" w:rsidR="007500A7" w:rsidRDefault="007500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C1C96A0" w:rsidR="004939DE" w:rsidRDefault="004939DE">
    <w:pPr>
      <w:framePr w:h="284" w:hRule="exact" w:wrap="around" w:vAnchor="text" w:hAnchor="margin" w:xAlign="right" w:y="1"/>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ZA </w:instrText>
    </w:r>
    <w:r w:rsidRPr="007F67FA">
      <w:rPr>
        <w:rFonts w:ascii="Arial" w:hAnsi="Arial" w:cs="Arial"/>
        <w:b/>
        <w:szCs w:val="18"/>
      </w:rPr>
      <w:fldChar w:fldCharType="separate"/>
    </w:r>
    <w:r w:rsidR="006C6A1F">
      <w:rPr>
        <w:rFonts w:ascii="Arial" w:hAnsi="Arial" w:cs="Arial"/>
        <w:b/>
        <w:noProof/>
        <w:szCs w:val="18"/>
      </w:rPr>
      <w:t>3GPP TR 23.700-41 V1.2.0 (2022-11)</w:t>
    </w:r>
    <w:r w:rsidRPr="007F67FA">
      <w:rPr>
        <w:rFonts w:ascii="Arial" w:hAnsi="Arial" w:cs="Arial"/>
        <w:b/>
        <w:szCs w:val="18"/>
      </w:rPr>
      <w:fldChar w:fldCharType="end"/>
    </w:r>
  </w:p>
  <w:p w14:paraId="7A6BC72E" w14:textId="77777777" w:rsidR="004939DE" w:rsidRDefault="004939DE">
    <w:pPr>
      <w:framePr w:h="284" w:hRule="exact" w:wrap="around" w:vAnchor="text" w:hAnchor="margin" w:xAlign="center"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PAGE </w:instrText>
    </w:r>
    <w:r w:rsidRPr="007F67FA">
      <w:rPr>
        <w:rFonts w:ascii="Arial" w:hAnsi="Arial" w:cs="Arial"/>
        <w:b/>
        <w:szCs w:val="18"/>
      </w:rPr>
      <w:fldChar w:fldCharType="separate"/>
    </w:r>
    <w:r w:rsidR="004C44EC">
      <w:rPr>
        <w:rFonts w:ascii="Arial" w:hAnsi="Arial" w:cs="Arial"/>
        <w:b/>
        <w:noProof/>
        <w:szCs w:val="18"/>
      </w:rPr>
      <w:t>2</w:t>
    </w:r>
    <w:r w:rsidRPr="007F67FA">
      <w:rPr>
        <w:rFonts w:ascii="Arial" w:hAnsi="Arial" w:cs="Arial"/>
        <w:b/>
        <w:szCs w:val="18"/>
      </w:rPr>
      <w:fldChar w:fldCharType="end"/>
    </w:r>
  </w:p>
  <w:p w14:paraId="13C538E8" w14:textId="6E7A39F4" w:rsidR="004939DE" w:rsidRDefault="004939DE">
    <w:pPr>
      <w:framePr w:h="284" w:hRule="exact" w:wrap="around" w:vAnchor="text" w:hAnchor="margin" w:y="7"/>
      <w:rPr>
        <w:rFonts w:ascii="Arial" w:hAnsi="Arial" w:cs="Arial"/>
        <w:b/>
        <w:sz w:val="18"/>
        <w:szCs w:val="18"/>
      </w:rPr>
    </w:pPr>
    <w:r w:rsidRPr="007F67FA">
      <w:rPr>
        <w:rFonts w:ascii="Arial" w:hAnsi="Arial" w:cs="Arial"/>
        <w:b/>
        <w:szCs w:val="18"/>
      </w:rPr>
      <w:fldChar w:fldCharType="begin"/>
    </w:r>
    <w:r w:rsidRPr="007F67FA">
      <w:rPr>
        <w:rFonts w:ascii="Arial" w:hAnsi="Arial" w:cs="Arial"/>
        <w:b/>
        <w:szCs w:val="18"/>
      </w:rPr>
      <w:instrText xml:space="preserve"> STYLEREF ZGSM </w:instrText>
    </w:r>
    <w:r w:rsidRPr="007F67FA">
      <w:rPr>
        <w:rFonts w:ascii="Arial" w:hAnsi="Arial" w:cs="Arial"/>
        <w:b/>
        <w:szCs w:val="18"/>
      </w:rPr>
      <w:fldChar w:fldCharType="separate"/>
    </w:r>
    <w:r w:rsidR="006C6A1F">
      <w:rPr>
        <w:rFonts w:ascii="Arial" w:hAnsi="Arial" w:cs="Arial"/>
        <w:b/>
        <w:noProof/>
        <w:szCs w:val="18"/>
      </w:rPr>
      <w:t>Release 18</w:t>
    </w:r>
    <w:r w:rsidRPr="007F67FA">
      <w:rPr>
        <w:rFonts w:ascii="Arial" w:hAnsi="Arial" w:cs="Arial"/>
        <w:b/>
        <w:szCs w:val="18"/>
      </w:rPr>
      <w:fldChar w:fldCharType="end"/>
    </w:r>
  </w:p>
  <w:p w14:paraId="1024E63D" w14:textId="77777777" w:rsidR="004939DE" w:rsidRDefault="004939D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587F5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633099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CC4E2C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7E9A434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D51C4E0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6E2EF1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06702"/>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294775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4E803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5681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507AC"/>
    <w:multiLevelType w:val="hybridMultilevel"/>
    <w:tmpl w:val="B3CE7AA8"/>
    <w:lvl w:ilvl="0" w:tplc="763C7A64">
      <w:start w:val="8"/>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15:restartNumberingAfterBreak="0">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7E51A18"/>
    <w:multiLevelType w:val="hybridMultilevel"/>
    <w:tmpl w:val="2202F7E2"/>
    <w:lvl w:ilvl="0" w:tplc="367EE914">
      <w:start w:val="1"/>
      <w:numFmt w:val="decimal"/>
      <w:lvlText w:val="%1."/>
      <w:lvlJc w:val="left"/>
      <w:pPr>
        <w:ind w:left="360" w:hanging="360"/>
      </w:pPr>
      <w:rPr>
        <w:rFonts w:ascii="Times New Roman" w:eastAsia="Malgun Gothic" w:hAnsi="Times New Roman"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0B322398"/>
    <w:multiLevelType w:val="hybridMultilevel"/>
    <w:tmpl w:val="6240AB40"/>
    <w:lvl w:ilvl="0" w:tplc="B574B8F8">
      <w:numFmt w:val="bullet"/>
      <w:lvlText w:val="-"/>
      <w:lvlJc w:val="left"/>
      <w:pPr>
        <w:ind w:left="820" w:hanging="360"/>
      </w:pPr>
      <w:rPr>
        <w:rFonts w:ascii="Times New Roman" w:eastAsia="Malgun Gothic"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0D82726C"/>
    <w:multiLevelType w:val="hybridMultilevel"/>
    <w:tmpl w:val="E5C0881A"/>
    <w:lvl w:ilvl="0" w:tplc="04101C4C">
      <w:start w:val="1"/>
      <w:numFmt w:val="decimal"/>
      <w:lvlText w:val="%1."/>
      <w:lvlJc w:val="left"/>
      <w:pPr>
        <w:ind w:left="643" w:hanging="360"/>
      </w:pPr>
    </w:lvl>
    <w:lvl w:ilvl="1" w:tplc="04090019">
      <w:start w:val="1"/>
      <w:numFmt w:val="lowerLetter"/>
      <w:lvlText w:val="%2)"/>
      <w:lvlJc w:val="left"/>
      <w:pPr>
        <w:ind w:left="1123" w:hanging="420"/>
      </w:pPr>
    </w:lvl>
    <w:lvl w:ilvl="2" w:tplc="0409001B">
      <w:start w:val="1"/>
      <w:numFmt w:val="lowerRoman"/>
      <w:lvlText w:val="%3."/>
      <w:lvlJc w:val="right"/>
      <w:pPr>
        <w:ind w:left="1543" w:hanging="420"/>
      </w:pPr>
    </w:lvl>
    <w:lvl w:ilvl="3" w:tplc="0409000F">
      <w:start w:val="1"/>
      <w:numFmt w:val="decimal"/>
      <w:lvlText w:val="%4."/>
      <w:lvlJc w:val="left"/>
      <w:pPr>
        <w:ind w:left="1963" w:hanging="420"/>
      </w:pPr>
    </w:lvl>
    <w:lvl w:ilvl="4" w:tplc="04090019">
      <w:start w:val="1"/>
      <w:numFmt w:val="lowerLetter"/>
      <w:lvlText w:val="%5)"/>
      <w:lvlJc w:val="left"/>
      <w:pPr>
        <w:ind w:left="2383" w:hanging="420"/>
      </w:pPr>
    </w:lvl>
    <w:lvl w:ilvl="5" w:tplc="0409001B">
      <w:start w:val="1"/>
      <w:numFmt w:val="lowerRoman"/>
      <w:lvlText w:val="%6."/>
      <w:lvlJc w:val="right"/>
      <w:pPr>
        <w:ind w:left="2803" w:hanging="420"/>
      </w:pPr>
    </w:lvl>
    <w:lvl w:ilvl="6" w:tplc="0409000F">
      <w:start w:val="1"/>
      <w:numFmt w:val="decimal"/>
      <w:lvlText w:val="%7."/>
      <w:lvlJc w:val="left"/>
      <w:pPr>
        <w:ind w:left="3223" w:hanging="420"/>
      </w:pPr>
    </w:lvl>
    <w:lvl w:ilvl="7" w:tplc="04090019">
      <w:start w:val="1"/>
      <w:numFmt w:val="lowerLetter"/>
      <w:lvlText w:val="%8)"/>
      <w:lvlJc w:val="left"/>
      <w:pPr>
        <w:ind w:left="3643" w:hanging="420"/>
      </w:pPr>
    </w:lvl>
    <w:lvl w:ilvl="8" w:tplc="0409001B">
      <w:start w:val="1"/>
      <w:numFmt w:val="lowerRoman"/>
      <w:lvlText w:val="%9."/>
      <w:lvlJc w:val="right"/>
      <w:pPr>
        <w:ind w:left="4063" w:hanging="420"/>
      </w:pPr>
    </w:lvl>
  </w:abstractNum>
  <w:abstractNum w:abstractNumId="15" w15:restartNumberingAfterBreak="0">
    <w:nsid w:val="0FB96B11"/>
    <w:multiLevelType w:val="hybridMultilevel"/>
    <w:tmpl w:val="90F0DA4A"/>
    <w:lvl w:ilvl="0" w:tplc="68DC428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02916C8"/>
    <w:multiLevelType w:val="hybridMultilevel"/>
    <w:tmpl w:val="55B6A92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1888404E"/>
    <w:multiLevelType w:val="hybridMultilevel"/>
    <w:tmpl w:val="BDBA02EC"/>
    <w:lvl w:ilvl="0" w:tplc="969C78EE">
      <w:start w:val="1"/>
      <w:numFmt w:val="decimal"/>
      <w:lvlText w:val="%1."/>
      <w:lvlJc w:val="left"/>
      <w:pPr>
        <w:ind w:left="644" w:hanging="360"/>
      </w:pPr>
      <w:rPr>
        <w:rFonts w:ascii="Times New Roman" w:eastAsia="Malgun Gothic"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0" w15:restartNumberingAfterBreak="0">
    <w:nsid w:val="1DB26413"/>
    <w:multiLevelType w:val="hybridMultilevel"/>
    <w:tmpl w:val="CA90AD94"/>
    <w:lvl w:ilvl="0" w:tplc="FECA5164">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26F81F76"/>
    <w:multiLevelType w:val="hybridMultilevel"/>
    <w:tmpl w:val="5C4666E0"/>
    <w:lvl w:ilvl="0" w:tplc="D43EDD00">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A73CB4"/>
    <w:multiLevelType w:val="hybridMultilevel"/>
    <w:tmpl w:val="26B69C16"/>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DA12FC0"/>
    <w:multiLevelType w:val="hybridMultilevel"/>
    <w:tmpl w:val="FEAE076C"/>
    <w:lvl w:ilvl="0" w:tplc="A5867C60">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15:restartNumberingAfterBreak="0">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12465C0"/>
    <w:multiLevelType w:val="hybridMultilevel"/>
    <w:tmpl w:val="BF94251C"/>
    <w:lvl w:ilvl="0" w:tplc="8C08A104">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7F62044"/>
    <w:multiLevelType w:val="hybridMultilevel"/>
    <w:tmpl w:val="F3FE1E02"/>
    <w:lvl w:ilvl="0" w:tplc="6156873E">
      <w:start w:val="6"/>
      <w:numFmt w:val="bullet"/>
      <w:lvlText w:val="-"/>
      <w:lvlJc w:val="left"/>
      <w:pPr>
        <w:ind w:left="2064" w:hanging="360"/>
      </w:pPr>
      <w:rPr>
        <w:rFonts w:ascii="Times New Roman" w:eastAsia="Malgun Gothic"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5" w15:restartNumberingAfterBreak="0">
    <w:nsid w:val="3A64542B"/>
    <w:multiLevelType w:val="hybridMultilevel"/>
    <w:tmpl w:val="518CC854"/>
    <w:lvl w:ilvl="0" w:tplc="DD3CEA04">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F821A9B"/>
    <w:multiLevelType w:val="hybridMultilevel"/>
    <w:tmpl w:val="43D471E4"/>
    <w:lvl w:ilvl="0" w:tplc="FF505578">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3C1974"/>
    <w:multiLevelType w:val="hybridMultilevel"/>
    <w:tmpl w:val="349C93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52D74D49"/>
    <w:multiLevelType w:val="hybridMultilevel"/>
    <w:tmpl w:val="A5FC45BA"/>
    <w:lvl w:ilvl="0" w:tplc="2ACE983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0" w15:restartNumberingAfterBreak="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F43643E"/>
    <w:multiLevelType w:val="hybridMultilevel"/>
    <w:tmpl w:val="B30EB428"/>
    <w:lvl w:ilvl="0" w:tplc="BDA4F248">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64584046"/>
    <w:multiLevelType w:val="hybridMultilevel"/>
    <w:tmpl w:val="38D237FA"/>
    <w:lvl w:ilvl="0" w:tplc="FFFFFFFF">
      <w:start w:val="1"/>
      <w:numFmt w:val="lowerLetter"/>
      <w:lvlText w:val="%1)"/>
      <w:lvlJc w:val="left"/>
      <w:pPr>
        <w:ind w:left="720" w:hanging="360"/>
      </w:pPr>
      <w:rPr>
        <w:rFonts w:eastAsia="Malgun Gothic"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7433D0E"/>
    <w:multiLevelType w:val="hybridMultilevel"/>
    <w:tmpl w:val="E5C0881A"/>
    <w:lvl w:ilvl="0" w:tplc="04101C4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8" w15:restartNumberingAfterBreak="0">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9" w15:restartNumberingAfterBreak="0">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73623846"/>
    <w:multiLevelType w:val="hybridMultilevel"/>
    <w:tmpl w:val="29AC16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15:restartNumberingAfterBreak="0">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53" w15:restartNumberingAfterBreak="0">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54" w15:restartNumberingAfterBreak="0">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16cid:durableId="1028337925">
    <w:abstractNumId w:val="9"/>
  </w:num>
  <w:num w:numId="2" w16cid:durableId="376899564">
    <w:abstractNumId w:val="7"/>
  </w:num>
  <w:num w:numId="3" w16cid:durableId="1511215331">
    <w:abstractNumId w:val="6"/>
  </w:num>
  <w:num w:numId="4" w16cid:durableId="437604982">
    <w:abstractNumId w:val="5"/>
  </w:num>
  <w:num w:numId="5" w16cid:durableId="268781048">
    <w:abstractNumId w:val="4"/>
  </w:num>
  <w:num w:numId="6" w16cid:durableId="574777573">
    <w:abstractNumId w:val="8"/>
  </w:num>
  <w:num w:numId="7" w16cid:durableId="1294411104">
    <w:abstractNumId w:val="3"/>
  </w:num>
  <w:num w:numId="8" w16cid:durableId="515928020">
    <w:abstractNumId w:val="2"/>
  </w:num>
  <w:num w:numId="9" w16cid:durableId="1479300012">
    <w:abstractNumId w:val="1"/>
  </w:num>
  <w:num w:numId="10" w16cid:durableId="1009941292">
    <w:abstractNumId w:val="0"/>
  </w:num>
  <w:num w:numId="11" w16cid:durableId="2023780112">
    <w:abstractNumId w:val="32"/>
  </w:num>
  <w:num w:numId="12" w16cid:durableId="372777785">
    <w:abstractNumId w:val="22"/>
  </w:num>
  <w:num w:numId="13" w16cid:durableId="1023438944">
    <w:abstractNumId w:val="27"/>
  </w:num>
  <w:num w:numId="14" w16cid:durableId="160047842">
    <w:abstractNumId w:val="37"/>
  </w:num>
  <w:num w:numId="15" w16cid:durableId="1560941434">
    <w:abstractNumId w:val="16"/>
  </w:num>
  <w:num w:numId="16" w16cid:durableId="903874963">
    <w:abstractNumId w:val="30"/>
  </w:num>
  <w:num w:numId="17" w16cid:durableId="2122869823">
    <w:abstractNumId w:val="53"/>
  </w:num>
  <w:num w:numId="18" w16cid:durableId="1258174014">
    <w:abstractNumId w:val="54"/>
  </w:num>
  <w:num w:numId="19" w16cid:durableId="1394694221">
    <w:abstractNumId w:val="25"/>
  </w:num>
  <w:num w:numId="20" w16cid:durableId="628556085">
    <w:abstractNumId w:val="46"/>
  </w:num>
  <w:num w:numId="21" w16cid:durableId="684209138">
    <w:abstractNumId w:val="11"/>
  </w:num>
  <w:num w:numId="22" w16cid:durableId="1437090624">
    <w:abstractNumId w:val="44"/>
  </w:num>
  <w:num w:numId="23" w16cid:durableId="1503424408">
    <w:abstractNumId w:val="35"/>
  </w:num>
  <w:num w:numId="24" w16cid:durableId="2079982931">
    <w:abstractNumId w:val="18"/>
  </w:num>
  <w:num w:numId="25" w16cid:durableId="1865242482">
    <w:abstractNumId w:val="49"/>
  </w:num>
  <w:num w:numId="26" w16cid:durableId="1726490871">
    <w:abstractNumId w:val="40"/>
  </w:num>
  <w:num w:numId="27" w16cid:durableId="1624844885">
    <w:abstractNumId w:val="41"/>
  </w:num>
  <w:num w:numId="28" w16cid:durableId="728041393">
    <w:abstractNumId w:val="50"/>
  </w:num>
  <w:num w:numId="29" w16cid:durableId="2097827205">
    <w:abstractNumId w:val="36"/>
  </w:num>
  <w:num w:numId="30" w16cid:durableId="1909925616">
    <w:abstractNumId w:val="33"/>
  </w:num>
  <w:num w:numId="31" w16cid:durableId="931621505">
    <w:abstractNumId w:val="34"/>
  </w:num>
  <w:num w:numId="32" w16cid:durableId="812991844">
    <w:abstractNumId w:val="43"/>
  </w:num>
  <w:num w:numId="33" w16cid:durableId="872496724">
    <w:abstractNumId w:val="23"/>
  </w:num>
  <w:num w:numId="34" w16cid:durableId="436606040">
    <w:abstractNumId w:val="24"/>
  </w:num>
  <w:num w:numId="35" w16cid:durableId="832405042">
    <w:abstractNumId w:val="15"/>
  </w:num>
  <w:num w:numId="36" w16cid:durableId="1880779870">
    <w:abstractNumId w:val="45"/>
  </w:num>
  <w:num w:numId="37" w16cid:durableId="12839952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275654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9636662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0233239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30844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6125174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0817046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3478557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542502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0139966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72441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89218178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8057477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72734183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6536027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12877208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652781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1082070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73381909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4230140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50825637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367280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7185880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268833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69494872">
    <w:abstractNumId w:val="26"/>
  </w:num>
  <w:num w:numId="62" w16cid:durableId="432559448">
    <w:abstractNumId w:val="20"/>
  </w:num>
  <w:num w:numId="63" w16cid:durableId="113066727">
    <w:abstractNumId w:val="29"/>
  </w:num>
  <w:num w:numId="64" w16cid:durableId="868877763">
    <w:abstractNumId w:val="21"/>
  </w:num>
  <w:num w:numId="65" w16cid:durableId="2068911504">
    <w:abstractNumId w:val="19"/>
  </w:num>
  <w:num w:numId="66" w16cid:durableId="1393966325">
    <w:abstractNumId w:val="52"/>
  </w:num>
  <w:num w:numId="67" w16cid:durableId="572617318">
    <w:abstractNumId w:val="31"/>
  </w:num>
  <w:num w:numId="68" w16cid:durableId="742720578">
    <w:abstractNumId w:val="48"/>
  </w:num>
  <w:num w:numId="69" w16cid:durableId="417019062">
    <w:abstractNumId w:val="17"/>
  </w:num>
  <w:num w:numId="70" w16cid:durableId="974289670">
    <w:abstractNumId w:val="13"/>
  </w:num>
  <w:num w:numId="71" w16cid:durableId="732319077">
    <w:abstractNumId w:val="10"/>
  </w:num>
  <w:num w:numId="72" w16cid:durableId="1024550632">
    <w:abstractNumId w:val="28"/>
  </w:num>
  <w:num w:numId="73" w16cid:durableId="1445879026">
    <w:abstractNumId w:val="42"/>
  </w:num>
  <w:num w:numId="74" w16cid:durableId="182088831">
    <w:abstractNumId w:val="14"/>
  </w:num>
  <w:num w:numId="75" w16cid:durableId="1447847411">
    <w:abstractNumId w:val="47"/>
  </w:num>
  <w:num w:numId="76" w16cid:durableId="931158936">
    <w:abstractNumId w:val="12"/>
  </w:num>
  <w:num w:numId="77" w16cid:durableId="2005545715">
    <w:abstractNumId w:val="39"/>
  </w:num>
  <w:num w:numId="78" w16cid:durableId="1538350292">
    <w:abstractNumId w:val="51"/>
  </w:num>
  <w:num w:numId="79" w16cid:durableId="931158778">
    <w:abstractNumId w:val="3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7A9"/>
    <w:rsid w:val="00011820"/>
    <w:rsid w:val="000177E7"/>
    <w:rsid w:val="00017B0D"/>
    <w:rsid w:val="00020EEE"/>
    <w:rsid w:val="00022EE0"/>
    <w:rsid w:val="00025B78"/>
    <w:rsid w:val="00026AD1"/>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1BB"/>
    <w:rsid w:val="0008149E"/>
    <w:rsid w:val="000815C2"/>
    <w:rsid w:val="000820D6"/>
    <w:rsid w:val="0008375D"/>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47461"/>
    <w:rsid w:val="0015196E"/>
    <w:rsid w:val="00156CB1"/>
    <w:rsid w:val="001612A5"/>
    <w:rsid w:val="00172978"/>
    <w:rsid w:val="0017716B"/>
    <w:rsid w:val="00181110"/>
    <w:rsid w:val="00183667"/>
    <w:rsid w:val="00183735"/>
    <w:rsid w:val="00185D56"/>
    <w:rsid w:val="00190697"/>
    <w:rsid w:val="00191A09"/>
    <w:rsid w:val="001940AB"/>
    <w:rsid w:val="00197282"/>
    <w:rsid w:val="001A3F8C"/>
    <w:rsid w:val="001A4C42"/>
    <w:rsid w:val="001A7420"/>
    <w:rsid w:val="001A7B21"/>
    <w:rsid w:val="001B1618"/>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1F31B4"/>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65E1"/>
    <w:rsid w:val="00257AC7"/>
    <w:rsid w:val="00266AC4"/>
    <w:rsid w:val="002675F0"/>
    <w:rsid w:val="0026798B"/>
    <w:rsid w:val="0027118D"/>
    <w:rsid w:val="002714C5"/>
    <w:rsid w:val="002732FF"/>
    <w:rsid w:val="002736ED"/>
    <w:rsid w:val="002760EE"/>
    <w:rsid w:val="00280D40"/>
    <w:rsid w:val="00282113"/>
    <w:rsid w:val="002849AD"/>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6C1"/>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407D"/>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184E"/>
    <w:rsid w:val="0041389B"/>
    <w:rsid w:val="00415636"/>
    <w:rsid w:val="0042311E"/>
    <w:rsid w:val="00423334"/>
    <w:rsid w:val="0042657F"/>
    <w:rsid w:val="004345EC"/>
    <w:rsid w:val="0043546C"/>
    <w:rsid w:val="00435707"/>
    <w:rsid w:val="004407A6"/>
    <w:rsid w:val="00442052"/>
    <w:rsid w:val="00442F33"/>
    <w:rsid w:val="00447975"/>
    <w:rsid w:val="0046304C"/>
    <w:rsid w:val="00465515"/>
    <w:rsid w:val="00465E67"/>
    <w:rsid w:val="0046660B"/>
    <w:rsid w:val="004723E9"/>
    <w:rsid w:val="00473244"/>
    <w:rsid w:val="00475DB7"/>
    <w:rsid w:val="00480AA4"/>
    <w:rsid w:val="004816F6"/>
    <w:rsid w:val="00483A54"/>
    <w:rsid w:val="0048514E"/>
    <w:rsid w:val="004939DE"/>
    <w:rsid w:val="00494EEF"/>
    <w:rsid w:val="0049751D"/>
    <w:rsid w:val="00497737"/>
    <w:rsid w:val="004A1A28"/>
    <w:rsid w:val="004A5A39"/>
    <w:rsid w:val="004B5812"/>
    <w:rsid w:val="004C30AC"/>
    <w:rsid w:val="004C3103"/>
    <w:rsid w:val="004C3684"/>
    <w:rsid w:val="004C44EC"/>
    <w:rsid w:val="004D00C8"/>
    <w:rsid w:val="004D3578"/>
    <w:rsid w:val="004E213A"/>
    <w:rsid w:val="004E5396"/>
    <w:rsid w:val="004F027A"/>
    <w:rsid w:val="004F0988"/>
    <w:rsid w:val="004F2DC6"/>
    <w:rsid w:val="004F3340"/>
    <w:rsid w:val="004F7025"/>
    <w:rsid w:val="00501F1C"/>
    <w:rsid w:val="0050783A"/>
    <w:rsid w:val="00512339"/>
    <w:rsid w:val="0051502F"/>
    <w:rsid w:val="00526920"/>
    <w:rsid w:val="0053061D"/>
    <w:rsid w:val="0053388B"/>
    <w:rsid w:val="00535773"/>
    <w:rsid w:val="0054338D"/>
    <w:rsid w:val="00543E6C"/>
    <w:rsid w:val="00545098"/>
    <w:rsid w:val="005463DA"/>
    <w:rsid w:val="0054682B"/>
    <w:rsid w:val="005477C7"/>
    <w:rsid w:val="00550A47"/>
    <w:rsid w:val="0055163D"/>
    <w:rsid w:val="00554180"/>
    <w:rsid w:val="005578B3"/>
    <w:rsid w:val="00557F61"/>
    <w:rsid w:val="00565087"/>
    <w:rsid w:val="00565D3F"/>
    <w:rsid w:val="005701E1"/>
    <w:rsid w:val="00571A34"/>
    <w:rsid w:val="005720F0"/>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01BA"/>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11C"/>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086"/>
    <w:rsid w:val="006B534C"/>
    <w:rsid w:val="006C3D95"/>
    <w:rsid w:val="006C4FD2"/>
    <w:rsid w:val="006C6A1F"/>
    <w:rsid w:val="006D1981"/>
    <w:rsid w:val="006D4813"/>
    <w:rsid w:val="006D4BAE"/>
    <w:rsid w:val="006D7673"/>
    <w:rsid w:val="006D7DB9"/>
    <w:rsid w:val="006E5C86"/>
    <w:rsid w:val="006E7F91"/>
    <w:rsid w:val="006F02A9"/>
    <w:rsid w:val="006F48F8"/>
    <w:rsid w:val="006F7822"/>
    <w:rsid w:val="00701116"/>
    <w:rsid w:val="007047C0"/>
    <w:rsid w:val="0070617C"/>
    <w:rsid w:val="007114F2"/>
    <w:rsid w:val="0071174C"/>
    <w:rsid w:val="00713076"/>
    <w:rsid w:val="00713565"/>
    <w:rsid w:val="00713C44"/>
    <w:rsid w:val="007144C5"/>
    <w:rsid w:val="007205F7"/>
    <w:rsid w:val="00722ACF"/>
    <w:rsid w:val="00727CBF"/>
    <w:rsid w:val="00734A5B"/>
    <w:rsid w:val="0074026F"/>
    <w:rsid w:val="007429F6"/>
    <w:rsid w:val="00743148"/>
    <w:rsid w:val="00744E76"/>
    <w:rsid w:val="007500A7"/>
    <w:rsid w:val="00750128"/>
    <w:rsid w:val="00752E66"/>
    <w:rsid w:val="007540F4"/>
    <w:rsid w:val="00756F0B"/>
    <w:rsid w:val="007646CD"/>
    <w:rsid w:val="00765EA3"/>
    <w:rsid w:val="007722EA"/>
    <w:rsid w:val="00774DA4"/>
    <w:rsid w:val="007755FA"/>
    <w:rsid w:val="00781F0F"/>
    <w:rsid w:val="00782161"/>
    <w:rsid w:val="00786447"/>
    <w:rsid w:val="00792B61"/>
    <w:rsid w:val="0079325B"/>
    <w:rsid w:val="00795D34"/>
    <w:rsid w:val="00797053"/>
    <w:rsid w:val="007A07C9"/>
    <w:rsid w:val="007A1C29"/>
    <w:rsid w:val="007A2BFD"/>
    <w:rsid w:val="007B0FA6"/>
    <w:rsid w:val="007B34DE"/>
    <w:rsid w:val="007B4255"/>
    <w:rsid w:val="007B4CA9"/>
    <w:rsid w:val="007B600E"/>
    <w:rsid w:val="007B61FE"/>
    <w:rsid w:val="007B6A91"/>
    <w:rsid w:val="007B6FA1"/>
    <w:rsid w:val="007C08AA"/>
    <w:rsid w:val="007D26E3"/>
    <w:rsid w:val="007D4B76"/>
    <w:rsid w:val="007D63BE"/>
    <w:rsid w:val="007D6AD3"/>
    <w:rsid w:val="007E4B06"/>
    <w:rsid w:val="007F0F4A"/>
    <w:rsid w:val="007F67FA"/>
    <w:rsid w:val="00800ADC"/>
    <w:rsid w:val="008028A4"/>
    <w:rsid w:val="00805F5C"/>
    <w:rsid w:val="00813086"/>
    <w:rsid w:val="0081469A"/>
    <w:rsid w:val="0081653B"/>
    <w:rsid w:val="008204C2"/>
    <w:rsid w:val="00827BAF"/>
    <w:rsid w:val="008300E6"/>
    <w:rsid w:val="00830747"/>
    <w:rsid w:val="00833908"/>
    <w:rsid w:val="00842144"/>
    <w:rsid w:val="00845ABC"/>
    <w:rsid w:val="00850153"/>
    <w:rsid w:val="00852319"/>
    <w:rsid w:val="00857D8B"/>
    <w:rsid w:val="008678CD"/>
    <w:rsid w:val="00872268"/>
    <w:rsid w:val="008768CA"/>
    <w:rsid w:val="00877649"/>
    <w:rsid w:val="00882E72"/>
    <w:rsid w:val="008872F2"/>
    <w:rsid w:val="00892211"/>
    <w:rsid w:val="00894042"/>
    <w:rsid w:val="008A0FD0"/>
    <w:rsid w:val="008A2DFC"/>
    <w:rsid w:val="008A48AA"/>
    <w:rsid w:val="008B3427"/>
    <w:rsid w:val="008B6874"/>
    <w:rsid w:val="008C384C"/>
    <w:rsid w:val="008C41E3"/>
    <w:rsid w:val="008D1BBF"/>
    <w:rsid w:val="008D258E"/>
    <w:rsid w:val="008D3DFE"/>
    <w:rsid w:val="008D7419"/>
    <w:rsid w:val="008D7E26"/>
    <w:rsid w:val="008E1703"/>
    <w:rsid w:val="008E1B18"/>
    <w:rsid w:val="008E2B7B"/>
    <w:rsid w:val="008E2D68"/>
    <w:rsid w:val="008E4D04"/>
    <w:rsid w:val="008E6190"/>
    <w:rsid w:val="008E6756"/>
    <w:rsid w:val="008E7754"/>
    <w:rsid w:val="008F290C"/>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37FF9"/>
    <w:rsid w:val="00942EC2"/>
    <w:rsid w:val="00943A57"/>
    <w:rsid w:val="0094491A"/>
    <w:rsid w:val="00946672"/>
    <w:rsid w:val="00946696"/>
    <w:rsid w:val="00951EDC"/>
    <w:rsid w:val="0095661F"/>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3E"/>
    <w:rsid w:val="00A06DA8"/>
    <w:rsid w:val="00A073E2"/>
    <w:rsid w:val="00A078C0"/>
    <w:rsid w:val="00A10F02"/>
    <w:rsid w:val="00A12803"/>
    <w:rsid w:val="00A13E1F"/>
    <w:rsid w:val="00A142F8"/>
    <w:rsid w:val="00A14B02"/>
    <w:rsid w:val="00A1575E"/>
    <w:rsid w:val="00A15B6A"/>
    <w:rsid w:val="00A15BDE"/>
    <w:rsid w:val="00A164B4"/>
    <w:rsid w:val="00A231E7"/>
    <w:rsid w:val="00A26956"/>
    <w:rsid w:val="00A27486"/>
    <w:rsid w:val="00A2797C"/>
    <w:rsid w:val="00A31CD4"/>
    <w:rsid w:val="00A369E3"/>
    <w:rsid w:val="00A376E1"/>
    <w:rsid w:val="00A40357"/>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1FD0"/>
    <w:rsid w:val="00AB327D"/>
    <w:rsid w:val="00AB4A5D"/>
    <w:rsid w:val="00AB5BE5"/>
    <w:rsid w:val="00AC093C"/>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42C7"/>
    <w:rsid w:val="00B0608B"/>
    <w:rsid w:val="00B15449"/>
    <w:rsid w:val="00B21762"/>
    <w:rsid w:val="00B274B7"/>
    <w:rsid w:val="00B30140"/>
    <w:rsid w:val="00B3322F"/>
    <w:rsid w:val="00B338AB"/>
    <w:rsid w:val="00B33C00"/>
    <w:rsid w:val="00B35C79"/>
    <w:rsid w:val="00B35DA9"/>
    <w:rsid w:val="00B50BB1"/>
    <w:rsid w:val="00B614C1"/>
    <w:rsid w:val="00B6212A"/>
    <w:rsid w:val="00B62FE9"/>
    <w:rsid w:val="00B751D2"/>
    <w:rsid w:val="00B76A37"/>
    <w:rsid w:val="00B777FC"/>
    <w:rsid w:val="00B829E1"/>
    <w:rsid w:val="00B908AF"/>
    <w:rsid w:val="00B91B90"/>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4C2E"/>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11E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4079"/>
    <w:rsid w:val="00C86DBB"/>
    <w:rsid w:val="00C86E01"/>
    <w:rsid w:val="00C90C86"/>
    <w:rsid w:val="00C91962"/>
    <w:rsid w:val="00C92467"/>
    <w:rsid w:val="00C93F40"/>
    <w:rsid w:val="00CA0AB4"/>
    <w:rsid w:val="00CA1DCD"/>
    <w:rsid w:val="00CA3A46"/>
    <w:rsid w:val="00CA3D0C"/>
    <w:rsid w:val="00CA3FEB"/>
    <w:rsid w:val="00CB1158"/>
    <w:rsid w:val="00CB7F61"/>
    <w:rsid w:val="00CC456F"/>
    <w:rsid w:val="00CE125F"/>
    <w:rsid w:val="00CE338F"/>
    <w:rsid w:val="00CF05C2"/>
    <w:rsid w:val="00CF2801"/>
    <w:rsid w:val="00CF68A4"/>
    <w:rsid w:val="00CF7805"/>
    <w:rsid w:val="00D01C72"/>
    <w:rsid w:val="00D05A1E"/>
    <w:rsid w:val="00D16A54"/>
    <w:rsid w:val="00D173EE"/>
    <w:rsid w:val="00D20CAE"/>
    <w:rsid w:val="00D2578F"/>
    <w:rsid w:val="00D2639C"/>
    <w:rsid w:val="00D26F9B"/>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68E0"/>
    <w:rsid w:val="00DA7A03"/>
    <w:rsid w:val="00DB1818"/>
    <w:rsid w:val="00DC0EC0"/>
    <w:rsid w:val="00DC309B"/>
    <w:rsid w:val="00DC43A3"/>
    <w:rsid w:val="00DC4DA2"/>
    <w:rsid w:val="00DD0D73"/>
    <w:rsid w:val="00DD149D"/>
    <w:rsid w:val="00DD4C17"/>
    <w:rsid w:val="00DD74A5"/>
    <w:rsid w:val="00DE3A7D"/>
    <w:rsid w:val="00DF0169"/>
    <w:rsid w:val="00DF14A0"/>
    <w:rsid w:val="00DF197B"/>
    <w:rsid w:val="00DF2B1F"/>
    <w:rsid w:val="00DF34BE"/>
    <w:rsid w:val="00DF628F"/>
    <w:rsid w:val="00DF62CD"/>
    <w:rsid w:val="00DF642D"/>
    <w:rsid w:val="00E00161"/>
    <w:rsid w:val="00E01298"/>
    <w:rsid w:val="00E015B7"/>
    <w:rsid w:val="00E02F1A"/>
    <w:rsid w:val="00E11ABE"/>
    <w:rsid w:val="00E13CA7"/>
    <w:rsid w:val="00E151F3"/>
    <w:rsid w:val="00E16509"/>
    <w:rsid w:val="00E22EED"/>
    <w:rsid w:val="00E24E7B"/>
    <w:rsid w:val="00E27CE7"/>
    <w:rsid w:val="00E32971"/>
    <w:rsid w:val="00E3315B"/>
    <w:rsid w:val="00E34B12"/>
    <w:rsid w:val="00E3522A"/>
    <w:rsid w:val="00E40892"/>
    <w:rsid w:val="00E41518"/>
    <w:rsid w:val="00E44582"/>
    <w:rsid w:val="00E50220"/>
    <w:rsid w:val="00E50A63"/>
    <w:rsid w:val="00E557D6"/>
    <w:rsid w:val="00E764CB"/>
    <w:rsid w:val="00E77645"/>
    <w:rsid w:val="00E83982"/>
    <w:rsid w:val="00E84F05"/>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5B85"/>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29B3"/>
    <w:rsid w:val="00FB33D0"/>
    <w:rsid w:val="00FB44BB"/>
    <w:rsid w:val="00FB4D10"/>
    <w:rsid w:val="00FC1192"/>
    <w:rsid w:val="00FC1B83"/>
    <w:rsid w:val="00FC22FB"/>
    <w:rsid w:val="00FD2800"/>
    <w:rsid w:val="00FE1E46"/>
    <w:rsid w:val="00FE6BC0"/>
    <w:rsid w:val="00FF2199"/>
    <w:rsid w:val="00FF244A"/>
    <w:rsid w:val="00FF35E6"/>
    <w:rsid w:val="00FF42E5"/>
    <w:rsid w:val="00FF45F7"/>
    <w:rsid w:val="00FF526E"/>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307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F48F8"/>
    <w:pPr>
      <w:pBdr>
        <w:top w:val="none" w:sz="0" w:space="0" w:color="auto"/>
      </w:pBdr>
      <w:spacing w:before="180"/>
      <w:outlineLvl w:val="1"/>
    </w:pPr>
    <w:rPr>
      <w:sz w:val="32"/>
    </w:rPr>
  </w:style>
  <w:style w:type="paragraph" w:styleId="Heading3">
    <w:name w:val="heading 3"/>
    <w:basedOn w:val="Heading2"/>
    <w:next w:val="Normal"/>
    <w:link w:val="Heading3Char"/>
    <w:qFormat/>
    <w:rsid w:val="006F48F8"/>
    <w:pPr>
      <w:spacing w:before="120"/>
      <w:outlineLvl w:val="2"/>
    </w:pPr>
    <w:rPr>
      <w:sz w:val="28"/>
    </w:rPr>
  </w:style>
  <w:style w:type="paragraph" w:styleId="Heading4">
    <w:name w:val="heading 4"/>
    <w:basedOn w:val="Heading3"/>
    <w:next w:val="Normal"/>
    <w:link w:val="Heading4Char"/>
    <w:qFormat/>
    <w:rsid w:val="006F48F8"/>
    <w:pPr>
      <w:ind w:left="1418" w:hanging="1418"/>
      <w:outlineLvl w:val="3"/>
    </w:pPr>
    <w:rPr>
      <w:sz w:val="24"/>
    </w:rPr>
  </w:style>
  <w:style w:type="paragraph" w:styleId="Heading5">
    <w:name w:val="heading 5"/>
    <w:basedOn w:val="Heading4"/>
    <w:next w:val="Normal"/>
    <w:link w:val="Heading5Char"/>
    <w:qFormat/>
    <w:rsid w:val="006F48F8"/>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next w:val="Normal"/>
    <w:qFormat/>
    <w:rsid w:val="006F48F8"/>
    <w:pPr>
      <w:outlineLvl w:val="7"/>
    </w:pPr>
    <w:rPr>
      <w:rFonts w:ascii="Arial" w:eastAsia="Times New Roman" w:hAnsi="Arial"/>
      <w:sz w:val="36"/>
    </w:rPr>
  </w:style>
  <w:style w:type="paragraph" w:styleId="Heading9">
    <w:name w:val="heading 9"/>
    <w:basedOn w:val="Heading8"/>
    <w:next w:val="Normal"/>
    <w:link w:val="Heading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67FA"/>
    <w:pPr>
      <w:ind w:left="1985" w:hanging="1985"/>
      <w:outlineLvl w:val="9"/>
    </w:pPr>
    <w:rPr>
      <w:sz w:val="20"/>
    </w:rPr>
  </w:style>
  <w:style w:type="paragraph" w:styleId="Index1">
    <w:name w:val="index 1"/>
    <w:basedOn w:val="Normal"/>
    <w:next w:val="Normal"/>
    <w:rsid w:val="00185D56"/>
    <w:pPr>
      <w:spacing w:after="0"/>
      <w:ind w:left="200" w:hanging="200"/>
    </w:pPr>
  </w:style>
  <w:style w:type="paragraph" w:styleId="TOC1">
    <w:name w:val="toc 1"/>
    <w:uiPriority w:val="39"/>
    <w:rsid w:val="007F67F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F67FA"/>
    <w:pPr>
      <w:keepLines/>
      <w:tabs>
        <w:tab w:val="center" w:pos="4536"/>
        <w:tab w:val="right" w:pos="9072"/>
      </w:tabs>
    </w:pPr>
  </w:style>
  <w:style w:type="character" w:customStyle="1" w:styleId="ZGSM">
    <w:name w:val="ZGSM"/>
    <w:rsid w:val="007F67FA"/>
  </w:style>
  <w:style w:type="paragraph" w:styleId="Header">
    <w:name w:val="header"/>
    <w:basedOn w:val="Normal"/>
    <w:link w:val="HeaderChar"/>
    <w:rsid w:val="00185D56"/>
    <w:pPr>
      <w:tabs>
        <w:tab w:val="center" w:pos="4513"/>
        <w:tab w:val="right" w:pos="9026"/>
      </w:tabs>
      <w:spacing w:after="0"/>
    </w:pPr>
  </w:style>
  <w:style w:type="paragraph" w:customStyle="1" w:styleId="ZD">
    <w:name w:val="ZD"/>
    <w:rsid w:val="007F67F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3">
    <w:name w:val="toc 3"/>
    <w:basedOn w:val="TOC2"/>
    <w:uiPriority w:val="39"/>
    <w:rsid w:val="007F67FA"/>
    <w:pPr>
      <w:ind w:left="1134" w:hanging="1134"/>
    </w:pPr>
  </w:style>
  <w:style w:type="paragraph" w:styleId="TOC2">
    <w:name w:val="toc 2"/>
    <w:basedOn w:val="TOC1"/>
    <w:uiPriority w:val="39"/>
    <w:rsid w:val="007F67FA"/>
    <w:pPr>
      <w:keepNext w:val="0"/>
      <w:spacing w:before="0"/>
      <w:ind w:left="851" w:hanging="851"/>
    </w:pPr>
    <w:rPr>
      <w:sz w:val="20"/>
    </w:rPr>
  </w:style>
  <w:style w:type="character" w:customStyle="1" w:styleId="HeaderChar">
    <w:name w:val="Header Char"/>
    <w:basedOn w:val="DefaultParagraphFont"/>
    <w:link w:val="Header"/>
    <w:rsid w:val="00185D56"/>
    <w:rPr>
      <w:rFonts w:eastAsia="Times New Roman"/>
    </w:rPr>
  </w:style>
  <w:style w:type="paragraph" w:customStyle="1" w:styleId="TT">
    <w:name w:val="TT"/>
    <w:basedOn w:val="Heading1"/>
    <w:next w:val="Normal"/>
    <w:rsid w:val="007F67FA"/>
    <w:pPr>
      <w:outlineLvl w:val="9"/>
    </w:pPr>
  </w:style>
  <w:style w:type="paragraph" w:customStyle="1" w:styleId="NF">
    <w:name w:val="NF"/>
    <w:basedOn w:val="NO"/>
    <w:rsid w:val="007F67FA"/>
    <w:pPr>
      <w:keepNext/>
      <w:spacing w:after="0"/>
    </w:pPr>
    <w:rPr>
      <w:rFonts w:ascii="Arial" w:hAnsi="Arial"/>
      <w:sz w:val="18"/>
    </w:rPr>
  </w:style>
  <w:style w:type="paragraph" w:customStyle="1" w:styleId="NO">
    <w:name w:val="NO"/>
    <w:basedOn w:val="Normal"/>
    <w:link w:val="NOZchn"/>
    <w:qFormat/>
    <w:rsid w:val="007F67FA"/>
    <w:pPr>
      <w:keepLines/>
      <w:ind w:left="1135" w:hanging="851"/>
    </w:pPr>
  </w:style>
  <w:style w:type="paragraph" w:customStyle="1" w:styleId="PL">
    <w:name w:val="PL"/>
    <w:rsid w:val="007F6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F67FA"/>
    <w:pPr>
      <w:jc w:val="right"/>
    </w:pPr>
  </w:style>
  <w:style w:type="paragraph" w:customStyle="1" w:styleId="TAL">
    <w:name w:val="TAL"/>
    <w:basedOn w:val="Normal"/>
    <w:link w:val="TALChar"/>
    <w:rsid w:val="007F67FA"/>
    <w:pPr>
      <w:keepNext/>
      <w:keepLines/>
      <w:spacing w:after="0"/>
    </w:pPr>
    <w:rPr>
      <w:rFonts w:ascii="Arial" w:hAnsi="Arial"/>
      <w:sz w:val="18"/>
    </w:rPr>
  </w:style>
  <w:style w:type="paragraph" w:customStyle="1" w:styleId="TAH">
    <w:name w:val="TAH"/>
    <w:basedOn w:val="TAC"/>
    <w:link w:val="TAHCar"/>
    <w:rsid w:val="007F67FA"/>
    <w:rPr>
      <w:b/>
    </w:rPr>
  </w:style>
  <w:style w:type="paragraph" w:customStyle="1" w:styleId="TAC">
    <w:name w:val="TAC"/>
    <w:basedOn w:val="TAL"/>
    <w:link w:val="TACChar"/>
    <w:rsid w:val="007F67FA"/>
    <w:pPr>
      <w:jc w:val="center"/>
    </w:pPr>
  </w:style>
  <w:style w:type="paragraph" w:customStyle="1" w:styleId="LD">
    <w:name w:val="LD"/>
    <w:rsid w:val="007F67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F67FA"/>
    <w:pPr>
      <w:keepLines/>
      <w:ind w:left="1702" w:hanging="1418"/>
    </w:pPr>
  </w:style>
  <w:style w:type="paragraph" w:customStyle="1" w:styleId="FP">
    <w:name w:val="FP"/>
    <w:basedOn w:val="Normal"/>
    <w:rsid w:val="007F67FA"/>
    <w:pPr>
      <w:spacing w:after="0"/>
    </w:pPr>
  </w:style>
  <w:style w:type="paragraph" w:customStyle="1" w:styleId="NW">
    <w:name w:val="NW"/>
    <w:basedOn w:val="NO"/>
    <w:rsid w:val="007F67FA"/>
    <w:pPr>
      <w:spacing w:after="0"/>
    </w:pPr>
  </w:style>
  <w:style w:type="paragraph" w:customStyle="1" w:styleId="EW">
    <w:name w:val="EW"/>
    <w:basedOn w:val="EX"/>
    <w:rsid w:val="007F67FA"/>
    <w:pPr>
      <w:spacing w:after="0"/>
    </w:pPr>
  </w:style>
  <w:style w:type="paragraph" w:customStyle="1" w:styleId="B1">
    <w:name w:val="B1"/>
    <w:basedOn w:val="List"/>
    <w:link w:val="B1Char"/>
    <w:qFormat/>
    <w:rsid w:val="007F67FA"/>
    <w:pPr>
      <w:ind w:left="568" w:hanging="284"/>
      <w:contextualSpacing w:val="0"/>
    </w:pPr>
  </w:style>
  <w:style w:type="paragraph" w:styleId="Footer">
    <w:name w:val="footer"/>
    <w:basedOn w:val="Normal"/>
    <w:link w:val="FooterChar"/>
    <w:rsid w:val="00185D56"/>
    <w:pPr>
      <w:tabs>
        <w:tab w:val="center" w:pos="4513"/>
        <w:tab w:val="right" w:pos="9026"/>
      </w:tabs>
      <w:spacing w:after="0"/>
    </w:pPr>
  </w:style>
  <w:style w:type="character" w:customStyle="1" w:styleId="FooterChar">
    <w:name w:val="Footer Char"/>
    <w:basedOn w:val="DefaultParagraphFont"/>
    <w:link w:val="Footer"/>
    <w:rsid w:val="00185D56"/>
    <w:rPr>
      <w:rFonts w:eastAsia="Times New Roman"/>
    </w:rPr>
  </w:style>
  <w:style w:type="paragraph" w:customStyle="1" w:styleId="EditorsNote">
    <w:name w:val="Editor's Note"/>
    <w:aliases w:val="EN"/>
    <w:basedOn w:val="NO"/>
    <w:link w:val="EditorsNoteChar"/>
    <w:qFormat/>
    <w:rsid w:val="007F67FA"/>
    <w:rPr>
      <w:color w:val="FF0000"/>
    </w:rPr>
  </w:style>
  <w:style w:type="paragraph" w:customStyle="1" w:styleId="TH">
    <w:name w:val="TH"/>
    <w:basedOn w:val="Normal"/>
    <w:link w:val="THChar"/>
    <w:rsid w:val="007F67FA"/>
    <w:pPr>
      <w:keepNext/>
      <w:keepLines/>
      <w:spacing w:before="60"/>
      <w:jc w:val="center"/>
    </w:pPr>
    <w:rPr>
      <w:rFonts w:ascii="Arial" w:hAnsi="Arial"/>
      <w:b/>
    </w:rPr>
  </w:style>
  <w:style w:type="paragraph" w:customStyle="1" w:styleId="ZA">
    <w:name w:val="ZA"/>
    <w:rsid w:val="007F67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67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67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67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67FA"/>
    <w:pPr>
      <w:ind w:left="851" w:hanging="851"/>
    </w:pPr>
  </w:style>
  <w:style w:type="paragraph" w:customStyle="1" w:styleId="ZH">
    <w:name w:val="ZH"/>
    <w:rsid w:val="007F67F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F67FA"/>
    <w:pPr>
      <w:keepNext w:val="0"/>
      <w:spacing w:before="0" w:after="240"/>
    </w:pPr>
  </w:style>
  <w:style w:type="paragraph" w:customStyle="1" w:styleId="ZG">
    <w:name w:val="ZG"/>
    <w:rsid w:val="007F67F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7F67FA"/>
    <w:pPr>
      <w:ind w:left="851" w:hanging="284"/>
      <w:contextualSpacing w:val="0"/>
    </w:pPr>
  </w:style>
  <w:style w:type="paragraph" w:customStyle="1" w:styleId="B3">
    <w:name w:val="B3"/>
    <w:basedOn w:val="List3"/>
    <w:rsid w:val="007F67FA"/>
    <w:pPr>
      <w:ind w:left="1135" w:hanging="284"/>
      <w:contextualSpacing w:val="0"/>
    </w:pPr>
  </w:style>
  <w:style w:type="paragraph" w:customStyle="1" w:styleId="B4">
    <w:name w:val="B4"/>
    <w:basedOn w:val="List4"/>
    <w:rsid w:val="007F67FA"/>
    <w:pPr>
      <w:ind w:left="1418" w:hanging="284"/>
      <w:contextualSpacing w:val="0"/>
    </w:pPr>
  </w:style>
  <w:style w:type="paragraph" w:customStyle="1" w:styleId="B5">
    <w:name w:val="B5"/>
    <w:basedOn w:val="List5"/>
    <w:rsid w:val="007F67FA"/>
    <w:pPr>
      <w:ind w:left="1702" w:hanging="284"/>
      <w:contextualSpacing w:val="0"/>
    </w:pPr>
  </w:style>
  <w:style w:type="paragraph" w:customStyle="1" w:styleId="ZTD">
    <w:name w:val="ZTD"/>
    <w:basedOn w:val="ZB"/>
    <w:rsid w:val="007F67FA"/>
    <w:pPr>
      <w:framePr w:hRule="auto" w:wrap="notBeside" w:y="852"/>
    </w:pPr>
    <w:rPr>
      <w:i w:val="0"/>
      <w:sz w:val="40"/>
    </w:rPr>
  </w:style>
  <w:style w:type="paragraph" w:customStyle="1" w:styleId="ZV">
    <w:name w:val="ZV"/>
    <w:basedOn w:val="ZU"/>
    <w:rsid w:val="007F67FA"/>
    <w:pPr>
      <w:framePr w:wrap="notBeside" w:y="16161"/>
    </w:pPr>
  </w:style>
  <w:style w:type="paragraph" w:styleId="TOC4">
    <w:name w:val="toc 4"/>
    <w:basedOn w:val="TOC3"/>
    <w:uiPriority w:val="39"/>
    <w:rsid w:val="007F67FA"/>
    <w:pPr>
      <w:ind w:left="1418" w:hanging="1418"/>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5">
    <w:name w:val="toc 5"/>
    <w:basedOn w:val="TOC4"/>
    <w:uiPriority w:val="39"/>
    <w:rsid w:val="007F67FA"/>
    <w:pPr>
      <w:ind w:left="1701" w:hanging="1701"/>
    </w:pPr>
  </w:style>
  <w:style w:type="paragraph" w:styleId="TOC6">
    <w:name w:val="toc 6"/>
    <w:basedOn w:val="TOC5"/>
    <w:next w:val="Normal"/>
    <w:uiPriority w:val="39"/>
    <w:rsid w:val="007F67FA"/>
    <w:pPr>
      <w:ind w:left="1985" w:hanging="1985"/>
    </w:pPr>
  </w:style>
  <w:style w:type="paragraph" w:styleId="TOC7">
    <w:name w:val="toc 7"/>
    <w:basedOn w:val="TOC6"/>
    <w:next w:val="Normal"/>
    <w:uiPriority w:val="39"/>
    <w:rsid w:val="007F67FA"/>
    <w:pPr>
      <w:ind w:left="2268" w:hanging="2268"/>
    </w:pPr>
  </w:style>
  <w:style w:type="paragraph" w:styleId="TOC8">
    <w:name w:val="toc 8"/>
    <w:basedOn w:val="TOC1"/>
    <w:uiPriority w:val="39"/>
    <w:rsid w:val="007F67FA"/>
    <w:pPr>
      <w:spacing w:before="180"/>
      <w:ind w:left="2693" w:hanging="2693"/>
    </w:pPr>
    <w:rPr>
      <w:b/>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Heading1Char">
    <w:name w:val="Heading 1 Char"/>
    <w:basedOn w:val="DefaultParagraphFont"/>
    <w:link w:val="Heading1"/>
    <w:rsid w:val="00AA5849"/>
    <w:rPr>
      <w:rFonts w:ascii="Arial" w:eastAsia="Times New Roman" w:hAnsi="Arial"/>
      <w:sz w:val="36"/>
    </w:rPr>
  </w:style>
  <w:style w:type="character" w:customStyle="1" w:styleId="Heading2Char">
    <w:name w:val="Heading 2 Char"/>
    <w:basedOn w:val="DefaultParagraphFont"/>
    <w:link w:val="Heading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CommentReference">
    <w:name w:val="annotation reference"/>
    <w:basedOn w:val="DefaultParagraphFont"/>
    <w:rsid w:val="00F562F2"/>
    <w:rPr>
      <w:sz w:val="18"/>
      <w:szCs w:val="18"/>
    </w:rPr>
  </w:style>
  <w:style w:type="paragraph" w:styleId="CommentText">
    <w:name w:val="annotation text"/>
    <w:basedOn w:val="Normal"/>
    <w:link w:val="CommentTextChar"/>
    <w:rsid w:val="00F562F2"/>
  </w:style>
  <w:style w:type="character" w:customStyle="1" w:styleId="CommentTextChar">
    <w:name w:val="Comment Text Char"/>
    <w:basedOn w:val="DefaultParagraphFont"/>
    <w:link w:val="CommentText"/>
    <w:rsid w:val="00F562F2"/>
    <w:rPr>
      <w:rFonts w:eastAsia="Times New Roman"/>
    </w:rPr>
  </w:style>
  <w:style w:type="paragraph" w:styleId="CommentSubject">
    <w:name w:val="annotation subject"/>
    <w:basedOn w:val="CommentText"/>
    <w:next w:val="CommentText"/>
    <w:link w:val="CommentSubjectChar"/>
    <w:rsid w:val="00F562F2"/>
    <w:rPr>
      <w:b/>
      <w:bCs/>
    </w:rPr>
  </w:style>
  <w:style w:type="character" w:customStyle="1" w:styleId="CommentSubjectChar">
    <w:name w:val="Comment Subject Char"/>
    <w:basedOn w:val="CommentTextChar"/>
    <w:link w:val="CommentSubject"/>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Heading3Char">
    <w:name w:val="Heading 3 Char"/>
    <w:basedOn w:val="DefaultParagraphFont"/>
    <w:link w:val="Heading3"/>
    <w:rsid w:val="008E1B18"/>
    <w:rPr>
      <w:rFonts w:ascii="Arial" w:eastAsia="Times New Roman" w:hAnsi="Arial"/>
      <w:sz w:val="28"/>
    </w:rPr>
  </w:style>
  <w:style w:type="character" w:customStyle="1" w:styleId="Heading4Char">
    <w:name w:val="Heading 4 Char"/>
    <w:basedOn w:val="DefaultParagraphFont"/>
    <w:link w:val="Heading4"/>
    <w:rsid w:val="008E1B18"/>
    <w:rPr>
      <w:rFonts w:ascii="Arial" w:eastAsia="Times New Roman" w:hAnsi="Arial"/>
      <w:sz w:val="24"/>
    </w:rPr>
  </w:style>
  <w:style w:type="character" w:customStyle="1" w:styleId="Heading5Char">
    <w:name w:val="Heading 5 Char"/>
    <w:basedOn w:val="DefaultParagraphFont"/>
    <w:link w:val="Heading5"/>
    <w:rsid w:val="008E1B18"/>
    <w:rPr>
      <w:rFonts w:ascii="Arial" w:eastAsia="Times New Roman" w:hAnsi="Arial"/>
      <w:sz w:val="22"/>
    </w:rPr>
  </w:style>
  <w:style w:type="character" w:customStyle="1" w:styleId="Heading9Char">
    <w:name w:val="Heading 9 Char"/>
    <w:basedOn w:val="DefaultParagraphFont"/>
    <w:link w:val="Heading9"/>
    <w:rsid w:val="008E1B18"/>
    <w:rPr>
      <w:rFonts w:ascii="Arial" w:eastAsia="Times New Roman" w:hAnsi="Arial"/>
      <w:sz w:val="36"/>
    </w:rPr>
  </w:style>
  <w:style w:type="paragraph" w:styleId="TOC9">
    <w:name w:val="toc 9"/>
    <w:basedOn w:val="TOC8"/>
    <w:uiPriority w:val="39"/>
    <w:rsid w:val="007F67FA"/>
    <w:pPr>
      <w:ind w:left="1418" w:hanging="1418"/>
    </w:pPr>
  </w:style>
  <w:style w:type="paragraph" w:styleId="Caption">
    <w:name w:val="caption"/>
    <w:basedOn w:val="Normal"/>
    <w:next w:val="Normal"/>
    <w:uiPriority w:val="35"/>
    <w:unhideWhenUsed/>
    <w:qFormat/>
    <w:rsid w:val="008E1B18"/>
    <w:rPr>
      <w:rFonts w:eastAsia="Malgun Gothic"/>
      <w:b/>
      <w:bCs/>
      <w:color w:val="000000"/>
      <w:lang w:eastAsia="ja-JP"/>
    </w:rPr>
  </w:style>
  <w:style w:type="character" w:styleId="Emphasis">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BodyText">
    <w:name w:val="Body Text"/>
    <w:basedOn w:val="Normal"/>
    <w:link w:val="BodyTextChar"/>
    <w:rsid w:val="008E1B18"/>
    <w:pPr>
      <w:spacing w:after="120"/>
    </w:pPr>
    <w:rPr>
      <w:rFonts w:eastAsia="Malgun Gothic"/>
      <w:color w:val="000000"/>
      <w:lang w:eastAsia="ja-JP"/>
    </w:rPr>
  </w:style>
  <w:style w:type="character" w:customStyle="1" w:styleId="BodyTextChar">
    <w:name w:val="Body Text Char"/>
    <w:basedOn w:val="DefaultParagraphFont"/>
    <w:link w:val="BodyText"/>
    <w:rsid w:val="008E1B18"/>
    <w:rPr>
      <w:rFonts w:eastAsia="Malgun Gothic"/>
      <w:color w:val="000000"/>
      <w:lang w:eastAsia="ja-JP"/>
    </w:rPr>
  </w:style>
  <w:style w:type="paragraph" w:styleId="Revision">
    <w:name w:val="Revision"/>
    <w:hidden/>
    <w:uiPriority w:val="99"/>
    <w:semiHidden/>
    <w:rsid w:val="00F70DD9"/>
    <w:rPr>
      <w:lang w:eastAsia="en-US"/>
    </w:rPr>
  </w:style>
  <w:style w:type="paragraph" w:styleId="Bibliography">
    <w:name w:val="Bibliography"/>
    <w:basedOn w:val="Normal"/>
    <w:next w:val="Normal"/>
    <w:uiPriority w:val="37"/>
    <w:semiHidden/>
    <w:unhideWhenUsed/>
    <w:rsid w:val="00156CB1"/>
  </w:style>
  <w:style w:type="paragraph" w:styleId="BlockText">
    <w:name w:val="Block Text"/>
    <w:basedOn w:val="Normal"/>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156CB1"/>
    <w:pPr>
      <w:spacing w:after="120" w:line="480" w:lineRule="auto"/>
    </w:pPr>
  </w:style>
  <w:style w:type="character" w:customStyle="1" w:styleId="BodyText2Char">
    <w:name w:val="Body Text 2 Char"/>
    <w:basedOn w:val="DefaultParagraphFont"/>
    <w:link w:val="BodyText2"/>
    <w:rsid w:val="00156CB1"/>
    <w:rPr>
      <w:rFonts w:eastAsia="Times New Roman"/>
    </w:rPr>
  </w:style>
  <w:style w:type="paragraph" w:styleId="BodyText3">
    <w:name w:val="Body Text 3"/>
    <w:basedOn w:val="Normal"/>
    <w:link w:val="BodyText3Char"/>
    <w:rsid w:val="00156CB1"/>
    <w:pPr>
      <w:spacing w:after="120"/>
    </w:pPr>
    <w:rPr>
      <w:sz w:val="16"/>
      <w:szCs w:val="16"/>
    </w:rPr>
  </w:style>
  <w:style w:type="character" w:customStyle="1" w:styleId="BodyText3Char">
    <w:name w:val="Body Text 3 Char"/>
    <w:basedOn w:val="DefaultParagraphFont"/>
    <w:link w:val="BodyText3"/>
    <w:rsid w:val="00156CB1"/>
    <w:rPr>
      <w:rFonts w:eastAsia="Times New Roman"/>
      <w:sz w:val="16"/>
      <w:szCs w:val="16"/>
    </w:rPr>
  </w:style>
  <w:style w:type="paragraph" w:styleId="BodyTextFirstIndent">
    <w:name w:val="Body Text First Indent"/>
    <w:basedOn w:val="BodyText"/>
    <w:link w:val="BodyTextFirstIndentChar"/>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BodyTextFirstIndentChar">
    <w:name w:val="Body Text First Indent Char"/>
    <w:basedOn w:val="BodyTextChar"/>
    <w:link w:val="BodyTextFirstIndent"/>
    <w:rsid w:val="00156CB1"/>
    <w:rPr>
      <w:rFonts w:eastAsia="Malgun Gothic"/>
      <w:color w:val="000000"/>
      <w:lang w:eastAsia="en-US"/>
    </w:rPr>
  </w:style>
  <w:style w:type="paragraph" w:styleId="BodyTextIndent">
    <w:name w:val="Body Text Indent"/>
    <w:basedOn w:val="Normal"/>
    <w:link w:val="BodyTextIndentChar"/>
    <w:rsid w:val="00156CB1"/>
    <w:pPr>
      <w:spacing w:after="120"/>
      <w:ind w:left="283"/>
    </w:pPr>
  </w:style>
  <w:style w:type="character" w:customStyle="1" w:styleId="BodyTextIndentChar">
    <w:name w:val="Body Text Indent Char"/>
    <w:basedOn w:val="DefaultParagraphFont"/>
    <w:link w:val="BodyTextIndent"/>
    <w:rsid w:val="00156CB1"/>
    <w:rPr>
      <w:rFonts w:eastAsia="Times New Roman"/>
    </w:rPr>
  </w:style>
  <w:style w:type="paragraph" w:styleId="BodyTextFirstIndent2">
    <w:name w:val="Body Text First Indent 2"/>
    <w:basedOn w:val="BodyTextIndent"/>
    <w:link w:val="BodyTextFirstIndent2Char"/>
    <w:rsid w:val="00156CB1"/>
    <w:pPr>
      <w:spacing w:after="180"/>
      <w:ind w:left="360" w:firstLine="360"/>
    </w:pPr>
  </w:style>
  <w:style w:type="character" w:customStyle="1" w:styleId="BodyTextFirstIndent2Char">
    <w:name w:val="Body Text First Indent 2 Char"/>
    <w:basedOn w:val="BodyTextIndentChar"/>
    <w:link w:val="BodyTextFirstIndent2"/>
    <w:rsid w:val="00156CB1"/>
    <w:rPr>
      <w:rFonts w:eastAsia="Times New Roman"/>
    </w:rPr>
  </w:style>
  <w:style w:type="paragraph" w:styleId="BodyTextIndent2">
    <w:name w:val="Body Text Indent 2"/>
    <w:basedOn w:val="Normal"/>
    <w:link w:val="BodyTextIndent2Char"/>
    <w:rsid w:val="00156CB1"/>
    <w:pPr>
      <w:spacing w:after="120" w:line="480" w:lineRule="auto"/>
      <w:ind w:left="283"/>
    </w:pPr>
  </w:style>
  <w:style w:type="character" w:customStyle="1" w:styleId="BodyTextIndent2Char">
    <w:name w:val="Body Text Indent 2 Char"/>
    <w:basedOn w:val="DefaultParagraphFont"/>
    <w:link w:val="BodyTextIndent2"/>
    <w:rsid w:val="00156CB1"/>
    <w:rPr>
      <w:rFonts w:eastAsia="Times New Roman"/>
    </w:rPr>
  </w:style>
  <w:style w:type="paragraph" w:styleId="Date">
    <w:name w:val="Date"/>
    <w:basedOn w:val="Normal"/>
    <w:next w:val="Normal"/>
    <w:link w:val="DateChar"/>
    <w:rsid w:val="00156CB1"/>
  </w:style>
  <w:style w:type="character" w:customStyle="1" w:styleId="DateChar">
    <w:name w:val="Date Char"/>
    <w:basedOn w:val="DefaultParagraphFont"/>
    <w:link w:val="Date"/>
    <w:rsid w:val="00156CB1"/>
    <w:rPr>
      <w:rFonts w:eastAsia="Times New Roman"/>
    </w:rPr>
  </w:style>
  <w:style w:type="paragraph" w:styleId="DocumentMap">
    <w:name w:val="Document Map"/>
    <w:basedOn w:val="Normal"/>
    <w:link w:val="DocumentMapChar"/>
    <w:rsid w:val="00156CB1"/>
    <w:pPr>
      <w:spacing w:after="0"/>
    </w:pPr>
    <w:rPr>
      <w:rFonts w:ascii="Segoe UI" w:hAnsi="Segoe UI" w:cs="Segoe UI"/>
      <w:sz w:val="16"/>
      <w:szCs w:val="16"/>
    </w:rPr>
  </w:style>
  <w:style w:type="character" w:customStyle="1" w:styleId="DocumentMapChar">
    <w:name w:val="Document Map Char"/>
    <w:basedOn w:val="DefaultParagraphFont"/>
    <w:link w:val="DocumentMap"/>
    <w:rsid w:val="00156CB1"/>
    <w:rPr>
      <w:rFonts w:ascii="Segoe UI" w:eastAsia="Times New Roman" w:hAnsi="Segoe UI" w:cs="Segoe UI"/>
      <w:sz w:val="16"/>
      <w:szCs w:val="16"/>
    </w:rPr>
  </w:style>
  <w:style w:type="paragraph" w:styleId="E-mailSignature">
    <w:name w:val="E-mail Signature"/>
    <w:basedOn w:val="Normal"/>
    <w:link w:val="E-mailSignatureChar"/>
    <w:rsid w:val="00156CB1"/>
    <w:pPr>
      <w:spacing w:after="0"/>
    </w:pPr>
  </w:style>
  <w:style w:type="character" w:customStyle="1" w:styleId="E-mailSignatureChar">
    <w:name w:val="E-mail Signature Char"/>
    <w:basedOn w:val="DefaultParagraphFont"/>
    <w:link w:val="E-mailSignature"/>
    <w:rsid w:val="00156CB1"/>
    <w:rPr>
      <w:rFonts w:eastAsia="Times New Roman"/>
    </w:rPr>
  </w:style>
  <w:style w:type="character" w:customStyle="1" w:styleId="TACChar">
    <w:name w:val="TAC Char"/>
    <w:link w:val="TAC"/>
    <w:qFormat/>
    <w:rsid w:val="00B338AB"/>
    <w:rPr>
      <w:rFonts w:ascii="Arial" w:eastAsia="Times New Roman" w:hAnsi="Arial"/>
      <w:sz w:val="18"/>
    </w:rPr>
  </w:style>
  <w:style w:type="paragraph" w:styleId="BodyTextIndent3">
    <w:name w:val="Body Text Indent 3"/>
    <w:basedOn w:val="Normal"/>
    <w:link w:val="BodyTextIndent3Char"/>
    <w:rsid w:val="00AF6FD9"/>
    <w:pPr>
      <w:spacing w:after="120"/>
      <w:ind w:left="283"/>
    </w:pPr>
    <w:rPr>
      <w:sz w:val="16"/>
      <w:szCs w:val="16"/>
    </w:rPr>
  </w:style>
  <w:style w:type="character" w:customStyle="1" w:styleId="BodyTextIndent3Char">
    <w:name w:val="Body Text Indent 3 Char"/>
    <w:basedOn w:val="DefaultParagraphFont"/>
    <w:link w:val="BodyTextIndent3"/>
    <w:rsid w:val="00AF6FD9"/>
    <w:rPr>
      <w:rFonts w:eastAsia="Times New Roman"/>
      <w:sz w:val="16"/>
      <w:szCs w:val="16"/>
    </w:rPr>
  </w:style>
  <w:style w:type="paragraph" w:styleId="Closing">
    <w:name w:val="Closing"/>
    <w:basedOn w:val="Normal"/>
    <w:link w:val="ClosingChar"/>
    <w:rsid w:val="00AF6FD9"/>
    <w:pPr>
      <w:spacing w:after="0"/>
      <w:ind w:left="4252"/>
    </w:pPr>
  </w:style>
  <w:style w:type="character" w:customStyle="1" w:styleId="ClosingChar">
    <w:name w:val="Closing Char"/>
    <w:basedOn w:val="DefaultParagraphFont"/>
    <w:link w:val="Closing"/>
    <w:rsid w:val="00AF6FD9"/>
    <w:rPr>
      <w:rFonts w:eastAsia="Times New Roman"/>
    </w:rPr>
  </w:style>
  <w:style w:type="paragraph" w:styleId="ListParagraph">
    <w:name w:val="List Paragraph"/>
    <w:basedOn w:val="Normal"/>
    <w:uiPriority w:val="34"/>
    <w:qFormat/>
    <w:rsid w:val="007B4CA9"/>
    <w:pPr>
      <w:ind w:left="720"/>
    </w:pPr>
    <w:rPr>
      <w:rFonts w:eastAsia="Malgun Gothic"/>
      <w:color w:val="000000"/>
      <w:lang w:eastAsia="ja-JP"/>
    </w:rPr>
  </w:style>
  <w:style w:type="character" w:styleId="Strong">
    <w:name w:val="Strong"/>
    <w:basedOn w:val="DefaultParagraphFont"/>
    <w:uiPriority w:val="22"/>
    <w:qFormat/>
    <w:rsid w:val="000811BB"/>
    <w:rPr>
      <w:b/>
      <w:bCs/>
    </w:rPr>
  </w:style>
  <w:style w:type="character" w:customStyle="1" w:styleId="normaltextrun">
    <w:name w:val="normaltextrun"/>
    <w:basedOn w:val="DefaultParagraphFont"/>
    <w:rsid w:val="000811BB"/>
  </w:style>
  <w:style w:type="paragraph" w:styleId="EndnoteText">
    <w:name w:val="endnote text"/>
    <w:basedOn w:val="Normal"/>
    <w:link w:val="EndnoteTextChar"/>
    <w:rsid w:val="004B5812"/>
    <w:pPr>
      <w:spacing w:after="0"/>
    </w:pPr>
  </w:style>
  <w:style w:type="character" w:customStyle="1" w:styleId="EndnoteTextChar">
    <w:name w:val="Endnote Text Char"/>
    <w:basedOn w:val="DefaultParagraphFont"/>
    <w:link w:val="EndnoteText"/>
    <w:rsid w:val="004B5812"/>
    <w:rPr>
      <w:rFonts w:eastAsia="Times New Roman"/>
    </w:rPr>
  </w:style>
  <w:style w:type="paragraph" w:styleId="EnvelopeAddress">
    <w:name w:val="envelope address"/>
    <w:basedOn w:val="Normal"/>
    <w:rsid w:val="004B58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812"/>
    <w:pPr>
      <w:spacing w:after="0"/>
    </w:pPr>
    <w:rPr>
      <w:rFonts w:asciiTheme="majorHAnsi" w:eastAsiaTheme="majorEastAsia" w:hAnsiTheme="majorHAnsi" w:cstheme="majorBidi"/>
    </w:rPr>
  </w:style>
  <w:style w:type="paragraph" w:styleId="FootnoteText">
    <w:name w:val="footnote text"/>
    <w:basedOn w:val="Normal"/>
    <w:link w:val="FootnoteTextChar"/>
    <w:rsid w:val="004B5812"/>
    <w:pPr>
      <w:spacing w:after="0"/>
    </w:pPr>
  </w:style>
  <w:style w:type="character" w:customStyle="1" w:styleId="FootnoteTextChar">
    <w:name w:val="Footnote Text Char"/>
    <w:basedOn w:val="DefaultParagraphFont"/>
    <w:link w:val="FootnoteText"/>
    <w:rsid w:val="004B5812"/>
    <w:rPr>
      <w:rFonts w:eastAsia="Times New Roman"/>
    </w:rPr>
  </w:style>
  <w:style w:type="paragraph" w:styleId="HTMLAddress">
    <w:name w:val="HTML Address"/>
    <w:basedOn w:val="Normal"/>
    <w:link w:val="HTMLAddressChar"/>
    <w:rsid w:val="004B5812"/>
    <w:pPr>
      <w:spacing w:after="0"/>
    </w:pPr>
    <w:rPr>
      <w:i/>
      <w:iCs/>
    </w:rPr>
  </w:style>
  <w:style w:type="character" w:customStyle="1" w:styleId="HTMLAddressChar">
    <w:name w:val="HTML Address Char"/>
    <w:basedOn w:val="DefaultParagraphFont"/>
    <w:link w:val="HTMLAddress"/>
    <w:rsid w:val="004B5812"/>
    <w:rPr>
      <w:rFonts w:eastAsia="Times New Roman"/>
      <w:i/>
      <w:iCs/>
    </w:rPr>
  </w:style>
  <w:style w:type="paragraph" w:styleId="HTMLPreformatted">
    <w:name w:val="HTML Preformatted"/>
    <w:basedOn w:val="Normal"/>
    <w:link w:val="HTMLPreformattedChar"/>
    <w:rsid w:val="004B5812"/>
    <w:pPr>
      <w:spacing w:after="0"/>
    </w:pPr>
    <w:rPr>
      <w:rFonts w:ascii="Consolas" w:hAnsi="Consolas"/>
    </w:rPr>
  </w:style>
  <w:style w:type="character" w:customStyle="1" w:styleId="HTMLPreformattedChar">
    <w:name w:val="HTML Preformatted Char"/>
    <w:basedOn w:val="DefaultParagraphFont"/>
    <w:link w:val="HTMLPreformatted"/>
    <w:rsid w:val="004B5812"/>
    <w:rPr>
      <w:rFonts w:ascii="Consolas" w:eastAsia="Times New Roman" w:hAnsi="Consolas"/>
    </w:rPr>
  </w:style>
  <w:style w:type="paragraph" w:styleId="Index2">
    <w:name w:val="index 2"/>
    <w:basedOn w:val="Normal"/>
    <w:next w:val="Normal"/>
    <w:rsid w:val="004B5812"/>
    <w:pPr>
      <w:spacing w:after="0"/>
      <w:ind w:left="400" w:hanging="200"/>
    </w:pPr>
  </w:style>
  <w:style w:type="paragraph" w:styleId="Index3">
    <w:name w:val="index 3"/>
    <w:basedOn w:val="Normal"/>
    <w:next w:val="Normal"/>
    <w:rsid w:val="004B5812"/>
    <w:pPr>
      <w:spacing w:after="0"/>
      <w:ind w:left="600" w:hanging="200"/>
    </w:pPr>
  </w:style>
  <w:style w:type="paragraph" w:styleId="Index4">
    <w:name w:val="index 4"/>
    <w:basedOn w:val="Normal"/>
    <w:next w:val="Normal"/>
    <w:rsid w:val="004B5812"/>
    <w:pPr>
      <w:spacing w:after="0"/>
      <w:ind w:left="800" w:hanging="200"/>
    </w:pPr>
  </w:style>
  <w:style w:type="paragraph" w:styleId="Index5">
    <w:name w:val="index 5"/>
    <w:basedOn w:val="Normal"/>
    <w:next w:val="Normal"/>
    <w:rsid w:val="004B5812"/>
    <w:pPr>
      <w:spacing w:after="0"/>
      <w:ind w:left="1000" w:hanging="200"/>
    </w:pPr>
  </w:style>
  <w:style w:type="paragraph" w:styleId="Index6">
    <w:name w:val="index 6"/>
    <w:basedOn w:val="Normal"/>
    <w:next w:val="Normal"/>
    <w:rsid w:val="004B5812"/>
    <w:pPr>
      <w:spacing w:after="0"/>
      <w:ind w:left="1200" w:hanging="200"/>
    </w:pPr>
  </w:style>
  <w:style w:type="paragraph" w:styleId="Index7">
    <w:name w:val="index 7"/>
    <w:basedOn w:val="Normal"/>
    <w:next w:val="Normal"/>
    <w:rsid w:val="004B5812"/>
    <w:pPr>
      <w:spacing w:after="0"/>
      <w:ind w:left="1400" w:hanging="200"/>
    </w:pPr>
  </w:style>
  <w:style w:type="paragraph" w:styleId="Index8">
    <w:name w:val="index 8"/>
    <w:basedOn w:val="Normal"/>
    <w:next w:val="Normal"/>
    <w:rsid w:val="004B5812"/>
    <w:pPr>
      <w:spacing w:after="0"/>
      <w:ind w:left="1600" w:hanging="200"/>
    </w:pPr>
  </w:style>
  <w:style w:type="paragraph" w:styleId="Index9">
    <w:name w:val="index 9"/>
    <w:basedOn w:val="Normal"/>
    <w:next w:val="Normal"/>
    <w:rsid w:val="004B5812"/>
    <w:pPr>
      <w:spacing w:after="0"/>
      <w:ind w:left="1800" w:hanging="200"/>
    </w:pPr>
  </w:style>
  <w:style w:type="paragraph" w:styleId="IndexHeading">
    <w:name w:val="index heading"/>
    <w:basedOn w:val="Normal"/>
    <w:next w:val="Index1"/>
    <w:rsid w:val="004B581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81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B5812"/>
    <w:rPr>
      <w:rFonts w:eastAsia="Times New Roman"/>
      <w:i/>
      <w:iCs/>
      <w:color w:val="4472C4" w:themeColor="accent1"/>
    </w:rPr>
  </w:style>
  <w:style w:type="paragraph" w:styleId="List">
    <w:name w:val="List"/>
    <w:basedOn w:val="Normal"/>
    <w:rsid w:val="004B5812"/>
    <w:pPr>
      <w:ind w:left="283" w:hanging="283"/>
      <w:contextualSpacing/>
    </w:pPr>
  </w:style>
  <w:style w:type="paragraph" w:styleId="List2">
    <w:name w:val="List 2"/>
    <w:basedOn w:val="Normal"/>
    <w:rsid w:val="004B5812"/>
    <w:pPr>
      <w:ind w:left="566" w:hanging="283"/>
      <w:contextualSpacing/>
    </w:pPr>
  </w:style>
  <w:style w:type="paragraph" w:styleId="List3">
    <w:name w:val="List 3"/>
    <w:basedOn w:val="Normal"/>
    <w:rsid w:val="004B5812"/>
    <w:pPr>
      <w:ind w:left="849" w:hanging="283"/>
      <w:contextualSpacing/>
    </w:pPr>
  </w:style>
  <w:style w:type="paragraph" w:styleId="List4">
    <w:name w:val="List 4"/>
    <w:basedOn w:val="Normal"/>
    <w:rsid w:val="004B5812"/>
    <w:pPr>
      <w:ind w:left="1132" w:hanging="283"/>
      <w:contextualSpacing/>
    </w:pPr>
  </w:style>
  <w:style w:type="paragraph" w:styleId="List5">
    <w:name w:val="List 5"/>
    <w:basedOn w:val="Normal"/>
    <w:rsid w:val="004B5812"/>
    <w:pPr>
      <w:ind w:left="1415" w:hanging="283"/>
      <w:contextualSpacing/>
    </w:pPr>
  </w:style>
  <w:style w:type="paragraph" w:styleId="ListBullet">
    <w:name w:val="List Bullet"/>
    <w:basedOn w:val="Normal"/>
    <w:rsid w:val="004B5812"/>
    <w:pPr>
      <w:numPr>
        <w:numId w:val="1"/>
      </w:numPr>
      <w:contextualSpacing/>
    </w:pPr>
  </w:style>
  <w:style w:type="paragraph" w:styleId="ListBullet2">
    <w:name w:val="List Bullet 2"/>
    <w:basedOn w:val="Normal"/>
    <w:rsid w:val="004B5812"/>
    <w:pPr>
      <w:numPr>
        <w:numId w:val="2"/>
      </w:numPr>
      <w:contextualSpacing/>
    </w:pPr>
  </w:style>
  <w:style w:type="paragraph" w:styleId="ListBullet3">
    <w:name w:val="List Bullet 3"/>
    <w:basedOn w:val="Normal"/>
    <w:rsid w:val="004B5812"/>
    <w:pPr>
      <w:numPr>
        <w:numId w:val="3"/>
      </w:numPr>
      <w:contextualSpacing/>
    </w:pPr>
  </w:style>
  <w:style w:type="paragraph" w:styleId="ListBullet4">
    <w:name w:val="List Bullet 4"/>
    <w:basedOn w:val="Normal"/>
    <w:rsid w:val="004B5812"/>
    <w:pPr>
      <w:numPr>
        <w:numId w:val="4"/>
      </w:numPr>
      <w:contextualSpacing/>
    </w:pPr>
  </w:style>
  <w:style w:type="paragraph" w:styleId="ListBullet5">
    <w:name w:val="List Bullet 5"/>
    <w:basedOn w:val="Normal"/>
    <w:rsid w:val="004B5812"/>
    <w:pPr>
      <w:numPr>
        <w:numId w:val="5"/>
      </w:numPr>
      <w:contextualSpacing/>
    </w:pPr>
  </w:style>
  <w:style w:type="paragraph" w:styleId="ListContinue">
    <w:name w:val="List Continue"/>
    <w:basedOn w:val="Normal"/>
    <w:rsid w:val="004B5812"/>
    <w:pPr>
      <w:spacing w:after="120"/>
      <w:ind w:left="283"/>
      <w:contextualSpacing/>
    </w:pPr>
  </w:style>
  <w:style w:type="paragraph" w:styleId="ListContinue2">
    <w:name w:val="List Continue 2"/>
    <w:basedOn w:val="Normal"/>
    <w:rsid w:val="004B5812"/>
    <w:pPr>
      <w:spacing w:after="120"/>
      <w:ind w:left="566"/>
      <w:contextualSpacing/>
    </w:pPr>
  </w:style>
  <w:style w:type="paragraph" w:styleId="ListContinue3">
    <w:name w:val="List Continue 3"/>
    <w:basedOn w:val="Normal"/>
    <w:rsid w:val="004B5812"/>
    <w:pPr>
      <w:spacing w:after="120"/>
      <w:ind w:left="849"/>
      <w:contextualSpacing/>
    </w:pPr>
  </w:style>
  <w:style w:type="paragraph" w:styleId="ListContinue4">
    <w:name w:val="List Continue 4"/>
    <w:basedOn w:val="Normal"/>
    <w:rsid w:val="004B5812"/>
    <w:pPr>
      <w:spacing w:after="120"/>
      <w:ind w:left="1132"/>
      <w:contextualSpacing/>
    </w:pPr>
  </w:style>
  <w:style w:type="paragraph" w:styleId="ListContinue5">
    <w:name w:val="List Continue 5"/>
    <w:basedOn w:val="Normal"/>
    <w:rsid w:val="004B5812"/>
    <w:pPr>
      <w:spacing w:after="120"/>
      <w:ind w:left="1415"/>
      <w:contextualSpacing/>
    </w:pPr>
  </w:style>
  <w:style w:type="paragraph" w:styleId="ListNumber">
    <w:name w:val="List Number"/>
    <w:basedOn w:val="Normal"/>
    <w:rsid w:val="004B5812"/>
    <w:pPr>
      <w:numPr>
        <w:numId w:val="6"/>
      </w:numPr>
      <w:contextualSpacing/>
    </w:pPr>
  </w:style>
  <w:style w:type="paragraph" w:styleId="ListNumber2">
    <w:name w:val="List Number 2"/>
    <w:basedOn w:val="Normal"/>
    <w:rsid w:val="004B5812"/>
    <w:pPr>
      <w:numPr>
        <w:numId w:val="7"/>
      </w:numPr>
      <w:contextualSpacing/>
    </w:pPr>
  </w:style>
  <w:style w:type="paragraph" w:styleId="ListNumber3">
    <w:name w:val="List Number 3"/>
    <w:basedOn w:val="Normal"/>
    <w:rsid w:val="004B5812"/>
    <w:pPr>
      <w:numPr>
        <w:numId w:val="8"/>
      </w:numPr>
      <w:contextualSpacing/>
    </w:pPr>
  </w:style>
  <w:style w:type="paragraph" w:styleId="ListNumber4">
    <w:name w:val="List Number 4"/>
    <w:basedOn w:val="Normal"/>
    <w:rsid w:val="004B5812"/>
    <w:pPr>
      <w:numPr>
        <w:numId w:val="9"/>
      </w:numPr>
      <w:contextualSpacing/>
    </w:pPr>
  </w:style>
  <w:style w:type="paragraph" w:styleId="ListNumber5">
    <w:name w:val="List Number 5"/>
    <w:basedOn w:val="Normal"/>
    <w:rsid w:val="004B5812"/>
    <w:pPr>
      <w:numPr>
        <w:numId w:val="10"/>
      </w:numPr>
      <w:contextualSpacing/>
    </w:pPr>
  </w:style>
  <w:style w:type="paragraph" w:styleId="MacroText">
    <w:name w:val="macro"/>
    <w:link w:val="MacroTextChar"/>
    <w:rsid w:val="004B58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B5812"/>
    <w:rPr>
      <w:rFonts w:ascii="Consolas" w:eastAsia="Times New Roman" w:hAnsi="Consolas"/>
    </w:rPr>
  </w:style>
  <w:style w:type="paragraph" w:styleId="MessageHeader">
    <w:name w:val="Message Header"/>
    <w:basedOn w:val="Normal"/>
    <w:link w:val="MessageHeaderChar"/>
    <w:rsid w:val="004B58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812"/>
    <w:rPr>
      <w:rFonts w:asciiTheme="majorHAnsi" w:eastAsiaTheme="majorEastAsia" w:hAnsiTheme="majorHAnsi" w:cstheme="majorBidi"/>
      <w:sz w:val="24"/>
      <w:szCs w:val="24"/>
      <w:shd w:val="pct20" w:color="auto" w:fill="auto"/>
    </w:rPr>
  </w:style>
  <w:style w:type="paragraph" w:styleId="NoSpacing">
    <w:name w:val="No Spacing"/>
    <w:uiPriority w:val="1"/>
    <w:qFormat/>
    <w:rsid w:val="004B5812"/>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4B5812"/>
    <w:rPr>
      <w:sz w:val="24"/>
      <w:szCs w:val="24"/>
    </w:rPr>
  </w:style>
  <w:style w:type="paragraph" w:styleId="NormalIndent">
    <w:name w:val="Normal Indent"/>
    <w:basedOn w:val="Normal"/>
    <w:rsid w:val="004B5812"/>
    <w:pPr>
      <w:ind w:left="720"/>
    </w:pPr>
  </w:style>
  <w:style w:type="paragraph" w:styleId="NoteHeading">
    <w:name w:val="Note Heading"/>
    <w:basedOn w:val="Normal"/>
    <w:next w:val="Normal"/>
    <w:link w:val="NoteHeadingChar"/>
    <w:rsid w:val="004B5812"/>
    <w:pPr>
      <w:spacing w:after="0"/>
    </w:pPr>
  </w:style>
  <w:style w:type="character" w:customStyle="1" w:styleId="NoteHeadingChar">
    <w:name w:val="Note Heading Char"/>
    <w:basedOn w:val="DefaultParagraphFont"/>
    <w:link w:val="NoteHeading"/>
    <w:rsid w:val="004B5812"/>
    <w:rPr>
      <w:rFonts w:eastAsia="Times New Roman"/>
    </w:rPr>
  </w:style>
  <w:style w:type="paragraph" w:styleId="PlainText">
    <w:name w:val="Plain Text"/>
    <w:basedOn w:val="Normal"/>
    <w:link w:val="PlainTextChar"/>
    <w:rsid w:val="004B5812"/>
    <w:pPr>
      <w:spacing w:after="0"/>
    </w:pPr>
    <w:rPr>
      <w:rFonts w:ascii="Consolas" w:hAnsi="Consolas"/>
      <w:sz w:val="21"/>
      <w:szCs w:val="21"/>
    </w:rPr>
  </w:style>
  <w:style w:type="character" w:customStyle="1" w:styleId="PlainTextChar">
    <w:name w:val="Plain Text Char"/>
    <w:basedOn w:val="DefaultParagraphFont"/>
    <w:link w:val="PlainText"/>
    <w:rsid w:val="004B5812"/>
    <w:rPr>
      <w:rFonts w:ascii="Consolas" w:eastAsia="Times New Roman" w:hAnsi="Consolas"/>
      <w:sz w:val="21"/>
      <w:szCs w:val="21"/>
    </w:rPr>
  </w:style>
  <w:style w:type="paragraph" w:styleId="Quote">
    <w:name w:val="Quote"/>
    <w:basedOn w:val="Normal"/>
    <w:next w:val="Normal"/>
    <w:link w:val="QuoteChar"/>
    <w:uiPriority w:val="29"/>
    <w:qFormat/>
    <w:rsid w:val="004B58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812"/>
    <w:rPr>
      <w:rFonts w:eastAsia="Times New Roman"/>
      <w:i/>
      <w:iCs/>
      <w:color w:val="404040" w:themeColor="text1" w:themeTint="BF"/>
    </w:rPr>
  </w:style>
  <w:style w:type="paragraph" w:styleId="Salutation">
    <w:name w:val="Salutation"/>
    <w:basedOn w:val="Normal"/>
    <w:next w:val="Normal"/>
    <w:link w:val="SalutationChar"/>
    <w:rsid w:val="004B5812"/>
  </w:style>
  <w:style w:type="character" w:customStyle="1" w:styleId="SalutationChar">
    <w:name w:val="Salutation Char"/>
    <w:basedOn w:val="DefaultParagraphFont"/>
    <w:link w:val="Salutation"/>
    <w:rsid w:val="004B5812"/>
    <w:rPr>
      <w:rFonts w:eastAsia="Times New Roman"/>
    </w:rPr>
  </w:style>
  <w:style w:type="paragraph" w:styleId="Signature">
    <w:name w:val="Signature"/>
    <w:basedOn w:val="Normal"/>
    <w:link w:val="SignatureChar"/>
    <w:rsid w:val="004B5812"/>
    <w:pPr>
      <w:spacing w:after="0"/>
      <w:ind w:left="4252"/>
    </w:pPr>
  </w:style>
  <w:style w:type="character" w:customStyle="1" w:styleId="SignatureChar">
    <w:name w:val="Signature Char"/>
    <w:basedOn w:val="DefaultParagraphFont"/>
    <w:link w:val="Signature"/>
    <w:rsid w:val="004B5812"/>
    <w:rPr>
      <w:rFonts w:eastAsia="Times New Roman"/>
    </w:rPr>
  </w:style>
  <w:style w:type="paragraph" w:styleId="Subtitle">
    <w:name w:val="Subtitle"/>
    <w:basedOn w:val="Normal"/>
    <w:next w:val="Normal"/>
    <w:link w:val="SubtitleChar"/>
    <w:qFormat/>
    <w:rsid w:val="004B58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81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4B5812"/>
    <w:pPr>
      <w:spacing w:after="0"/>
      <w:ind w:left="200" w:hanging="200"/>
    </w:pPr>
  </w:style>
  <w:style w:type="paragraph" w:styleId="TableofFigures">
    <w:name w:val="table of figures"/>
    <w:basedOn w:val="Normal"/>
    <w:next w:val="Normal"/>
    <w:rsid w:val="004B5812"/>
    <w:pPr>
      <w:spacing w:after="0"/>
    </w:pPr>
  </w:style>
  <w:style w:type="paragraph" w:styleId="Title">
    <w:name w:val="Title"/>
    <w:basedOn w:val="Normal"/>
    <w:next w:val="Normal"/>
    <w:link w:val="TitleChar"/>
    <w:qFormat/>
    <w:rsid w:val="004B58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8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B58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B581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Char">
    <w:name w:val="Editor's Note Char Char"/>
    <w:rsid w:val="00147461"/>
    <w:rPr>
      <w:color w:val="FF0000"/>
      <w:lang w:val="en-GB" w:eastAsia="ja-JP"/>
    </w:rPr>
  </w:style>
  <w:style w:type="paragraph" w:customStyle="1" w:styleId="Times">
    <w:name w:val="Times"/>
    <w:basedOn w:val="Heading2"/>
    <w:rsid w:val="00BD4C2E"/>
    <w:rPr>
      <w:rFonts w:eastAsia="Malgun Gothic"/>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Microsoft_Visio_2003-2010_Drawing.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9.bin"/><Relationship Id="rId84" Type="http://schemas.openxmlformats.org/officeDocument/2006/relationships/oleObject" Target="embeddings/oleObject16.bin"/><Relationship Id="rId89" Type="http://schemas.openxmlformats.org/officeDocument/2006/relationships/image" Target="media/image40.emf"/><Relationship Id="rId112" Type="http://schemas.openxmlformats.org/officeDocument/2006/relationships/package" Target="embeddings/Microsoft_Visio_Drawing29.vsdx"/><Relationship Id="rId133" Type="http://schemas.openxmlformats.org/officeDocument/2006/relationships/image" Target="media/image62.emf"/><Relationship Id="rId138" Type="http://schemas.openxmlformats.org/officeDocument/2006/relationships/oleObject" Target="embeddings/Microsoft_Visio_2003-2010_Drawing4.vsd"/><Relationship Id="rId154" Type="http://schemas.openxmlformats.org/officeDocument/2006/relationships/header" Target="header1.xml"/><Relationship Id="rId16" Type="http://schemas.openxmlformats.org/officeDocument/2006/relationships/package" Target="embeddings/Microsoft_Visio_Drawing.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Word_Document.docx"/><Relationship Id="rId74" Type="http://schemas.openxmlformats.org/officeDocument/2006/relationships/oleObject" Target="embeddings/oleObject11.bin"/><Relationship Id="rId79" Type="http://schemas.openxmlformats.org/officeDocument/2006/relationships/image" Target="media/image35.emf"/><Relationship Id="rId102" Type="http://schemas.openxmlformats.org/officeDocument/2006/relationships/package" Target="embeddings/Microsoft_Visio_Drawing24.vsdx"/><Relationship Id="rId123" Type="http://schemas.openxmlformats.org/officeDocument/2006/relationships/image" Target="media/image57.emf"/><Relationship Id="rId128" Type="http://schemas.openxmlformats.org/officeDocument/2006/relationships/package" Target="embeddings/Microsoft_Visio_Drawing35.vsdx"/><Relationship Id="rId144" Type="http://schemas.openxmlformats.org/officeDocument/2006/relationships/image" Target="media/image68.emf"/><Relationship Id="rId149" Type="http://schemas.openxmlformats.org/officeDocument/2006/relationships/package" Target="embeddings/Microsoft_Visio_Drawing42.vsdx"/><Relationship Id="rId5" Type="http://schemas.openxmlformats.org/officeDocument/2006/relationships/settings" Target="settings.xml"/><Relationship Id="rId90" Type="http://schemas.openxmlformats.org/officeDocument/2006/relationships/package" Target="embeddings/Microsoft_Visio_Drawing18.vsdx"/><Relationship Id="rId95" Type="http://schemas.openxmlformats.org/officeDocument/2006/relationships/image" Target="media/image43.emf"/><Relationship Id="rId22" Type="http://schemas.openxmlformats.org/officeDocument/2006/relationships/package" Target="embeddings/Microsoft_Visio_Drawing3.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1.vsdx"/><Relationship Id="rId64" Type="http://schemas.openxmlformats.org/officeDocument/2006/relationships/oleObject" Target="embeddings/oleObject8.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2.vsdx"/><Relationship Id="rId134" Type="http://schemas.openxmlformats.org/officeDocument/2006/relationships/package" Target="embeddings/Microsoft_Visio_Drawing38.vsdx"/><Relationship Id="rId139" Type="http://schemas.openxmlformats.org/officeDocument/2006/relationships/image" Target="media/image65.png"/><Relationship Id="rId80" Type="http://schemas.openxmlformats.org/officeDocument/2006/relationships/oleObject" Target="embeddings/oleObject14.bin"/><Relationship Id="rId85" Type="http://schemas.openxmlformats.org/officeDocument/2006/relationships/image" Target="media/image38.emf"/><Relationship Id="rId150" Type="http://schemas.openxmlformats.org/officeDocument/2006/relationships/image" Target="media/image71.emf"/><Relationship Id="rId155"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8.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27.vsdx"/><Relationship Id="rId124" Type="http://schemas.openxmlformats.org/officeDocument/2006/relationships/package" Target="embeddings/Microsoft_Visio_Drawing34.vsdx"/><Relationship Id="rId129" Type="http://schemas.openxmlformats.org/officeDocument/2006/relationships/image" Target="media/image60.emf"/><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package" Target="embeddings/Microsoft_Visio_Drawing14.vsdx"/><Relationship Id="rId62" Type="http://schemas.openxmlformats.org/officeDocument/2006/relationships/oleObject" Target="embeddings/Microsoft_Visio_2003-2010_Drawing1.vsd"/><Relationship Id="rId70" Type="http://schemas.openxmlformats.org/officeDocument/2006/relationships/oleObject" Target="embeddings/oleObject10.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2.vsd"/><Relationship Id="rId91" Type="http://schemas.openxmlformats.org/officeDocument/2006/relationships/image" Target="media/image41.emf"/><Relationship Id="rId96" Type="http://schemas.openxmlformats.org/officeDocument/2006/relationships/package" Target="embeddings/Microsoft_Visio_Drawing21.vsdx"/><Relationship Id="rId111" Type="http://schemas.openxmlformats.org/officeDocument/2006/relationships/image" Target="media/image51.emf"/><Relationship Id="rId132" Type="http://schemas.openxmlformats.org/officeDocument/2006/relationships/package" Target="embeddings/Microsoft_Visio_Drawing37.vsdx"/><Relationship Id="rId140" Type="http://schemas.openxmlformats.org/officeDocument/2006/relationships/image" Target="media/image66.emf"/><Relationship Id="rId145" Type="http://schemas.openxmlformats.org/officeDocument/2006/relationships/package" Target="embeddings/Microsoft_Visio_Drawing40.vsdx"/><Relationship Id="rId153" Type="http://schemas.openxmlformats.org/officeDocument/2006/relationships/package" Target="embeddings/Microsoft_Visio_Drawing4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26.vsdx"/><Relationship Id="rId114" Type="http://schemas.openxmlformats.org/officeDocument/2006/relationships/package" Target="embeddings/Microsoft_Visio_Drawing30.vsdx"/><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6.bin"/><Relationship Id="rId52" Type="http://schemas.openxmlformats.org/officeDocument/2006/relationships/package" Target="embeddings/Microsoft_Visio_Drawing13.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3.bin"/><Relationship Id="rId81" Type="http://schemas.openxmlformats.org/officeDocument/2006/relationships/image" Target="media/image36.emf"/><Relationship Id="rId86" Type="http://schemas.openxmlformats.org/officeDocument/2006/relationships/oleObject" Target="embeddings/oleObject17.bin"/><Relationship Id="rId94" Type="http://schemas.openxmlformats.org/officeDocument/2006/relationships/package" Target="embeddings/Microsoft_Visio_Drawing2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18.bin"/><Relationship Id="rId130" Type="http://schemas.openxmlformats.org/officeDocument/2006/relationships/package" Target="embeddings/Microsoft_Visio_Drawing36.vsdx"/><Relationship Id="rId135" Type="http://schemas.openxmlformats.org/officeDocument/2006/relationships/image" Target="media/image63.emf"/><Relationship Id="rId143" Type="http://schemas.openxmlformats.org/officeDocument/2006/relationships/package" Target="embeddings/Microsoft_Visio_Drawing39.vsdx"/><Relationship Id="rId148" Type="http://schemas.openxmlformats.org/officeDocument/2006/relationships/image" Target="media/image70.emf"/><Relationship Id="rId151" Type="http://schemas.openxmlformats.org/officeDocument/2006/relationships/package" Target="embeddings/Microsoft_Visio_Drawing43.vsdx"/><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6.vsdx"/><Relationship Id="rId50" Type="http://schemas.openxmlformats.org/officeDocument/2006/relationships/package" Target="embeddings/Microsoft_Visio_Drawing12.vsdx"/><Relationship Id="rId55" Type="http://schemas.openxmlformats.org/officeDocument/2006/relationships/image" Target="media/image23.emf"/><Relationship Id="rId76" Type="http://schemas.openxmlformats.org/officeDocument/2006/relationships/oleObject" Target="embeddings/oleObject12.bin"/><Relationship Id="rId97" Type="http://schemas.openxmlformats.org/officeDocument/2006/relationships/image" Target="media/image44.emf"/><Relationship Id="rId104" Type="http://schemas.openxmlformats.org/officeDocument/2006/relationships/package" Target="embeddings/Microsoft_Visio_Drawing25.vsdx"/><Relationship Id="rId120" Type="http://schemas.openxmlformats.org/officeDocument/2006/relationships/package" Target="embeddings/Microsoft_Visio_Drawing33.vsdx"/><Relationship Id="rId125" Type="http://schemas.openxmlformats.org/officeDocument/2006/relationships/image" Target="media/image58.emf"/><Relationship Id="rId141" Type="http://schemas.openxmlformats.org/officeDocument/2006/relationships/oleObject" Target="embeddings/Microsoft_Visio_2003-2010_Drawing5.vsd"/><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19.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4.vsdx"/><Relationship Id="rId40" Type="http://schemas.openxmlformats.org/officeDocument/2006/relationships/package" Target="embeddings/Microsoft_Visio_Drawing9.vsdx"/><Relationship Id="rId45" Type="http://schemas.openxmlformats.org/officeDocument/2006/relationships/image" Target="media/image18.emf"/><Relationship Id="rId66" Type="http://schemas.openxmlformats.org/officeDocument/2006/relationships/package" Target="embeddings/Microsoft_Visio_Drawing16.vsdx"/><Relationship Id="rId87" Type="http://schemas.openxmlformats.org/officeDocument/2006/relationships/image" Target="media/image39.emf"/><Relationship Id="rId110" Type="http://schemas.openxmlformats.org/officeDocument/2006/relationships/package" Target="embeddings/Microsoft_Visio_Drawing28.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19.bin"/><Relationship Id="rId157"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oleObject" Target="embeddings/oleObject15.bin"/><Relationship Id="rId152" Type="http://schemas.openxmlformats.org/officeDocument/2006/relationships/image" Target="media/image72.e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image" Target="media/image13.emf"/><Relationship Id="rId56" Type="http://schemas.openxmlformats.org/officeDocument/2006/relationships/package" Target="embeddings/Microsoft_Visio_Drawing15.vsdx"/><Relationship Id="rId77" Type="http://schemas.openxmlformats.org/officeDocument/2006/relationships/image" Target="media/image34.emf"/><Relationship Id="rId100" Type="http://schemas.openxmlformats.org/officeDocument/2006/relationships/package" Target="embeddings/Microsoft_Visio_Drawing23.vsdx"/><Relationship Id="rId105" Type="http://schemas.openxmlformats.org/officeDocument/2006/relationships/image" Target="media/image48.emf"/><Relationship Id="rId126" Type="http://schemas.openxmlformats.org/officeDocument/2006/relationships/oleObject" Target="embeddings/Microsoft_Visio_2003-2010_Drawing3.vsd"/><Relationship Id="rId147"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17.vsdx"/><Relationship Id="rId93" Type="http://schemas.openxmlformats.org/officeDocument/2006/relationships/image" Target="media/image42.emf"/><Relationship Id="rId98" Type="http://schemas.openxmlformats.org/officeDocument/2006/relationships/package" Target="embeddings/Microsoft_Visio_Drawing22.vsdx"/><Relationship Id="rId121" Type="http://schemas.openxmlformats.org/officeDocument/2006/relationships/image" Target="media/image56.emf"/><Relationship Id="rId142" Type="http://schemas.openxmlformats.org/officeDocument/2006/relationships/image" Target="media/image67.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10.vsdx"/><Relationship Id="rId67" Type="http://schemas.openxmlformats.org/officeDocument/2006/relationships/image" Target="media/image29.emf"/><Relationship Id="rId116" Type="http://schemas.openxmlformats.org/officeDocument/2006/relationships/package" Target="embeddings/Microsoft_Visio_Drawing31.vsdx"/><Relationship Id="rId137"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7B6ED8-DBFD-4C5C-8AEB-1731891EA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167</Pages>
  <Words>74211</Words>
  <Characters>371798</Characters>
  <Application>Microsoft Office Word</Application>
  <DocSecurity>0</DocSecurity>
  <Lines>6522</Lines>
  <Paragraphs>3779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442230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MCC Corrections</cp:lastModifiedBy>
  <cp:revision>2</cp:revision>
  <cp:lastPrinted>2019-02-25T14:05:00Z</cp:lastPrinted>
  <dcterms:created xsi:type="dcterms:W3CDTF">2022-11-24T07:12:00Z</dcterms:created>
  <dcterms:modified xsi:type="dcterms:W3CDTF">2022-11-24T07:12:00Z</dcterms:modified>
</cp:coreProperties>
</file>