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093158BC"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C179D7">
              <w:t>7</w:t>
            </w:r>
            <w:r>
              <w:t>.</w:t>
            </w:r>
            <w:r w:rsidR="00B76EA0">
              <w:t>2</w:t>
            </w:r>
            <w:r>
              <w:t>.0</w:t>
            </w:r>
            <w:r w:rsidRPr="004D3578">
              <w:t xml:space="preserve"> </w:t>
            </w:r>
            <w:r>
              <w:rPr>
                <w:sz w:val="32"/>
              </w:rPr>
              <w:t>(20</w:t>
            </w:r>
            <w:r w:rsidR="000B2BC1">
              <w:rPr>
                <w:sz w:val="32"/>
              </w:rPr>
              <w:t>2</w:t>
            </w:r>
            <w:r w:rsidR="00B76159">
              <w:rPr>
                <w:sz w:val="32"/>
              </w:rPr>
              <w:t>1</w:t>
            </w:r>
            <w:r>
              <w:rPr>
                <w:sz w:val="32"/>
              </w:rPr>
              <w:t>-</w:t>
            </w:r>
            <w:r w:rsidR="00B76159">
              <w:rPr>
                <w:sz w:val="32"/>
              </w:rPr>
              <w:t>0</w:t>
            </w:r>
            <w:r w:rsidR="00B76EA0">
              <w:rPr>
                <w:sz w:val="32"/>
              </w:rPr>
              <w:t>9</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77777777" w:rsidR="00C074DD" w:rsidRPr="00133525" w:rsidRDefault="00B76EA0" w:rsidP="00C074DD">
            <w:pPr>
              <w:rPr>
                <w:i/>
              </w:rPr>
            </w:pPr>
            <w:r>
              <w:rPr>
                <w:i/>
              </w:rPr>
              <w:pict w14:anchorId="1D913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55pt">
                  <v:imagedata r:id="rId9" o:title="LTE-AdvancedPro_largerTM_cropped"/>
                </v:shape>
              </w:pict>
            </w:r>
          </w:p>
        </w:tc>
        <w:tc>
          <w:tcPr>
            <w:tcW w:w="5540" w:type="dxa"/>
            <w:shd w:val="clear" w:color="auto" w:fill="auto"/>
          </w:tcPr>
          <w:p w14:paraId="20B14BCA" w14:textId="77777777" w:rsidR="00C074DD" w:rsidRDefault="00B76EA0" w:rsidP="00C074DD">
            <w:pPr>
              <w:jc w:val="right"/>
            </w:pPr>
            <w:r>
              <w:pict w14:anchorId="67626DB8">
                <v:shape id="_x0000_i1026" type="#_x0000_t75" style="width:127.95pt;height:74.3pt">
                  <v:imagedata r:id="rId10" o:title="3GPP-logo_web"/>
                </v:shape>
              </w:pict>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651BB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64E324FA"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B76159">
              <w:rPr>
                <w:noProof/>
                <w:sz w:val="18"/>
              </w:rPr>
              <w:t>1</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pPr>
        <w:pStyle w:val="TT"/>
      </w:pPr>
      <w:r w:rsidRPr="004D3578">
        <w:br w:type="page"/>
      </w:r>
      <w:bookmarkStart w:id="7" w:name="tableOfContents"/>
      <w:bookmarkEnd w:id="7"/>
      <w:r w:rsidRPr="004D3578">
        <w:lastRenderedPageBreak/>
        <w:t>Contents</w:t>
      </w:r>
    </w:p>
    <w:p w14:paraId="30179604" w14:textId="0A70BAED" w:rsidR="001D2895" w:rsidRPr="00DF3C0C" w:rsidRDefault="00CF0B2D">
      <w:pPr>
        <w:pStyle w:val="TOC1"/>
        <w:rPr>
          <w:rFonts w:ascii="Calibri" w:hAnsi="Calibri"/>
          <w:szCs w:val="22"/>
          <w:lang w:eastAsia="en-GB"/>
        </w:rPr>
      </w:pPr>
      <w:r>
        <w:fldChar w:fldCharType="begin" w:fldLock="1"/>
      </w:r>
      <w:r>
        <w:instrText xml:space="preserve"> TOC \o "1-9" </w:instrText>
      </w:r>
      <w:r>
        <w:fldChar w:fldCharType="separate"/>
      </w:r>
      <w:r w:rsidR="001D2895">
        <w:t>Foreword</w:t>
      </w:r>
      <w:r w:rsidR="001D2895">
        <w:tab/>
      </w:r>
      <w:r w:rsidR="001D2895">
        <w:fldChar w:fldCharType="begin" w:fldLock="1"/>
      </w:r>
      <w:r w:rsidR="001D2895">
        <w:instrText xml:space="preserve"> PAGEREF _Toc82516309 \h </w:instrText>
      </w:r>
      <w:r w:rsidR="001D2895">
        <w:fldChar w:fldCharType="separate"/>
      </w:r>
      <w:r w:rsidR="001D2895">
        <w:t>9</w:t>
      </w:r>
      <w:r w:rsidR="001D2895">
        <w:fldChar w:fldCharType="end"/>
      </w:r>
    </w:p>
    <w:p w14:paraId="13E2D785" w14:textId="0612CB3F" w:rsidR="001D2895" w:rsidRPr="00DF3C0C" w:rsidRDefault="001D2895">
      <w:pPr>
        <w:pStyle w:val="TOC1"/>
        <w:rPr>
          <w:rFonts w:ascii="Calibri" w:hAnsi="Calibri"/>
          <w:szCs w:val="22"/>
          <w:lang w:eastAsia="en-GB"/>
        </w:rPr>
      </w:pPr>
      <w:r>
        <w:t>1</w:t>
      </w:r>
      <w:r w:rsidRPr="00DF3C0C">
        <w:rPr>
          <w:rFonts w:ascii="Calibri" w:hAnsi="Calibri"/>
          <w:szCs w:val="22"/>
          <w:lang w:eastAsia="en-GB"/>
        </w:rPr>
        <w:tab/>
      </w:r>
      <w:r>
        <w:t>Scope</w:t>
      </w:r>
      <w:r>
        <w:tab/>
      </w:r>
      <w:r>
        <w:fldChar w:fldCharType="begin" w:fldLock="1"/>
      </w:r>
      <w:r>
        <w:instrText xml:space="preserve"> PAGEREF _Toc82516310 \h </w:instrText>
      </w:r>
      <w:r>
        <w:fldChar w:fldCharType="separate"/>
      </w:r>
      <w:r>
        <w:t>10</w:t>
      </w:r>
      <w:r>
        <w:fldChar w:fldCharType="end"/>
      </w:r>
    </w:p>
    <w:p w14:paraId="0072C869" w14:textId="345579AC" w:rsidR="001D2895" w:rsidRPr="00DF3C0C" w:rsidRDefault="001D2895">
      <w:pPr>
        <w:pStyle w:val="TOC2"/>
        <w:rPr>
          <w:rFonts w:ascii="Calibri" w:hAnsi="Calibri"/>
          <w:sz w:val="22"/>
          <w:szCs w:val="22"/>
          <w:lang w:eastAsia="en-GB"/>
        </w:rPr>
      </w:pPr>
      <w:r>
        <w:t>1.1</w:t>
      </w:r>
      <w:r w:rsidRPr="00DF3C0C">
        <w:rPr>
          <w:rFonts w:ascii="Calibri" w:hAnsi="Calibri"/>
          <w:sz w:val="22"/>
          <w:szCs w:val="22"/>
          <w:lang w:eastAsia="en-GB"/>
        </w:rPr>
        <w:tab/>
      </w:r>
      <w:r>
        <w:t>References</w:t>
      </w:r>
      <w:r>
        <w:tab/>
      </w:r>
      <w:r>
        <w:fldChar w:fldCharType="begin" w:fldLock="1"/>
      </w:r>
      <w:r>
        <w:instrText xml:space="preserve"> PAGEREF _Toc82516311 \h </w:instrText>
      </w:r>
      <w:r>
        <w:fldChar w:fldCharType="separate"/>
      </w:r>
      <w:r>
        <w:t>11</w:t>
      </w:r>
      <w:r>
        <w:fldChar w:fldCharType="end"/>
      </w:r>
    </w:p>
    <w:p w14:paraId="4E7F155F" w14:textId="13D3ECE8" w:rsidR="001D2895" w:rsidRPr="00DF3C0C" w:rsidRDefault="001D2895">
      <w:pPr>
        <w:pStyle w:val="TOC2"/>
        <w:rPr>
          <w:rFonts w:ascii="Calibri" w:hAnsi="Calibri"/>
          <w:sz w:val="22"/>
          <w:szCs w:val="22"/>
          <w:lang w:eastAsia="en-GB"/>
        </w:rPr>
      </w:pPr>
      <w:r>
        <w:t>1.2</w:t>
      </w:r>
      <w:r w:rsidRPr="00DF3C0C">
        <w:rPr>
          <w:rFonts w:ascii="Calibri" w:hAnsi="Calibri"/>
          <w:sz w:val="22"/>
          <w:szCs w:val="22"/>
          <w:lang w:eastAsia="en-GB"/>
        </w:rPr>
        <w:tab/>
      </w:r>
      <w:r>
        <w:t>Abbreviations</w:t>
      </w:r>
      <w:r>
        <w:tab/>
      </w:r>
      <w:r>
        <w:fldChar w:fldCharType="begin" w:fldLock="1"/>
      </w:r>
      <w:r>
        <w:instrText xml:space="preserve"> PAGEREF _Toc82516312 \h </w:instrText>
      </w:r>
      <w:r>
        <w:fldChar w:fldCharType="separate"/>
      </w:r>
      <w:r>
        <w:t>12</w:t>
      </w:r>
      <w:r>
        <w:fldChar w:fldCharType="end"/>
      </w:r>
    </w:p>
    <w:p w14:paraId="7C63C450" w14:textId="7857B384" w:rsidR="001D2895" w:rsidRPr="00DF3C0C" w:rsidRDefault="001D2895">
      <w:pPr>
        <w:pStyle w:val="TOC2"/>
        <w:rPr>
          <w:rFonts w:ascii="Calibri" w:hAnsi="Calibri"/>
          <w:sz w:val="22"/>
          <w:szCs w:val="22"/>
          <w:lang w:eastAsia="en-GB"/>
        </w:rPr>
      </w:pPr>
      <w:r>
        <w:t>1.</w:t>
      </w:r>
      <w:r>
        <w:rPr>
          <w:lang w:eastAsia="zh-CN"/>
        </w:rPr>
        <w:t>3</w:t>
      </w:r>
      <w:r w:rsidRPr="00DF3C0C">
        <w:rPr>
          <w:rFonts w:ascii="Calibri" w:hAnsi="Calibri"/>
          <w:sz w:val="22"/>
          <w:szCs w:val="22"/>
          <w:lang w:eastAsia="en-GB"/>
        </w:rPr>
        <w:tab/>
      </w:r>
      <w:r>
        <w:t>Definitions</w:t>
      </w:r>
      <w:r>
        <w:tab/>
      </w:r>
      <w:r>
        <w:fldChar w:fldCharType="begin" w:fldLock="1"/>
      </w:r>
      <w:r>
        <w:instrText xml:space="preserve"> PAGEREF _Toc82516313 \h </w:instrText>
      </w:r>
      <w:r>
        <w:fldChar w:fldCharType="separate"/>
      </w:r>
      <w:r>
        <w:t>13</w:t>
      </w:r>
      <w:r>
        <w:fldChar w:fldCharType="end"/>
      </w:r>
    </w:p>
    <w:p w14:paraId="1A6F1E76" w14:textId="557194B5" w:rsidR="001D2895" w:rsidRPr="00DF3C0C" w:rsidRDefault="001D2895">
      <w:pPr>
        <w:pStyle w:val="TOC1"/>
        <w:rPr>
          <w:rFonts w:ascii="Calibri" w:hAnsi="Calibri"/>
          <w:szCs w:val="22"/>
          <w:lang w:eastAsia="en-GB"/>
        </w:rPr>
      </w:pPr>
      <w:r>
        <w:t>2</w:t>
      </w:r>
      <w:r w:rsidRPr="00DF3C0C">
        <w:rPr>
          <w:rFonts w:ascii="Calibri" w:hAnsi="Calibri"/>
          <w:szCs w:val="22"/>
          <w:lang w:eastAsia="en-GB"/>
        </w:rPr>
        <w:tab/>
      </w:r>
      <w:r>
        <w:t>Design objectives</w:t>
      </w:r>
      <w:r>
        <w:tab/>
      </w:r>
      <w:r>
        <w:fldChar w:fldCharType="begin" w:fldLock="1"/>
      </w:r>
      <w:r>
        <w:instrText xml:space="preserve"> PAGEREF _Toc82516314 \h </w:instrText>
      </w:r>
      <w:r>
        <w:fldChar w:fldCharType="separate"/>
      </w:r>
      <w:r>
        <w:t>13</w:t>
      </w:r>
      <w:r>
        <w:fldChar w:fldCharType="end"/>
      </w:r>
    </w:p>
    <w:p w14:paraId="33F04FD6" w14:textId="43556A4C" w:rsidR="001D2895" w:rsidRPr="00DF3C0C" w:rsidRDefault="001D2895">
      <w:pPr>
        <w:pStyle w:val="TOC1"/>
        <w:rPr>
          <w:rFonts w:ascii="Calibri" w:hAnsi="Calibri"/>
          <w:szCs w:val="22"/>
          <w:lang w:eastAsia="en-GB"/>
        </w:rPr>
      </w:pPr>
      <w:r>
        <w:t>3</w:t>
      </w:r>
      <w:r w:rsidRPr="00DF3C0C">
        <w:rPr>
          <w:rFonts w:ascii="Calibri" w:hAnsi="Calibri"/>
          <w:szCs w:val="22"/>
          <w:lang w:eastAsia="en-GB"/>
        </w:rPr>
        <w:tab/>
      </w:r>
      <w:r>
        <w:t>Restoration indicators in location registers and in GPRS support nodes</w:t>
      </w:r>
      <w:r>
        <w:tab/>
      </w:r>
      <w:r>
        <w:fldChar w:fldCharType="begin" w:fldLock="1"/>
      </w:r>
      <w:r>
        <w:instrText xml:space="preserve"> PAGEREF _Toc82516315 \h </w:instrText>
      </w:r>
      <w:r>
        <w:fldChar w:fldCharType="separate"/>
      </w:r>
      <w:r>
        <w:t>13</w:t>
      </w:r>
      <w:r>
        <w:fldChar w:fldCharType="end"/>
      </w:r>
    </w:p>
    <w:p w14:paraId="25339CB6" w14:textId="4430E4F7" w:rsidR="001D2895" w:rsidRPr="00DF3C0C" w:rsidRDefault="001D2895">
      <w:pPr>
        <w:pStyle w:val="TOC2"/>
        <w:rPr>
          <w:rFonts w:ascii="Calibri" w:hAnsi="Calibri"/>
          <w:sz w:val="22"/>
          <w:szCs w:val="22"/>
          <w:lang w:eastAsia="en-GB"/>
        </w:rPr>
      </w:pPr>
      <w:r>
        <w:t>3.1</w:t>
      </w:r>
      <w:r w:rsidRPr="00DF3C0C">
        <w:rPr>
          <w:rFonts w:ascii="Calibri" w:hAnsi="Calibri"/>
          <w:sz w:val="22"/>
          <w:szCs w:val="22"/>
          <w:lang w:eastAsia="en-GB"/>
        </w:rPr>
        <w:tab/>
      </w:r>
      <w:r>
        <w:t>Restoration Indicators in the VLR</w:t>
      </w:r>
      <w:r>
        <w:tab/>
      </w:r>
      <w:r>
        <w:fldChar w:fldCharType="begin" w:fldLock="1"/>
      </w:r>
      <w:r>
        <w:instrText xml:space="preserve"> PAGEREF _Toc82516316 \h </w:instrText>
      </w:r>
      <w:r>
        <w:fldChar w:fldCharType="separate"/>
      </w:r>
      <w:r>
        <w:t>13</w:t>
      </w:r>
      <w:r>
        <w:fldChar w:fldCharType="end"/>
      </w:r>
    </w:p>
    <w:p w14:paraId="480FAF09" w14:textId="68E2749B" w:rsidR="001D2895" w:rsidRPr="00DF3C0C" w:rsidRDefault="001D2895">
      <w:pPr>
        <w:pStyle w:val="TOC2"/>
        <w:rPr>
          <w:rFonts w:ascii="Calibri" w:hAnsi="Calibri"/>
          <w:sz w:val="22"/>
          <w:szCs w:val="22"/>
          <w:lang w:eastAsia="en-GB"/>
        </w:rPr>
      </w:pPr>
      <w:r>
        <w:t>3.2</w:t>
      </w:r>
      <w:r w:rsidRPr="00DF3C0C">
        <w:rPr>
          <w:rFonts w:ascii="Calibri" w:hAnsi="Calibri"/>
          <w:sz w:val="22"/>
          <w:szCs w:val="22"/>
          <w:lang w:eastAsia="en-GB"/>
        </w:rPr>
        <w:tab/>
      </w:r>
      <w:r>
        <w:t>Restoration Indicators in the HLR</w:t>
      </w:r>
      <w:r>
        <w:tab/>
      </w:r>
      <w:r>
        <w:fldChar w:fldCharType="begin" w:fldLock="1"/>
      </w:r>
      <w:r>
        <w:instrText xml:space="preserve"> PAGEREF _Toc82516317 \h </w:instrText>
      </w:r>
      <w:r>
        <w:fldChar w:fldCharType="separate"/>
      </w:r>
      <w:r>
        <w:t>15</w:t>
      </w:r>
      <w:r>
        <w:fldChar w:fldCharType="end"/>
      </w:r>
    </w:p>
    <w:p w14:paraId="1CBAB999" w14:textId="7BD66636" w:rsidR="001D2895" w:rsidRPr="00DF3C0C" w:rsidRDefault="001D2895">
      <w:pPr>
        <w:pStyle w:val="TOC2"/>
        <w:rPr>
          <w:rFonts w:ascii="Calibri" w:hAnsi="Calibri"/>
          <w:sz w:val="22"/>
          <w:szCs w:val="22"/>
          <w:lang w:eastAsia="en-GB"/>
        </w:rPr>
      </w:pPr>
      <w:r>
        <w:t>3.3</w:t>
      </w:r>
      <w:r w:rsidRPr="00DF3C0C">
        <w:rPr>
          <w:rFonts w:ascii="Calibri" w:hAnsi="Calibri"/>
          <w:sz w:val="22"/>
          <w:szCs w:val="22"/>
          <w:lang w:eastAsia="en-GB"/>
        </w:rPr>
        <w:tab/>
      </w:r>
      <w:r>
        <w:t>Restoration Indicators in the SGSN</w:t>
      </w:r>
      <w:r>
        <w:tab/>
      </w:r>
      <w:r>
        <w:fldChar w:fldCharType="begin" w:fldLock="1"/>
      </w:r>
      <w:r>
        <w:instrText xml:space="preserve"> PAGEREF _Toc82516318 \h </w:instrText>
      </w:r>
      <w:r>
        <w:fldChar w:fldCharType="separate"/>
      </w:r>
      <w:r>
        <w:t>15</w:t>
      </w:r>
      <w:r>
        <w:fldChar w:fldCharType="end"/>
      </w:r>
    </w:p>
    <w:p w14:paraId="426EE771" w14:textId="7B18EF46" w:rsidR="001D2895" w:rsidRPr="00DF3C0C" w:rsidRDefault="001D2895">
      <w:pPr>
        <w:pStyle w:val="TOC2"/>
        <w:rPr>
          <w:rFonts w:ascii="Calibri" w:hAnsi="Calibri"/>
          <w:sz w:val="22"/>
          <w:szCs w:val="22"/>
          <w:lang w:eastAsia="en-GB"/>
        </w:rPr>
      </w:pPr>
      <w:r>
        <w:t>3.4</w:t>
      </w:r>
      <w:r w:rsidRPr="00DF3C0C">
        <w:rPr>
          <w:rFonts w:ascii="Calibri" w:hAnsi="Calibri"/>
          <w:sz w:val="22"/>
          <w:szCs w:val="22"/>
          <w:lang w:eastAsia="en-GB"/>
        </w:rPr>
        <w:tab/>
      </w:r>
      <w:r>
        <w:t>Restoration Indicators in the MME</w:t>
      </w:r>
      <w:r>
        <w:tab/>
      </w:r>
      <w:r>
        <w:fldChar w:fldCharType="begin" w:fldLock="1"/>
      </w:r>
      <w:r>
        <w:instrText xml:space="preserve"> PAGEREF _Toc82516319 \h </w:instrText>
      </w:r>
      <w:r>
        <w:fldChar w:fldCharType="separate"/>
      </w:r>
      <w:r>
        <w:t>17</w:t>
      </w:r>
      <w:r>
        <w:fldChar w:fldCharType="end"/>
      </w:r>
    </w:p>
    <w:p w14:paraId="33B1B11E" w14:textId="598C60DB" w:rsidR="001D2895" w:rsidRPr="00DF3C0C" w:rsidRDefault="001D2895">
      <w:pPr>
        <w:pStyle w:val="TOC2"/>
        <w:rPr>
          <w:rFonts w:ascii="Calibri" w:hAnsi="Calibri"/>
          <w:sz w:val="22"/>
          <w:szCs w:val="22"/>
          <w:lang w:eastAsia="en-GB"/>
        </w:rPr>
      </w:pPr>
      <w:r>
        <w:t>3.5</w:t>
      </w:r>
      <w:r w:rsidRPr="00DF3C0C">
        <w:rPr>
          <w:rFonts w:ascii="Calibri" w:hAnsi="Calibri"/>
          <w:sz w:val="22"/>
          <w:szCs w:val="22"/>
          <w:lang w:eastAsia="en-GB"/>
        </w:rPr>
        <w:tab/>
      </w:r>
      <w:r>
        <w:t>Restoration Indicator in the ProSe Function</w:t>
      </w:r>
      <w:r>
        <w:tab/>
      </w:r>
      <w:r>
        <w:fldChar w:fldCharType="begin" w:fldLock="1"/>
      </w:r>
      <w:r>
        <w:instrText xml:space="preserve"> PAGEREF _Toc82516320 \h </w:instrText>
      </w:r>
      <w:r>
        <w:fldChar w:fldCharType="separate"/>
      </w:r>
      <w:r>
        <w:t>18</w:t>
      </w:r>
      <w:r>
        <w:fldChar w:fldCharType="end"/>
      </w:r>
    </w:p>
    <w:p w14:paraId="42E4A849" w14:textId="5B245031" w:rsidR="001D2895" w:rsidRPr="00DF3C0C" w:rsidRDefault="001D2895">
      <w:pPr>
        <w:pStyle w:val="TOC2"/>
        <w:rPr>
          <w:rFonts w:ascii="Calibri" w:hAnsi="Calibri"/>
          <w:sz w:val="22"/>
          <w:szCs w:val="22"/>
          <w:lang w:eastAsia="en-GB"/>
        </w:rPr>
      </w:pPr>
      <w:r>
        <w:t>3.6</w:t>
      </w:r>
      <w:r w:rsidRPr="00DF3C0C">
        <w:rPr>
          <w:rFonts w:ascii="Calibri" w:hAnsi="Calibri"/>
          <w:sz w:val="22"/>
          <w:szCs w:val="22"/>
          <w:lang w:eastAsia="en-GB"/>
        </w:rPr>
        <w:tab/>
      </w:r>
      <w:r>
        <w:t xml:space="preserve">Restoration Indicator in the </w:t>
      </w:r>
      <w:r>
        <w:rPr>
          <w:lang w:eastAsia="zh-CN"/>
        </w:rPr>
        <w:t>V2X Control</w:t>
      </w:r>
      <w:r>
        <w:t xml:space="preserve"> Function</w:t>
      </w:r>
      <w:r>
        <w:tab/>
      </w:r>
      <w:r>
        <w:fldChar w:fldCharType="begin" w:fldLock="1"/>
      </w:r>
      <w:r>
        <w:instrText xml:space="preserve"> PAGEREF _Toc82516321 \h </w:instrText>
      </w:r>
      <w:r>
        <w:fldChar w:fldCharType="separate"/>
      </w:r>
      <w:r>
        <w:t>18</w:t>
      </w:r>
      <w:r>
        <w:fldChar w:fldCharType="end"/>
      </w:r>
    </w:p>
    <w:p w14:paraId="5918D0EF" w14:textId="0F215DDB" w:rsidR="001D2895" w:rsidRPr="00DF3C0C" w:rsidRDefault="001D2895">
      <w:pPr>
        <w:pStyle w:val="TOC1"/>
        <w:rPr>
          <w:rFonts w:ascii="Calibri" w:hAnsi="Calibri"/>
          <w:szCs w:val="22"/>
          <w:lang w:eastAsia="en-GB"/>
        </w:rPr>
      </w:pPr>
      <w:r>
        <w:t>4</w:t>
      </w:r>
      <w:r w:rsidRPr="00DF3C0C">
        <w:rPr>
          <w:rFonts w:ascii="Calibri" w:hAnsi="Calibri"/>
          <w:szCs w:val="22"/>
          <w:lang w:eastAsia="en-GB"/>
        </w:rPr>
        <w:tab/>
      </w:r>
      <w:r>
        <w:t>Restoration of data in the VLR</w:t>
      </w:r>
      <w:r>
        <w:tab/>
      </w:r>
      <w:r>
        <w:fldChar w:fldCharType="begin" w:fldLock="1"/>
      </w:r>
      <w:r>
        <w:instrText xml:space="preserve"> PAGEREF _Toc82516322 \h </w:instrText>
      </w:r>
      <w:r>
        <w:fldChar w:fldCharType="separate"/>
      </w:r>
      <w:r>
        <w:t>18</w:t>
      </w:r>
      <w:r>
        <w:fldChar w:fldCharType="end"/>
      </w:r>
    </w:p>
    <w:p w14:paraId="2814478D" w14:textId="0F73DEA5" w:rsidR="001D2895" w:rsidRPr="00DF3C0C" w:rsidRDefault="001D2895">
      <w:pPr>
        <w:pStyle w:val="TOC2"/>
        <w:rPr>
          <w:rFonts w:ascii="Calibri" w:hAnsi="Calibri"/>
          <w:sz w:val="22"/>
          <w:szCs w:val="22"/>
          <w:lang w:eastAsia="en-GB"/>
        </w:rPr>
      </w:pPr>
      <w:r>
        <w:t>4.0</w:t>
      </w:r>
      <w:r w:rsidRPr="00DF3C0C">
        <w:rPr>
          <w:rFonts w:ascii="Calibri" w:hAnsi="Calibri"/>
          <w:sz w:val="22"/>
          <w:szCs w:val="22"/>
          <w:lang w:eastAsia="en-GB"/>
        </w:rPr>
        <w:tab/>
      </w:r>
      <w:r>
        <w:t>VLR Failure with Restart</w:t>
      </w:r>
      <w:r>
        <w:tab/>
      </w:r>
      <w:r>
        <w:fldChar w:fldCharType="begin" w:fldLock="1"/>
      </w:r>
      <w:r>
        <w:instrText xml:space="preserve"> PAGEREF _Toc82516323 \h </w:instrText>
      </w:r>
      <w:r>
        <w:fldChar w:fldCharType="separate"/>
      </w:r>
      <w:r>
        <w:t>18</w:t>
      </w:r>
      <w:r>
        <w:fldChar w:fldCharType="end"/>
      </w:r>
    </w:p>
    <w:p w14:paraId="2D09C730" w14:textId="683A48B8" w:rsidR="001D2895" w:rsidRPr="00DF3C0C" w:rsidRDefault="001D2895">
      <w:pPr>
        <w:pStyle w:val="TOC2"/>
        <w:rPr>
          <w:rFonts w:ascii="Calibri" w:hAnsi="Calibri"/>
          <w:sz w:val="22"/>
          <w:szCs w:val="22"/>
          <w:lang w:eastAsia="en-GB"/>
        </w:rPr>
      </w:pPr>
      <w:r>
        <w:t>4.0a</w:t>
      </w:r>
      <w:r w:rsidRPr="00DF3C0C">
        <w:rPr>
          <w:rFonts w:ascii="Calibri" w:hAnsi="Calibri"/>
          <w:sz w:val="22"/>
          <w:szCs w:val="22"/>
          <w:lang w:eastAsia="en-GB"/>
        </w:rPr>
        <w:tab/>
      </w:r>
      <w:r>
        <w:t>VLR Failure without Restart</w:t>
      </w:r>
      <w:r>
        <w:tab/>
      </w:r>
      <w:r>
        <w:fldChar w:fldCharType="begin" w:fldLock="1"/>
      </w:r>
      <w:r>
        <w:instrText xml:space="preserve"> PAGEREF _Toc82516324 \h </w:instrText>
      </w:r>
      <w:r>
        <w:fldChar w:fldCharType="separate"/>
      </w:r>
      <w:r>
        <w:t>19</w:t>
      </w:r>
      <w:r>
        <w:fldChar w:fldCharType="end"/>
      </w:r>
    </w:p>
    <w:p w14:paraId="6B2B438B" w14:textId="539A8C55" w:rsidR="001D2895" w:rsidRPr="00DF3C0C" w:rsidRDefault="001D2895">
      <w:pPr>
        <w:pStyle w:val="TOC2"/>
        <w:rPr>
          <w:rFonts w:ascii="Calibri" w:hAnsi="Calibri"/>
          <w:sz w:val="22"/>
          <w:szCs w:val="22"/>
          <w:lang w:eastAsia="en-GB"/>
        </w:rPr>
      </w:pPr>
      <w:r>
        <w:t>4.1</w:t>
      </w:r>
      <w:r w:rsidRPr="00DF3C0C">
        <w:rPr>
          <w:rFonts w:ascii="Calibri" w:hAnsi="Calibri"/>
          <w:sz w:val="22"/>
          <w:szCs w:val="22"/>
          <w:lang w:eastAsia="en-GB"/>
        </w:rPr>
        <w:tab/>
      </w:r>
      <w:r>
        <w:t>Restart of the VLR</w:t>
      </w:r>
      <w:r>
        <w:tab/>
      </w:r>
      <w:r>
        <w:fldChar w:fldCharType="begin" w:fldLock="1"/>
      </w:r>
      <w:r>
        <w:instrText xml:space="preserve"> PAGEREF _Toc82516325 \h </w:instrText>
      </w:r>
      <w:r>
        <w:fldChar w:fldCharType="separate"/>
      </w:r>
      <w:r>
        <w:t>20</w:t>
      </w:r>
      <w:r>
        <w:fldChar w:fldCharType="end"/>
      </w:r>
    </w:p>
    <w:p w14:paraId="75CB13CB" w14:textId="78C815B0" w:rsidR="001D2895" w:rsidRPr="00DF3C0C" w:rsidRDefault="001D2895">
      <w:pPr>
        <w:pStyle w:val="TOC2"/>
        <w:rPr>
          <w:rFonts w:ascii="Calibri" w:hAnsi="Calibri"/>
          <w:sz w:val="22"/>
          <w:szCs w:val="22"/>
          <w:lang w:eastAsia="en-GB"/>
        </w:rPr>
      </w:pPr>
      <w:r>
        <w:t>4.2</w:t>
      </w:r>
      <w:r w:rsidRPr="00DF3C0C">
        <w:rPr>
          <w:rFonts w:ascii="Calibri" w:hAnsi="Calibri"/>
          <w:sz w:val="22"/>
          <w:szCs w:val="22"/>
          <w:lang w:eastAsia="en-GB"/>
        </w:rPr>
        <w:tab/>
      </w:r>
      <w:r>
        <w:t>Restoration Procedures</w:t>
      </w:r>
      <w:r>
        <w:tab/>
      </w:r>
      <w:r>
        <w:fldChar w:fldCharType="begin" w:fldLock="1"/>
      </w:r>
      <w:r>
        <w:instrText xml:space="preserve"> PAGEREF _Toc82516326 \h </w:instrText>
      </w:r>
      <w:r>
        <w:fldChar w:fldCharType="separate"/>
      </w:r>
      <w:r>
        <w:t>20</w:t>
      </w:r>
      <w:r>
        <w:fldChar w:fldCharType="end"/>
      </w:r>
    </w:p>
    <w:p w14:paraId="0AC34CF5" w14:textId="12CAE170" w:rsidR="001D2895" w:rsidRPr="00DF3C0C" w:rsidRDefault="001D2895">
      <w:pPr>
        <w:pStyle w:val="TOC3"/>
        <w:rPr>
          <w:rFonts w:ascii="Calibri" w:hAnsi="Calibri"/>
          <w:sz w:val="22"/>
          <w:szCs w:val="22"/>
          <w:lang w:eastAsia="en-GB"/>
        </w:rPr>
      </w:pPr>
      <w:r>
        <w:t>4.2.</w:t>
      </w:r>
      <w:r>
        <w:rPr>
          <w:lang w:eastAsia="zh-CN"/>
        </w:rPr>
        <w:t>0</w:t>
      </w:r>
      <w:r w:rsidRPr="00DF3C0C">
        <w:rPr>
          <w:rFonts w:ascii="Calibri" w:hAnsi="Calibri"/>
          <w:sz w:val="22"/>
          <w:szCs w:val="22"/>
          <w:lang w:eastAsia="en-GB"/>
        </w:rPr>
        <w:tab/>
      </w:r>
      <w:r>
        <w:rPr>
          <w:lang w:eastAsia="zh-CN"/>
        </w:rPr>
        <w:t>General</w:t>
      </w:r>
      <w:r>
        <w:tab/>
      </w:r>
      <w:r>
        <w:fldChar w:fldCharType="begin" w:fldLock="1"/>
      </w:r>
      <w:r>
        <w:instrText xml:space="preserve"> PAGEREF _Toc82516327 \h </w:instrText>
      </w:r>
      <w:r>
        <w:fldChar w:fldCharType="separate"/>
      </w:r>
      <w:r>
        <w:t>20</w:t>
      </w:r>
      <w:r>
        <w:fldChar w:fldCharType="end"/>
      </w:r>
    </w:p>
    <w:p w14:paraId="016C1060" w14:textId="12B09D05" w:rsidR="001D2895" w:rsidRPr="00DF3C0C" w:rsidRDefault="001D2895">
      <w:pPr>
        <w:pStyle w:val="TOC3"/>
        <w:rPr>
          <w:rFonts w:ascii="Calibri" w:hAnsi="Calibri"/>
          <w:sz w:val="22"/>
          <w:szCs w:val="22"/>
          <w:lang w:eastAsia="en-GB"/>
        </w:rPr>
      </w:pPr>
      <w:r>
        <w:t>4.2.1</w:t>
      </w:r>
      <w:r w:rsidRPr="00DF3C0C">
        <w:rPr>
          <w:rFonts w:ascii="Calibri" w:hAnsi="Calibri"/>
          <w:sz w:val="22"/>
          <w:szCs w:val="22"/>
          <w:lang w:eastAsia="en-GB"/>
        </w:rPr>
        <w:tab/>
      </w:r>
      <w:r>
        <w:t>Incoming Call</w:t>
      </w:r>
      <w:r>
        <w:tab/>
      </w:r>
      <w:r>
        <w:fldChar w:fldCharType="begin" w:fldLock="1"/>
      </w:r>
      <w:r>
        <w:instrText xml:space="preserve"> PAGEREF _Toc82516328 \h </w:instrText>
      </w:r>
      <w:r>
        <w:fldChar w:fldCharType="separate"/>
      </w:r>
      <w:r>
        <w:t>20</w:t>
      </w:r>
      <w:r>
        <w:fldChar w:fldCharType="end"/>
      </w:r>
    </w:p>
    <w:p w14:paraId="29BCDD49" w14:textId="6617B27D" w:rsidR="001D2895" w:rsidRPr="00DF3C0C" w:rsidRDefault="001D2895">
      <w:pPr>
        <w:pStyle w:val="TOC3"/>
        <w:rPr>
          <w:rFonts w:ascii="Calibri" w:hAnsi="Calibri"/>
          <w:sz w:val="22"/>
          <w:szCs w:val="22"/>
          <w:lang w:eastAsia="en-GB"/>
        </w:rPr>
      </w:pPr>
      <w:r>
        <w:t>4.2.2</w:t>
      </w:r>
      <w:r w:rsidRPr="00DF3C0C">
        <w:rPr>
          <w:rFonts w:ascii="Calibri" w:hAnsi="Calibri"/>
          <w:sz w:val="22"/>
          <w:szCs w:val="22"/>
          <w:lang w:eastAsia="en-GB"/>
        </w:rPr>
        <w:tab/>
      </w:r>
      <w:r>
        <w:t>Mobile Terminated Short Message</w:t>
      </w:r>
      <w:r>
        <w:tab/>
      </w:r>
      <w:r>
        <w:fldChar w:fldCharType="begin" w:fldLock="1"/>
      </w:r>
      <w:r>
        <w:instrText xml:space="preserve"> PAGEREF _Toc82516329 \h </w:instrText>
      </w:r>
      <w:r>
        <w:fldChar w:fldCharType="separate"/>
      </w:r>
      <w:r>
        <w:t>21</w:t>
      </w:r>
      <w:r>
        <w:fldChar w:fldCharType="end"/>
      </w:r>
    </w:p>
    <w:p w14:paraId="4D820C04" w14:textId="69B6D7C3" w:rsidR="001D2895" w:rsidRPr="00DF3C0C" w:rsidRDefault="001D2895">
      <w:pPr>
        <w:pStyle w:val="TOC3"/>
        <w:rPr>
          <w:rFonts w:ascii="Calibri" w:hAnsi="Calibri"/>
          <w:sz w:val="22"/>
          <w:szCs w:val="22"/>
          <w:lang w:eastAsia="en-GB"/>
        </w:rPr>
      </w:pPr>
      <w:r>
        <w:t>4.2.3</w:t>
      </w:r>
      <w:r w:rsidRPr="00DF3C0C">
        <w:rPr>
          <w:rFonts w:ascii="Calibri" w:hAnsi="Calibri"/>
          <w:sz w:val="22"/>
          <w:szCs w:val="22"/>
          <w:lang w:eastAsia="en-GB"/>
        </w:rPr>
        <w:tab/>
      </w:r>
      <w:r>
        <w:t>Mobile Terminating Location Request (MT-LR)</w:t>
      </w:r>
      <w:r>
        <w:tab/>
      </w:r>
      <w:r>
        <w:fldChar w:fldCharType="begin" w:fldLock="1"/>
      </w:r>
      <w:r>
        <w:instrText xml:space="preserve"> PAGEREF _Toc82516330 \h </w:instrText>
      </w:r>
      <w:r>
        <w:fldChar w:fldCharType="separate"/>
      </w:r>
      <w:r>
        <w:t>22</w:t>
      </w:r>
      <w:r>
        <w:fldChar w:fldCharType="end"/>
      </w:r>
    </w:p>
    <w:p w14:paraId="1113DA46" w14:textId="79035395" w:rsidR="001D2895" w:rsidRPr="00DF3C0C" w:rsidRDefault="001D2895">
      <w:pPr>
        <w:pStyle w:val="TOC3"/>
        <w:rPr>
          <w:rFonts w:ascii="Calibri" w:hAnsi="Calibri"/>
          <w:sz w:val="22"/>
          <w:szCs w:val="22"/>
          <w:lang w:eastAsia="en-GB"/>
        </w:rPr>
      </w:pPr>
      <w:r>
        <w:t>4.2.4</w:t>
      </w:r>
      <w:r w:rsidRPr="00DF3C0C">
        <w:rPr>
          <w:rFonts w:ascii="Calibri" w:hAnsi="Calibri"/>
          <w:sz w:val="22"/>
          <w:szCs w:val="22"/>
          <w:lang w:eastAsia="en-GB"/>
        </w:rPr>
        <w:tab/>
      </w:r>
      <w:r>
        <w:t>Incoming LCS Information Request (GSM only)</w:t>
      </w:r>
      <w:r>
        <w:tab/>
      </w:r>
      <w:r>
        <w:fldChar w:fldCharType="begin" w:fldLock="1"/>
      </w:r>
      <w:r>
        <w:instrText xml:space="preserve"> PAGEREF _Toc82516331 \h </w:instrText>
      </w:r>
      <w:r>
        <w:fldChar w:fldCharType="separate"/>
      </w:r>
      <w:r>
        <w:t>23</w:t>
      </w:r>
      <w:r>
        <w:fldChar w:fldCharType="end"/>
      </w:r>
    </w:p>
    <w:p w14:paraId="41A95EEF" w14:textId="313705D3" w:rsidR="001D2895" w:rsidRPr="00DF3C0C" w:rsidRDefault="001D2895">
      <w:pPr>
        <w:pStyle w:val="TOC3"/>
        <w:rPr>
          <w:rFonts w:ascii="Calibri" w:hAnsi="Calibri"/>
          <w:sz w:val="22"/>
          <w:szCs w:val="22"/>
          <w:lang w:eastAsia="en-GB"/>
        </w:rPr>
      </w:pPr>
      <w:r>
        <w:t>4.2.5</w:t>
      </w:r>
      <w:r w:rsidRPr="00DF3C0C">
        <w:rPr>
          <w:rFonts w:ascii="Calibri" w:hAnsi="Calibri"/>
          <w:sz w:val="22"/>
          <w:szCs w:val="22"/>
          <w:lang w:eastAsia="en-GB"/>
        </w:rPr>
        <w:tab/>
      </w:r>
      <w:r>
        <w:t>Outgoing MS request</w:t>
      </w:r>
      <w:r>
        <w:tab/>
      </w:r>
      <w:r>
        <w:fldChar w:fldCharType="begin" w:fldLock="1"/>
      </w:r>
      <w:r>
        <w:instrText xml:space="preserve"> PAGEREF _Toc82516332 \h </w:instrText>
      </w:r>
      <w:r>
        <w:fldChar w:fldCharType="separate"/>
      </w:r>
      <w:r>
        <w:t>23</w:t>
      </w:r>
      <w:r>
        <w:fldChar w:fldCharType="end"/>
      </w:r>
    </w:p>
    <w:p w14:paraId="19ABD6CF" w14:textId="18FE3D7F" w:rsidR="001D2895" w:rsidRPr="00DF3C0C" w:rsidRDefault="001D2895">
      <w:pPr>
        <w:pStyle w:val="TOC3"/>
        <w:rPr>
          <w:rFonts w:ascii="Calibri" w:hAnsi="Calibri"/>
          <w:sz w:val="22"/>
          <w:szCs w:val="22"/>
          <w:lang w:eastAsia="en-GB"/>
        </w:rPr>
      </w:pPr>
      <w:r>
        <w:t>4.2.6</w:t>
      </w:r>
      <w:r w:rsidRPr="00DF3C0C">
        <w:rPr>
          <w:rFonts w:ascii="Calibri" w:hAnsi="Calibri"/>
          <w:sz w:val="22"/>
          <w:szCs w:val="22"/>
          <w:lang w:eastAsia="en-GB"/>
        </w:rPr>
        <w:tab/>
      </w:r>
      <w:r>
        <w:t>Outgoing LMU Request (GSM only)</w:t>
      </w:r>
      <w:r>
        <w:tab/>
      </w:r>
      <w:r>
        <w:fldChar w:fldCharType="begin" w:fldLock="1"/>
      </w:r>
      <w:r>
        <w:instrText xml:space="preserve"> PAGEREF _Toc82516333 \h </w:instrText>
      </w:r>
      <w:r>
        <w:fldChar w:fldCharType="separate"/>
      </w:r>
      <w:r>
        <w:t>24</w:t>
      </w:r>
      <w:r>
        <w:fldChar w:fldCharType="end"/>
      </w:r>
    </w:p>
    <w:p w14:paraId="705C90D3" w14:textId="11E2A99C" w:rsidR="001D2895" w:rsidRPr="00DF3C0C" w:rsidRDefault="001D2895">
      <w:pPr>
        <w:pStyle w:val="TOC3"/>
        <w:rPr>
          <w:rFonts w:ascii="Calibri" w:hAnsi="Calibri"/>
          <w:sz w:val="22"/>
          <w:szCs w:val="22"/>
          <w:lang w:eastAsia="en-GB"/>
        </w:rPr>
      </w:pPr>
      <w:r>
        <w:t>4.2.7</w:t>
      </w:r>
      <w:r w:rsidRPr="00DF3C0C">
        <w:rPr>
          <w:rFonts w:ascii="Calibri" w:hAnsi="Calibri"/>
          <w:sz w:val="22"/>
          <w:szCs w:val="22"/>
          <w:lang w:eastAsia="en-GB"/>
        </w:rPr>
        <w:tab/>
      </w:r>
      <w:r>
        <w:t>Location Updating or IMSI Attach</w:t>
      </w:r>
      <w:r>
        <w:tab/>
      </w:r>
      <w:r>
        <w:fldChar w:fldCharType="begin" w:fldLock="1"/>
      </w:r>
      <w:r>
        <w:instrText xml:space="preserve"> PAGEREF _Toc82516334 \h </w:instrText>
      </w:r>
      <w:r>
        <w:fldChar w:fldCharType="separate"/>
      </w:r>
      <w:r>
        <w:t>24</w:t>
      </w:r>
      <w:r>
        <w:fldChar w:fldCharType="end"/>
      </w:r>
    </w:p>
    <w:p w14:paraId="2A2CCF63" w14:textId="0409BA8D" w:rsidR="001D2895" w:rsidRPr="00DF3C0C" w:rsidRDefault="001D2895">
      <w:pPr>
        <w:pStyle w:val="TOC3"/>
        <w:rPr>
          <w:rFonts w:ascii="Calibri" w:hAnsi="Calibri"/>
          <w:sz w:val="22"/>
          <w:szCs w:val="22"/>
          <w:lang w:eastAsia="en-GB"/>
        </w:rPr>
      </w:pPr>
      <w:r>
        <w:t>4.2.8</w:t>
      </w:r>
      <w:r w:rsidRPr="00DF3C0C">
        <w:rPr>
          <w:rFonts w:ascii="Calibri" w:hAnsi="Calibri"/>
          <w:sz w:val="22"/>
          <w:szCs w:val="22"/>
          <w:lang w:eastAsia="en-GB"/>
        </w:rPr>
        <w:tab/>
      </w:r>
      <w:r>
        <w:t>Use of TMSI</w:t>
      </w:r>
      <w:r>
        <w:tab/>
      </w:r>
      <w:r>
        <w:fldChar w:fldCharType="begin" w:fldLock="1"/>
      </w:r>
      <w:r>
        <w:instrText xml:space="preserve"> PAGEREF _Toc82516335 \h </w:instrText>
      </w:r>
      <w:r>
        <w:fldChar w:fldCharType="separate"/>
      </w:r>
      <w:r>
        <w:t>25</w:t>
      </w:r>
      <w:r>
        <w:fldChar w:fldCharType="end"/>
      </w:r>
    </w:p>
    <w:p w14:paraId="141CCFA0" w14:textId="7D1D8C00" w:rsidR="001D2895" w:rsidRPr="00DF3C0C" w:rsidRDefault="001D2895">
      <w:pPr>
        <w:pStyle w:val="TOC3"/>
        <w:rPr>
          <w:rFonts w:ascii="Calibri" w:hAnsi="Calibri"/>
          <w:sz w:val="22"/>
          <w:szCs w:val="22"/>
          <w:lang w:eastAsia="en-GB"/>
        </w:rPr>
      </w:pPr>
      <w:r>
        <w:t>4.2.9</w:t>
      </w:r>
      <w:r w:rsidRPr="00DF3C0C">
        <w:rPr>
          <w:rFonts w:ascii="Calibri" w:hAnsi="Calibri"/>
          <w:sz w:val="22"/>
          <w:szCs w:val="22"/>
          <w:lang w:eastAsia="en-GB"/>
        </w:rPr>
        <w:tab/>
      </w:r>
      <w:r>
        <w:t>SGSN associations</w:t>
      </w:r>
      <w:r>
        <w:tab/>
      </w:r>
      <w:r>
        <w:fldChar w:fldCharType="begin" w:fldLock="1"/>
      </w:r>
      <w:r>
        <w:instrText xml:space="preserve"> PAGEREF _Toc82516336 \h </w:instrText>
      </w:r>
      <w:r>
        <w:fldChar w:fldCharType="separate"/>
      </w:r>
      <w:r>
        <w:t>25</w:t>
      </w:r>
      <w:r>
        <w:fldChar w:fldCharType="end"/>
      </w:r>
    </w:p>
    <w:p w14:paraId="3055EB9E" w14:textId="192B146E" w:rsidR="001D2895" w:rsidRPr="00DF3C0C" w:rsidRDefault="001D2895">
      <w:pPr>
        <w:pStyle w:val="TOC3"/>
        <w:rPr>
          <w:rFonts w:ascii="Calibri" w:hAnsi="Calibri"/>
          <w:sz w:val="22"/>
          <w:szCs w:val="22"/>
          <w:lang w:eastAsia="en-GB"/>
        </w:rPr>
      </w:pPr>
      <w:r>
        <w:t>4.2.</w:t>
      </w:r>
      <w:r>
        <w:rPr>
          <w:lang w:eastAsia="ja-JP"/>
        </w:rPr>
        <w:t>10</w:t>
      </w:r>
      <w:r w:rsidRPr="00DF3C0C">
        <w:rPr>
          <w:rFonts w:ascii="Calibri" w:hAnsi="Calibri"/>
          <w:sz w:val="22"/>
          <w:szCs w:val="22"/>
          <w:lang w:eastAsia="en-GB"/>
        </w:rPr>
        <w:tab/>
      </w:r>
      <w:r>
        <w:rPr>
          <w:lang w:eastAsia="ja-JP"/>
        </w:rPr>
        <w:t>MME</w:t>
      </w:r>
      <w:r>
        <w:t xml:space="preserve"> associations</w:t>
      </w:r>
      <w:r>
        <w:tab/>
      </w:r>
      <w:r>
        <w:fldChar w:fldCharType="begin" w:fldLock="1"/>
      </w:r>
      <w:r>
        <w:instrText xml:space="preserve"> PAGEREF _Toc82516337 \h </w:instrText>
      </w:r>
      <w:r>
        <w:fldChar w:fldCharType="separate"/>
      </w:r>
      <w:r>
        <w:t>25</w:t>
      </w:r>
      <w:r>
        <w:fldChar w:fldCharType="end"/>
      </w:r>
    </w:p>
    <w:p w14:paraId="6B3CD29B" w14:textId="246F6714" w:rsidR="001D2895" w:rsidRPr="00DF3C0C" w:rsidRDefault="001D2895">
      <w:pPr>
        <w:pStyle w:val="TOC1"/>
        <w:rPr>
          <w:rFonts w:ascii="Calibri" w:hAnsi="Calibri"/>
          <w:szCs w:val="22"/>
          <w:lang w:eastAsia="en-GB"/>
        </w:rPr>
      </w:pPr>
      <w:r>
        <w:t>5</w:t>
      </w:r>
      <w:r w:rsidRPr="00DF3C0C">
        <w:rPr>
          <w:rFonts w:ascii="Calibri" w:hAnsi="Calibri"/>
          <w:szCs w:val="22"/>
          <w:lang w:eastAsia="en-GB"/>
        </w:rPr>
        <w:tab/>
      </w:r>
      <w:r>
        <w:t>Restoration of data in the HLR/HSS</w:t>
      </w:r>
      <w:r>
        <w:tab/>
      </w:r>
      <w:r>
        <w:fldChar w:fldCharType="begin" w:fldLock="1"/>
      </w:r>
      <w:r>
        <w:instrText xml:space="preserve"> PAGEREF _Toc82516338 \h </w:instrText>
      </w:r>
      <w:r>
        <w:fldChar w:fldCharType="separate"/>
      </w:r>
      <w:r>
        <w:t>25</w:t>
      </w:r>
      <w:r>
        <w:fldChar w:fldCharType="end"/>
      </w:r>
    </w:p>
    <w:p w14:paraId="176865B8" w14:textId="59FF09FB" w:rsidR="001D2895" w:rsidRPr="00DF3C0C" w:rsidRDefault="001D2895">
      <w:pPr>
        <w:pStyle w:val="TOC2"/>
        <w:rPr>
          <w:rFonts w:ascii="Calibri" w:hAnsi="Calibri"/>
          <w:sz w:val="22"/>
          <w:szCs w:val="22"/>
          <w:lang w:eastAsia="en-GB"/>
        </w:rPr>
      </w:pPr>
      <w:r>
        <w:t>5.1</w:t>
      </w:r>
      <w:r w:rsidRPr="00DF3C0C">
        <w:rPr>
          <w:rFonts w:ascii="Calibri" w:hAnsi="Calibri"/>
          <w:sz w:val="22"/>
          <w:szCs w:val="22"/>
          <w:lang w:eastAsia="en-GB"/>
        </w:rPr>
        <w:tab/>
      </w:r>
      <w:r>
        <w:t>Restart of the HLR/HSS</w:t>
      </w:r>
      <w:r>
        <w:tab/>
      </w:r>
      <w:r>
        <w:fldChar w:fldCharType="begin" w:fldLock="1"/>
      </w:r>
      <w:r>
        <w:instrText xml:space="preserve"> PAGEREF _Toc82516339 \h </w:instrText>
      </w:r>
      <w:r>
        <w:fldChar w:fldCharType="separate"/>
      </w:r>
      <w:r>
        <w:t>26</w:t>
      </w:r>
      <w:r>
        <w:fldChar w:fldCharType="end"/>
      </w:r>
    </w:p>
    <w:p w14:paraId="1B12FC6B" w14:textId="31E5E4DB" w:rsidR="001D2895" w:rsidRPr="00DF3C0C" w:rsidRDefault="001D2895">
      <w:pPr>
        <w:pStyle w:val="TOC2"/>
        <w:rPr>
          <w:rFonts w:ascii="Calibri" w:hAnsi="Calibri"/>
          <w:sz w:val="22"/>
          <w:szCs w:val="22"/>
          <w:lang w:eastAsia="en-GB"/>
        </w:rPr>
      </w:pPr>
      <w:r>
        <w:t>5.2</w:t>
      </w:r>
      <w:r w:rsidRPr="00DF3C0C">
        <w:rPr>
          <w:rFonts w:ascii="Calibri" w:hAnsi="Calibri"/>
          <w:sz w:val="22"/>
          <w:szCs w:val="22"/>
          <w:lang w:eastAsia="en-GB"/>
        </w:rPr>
        <w:tab/>
      </w:r>
      <w:r>
        <w:t>Procedures During Restoration</w:t>
      </w:r>
      <w:r>
        <w:tab/>
      </w:r>
      <w:r>
        <w:fldChar w:fldCharType="begin" w:fldLock="1"/>
      </w:r>
      <w:r>
        <w:instrText xml:space="preserve"> PAGEREF _Toc82516340 \h </w:instrText>
      </w:r>
      <w:r>
        <w:fldChar w:fldCharType="separate"/>
      </w:r>
      <w:r>
        <w:t>26</w:t>
      </w:r>
      <w:r>
        <w:fldChar w:fldCharType="end"/>
      </w:r>
    </w:p>
    <w:p w14:paraId="426A4DAB" w14:textId="79E66B3E" w:rsidR="001D2895" w:rsidRPr="00DF3C0C" w:rsidRDefault="001D2895">
      <w:pPr>
        <w:pStyle w:val="TOC3"/>
        <w:rPr>
          <w:rFonts w:ascii="Calibri" w:hAnsi="Calibri"/>
          <w:sz w:val="22"/>
          <w:szCs w:val="22"/>
          <w:lang w:eastAsia="en-GB"/>
        </w:rPr>
      </w:pPr>
      <w:r>
        <w:t>5.2.1</w:t>
      </w:r>
      <w:r w:rsidRPr="00DF3C0C">
        <w:rPr>
          <w:rFonts w:ascii="Calibri" w:hAnsi="Calibri"/>
          <w:sz w:val="22"/>
          <w:szCs w:val="22"/>
          <w:lang w:eastAsia="en-GB"/>
        </w:rPr>
        <w:tab/>
      </w:r>
      <w:r>
        <w:t>Mobile terminated call</w:t>
      </w:r>
      <w:r>
        <w:tab/>
      </w:r>
      <w:r>
        <w:fldChar w:fldCharType="begin" w:fldLock="1"/>
      </w:r>
      <w:r>
        <w:instrText xml:space="preserve"> PAGEREF _Toc82516341 \h </w:instrText>
      </w:r>
      <w:r>
        <w:fldChar w:fldCharType="separate"/>
      </w:r>
      <w:r>
        <w:t>26</w:t>
      </w:r>
      <w:r>
        <w:fldChar w:fldCharType="end"/>
      </w:r>
    </w:p>
    <w:p w14:paraId="033266D3" w14:textId="49B52B02" w:rsidR="001D2895" w:rsidRPr="00DF3C0C" w:rsidRDefault="001D2895">
      <w:pPr>
        <w:pStyle w:val="TOC3"/>
        <w:rPr>
          <w:rFonts w:ascii="Calibri" w:hAnsi="Calibri"/>
          <w:sz w:val="22"/>
          <w:szCs w:val="22"/>
          <w:lang w:eastAsia="en-GB"/>
        </w:rPr>
      </w:pPr>
      <w:r>
        <w:t>5.2.2</w:t>
      </w:r>
      <w:r w:rsidRPr="00DF3C0C">
        <w:rPr>
          <w:rFonts w:ascii="Calibri" w:hAnsi="Calibri"/>
          <w:sz w:val="22"/>
          <w:szCs w:val="22"/>
          <w:lang w:eastAsia="en-GB"/>
        </w:rPr>
        <w:tab/>
      </w:r>
      <w:r>
        <w:t>Mobile Originated Activity</w:t>
      </w:r>
      <w:r>
        <w:rPr>
          <w:lang w:eastAsia="zh-CN"/>
        </w:rPr>
        <w:t xml:space="preserve"> for CS</w:t>
      </w:r>
      <w:r>
        <w:tab/>
      </w:r>
      <w:r>
        <w:fldChar w:fldCharType="begin" w:fldLock="1"/>
      </w:r>
      <w:r>
        <w:instrText xml:space="preserve"> PAGEREF _Toc82516342 \h </w:instrText>
      </w:r>
      <w:r>
        <w:fldChar w:fldCharType="separate"/>
      </w:r>
      <w:r>
        <w:t>26</w:t>
      </w:r>
      <w:r>
        <w:fldChar w:fldCharType="end"/>
      </w:r>
    </w:p>
    <w:p w14:paraId="3F9F6DFD" w14:textId="08499A80" w:rsidR="001D2895" w:rsidRPr="00DF3C0C" w:rsidRDefault="001D2895">
      <w:pPr>
        <w:pStyle w:val="TOC3"/>
        <w:rPr>
          <w:rFonts w:ascii="Calibri" w:hAnsi="Calibri"/>
          <w:sz w:val="22"/>
          <w:szCs w:val="22"/>
          <w:lang w:eastAsia="en-GB"/>
        </w:rPr>
      </w:pPr>
      <w:r>
        <w:t>5.2.</w:t>
      </w:r>
      <w:r>
        <w:rPr>
          <w:lang w:eastAsia="zh-CN"/>
        </w:rPr>
        <w:t>3</w:t>
      </w:r>
      <w:r w:rsidRPr="00DF3C0C">
        <w:rPr>
          <w:rFonts w:ascii="Calibri" w:hAnsi="Calibri"/>
          <w:sz w:val="22"/>
          <w:szCs w:val="22"/>
          <w:lang w:eastAsia="en-GB"/>
        </w:rPr>
        <w:tab/>
      </w:r>
      <w:r>
        <w:t>Mobile Originated Activity</w:t>
      </w:r>
      <w:r>
        <w:rPr>
          <w:lang w:eastAsia="zh-CN"/>
        </w:rPr>
        <w:t xml:space="preserve"> for ProSe</w:t>
      </w:r>
      <w:r>
        <w:tab/>
      </w:r>
      <w:r>
        <w:fldChar w:fldCharType="begin" w:fldLock="1"/>
      </w:r>
      <w:r>
        <w:instrText xml:space="preserve"> PAGEREF _Toc82516343 \h </w:instrText>
      </w:r>
      <w:r>
        <w:fldChar w:fldCharType="separate"/>
      </w:r>
      <w:r>
        <w:t>26</w:t>
      </w:r>
      <w:r>
        <w:fldChar w:fldCharType="end"/>
      </w:r>
    </w:p>
    <w:p w14:paraId="624B6BBC" w14:textId="32B56A08" w:rsidR="001D2895" w:rsidRPr="00DF3C0C" w:rsidRDefault="001D2895">
      <w:pPr>
        <w:pStyle w:val="TOC3"/>
        <w:rPr>
          <w:rFonts w:ascii="Calibri" w:hAnsi="Calibri"/>
          <w:sz w:val="22"/>
          <w:szCs w:val="22"/>
          <w:lang w:eastAsia="en-GB"/>
        </w:rPr>
      </w:pPr>
      <w:r>
        <w:t>5.2.4</w:t>
      </w:r>
      <w:r w:rsidRPr="00DF3C0C">
        <w:rPr>
          <w:rFonts w:ascii="Calibri" w:hAnsi="Calibri"/>
          <w:sz w:val="22"/>
          <w:szCs w:val="22"/>
          <w:lang w:eastAsia="en-GB"/>
        </w:rPr>
        <w:tab/>
      </w:r>
      <w:r>
        <w:t>Procedures in the SGSN</w:t>
      </w:r>
      <w:r>
        <w:tab/>
      </w:r>
      <w:r>
        <w:fldChar w:fldCharType="begin" w:fldLock="1"/>
      </w:r>
      <w:r>
        <w:instrText xml:space="preserve"> PAGEREF _Toc82516344 \h </w:instrText>
      </w:r>
      <w:r>
        <w:fldChar w:fldCharType="separate"/>
      </w:r>
      <w:r>
        <w:t>27</w:t>
      </w:r>
      <w:r>
        <w:fldChar w:fldCharType="end"/>
      </w:r>
    </w:p>
    <w:p w14:paraId="02710090" w14:textId="2B88423E" w:rsidR="001D2895" w:rsidRPr="00DF3C0C" w:rsidRDefault="001D2895">
      <w:pPr>
        <w:pStyle w:val="TOC3"/>
        <w:rPr>
          <w:rFonts w:ascii="Calibri" w:hAnsi="Calibri"/>
          <w:sz w:val="22"/>
          <w:szCs w:val="22"/>
          <w:lang w:eastAsia="en-GB"/>
        </w:rPr>
      </w:pPr>
      <w:r>
        <w:t>5.2.5</w:t>
      </w:r>
      <w:r w:rsidRPr="00DF3C0C">
        <w:rPr>
          <w:rFonts w:ascii="Calibri" w:hAnsi="Calibri"/>
          <w:sz w:val="22"/>
          <w:szCs w:val="22"/>
          <w:lang w:eastAsia="en-GB"/>
        </w:rPr>
        <w:tab/>
      </w:r>
      <w:r>
        <w:t>Procedures in the MME</w:t>
      </w:r>
      <w:r>
        <w:tab/>
      </w:r>
      <w:r>
        <w:fldChar w:fldCharType="begin" w:fldLock="1"/>
      </w:r>
      <w:r>
        <w:instrText xml:space="preserve"> PAGEREF _Toc82516345 \h </w:instrText>
      </w:r>
      <w:r>
        <w:fldChar w:fldCharType="separate"/>
      </w:r>
      <w:r>
        <w:t>27</w:t>
      </w:r>
      <w:r>
        <w:fldChar w:fldCharType="end"/>
      </w:r>
    </w:p>
    <w:p w14:paraId="442F520E" w14:textId="5C602EBC" w:rsidR="001D2895" w:rsidRPr="00DF3C0C" w:rsidRDefault="001D2895">
      <w:pPr>
        <w:pStyle w:val="TOC3"/>
        <w:rPr>
          <w:rFonts w:ascii="Calibri" w:hAnsi="Calibri"/>
          <w:sz w:val="22"/>
          <w:szCs w:val="22"/>
          <w:lang w:eastAsia="en-GB"/>
        </w:rPr>
      </w:pPr>
      <w:r>
        <w:t>5.2.6</w:t>
      </w:r>
      <w:r w:rsidRPr="00DF3C0C">
        <w:rPr>
          <w:rFonts w:ascii="Calibri" w:hAnsi="Calibri"/>
          <w:sz w:val="22"/>
          <w:szCs w:val="22"/>
          <w:lang w:eastAsia="en-GB"/>
        </w:rPr>
        <w:tab/>
      </w:r>
      <w:r>
        <w:t>Mobile Originated Activity</w:t>
      </w:r>
      <w:r>
        <w:rPr>
          <w:lang w:eastAsia="zh-CN"/>
        </w:rPr>
        <w:t xml:space="preserve"> for V2X</w:t>
      </w:r>
      <w:r>
        <w:tab/>
      </w:r>
      <w:r>
        <w:fldChar w:fldCharType="begin" w:fldLock="1"/>
      </w:r>
      <w:r>
        <w:instrText xml:space="preserve"> PAGEREF _Toc82516346 \h </w:instrText>
      </w:r>
      <w:r>
        <w:fldChar w:fldCharType="separate"/>
      </w:r>
      <w:r>
        <w:t>27</w:t>
      </w:r>
      <w:r>
        <w:fldChar w:fldCharType="end"/>
      </w:r>
    </w:p>
    <w:p w14:paraId="666BB056" w14:textId="7AB17253" w:rsidR="001D2895" w:rsidRPr="00DF3C0C" w:rsidRDefault="001D2895">
      <w:pPr>
        <w:pStyle w:val="TOC1"/>
        <w:rPr>
          <w:rFonts w:ascii="Calibri" w:hAnsi="Calibri"/>
          <w:szCs w:val="22"/>
          <w:lang w:eastAsia="en-GB"/>
        </w:rPr>
      </w:pPr>
      <w:r>
        <w:t>6</w:t>
      </w:r>
      <w:r w:rsidRPr="00DF3C0C">
        <w:rPr>
          <w:rFonts w:ascii="Calibri" w:hAnsi="Calibri"/>
          <w:szCs w:val="22"/>
          <w:lang w:eastAsia="en-GB"/>
        </w:rPr>
        <w:tab/>
      </w:r>
      <w:r>
        <w:t>Periodic location updating</w:t>
      </w:r>
      <w:r>
        <w:tab/>
      </w:r>
      <w:r>
        <w:fldChar w:fldCharType="begin" w:fldLock="1"/>
      </w:r>
      <w:r>
        <w:instrText xml:space="preserve"> PAGEREF _Toc82516347 \h </w:instrText>
      </w:r>
      <w:r>
        <w:fldChar w:fldCharType="separate"/>
      </w:r>
      <w:r>
        <w:t>27</w:t>
      </w:r>
      <w:r>
        <w:fldChar w:fldCharType="end"/>
      </w:r>
    </w:p>
    <w:p w14:paraId="4C58CE80" w14:textId="200714B4" w:rsidR="001D2895" w:rsidRPr="00DF3C0C" w:rsidRDefault="001D2895">
      <w:pPr>
        <w:pStyle w:val="TOC1"/>
        <w:rPr>
          <w:rFonts w:ascii="Calibri" w:hAnsi="Calibri"/>
          <w:szCs w:val="22"/>
          <w:lang w:eastAsia="en-GB"/>
        </w:rPr>
      </w:pPr>
      <w:r>
        <w:t>7</w:t>
      </w:r>
      <w:r w:rsidRPr="00DF3C0C">
        <w:rPr>
          <w:rFonts w:ascii="Calibri" w:hAnsi="Calibri"/>
          <w:szCs w:val="22"/>
          <w:lang w:eastAsia="en-GB"/>
        </w:rPr>
        <w:tab/>
      </w:r>
      <w:r>
        <w:t>Periodic routeing area updating</w:t>
      </w:r>
      <w:r>
        <w:tab/>
      </w:r>
      <w:r>
        <w:fldChar w:fldCharType="begin" w:fldLock="1"/>
      </w:r>
      <w:r>
        <w:instrText xml:space="preserve"> PAGEREF _Toc82516348 \h </w:instrText>
      </w:r>
      <w:r>
        <w:fldChar w:fldCharType="separate"/>
      </w:r>
      <w:r>
        <w:t>27</w:t>
      </w:r>
      <w:r>
        <w:fldChar w:fldCharType="end"/>
      </w:r>
    </w:p>
    <w:p w14:paraId="05F6D6A0" w14:textId="2832DDA8" w:rsidR="001D2895" w:rsidRPr="00DF3C0C" w:rsidRDefault="001D2895">
      <w:pPr>
        <w:pStyle w:val="TOC1"/>
        <w:rPr>
          <w:rFonts w:ascii="Calibri" w:hAnsi="Calibri"/>
          <w:szCs w:val="22"/>
          <w:lang w:eastAsia="en-GB"/>
        </w:rPr>
      </w:pPr>
      <w:r>
        <w:t>8</w:t>
      </w:r>
      <w:r w:rsidRPr="00DF3C0C">
        <w:rPr>
          <w:rFonts w:ascii="Calibri" w:hAnsi="Calibri"/>
          <w:szCs w:val="22"/>
          <w:lang w:eastAsia="en-GB"/>
        </w:rPr>
        <w:tab/>
      </w:r>
      <w:r>
        <w:t>Stand-alone operation of the VLR</w:t>
      </w:r>
      <w:r>
        <w:tab/>
      </w:r>
      <w:r>
        <w:fldChar w:fldCharType="begin" w:fldLock="1"/>
      </w:r>
      <w:r>
        <w:instrText xml:space="preserve"> PAGEREF _Toc82516349 \h </w:instrText>
      </w:r>
      <w:r>
        <w:fldChar w:fldCharType="separate"/>
      </w:r>
      <w:r>
        <w:t>28</w:t>
      </w:r>
      <w:r>
        <w:fldChar w:fldCharType="end"/>
      </w:r>
    </w:p>
    <w:p w14:paraId="69946E98" w14:textId="1BC75D86" w:rsidR="001D2895" w:rsidRPr="00DF3C0C" w:rsidRDefault="001D2895">
      <w:pPr>
        <w:pStyle w:val="TOC1"/>
        <w:rPr>
          <w:rFonts w:ascii="Calibri" w:hAnsi="Calibri"/>
          <w:szCs w:val="22"/>
          <w:lang w:eastAsia="en-GB"/>
        </w:rPr>
      </w:pPr>
      <w:r>
        <w:t>9</w:t>
      </w:r>
      <w:r w:rsidRPr="00DF3C0C">
        <w:rPr>
          <w:rFonts w:ascii="Calibri" w:hAnsi="Calibri"/>
          <w:szCs w:val="22"/>
          <w:lang w:eastAsia="en-GB"/>
        </w:rPr>
        <w:tab/>
      </w:r>
      <w:r>
        <w:t>Stand-alone operation of the SGSN</w:t>
      </w:r>
      <w:r>
        <w:tab/>
      </w:r>
      <w:r>
        <w:fldChar w:fldCharType="begin" w:fldLock="1"/>
      </w:r>
      <w:r>
        <w:instrText xml:space="preserve"> PAGEREF _Toc82516350 \h </w:instrText>
      </w:r>
      <w:r>
        <w:fldChar w:fldCharType="separate"/>
      </w:r>
      <w:r>
        <w:t>28</w:t>
      </w:r>
      <w:r>
        <w:fldChar w:fldCharType="end"/>
      </w:r>
    </w:p>
    <w:p w14:paraId="7E63BF71" w14:textId="38A27D43" w:rsidR="001D2895" w:rsidRPr="00DF3C0C" w:rsidRDefault="001D2895">
      <w:pPr>
        <w:pStyle w:val="TOC1"/>
        <w:rPr>
          <w:rFonts w:ascii="Calibri" w:hAnsi="Calibri"/>
          <w:szCs w:val="22"/>
          <w:lang w:eastAsia="en-GB"/>
        </w:rPr>
      </w:pPr>
      <w:r>
        <w:t>9A</w:t>
      </w:r>
      <w:r w:rsidRPr="00DF3C0C">
        <w:rPr>
          <w:rFonts w:ascii="Calibri" w:hAnsi="Calibri"/>
          <w:szCs w:val="22"/>
          <w:lang w:eastAsia="en-GB"/>
        </w:rPr>
        <w:tab/>
      </w:r>
      <w:r>
        <w:t>Stand-alone operation of the MME</w:t>
      </w:r>
      <w:r>
        <w:tab/>
      </w:r>
      <w:r>
        <w:fldChar w:fldCharType="begin" w:fldLock="1"/>
      </w:r>
      <w:r>
        <w:instrText xml:space="preserve"> PAGEREF _Toc82516351 \h </w:instrText>
      </w:r>
      <w:r>
        <w:fldChar w:fldCharType="separate"/>
      </w:r>
      <w:r>
        <w:t>28</w:t>
      </w:r>
      <w:r>
        <w:fldChar w:fldCharType="end"/>
      </w:r>
    </w:p>
    <w:p w14:paraId="53B4466A" w14:textId="05F7B378" w:rsidR="001D2895" w:rsidRPr="00DF3C0C" w:rsidRDefault="001D2895">
      <w:pPr>
        <w:pStyle w:val="TOC1"/>
        <w:rPr>
          <w:rFonts w:ascii="Calibri" w:hAnsi="Calibri"/>
          <w:szCs w:val="22"/>
          <w:lang w:eastAsia="en-GB"/>
        </w:rPr>
      </w:pPr>
      <w:r>
        <w:t>10</w:t>
      </w:r>
      <w:r w:rsidRPr="00DF3C0C">
        <w:rPr>
          <w:rFonts w:ascii="Calibri" w:hAnsi="Calibri"/>
          <w:szCs w:val="22"/>
          <w:lang w:eastAsia="en-GB"/>
        </w:rPr>
        <w:tab/>
      </w:r>
      <w:r>
        <w:t>Restoration of data in the GGSN</w:t>
      </w:r>
      <w:r>
        <w:tab/>
      </w:r>
      <w:r>
        <w:fldChar w:fldCharType="begin" w:fldLock="1"/>
      </w:r>
      <w:r>
        <w:instrText xml:space="preserve"> PAGEREF _Toc82516352 \h </w:instrText>
      </w:r>
      <w:r>
        <w:fldChar w:fldCharType="separate"/>
      </w:r>
      <w:r>
        <w:t>28</w:t>
      </w:r>
      <w:r>
        <w:fldChar w:fldCharType="end"/>
      </w:r>
    </w:p>
    <w:p w14:paraId="45FE2DCB" w14:textId="02534596" w:rsidR="001D2895" w:rsidRPr="00DF3C0C" w:rsidRDefault="001D2895">
      <w:pPr>
        <w:pStyle w:val="TOC2"/>
        <w:rPr>
          <w:rFonts w:ascii="Calibri" w:hAnsi="Calibri"/>
          <w:sz w:val="22"/>
          <w:szCs w:val="22"/>
          <w:lang w:eastAsia="en-GB"/>
        </w:rPr>
      </w:pPr>
      <w:r>
        <w:t>10.0</w:t>
      </w:r>
      <w:r w:rsidRPr="00DF3C0C">
        <w:rPr>
          <w:rFonts w:ascii="Calibri" w:hAnsi="Calibri"/>
          <w:sz w:val="22"/>
          <w:szCs w:val="22"/>
          <w:lang w:eastAsia="en-GB"/>
        </w:rPr>
        <w:tab/>
      </w:r>
      <w:r>
        <w:t>GGSN failure</w:t>
      </w:r>
      <w:r>
        <w:tab/>
      </w:r>
      <w:r>
        <w:fldChar w:fldCharType="begin" w:fldLock="1"/>
      </w:r>
      <w:r>
        <w:instrText xml:space="preserve"> PAGEREF _Toc82516353 \h </w:instrText>
      </w:r>
      <w:r>
        <w:fldChar w:fldCharType="separate"/>
      </w:r>
      <w:r>
        <w:t>28</w:t>
      </w:r>
      <w:r>
        <w:fldChar w:fldCharType="end"/>
      </w:r>
    </w:p>
    <w:p w14:paraId="432FA40E" w14:textId="49E5FBBF" w:rsidR="001D2895" w:rsidRPr="00DF3C0C" w:rsidRDefault="001D2895">
      <w:pPr>
        <w:pStyle w:val="TOC2"/>
        <w:rPr>
          <w:rFonts w:ascii="Calibri" w:hAnsi="Calibri"/>
          <w:sz w:val="22"/>
          <w:szCs w:val="22"/>
          <w:lang w:eastAsia="en-GB"/>
        </w:rPr>
      </w:pPr>
      <w:r>
        <w:t>10.1</w:t>
      </w:r>
      <w:r w:rsidRPr="00DF3C0C">
        <w:rPr>
          <w:rFonts w:ascii="Calibri" w:hAnsi="Calibri"/>
          <w:sz w:val="22"/>
          <w:szCs w:val="22"/>
          <w:lang w:eastAsia="en-GB"/>
        </w:rPr>
        <w:tab/>
      </w:r>
      <w:r>
        <w:t>Restart of the GGSN</w:t>
      </w:r>
      <w:r>
        <w:tab/>
      </w:r>
      <w:r>
        <w:fldChar w:fldCharType="begin" w:fldLock="1"/>
      </w:r>
      <w:r>
        <w:instrText xml:space="preserve"> PAGEREF _Toc82516354 \h </w:instrText>
      </w:r>
      <w:r>
        <w:fldChar w:fldCharType="separate"/>
      </w:r>
      <w:r>
        <w:t>29</w:t>
      </w:r>
      <w:r>
        <w:fldChar w:fldCharType="end"/>
      </w:r>
    </w:p>
    <w:p w14:paraId="15B588BA" w14:textId="3CC3BA2C" w:rsidR="001D2895" w:rsidRPr="00DF3C0C" w:rsidRDefault="001D2895">
      <w:pPr>
        <w:pStyle w:val="TOC2"/>
        <w:rPr>
          <w:rFonts w:ascii="Calibri" w:hAnsi="Calibri"/>
          <w:sz w:val="22"/>
          <w:szCs w:val="22"/>
          <w:lang w:eastAsia="en-GB"/>
        </w:rPr>
      </w:pPr>
      <w:r>
        <w:t>10.2</w:t>
      </w:r>
      <w:r w:rsidRPr="00DF3C0C">
        <w:rPr>
          <w:rFonts w:ascii="Calibri" w:hAnsi="Calibri"/>
          <w:sz w:val="22"/>
          <w:szCs w:val="22"/>
          <w:lang w:eastAsia="en-GB"/>
        </w:rPr>
        <w:tab/>
      </w:r>
      <w:r>
        <w:t>Restoration Procedures</w:t>
      </w:r>
      <w:r>
        <w:tab/>
      </w:r>
      <w:r>
        <w:fldChar w:fldCharType="begin" w:fldLock="1"/>
      </w:r>
      <w:r>
        <w:instrText xml:space="preserve"> PAGEREF _Toc82516355 \h </w:instrText>
      </w:r>
      <w:r>
        <w:fldChar w:fldCharType="separate"/>
      </w:r>
      <w:r>
        <w:t>29</w:t>
      </w:r>
      <w:r>
        <w:fldChar w:fldCharType="end"/>
      </w:r>
    </w:p>
    <w:p w14:paraId="704B00AA" w14:textId="7178043E" w:rsidR="001D2895" w:rsidRPr="00DF3C0C" w:rsidRDefault="001D2895">
      <w:pPr>
        <w:pStyle w:val="TOC3"/>
        <w:rPr>
          <w:rFonts w:ascii="Calibri" w:hAnsi="Calibri"/>
          <w:sz w:val="22"/>
          <w:szCs w:val="22"/>
          <w:lang w:eastAsia="en-GB"/>
        </w:rPr>
      </w:pPr>
      <w:r>
        <w:t>10.2.0</w:t>
      </w:r>
      <w:r w:rsidRPr="00DF3C0C">
        <w:rPr>
          <w:rFonts w:ascii="Calibri" w:hAnsi="Calibri"/>
          <w:sz w:val="22"/>
          <w:szCs w:val="22"/>
          <w:lang w:eastAsia="en-GB"/>
        </w:rPr>
        <w:tab/>
      </w:r>
      <w:r>
        <w:t>General</w:t>
      </w:r>
      <w:r>
        <w:tab/>
      </w:r>
      <w:r>
        <w:fldChar w:fldCharType="begin" w:fldLock="1"/>
      </w:r>
      <w:r>
        <w:instrText xml:space="preserve"> PAGEREF _Toc82516356 \h </w:instrText>
      </w:r>
      <w:r>
        <w:fldChar w:fldCharType="separate"/>
      </w:r>
      <w:r>
        <w:t>29</w:t>
      </w:r>
      <w:r>
        <w:fldChar w:fldCharType="end"/>
      </w:r>
    </w:p>
    <w:p w14:paraId="08656356" w14:textId="2F00D040" w:rsidR="001D2895" w:rsidRPr="00DF3C0C" w:rsidRDefault="001D2895">
      <w:pPr>
        <w:pStyle w:val="TOC3"/>
        <w:rPr>
          <w:rFonts w:ascii="Calibri" w:hAnsi="Calibri"/>
          <w:sz w:val="22"/>
          <w:szCs w:val="22"/>
          <w:lang w:eastAsia="en-GB"/>
        </w:rPr>
      </w:pPr>
      <w:r>
        <w:t>10.2.1</w:t>
      </w:r>
      <w:r w:rsidRPr="00DF3C0C">
        <w:rPr>
          <w:rFonts w:ascii="Calibri" w:hAnsi="Calibri"/>
          <w:sz w:val="22"/>
          <w:szCs w:val="22"/>
          <w:lang w:eastAsia="en-GB"/>
        </w:rPr>
        <w:tab/>
      </w:r>
      <w:r>
        <w:t>Mobile terminated transmission</w:t>
      </w:r>
      <w:r>
        <w:tab/>
      </w:r>
      <w:r>
        <w:fldChar w:fldCharType="begin" w:fldLock="1"/>
      </w:r>
      <w:r>
        <w:instrText xml:space="preserve"> PAGEREF _Toc82516357 \h </w:instrText>
      </w:r>
      <w:r>
        <w:fldChar w:fldCharType="separate"/>
      </w:r>
      <w:r>
        <w:t>29</w:t>
      </w:r>
      <w:r>
        <w:fldChar w:fldCharType="end"/>
      </w:r>
    </w:p>
    <w:p w14:paraId="34A08B2C" w14:textId="62EBE53F" w:rsidR="001D2895" w:rsidRPr="00DF3C0C" w:rsidRDefault="001D2895">
      <w:pPr>
        <w:pStyle w:val="TOC3"/>
        <w:rPr>
          <w:rFonts w:ascii="Calibri" w:hAnsi="Calibri"/>
          <w:sz w:val="22"/>
          <w:szCs w:val="22"/>
          <w:lang w:eastAsia="en-GB"/>
        </w:rPr>
      </w:pPr>
      <w:r>
        <w:lastRenderedPageBreak/>
        <w:t>10.2.2</w:t>
      </w:r>
      <w:r w:rsidRPr="00DF3C0C">
        <w:rPr>
          <w:rFonts w:ascii="Calibri" w:hAnsi="Calibri"/>
          <w:sz w:val="22"/>
          <w:szCs w:val="22"/>
          <w:lang w:eastAsia="en-GB"/>
        </w:rPr>
        <w:tab/>
      </w:r>
      <w:r>
        <w:t>Mobile originated transmission</w:t>
      </w:r>
      <w:r>
        <w:tab/>
      </w:r>
      <w:r>
        <w:fldChar w:fldCharType="begin" w:fldLock="1"/>
      </w:r>
      <w:r>
        <w:instrText xml:space="preserve"> PAGEREF _Toc82516358 \h </w:instrText>
      </w:r>
      <w:r>
        <w:fldChar w:fldCharType="separate"/>
      </w:r>
      <w:r>
        <w:t>29</w:t>
      </w:r>
      <w:r>
        <w:fldChar w:fldCharType="end"/>
      </w:r>
    </w:p>
    <w:p w14:paraId="0E07E1EB" w14:textId="1E9544EE" w:rsidR="001D2895" w:rsidRPr="00DF3C0C" w:rsidRDefault="001D2895">
      <w:pPr>
        <w:pStyle w:val="TOC1"/>
        <w:rPr>
          <w:rFonts w:ascii="Calibri" w:hAnsi="Calibri"/>
          <w:szCs w:val="22"/>
          <w:lang w:eastAsia="en-GB"/>
        </w:rPr>
      </w:pPr>
      <w:r>
        <w:t>11</w:t>
      </w:r>
      <w:r w:rsidRPr="00DF3C0C">
        <w:rPr>
          <w:rFonts w:ascii="Calibri" w:hAnsi="Calibri"/>
          <w:szCs w:val="22"/>
          <w:lang w:eastAsia="en-GB"/>
        </w:rPr>
        <w:tab/>
      </w:r>
      <w:r>
        <w:t>Restoration of data in the SGSN</w:t>
      </w:r>
      <w:r>
        <w:tab/>
      </w:r>
      <w:r>
        <w:fldChar w:fldCharType="begin" w:fldLock="1"/>
      </w:r>
      <w:r>
        <w:instrText xml:space="preserve"> PAGEREF _Toc82516359 \h </w:instrText>
      </w:r>
      <w:r>
        <w:fldChar w:fldCharType="separate"/>
      </w:r>
      <w:r>
        <w:t>29</w:t>
      </w:r>
      <w:r>
        <w:fldChar w:fldCharType="end"/>
      </w:r>
    </w:p>
    <w:p w14:paraId="5F729A0F" w14:textId="0903362D" w:rsidR="001D2895" w:rsidRPr="00DF3C0C" w:rsidRDefault="001D2895">
      <w:pPr>
        <w:pStyle w:val="TOC2"/>
        <w:rPr>
          <w:rFonts w:ascii="Calibri" w:hAnsi="Calibri"/>
          <w:sz w:val="22"/>
          <w:szCs w:val="22"/>
          <w:lang w:eastAsia="en-GB"/>
        </w:rPr>
      </w:pPr>
      <w:r>
        <w:t>11.0</w:t>
      </w:r>
      <w:r w:rsidRPr="00DF3C0C">
        <w:rPr>
          <w:rFonts w:ascii="Calibri" w:hAnsi="Calibri"/>
          <w:sz w:val="22"/>
          <w:szCs w:val="22"/>
          <w:lang w:eastAsia="en-GB"/>
        </w:rPr>
        <w:tab/>
      </w:r>
      <w:r>
        <w:t>SGSN Failure</w:t>
      </w:r>
      <w:r>
        <w:tab/>
      </w:r>
      <w:r>
        <w:fldChar w:fldCharType="begin" w:fldLock="1"/>
      </w:r>
      <w:r>
        <w:instrText xml:space="preserve"> PAGEREF _Toc82516360 \h </w:instrText>
      </w:r>
      <w:r>
        <w:fldChar w:fldCharType="separate"/>
      </w:r>
      <w:r>
        <w:t>29</w:t>
      </w:r>
      <w:r>
        <w:fldChar w:fldCharType="end"/>
      </w:r>
    </w:p>
    <w:p w14:paraId="4A8D194D" w14:textId="19CAEDE1" w:rsidR="001D2895" w:rsidRPr="00DF3C0C" w:rsidRDefault="001D2895">
      <w:pPr>
        <w:pStyle w:val="TOC3"/>
        <w:rPr>
          <w:rFonts w:ascii="Calibri" w:hAnsi="Calibri"/>
          <w:sz w:val="22"/>
          <w:szCs w:val="22"/>
          <w:lang w:eastAsia="en-GB"/>
        </w:rPr>
      </w:pPr>
      <w:r>
        <w:t>11.0.1</w:t>
      </w:r>
      <w:r w:rsidRPr="00DF3C0C">
        <w:rPr>
          <w:rFonts w:ascii="Calibri" w:hAnsi="Calibri"/>
          <w:sz w:val="22"/>
          <w:szCs w:val="22"/>
          <w:lang w:eastAsia="en-GB"/>
        </w:rPr>
        <w:tab/>
      </w:r>
      <w:r>
        <w:t>Gn/Gp SGSN failure</w:t>
      </w:r>
      <w:r>
        <w:tab/>
      </w:r>
      <w:r>
        <w:fldChar w:fldCharType="begin" w:fldLock="1"/>
      </w:r>
      <w:r>
        <w:instrText xml:space="preserve"> PAGEREF _Toc82516361 \h </w:instrText>
      </w:r>
      <w:r>
        <w:fldChar w:fldCharType="separate"/>
      </w:r>
      <w:r>
        <w:t>29</w:t>
      </w:r>
      <w:r>
        <w:fldChar w:fldCharType="end"/>
      </w:r>
    </w:p>
    <w:p w14:paraId="22106F5F" w14:textId="250CF4AA" w:rsidR="001D2895" w:rsidRPr="00DF3C0C" w:rsidRDefault="001D2895">
      <w:pPr>
        <w:pStyle w:val="TOC3"/>
        <w:rPr>
          <w:rFonts w:ascii="Calibri" w:hAnsi="Calibri"/>
          <w:sz w:val="22"/>
          <w:szCs w:val="22"/>
          <w:lang w:eastAsia="en-GB"/>
        </w:rPr>
      </w:pPr>
      <w:r>
        <w:t>11.0.2</w:t>
      </w:r>
      <w:r w:rsidRPr="00DF3C0C">
        <w:rPr>
          <w:rFonts w:ascii="Calibri" w:hAnsi="Calibri"/>
          <w:sz w:val="22"/>
          <w:szCs w:val="22"/>
          <w:lang w:eastAsia="en-GB"/>
        </w:rPr>
        <w:tab/>
      </w:r>
      <w:r>
        <w:t>SGSN Failure using S4</w:t>
      </w:r>
      <w:r>
        <w:tab/>
      </w:r>
      <w:r>
        <w:fldChar w:fldCharType="begin" w:fldLock="1"/>
      </w:r>
      <w:r>
        <w:instrText xml:space="preserve"> PAGEREF _Toc82516362 \h </w:instrText>
      </w:r>
      <w:r>
        <w:fldChar w:fldCharType="separate"/>
      </w:r>
      <w:r>
        <w:t>30</w:t>
      </w:r>
      <w:r>
        <w:fldChar w:fldCharType="end"/>
      </w:r>
    </w:p>
    <w:p w14:paraId="6B8D6587" w14:textId="19E167FE" w:rsidR="001D2895" w:rsidRPr="00DF3C0C" w:rsidRDefault="001D2895">
      <w:pPr>
        <w:pStyle w:val="TOC2"/>
        <w:rPr>
          <w:rFonts w:ascii="Calibri" w:hAnsi="Calibri"/>
          <w:sz w:val="22"/>
          <w:szCs w:val="22"/>
          <w:lang w:eastAsia="en-GB"/>
        </w:rPr>
      </w:pPr>
      <w:r>
        <w:t>11.1</w:t>
      </w:r>
      <w:r w:rsidRPr="00DF3C0C">
        <w:rPr>
          <w:rFonts w:ascii="Calibri" w:hAnsi="Calibri"/>
          <w:sz w:val="22"/>
          <w:szCs w:val="22"/>
          <w:lang w:eastAsia="en-GB"/>
        </w:rPr>
        <w:tab/>
      </w:r>
      <w:r>
        <w:t>Restart of the SGSN</w:t>
      </w:r>
      <w:r>
        <w:tab/>
      </w:r>
      <w:r>
        <w:fldChar w:fldCharType="begin" w:fldLock="1"/>
      </w:r>
      <w:r>
        <w:instrText xml:space="preserve"> PAGEREF _Toc82516363 \h </w:instrText>
      </w:r>
      <w:r>
        <w:fldChar w:fldCharType="separate"/>
      </w:r>
      <w:r>
        <w:t>30</w:t>
      </w:r>
      <w:r>
        <w:fldChar w:fldCharType="end"/>
      </w:r>
    </w:p>
    <w:p w14:paraId="2A7CD9F7" w14:textId="1BCD2F17" w:rsidR="001D2895" w:rsidRPr="00DF3C0C" w:rsidRDefault="001D2895">
      <w:pPr>
        <w:pStyle w:val="TOC2"/>
        <w:rPr>
          <w:rFonts w:ascii="Calibri" w:hAnsi="Calibri"/>
          <w:sz w:val="22"/>
          <w:szCs w:val="22"/>
          <w:lang w:eastAsia="en-GB"/>
        </w:rPr>
      </w:pPr>
      <w:r>
        <w:t>11.2</w:t>
      </w:r>
      <w:r w:rsidRPr="00DF3C0C">
        <w:rPr>
          <w:rFonts w:ascii="Calibri" w:hAnsi="Calibri"/>
          <w:sz w:val="22"/>
          <w:szCs w:val="22"/>
          <w:lang w:eastAsia="en-GB"/>
        </w:rPr>
        <w:tab/>
      </w:r>
      <w:r>
        <w:t>Restoration Procedures</w:t>
      </w:r>
      <w:r>
        <w:tab/>
      </w:r>
      <w:r>
        <w:fldChar w:fldCharType="begin" w:fldLock="1"/>
      </w:r>
      <w:r>
        <w:instrText xml:space="preserve"> PAGEREF _Toc82516364 \h </w:instrText>
      </w:r>
      <w:r>
        <w:fldChar w:fldCharType="separate"/>
      </w:r>
      <w:r>
        <w:t>31</w:t>
      </w:r>
      <w:r>
        <w:fldChar w:fldCharType="end"/>
      </w:r>
    </w:p>
    <w:p w14:paraId="12C29E31" w14:textId="0C3972DC" w:rsidR="001D2895" w:rsidRPr="00DF3C0C" w:rsidRDefault="001D2895">
      <w:pPr>
        <w:pStyle w:val="TOC3"/>
        <w:rPr>
          <w:rFonts w:ascii="Calibri" w:hAnsi="Calibri"/>
          <w:sz w:val="22"/>
          <w:szCs w:val="22"/>
          <w:lang w:eastAsia="en-GB"/>
        </w:rPr>
      </w:pPr>
      <w:r>
        <w:t>11.2.1</w:t>
      </w:r>
      <w:r w:rsidRPr="00DF3C0C">
        <w:rPr>
          <w:rFonts w:ascii="Calibri" w:hAnsi="Calibri"/>
          <w:sz w:val="22"/>
          <w:szCs w:val="22"/>
          <w:lang w:eastAsia="en-GB"/>
        </w:rPr>
        <w:tab/>
      </w:r>
      <w:r>
        <w:t>Mobile terminated user data transmission</w:t>
      </w:r>
      <w:r>
        <w:tab/>
      </w:r>
      <w:r>
        <w:fldChar w:fldCharType="begin" w:fldLock="1"/>
      </w:r>
      <w:r>
        <w:instrText xml:space="preserve"> PAGEREF _Toc82516365 \h </w:instrText>
      </w:r>
      <w:r>
        <w:fldChar w:fldCharType="separate"/>
      </w:r>
      <w:r>
        <w:t>31</w:t>
      </w:r>
      <w:r>
        <w:fldChar w:fldCharType="end"/>
      </w:r>
    </w:p>
    <w:p w14:paraId="4F3B7FE3" w14:textId="58EE1798" w:rsidR="001D2895" w:rsidRPr="00DF3C0C" w:rsidRDefault="001D2895">
      <w:pPr>
        <w:pStyle w:val="TOC3"/>
        <w:rPr>
          <w:rFonts w:ascii="Calibri" w:hAnsi="Calibri"/>
          <w:sz w:val="22"/>
          <w:szCs w:val="22"/>
          <w:lang w:eastAsia="en-GB"/>
        </w:rPr>
      </w:pPr>
      <w:r>
        <w:t>11.2.2</w:t>
      </w:r>
      <w:r w:rsidRPr="00DF3C0C">
        <w:rPr>
          <w:rFonts w:ascii="Calibri" w:hAnsi="Calibri"/>
          <w:sz w:val="22"/>
          <w:szCs w:val="22"/>
          <w:lang w:eastAsia="en-GB"/>
        </w:rPr>
        <w:tab/>
      </w:r>
      <w:r>
        <w:t>Mobile terminated services requested by the MSC/VLR</w:t>
      </w:r>
      <w:r>
        <w:tab/>
      </w:r>
      <w:r>
        <w:fldChar w:fldCharType="begin" w:fldLock="1"/>
      </w:r>
      <w:r>
        <w:instrText xml:space="preserve"> PAGEREF _Toc82516366 \h </w:instrText>
      </w:r>
      <w:r>
        <w:fldChar w:fldCharType="separate"/>
      </w:r>
      <w:r>
        <w:t>31</w:t>
      </w:r>
      <w:r>
        <w:fldChar w:fldCharType="end"/>
      </w:r>
    </w:p>
    <w:p w14:paraId="38A6093F" w14:textId="445008BE" w:rsidR="001D2895" w:rsidRPr="00DF3C0C" w:rsidRDefault="001D2895">
      <w:pPr>
        <w:pStyle w:val="TOC3"/>
        <w:rPr>
          <w:rFonts w:ascii="Calibri" w:hAnsi="Calibri"/>
          <w:sz w:val="22"/>
          <w:szCs w:val="22"/>
          <w:lang w:eastAsia="en-GB"/>
        </w:rPr>
      </w:pPr>
      <w:r>
        <w:t>11.2.3</w:t>
      </w:r>
      <w:r w:rsidRPr="00DF3C0C">
        <w:rPr>
          <w:rFonts w:ascii="Calibri" w:hAnsi="Calibri"/>
          <w:sz w:val="22"/>
          <w:szCs w:val="22"/>
          <w:lang w:eastAsia="en-GB"/>
        </w:rPr>
        <w:tab/>
      </w:r>
      <w:r>
        <w:t>Mobile terminated SMS over GPRS</w:t>
      </w:r>
      <w:r>
        <w:tab/>
      </w:r>
      <w:r>
        <w:fldChar w:fldCharType="begin" w:fldLock="1"/>
      </w:r>
      <w:r>
        <w:instrText xml:space="preserve"> PAGEREF _Toc82516367 \h </w:instrText>
      </w:r>
      <w:r>
        <w:fldChar w:fldCharType="separate"/>
      </w:r>
      <w:r>
        <w:t>31</w:t>
      </w:r>
      <w:r>
        <w:fldChar w:fldCharType="end"/>
      </w:r>
    </w:p>
    <w:p w14:paraId="54BD914C" w14:textId="23FDFDBB" w:rsidR="001D2895" w:rsidRPr="00DF3C0C" w:rsidRDefault="001D2895">
      <w:pPr>
        <w:pStyle w:val="TOC3"/>
        <w:rPr>
          <w:rFonts w:ascii="Calibri" w:hAnsi="Calibri"/>
          <w:sz w:val="22"/>
          <w:szCs w:val="22"/>
          <w:lang w:eastAsia="en-GB"/>
        </w:rPr>
      </w:pPr>
      <w:r>
        <w:t>11.2.4</w:t>
      </w:r>
      <w:r w:rsidRPr="00DF3C0C">
        <w:rPr>
          <w:rFonts w:ascii="Calibri" w:hAnsi="Calibri"/>
          <w:sz w:val="22"/>
          <w:szCs w:val="22"/>
          <w:lang w:eastAsia="en-GB"/>
        </w:rPr>
        <w:tab/>
      </w:r>
      <w:r>
        <w:t>Mobile originated Routeing Area Updating or Attach</w:t>
      </w:r>
      <w:r>
        <w:tab/>
      </w:r>
      <w:r>
        <w:fldChar w:fldCharType="begin" w:fldLock="1"/>
      </w:r>
      <w:r>
        <w:instrText xml:space="preserve"> PAGEREF _Toc82516368 \h </w:instrText>
      </w:r>
      <w:r>
        <w:fldChar w:fldCharType="separate"/>
      </w:r>
      <w:r>
        <w:t>32</w:t>
      </w:r>
      <w:r>
        <w:fldChar w:fldCharType="end"/>
      </w:r>
    </w:p>
    <w:p w14:paraId="077C0188" w14:textId="0AB22302" w:rsidR="001D2895" w:rsidRPr="00DF3C0C" w:rsidRDefault="001D2895">
      <w:pPr>
        <w:pStyle w:val="TOC3"/>
        <w:rPr>
          <w:rFonts w:ascii="Calibri" w:hAnsi="Calibri"/>
          <w:sz w:val="22"/>
          <w:szCs w:val="22"/>
          <w:lang w:eastAsia="en-GB"/>
        </w:rPr>
      </w:pPr>
      <w:r>
        <w:t>11.2.5</w:t>
      </w:r>
      <w:r w:rsidRPr="00DF3C0C">
        <w:rPr>
          <w:rFonts w:ascii="Calibri" w:hAnsi="Calibri"/>
          <w:sz w:val="22"/>
          <w:szCs w:val="22"/>
          <w:lang w:eastAsia="en-GB"/>
        </w:rPr>
        <w:tab/>
      </w:r>
      <w:r>
        <w:t>Mobile originated LLC frame</w:t>
      </w:r>
      <w:r>
        <w:tab/>
      </w:r>
      <w:r>
        <w:fldChar w:fldCharType="begin" w:fldLock="1"/>
      </w:r>
      <w:r>
        <w:instrText xml:space="preserve"> PAGEREF _Toc82516369 \h </w:instrText>
      </w:r>
      <w:r>
        <w:fldChar w:fldCharType="separate"/>
      </w:r>
      <w:r>
        <w:t>32</w:t>
      </w:r>
      <w:r>
        <w:fldChar w:fldCharType="end"/>
      </w:r>
    </w:p>
    <w:p w14:paraId="3B53679E" w14:textId="771C4B2A" w:rsidR="001D2895" w:rsidRPr="00DF3C0C" w:rsidRDefault="001D2895">
      <w:pPr>
        <w:pStyle w:val="TOC3"/>
        <w:rPr>
          <w:rFonts w:ascii="Calibri" w:hAnsi="Calibri"/>
          <w:sz w:val="22"/>
          <w:szCs w:val="22"/>
          <w:lang w:eastAsia="en-GB"/>
        </w:rPr>
      </w:pPr>
      <w:r>
        <w:t>11.2.</w:t>
      </w:r>
      <w:r>
        <w:rPr>
          <w:lang w:eastAsia="zh-CN"/>
        </w:rPr>
        <w:t>6</w:t>
      </w:r>
      <w:r w:rsidRPr="00DF3C0C">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_Toc82516370 \h </w:instrText>
      </w:r>
      <w:r>
        <w:fldChar w:fldCharType="separate"/>
      </w:r>
      <w:r>
        <w:t>32</w:t>
      </w:r>
      <w:r>
        <w:fldChar w:fldCharType="end"/>
      </w:r>
    </w:p>
    <w:p w14:paraId="09BAEE7F" w14:textId="7E1CB76C" w:rsidR="001D2895" w:rsidRPr="00DF3C0C" w:rsidRDefault="001D2895">
      <w:pPr>
        <w:pStyle w:val="TOC2"/>
        <w:rPr>
          <w:rFonts w:ascii="Calibri" w:hAnsi="Calibri"/>
          <w:sz w:val="22"/>
          <w:szCs w:val="22"/>
          <w:lang w:eastAsia="en-GB"/>
        </w:rPr>
      </w:pPr>
      <w:r>
        <w:t>11.3</w:t>
      </w:r>
      <w:r w:rsidRPr="00DF3C0C">
        <w:rPr>
          <w:rFonts w:ascii="Calibri" w:hAnsi="Calibri"/>
          <w:sz w:val="22"/>
          <w:szCs w:val="22"/>
          <w:lang w:eastAsia="en-GB"/>
        </w:rPr>
        <w:tab/>
      </w:r>
      <w:r>
        <w:t>Use of TLLI</w:t>
      </w:r>
      <w:r>
        <w:tab/>
      </w:r>
      <w:r>
        <w:fldChar w:fldCharType="begin" w:fldLock="1"/>
      </w:r>
      <w:r>
        <w:instrText xml:space="preserve"> PAGEREF _Toc82516371 \h </w:instrText>
      </w:r>
      <w:r>
        <w:fldChar w:fldCharType="separate"/>
      </w:r>
      <w:r>
        <w:t>33</w:t>
      </w:r>
      <w:r>
        <w:fldChar w:fldCharType="end"/>
      </w:r>
    </w:p>
    <w:p w14:paraId="635C264C" w14:textId="7C879887" w:rsidR="001D2895" w:rsidRPr="00DF3C0C" w:rsidRDefault="001D2895">
      <w:pPr>
        <w:pStyle w:val="TOC2"/>
        <w:rPr>
          <w:rFonts w:ascii="Calibri" w:hAnsi="Calibri"/>
          <w:sz w:val="22"/>
          <w:szCs w:val="22"/>
          <w:lang w:eastAsia="en-GB"/>
        </w:rPr>
      </w:pPr>
      <w:r>
        <w:t>11.4</w:t>
      </w:r>
      <w:r w:rsidRPr="00DF3C0C">
        <w:rPr>
          <w:rFonts w:ascii="Calibri" w:hAnsi="Calibri"/>
          <w:sz w:val="22"/>
          <w:szCs w:val="22"/>
          <w:lang w:eastAsia="en-GB"/>
        </w:rPr>
        <w:tab/>
      </w:r>
      <w:r>
        <w:t>VLR associations</w:t>
      </w:r>
      <w:r>
        <w:tab/>
      </w:r>
      <w:r>
        <w:fldChar w:fldCharType="begin" w:fldLock="1"/>
      </w:r>
      <w:r>
        <w:instrText xml:space="preserve"> PAGEREF _Toc82516372 \h </w:instrText>
      </w:r>
      <w:r>
        <w:fldChar w:fldCharType="separate"/>
      </w:r>
      <w:r>
        <w:t>33</w:t>
      </w:r>
      <w:r>
        <w:fldChar w:fldCharType="end"/>
      </w:r>
    </w:p>
    <w:p w14:paraId="6136193C" w14:textId="45C8187A" w:rsidR="001D2895" w:rsidRPr="00DF3C0C" w:rsidRDefault="001D2895">
      <w:pPr>
        <w:pStyle w:val="TOC2"/>
        <w:rPr>
          <w:rFonts w:ascii="Calibri" w:hAnsi="Calibri"/>
          <w:sz w:val="22"/>
          <w:szCs w:val="22"/>
          <w:lang w:eastAsia="en-GB"/>
        </w:rPr>
      </w:pPr>
      <w:r>
        <w:t>11.5</w:t>
      </w:r>
      <w:r w:rsidRPr="00DF3C0C">
        <w:rPr>
          <w:rFonts w:ascii="Calibri" w:hAnsi="Calibri"/>
          <w:sz w:val="22"/>
          <w:szCs w:val="22"/>
          <w:lang w:eastAsia="en-GB"/>
        </w:rPr>
        <w:tab/>
      </w:r>
      <w:r>
        <w:t>Restart of a peer node</w:t>
      </w:r>
      <w:r>
        <w:tab/>
      </w:r>
      <w:r>
        <w:fldChar w:fldCharType="begin" w:fldLock="1"/>
      </w:r>
      <w:r>
        <w:instrText xml:space="preserve"> PAGEREF _Toc82516373 \h </w:instrText>
      </w:r>
      <w:r>
        <w:fldChar w:fldCharType="separate"/>
      </w:r>
      <w:r>
        <w:t>33</w:t>
      </w:r>
      <w:r>
        <w:fldChar w:fldCharType="end"/>
      </w:r>
    </w:p>
    <w:p w14:paraId="7372F4A7" w14:textId="08434BCD" w:rsidR="001D2895" w:rsidRPr="00DF3C0C" w:rsidRDefault="001D2895">
      <w:pPr>
        <w:pStyle w:val="TOC3"/>
        <w:rPr>
          <w:rFonts w:ascii="Calibri" w:hAnsi="Calibri"/>
          <w:sz w:val="22"/>
          <w:szCs w:val="22"/>
          <w:lang w:eastAsia="en-GB"/>
        </w:rPr>
      </w:pPr>
      <w:r>
        <w:t>11.5.1</w:t>
      </w:r>
      <w:r w:rsidRPr="00DF3C0C">
        <w:rPr>
          <w:rFonts w:ascii="Calibri" w:hAnsi="Calibri"/>
          <w:sz w:val="22"/>
          <w:szCs w:val="22"/>
          <w:lang w:eastAsia="en-GB"/>
        </w:rPr>
        <w:tab/>
      </w:r>
      <w:r>
        <w:t>SGW failure</w:t>
      </w:r>
      <w:r>
        <w:tab/>
      </w:r>
      <w:r>
        <w:fldChar w:fldCharType="begin" w:fldLock="1"/>
      </w:r>
      <w:r>
        <w:instrText xml:space="preserve"> PAGEREF _Toc82516374 \h </w:instrText>
      </w:r>
      <w:r>
        <w:fldChar w:fldCharType="separate"/>
      </w:r>
      <w:r>
        <w:t>33</w:t>
      </w:r>
      <w:r>
        <w:fldChar w:fldCharType="end"/>
      </w:r>
    </w:p>
    <w:p w14:paraId="1C208D0D" w14:textId="279FC64A" w:rsidR="001D2895" w:rsidRPr="00DF3C0C" w:rsidRDefault="001D2895">
      <w:pPr>
        <w:pStyle w:val="TOC3"/>
        <w:rPr>
          <w:rFonts w:ascii="Calibri" w:hAnsi="Calibri"/>
          <w:sz w:val="22"/>
          <w:szCs w:val="22"/>
          <w:lang w:eastAsia="en-GB"/>
        </w:rPr>
      </w:pPr>
      <w:r>
        <w:t>11.5.2</w:t>
      </w:r>
      <w:r w:rsidRPr="00DF3C0C">
        <w:rPr>
          <w:rFonts w:ascii="Calibri" w:hAnsi="Calibri"/>
          <w:sz w:val="22"/>
          <w:szCs w:val="22"/>
          <w:lang w:eastAsia="en-GB"/>
        </w:rPr>
        <w:tab/>
      </w:r>
      <w:r>
        <w:t>MBMS-GW failure</w:t>
      </w:r>
      <w:r>
        <w:tab/>
      </w:r>
      <w:r>
        <w:fldChar w:fldCharType="begin" w:fldLock="1"/>
      </w:r>
      <w:r>
        <w:instrText xml:space="preserve"> PAGEREF _Toc82516375 \h </w:instrText>
      </w:r>
      <w:r>
        <w:fldChar w:fldCharType="separate"/>
      </w:r>
      <w:r>
        <w:t>33</w:t>
      </w:r>
      <w:r>
        <w:fldChar w:fldCharType="end"/>
      </w:r>
    </w:p>
    <w:p w14:paraId="27CFF23B" w14:textId="1D5E45B2" w:rsidR="001D2895" w:rsidRPr="00DF3C0C" w:rsidRDefault="001D2895">
      <w:pPr>
        <w:pStyle w:val="TOC1"/>
        <w:rPr>
          <w:rFonts w:ascii="Calibri" w:hAnsi="Calibri"/>
          <w:szCs w:val="22"/>
          <w:lang w:eastAsia="en-GB"/>
        </w:rPr>
      </w:pPr>
      <w:r>
        <w:t>12</w:t>
      </w:r>
      <w:r w:rsidRPr="00DF3C0C">
        <w:rPr>
          <w:rFonts w:ascii="Calibri" w:hAnsi="Calibri"/>
          <w:szCs w:val="22"/>
          <w:lang w:eastAsia="en-GB"/>
        </w:rPr>
        <w:tab/>
      </w:r>
      <w:r>
        <w:t>Restoration of Data in an SMLC (GSM only)</w:t>
      </w:r>
      <w:r>
        <w:tab/>
      </w:r>
      <w:r>
        <w:fldChar w:fldCharType="begin" w:fldLock="1"/>
      </w:r>
      <w:r>
        <w:instrText xml:space="preserve"> PAGEREF _Toc82516376 \h </w:instrText>
      </w:r>
      <w:r>
        <w:fldChar w:fldCharType="separate"/>
      </w:r>
      <w:r>
        <w:t>34</w:t>
      </w:r>
      <w:r>
        <w:fldChar w:fldCharType="end"/>
      </w:r>
    </w:p>
    <w:p w14:paraId="6F8C9859" w14:textId="325E510A" w:rsidR="001D2895" w:rsidRPr="00DF3C0C" w:rsidRDefault="001D2895">
      <w:pPr>
        <w:pStyle w:val="TOC2"/>
        <w:rPr>
          <w:rFonts w:ascii="Calibri" w:hAnsi="Calibri"/>
          <w:sz w:val="22"/>
          <w:szCs w:val="22"/>
          <w:lang w:eastAsia="en-GB"/>
        </w:rPr>
      </w:pPr>
      <w:r>
        <w:t>12.1</w:t>
      </w:r>
      <w:r w:rsidRPr="00DF3C0C">
        <w:rPr>
          <w:rFonts w:ascii="Calibri" w:hAnsi="Calibri"/>
          <w:sz w:val="22"/>
          <w:szCs w:val="22"/>
          <w:lang w:eastAsia="en-GB"/>
        </w:rPr>
        <w:tab/>
      </w:r>
      <w:r>
        <w:t>Restart of an SMLC</w:t>
      </w:r>
      <w:r>
        <w:tab/>
      </w:r>
      <w:r>
        <w:fldChar w:fldCharType="begin" w:fldLock="1"/>
      </w:r>
      <w:r>
        <w:instrText xml:space="preserve"> PAGEREF _Toc82516377 \h </w:instrText>
      </w:r>
      <w:r>
        <w:fldChar w:fldCharType="separate"/>
      </w:r>
      <w:r>
        <w:t>34</w:t>
      </w:r>
      <w:r>
        <w:fldChar w:fldCharType="end"/>
      </w:r>
    </w:p>
    <w:p w14:paraId="7FBD8324" w14:textId="14FB6D8E" w:rsidR="001D2895" w:rsidRPr="00DF3C0C" w:rsidRDefault="001D2895">
      <w:pPr>
        <w:pStyle w:val="TOC2"/>
        <w:rPr>
          <w:rFonts w:ascii="Calibri" w:hAnsi="Calibri"/>
          <w:sz w:val="22"/>
          <w:szCs w:val="22"/>
          <w:lang w:eastAsia="en-GB"/>
        </w:rPr>
      </w:pPr>
      <w:r>
        <w:t>12.2</w:t>
      </w:r>
      <w:r w:rsidRPr="00DF3C0C">
        <w:rPr>
          <w:rFonts w:ascii="Calibri" w:hAnsi="Calibri"/>
          <w:sz w:val="22"/>
          <w:szCs w:val="22"/>
          <w:lang w:eastAsia="en-GB"/>
        </w:rPr>
        <w:tab/>
      </w:r>
      <w:r>
        <w:t>Data Restoration for a Specific LMU</w:t>
      </w:r>
      <w:r>
        <w:tab/>
      </w:r>
      <w:r>
        <w:fldChar w:fldCharType="begin" w:fldLock="1"/>
      </w:r>
      <w:r>
        <w:instrText xml:space="preserve"> PAGEREF _Toc82516378 \h </w:instrText>
      </w:r>
      <w:r>
        <w:fldChar w:fldCharType="separate"/>
      </w:r>
      <w:r>
        <w:t>34</w:t>
      </w:r>
      <w:r>
        <w:fldChar w:fldCharType="end"/>
      </w:r>
    </w:p>
    <w:p w14:paraId="245D032D" w14:textId="76CE3EA1" w:rsidR="001D2895" w:rsidRPr="00DF3C0C" w:rsidRDefault="001D2895">
      <w:pPr>
        <w:pStyle w:val="TOC1"/>
        <w:rPr>
          <w:rFonts w:ascii="Calibri" w:hAnsi="Calibri"/>
          <w:szCs w:val="22"/>
          <w:lang w:eastAsia="en-GB"/>
        </w:rPr>
      </w:pPr>
      <w:r>
        <w:t>13</w:t>
      </w:r>
      <w:r w:rsidRPr="00DF3C0C">
        <w:rPr>
          <w:rFonts w:ascii="Calibri" w:hAnsi="Calibri"/>
          <w:szCs w:val="22"/>
          <w:lang w:eastAsia="en-GB"/>
        </w:rPr>
        <w:tab/>
      </w:r>
      <w:r>
        <w:t>Restoration of Data in an LMU (GSM only)</w:t>
      </w:r>
      <w:r>
        <w:tab/>
      </w:r>
      <w:r>
        <w:fldChar w:fldCharType="begin" w:fldLock="1"/>
      </w:r>
      <w:r>
        <w:instrText xml:space="preserve"> PAGEREF _Toc82516379 \h </w:instrText>
      </w:r>
      <w:r>
        <w:fldChar w:fldCharType="separate"/>
      </w:r>
      <w:r>
        <w:t>34</w:t>
      </w:r>
      <w:r>
        <w:fldChar w:fldCharType="end"/>
      </w:r>
    </w:p>
    <w:p w14:paraId="1F4F9C02" w14:textId="49017B7F" w:rsidR="001D2895" w:rsidRPr="00DF3C0C" w:rsidRDefault="001D2895">
      <w:pPr>
        <w:pStyle w:val="TOC1"/>
        <w:rPr>
          <w:rFonts w:ascii="Calibri" w:hAnsi="Calibri"/>
          <w:szCs w:val="22"/>
          <w:lang w:eastAsia="en-GB"/>
        </w:rPr>
      </w:pPr>
      <w:r>
        <w:t>14</w:t>
      </w:r>
      <w:r w:rsidRPr="00DF3C0C">
        <w:rPr>
          <w:rFonts w:ascii="Calibri" w:hAnsi="Calibri"/>
          <w:szCs w:val="22"/>
          <w:lang w:eastAsia="en-GB"/>
        </w:rPr>
        <w:tab/>
      </w:r>
      <w:r>
        <w:t>Restoration of data in the MME</w:t>
      </w:r>
      <w:r>
        <w:tab/>
      </w:r>
      <w:r>
        <w:fldChar w:fldCharType="begin" w:fldLock="1"/>
      </w:r>
      <w:r>
        <w:instrText xml:space="preserve"> PAGEREF _Toc82516380 \h </w:instrText>
      </w:r>
      <w:r>
        <w:fldChar w:fldCharType="separate"/>
      </w:r>
      <w:r>
        <w:t>34</w:t>
      </w:r>
      <w:r>
        <w:fldChar w:fldCharType="end"/>
      </w:r>
    </w:p>
    <w:p w14:paraId="4C20B737" w14:textId="4308F8D2" w:rsidR="001D2895" w:rsidRPr="00DF3C0C" w:rsidRDefault="001D2895">
      <w:pPr>
        <w:pStyle w:val="TOC2"/>
        <w:rPr>
          <w:rFonts w:ascii="Calibri" w:hAnsi="Calibri"/>
          <w:sz w:val="22"/>
          <w:szCs w:val="22"/>
          <w:lang w:eastAsia="en-GB"/>
        </w:rPr>
      </w:pPr>
      <w:r>
        <w:t>14.1</w:t>
      </w:r>
      <w:r w:rsidRPr="00DF3C0C">
        <w:rPr>
          <w:rFonts w:ascii="Calibri" w:hAnsi="Calibri"/>
          <w:sz w:val="22"/>
          <w:szCs w:val="22"/>
          <w:lang w:eastAsia="en-GB"/>
        </w:rPr>
        <w:tab/>
      </w:r>
      <w:r>
        <w:t>Restart of the MME</w:t>
      </w:r>
      <w:r>
        <w:tab/>
      </w:r>
      <w:r>
        <w:fldChar w:fldCharType="begin" w:fldLock="1"/>
      </w:r>
      <w:r>
        <w:instrText xml:space="preserve"> PAGEREF _Toc82516381 \h </w:instrText>
      </w:r>
      <w:r>
        <w:fldChar w:fldCharType="separate"/>
      </w:r>
      <w:r>
        <w:t>34</w:t>
      </w:r>
      <w:r>
        <w:fldChar w:fldCharType="end"/>
      </w:r>
    </w:p>
    <w:p w14:paraId="1E21A58E" w14:textId="0F1F7B83" w:rsidR="001D2895" w:rsidRPr="00DF3C0C" w:rsidRDefault="001D2895">
      <w:pPr>
        <w:pStyle w:val="TOC3"/>
        <w:rPr>
          <w:rFonts w:ascii="Calibri" w:hAnsi="Calibri"/>
          <w:sz w:val="22"/>
          <w:szCs w:val="22"/>
          <w:lang w:eastAsia="en-GB"/>
        </w:rPr>
      </w:pPr>
      <w:r>
        <w:t>14.1.1</w:t>
      </w:r>
      <w:r w:rsidRPr="00DF3C0C">
        <w:rPr>
          <w:rFonts w:ascii="Calibri" w:hAnsi="Calibri"/>
          <w:sz w:val="22"/>
          <w:szCs w:val="22"/>
          <w:lang w:eastAsia="en-GB"/>
        </w:rPr>
        <w:tab/>
      </w:r>
      <w:r>
        <w:t>Restoration Procedures</w:t>
      </w:r>
      <w:r>
        <w:tab/>
      </w:r>
      <w:r>
        <w:fldChar w:fldCharType="begin" w:fldLock="1"/>
      </w:r>
      <w:r>
        <w:instrText xml:space="preserve"> PAGEREF _Toc82516382 \h </w:instrText>
      </w:r>
      <w:r>
        <w:fldChar w:fldCharType="separate"/>
      </w:r>
      <w:r>
        <w:t>34</w:t>
      </w:r>
      <w:r>
        <w:fldChar w:fldCharType="end"/>
      </w:r>
    </w:p>
    <w:p w14:paraId="0BD8F3A2" w14:textId="13D3BADC" w:rsidR="001D2895" w:rsidRPr="00DF3C0C" w:rsidRDefault="001D2895">
      <w:pPr>
        <w:pStyle w:val="TOC3"/>
        <w:rPr>
          <w:rFonts w:ascii="Calibri" w:hAnsi="Calibri"/>
          <w:sz w:val="22"/>
          <w:szCs w:val="22"/>
          <w:lang w:eastAsia="en-GB"/>
        </w:rPr>
      </w:pPr>
      <w:r>
        <w:t>14.1.2</w:t>
      </w:r>
      <w:r w:rsidRPr="00DF3C0C">
        <w:rPr>
          <w:rFonts w:ascii="Calibri" w:hAnsi="Calibri"/>
          <w:sz w:val="22"/>
          <w:szCs w:val="22"/>
          <w:lang w:eastAsia="en-GB"/>
        </w:rPr>
        <w:tab/>
      </w:r>
      <w:r>
        <w:t>Mobile originated Tracking Area Updating or E-UTRAN Attach</w:t>
      </w:r>
      <w:r>
        <w:tab/>
      </w:r>
      <w:r>
        <w:fldChar w:fldCharType="begin" w:fldLock="1"/>
      </w:r>
      <w:r>
        <w:instrText xml:space="preserve"> PAGEREF _Toc82516383 \h </w:instrText>
      </w:r>
      <w:r>
        <w:fldChar w:fldCharType="separate"/>
      </w:r>
      <w:r>
        <w:t>35</w:t>
      </w:r>
      <w:r>
        <w:fldChar w:fldCharType="end"/>
      </w:r>
    </w:p>
    <w:p w14:paraId="1D07466D" w14:textId="0691910E" w:rsidR="001D2895" w:rsidRPr="00DF3C0C" w:rsidRDefault="001D2895">
      <w:pPr>
        <w:pStyle w:val="TOC3"/>
        <w:rPr>
          <w:rFonts w:ascii="Calibri" w:hAnsi="Calibri"/>
          <w:sz w:val="22"/>
          <w:szCs w:val="22"/>
          <w:lang w:eastAsia="en-GB"/>
        </w:rPr>
      </w:pPr>
      <w:r>
        <w:t>14.1.</w:t>
      </w:r>
      <w:r>
        <w:rPr>
          <w:lang w:eastAsia="ja-JP"/>
        </w:rPr>
        <w:t>3</w:t>
      </w:r>
      <w:r w:rsidRPr="00DF3C0C">
        <w:rPr>
          <w:rFonts w:ascii="Calibri" w:hAnsi="Calibri"/>
          <w:sz w:val="22"/>
          <w:szCs w:val="22"/>
          <w:lang w:eastAsia="en-GB"/>
        </w:rPr>
        <w:tab/>
      </w:r>
      <w:r>
        <w:t>Mobile terminated services requested by the MSC/VLR</w:t>
      </w:r>
      <w:r>
        <w:tab/>
      </w:r>
      <w:r>
        <w:fldChar w:fldCharType="begin" w:fldLock="1"/>
      </w:r>
      <w:r>
        <w:instrText xml:space="preserve"> PAGEREF _Toc82516384 \h </w:instrText>
      </w:r>
      <w:r>
        <w:fldChar w:fldCharType="separate"/>
      </w:r>
      <w:r>
        <w:t>36</w:t>
      </w:r>
      <w:r>
        <w:fldChar w:fldCharType="end"/>
      </w:r>
    </w:p>
    <w:p w14:paraId="3B257C65" w14:textId="0B6D330F" w:rsidR="001D2895" w:rsidRPr="00DF3C0C" w:rsidRDefault="001D2895">
      <w:pPr>
        <w:pStyle w:val="TOC3"/>
        <w:rPr>
          <w:rFonts w:ascii="Calibri" w:hAnsi="Calibri"/>
          <w:sz w:val="22"/>
          <w:szCs w:val="22"/>
          <w:lang w:eastAsia="en-GB"/>
        </w:rPr>
      </w:pPr>
      <w:r>
        <w:t>14.1.</w:t>
      </w:r>
      <w:r>
        <w:rPr>
          <w:lang w:eastAsia="ja-JP"/>
        </w:rPr>
        <w:t>4</w:t>
      </w:r>
      <w:r w:rsidRPr="00DF3C0C">
        <w:rPr>
          <w:rFonts w:ascii="Calibri" w:hAnsi="Calibri"/>
          <w:sz w:val="22"/>
          <w:szCs w:val="22"/>
          <w:lang w:eastAsia="en-GB"/>
        </w:rPr>
        <w:tab/>
      </w:r>
      <w:r>
        <w:t>Mobile terminated user data transmission</w:t>
      </w:r>
      <w:r>
        <w:tab/>
      </w:r>
      <w:r>
        <w:fldChar w:fldCharType="begin" w:fldLock="1"/>
      </w:r>
      <w:r>
        <w:instrText xml:space="preserve"> PAGEREF _Toc82516385 \h </w:instrText>
      </w:r>
      <w:r>
        <w:fldChar w:fldCharType="separate"/>
      </w:r>
      <w:r>
        <w:t>36</w:t>
      </w:r>
      <w:r>
        <w:fldChar w:fldCharType="end"/>
      </w:r>
    </w:p>
    <w:p w14:paraId="2821FC65" w14:textId="05F6926D" w:rsidR="001D2895" w:rsidRPr="00DF3C0C" w:rsidRDefault="001D2895">
      <w:pPr>
        <w:pStyle w:val="TOC3"/>
        <w:rPr>
          <w:rFonts w:ascii="Calibri" w:hAnsi="Calibri"/>
          <w:sz w:val="22"/>
          <w:szCs w:val="22"/>
          <w:lang w:eastAsia="en-GB"/>
        </w:rPr>
      </w:pPr>
      <w:r>
        <w:t>14.1.</w:t>
      </w:r>
      <w:r>
        <w:rPr>
          <w:lang w:eastAsia="zh-CN"/>
        </w:rPr>
        <w:t>5</w:t>
      </w:r>
      <w:r w:rsidRPr="00DF3C0C">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_Toc82516386 \h </w:instrText>
      </w:r>
      <w:r>
        <w:fldChar w:fldCharType="separate"/>
      </w:r>
      <w:r>
        <w:t>36</w:t>
      </w:r>
      <w:r>
        <w:fldChar w:fldCharType="end"/>
      </w:r>
    </w:p>
    <w:p w14:paraId="3ADC7008" w14:textId="60CFD017" w:rsidR="001D2895" w:rsidRPr="00DF3C0C" w:rsidRDefault="001D2895">
      <w:pPr>
        <w:pStyle w:val="TOC3"/>
        <w:rPr>
          <w:rFonts w:ascii="Calibri" w:hAnsi="Calibri"/>
          <w:sz w:val="22"/>
          <w:szCs w:val="22"/>
          <w:lang w:eastAsia="en-GB"/>
        </w:rPr>
      </w:pPr>
      <w:r>
        <w:t>14.1.</w:t>
      </w:r>
      <w:r>
        <w:rPr>
          <w:lang w:eastAsia="zh-CN"/>
        </w:rPr>
        <w:t>6</w:t>
      </w:r>
      <w:r w:rsidRPr="00DF3C0C">
        <w:rPr>
          <w:rFonts w:ascii="Calibri" w:hAnsi="Calibri"/>
          <w:sz w:val="22"/>
          <w:szCs w:val="22"/>
          <w:lang w:eastAsia="en-GB"/>
        </w:rPr>
        <w:tab/>
      </w:r>
      <w:r>
        <w:t>Mobile Terminated NIDD procedure</w:t>
      </w:r>
      <w:r>
        <w:tab/>
      </w:r>
      <w:r>
        <w:fldChar w:fldCharType="begin" w:fldLock="1"/>
      </w:r>
      <w:r>
        <w:instrText xml:space="preserve"> PAGEREF _Toc82516387 \h </w:instrText>
      </w:r>
      <w:r>
        <w:fldChar w:fldCharType="separate"/>
      </w:r>
      <w:r>
        <w:t>36</w:t>
      </w:r>
      <w:r>
        <w:fldChar w:fldCharType="end"/>
      </w:r>
    </w:p>
    <w:p w14:paraId="35C2A55E" w14:textId="50438895" w:rsidR="001D2895" w:rsidRPr="00DF3C0C" w:rsidRDefault="001D2895">
      <w:pPr>
        <w:pStyle w:val="TOC2"/>
        <w:rPr>
          <w:rFonts w:ascii="Calibri" w:hAnsi="Calibri"/>
          <w:sz w:val="22"/>
          <w:szCs w:val="22"/>
          <w:lang w:eastAsia="en-GB"/>
        </w:rPr>
      </w:pPr>
      <w:r>
        <w:t>14.1A</w:t>
      </w:r>
      <w:r w:rsidRPr="00DF3C0C">
        <w:rPr>
          <w:rFonts w:ascii="Calibri" w:hAnsi="Calibri"/>
          <w:sz w:val="22"/>
          <w:szCs w:val="22"/>
          <w:lang w:eastAsia="en-GB"/>
        </w:rPr>
        <w:tab/>
      </w:r>
      <w:r>
        <w:t>Restart of a peer node</w:t>
      </w:r>
      <w:r>
        <w:tab/>
      </w:r>
      <w:r>
        <w:fldChar w:fldCharType="begin" w:fldLock="1"/>
      </w:r>
      <w:r>
        <w:instrText xml:space="preserve"> PAGEREF _Toc82516388 \h </w:instrText>
      </w:r>
      <w:r>
        <w:fldChar w:fldCharType="separate"/>
      </w:r>
      <w:r>
        <w:t>37</w:t>
      </w:r>
      <w:r>
        <w:fldChar w:fldCharType="end"/>
      </w:r>
    </w:p>
    <w:p w14:paraId="074EE569" w14:textId="22C041A2" w:rsidR="001D2895" w:rsidRPr="00DF3C0C" w:rsidRDefault="001D2895">
      <w:pPr>
        <w:pStyle w:val="TOC3"/>
        <w:rPr>
          <w:rFonts w:ascii="Calibri" w:hAnsi="Calibri"/>
          <w:sz w:val="22"/>
          <w:szCs w:val="22"/>
          <w:lang w:eastAsia="en-GB"/>
        </w:rPr>
      </w:pPr>
      <w:r>
        <w:t>14.1A.1</w:t>
      </w:r>
      <w:r w:rsidRPr="00DF3C0C">
        <w:rPr>
          <w:rFonts w:ascii="Calibri" w:hAnsi="Calibri"/>
          <w:sz w:val="22"/>
          <w:szCs w:val="22"/>
          <w:lang w:eastAsia="en-GB"/>
        </w:rPr>
        <w:tab/>
      </w:r>
      <w:r>
        <w:t>SGW Failure</w:t>
      </w:r>
      <w:r>
        <w:tab/>
      </w:r>
      <w:r>
        <w:fldChar w:fldCharType="begin" w:fldLock="1"/>
      </w:r>
      <w:r>
        <w:instrText xml:space="preserve"> PAGEREF _Toc82516389 \h </w:instrText>
      </w:r>
      <w:r>
        <w:fldChar w:fldCharType="separate"/>
      </w:r>
      <w:r>
        <w:t>37</w:t>
      </w:r>
      <w:r>
        <w:fldChar w:fldCharType="end"/>
      </w:r>
    </w:p>
    <w:p w14:paraId="78C3B3F3" w14:textId="4A3ACDF3" w:rsidR="001D2895" w:rsidRPr="00DF3C0C" w:rsidRDefault="001D2895">
      <w:pPr>
        <w:pStyle w:val="TOC3"/>
        <w:rPr>
          <w:rFonts w:ascii="Calibri" w:hAnsi="Calibri"/>
          <w:sz w:val="22"/>
          <w:szCs w:val="22"/>
          <w:lang w:eastAsia="en-GB"/>
        </w:rPr>
      </w:pPr>
      <w:r>
        <w:t>14.1A.2</w:t>
      </w:r>
      <w:r w:rsidRPr="00DF3C0C">
        <w:rPr>
          <w:rFonts w:ascii="Calibri" w:hAnsi="Calibri"/>
          <w:sz w:val="22"/>
          <w:szCs w:val="22"/>
          <w:lang w:eastAsia="en-GB"/>
        </w:rPr>
        <w:tab/>
      </w:r>
      <w:r>
        <w:t>MBMS GW failure</w:t>
      </w:r>
      <w:r>
        <w:tab/>
      </w:r>
      <w:r>
        <w:fldChar w:fldCharType="begin" w:fldLock="1"/>
      </w:r>
      <w:r>
        <w:instrText xml:space="preserve"> PAGEREF _Toc82516390 \h </w:instrText>
      </w:r>
      <w:r>
        <w:fldChar w:fldCharType="separate"/>
      </w:r>
      <w:r>
        <w:t>37</w:t>
      </w:r>
      <w:r>
        <w:fldChar w:fldCharType="end"/>
      </w:r>
    </w:p>
    <w:p w14:paraId="06DB6412" w14:textId="4F19D6F0" w:rsidR="001D2895" w:rsidRPr="00DF3C0C" w:rsidRDefault="001D2895">
      <w:pPr>
        <w:pStyle w:val="TOC3"/>
        <w:rPr>
          <w:rFonts w:ascii="Calibri" w:hAnsi="Calibri"/>
          <w:sz w:val="22"/>
          <w:szCs w:val="22"/>
          <w:lang w:eastAsia="en-GB"/>
        </w:rPr>
      </w:pPr>
      <w:r>
        <w:t>14.1A.4</w:t>
      </w:r>
      <w:r w:rsidRPr="00DF3C0C">
        <w:rPr>
          <w:rFonts w:ascii="Calibri" w:hAnsi="Calibri"/>
          <w:sz w:val="22"/>
          <w:szCs w:val="22"/>
          <w:lang w:eastAsia="en-GB"/>
        </w:rPr>
        <w:tab/>
      </w:r>
      <w:r>
        <w:t>UCMF Failure</w:t>
      </w:r>
      <w:r>
        <w:tab/>
      </w:r>
      <w:r>
        <w:fldChar w:fldCharType="begin" w:fldLock="1"/>
      </w:r>
      <w:r>
        <w:instrText xml:space="preserve"> PAGEREF _Toc82516391 \h </w:instrText>
      </w:r>
      <w:r>
        <w:fldChar w:fldCharType="separate"/>
      </w:r>
      <w:r>
        <w:t>37</w:t>
      </w:r>
      <w:r>
        <w:fldChar w:fldCharType="end"/>
      </w:r>
    </w:p>
    <w:p w14:paraId="299AC482" w14:textId="717106B5" w:rsidR="001D2895" w:rsidRPr="00DF3C0C" w:rsidRDefault="001D2895">
      <w:pPr>
        <w:pStyle w:val="TOC2"/>
        <w:rPr>
          <w:rFonts w:ascii="Calibri" w:hAnsi="Calibri"/>
          <w:sz w:val="22"/>
          <w:szCs w:val="22"/>
          <w:lang w:eastAsia="en-GB"/>
        </w:rPr>
      </w:pPr>
      <w:r>
        <w:t>14.</w:t>
      </w:r>
      <w:r>
        <w:rPr>
          <w:lang w:eastAsia="ja-JP"/>
        </w:rPr>
        <w:t>2</w:t>
      </w:r>
      <w:r w:rsidRPr="00DF3C0C">
        <w:rPr>
          <w:rFonts w:ascii="Calibri" w:hAnsi="Calibri"/>
          <w:sz w:val="22"/>
          <w:szCs w:val="22"/>
          <w:lang w:eastAsia="en-GB"/>
        </w:rPr>
        <w:tab/>
      </w:r>
      <w:r>
        <w:rPr>
          <w:lang w:eastAsia="ja-JP"/>
        </w:rPr>
        <w:t>VLR associations</w:t>
      </w:r>
      <w:r>
        <w:tab/>
      </w:r>
      <w:r>
        <w:fldChar w:fldCharType="begin" w:fldLock="1"/>
      </w:r>
      <w:r>
        <w:instrText xml:space="preserve"> PAGEREF _Toc82516392 \h </w:instrText>
      </w:r>
      <w:r>
        <w:fldChar w:fldCharType="separate"/>
      </w:r>
      <w:r>
        <w:t>37</w:t>
      </w:r>
      <w:r>
        <w:fldChar w:fldCharType="end"/>
      </w:r>
    </w:p>
    <w:p w14:paraId="31716B05" w14:textId="3B1119A7" w:rsidR="001D2895" w:rsidRPr="00DF3C0C" w:rsidRDefault="001D2895">
      <w:pPr>
        <w:pStyle w:val="TOC2"/>
        <w:rPr>
          <w:rFonts w:ascii="Calibri" w:hAnsi="Calibri"/>
          <w:sz w:val="22"/>
          <w:szCs w:val="22"/>
          <w:lang w:eastAsia="en-GB"/>
        </w:rPr>
      </w:pPr>
      <w:r>
        <w:t>14.3</w:t>
      </w:r>
      <w:r w:rsidRPr="00DF3C0C">
        <w:rPr>
          <w:rFonts w:ascii="Calibri" w:hAnsi="Calibri"/>
          <w:sz w:val="22"/>
          <w:szCs w:val="22"/>
          <w:lang w:eastAsia="en-GB"/>
        </w:rPr>
        <w:tab/>
      </w:r>
      <w:r>
        <w:t>Partial Failure Handling at MME</w:t>
      </w:r>
      <w:r>
        <w:tab/>
      </w:r>
      <w:r>
        <w:fldChar w:fldCharType="begin" w:fldLock="1"/>
      </w:r>
      <w:r>
        <w:instrText xml:space="preserve"> PAGEREF _Toc82516393 \h </w:instrText>
      </w:r>
      <w:r>
        <w:fldChar w:fldCharType="separate"/>
      </w:r>
      <w:r>
        <w:t>37</w:t>
      </w:r>
      <w:r>
        <w:fldChar w:fldCharType="end"/>
      </w:r>
    </w:p>
    <w:p w14:paraId="672376B5" w14:textId="49FB1212" w:rsidR="001D2895" w:rsidRPr="00DF3C0C" w:rsidRDefault="001D2895">
      <w:pPr>
        <w:pStyle w:val="TOC3"/>
        <w:rPr>
          <w:rFonts w:ascii="Calibri" w:hAnsi="Calibri"/>
          <w:sz w:val="22"/>
          <w:szCs w:val="22"/>
          <w:lang w:eastAsia="en-GB"/>
        </w:rPr>
      </w:pPr>
      <w:r>
        <w:t>14.3.1</w:t>
      </w:r>
      <w:r w:rsidRPr="00DF3C0C">
        <w:rPr>
          <w:rFonts w:ascii="Calibri" w:hAnsi="Calibri"/>
          <w:sz w:val="22"/>
          <w:szCs w:val="22"/>
          <w:lang w:eastAsia="en-GB"/>
        </w:rPr>
        <w:tab/>
      </w:r>
      <w:r>
        <w:t>General</w:t>
      </w:r>
      <w:r>
        <w:tab/>
      </w:r>
      <w:r>
        <w:fldChar w:fldCharType="begin" w:fldLock="1"/>
      </w:r>
      <w:r>
        <w:instrText xml:space="preserve"> PAGEREF _Toc82516394 \h </w:instrText>
      </w:r>
      <w:r>
        <w:fldChar w:fldCharType="separate"/>
      </w:r>
      <w:r>
        <w:t>37</w:t>
      </w:r>
      <w:r>
        <w:fldChar w:fldCharType="end"/>
      </w:r>
    </w:p>
    <w:p w14:paraId="568DDA11" w14:textId="6D66879E" w:rsidR="001D2895" w:rsidRPr="00DF3C0C" w:rsidRDefault="001D2895">
      <w:pPr>
        <w:pStyle w:val="TOC3"/>
        <w:rPr>
          <w:rFonts w:ascii="Calibri" w:hAnsi="Calibri"/>
          <w:sz w:val="22"/>
          <w:szCs w:val="22"/>
          <w:lang w:eastAsia="en-GB"/>
        </w:rPr>
      </w:pPr>
      <w:r>
        <w:t>14.3.2</w:t>
      </w:r>
      <w:r w:rsidRPr="00DF3C0C">
        <w:rPr>
          <w:rFonts w:ascii="Calibri" w:hAnsi="Calibri"/>
          <w:sz w:val="22"/>
          <w:szCs w:val="22"/>
          <w:lang w:eastAsia="en-GB"/>
        </w:rPr>
        <w:tab/>
      </w:r>
      <w:r>
        <w:t>Procedures during PDN Connection Establishment</w:t>
      </w:r>
      <w:r>
        <w:tab/>
      </w:r>
      <w:r>
        <w:fldChar w:fldCharType="begin" w:fldLock="1"/>
      </w:r>
      <w:r>
        <w:instrText xml:space="preserve"> PAGEREF _Toc82516395 \h </w:instrText>
      </w:r>
      <w:r>
        <w:fldChar w:fldCharType="separate"/>
      </w:r>
      <w:r>
        <w:t>37</w:t>
      </w:r>
      <w:r>
        <w:fldChar w:fldCharType="end"/>
      </w:r>
    </w:p>
    <w:p w14:paraId="1AF38FA0" w14:textId="6CD15C7E" w:rsidR="001D2895" w:rsidRPr="00DF3C0C" w:rsidRDefault="001D2895">
      <w:pPr>
        <w:pStyle w:val="TOC3"/>
        <w:rPr>
          <w:rFonts w:ascii="Calibri" w:hAnsi="Calibri"/>
          <w:sz w:val="22"/>
          <w:szCs w:val="22"/>
          <w:lang w:eastAsia="en-GB"/>
        </w:rPr>
      </w:pPr>
      <w:r>
        <w:t>14.3.3</w:t>
      </w:r>
      <w:r w:rsidRPr="00DF3C0C">
        <w:rPr>
          <w:rFonts w:ascii="Calibri" w:hAnsi="Calibri"/>
          <w:sz w:val="22"/>
          <w:szCs w:val="22"/>
          <w:lang w:eastAsia="en-GB"/>
        </w:rPr>
        <w:tab/>
      </w:r>
      <w:r>
        <w:t>Procedures during MME Partial Failure</w:t>
      </w:r>
      <w:r>
        <w:tab/>
      </w:r>
      <w:r>
        <w:fldChar w:fldCharType="begin" w:fldLock="1"/>
      </w:r>
      <w:r>
        <w:instrText xml:space="preserve"> PAGEREF _Toc82516396 \h </w:instrText>
      </w:r>
      <w:r>
        <w:fldChar w:fldCharType="separate"/>
      </w:r>
      <w:r>
        <w:t>38</w:t>
      </w:r>
      <w:r>
        <w:fldChar w:fldCharType="end"/>
      </w:r>
    </w:p>
    <w:p w14:paraId="0CD9B19D" w14:textId="1F4C6B3A" w:rsidR="001D2895" w:rsidRPr="00DF3C0C" w:rsidRDefault="001D2895">
      <w:pPr>
        <w:pStyle w:val="TOC3"/>
        <w:rPr>
          <w:rFonts w:ascii="Calibri" w:hAnsi="Calibri"/>
          <w:sz w:val="22"/>
          <w:szCs w:val="22"/>
          <w:lang w:eastAsia="en-GB"/>
        </w:rPr>
      </w:pPr>
      <w:r>
        <w:t>14.3.4</w:t>
      </w:r>
      <w:r w:rsidRPr="00DF3C0C">
        <w:rPr>
          <w:rFonts w:ascii="Calibri" w:hAnsi="Calibri"/>
          <w:sz w:val="22"/>
          <w:szCs w:val="22"/>
          <w:lang w:eastAsia="en-GB"/>
        </w:rPr>
        <w:tab/>
      </w:r>
      <w:r>
        <w:t>Procedures during a Peer's Partial Failure</w:t>
      </w:r>
      <w:r>
        <w:tab/>
      </w:r>
      <w:r>
        <w:fldChar w:fldCharType="begin" w:fldLock="1"/>
      </w:r>
      <w:r>
        <w:instrText xml:space="preserve"> PAGEREF _Toc82516397 \h </w:instrText>
      </w:r>
      <w:r>
        <w:fldChar w:fldCharType="separate"/>
      </w:r>
      <w:r>
        <w:t>38</w:t>
      </w:r>
      <w:r>
        <w:fldChar w:fldCharType="end"/>
      </w:r>
    </w:p>
    <w:p w14:paraId="167F8843" w14:textId="752614B3" w:rsidR="001D2895" w:rsidRPr="00DF3C0C" w:rsidRDefault="001D2895">
      <w:pPr>
        <w:pStyle w:val="TOC3"/>
        <w:rPr>
          <w:rFonts w:ascii="Calibri" w:hAnsi="Calibri"/>
          <w:sz w:val="22"/>
          <w:szCs w:val="22"/>
          <w:lang w:eastAsia="en-GB"/>
        </w:rPr>
      </w:pPr>
      <w:r>
        <w:t>14.3.5</w:t>
      </w:r>
      <w:r w:rsidRPr="00DF3C0C">
        <w:rPr>
          <w:rFonts w:ascii="Calibri" w:hAnsi="Calibri"/>
          <w:sz w:val="22"/>
          <w:szCs w:val="22"/>
          <w:lang w:eastAsia="en-GB"/>
        </w:rPr>
        <w:tab/>
      </w:r>
      <w:r>
        <w:t>Procedures during PDN Connection Removal or Modification</w:t>
      </w:r>
      <w:r>
        <w:tab/>
      </w:r>
      <w:r>
        <w:fldChar w:fldCharType="begin" w:fldLock="1"/>
      </w:r>
      <w:r>
        <w:instrText xml:space="preserve"> PAGEREF _Toc82516398 \h </w:instrText>
      </w:r>
      <w:r>
        <w:fldChar w:fldCharType="separate"/>
      </w:r>
      <w:r>
        <w:t>38</w:t>
      </w:r>
      <w:r>
        <w:fldChar w:fldCharType="end"/>
      </w:r>
    </w:p>
    <w:p w14:paraId="359B3CF8" w14:textId="61CC257B" w:rsidR="001D2895" w:rsidRPr="00DF3C0C" w:rsidRDefault="001D2895">
      <w:pPr>
        <w:pStyle w:val="TOC1"/>
        <w:rPr>
          <w:rFonts w:ascii="Calibri" w:hAnsi="Calibri"/>
          <w:szCs w:val="22"/>
          <w:lang w:eastAsia="en-GB"/>
        </w:rPr>
      </w:pPr>
      <w:r>
        <w:t>15</w:t>
      </w:r>
      <w:r w:rsidRPr="00DF3C0C">
        <w:rPr>
          <w:rFonts w:ascii="Calibri" w:hAnsi="Calibri"/>
          <w:szCs w:val="22"/>
          <w:lang w:eastAsia="en-GB"/>
        </w:rPr>
        <w:tab/>
      </w:r>
      <w:r>
        <w:t>Restoration of data in GERAN/UTRAN</w:t>
      </w:r>
      <w:r>
        <w:tab/>
      </w:r>
      <w:r>
        <w:fldChar w:fldCharType="begin" w:fldLock="1"/>
      </w:r>
      <w:r>
        <w:instrText xml:space="preserve"> PAGEREF _Toc82516399 \h </w:instrText>
      </w:r>
      <w:r>
        <w:fldChar w:fldCharType="separate"/>
      </w:r>
      <w:r>
        <w:t>39</w:t>
      </w:r>
      <w:r>
        <w:fldChar w:fldCharType="end"/>
      </w:r>
    </w:p>
    <w:p w14:paraId="1F7ECCA3" w14:textId="2F8173BA" w:rsidR="001D2895" w:rsidRPr="00DF3C0C" w:rsidRDefault="001D2895">
      <w:pPr>
        <w:pStyle w:val="TOC2"/>
        <w:rPr>
          <w:rFonts w:ascii="Calibri" w:hAnsi="Calibri"/>
          <w:sz w:val="22"/>
          <w:szCs w:val="22"/>
          <w:lang w:eastAsia="en-GB"/>
        </w:rPr>
      </w:pPr>
      <w:r w:rsidRPr="001D2895">
        <w:t>15.1</w:t>
      </w:r>
      <w:r w:rsidRPr="00DF3C0C">
        <w:rPr>
          <w:rFonts w:ascii="Calibri" w:hAnsi="Calibri"/>
          <w:sz w:val="22"/>
          <w:szCs w:val="22"/>
          <w:lang w:eastAsia="en-GB"/>
        </w:rPr>
        <w:tab/>
      </w:r>
      <w:r w:rsidRPr="00B67ED0">
        <w:rPr>
          <w:lang w:val="fr-FR"/>
        </w:rPr>
        <w:t>BSS Failure (A/Gb mode)</w:t>
      </w:r>
      <w:r>
        <w:tab/>
      </w:r>
      <w:r>
        <w:fldChar w:fldCharType="begin" w:fldLock="1"/>
      </w:r>
      <w:r>
        <w:instrText xml:space="preserve"> PAGEREF _Toc82516400 \h </w:instrText>
      </w:r>
      <w:r>
        <w:fldChar w:fldCharType="separate"/>
      </w:r>
      <w:r>
        <w:t>39</w:t>
      </w:r>
      <w:r>
        <w:fldChar w:fldCharType="end"/>
      </w:r>
    </w:p>
    <w:p w14:paraId="5E7D5B2F" w14:textId="419D7A7B" w:rsidR="001D2895" w:rsidRPr="00DF3C0C" w:rsidRDefault="001D2895">
      <w:pPr>
        <w:pStyle w:val="TOC2"/>
        <w:rPr>
          <w:rFonts w:ascii="Calibri" w:hAnsi="Calibri"/>
          <w:sz w:val="22"/>
          <w:szCs w:val="22"/>
          <w:lang w:eastAsia="en-GB"/>
        </w:rPr>
      </w:pPr>
      <w:r>
        <w:t>15.2</w:t>
      </w:r>
      <w:r w:rsidRPr="00DF3C0C">
        <w:rPr>
          <w:rFonts w:ascii="Calibri" w:hAnsi="Calibri"/>
          <w:sz w:val="22"/>
          <w:szCs w:val="22"/>
          <w:lang w:eastAsia="en-GB"/>
        </w:rPr>
        <w:tab/>
      </w:r>
      <w:r>
        <w:t>RNC/BSC Failure (Iu mode)</w:t>
      </w:r>
      <w:r>
        <w:tab/>
      </w:r>
      <w:r>
        <w:fldChar w:fldCharType="begin" w:fldLock="1"/>
      </w:r>
      <w:r>
        <w:instrText xml:space="preserve"> PAGEREF _Toc82516401 \h </w:instrText>
      </w:r>
      <w:r>
        <w:fldChar w:fldCharType="separate"/>
      </w:r>
      <w:r>
        <w:t>39</w:t>
      </w:r>
      <w:r>
        <w:fldChar w:fldCharType="end"/>
      </w:r>
    </w:p>
    <w:p w14:paraId="0A200F57" w14:textId="28632FE4" w:rsidR="001D2895" w:rsidRPr="00DF3C0C" w:rsidRDefault="001D2895">
      <w:pPr>
        <w:pStyle w:val="TOC2"/>
        <w:rPr>
          <w:rFonts w:ascii="Calibri" w:hAnsi="Calibri"/>
          <w:sz w:val="22"/>
          <w:szCs w:val="22"/>
          <w:lang w:eastAsia="en-GB"/>
        </w:rPr>
      </w:pPr>
      <w:r>
        <w:t>15.3</w:t>
      </w:r>
      <w:r w:rsidRPr="00DF3C0C">
        <w:rPr>
          <w:rFonts w:ascii="Calibri" w:hAnsi="Calibri"/>
          <w:sz w:val="22"/>
          <w:szCs w:val="22"/>
          <w:lang w:eastAsia="en-GB"/>
        </w:rPr>
        <w:tab/>
      </w:r>
      <w:r>
        <w:t>RNC/BSC Failure (Iu mode) using S4</w:t>
      </w:r>
      <w:r>
        <w:tab/>
      </w:r>
      <w:r>
        <w:fldChar w:fldCharType="begin" w:fldLock="1"/>
      </w:r>
      <w:r>
        <w:instrText xml:space="preserve"> PAGEREF _Toc82516402 \h </w:instrText>
      </w:r>
      <w:r>
        <w:fldChar w:fldCharType="separate"/>
      </w:r>
      <w:r>
        <w:t>39</w:t>
      </w:r>
      <w:r>
        <w:fldChar w:fldCharType="end"/>
      </w:r>
    </w:p>
    <w:p w14:paraId="0AF93A5A" w14:textId="42E3BD24" w:rsidR="001D2895" w:rsidRPr="00DF3C0C" w:rsidRDefault="001D2895">
      <w:pPr>
        <w:pStyle w:val="TOC3"/>
        <w:rPr>
          <w:rFonts w:ascii="Calibri" w:hAnsi="Calibri"/>
          <w:sz w:val="22"/>
          <w:szCs w:val="22"/>
          <w:lang w:eastAsia="en-GB"/>
        </w:rPr>
      </w:pPr>
      <w:r>
        <w:t>15.4</w:t>
      </w:r>
      <w:r w:rsidRPr="00DF3C0C">
        <w:rPr>
          <w:rFonts w:ascii="Calibri" w:hAnsi="Calibri"/>
          <w:sz w:val="22"/>
          <w:szCs w:val="22"/>
          <w:lang w:eastAsia="en-GB"/>
        </w:rPr>
        <w:tab/>
      </w:r>
      <w:r>
        <w:t>Other RNC functionality for MBMS restoration</w:t>
      </w:r>
      <w:r>
        <w:tab/>
      </w:r>
      <w:r>
        <w:fldChar w:fldCharType="begin" w:fldLock="1"/>
      </w:r>
      <w:r>
        <w:instrText xml:space="preserve"> PAGEREF _Toc82516403 \h </w:instrText>
      </w:r>
      <w:r>
        <w:fldChar w:fldCharType="separate"/>
      </w:r>
      <w:r>
        <w:t>40</w:t>
      </w:r>
      <w:r>
        <w:fldChar w:fldCharType="end"/>
      </w:r>
    </w:p>
    <w:p w14:paraId="16403596" w14:textId="59FE956B" w:rsidR="001D2895" w:rsidRPr="00DF3C0C" w:rsidRDefault="001D2895">
      <w:pPr>
        <w:pStyle w:val="TOC2"/>
        <w:rPr>
          <w:rFonts w:ascii="Calibri" w:hAnsi="Calibri"/>
          <w:sz w:val="22"/>
          <w:szCs w:val="22"/>
          <w:lang w:eastAsia="en-GB"/>
        </w:rPr>
      </w:pPr>
      <w:r w:rsidRPr="001D2895">
        <w:t>15.5</w:t>
      </w:r>
      <w:r w:rsidRPr="00DF3C0C">
        <w:rPr>
          <w:rFonts w:ascii="Calibri" w:hAnsi="Calibri"/>
          <w:sz w:val="22"/>
          <w:szCs w:val="22"/>
          <w:lang w:eastAsia="en-GB"/>
        </w:rPr>
        <w:tab/>
      </w:r>
      <w:r w:rsidRPr="00B67ED0">
        <w:rPr>
          <w:lang w:val="en-US"/>
        </w:rPr>
        <w:t>Iu path failure using S4</w:t>
      </w:r>
      <w:r>
        <w:tab/>
      </w:r>
      <w:r>
        <w:fldChar w:fldCharType="begin" w:fldLock="1"/>
      </w:r>
      <w:r>
        <w:instrText xml:space="preserve"> PAGEREF _Toc82516404 \h </w:instrText>
      </w:r>
      <w:r>
        <w:fldChar w:fldCharType="separate"/>
      </w:r>
      <w:r>
        <w:t>40</w:t>
      </w:r>
      <w:r>
        <w:fldChar w:fldCharType="end"/>
      </w:r>
    </w:p>
    <w:p w14:paraId="38547962" w14:textId="36EA6E4A" w:rsidR="001D2895" w:rsidRPr="00DF3C0C" w:rsidRDefault="001D2895">
      <w:pPr>
        <w:pStyle w:val="TOC1"/>
        <w:rPr>
          <w:rFonts w:ascii="Calibri" w:hAnsi="Calibri"/>
          <w:szCs w:val="22"/>
          <w:lang w:eastAsia="en-GB"/>
        </w:rPr>
      </w:pPr>
      <w:r>
        <w:t>15A</w:t>
      </w:r>
      <w:r w:rsidRPr="00DF3C0C">
        <w:rPr>
          <w:rFonts w:ascii="Calibri" w:hAnsi="Calibri"/>
          <w:szCs w:val="22"/>
          <w:lang w:eastAsia="en-GB"/>
        </w:rPr>
        <w:tab/>
      </w:r>
      <w:r>
        <w:t>Restoration of data in E-UTRAN</w:t>
      </w:r>
      <w:r>
        <w:tab/>
      </w:r>
      <w:r>
        <w:fldChar w:fldCharType="begin" w:fldLock="1"/>
      </w:r>
      <w:r>
        <w:instrText xml:space="preserve"> PAGEREF _Toc82516405 \h </w:instrText>
      </w:r>
      <w:r>
        <w:fldChar w:fldCharType="separate"/>
      </w:r>
      <w:r>
        <w:t>41</w:t>
      </w:r>
      <w:r>
        <w:fldChar w:fldCharType="end"/>
      </w:r>
    </w:p>
    <w:p w14:paraId="1BC17FCB" w14:textId="25410F95" w:rsidR="001D2895" w:rsidRPr="00DF3C0C" w:rsidRDefault="001D2895">
      <w:pPr>
        <w:pStyle w:val="TOC2"/>
        <w:rPr>
          <w:rFonts w:ascii="Calibri" w:hAnsi="Calibri"/>
          <w:sz w:val="22"/>
          <w:szCs w:val="22"/>
          <w:lang w:eastAsia="en-GB"/>
        </w:rPr>
      </w:pPr>
      <w:r w:rsidRPr="001D2895">
        <w:t>15A.1</w:t>
      </w:r>
      <w:r w:rsidRPr="00DF3C0C">
        <w:rPr>
          <w:rFonts w:ascii="Calibri" w:hAnsi="Calibri"/>
          <w:sz w:val="22"/>
          <w:szCs w:val="22"/>
          <w:lang w:eastAsia="en-GB"/>
        </w:rPr>
        <w:tab/>
      </w:r>
      <w:r w:rsidRPr="00B67ED0">
        <w:rPr>
          <w:lang w:val="en-US"/>
        </w:rPr>
        <w:t>eNodeB Failure</w:t>
      </w:r>
      <w:r>
        <w:tab/>
      </w:r>
      <w:r>
        <w:fldChar w:fldCharType="begin" w:fldLock="1"/>
      </w:r>
      <w:r>
        <w:instrText xml:space="preserve"> PAGEREF _Toc82516406 \h </w:instrText>
      </w:r>
      <w:r>
        <w:fldChar w:fldCharType="separate"/>
      </w:r>
      <w:r>
        <w:t>41</w:t>
      </w:r>
      <w:r>
        <w:fldChar w:fldCharType="end"/>
      </w:r>
    </w:p>
    <w:p w14:paraId="69504464" w14:textId="7CC820C0" w:rsidR="001D2895" w:rsidRPr="00DF3C0C" w:rsidRDefault="001D2895">
      <w:pPr>
        <w:pStyle w:val="TOC3"/>
        <w:rPr>
          <w:rFonts w:ascii="Calibri" w:hAnsi="Calibri"/>
          <w:sz w:val="22"/>
          <w:szCs w:val="22"/>
          <w:lang w:eastAsia="en-GB"/>
        </w:rPr>
      </w:pPr>
      <w:r w:rsidRPr="001D2895">
        <w:t>15A.1.1</w:t>
      </w:r>
      <w:r w:rsidRPr="00DF3C0C">
        <w:rPr>
          <w:rFonts w:ascii="Calibri" w:hAnsi="Calibri"/>
          <w:sz w:val="22"/>
          <w:szCs w:val="22"/>
          <w:lang w:eastAsia="en-GB"/>
        </w:rPr>
        <w:tab/>
      </w:r>
      <w:r w:rsidRPr="00B67ED0">
        <w:rPr>
          <w:lang w:val="en-US"/>
        </w:rPr>
        <w:t>General</w:t>
      </w:r>
      <w:r>
        <w:tab/>
      </w:r>
      <w:r>
        <w:fldChar w:fldCharType="begin" w:fldLock="1"/>
      </w:r>
      <w:r>
        <w:instrText xml:space="preserve"> PAGEREF _Toc82516407 \h </w:instrText>
      </w:r>
      <w:r>
        <w:fldChar w:fldCharType="separate"/>
      </w:r>
      <w:r>
        <w:t>41</w:t>
      </w:r>
      <w:r>
        <w:fldChar w:fldCharType="end"/>
      </w:r>
    </w:p>
    <w:p w14:paraId="475CB2A1" w14:textId="26592D94" w:rsidR="001D2895" w:rsidRPr="00DF3C0C" w:rsidRDefault="001D2895">
      <w:pPr>
        <w:pStyle w:val="TOC3"/>
        <w:rPr>
          <w:rFonts w:ascii="Calibri" w:hAnsi="Calibri"/>
          <w:sz w:val="22"/>
          <w:szCs w:val="22"/>
          <w:lang w:eastAsia="en-GB"/>
        </w:rPr>
      </w:pPr>
      <w:r w:rsidRPr="001D2895">
        <w:t>15A.1.2</w:t>
      </w:r>
      <w:r w:rsidRPr="00DF3C0C">
        <w:rPr>
          <w:rFonts w:ascii="Calibri" w:hAnsi="Calibri"/>
          <w:sz w:val="22"/>
          <w:szCs w:val="22"/>
          <w:lang w:eastAsia="en-GB"/>
        </w:rPr>
        <w:tab/>
      </w:r>
      <w:r w:rsidRPr="00B67ED0">
        <w:rPr>
          <w:lang w:val="en-US"/>
        </w:rPr>
        <w:t>PWS restoration</w:t>
      </w:r>
      <w:r>
        <w:tab/>
      </w:r>
      <w:r>
        <w:fldChar w:fldCharType="begin" w:fldLock="1"/>
      </w:r>
      <w:r>
        <w:instrText xml:space="preserve"> PAGEREF _Toc82516408 \h </w:instrText>
      </w:r>
      <w:r>
        <w:fldChar w:fldCharType="separate"/>
      </w:r>
      <w:r>
        <w:t>41</w:t>
      </w:r>
      <w:r>
        <w:fldChar w:fldCharType="end"/>
      </w:r>
    </w:p>
    <w:p w14:paraId="4A3D9F75" w14:textId="59F101CA" w:rsidR="001D2895" w:rsidRPr="00DF3C0C" w:rsidRDefault="001D2895">
      <w:pPr>
        <w:pStyle w:val="TOC2"/>
        <w:rPr>
          <w:rFonts w:ascii="Calibri" w:hAnsi="Calibri"/>
          <w:sz w:val="22"/>
          <w:szCs w:val="22"/>
          <w:lang w:eastAsia="en-GB"/>
        </w:rPr>
      </w:pPr>
      <w:r w:rsidRPr="001D2895">
        <w:t>15A.2</w:t>
      </w:r>
      <w:r w:rsidRPr="00DF3C0C">
        <w:rPr>
          <w:rFonts w:ascii="Calibri" w:hAnsi="Calibri"/>
          <w:sz w:val="22"/>
          <w:szCs w:val="22"/>
          <w:lang w:eastAsia="en-GB"/>
        </w:rPr>
        <w:tab/>
      </w:r>
      <w:r w:rsidRPr="00B67ED0">
        <w:rPr>
          <w:lang w:val="en-US"/>
        </w:rPr>
        <w:t>S1-AP path failure</w:t>
      </w:r>
      <w:r>
        <w:tab/>
      </w:r>
      <w:r>
        <w:fldChar w:fldCharType="begin" w:fldLock="1"/>
      </w:r>
      <w:r>
        <w:instrText xml:space="preserve"> PAGEREF _Toc82516409 \h </w:instrText>
      </w:r>
      <w:r>
        <w:fldChar w:fldCharType="separate"/>
      </w:r>
      <w:r>
        <w:t>42</w:t>
      </w:r>
      <w:r>
        <w:fldChar w:fldCharType="end"/>
      </w:r>
    </w:p>
    <w:p w14:paraId="391B2498" w14:textId="4032B2B0" w:rsidR="001D2895" w:rsidRPr="00DF3C0C" w:rsidRDefault="001D2895">
      <w:pPr>
        <w:pStyle w:val="TOC2"/>
        <w:rPr>
          <w:rFonts w:ascii="Calibri" w:hAnsi="Calibri"/>
          <w:sz w:val="22"/>
          <w:szCs w:val="22"/>
          <w:lang w:eastAsia="en-GB"/>
        </w:rPr>
      </w:pPr>
      <w:r w:rsidRPr="001D2895">
        <w:t>15A.3</w:t>
      </w:r>
      <w:r w:rsidRPr="00DF3C0C">
        <w:rPr>
          <w:rFonts w:ascii="Calibri" w:hAnsi="Calibri"/>
          <w:sz w:val="22"/>
          <w:szCs w:val="22"/>
          <w:lang w:eastAsia="en-GB"/>
        </w:rPr>
        <w:tab/>
      </w:r>
      <w:r w:rsidRPr="00B67ED0">
        <w:rPr>
          <w:lang w:val="en-US"/>
        </w:rPr>
        <w:t>MCE Failure</w:t>
      </w:r>
      <w:r>
        <w:tab/>
      </w:r>
      <w:r>
        <w:fldChar w:fldCharType="begin" w:fldLock="1"/>
      </w:r>
      <w:r>
        <w:instrText xml:space="preserve"> PAGEREF _Toc82516410 \h </w:instrText>
      </w:r>
      <w:r>
        <w:fldChar w:fldCharType="separate"/>
      </w:r>
      <w:r>
        <w:t>42</w:t>
      </w:r>
      <w:r>
        <w:fldChar w:fldCharType="end"/>
      </w:r>
    </w:p>
    <w:p w14:paraId="6157B3EF" w14:textId="21E98276" w:rsidR="001D2895" w:rsidRPr="00DF3C0C" w:rsidRDefault="001D2895">
      <w:pPr>
        <w:pStyle w:val="TOC2"/>
        <w:rPr>
          <w:rFonts w:ascii="Calibri" w:hAnsi="Calibri"/>
          <w:sz w:val="22"/>
          <w:szCs w:val="22"/>
          <w:lang w:eastAsia="en-GB"/>
        </w:rPr>
      </w:pPr>
      <w:r w:rsidRPr="001D2895">
        <w:t>15A.4</w:t>
      </w:r>
      <w:r w:rsidRPr="00DF3C0C">
        <w:rPr>
          <w:rFonts w:ascii="Calibri" w:hAnsi="Calibri"/>
          <w:sz w:val="22"/>
          <w:szCs w:val="22"/>
          <w:lang w:eastAsia="en-GB"/>
        </w:rPr>
        <w:tab/>
      </w:r>
      <w:r w:rsidRPr="00B67ED0">
        <w:rPr>
          <w:lang w:val="en-US"/>
        </w:rPr>
        <w:t>M3AP path failure</w:t>
      </w:r>
      <w:r>
        <w:tab/>
      </w:r>
      <w:r>
        <w:fldChar w:fldCharType="begin" w:fldLock="1"/>
      </w:r>
      <w:r>
        <w:instrText xml:space="preserve"> PAGEREF _Toc82516411 \h </w:instrText>
      </w:r>
      <w:r>
        <w:fldChar w:fldCharType="separate"/>
      </w:r>
      <w:r>
        <w:t>43</w:t>
      </w:r>
      <w:r>
        <w:fldChar w:fldCharType="end"/>
      </w:r>
    </w:p>
    <w:p w14:paraId="7C9EB40F" w14:textId="71628269" w:rsidR="001D2895" w:rsidRPr="00DF3C0C" w:rsidRDefault="001D2895">
      <w:pPr>
        <w:pStyle w:val="TOC3"/>
        <w:rPr>
          <w:rFonts w:ascii="Calibri" w:hAnsi="Calibri"/>
          <w:sz w:val="22"/>
          <w:szCs w:val="22"/>
          <w:lang w:eastAsia="en-GB"/>
        </w:rPr>
      </w:pPr>
      <w:r>
        <w:t>15A.5</w:t>
      </w:r>
      <w:r w:rsidRPr="00DF3C0C">
        <w:rPr>
          <w:rFonts w:ascii="Calibri" w:hAnsi="Calibri"/>
          <w:sz w:val="22"/>
          <w:szCs w:val="22"/>
          <w:lang w:eastAsia="en-GB"/>
        </w:rPr>
        <w:tab/>
      </w:r>
      <w:r>
        <w:t>Other MCE functionality for MBMS restoration</w:t>
      </w:r>
      <w:r>
        <w:tab/>
      </w:r>
      <w:r>
        <w:fldChar w:fldCharType="begin" w:fldLock="1"/>
      </w:r>
      <w:r>
        <w:instrText xml:space="preserve"> PAGEREF _Toc82516412 \h </w:instrText>
      </w:r>
      <w:r>
        <w:fldChar w:fldCharType="separate"/>
      </w:r>
      <w:r>
        <w:t>44</w:t>
      </w:r>
      <w:r>
        <w:fldChar w:fldCharType="end"/>
      </w:r>
    </w:p>
    <w:p w14:paraId="6F6E944A" w14:textId="3EE678BC" w:rsidR="001D2895" w:rsidRPr="00DF3C0C" w:rsidRDefault="001D2895">
      <w:pPr>
        <w:pStyle w:val="TOC3"/>
        <w:rPr>
          <w:rFonts w:ascii="Calibri" w:hAnsi="Calibri"/>
          <w:sz w:val="22"/>
          <w:szCs w:val="22"/>
          <w:lang w:eastAsia="en-GB"/>
        </w:rPr>
      </w:pPr>
      <w:r>
        <w:t>15A.6</w:t>
      </w:r>
      <w:r w:rsidRPr="00DF3C0C">
        <w:rPr>
          <w:rFonts w:ascii="Calibri" w:hAnsi="Calibri"/>
          <w:sz w:val="22"/>
          <w:szCs w:val="22"/>
          <w:lang w:eastAsia="en-GB"/>
        </w:rPr>
        <w:tab/>
      </w:r>
      <w:r>
        <w:t>Other MME related functionality for MBMS restoration</w:t>
      </w:r>
      <w:r>
        <w:tab/>
      </w:r>
      <w:r>
        <w:fldChar w:fldCharType="begin" w:fldLock="1"/>
      </w:r>
      <w:r>
        <w:instrText xml:space="preserve"> PAGEREF _Toc82516413 \h </w:instrText>
      </w:r>
      <w:r>
        <w:fldChar w:fldCharType="separate"/>
      </w:r>
      <w:r>
        <w:t>44</w:t>
      </w:r>
      <w:r>
        <w:fldChar w:fldCharType="end"/>
      </w:r>
    </w:p>
    <w:p w14:paraId="003BCA01" w14:textId="44900F91" w:rsidR="001D2895" w:rsidRPr="00DF3C0C" w:rsidRDefault="001D2895">
      <w:pPr>
        <w:pStyle w:val="TOC1"/>
        <w:rPr>
          <w:rFonts w:ascii="Calibri" w:hAnsi="Calibri"/>
          <w:szCs w:val="22"/>
          <w:lang w:eastAsia="en-GB"/>
        </w:rPr>
      </w:pPr>
      <w:r>
        <w:lastRenderedPageBreak/>
        <w:t>16</w:t>
      </w:r>
      <w:r w:rsidRPr="00DF3C0C">
        <w:rPr>
          <w:rFonts w:ascii="Calibri" w:hAnsi="Calibri"/>
          <w:szCs w:val="22"/>
          <w:lang w:eastAsia="en-GB"/>
        </w:rPr>
        <w:tab/>
      </w:r>
      <w:r>
        <w:t>Restoration of data in the SGW</w:t>
      </w:r>
      <w:r>
        <w:tab/>
      </w:r>
      <w:r>
        <w:fldChar w:fldCharType="begin" w:fldLock="1"/>
      </w:r>
      <w:r>
        <w:instrText xml:space="preserve"> PAGEREF _Toc82516414 \h </w:instrText>
      </w:r>
      <w:r>
        <w:fldChar w:fldCharType="separate"/>
      </w:r>
      <w:r>
        <w:t>44</w:t>
      </w:r>
      <w:r>
        <w:fldChar w:fldCharType="end"/>
      </w:r>
    </w:p>
    <w:p w14:paraId="10C14A3A" w14:textId="4894D58B" w:rsidR="001D2895" w:rsidRPr="00DF3C0C" w:rsidRDefault="001D2895">
      <w:pPr>
        <w:pStyle w:val="TOC2"/>
        <w:rPr>
          <w:rFonts w:ascii="Calibri" w:hAnsi="Calibri"/>
          <w:sz w:val="22"/>
          <w:szCs w:val="22"/>
          <w:lang w:eastAsia="en-GB"/>
        </w:rPr>
      </w:pPr>
      <w:r>
        <w:t>16.1</w:t>
      </w:r>
      <w:r w:rsidRPr="00DF3C0C">
        <w:rPr>
          <w:rFonts w:ascii="Calibri" w:hAnsi="Calibri"/>
          <w:sz w:val="22"/>
          <w:szCs w:val="22"/>
          <w:lang w:eastAsia="en-GB"/>
        </w:rPr>
        <w:tab/>
      </w:r>
      <w:r>
        <w:t>Restart of the SGW</w:t>
      </w:r>
      <w:r>
        <w:tab/>
      </w:r>
      <w:r>
        <w:fldChar w:fldCharType="begin" w:fldLock="1"/>
      </w:r>
      <w:r>
        <w:instrText xml:space="preserve"> PAGEREF _Toc82516415 \h </w:instrText>
      </w:r>
      <w:r>
        <w:fldChar w:fldCharType="separate"/>
      </w:r>
      <w:r>
        <w:t>44</w:t>
      </w:r>
      <w:r>
        <w:fldChar w:fldCharType="end"/>
      </w:r>
    </w:p>
    <w:p w14:paraId="62495FF2" w14:textId="031EBF40" w:rsidR="001D2895" w:rsidRPr="00DF3C0C" w:rsidRDefault="001D2895">
      <w:pPr>
        <w:pStyle w:val="TOC3"/>
        <w:rPr>
          <w:rFonts w:ascii="Calibri" w:hAnsi="Calibri"/>
          <w:sz w:val="22"/>
          <w:szCs w:val="22"/>
          <w:lang w:eastAsia="en-GB"/>
        </w:rPr>
      </w:pPr>
      <w:r>
        <w:t>16.1.0</w:t>
      </w:r>
      <w:r w:rsidRPr="00DF3C0C">
        <w:rPr>
          <w:rFonts w:ascii="Calibri" w:hAnsi="Calibri"/>
          <w:sz w:val="22"/>
          <w:szCs w:val="22"/>
          <w:lang w:eastAsia="en-GB"/>
        </w:rPr>
        <w:tab/>
      </w:r>
      <w:r>
        <w:t>SGW Failure</w:t>
      </w:r>
      <w:r>
        <w:tab/>
      </w:r>
      <w:r>
        <w:fldChar w:fldCharType="begin" w:fldLock="1"/>
      </w:r>
      <w:r>
        <w:instrText xml:space="preserve"> PAGEREF _Toc82516416 \h </w:instrText>
      </w:r>
      <w:r>
        <w:fldChar w:fldCharType="separate"/>
      </w:r>
      <w:r>
        <w:t>44</w:t>
      </w:r>
      <w:r>
        <w:fldChar w:fldCharType="end"/>
      </w:r>
    </w:p>
    <w:p w14:paraId="33F2BD0F" w14:textId="2AEDC918" w:rsidR="001D2895" w:rsidRPr="00DF3C0C" w:rsidRDefault="001D2895">
      <w:pPr>
        <w:pStyle w:val="TOC3"/>
        <w:rPr>
          <w:rFonts w:ascii="Calibri" w:hAnsi="Calibri"/>
          <w:sz w:val="22"/>
          <w:szCs w:val="22"/>
          <w:lang w:eastAsia="en-GB"/>
        </w:rPr>
      </w:pPr>
      <w:r>
        <w:t>16.1.1</w:t>
      </w:r>
      <w:r w:rsidRPr="00DF3C0C">
        <w:rPr>
          <w:rFonts w:ascii="Calibri" w:hAnsi="Calibri"/>
          <w:sz w:val="22"/>
          <w:szCs w:val="22"/>
          <w:lang w:eastAsia="en-GB"/>
        </w:rPr>
        <w:tab/>
      </w:r>
      <w:r>
        <w:t>Restoration Procedures</w:t>
      </w:r>
      <w:r>
        <w:tab/>
      </w:r>
      <w:r>
        <w:fldChar w:fldCharType="begin" w:fldLock="1"/>
      </w:r>
      <w:r>
        <w:instrText xml:space="preserve"> PAGEREF _Toc82516417 \h </w:instrText>
      </w:r>
      <w:r>
        <w:fldChar w:fldCharType="separate"/>
      </w:r>
      <w:r>
        <w:t>45</w:t>
      </w:r>
      <w:r>
        <w:fldChar w:fldCharType="end"/>
      </w:r>
    </w:p>
    <w:p w14:paraId="024BB4F5" w14:textId="661D2A46" w:rsidR="001D2895" w:rsidRPr="00DF3C0C" w:rsidRDefault="001D2895">
      <w:pPr>
        <w:pStyle w:val="TOC2"/>
        <w:rPr>
          <w:rFonts w:ascii="Calibri" w:hAnsi="Calibri"/>
          <w:sz w:val="22"/>
          <w:szCs w:val="22"/>
          <w:lang w:eastAsia="en-GB"/>
        </w:rPr>
      </w:pPr>
      <w:r>
        <w:t>16.1a</w:t>
      </w:r>
      <w:r w:rsidRPr="00DF3C0C">
        <w:rPr>
          <w:rFonts w:ascii="Calibri" w:hAnsi="Calibri"/>
          <w:sz w:val="22"/>
          <w:szCs w:val="22"/>
          <w:lang w:eastAsia="en-GB"/>
        </w:rPr>
        <w:tab/>
      </w:r>
      <w:r>
        <w:t>Restart of the SGW-C</w:t>
      </w:r>
      <w:r>
        <w:tab/>
      </w:r>
      <w:r>
        <w:fldChar w:fldCharType="begin" w:fldLock="1"/>
      </w:r>
      <w:r>
        <w:instrText xml:space="preserve"> PAGEREF _Toc82516418 \h </w:instrText>
      </w:r>
      <w:r>
        <w:fldChar w:fldCharType="separate"/>
      </w:r>
      <w:r>
        <w:t>45</w:t>
      </w:r>
      <w:r>
        <w:fldChar w:fldCharType="end"/>
      </w:r>
    </w:p>
    <w:p w14:paraId="2D69B993" w14:textId="23870712" w:rsidR="001D2895" w:rsidRPr="00DF3C0C" w:rsidRDefault="001D2895">
      <w:pPr>
        <w:pStyle w:val="TOC3"/>
        <w:rPr>
          <w:rFonts w:ascii="Calibri" w:hAnsi="Calibri"/>
          <w:sz w:val="22"/>
          <w:szCs w:val="22"/>
          <w:lang w:eastAsia="en-GB"/>
        </w:rPr>
      </w:pPr>
      <w:r>
        <w:t>16.1a.1</w:t>
      </w:r>
      <w:r w:rsidRPr="00DF3C0C">
        <w:rPr>
          <w:rFonts w:ascii="Calibri" w:hAnsi="Calibri"/>
          <w:sz w:val="22"/>
          <w:szCs w:val="22"/>
          <w:lang w:eastAsia="en-GB"/>
        </w:rPr>
        <w:tab/>
      </w:r>
      <w:r>
        <w:t>SGW-C failure</w:t>
      </w:r>
      <w:r>
        <w:tab/>
      </w:r>
      <w:r>
        <w:fldChar w:fldCharType="begin" w:fldLock="1"/>
      </w:r>
      <w:r>
        <w:instrText xml:space="preserve"> PAGEREF _Toc82516419 \h </w:instrText>
      </w:r>
      <w:r>
        <w:fldChar w:fldCharType="separate"/>
      </w:r>
      <w:r>
        <w:t>45</w:t>
      </w:r>
      <w:r>
        <w:fldChar w:fldCharType="end"/>
      </w:r>
    </w:p>
    <w:p w14:paraId="4C011A70" w14:textId="6AA36DD5" w:rsidR="001D2895" w:rsidRPr="00DF3C0C" w:rsidRDefault="001D2895">
      <w:pPr>
        <w:pStyle w:val="TOC3"/>
        <w:rPr>
          <w:rFonts w:ascii="Calibri" w:hAnsi="Calibri"/>
          <w:sz w:val="22"/>
          <w:szCs w:val="22"/>
          <w:lang w:eastAsia="en-GB"/>
        </w:rPr>
      </w:pPr>
      <w:r w:rsidRPr="001D2895">
        <w:t>16.1a.2</w:t>
      </w:r>
      <w:r w:rsidRPr="00DF3C0C">
        <w:rPr>
          <w:rFonts w:ascii="Calibri" w:hAnsi="Calibri"/>
          <w:sz w:val="22"/>
          <w:szCs w:val="22"/>
          <w:lang w:eastAsia="en-GB"/>
        </w:rPr>
        <w:tab/>
      </w:r>
      <w:r w:rsidRPr="00B67ED0">
        <w:rPr>
          <w:lang w:val="fr-FR"/>
        </w:rPr>
        <w:t>Restoration procedure</w:t>
      </w:r>
      <w:r>
        <w:tab/>
      </w:r>
      <w:r>
        <w:fldChar w:fldCharType="begin" w:fldLock="1"/>
      </w:r>
      <w:r>
        <w:instrText xml:space="preserve"> PAGEREF _Toc82516420 \h </w:instrText>
      </w:r>
      <w:r>
        <w:fldChar w:fldCharType="separate"/>
      </w:r>
      <w:r>
        <w:t>45</w:t>
      </w:r>
      <w:r>
        <w:fldChar w:fldCharType="end"/>
      </w:r>
    </w:p>
    <w:p w14:paraId="616029F4" w14:textId="59CF6DDF" w:rsidR="001D2895" w:rsidRPr="00DF3C0C" w:rsidRDefault="001D2895">
      <w:pPr>
        <w:pStyle w:val="TOC2"/>
        <w:rPr>
          <w:rFonts w:ascii="Calibri" w:hAnsi="Calibri"/>
          <w:sz w:val="22"/>
          <w:szCs w:val="22"/>
          <w:lang w:eastAsia="en-GB"/>
        </w:rPr>
      </w:pPr>
      <w:r>
        <w:t>16.1b</w:t>
      </w:r>
      <w:r w:rsidRPr="00DF3C0C">
        <w:rPr>
          <w:rFonts w:ascii="Calibri" w:hAnsi="Calibri"/>
          <w:sz w:val="22"/>
          <w:szCs w:val="22"/>
          <w:lang w:eastAsia="en-GB"/>
        </w:rPr>
        <w:tab/>
      </w:r>
      <w:r>
        <w:t>Restart of the SGW-U</w:t>
      </w:r>
      <w:r>
        <w:tab/>
      </w:r>
      <w:r>
        <w:fldChar w:fldCharType="begin" w:fldLock="1"/>
      </w:r>
      <w:r>
        <w:instrText xml:space="preserve"> PAGEREF _Toc82516421 \h </w:instrText>
      </w:r>
      <w:r>
        <w:fldChar w:fldCharType="separate"/>
      </w:r>
      <w:r>
        <w:t>45</w:t>
      </w:r>
      <w:r>
        <w:fldChar w:fldCharType="end"/>
      </w:r>
    </w:p>
    <w:p w14:paraId="41366BBA" w14:textId="23360515" w:rsidR="001D2895" w:rsidRPr="00DF3C0C" w:rsidRDefault="001D2895">
      <w:pPr>
        <w:pStyle w:val="TOC3"/>
        <w:rPr>
          <w:rFonts w:ascii="Calibri" w:hAnsi="Calibri"/>
          <w:sz w:val="22"/>
          <w:szCs w:val="22"/>
          <w:lang w:eastAsia="en-GB"/>
        </w:rPr>
      </w:pPr>
      <w:r w:rsidRPr="001D2895">
        <w:t>16.1b.1</w:t>
      </w:r>
      <w:r w:rsidRPr="00DF3C0C">
        <w:rPr>
          <w:rFonts w:ascii="Calibri" w:hAnsi="Calibri"/>
          <w:sz w:val="22"/>
          <w:szCs w:val="22"/>
          <w:lang w:eastAsia="en-GB"/>
        </w:rPr>
        <w:tab/>
      </w:r>
      <w:r w:rsidRPr="00B67ED0">
        <w:rPr>
          <w:lang w:val="fr-FR"/>
        </w:rPr>
        <w:t>SGW-U failure</w:t>
      </w:r>
      <w:r>
        <w:tab/>
      </w:r>
      <w:r>
        <w:fldChar w:fldCharType="begin" w:fldLock="1"/>
      </w:r>
      <w:r>
        <w:instrText xml:space="preserve"> PAGEREF _Toc82516422 \h </w:instrText>
      </w:r>
      <w:r>
        <w:fldChar w:fldCharType="separate"/>
      </w:r>
      <w:r>
        <w:t>45</w:t>
      </w:r>
      <w:r>
        <w:fldChar w:fldCharType="end"/>
      </w:r>
    </w:p>
    <w:p w14:paraId="5FCFA299" w14:textId="14330C31" w:rsidR="001D2895" w:rsidRPr="00DF3C0C" w:rsidRDefault="001D2895">
      <w:pPr>
        <w:pStyle w:val="TOC3"/>
        <w:rPr>
          <w:rFonts w:ascii="Calibri" w:hAnsi="Calibri"/>
          <w:sz w:val="22"/>
          <w:szCs w:val="22"/>
          <w:lang w:eastAsia="en-GB"/>
        </w:rPr>
      </w:pPr>
      <w:r>
        <w:t>16.1b.2</w:t>
      </w:r>
      <w:r w:rsidRPr="00DF3C0C">
        <w:rPr>
          <w:rFonts w:ascii="Calibri" w:hAnsi="Calibri"/>
          <w:sz w:val="22"/>
          <w:szCs w:val="22"/>
          <w:lang w:eastAsia="en-GB"/>
        </w:rPr>
        <w:tab/>
      </w:r>
      <w:r>
        <w:t>Restoration procedure</w:t>
      </w:r>
      <w:r>
        <w:tab/>
      </w:r>
      <w:r>
        <w:fldChar w:fldCharType="begin" w:fldLock="1"/>
      </w:r>
      <w:r>
        <w:instrText xml:space="preserve"> PAGEREF _Toc82516423 \h </w:instrText>
      </w:r>
      <w:r>
        <w:fldChar w:fldCharType="separate"/>
      </w:r>
      <w:r>
        <w:t>45</w:t>
      </w:r>
      <w:r>
        <w:fldChar w:fldCharType="end"/>
      </w:r>
    </w:p>
    <w:p w14:paraId="3B9DB43B" w14:textId="6B742F21" w:rsidR="001D2895" w:rsidRPr="00DF3C0C" w:rsidRDefault="001D2895">
      <w:pPr>
        <w:pStyle w:val="TOC2"/>
        <w:rPr>
          <w:rFonts w:ascii="Calibri" w:hAnsi="Calibri"/>
          <w:sz w:val="22"/>
          <w:szCs w:val="22"/>
          <w:lang w:eastAsia="en-GB"/>
        </w:rPr>
      </w:pPr>
      <w:r>
        <w:t>16.1A</w:t>
      </w:r>
      <w:r w:rsidRPr="00DF3C0C">
        <w:rPr>
          <w:rFonts w:ascii="Calibri" w:hAnsi="Calibri"/>
          <w:sz w:val="22"/>
          <w:szCs w:val="22"/>
          <w:lang w:eastAsia="en-GB"/>
        </w:rPr>
        <w:tab/>
      </w:r>
      <w:r>
        <w:t>Restart of a peer node</w:t>
      </w:r>
      <w:r>
        <w:tab/>
      </w:r>
      <w:r>
        <w:fldChar w:fldCharType="begin" w:fldLock="1"/>
      </w:r>
      <w:r>
        <w:instrText xml:space="preserve"> PAGEREF _Toc82516424 \h </w:instrText>
      </w:r>
      <w:r>
        <w:fldChar w:fldCharType="separate"/>
      </w:r>
      <w:r>
        <w:t>46</w:t>
      </w:r>
      <w:r>
        <w:fldChar w:fldCharType="end"/>
      </w:r>
    </w:p>
    <w:p w14:paraId="2C17FD72" w14:textId="6885448D" w:rsidR="001D2895" w:rsidRPr="00DF3C0C" w:rsidRDefault="001D2895">
      <w:pPr>
        <w:pStyle w:val="TOC3"/>
        <w:rPr>
          <w:rFonts w:ascii="Calibri" w:hAnsi="Calibri"/>
          <w:sz w:val="22"/>
          <w:szCs w:val="22"/>
          <w:lang w:eastAsia="en-GB"/>
        </w:rPr>
      </w:pPr>
      <w:r>
        <w:t>16.1A.1</w:t>
      </w:r>
      <w:r w:rsidRPr="00DF3C0C">
        <w:rPr>
          <w:rFonts w:ascii="Calibri" w:hAnsi="Calibri"/>
          <w:sz w:val="22"/>
          <w:szCs w:val="22"/>
          <w:lang w:eastAsia="en-GB"/>
        </w:rPr>
        <w:tab/>
      </w:r>
      <w:r>
        <w:t>MME/S4-SGSN Failure</w:t>
      </w:r>
      <w:r>
        <w:tab/>
      </w:r>
      <w:r>
        <w:fldChar w:fldCharType="begin" w:fldLock="1"/>
      </w:r>
      <w:r>
        <w:instrText xml:space="preserve"> PAGEREF _Toc82516425 \h </w:instrText>
      </w:r>
      <w:r>
        <w:fldChar w:fldCharType="separate"/>
      </w:r>
      <w:r>
        <w:t>46</w:t>
      </w:r>
      <w:r>
        <w:fldChar w:fldCharType="end"/>
      </w:r>
    </w:p>
    <w:p w14:paraId="2F62D93A" w14:textId="4B6F4020" w:rsidR="001D2895" w:rsidRPr="00DF3C0C" w:rsidRDefault="001D2895">
      <w:pPr>
        <w:pStyle w:val="TOC4"/>
        <w:rPr>
          <w:rFonts w:ascii="Calibri" w:hAnsi="Calibri"/>
          <w:sz w:val="22"/>
          <w:szCs w:val="22"/>
          <w:lang w:eastAsia="en-GB"/>
        </w:rPr>
      </w:pPr>
      <w:r>
        <w:t>16.1A.1.1</w:t>
      </w:r>
      <w:r w:rsidRPr="00DF3C0C">
        <w:rPr>
          <w:rFonts w:ascii="Calibri" w:hAnsi="Calibri"/>
          <w:sz w:val="22"/>
          <w:szCs w:val="22"/>
          <w:lang w:eastAsia="en-GB"/>
        </w:rPr>
        <w:tab/>
      </w:r>
      <w:r>
        <w:t>General</w:t>
      </w:r>
      <w:r>
        <w:tab/>
      </w:r>
      <w:r>
        <w:fldChar w:fldCharType="begin" w:fldLock="1"/>
      </w:r>
      <w:r>
        <w:instrText xml:space="preserve"> PAGEREF _Toc82516426 \h </w:instrText>
      </w:r>
      <w:r>
        <w:fldChar w:fldCharType="separate"/>
      </w:r>
      <w:r>
        <w:t>46</w:t>
      </w:r>
      <w:r>
        <w:fldChar w:fldCharType="end"/>
      </w:r>
    </w:p>
    <w:p w14:paraId="7E34659A" w14:textId="73B0A3B4" w:rsidR="001D2895" w:rsidRPr="00DF3C0C" w:rsidRDefault="001D2895">
      <w:pPr>
        <w:pStyle w:val="TOC3"/>
        <w:rPr>
          <w:rFonts w:ascii="Calibri" w:hAnsi="Calibri"/>
          <w:sz w:val="22"/>
          <w:szCs w:val="22"/>
          <w:lang w:eastAsia="en-GB"/>
        </w:rPr>
      </w:pPr>
      <w:r>
        <w:t>16.1A.2</w:t>
      </w:r>
      <w:r w:rsidRPr="00DF3C0C">
        <w:rPr>
          <w:rFonts w:ascii="Calibri" w:hAnsi="Calibri"/>
          <w:sz w:val="22"/>
          <w:szCs w:val="22"/>
          <w:lang w:eastAsia="en-GB"/>
        </w:rPr>
        <w:tab/>
      </w:r>
      <w:r>
        <w:t>PGW Failure</w:t>
      </w:r>
      <w:r>
        <w:tab/>
      </w:r>
      <w:r>
        <w:fldChar w:fldCharType="begin" w:fldLock="1"/>
      </w:r>
      <w:r>
        <w:instrText xml:space="preserve"> PAGEREF _Toc82516427 \h </w:instrText>
      </w:r>
      <w:r>
        <w:fldChar w:fldCharType="separate"/>
      </w:r>
      <w:r>
        <w:t>46</w:t>
      </w:r>
      <w:r>
        <w:fldChar w:fldCharType="end"/>
      </w:r>
    </w:p>
    <w:p w14:paraId="3B2AB57D" w14:textId="33D875FE" w:rsidR="001D2895" w:rsidRPr="00DF3C0C" w:rsidRDefault="001D2895">
      <w:pPr>
        <w:pStyle w:val="TOC3"/>
        <w:rPr>
          <w:rFonts w:ascii="Calibri" w:hAnsi="Calibri"/>
          <w:sz w:val="22"/>
          <w:szCs w:val="22"/>
          <w:lang w:eastAsia="en-GB"/>
        </w:rPr>
      </w:pPr>
      <w:r>
        <w:t>16.1A.3</w:t>
      </w:r>
      <w:r w:rsidRPr="00DF3C0C">
        <w:rPr>
          <w:rFonts w:ascii="Calibri" w:hAnsi="Calibri"/>
          <w:sz w:val="22"/>
          <w:szCs w:val="22"/>
          <w:lang w:eastAsia="en-GB"/>
        </w:rPr>
        <w:tab/>
      </w:r>
      <w:r>
        <w:t>SGW-C Failure</w:t>
      </w:r>
      <w:r>
        <w:tab/>
      </w:r>
      <w:r>
        <w:fldChar w:fldCharType="begin" w:fldLock="1"/>
      </w:r>
      <w:r>
        <w:instrText xml:space="preserve"> PAGEREF _Toc82516428 \h </w:instrText>
      </w:r>
      <w:r>
        <w:fldChar w:fldCharType="separate"/>
      </w:r>
      <w:r>
        <w:t>47</w:t>
      </w:r>
      <w:r>
        <w:fldChar w:fldCharType="end"/>
      </w:r>
    </w:p>
    <w:p w14:paraId="70814FA7" w14:textId="5AB84C25" w:rsidR="001D2895" w:rsidRPr="00DF3C0C" w:rsidRDefault="001D2895">
      <w:pPr>
        <w:pStyle w:val="TOC3"/>
        <w:rPr>
          <w:rFonts w:ascii="Calibri" w:hAnsi="Calibri"/>
          <w:sz w:val="22"/>
          <w:szCs w:val="22"/>
          <w:lang w:eastAsia="en-GB"/>
        </w:rPr>
      </w:pPr>
      <w:r>
        <w:t>16.1A.</w:t>
      </w:r>
      <w:r w:rsidRPr="00B67ED0">
        <w:rPr>
          <w:lang w:val="en-US"/>
        </w:rPr>
        <w:t>4</w:t>
      </w:r>
      <w:r w:rsidRPr="00DF3C0C">
        <w:rPr>
          <w:rFonts w:ascii="Calibri" w:hAnsi="Calibri"/>
          <w:sz w:val="22"/>
          <w:szCs w:val="22"/>
          <w:lang w:eastAsia="en-GB"/>
        </w:rPr>
        <w:tab/>
      </w:r>
      <w:r>
        <w:t>SGW-U Failure</w:t>
      </w:r>
      <w:r>
        <w:tab/>
      </w:r>
      <w:r>
        <w:fldChar w:fldCharType="begin" w:fldLock="1"/>
      </w:r>
      <w:r>
        <w:instrText xml:space="preserve"> PAGEREF _Toc82516429 \h </w:instrText>
      </w:r>
      <w:r>
        <w:fldChar w:fldCharType="separate"/>
      </w:r>
      <w:r>
        <w:t>47</w:t>
      </w:r>
      <w:r>
        <w:fldChar w:fldCharType="end"/>
      </w:r>
    </w:p>
    <w:p w14:paraId="2BD9B24E" w14:textId="311DC7EF" w:rsidR="001D2895" w:rsidRPr="00DF3C0C" w:rsidRDefault="001D2895">
      <w:pPr>
        <w:pStyle w:val="TOC2"/>
        <w:rPr>
          <w:rFonts w:ascii="Calibri" w:hAnsi="Calibri"/>
          <w:sz w:val="22"/>
          <w:szCs w:val="22"/>
          <w:lang w:eastAsia="en-GB"/>
        </w:rPr>
      </w:pPr>
      <w:r>
        <w:t>16.2</w:t>
      </w:r>
      <w:r w:rsidRPr="00DF3C0C">
        <w:rPr>
          <w:rFonts w:ascii="Calibri" w:hAnsi="Calibri"/>
          <w:sz w:val="22"/>
          <w:szCs w:val="22"/>
          <w:lang w:eastAsia="en-GB"/>
        </w:rPr>
        <w:tab/>
      </w:r>
      <w:r>
        <w:t>Partial Failure Handling at SGW</w:t>
      </w:r>
      <w:r>
        <w:tab/>
      </w:r>
      <w:r>
        <w:fldChar w:fldCharType="begin" w:fldLock="1"/>
      </w:r>
      <w:r>
        <w:instrText xml:space="preserve"> PAGEREF _Toc82516430 \h </w:instrText>
      </w:r>
      <w:r>
        <w:fldChar w:fldCharType="separate"/>
      </w:r>
      <w:r>
        <w:t>48</w:t>
      </w:r>
      <w:r>
        <w:fldChar w:fldCharType="end"/>
      </w:r>
    </w:p>
    <w:p w14:paraId="599A1EE5" w14:textId="11BFA366" w:rsidR="001D2895" w:rsidRPr="00DF3C0C" w:rsidRDefault="001D2895">
      <w:pPr>
        <w:pStyle w:val="TOC3"/>
        <w:rPr>
          <w:rFonts w:ascii="Calibri" w:hAnsi="Calibri"/>
          <w:sz w:val="22"/>
          <w:szCs w:val="22"/>
          <w:lang w:eastAsia="en-GB"/>
        </w:rPr>
      </w:pPr>
      <w:r>
        <w:t>16.2.1</w:t>
      </w:r>
      <w:r w:rsidRPr="00DF3C0C">
        <w:rPr>
          <w:rFonts w:ascii="Calibri" w:hAnsi="Calibri"/>
          <w:sz w:val="22"/>
          <w:szCs w:val="22"/>
          <w:lang w:eastAsia="en-GB"/>
        </w:rPr>
        <w:tab/>
      </w:r>
      <w:r>
        <w:t>General</w:t>
      </w:r>
      <w:r>
        <w:tab/>
      </w:r>
      <w:r>
        <w:fldChar w:fldCharType="begin" w:fldLock="1"/>
      </w:r>
      <w:r>
        <w:instrText xml:space="preserve"> PAGEREF _Toc82516431 \h </w:instrText>
      </w:r>
      <w:r>
        <w:fldChar w:fldCharType="separate"/>
      </w:r>
      <w:r>
        <w:t>48</w:t>
      </w:r>
      <w:r>
        <w:fldChar w:fldCharType="end"/>
      </w:r>
    </w:p>
    <w:p w14:paraId="08A018C0" w14:textId="5A1B8FFF" w:rsidR="001D2895" w:rsidRPr="00DF3C0C" w:rsidRDefault="001D2895">
      <w:pPr>
        <w:pStyle w:val="TOC3"/>
        <w:rPr>
          <w:rFonts w:ascii="Calibri" w:hAnsi="Calibri"/>
          <w:sz w:val="22"/>
          <w:szCs w:val="22"/>
          <w:lang w:eastAsia="en-GB"/>
        </w:rPr>
      </w:pPr>
      <w:r>
        <w:t>16.2.2</w:t>
      </w:r>
      <w:r w:rsidRPr="00DF3C0C">
        <w:rPr>
          <w:rFonts w:ascii="Calibri" w:hAnsi="Calibri"/>
          <w:sz w:val="22"/>
          <w:szCs w:val="22"/>
          <w:lang w:eastAsia="en-GB"/>
        </w:rPr>
        <w:tab/>
      </w:r>
      <w:r>
        <w:t>Procedures during PDN Connection Establishment</w:t>
      </w:r>
      <w:r>
        <w:tab/>
      </w:r>
      <w:r>
        <w:fldChar w:fldCharType="begin" w:fldLock="1"/>
      </w:r>
      <w:r>
        <w:instrText xml:space="preserve"> PAGEREF _Toc82516432 \h </w:instrText>
      </w:r>
      <w:r>
        <w:fldChar w:fldCharType="separate"/>
      </w:r>
      <w:r>
        <w:t>49</w:t>
      </w:r>
      <w:r>
        <w:fldChar w:fldCharType="end"/>
      </w:r>
    </w:p>
    <w:p w14:paraId="00E24443" w14:textId="7A9D1E4C" w:rsidR="001D2895" w:rsidRPr="00DF3C0C" w:rsidRDefault="001D2895">
      <w:pPr>
        <w:pStyle w:val="TOC3"/>
        <w:rPr>
          <w:rFonts w:ascii="Calibri" w:hAnsi="Calibri"/>
          <w:sz w:val="22"/>
          <w:szCs w:val="22"/>
          <w:lang w:eastAsia="en-GB"/>
        </w:rPr>
      </w:pPr>
      <w:r>
        <w:t>16.2.3</w:t>
      </w:r>
      <w:r w:rsidRPr="00DF3C0C">
        <w:rPr>
          <w:rFonts w:ascii="Calibri" w:hAnsi="Calibri"/>
          <w:sz w:val="22"/>
          <w:szCs w:val="22"/>
          <w:lang w:eastAsia="en-GB"/>
        </w:rPr>
        <w:tab/>
      </w:r>
      <w:r>
        <w:t>Procedures during SGW Partial Failure</w:t>
      </w:r>
      <w:r>
        <w:tab/>
      </w:r>
      <w:r>
        <w:fldChar w:fldCharType="begin" w:fldLock="1"/>
      </w:r>
      <w:r>
        <w:instrText xml:space="preserve"> PAGEREF _Toc82516433 \h </w:instrText>
      </w:r>
      <w:r>
        <w:fldChar w:fldCharType="separate"/>
      </w:r>
      <w:r>
        <w:t>49</w:t>
      </w:r>
      <w:r>
        <w:fldChar w:fldCharType="end"/>
      </w:r>
    </w:p>
    <w:p w14:paraId="03616EE6" w14:textId="673A22C4" w:rsidR="001D2895" w:rsidRPr="00DF3C0C" w:rsidRDefault="001D2895">
      <w:pPr>
        <w:pStyle w:val="TOC3"/>
        <w:rPr>
          <w:rFonts w:ascii="Calibri" w:hAnsi="Calibri"/>
          <w:sz w:val="22"/>
          <w:szCs w:val="22"/>
          <w:lang w:eastAsia="en-GB"/>
        </w:rPr>
      </w:pPr>
      <w:r>
        <w:t>16.2.4</w:t>
      </w:r>
      <w:r w:rsidRPr="00DF3C0C">
        <w:rPr>
          <w:rFonts w:ascii="Calibri" w:hAnsi="Calibri"/>
          <w:sz w:val="22"/>
          <w:szCs w:val="22"/>
          <w:lang w:eastAsia="en-GB"/>
        </w:rPr>
        <w:tab/>
      </w:r>
      <w:r>
        <w:t>Procedures during a Peer's Partial Failure</w:t>
      </w:r>
      <w:r>
        <w:tab/>
      </w:r>
      <w:r>
        <w:fldChar w:fldCharType="begin" w:fldLock="1"/>
      </w:r>
      <w:r>
        <w:instrText xml:space="preserve"> PAGEREF _Toc82516434 \h </w:instrText>
      </w:r>
      <w:r>
        <w:fldChar w:fldCharType="separate"/>
      </w:r>
      <w:r>
        <w:t>49</w:t>
      </w:r>
      <w:r>
        <w:fldChar w:fldCharType="end"/>
      </w:r>
    </w:p>
    <w:p w14:paraId="4BE815A4" w14:textId="70BF29E2" w:rsidR="001D2895" w:rsidRPr="00DF3C0C" w:rsidRDefault="001D2895">
      <w:pPr>
        <w:pStyle w:val="TOC3"/>
        <w:rPr>
          <w:rFonts w:ascii="Calibri" w:hAnsi="Calibri"/>
          <w:sz w:val="22"/>
          <w:szCs w:val="22"/>
          <w:lang w:eastAsia="en-GB"/>
        </w:rPr>
      </w:pPr>
      <w:r>
        <w:t>16.2.5</w:t>
      </w:r>
      <w:r w:rsidRPr="00DF3C0C">
        <w:rPr>
          <w:rFonts w:ascii="Calibri" w:hAnsi="Calibri"/>
          <w:sz w:val="22"/>
          <w:szCs w:val="22"/>
          <w:lang w:eastAsia="en-GB"/>
        </w:rPr>
        <w:tab/>
      </w:r>
      <w:r>
        <w:t>Procedures during PDN Connection Removal or Modification</w:t>
      </w:r>
      <w:r>
        <w:tab/>
      </w:r>
      <w:r>
        <w:fldChar w:fldCharType="begin" w:fldLock="1"/>
      </w:r>
      <w:r>
        <w:instrText xml:space="preserve"> PAGEREF _Toc82516435 \h </w:instrText>
      </w:r>
      <w:r>
        <w:fldChar w:fldCharType="separate"/>
      </w:r>
      <w:r>
        <w:t>50</w:t>
      </w:r>
      <w:r>
        <w:fldChar w:fldCharType="end"/>
      </w:r>
    </w:p>
    <w:p w14:paraId="219320BC" w14:textId="7B4CD3CF" w:rsidR="001D2895" w:rsidRPr="00DF3C0C" w:rsidRDefault="001D2895">
      <w:pPr>
        <w:pStyle w:val="TOC1"/>
        <w:rPr>
          <w:rFonts w:ascii="Calibri" w:hAnsi="Calibri"/>
          <w:szCs w:val="22"/>
          <w:lang w:eastAsia="en-GB"/>
        </w:rPr>
      </w:pPr>
      <w:r>
        <w:t>17</w:t>
      </w:r>
      <w:r w:rsidRPr="00DF3C0C">
        <w:rPr>
          <w:rFonts w:ascii="Calibri" w:hAnsi="Calibri"/>
          <w:szCs w:val="22"/>
          <w:lang w:eastAsia="en-GB"/>
        </w:rPr>
        <w:tab/>
      </w:r>
      <w:r>
        <w:t>Restoration of data in the PGW</w:t>
      </w:r>
      <w:r>
        <w:tab/>
      </w:r>
      <w:r>
        <w:fldChar w:fldCharType="begin" w:fldLock="1"/>
      </w:r>
      <w:r>
        <w:instrText xml:space="preserve"> PAGEREF _Toc82516436 \h </w:instrText>
      </w:r>
      <w:r>
        <w:fldChar w:fldCharType="separate"/>
      </w:r>
      <w:r>
        <w:t>51</w:t>
      </w:r>
      <w:r>
        <w:fldChar w:fldCharType="end"/>
      </w:r>
    </w:p>
    <w:p w14:paraId="245B92F5" w14:textId="31D6D740" w:rsidR="001D2895" w:rsidRPr="00DF3C0C" w:rsidRDefault="001D2895">
      <w:pPr>
        <w:pStyle w:val="TOC2"/>
        <w:rPr>
          <w:rFonts w:ascii="Calibri" w:hAnsi="Calibri"/>
          <w:sz w:val="22"/>
          <w:szCs w:val="22"/>
          <w:lang w:eastAsia="en-GB"/>
        </w:rPr>
      </w:pPr>
      <w:r>
        <w:t>17.1</w:t>
      </w:r>
      <w:r w:rsidRPr="00DF3C0C">
        <w:rPr>
          <w:rFonts w:ascii="Calibri" w:hAnsi="Calibri"/>
          <w:sz w:val="22"/>
          <w:szCs w:val="22"/>
          <w:lang w:eastAsia="en-GB"/>
        </w:rPr>
        <w:tab/>
      </w:r>
      <w:r>
        <w:t>Restart of the PGW</w:t>
      </w:r>
      <w:r>
        <w:tab/>
      </w:r>
      <w:r>
        <w:fldChar w:fldCharType="begin" w:fldLock="1"/>
      </w:r>
      <w:r>
        <w:instrText xml:space="preserve"> PAGEREF _Toc82516437 \h </w:instrText>
      </w:r>
      <w:r>
        <w:fldChar w:fldCharType="separate"/>
      </w:r>
      <w:r>
        <w:t>51</w:t>
      </w:r>
      <w:r>
        <w:fldChar w:fldCharType="end"/>
      </w:r>
    </w:p>
    <w:p w14:paraId="68217F7E" w14:textId="588D1F9B" w:rsidR="001D2895" w:rsidRPr="00DF3C0C" w:rsidRDefault="001D2895">
      <w:pPr>
        <w:pStyle w:val="TOC3"/>
        <w:rPr>
          <w:rFonts w:ascii="Calibri" w:hAnsi="Calibri"/>
          <w:sz w:val="22"/>
          <w:szCs w:val="22"/>
          <w:lang w:eastAsia="en-GB"/>
        </w:rPr>
      </w:pPr>
      <w:r>
        <w:t>17.1.0</w:t>
      </w:r>
      <w:r w:rsidRPr="00DF3C0C">
        <w:rPr>
          <w:rFonts w:ascii="Calibri" w:hAnsi="Calibri"/>
          <w:sz w:val="22"/>
          <w:szCs w:val="22"/>
          <w:lang w:eastAsia="en-GB"/>
        </w:rPr>
        <w:tab/>
      </w:r>
      <w:r>
        <w:t>PGW Failure</w:t>
      </w:r>
      <w:r>
        <w:tab/>
      </w:r>
      <w:r>
        <w:fldChar w:fldCharType="begin" w:fldLock="1"/>
      </w:r>
      <w:r>
        <w:instrText xml:space="preserve"> PAGEREF _Toc82516438 \h </w:instrText>
      </w:r>
      <w:r>
        <w:fldChar w:fldCharType="separate"/>
      </w:r>
      <w:r>
        <w:t>51</w:t>
      </w:r>
      <w:r>
        <w:fldChar w:fldCharType="end"/>
      </w:r>
    </w:p>
    <w:p w14:paraId="6824F158" w14:textId="13BA7502" w:rsidR="001D2895" w:rsidRPr="00DF3C0C" w:rsidRDefault="001D2895">
      <w:pPr>
        <w:pStyle w:val="TOC3"/>
        <w:rPr>
          <w:rFonts w:ascii="Calibri" w:hAnsi="Calibri"/>
          <w:sz w:val="22"/>
          <w:szCs w:val="22"/>
          <w:lang w:eastAsia="en-GB"/>
        </w:rPr>
      </w:pPr>
      <w:r>
        <w:t>17.1.1</w:t>
      </w:r>
      <w:r w:rsidRPr="00DF3C0C">
        <w:rPr>
          <w:rFonts w:ascii="Calibri" w:hAnsi="Calibri"/>
          <w:sz w:val="22"/>
          <w:szCs w:val="22"/>
          <w:lang w:eastAsia="en-GB"/>
        </w:rPr>
        <w:tab/>
      </w:r>
      <w:r>
        <w:t>Restoration Procedures</w:t>
      </w:r>
      <w:r>
        <w:tab/>
      </w:r>
      <w:r>
        <w:fldChar w:fldCharType="begin" w:fldLock="1"/>
      </w:r>
      <w:r>
        <w:instrText xml:space="preserve"> PAGEREF _Toc82516439 \h </w:instrText>
      </w:r>
      <w:r>
        <w:fldChar w:fldCharType="separate"/>
      </w:r>
      <w:r>
        <w:t>51</w:t>
      </w:r>
      <w:r>
        <w:fldChar w:fldCharType="end"/>
      </w:r>
    </w:p>
    <w:p w14:paraId="6C4B9E60" w14:textId="5BC31023" w:rsidR="001D2895" w:rsidRPr="00DF3C0C" w:rsidRDefault="001D2895">
      <w:pPr>
        <w:pStyle w:val="TOC2"/>
        <w:rPr>
          <w:rFonts w:ascii="Calibri" w:hAnsi="Calibri"/>
          <w:sz w:val="22"/>
          <w:szCs w:val="22"/>
          <w:lang w:eastAsia="en-GB"/>
        </w:rPr>
      </w:pPr>
      <w:r>
        <w:t>17.1a</w:t>
      </w:r>
      <w:r w:rsidRPr="00DF3C0C">
        <w:rPr>
          <w:rFonts w:ascii="Calibri" w:hAnsi="Calibri"/>
          <w:sz w:val="22"/>
          <w:szCs w:val="22"/>
          <w:lang w:eastAsia="en-GB"/>
        </w:rPr>
        <w:tab/>
      </w:r>
      <w:r>
        <w:t>Restart of the PGW-C</w:t>
      </w:r>
      <w:r>
        <w:tab/>
      </w:r>
      <w:r>
        <w:fldChar w:fldCharType="begin" w:fldLock="1"/>
      </w:r>
      <w:r>
        <w:instrText xml:space="preserve"> PAGEREF _Toc82516440 \h </w:instrText>
      </w:r>
      <w:r>
        <w:fldChar w:fldCharType="separate"/>
      </w:r>
      <w:r>
        <w:t>52</w:t>
      </w:r>
      <w:r>
        <w:fldChar w:fldCharType="end"/>
      </w:r>
    </w:p>
    <w:p w14:paraId="2C07A7D0" w14:textId="5C03B7F5" w:rsidR="001D2895" w:rsidRPr="00DF3C0C" w:rsidRDefault="001D2895">
      <w:pPr>
        <w:pStyle w:val="TOC3"/>
        <w:rPr>
          <w:rFonts w:ascii="Calibri" w:hAnsi="Calibri"/>
          <w:sz w:val="22"/>
          <w:szCs w:val="22"/>
          <w:lang w:eastAsia="en-GB"/>
        </w:rPr>
      </w:pPr>
      <w:r>
        <w:t>17.1a.1</w:t>
      </w:r>
      <w:r w:rsidRPr="00DF3C0C">
        <w:rPr>
          <w:rFonts w:ascii="Calibri" w:hAnsi="Calibri"/>
          <w:sz w:val="22"/>
          <w:szCs w:val="22"/>
          <w:lang w:eastAsia="en-GB"/>
        </w:rPr>
        <w:tab/>
      </w:r>
      <w:r>
        <w:t>PGW-C failure</w:t>
      </w:r>
      <w:r>
        <w:tab/>
      </w:r>
      <w:r>
        <w:fldChar w:fldCharType="begin" w:fldLock="1"/>
      </w:r>
      <w:r>
        <w:instrText xml:space="preserve"> PAGEREF _Toc82516441 \h </w:instrText>
      </w:r>
      <w:r>
        <w:fldChar w:fldCharType="separate"/>
      </w:r>
      <w:r>
        <w:t>52</w:t>
      </w:r>
      <w:r>
        <w:fldChar w:fldCharType="end"/>
      </w:r>
    </w:p>
    <w:p w14:paraId="3CBD8F6F" w14:textId="65BA904F" w:rsidR="001D2895" w:rsidRPr="00DF3C0C" w:rsidRDefault="001D2895">
      <w:pPr>
        <w:pStyle w:val="TOC3"/>
        <w:rPr>
          <w:rFonts w:ascii="Calibri" w:hAnsi="Calibri"/>
          <w:sz w:val="22"/>
          <w:szCs w:val="22"/>
          <w:lang w:eastAsia="en-GB"/>
        </w:rPr>
      </w:pPr>
      <w:r w:rsidRPr="001D2895">
        <w:t>17.1a.2</w:t>
      </w:r>
      <w:r w:rsidRPr="00DF3C0C">
        <w:rPr>
          <w:rFonts w:ascii="Calibri" w:hAnsi="Calibri"/>
          <w:sz w:val="22"/>
          <w:szCs w:val="22"/>
          <w:lang w:eastAsia="en-GB"/>
        </w:rPr>
        <w:tab/>
      </w:r>
      <w:r w:rsidRPr="00B67ED0">
        <w:rPr>
          <w:lang w:val="en-US"/>
        </w:rPr>
        <w:t>Restoration Procedures</w:t>
      </w:r>
      <w:r>
        <w:tab/>
      </w:r>
      <w:r>
        <w:fldChar w:fldCharType="begin" w:fldLock="1"/>
      </w:r>
      <w:r>
        <w:instrText xml:space="preserve"> PAGEREF _Toc82516442 \h </w:instrText>
      </w:r>
      <w:r>
        <w:fldChar w:fldCharType="separate"/>
      </w:r>
      <w:r>
        <w:t>52</w:t>
      </w:r>
      <w:r>
        <w:fldChar w:fldCharType="end"/>
      </w:r>
    </w:p>
    <w:p w14:paraId="4F3469FE" w14:textId="7517C067" w:rsidR="001D2895" w:rsidRPr="00DF3C0C" w:rsidRDefault="001D2895">
      <w:pPr>
        <w:pStyle w:val="TOC2"/>
        <w:rPr>
          <w:rFonts w:ascii="Calibri" w:hAnsi="Calibri"/>
          <w:sz w:val="22"/>
          <w:szCs w:val="22"/>
          <w:lang w:eastAsia="en-GB"/>
        </w:rPr>
      </w:pPr>
      <w:r>
        <w:t>17.1b</w:t>
      </w:r>
      <w:r w:rsidRPr="00DF3C0C">
        <w:rPr>
          <w:rFonts w:ascii="Calibri" w:hAnsi="Calibri"/>
          <w:sz w:val="22"/>
          <w:szCs w:val="22"/>
          <w:lang w:eastAsia="en-GB"/>
        </w:rPr>
        <w:tab/>
      </w:r>
      <w:r>
        <w:t>Restart of the PGW-U</w:t>
      </w:r>
      <w:r>
        <w:tab/>
      </w:r>
      <w:r>
        <w:fldChar w:fldCharType="begin" w:fldLock="1"/>
      </w:r>
      <w:r>
        <w:instrText xml:space="preserve"> PAGEREF _Toc82516443 \h </w:instrText>
      </w:r>
      <w:r>
        <w:fldChar w:fldCharType="separate"/>
      </w:r>
      <w:r>
        <w:t>52</w:t>
      </w:r>
      <w:r>
        <w:fldChar w:fldCharType="end"/>
      </w:r>
    </w:p>
    <w:p w14:paraId="28D318DB" w14:textId="23910066" w:rsidR="001D2895" w:rsidRPr="00DF3C0C" w:rsidRDefault="001D2895">
      <w:pPr>
        <w:pStyle w:val="TOC3"/>
        <w:rPr>
          <w:rFonts w:ascii="Calibri" w:hAnsi="Calibri"/>
          <w:sz w:val="22"/>
          <w:szCs w:val="22"/>
          <w:lang w:eastAsia="en-GB"/>
        </w:rPr>
      </w:pPr>
      <w:r>
        <w:t>17.1b.1</w:t>
      </w:r>
      <w:r w:rsidRPr="00DF3C0C">
        <w:rPr>
          <w:rFonts w:ascii="Calibri" w:hAnsi="Calibri"/>
          <w:sz w:val="22"/>
          <w:szCs w:val="22"/>
          <w:lang w:eastAsia="en-GB"/>
        </w:rPr>
        <w:tab/>
      </w:r>
      <w:r>
        <w:t>PGW-U failure</w:t>
      </w:r>
      <w:r>
        <w:tab/>
      </w:r>
      <w:r>
        <w:fldChar w:fldCharType="begin" w:fldLock="1"/>
      </w:r>
      <w:r>
        <w:instrText xml:space="preserve"> PAGEREF _Toc82516444 \h </w:instrText>
      </w:r>
      <w:r>
        <w:fldChar w:fldCharType="separate"/>
      </w:r>
      <w:r>
        <w:t>52</w:t>
      </w:r>
      <w:r>
        <w:fldChar w:fldCharType="end"/>
      </w:r>
    </w:p>
    <w:p w14:paraId="456D4C65" w14:textId="261926B1" w:rsidR="001D2895" w:rsidRPr="00DF3C0C" w:rsidRDefault="001D2895">
      <w:pPr>
        <w:pStyle w:val="TOC3"/>
        <w:rPr>
          <w:rFonts w:ascii="Calibri" w:hAnsi="Calibri"/>
          <w:sz w:val="22"/>
          <w:szCs w:val="22"/>
          <w:lang w:eastAsia="en-GB"/>
        </w:rPr>
      </w:pPr>
      <w:r>
        <w:t>17.1b.2</w:t>
      </w:r>
      <w:r w:rsidRPr="00DF3C0C">
        <w:rPr>
          <w:rFonts w:ascii="Calibri" w:hAnsi="Calibri"/>
          <w:sz w:val="22"/>
          <w:szCs w:val="22"/>
          <w:lang w:eastAsia="en-GB"/>
        </w:rPr>
        <w:tab/>
      </w:r>
      <w:r>
        <w:t>Restoration Procedures</w:t>
      </w:r>
      <w:r>
        <w:tab/>
      </w:r>
      <w:r>
        <w:fldChar w:fldCharType="begin" w:fldLock="1"/>
      </w:r>
      <w:r>
        <w:instrText xml:space="preserve"> PAGEREF _Toc82516445 \h </w:instrText>
      </w:r>
      <w:r>
        <w:fldChar w:fldCharType="separate"/>
      </w:r>
      <w:r>
        <w:t>52</w:t>
      </w:r>
      <w:r>
        <w:fldChar w:fldCharType="end"/>
      </w:r>
    </w:p>
    <w:p w14:paraId="0D18996F" w14:textId="2A130D3E" w:rsidR="001D2895" w:rsidRPr="00DF3C0C" w:rsidRDefault="001D2895">
      <w:pPr>
        <w:pStyle w:val="TOC2"/>
        <w:rPr>
          <w:rFonts w:ascii="Calibri" w:hAnsi="Calibri"/>
          <w:sz w:val="22"/>
          <w:szCs w:val="22"/>
          <w:lang w:eastAsia="en-GB"/>
        </w:rPr>
      </w:pPr>
      <w:r>
        <w:t>17.1A</w:t>
      </w:r>
      <w:r w:rsidRPr="00DF3C0C">
        <w:rPr>
          <w:rFonts w:ascii="Calibri" w:hAnsi="Calibri"/>
          <w:sz w:val="22"/>
          <w:szCs w:val="22"/>
          <w:lang w:eastAsia="en-GB"/>
        </w:rPr>
        <w:tab/>
      </w:r>
      <w:r>
        <w:t>Restart of a peer node</w:t>
      </w:r>
      <w:r>
        <w:tab/>
      </w:r>
      <w:r>
        <w:fldChar w:fldCharType="begin" w:fldLock="1"/>
      </w:r>
      <w:r>
        <w:instrText xml:space="preserve"> PAGEREF _Toc82516446 \h </w:instrText>
      </w:r>
      <w:r>
        <w:fldChar w:fldCharType="separate"/>
      </w:r>
      <w:r>
        <w:t>52</w:t>
      </w:r>
      <w:r>
        <w:fldChar w:fldCharType="end"/>
      </w:r>
    </w:p>
    <w:p w14:paraId="03C2E988" w14:textId="1E8DF161" w:rsidR="001D2895" w:rsidRPr="00DF3C0C" w:rsidRDefault="001D2895">
      <w:pPr>
        <w:pStyle w:val="TOC3"/>
        <w:rPr>
          <w:rFonts w:ascii="Calibri" w:hAnsi="Calibri"/>
          <w:sz w:val="22"/>
          <w:szCs w:val="22"/>
          <w:lang w:eastAsia="en-GB"/>
        </w:rPr>
      </w:pPr>
      <w:r>
        <w:t>17.1A.1</w:t>
      </w:r>
      <w:r w:rsidRPr="00DF3C0C">
        <w:rPr>
          <w:rFonts w:ascii="Calibri" w:hAnsi="Calibri"/>
          <w:sz w:val="22"/>
          <w:szCs w:val="22"/>
          <w:lang w:eastAsia="en-GB"/>
        </w:rPr>
        <w:tab/>
      </w:r>
      <w:r>
        <w:t>SGW/ePDG</w:t>
      </w:r>
      <w:r>
        <w:rPr>
          <w:lang w:eastAsia="zh-CN"/>
        </w:rPr>
        <w:t>/TWAN</w:t>
      </w:r>
      <w:r>
        <w:t xml:space="preserve"> Failure</w:t>
      </w:r>
      <w:r>
        <w:tab/>
      </w:r>
      <w:r>
        <w:fldChar w:fldCharType="begin" w:fldLock="1"/>
      </w:r>
      <w:r>
        <w:instrText xml:space="preserve"> PAGEREF _Toc82516447 \h </w:instrText>
      </w:r>
      <w:r>
        <w:fldChar w:fldCharType="separate"/>
      </w:r>
      <w:r>
        <w:t>52</w:t>
      </w:r>
      <w:r>
        <w:fldChar w:fldCharType="end"/>
      </w:r>
    </w:p>
    <w:p w14:paraId="6785AE57" w14:textId="39057706" w:rsidR="001D2895" w:rsidRPr="00DF3C0C" w:rsidRDefault="001D2895">
      <w:pPr>
        <w:pStyle w:val="TOC3"/>
        <w:rPr>
          <w:rFonts w:ascii="Calibri" w:hAnsi="Calibri"/>
          <w:sz w:val="22"/>
          <w:szCs w:val="22"/>
          <w:lang w:eastAsia="en-GB"/>
        </w:rPr>
      </w:pPr>
      <w:r>
        <w:t>17.1A.2</w:t>
      </w:r>
      <w:r w:rsidRPr="00DF3C0C">
        <w:rPr>
          <w:rFonts w:ascii="Calibri" w:hAnsi="Calibri"/>
          <w:sz w:val="22"/>
          <w:szCs w:val="22"/>
          <w:lang w:eastAsia="en-GB"/>
        </w:rPr>
        <w:tab/>
      </w:r>
      <w:r>
        <w:t>PCRF Failure</w:t>
      </w:r>
      <w:r>
        <w:tab/>
      </w:r>
      <w:r>
        <w:fldChar w:fldCharType="begin" w:fldLock="1"/>
      </w:r>
      <w:r>
        <w:instrText xml:space="preserve"> PAGEREF _Toc82516448 \h </w:instrText>
      </w:r>
      <w:r>
        <w:fldChar w:fldCharType="separate"/>
      </w:r>
      <w:r>
        <w:t>53</w:t>
      </w:r>
      <w:r>
        <w:fldChar w:fldCharType="end"/>
      </w:r>
    </w:p>
    <w:p w14:paraId="0E7E38B1" w14:textId="200B0805" w:rsidR="001D2895" w:rsidRPr="00DF3C0C" w:rsidRDefault="001D2895">
      <w:pPr>
        <w:pStyle w:val="TOC3"/>
        <w:rPr>
          <w:rFonts w:ascii="Calibri" w:hAnsi="Calibri"/>
          <w:sz w:val="22"/>
          <w:szCs w:val="22"/>
          <w:lang w:eastAsia="en-GB"/>
        </w:rPr>
      </w:pPr>
      <w:r>
        <w:t>17.1A.3</w:t>
      </w:r>
      <w:r w:rsidRPr="00DF3C0C">
        <w:rPr>
          <w:rFonts w:ascii="Calibri" w:hAnsi="Calibri"/>
          <w:sz w:val="22"/>
          <w:szCs w:val="22"/>
          <w:lang w:eastAsia="en-GB"/>
        </w:rPr>
        <w:tab/>
      </w:r>
      <w:r>
        <w:t>PGW-C Failure</w:t>
      </w:r>
      <w:r>
        <w:tab/>
      </w:r>
      <w:r>
        <w:fldChar w:fldCharType="begin" w:fldLock="1"/>
      </w:r>
      <w:r>
        <w:instrText xml:space="preserve"> PAGEREF _Toc82516449 \h </w:instrText>
      </w:r>
      <w:r>
        <w:fldChar w:fldCharType="separate"/>
      </w:r>
      <w:r>
        <w:t>53</w:t>
      </w:r>
      <w:r>
        <w:fldChar w:fldCharType="end"/>
      </w:r>
    </w:p>
    <w:p w14:paraId="1B51A629" w14:textId="755BC4CE" w:rsidR="001D2895" w:rsidRPr="00DF3C0C" w:rsidRDefault="001D2895">
      <w:pPr>
        <w:pStyle w:val="TOC3"/>
        <w:rPr>
          <w:rFonts w:ascii="Calibri" w:hAnsi="Calibri"/>
          <w:sz w:val="22"/>
          <w:szCs w:val="22"/>
          <w:lang w:eastAsia="en-GB"/>
        </w:rPr>
      </w:pPr>
      <w:r w:rsidRPr="001D2895">
        <w:t>17.1A.4</w:t>
      </w:r>
      <w:r w:rsidRPr="00DF3C0C">
        <w:rPr>
          <w:rFonts w:ascii="Calibri" w:hAnsi="Calibri"/>
          <w:sz w:val="22"/>
          <w:szCs w:val="22"/>
          <w:lang w:eastAsia="en-GB"/>
        </w:rPr>
        <w:tab/>
      </w:r>
      <w:r w:rsidRPr="00B67ED0">
        <w:rPr>
          <w:lang w:val="fr-FR"/>
        </w:rPr>
        <w:t>PGW-U Failure</w:t>
      </w:r>
      <w:r>
        <w:tab/>
      </w:r>
      <w:r>
        <w:fldChar w:fldCharType="begin" w:fldLock="1"/>
      </w:r>
      <w:r>
        <w:instrText xml:space="preserve"> PAGEREF _Toc82516450 \h </w:instrText>
      </w:r>
      <w:r>
        <w:fldChar w:fldCharType="separate"/>
      </w:r>
      <w:r>
        <w:t>53</w:t>
      </w:r>
      <w:r>
        <w:fldChar w:fldCharType="end"/>
      </w:r>
    </w:p>
    <w:p w14:paraId="26602DCA" w14:textId="13D47BC9" w:rsidR="001D2895" w:rsidRPr="00DF3C0C" w:rsidRDefault="001D2895">
      <w:pPr>
        <w:pStyle w:val="TOC2"/>
        <w:rPr>
          <w:rFonts w:ascii="Calibri" w:hAnsi="Calibri"/>
          <w:sz w:val="22"/>
          <w:szCs w:val="22"/>
          <w:lang w:eastAsia="en-GB"/>
        </w:rPr>
      </w:pPr>
      <w:r>
        <w:t>17.2</w:t>
      </w:r>
      <w:r w:rsidRPr="00DF3C0C">
        <w:rPr>
          <w:rFonts w:ascii="Calibri" w:hAnsi="Calibri"/>
          <w:sz w:val="22"/>
          <w:szCs w:val="22"/>
          <w:lang w:eastAsia="en-GB"/>
        </w:rPr>
        <w:tab/>
      </w:r>
      <w:r>
        <w:t>Partial Failure Handling at PGW</w:t>
      </w:r>
      <w:r>
        <w:tab/>
      </w:r>
      <w:r>
        <w:fldChar w:fldCharType="begin" w:fldLock="1"/>
      </w:r>
      <w:r>
        <w:instrText xml:space="preserve"> PAGEREF _Toc82516451 \h </w:instrText>
      </w:r>
      <w:r>
        <w:fldChar w:fldCharType="separate"/>
      </w:r>
      <w:r>
        <w:t>54</w:t>
      </w:r>
      <w:r>
        <w:fldChar w:fldCharType="end"/>
      </w:r>
    </w:p>
    <w:p w14:paraId="52C96F61" w14:textId="176A8A81" w:rsidR="001D2895" w:rsidRPr="00DF3C0C" w:rsidRDefault="001D2895">
      <w:pPr>
        <w:pStyle w:val="TOC3"/>
        <w:rPr>
          <w:rFonts w:ascii="Calibri" w:hAnsi="Calibri"/>
          <w:sz w:val="22"/>
          <w:szCs w:val="22"/>
          <w:lang w:eastAsia="en-GB"/>
        </w:rPr>
      </w:pPr>
      <w:r>
        <w:t>17.2.1</w:t>
      </w:r>
      <w:r w:rsidRPr="00DF3C0C">
        <w:rPr>
          <w:rFonts w:ascii="Calibri" w:hAnsi="Calibri"/>
          <w:sz w:val="22"/>
          <w:szCs w:val="22"/>
          <w:lang w:eastAsia="en-GB"/>
        </w:rPr>
        <w:tab/>
      </w:r>
      <w:r>
        <w:t>General</w:t>
      </w:r>
      <w:r>
        <w:tab/>
      </w:r>
      <w:r>
        <w:fldChar w:fldCharType="begin" w:fldLock="1"/>
      </w:r>
      <w:r>
        <w:instrText xml:space="preserve"> PAGEREF _Toc82516452 \h </w:instrText>
      </w:r>
      <w:r>
        <w:fldChar w:fldCharType="separate"/>
      </w:r>
      <w:r>
        <w:t>54</w:t>
      </w:r>
      <w:r>
        <w:fldChar w:fldCharType="end"/>
      </w:r>
    </w:p>
    <w:p w14:paraId="14C2C3A4" w14:textId="6348E6C1" w:rsidR="001D2895" w:rsidRPr="00DF3C0C" w:rsidRDefault="001D2895">
      <w:pPr>
        <w:pStyle w:val="TOC3"/>
        <w:rPr>
          <w:rFonts w:ascii="Calibri" w:hAnsi="Calibri"/>
          <w:sz w:val="22"/>
          <w:szCs w:val="22"/>
          <w:lang w:eastAsia="en-GB"/>
        </w:rPr>
      </w:pPr>
      <w:r>
        <w:t>17.2.2</w:t>
      </w:r>
      <w:r w:rsidRPr="00DF3C0C">
        <w:rPr>
          <w:rFonts w:ascii="Calibri" w:hAnsi="Calibri"/>
          <w:sz w:val="22"/>
          <w:szCs w:val="22"/>
          <w:lang w:eastAsia="en-GB"/>
        </w:rPr>
        <w:tab/>
      </w:r>
      <w:r>
        <w:t>Procedures during PDN Connection Establishment</w:t>
      </w:r>
      <w:r>
        <w:tab/>
      </w:r>
      <w:r>
        <w:fldChar w:fldCharType="begin" w:fldLock="1"/>
      </w:r>
      <w:r>
        <w:instrText xml:space="preserve"> PAGEREF _Toc82516453 \h </w:instrText>
      </w:r>
      <w:r>
        <w:fldChar w:fldCharType="separate"/>
      </w:r>
      <w:r>
        <w:t>54</w:t>
      </w:r>
      <w:r>
        <w:fldChar w:fldCharType="end"/>
      </w:r>
    </w:p>
    <w:p w14:paraId="0ED83788" w14:textId="521D00BC" w:rsidR="001D2895" w:rsidRPr="00DF3C0C" w:rsidRDefault="001D2895">
      <w:pPr>
        <w:pStyle w:val="TOC3"/>
        <w:rPr>
          <w:rFonts w:ascii="Calibri" w:hAnsi="Calibri"/>
          <w:sz w:val="22"/>
          <w:szCs w:val="22"/>
          <w:lang w:eastAsia="en-GB"/>
        </w:rPr>
      </w:pPr>
      <w:r>
        <w:t>17.2.3</w:t>
      </w:r>
      <w:r w:rsidRPr="00DF3C0C">
        <w:rPr>
          <w:rFonts w:ascii="Calibri" w:hAnsi="Calibri"/>
          <w:sz w:val="22"/>
          <w:szCs w:val="22"/>
          <w:lang w:eastAsia="en-GB"/>
        </w:rPr>
        <w:tab/>
      </w:r>
      <w:r>
        <w:t>Procedures during PGW Partial Failure</w:t>
      </w:r>
      <w:r>
        <w:tab/>
      </w:r>
      <w:r>
        <w:fldChar w:fldCharType="begin" w:fldLock="1"/>
      </w:r>
      <w:r>
        <w:instrText xml:space="preserve"> PAGEREF _Toc82516454 \h </w:instrText>
      </w:r>
      <w:r>
        <w:fldChar w:fldCharType="separate"/>
      </w:r>
      <w:r>
        <w:t>54</w:t>
      </w:r>
      <w:r>
        <w:fldChar w:fldCharType="end"/>
      </w:r>
    </w:p>
    <w:p w14:paraId="17D724CA" w14:textId="3546C227" w:rsidR="001D2895" w:rsidRPr="00DF3C0C" w:rsidRDefault="001D2895">
      <w:pPr>
        <w:pStyle w:val="TOC3"/>
        <w:rPr>
          <w:rFonts w:ascii="Calibri" w:hAnsi="Calibri"/>
          <w:sz w:val="22"/>
          <w:szCs w:val="22"/>
          <w:lang w:eastAsia="en-GB"/>
        </w:rPr>
      </w:pPr>
      <w:r>
        <w:t>17.2.4</w:t>
      </w:r>
      <w:r w:rsidRPr="00DF3C0C">
        <w:rPr>
          <w:rFonts w:ascii="Calibri" w:hAnsi="Calibri"/>
          <w:sz w:val="22"/>
          <w:szCs w:val="22"/>
          <w:lang w:eastAsia="en-GB"/>
        </w:rPr>
        <w:tab/>
      </w:r>
      <w:r>
        <w:t>Procedures during a Peer's Partial Failure</w:t>
      </w:r>
      <w:r>
        <w:tab/>
      </w:r>
      <w:r>
        <w:fldChar w:fldCharType="begin" w:fldLock="1"/>
      </w:r>
      <w:r>
        <w:instrText xml:space="preserve"> PAGEREF _Toc82516455 \h </w:instrText>
      </w:r>
      <w:r>
        <w:fldChar w:fldCharType="separate"/>
      </w:r>
      <w:r>
        <w:t>55</w:t>
      </w:r>
      <w:r>
        <w:fldChar w:fldCharType="end"/>
      </w:r>
    </w:p>
    <w:p w14:paraId="33AB1EB1" w14:textId="62DC3787" w:rsidR="001D2895" w:rsidRPr="00DF3C0C" w:rsidRDefault="001D2895">
      <w:pPr>
        <w:pStyle w:val="TOC3"/>
        <w:rPr>
          <w:rFonts w:ascii="Calibri" w:hAnsi="Calibri"/>
          <w:sz w:val="22"/>
          <w:szCs w:val="22"/>
          <w:lang w:eastAsia="en-GB"/>
        </w:rPr>
      </w:pPr>
      <w:r>
        <w:t>17.2.5</w:t>
      </w:r>
      <w:r w:rsidRPr="00DF3C0C">
        <w:rPr>
          <w:rFonts w:ascii="Calibri" w:hAnsi="Calibri"/>
          <w:sz w:val="22"/>
          <w:szCs w:val="22"/>
          <w:lang w:eastAsia="en-GB"/>
        </w:rPr>
        <w:tab/>
      </w:r>
      <w:r>
        <w:t>Procedures during PDN Connection Removal or Modification</w:t>
      </w:r>
      <w:r>
        <w:tab/>
      </w:r>
      <w:r>
        <w:fldChar w:fldCharType="begin" w:fldLock="1"/>
      </w:r>
      <w:r>
        <w:instrText xml:space="preserve"> PAGEREF _Toc82516456 \h </w:instrText>
      </w:r>
      <w:r>
        <w:fldChar w:fldCharType="separate"/>
      </w:r>
      <w:r>
        <w:t>55</w:t>
      </w:r>
      <w:r>
        <w:fldChar w:fldCharType="end"/>
      </w:r>
    </w:p>
    <w:p w14:paraId="46C546D0" w14:textId="77133B9C" w:rsidR="001D2895" w:rsidRPr="00DF3C0C" w:rsidRDefault="001D2895">
      <w:pPr>
        <w:pStyle w:val="TOC1"/>
        <w:rPr>
          <w:rFonts w:ascii="Calibri" w:hAnsi="Calibri"/>
          <w:szCs w:val="22"/>
          <w:lang w:eastAsia="en-GB"/>
        </w:rPr>
      </w:pPr>
      <w:r>
        <w:t>1</w:t>
      </w:r>
      <w:r>
        <w:rPr>
          <w:lang w:eastAsia="zh-CN"/>
        </w:rPr>
        <w:t>7A</w:t>
      </w:r>
      <w:r w:rsidRPr="00DF3C0C">
        <w:rPr>
          <w:rFonts w:ascii="Calibri" w:hAnsi="Calibri"/>
          <w:szCs w:val="22"/>
          <w:lang w:eastAsia="en-GB"/>
        </w:rPr>
        <w:tab/>
      </w:r>
      <w:r>
        <w:t xml:space="preserve">Restoration of data in the </w:t>
      </w:r>
      <w:r>
        <w:rPr>
          <w:lang w:eastAsia="zh-CN"/>
        </w:rPr>
        <w:t>MBMS GW</w:t>
      </w:r>
      <w:r>
        <w:tab/>
      </w:r>
      <w:r>
        <w:fldChar w:fldCharType="begin" w:fldLock="1"/>
      </w:r>
      <w:r>
        <w:instrText xml:space="preserve"> PAGEREF _Toc82516457 \h </w:instrText>
      </w:r>
      <w:r>
        <w:fldChar w:fldCharType="separate"/>
      </w:r>
      <w:r>
        <w:t>55</w:t>
      </w:r>
      <w:r>
        <w:fldChar w:fldCharType="end"/>
      </w:r>
    </w:p>
    <w:p w14:paraId="193A8397" w14:textId="2A4CDE36" w:rsidR="001D2895" w:rsidRPr="00DF3C0C" w:rsidRDefault="001D2895">
      <w:pPr>
        <w:pStyle w:val="TOC2"/>
        <w:rPr>
          <w:rFonts w:ascii="Calibri" w:hAnsi="Calibri"/>
          <w:sz w:val="22"/>
          <w:szCs w:val="22"/>
          <w:lang w:eastAsia="en-GB"/>
        </w:rPr>
      </w:pPr>
      <w:r>
        <w:t>1</w:t>
      </w:r>
      <w:r>
        <w:rPr>
          <w:lang w:eastAsia="zh-CN"/>
        </w:rPr>
        <w:t>7A</w:t>
      </w:r>
      <w:r>
        <w:t>.</w:t>
      </w:r>
      <w:r>
        <w:rPr>
          <w:lang w:eastAsia="zh-CN"/>
        </w:rPr>
        <w:t>1</w:t>
      </w:r>
      <w:r w:rsidRPr="00DF3C0C">
        <w:rPr>
          <w:rFonts w:ascii="Calibri" w:hAnsi="Calibri"/>
          <w:sz w:val="22"/>
          <w:szCs w:val="22"/>
          <w:lang w:eastAsia="en-GB"/>
        </w:rPr>
        <w:tab/>
      </w:r>
      <w:r>
        <w:t>Restart of the</w:t>
      </w:r>
      <w:r>
        <w:rPr>
          <w:lang w:eastAsia="zh-CN"/>
        </w:rPr>
        <w:t xml:space="preserve"> MBMS GW</w:t>
      </w:r>
      <w:r>
        <w:tab/>
      </w:r>
      <w:r>
        <w:fldChar w:fldCharType="begin" w:fldLock="1"/>
      </w:r>
      <w:r>
        <w:instrText xml:space="preserve"> PAGEREF _Toc82516458 \h </w:instrText>
      </w:r>
      <w:r>
        <w:fldChar w:fldCharType="separate"/>
      </w:r>
      <w:r>
        <w:t>55</w:t>
      </w:r>
      <w:r>
        <w:fldChar w:fldCharType="end"/>
      </w:r>
    </w:p>
    <w:p w14:paraId="74D6EC27" w14:textId="42D30ADD" w:rsidR="001D2895" w:rsidRPr="00DF3C0C" w:rsidRDefault="001D2895">
      <w:pPr>
        <w:pStyle w:val="TOC2"/>
        <w:rPr>
          <w:rFonts w:ascii="Calibri" w:hAnsi="Calibri"/>
          <w:sz w:val="22"/>
          <w:szCs w:val="22"/>
          <w:lang w:eastAsia="en-GB"/>
        </w:rPr>
      </w:pPr>
      <w:r>
        <w:t>17A.2</w:t>
      </w:r>
      <w:r w:rsidRPr="00DF3C0C">
        <w:rPr>
          <w:rFonts w:ascii="Calibri" w:hAnsi="Calibri"/>
          <w:sz w:val="22"/>
          <w:szCs w:val="22"/>
          <w:lang w:eastAsia="en-GB"/>
        </w:rPr>
        <w:tab/>
      </w:r>
      <w:r>
        <w:t>Restart of a peer node</w:t>
      </w:r>
      <w:r>
        <w:tab/>
      </w:r>
      <w:r>
        <w:fldChar w:fldCharType="begin" w:fldLock="1"/>
      </w:r>
      <w:r>
        <w:instrText xml:space="preserve"> PAGEREF _Toc82516459 \h </w:instrText>
      </w:r>
      <w:r>
        <w:fldChar w:fldCharType="separate"/>
      </w:r>
      <w:r>
        <w:t>56</w:t>
      </w:r>
      <w:r>
        <w:fldChar w:fldCharType="end"/>
      </w:r>
    </w:p>
    <w:p w14:paraId="742E8C20" w14:textId="44DF2DA8" w:rsidR="001D2895" w:rsidRPr="00DF3C0C" w:rsidRDefault="001D2895">
      <w:pPr>
        <w:pStyle w:val="TOC3"/>
        <w:rPr>
          <w:rFonts w:ascii="Calibri" w:hAnsi="Calibri"/>
          <w:sz w:val="22"/>
          <w:szCs w:val="22"/>
          <w:lang w:eastAsia="en-GB"/>
        </w:rPr>
      </w:pPr>
      <w:r>
        <w:t>17A.2.1</w:t>
      </w:r>
      <w:r w:rsidRPr="00DF3C0C">
        <w:rPr>
          <w:rFonts w:ascii="Calibri" w:hAnsi="Calibri"/>
          <w:sz w:val="22"/>
          <w:szCs w:val="22"/>
          <w:lang w:eastAsia="en-GB"/>
        </w:rPr>
        <w:tab/>
      </w:r>
      <w:r>
        <w:t>MME failure</w:t>
      </w:r>
      <w:r>
        <w:tab/>
      </w:r>
      <w:r>
        <w:fldChar w:fldCharType="begin" w:fldLock="1"/>
      </w:r>
      <w:r>
        <w:instrText xml:space="preserve"> PAGEREF _Toc82516460 \h </w:instrText>
      </w:r>
      <w:r>
        <w:fldChar w:fldCharType="separate"/>
      </w:r>
      <w:r>
        <w:t>56</w:t>
      </w:r>
      <w:r>
        <w:fldChar w:fldCharType="end"/>
      </w:r>
    </w:p>
    <w:p w14:paraId="38C2A07C" w14:textId="26C94D34" w:rsidR="001D2895" w:rsidRPr="00DF3C0C" w:rsidRDefault="001D2895">
      <w:pPr>
        <w:pStyle w:val="TOC3"/>
        <w:rPr>
          <w:rFonts w:ascii="Calibri" w:hAnsi="Calibri"/>
          <w:sz w:val="22"/>
          <w:szCs w:val="22"/>
          <w:lang w:eastAsia="en-GB"/>
        </w:rPr>
      </w:pPr>
      <w:r>
        <w:t>17A.2.2</w:t>
      </w:r>
      <w:r w:rsidRPr="00DF3C0C">
        <w:rPr>
          <w:rFonts w:ascii="Calibri" w:hAnsi="Calibri"/>
          <w:sz w:val="22"/>
          <w:szCs w:val="22"/>
          <w:lang w:eastAsia="en-GB"/>
        </w:rPr>
        <w:tab/>
      </w:r>
      <w:r>
        <w:t>SGSN failure</w:t>
      </w:r>
      <w:r>
        <w:tab/>
      </w:r>
      <w:r>
        <w:fldChar w:fldCharType="begin" w:fldLock="1"/>
      </w:r>
      <w:r>
        <w:instrText xml:space="preserve"> PAGEREF _Toc82516461 \h </w:instrText>
      </w:r>
      <w:r>
        <w:fldChar w:fldCharType="separate"/>
      </w:r>
      <w:r>
        <w:t>56</w:t>
      </w:r>
      <w:r>
        <w:fldChar w:fldCharType="end"/>
      </w:r>
    </w:p>
    <w:p w14:paraId="1D938E70" w14:textId="5476C2D3" w:rsidR="001D2895" w:rsidRPr="00DF3C0C" w:rsidRDefault="001D2895">
      <w:pPr>
        <w:pStyle w:val="TOC3"/>
        <w:rPr>
          <w:rFonts w:ascii="Calibri" w:hAnsi="Calibri"/>
          <w:sz w:val="22"/>
          <w:szCs w:val="22"/>
          <w:lang w:eastAsia="en-GB"/>
        </w:rPr>
      </w:pPr>
      <w:r>
        <w:t>17A.2.3</w:t>
      </w:r>
      <w:r w:rsidRPr="00DF3C0C">
        <w:rPr>
          <w:rFonts w:ascii="Calibri" w:hAnsi="Calibri"/>
          <w:sz w:val="22"/>
          <w:szCs w:val="22"/>
          <w:lang w:eastAsia="en-GB"/>
        </w:rPr>
        <w:tab/>
      </w:r>
      <w:r>
        <w:t>BM-SC failure</w:t>
      </w:r>
      <w:r>
        <w:tab/>
      </w:r>
      <w:r>
        <w:fldChar w:fldCharType="begin" w:fldLock="1"/>
      </w:r>
      <w:r>
        <w:instrText xml:space="preserve"> PAGEREF _Toc82516462 \h </w:instrText>
      </w:r>
      <w:r>
        <w:fldChar w:fldCharType="separate"/>
      </w:r>
      <w:r>
        <w:t>57</w:t>
      </w:r>
      <w:r>
        <w:fldChar w:fldCharType="end"/>
      </w:r>
    </w:p>
    <w:p w14:paraId="40CC2CEA" w14:textId="129E3E17" w:rsidR="001D2895" w:rsidRPr="00DF3C0C" w:rsidRDefault="001D2895">
      <w:pPr>
        <w:pStyle w:val="TOC1"/>
        <w:rPr>
          <w:rFonts w:ascii="Calibri" w:hAnsi="Calibri"/>
          <w:szCs w:val="22"/>
          <w:lang w:eastAsia="en-GB"/>
        </w:rPr>
      </w:pPr>
      <w:r>
        <w:t>17B</w:t>
      </w:r>
      <w:r w:rsidRPr="00DF3C0C">
        <w:rPr>
          <w:rFonts w:ascii="Calibri" w:hAnsi="Calibri"/>
          <w:szCs w:val="22"/>
          <w:lang w:eastAsia="en-GB"/>
        </w:rPr>
        <w:tab/>
      </w:r>
      <w:r>
        <w:t>Restoration of data in the ePDG</w:t>
      </w:r>
      <w:r>
        <w:tab/>
      </w:r>
      <w:r>
        <w:fldChar w:fldCharType="begin" w:fldLock="1"/>
      </w:r>
      <w:r>
        <w:instrText xml:space="preserve"> PAGEREF _Toc82516463 \h </w:instrText>
      </w:r>
      <w:r>
        <w:fldChar w:fldCharType="separate"/>
      </w:r>
      <w:r>
        <w:t>57</w:t>
      </w:r>
      <w:r>
        <w:fldChar w:fldCharType="end"/>
      </w:r>
    </w:p>
    <w:p w14:paraId="73E3D8C2" w14:textId="163D3D9E" w:rsidR="001D2895" w:rsidRPr="00DF3C0C" w:rsidRDefault="001D2895">
      <w:pPr>
        <w:pStyle w:val="TOC2"/>
        <w:rPr>
          <w:rFonts w:ascii="Calibri" w:hAnsi="Calibri"/>
          <w:sz w:val="22"/>
          <w:szCs w:val="22"/>
          <w:lang w:eastAsia="en-GB"/>
        </w:rPr>
      </w:pPr>
      <w:r>
        <w:t>17B.1</w:t>
      </w:r>
      <w:r w:rsidRPr="00DF3C0C">
        <w:rPr>
          <w:rFonts w:ascii="Calibri" w:hAnsi="Calibri"/>
          <w:sz w:val="22"/>
          <w:szCs w:val="22"/>
          <w:lang w:eastAsia="en-GB"/>
        </w:rPr>
        <w:tab/>
      </w:r>
      <w:r>
        <w:t>Restart of the ePDG</w:t>
      </w:r>
      <w:r>
        <w:tab/>
      </w:r>
      <w:r>
        <w:fldChar w:fldCharType="begin" w:fldLock="1"/>
      </w:r>
      <w:r>
        <w:instrText xml:space="preserve"> PAGEREF _Toc82516464 \h </w:instrText>
      </w:r>
      <w:r>
        <w:fldChar w:fldCharType="separate"/>
      </w:r>
      <w:r>
        <w:t>57</w:t>
      </w:r>
      <w:r>
        <w:fldChar w:fldCharType="end"/>
      </w:r>
    </w:p>
    <w:p w14:paraId="06FF7CD2" w14:textId="51011B12" w:rsidR="001D2895" w:rsidRPr="00DF3C0C" w:rsidRDefault="001D2895">
      <w:pPr>
        <w:pStyle w:val="TOC3"/>
        <w:rPr>
          <w:rFonts w:ascii="Calibri" w:hAnsi="Calibri"/>
          <w:sz w:val="22"/>
          <w:szCs w:val="22"/>
          <w:lang w:eastAsia="en-GB"/>
        </w:rPr>
      </w:pPr>
      <w:r>
        <w:t>17B.1.1</w:t>
      </w:r>
      <w:r w:rsidRPr="00DF3C0C">
        <w:rPr>
          <w:rFonts w:ascii="Calibri" w:hAnsi="Calibri"/>
          <w:sz w:val="22"/>
          <w:szCs w:val="22"/>
          <w:lang w:eastAsia="en-GB"/>
        </w:rPr>
        <w:tab/>
      </w:r>
      <w:r>
        <w:t>ePDG Failure</w:t>
      </w:r>
      <w:r>
        <w:tab/>
      </w:r>
      <w:r>
        <w:fldChar w:fldCharType="begin" w:fldLock="1"/>
      </w:r>
      <w:r>
        <w:instrText xml:space="preserve"> PAGEREF _Toc82516465 \h </w:instrText>
      </w:r>
      <w:r>
        <w:fldChar w:fldCharType="separate"/>
      </w:r>
      <w:r>
        <w:t>57</w:t>
      </w:r>
      <w:r>
        <w:fldChar w:fldCharType="end"/>
      </w:r>
    </w:p>
    <w:p w14:paraId="12643EF6" w14:textId="0D70DE8E" w:rsidR="001D2895" w:rsidRPr="00DF3C0C" w:rsidRDefault="001D2895">
      <w:pPr>
        <w:pStyle w:val="TOC3"/>
        <w:rPr>
          <w:rFonts w:ascii="Calibri" w:hAnsi="Calibri"/>
          <w:sz w:val="22"/>
          <w:szCs w:val="22"/>
          <w:lang w:eastAsia="en-GB"/>
        </w:rPr>
      </w:pPr>
      <w:r>
        <w:t>17B.1.2</w:t>
      </w:r>
      <w:r w:rsidRPr="00DF3C0C">
        <w:rPr>
          <w:rFonts w:ascii="Calibri" w:hAnsi="Calibri"/>
          <w:sz w:val="22"/>
          <w:szCs w:val="22"/>
          <w:lang w:eastAsia="en-GB"/>
        </w:rPr>
        <w:tab/>
      </w:r>
      <w:r>
        <w:t>Restoration Procedures</w:t>
      </w:r>
      <w:r>
        <w:tab/>
      </w:r>
      <w:r>
        <w:fldChar w:fldCharType="begin" w:fldLock="1"/>
      </w:r>
      <w:r>
        <w:instrText xml:space="preserve"> PAGEREF _Toc82516466 \h </w:instrText>
      </w:r>
      <w:r>
        <w:fldChar w:fldCharType="separate"/>
      </w:r>
      <w:r>
        <w:t>57</w:t>
      </w:r>
      <w:r>
        <w:fldChar w:fldCharType="end"/>
      </w:r>
    </w:p>
    <w:p w14:paraId="2AD01F76" w14:textId="4F3280F8" w:rsidR="001D2895" w:rsidRPr="00DF3C0C" w:rsidRDefault="001D2895">
      <w:pPr>
        <w:pStyle w:val="TOC2"/>
        <w:rPr>
          <w:rFonts w:ascii="Calibri" w:hAnsi="Calibri"/>
          <w:sz w:val="22"/>
          <w:szCs w:val="22"/>
          <w:lang w:eastAsia="en-GB"/>
        </w:rPr>
      </w:pPr>
      <w:r>
        <w:t>17B.1A</w:t>
      </w:r>
      <w:r w:rsidRPr="00DF3C0C">
        <w:rPr>
          <w:rFonts w:ascii="Calibri" w:hAnsi="Calibri"/>
          <w:sz w:val="22"/>
          <w:szCs w:val="22"/>
          <w:lang w:eastAsia="en-GB"/>
        </w:rPr>
        <w:tab/>
      </w:r>
      <w:r>
        <w:t>Restart of a peer node</w:t>
      </w:r>
      <w:r>
        <w:tab/>
      </w:r>
      <w:r>
        <w:fldChar w:fldCharType="begin" w:fldLock="1"/>
      </w:r>
      <w:r>
        <w:instrText xml:space="preserve"> PAGEREF _Toc82516467 \h </w:instrText>
      </w:r>
      <w:r>
        <w:fldChar w:fldCharType="separate"/>
      </w:r>
      <w:r>
        <w:t>57</w:t>
      </w:r>
      <w:r>
        <w:fldChar w:fldCharType="end"/>
      </w:r>
    </w:p>
    <w:p w14:paraId="0D53BF46" w14:textId="236FE224" w:rsidR="001D2895" w:rsidRPr="00DF3C0C" w:rsidRDefault="001D2895">
      <w:pPr>
        <w:pStyle w:val="TOC3"/>
        <w:rPr>
          <w:rFonts w:ascii="Calibri" w:hAnsi="Calibri"/>
          <w:sz w:val="22"/>
          <w:szCs w:val="22"/>
          <w:lang w:eastAsia="en-GB"/>
        </w:rPr>
      </w:pPr>
      <w:r>
        <w:t>17B.1A.1</w:t>
      </w:r>
      <w:r w:rsidRPr="00DF3C0C">
        <w:rPr>
          <w:rFonts w:ascii="Calibri" w:hAnsi="Calibri"/>
          <w:sz w:val="22"/>
          <w:szCs w:val="22"/>
          <w:lang w:eastAsia="en-GB"/>
        </w:rPr>
        <w:tab/>
      </w:r>
      <w:r>
        <w:t>PGW Failure</w:t>
      </w:r>
      <w:r>
        <w:tab/>
      </w:r>
      <w:r>
        <w:fldChar w:fldCharType="begin" w:fldLock="1"/>
      </w:r>
      <w:r>
        <w:instrText xml:space="preserve"> PAGEREF _Toc82516468 \h </w:instrText>
      </w:r>
      <w:r>
        <w:fldChar w:fldCharType="separate"/>
      </w:r>
      <w:r>
        <w:t>57</w:t>
      </w:r>
      <w:r>
        <w:fldChar w:fldCharType="end"/>
      </w:r>
    </w:p>
    <w:p w14:paraId="60DD85E4" w14:textId="42E07161" w:rsidR="001D2895" w:rsidRPr="00DF3C0C" w:rsidRDefault="001D2895">
      <w:pPr>
        <w:pStyle w:val="TOC2"/>
        <w:rPr>
          <w:rFonts w:ascii="Calibri" w:hAnsi="Calibri"/>
          <w:sz w:val="22"/>
          <w:szCs w:val="22"/>
          <w:lang w:eastAsia="en-GB"/>
        </w:rPr>
      </w:pPr>
      <w:r>
        <w:t>17B.2</w:t>
      </w:r>
      <w:r w:rsidRPr="00DF3C0C">
        <w:rPr>
          <w:rFonts w:ascii="Calibri" w:hAnsi="Calibri"/>
          <w:sz w:val="22"/>
          <w:szCs w:val="22"/>
          <w:lang w:eastAsia="en-GB"/>
        </w:rPr>
        <w:tab/>
      </w:r>
      <w:r>
        <w:t>Partial Failure Handling at ePDG</w:t>
      </w:r>
      <w:r>
        <w:tab/>
      </w:r>
      <w:r>
        <w:fldChar w:fldCharType="begin" w:fldLock="1"/>
      </w:r>
      <w:r>
        <w:instrText xml:space="preserve"> PAGEREF _Toc82516469 \h </w:instrText>
      </w:r>
      <w:r>
        <w:fldChar w:fldCharType="separate"/>
      </w:r>
      <w:r>
        <w:t>58</w:t>
      </w:r>
      <w:r>
        <w:fldChar w:fldCharType="end"/>
      </w:r>
    </w:p>
    <w:p w14:paraId="2D667523" w14:textId="3D09AC87" w:rsidR="001D2895" w:rsidRPr="00DF3C0C" w:rsidRDefault="001D2895">
      <w:pPr>
        <w:pStyle w:val="TOC3"/>
        <w:rPr>
          <w:rFonts w:ascii="Calibri" w:hAnsi="Calibri"/>
          <w:sz w:val="22"/>
          <w:szCs w:val="22"/>
          <w:lang w:eastAsia="en-GB"/>
        </w:rPr>
      </w:pPr>
      <w:r>
        <w:t>17B.2.1</w:t>
      </w:r>
      <w:r w:rsidRPr="00DF3C0C">
        <w:rPr>
          <w:rFonts w:ascii="Calibri" w:hAnsi="Calibri"/>
          <w:sz w:val="22"/>
          <w:szCs w:val="22"/>
          <w:lang w:eastAsia="en-GB"/>
        </w:rPr>
        <w:tab/>
      </w:r>
      <w:r>
        <w:t>General</w:t>
      </w:r>
      <w:r>
        <w:tab/>
      </w:r>
      <w:r>
        <w:fldChar w:fldCharType="begin" w:fldLock="1"/>
      </w:r>
      <w:r>
        <w:instrText xml:space="preserve"> PAGEREF _Toc82516470 \h </w:instrText>
      </w:r>
      <w:r>
        <w:fldChar w:fldCharType="separate"/>
      </w:r>
      <w:r>
        <w:t>58</w:t>
      </w:r>
      <w:r>
        <w:fldChar w:fldCharType="end"/>
      </w:r>
    </w:p>
    <w:p w14:paraId="4EA89C7A" w14:textId="5A729F08" w:rsidR="001D2895" w:rsidRPr="00DF3C0C" w:rsidRDefault="001D2895">
      <w:pPr>
        <w:pStyle w:val="TOC3"/>
        <w:rPr>
          <w:rFonts w:ascii="Calibri" w:hAnsi="Calibri"/>
          <w:sz w:val="22"/>
          <w:szCs w:val="22"/>
          <w:lang w:eastAsia="en-GB"/>
        </w:rPr>
      </w:pPr>
      <w:r>
        <w:t>17B.2.2</w:t>
      </w:r>
      <w:r w:rsidRPr="00DF3C0C">
        <w:rPr>
          <w:rFonts w:ascii="Calibri" w:hAnsi="Calibri"/>
          <w:sz w:val="22"/>
          <w:szCs w:val="22"/>
          <w:lang w:eastAsia="en-GB"/>
        </w:rPr>
        <w:tab/>
      </w:r>
      <w:r>
        <w:t>Procedures during PDN Connection Establishment</w:t>
      </w:r>
      <w:r>
        <w:tab/>
      </w:r>
      <w:r>
        <w:fldChar w:fldCharType="begin" w:fldLock="1"/>
      </w:r>
      <w:r>
        <w:instrText xml:space="preserve"> PAGEREF _Toc82516471 \h </w:instrText>
      </w:r>
      <w:r>
        <w:fldChar w:fldCharType="separate"/>
      </w:r>
      <w:r>
        <w:t>58</w:t>
      </w:r>
      <w:r>
        <w:fldChar w:fldCharType="end"/>
      </w:r>
    </w:p>
    <w:p w14:paraId="3587C937" w14:textId="507A7179" w:rsidR="001D2895" w:rsidRPr="00DF3C0C" w:rsidRDefault="001D2895">
      <w:pPr>
        <w:pStyle w:val="TOC3"/>
        <w:rPr>
          <w:rFonts w:ascii="Calibri" w:hAnsi="Calibri"/>
          <w:sz w:val="22"/>
          <w:szCs w:val="22"/>
          <w:lang w:eastAsia="en-GB"/>
        </w:rPr>
      </w:pPr>
      <w:r>
        <w:t>17B.2.3</w:t>
      </w:r>
      <w:r w:rsidRPr="00DF3C0C">
        <w:rPr>
          <w:rFonts w:ascii="Calibri" w:hAnsi="Calibri"/>
          <w:sz w:val="22"/>
          <w:szCs w:val="22"/>
          <w:lang w:eastAsia="en-GB"/>
        </w:rPr>
        <w:tab/>
      </w:r>
      <w:r>
        <w:t>Procedures during ePDG Partial Failure</w:t>
      </w:r>
      <w:r>
        <w:tab/>
      </w:r>
      <w:r>
        <w:fldChar w:fldCharType="begin" w:fldLock="1"/>
      </w:r>
      <w:r>
        <w:instrText xml:space="preserve"> PAGEREF _Toc82516472 \h </w:instrText>
      </w:r>
      <w:r>
        <w:fldChar w:fldCharType="separate"/>
      </w:r>
      <w:r>
        <w:t>58</w:t>
      </w:r>
      <w:r>
        <w:fldChar w:fldCharType="end"/>
      </w:r>
    </w:p>
    <w:p w14:paraId="353F151A" w14:textId="279EEA93" w:rsidR="001D2895" w:rsidRPr="00DF3C0C" w:rsidRDefault="001D2895">
      <w:pPr>
        <w:pStyle w:val="TOC3"/>
        <w:rPr>
          <w:rFonts w:ascii="Calibri" w:hAnsi="Calibri"/>
          <w:sz w:val="22"/>
          <w:szCs w:val="22"/>
          <w:lang w:eastAsia="en-GB"/>
        </w:rPr>
      </w:pPr>
      <w:r>
        <w:t>17B.2.4</w:t>
      </w:r>
      <w:r w:rsidRPr="00DF3C0C">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_Toc82516473 \h </w:instrText>
      </w:r>
      <w:r>
        <w:fldChar w:fldCharType="separate"/>
      </w:r>
      <w:r>
        <w:t>58</w:t>
      </w:r>
      <w:r>
        <w:fldChar w:fldCharType="end"/>
      </w:r>
    </w:p>
    <w:p w14:paraId="50196348" w14:textId="12925CDD" w:rsidR="001D2895" w:rsidRPr="00DF3C0C" w:rsidRDefault="001D2895">
      <w:pPr>
        <w:pStyle w:val="TOC3"/>
        <w:rPr>
          <w:rFonts w:ascii="Calibri" w:hAnsi="Calibri"/>
          <w:sz w:val="22"/>
          <w:szCs w:val="22"/>
          <w:lang w:eastAsia="en-GB"/>
        </w:rPr>
      </w:pPr>
      <w:r>
        <w:lastRenderedPageBreak/>
        <w:t>17B.2.5</w:t>
      </w:r>
      <w:r w:rsidRPr="00DF3C0C">
        <w:rPr>
          <w:rFonts w:ascii="Calibri" w:hAnsi="Calibri"/>
          <w:sz w:val="22"/>
          <w:szCs w:val="22"/>
          <w:lang w:eastAsia="en-GB"/>
        </w:rPr>
        <w:tab/>
      </w:r>
      <w:r>
        <w:t>Procedures during PDN Connection Removal or Modification</w:t>
      </w:r>
      <w:r>
        <w:tab/>
      </w:r>
      <w:r>
        <w:fldChar w:fldCharType="begin" w:fldLock="1"/>
      </w:r>
      <w:r>
        <w:instrText xml:space="preserve"> PAGEREF _Toc82516474 \h </w:instrText>
      </w:r>
      <w:r>
        <w:fldChar w:fldCharType="separate"/>
      </w:r>
      <w:r>
        <w:t>59</w:t>
      </w:r>
      <w:r>
        <w:fldChar w:fldCharType="end"/>
      </w:r>
    </w:p>
    <w:p w14:paraId="79029D04" w14:textId="09000264" w:rsidR="001D2895" w:rsidRPr="00DF3C0C" w:rsidRDefault="001D2895">
      <w:pPr>
        <w:pStyle w:val="TOC1"/>
        <w:rPr>
          <w:rFonts w:ascii="Calibri" w:hAnsi="Calibri"/>
          <w:szCs w:val="22"/>
          <w:lang w:eastAsia="en-GB"/>
        </w:rPr>
      </w:pPr>
      <w:r>
        <w:t>17</w:t>
      </w:r>
      <w:r>
        <w:rPr>
          <w:lang w:eastAsia="zh-CN"/>
        </w:rPr>
        <w:t>C</w:t>
      </w:r>
      <w:r w:rsidRPr="00DF3C0C">
        <w:rPr>
          <w:rFonts w:ascii="Calibri" w:hAnsi="Calibri"/>
          <w:szCs w:val="22"/>
          <w:lang w:eastAsia="en-GB"/>
        </w:rPr>
        <w:tab/>
      </w:r>
      <w:r>
        <w:t xml:space="preserve">Restoration of data in the </w:t>
      </w:r>
      <w:r>
        <w:rPr>
          <w:lang w:eastAsia="zh-CN"/>
        </w:rPr>
        <w:t>TWAN</w:t>
      </w:r>
      <w:r>
        <w:tab/>
      </w:r>
      <w:r>
        <w:fldChar w:fldCharType="begin" w:fldLock="1"/>
      </w:r>
      <w:r>
        <w:instrText xml:space="preserve"> PAGEREF _Toc82516475 \h </w:instrText>
      </w:r>
      <w:r>
        <w:fldChar w:fldCharType="separate"/>
      </w:r>
      <w:r>
        <w:t>59</w:t>
      </w:r>
      <w:r>
        <w:fldChar w:fldCharType="end"/>
      </w:r>
    </w:p>
    <w:p w14:paraId="744E96D0" w14:textId="1515DFAA" w:rsidR="001D2895" w:rsidRPr="00DF3C0C" w:rsidRDefault="001D2895">
      <w:pPr>
        <w:pStyle w:val="TOC2"/>
        <w:rPr>
          <w:rFonts w:ascii="Calibri" w:hAnsi="Calibri"/>
          <w:sz w:val="22"/>
          <w:szCs w:val="22"/>
          <w:lang w:eastAsia="en-GB"/>
        </w:rPr>
      </w:pPr>
      <w:r>
        <w:t>17</w:t>
      </w:r>
      <w:r>
        <w:rPr>
          <w:lang w:eastAsia="zh-CN"/>
        </w:rPr>
        <w:t>C</w:t>
      </w:r>
      <w:r>
        <w:t>.1</w:t>
      </w:r>
      <w:r w:rsidRPr="00DF3C0C">
        <w:rPr>
          <w:rFonts w:ascii="Calibri" w:hAnsi="Calibri"/>
          <w:sz w:val="22"/>
          <w:szCs w:val="22"/>
          <w:lang w:eastAsia="en-GB"/>
        </w:rPr>
        <w:tab/>
      </w:r>
      <w:r>
        <w:t xml:space="preserve">Restart of the </w:t>
      </w:r>
      <w:r>
        <w:rPr>
          <w:lang w:eastAsia="zh-CN"/>
        </w:rPr>
        <w:t>TWAN</w:t>
      </w:r>
      <w:r>
        <w:tab/>
      </w:r>
      <w:r>
        <w:fldChar w:fldCharType="begin" w:fldLock="1"/>
      </w:r>
      <w:r>
        <w:instrText xml:space="preserve"> PAGEREF _Toc82516476 \h </w:instrText>
      </w:r>
      <w:r>
        <w:fldChar w:fldCharType="separate"/>
      </w:r>
      <w:r>
        <w:t>59</w:t>
      </w:r>
      <w:r>
        <w:fldChar w:fldCharType="end"/>
      </w:r>
    </w:p>
    <w:p w14:paraId="05FCAD37" w14:textId="3435027C" w:rsidR="001D2895" w:rsidRPr="00DF3C0C" w:rsidRDefault="001D2895">
      <w:pPr>
        <w:pStyle w:val="TOC3"/>
        <w:rPr>
          <w:rFonts w:ascii="Calibri" w:hAnsi="Calibri"/>
          <w:sz w:val="22"/>
          <w:szCs w:val="22"/>
          <w:lang w:eastAsia="en-GB"/>
        </w:rPr>
      </w:pPr>
      <w:r>
        <w:t>17</w:t>
      </w:r>
      <w:r>
        <w:rPr>
          <w:lang w:eastAsia="zh-CN"/>
        </w:rPr>
        <w:t>C</w:t>
      </w:r>
      <w:r>
        <w:t>.1.1</w:t>
      </w:r>
      <w:r w:rsidRPr="00DF3C0C">
        <w:rPr>
          <w:rFonts w:ascii="Calibri" w:hAnsi="Calibri"/>
          <w:sz w:val="22"/>
          <w:szCs w:val="22"/>
          <w:lang w:eastAsia="en-GB"/>
        </w:rPr>
        <w:tab/>
      </w:r>
      <w:r>
        <w:rPr>
          <w:lang w:eastAsia="zh-CN"/>
        </w:rPr>
        <w:t>TWAN</w:t>
      </w:r>
      <w:r>
        <w:t xml:space="preserve"> Failure</w:t>
      </w:r>
      <w:r>
        <w:tab/>
      </w:r>
      <w:r>
        <w:fldChar w:fldCharType="begin" w:fldLock="1"/>
      </w:r>
      <w:r>
        <w:instrText xml:space="preserve"> PAGEREF _Toc82516477 \h </w:instrText>
      </w:r>
      <w:r>
        <w:fldChar w:fldCharType="separate"/>
      </w:r>
      <w:r>
        <w:t>59</w:t>
      </w:r>
      <w:r>
        <w:fldChar w:fldCharType="end"/>
      </w:r>
    </w:p>
    <w:p w14:paraId="498DD000" w14:textId="4B1E921E" w:rsidR="001D2895" w:rsidRPr="00DF3C0C" w:rsidRDefault="001D2895">
      <w:pPr>
        <w:pStyle w:val="TOC3"/>
        <w:rPr>
          <w:rFonts w:ascii="Calibri" w:hAnsi="Calibri"/>
          <w:sz w:val="22"/>
          <w:szCs w:val="22"/>
          <w:lang w:eastAsia="en-GB"/>
        </w:rPr>
      </w:pPr>
      <w:r>
        <w:t>17</w:t>
      </w:r>
      <w:r>
        <w:rPr>
          <w:lang w:eastAsia="zh-CN"/>
        </w:rPr>
        <w:t>C</w:t>
      </w:r>
      <w:r>
        <w:t>.1.2</w:t>
      </w:r>
      <w:r w:rsidRPr="00DF3C0C">
        <w:rPr>
          <w:rFonts w:ascii="Calibri" w:hAnsi="Calibri"/>
          <w:sz w:val="22"/>
          <w:szCs w:val="22"/>
          <w:lang w:eastAsia="en-GB"/>
        </w:rPr>
        <w:tab/>
      </w:r>
      <w:r>
        <w:t>Restoration Procedures</w:t>
      </w:r>
      <w:r>
        <w:tab/>
      </w:r>
      <w:r>
        <w:fldChar w:fldCharType="begin" w:fldLock="1"/>
      </w:r>
      <w:r>
        <w:instrText xml:space="preserve"> PAGEREF _Toc82516478 \h </w:instrText>
      </w:r>
      <w:r>
        <w:fldChar w:fldCharType="separate"/>
      </w:r>
      <w:r>
        <w:t>59</w:t>
      </w:r>
      <w:r>
        <w:fldChar w:fldCharType="end"/>
      </w:r>
    </w:p>
    <w:p w14:paraId="6071729B" w14:textId="088E6A54" w:rsidR="001D2895" w:rsidRPr="00DF3C0C" w:rsidRDefault="001D2895">
      <w:pPr>
        <w:pStyle w:val="TOC2"/>
        <w:rPr>
          <w:rFonts w:ascii="Calibri" w:hAnsi="Calibri"/>
          <w:sz w:val="22"/>
          <w:szCs w:val="22"/>
          <w:lang w:eastAsia="en-GB"/>
        </w:rPr>
      </w:pPr>
      <w:r>
        <w:t>17</w:t>
      </w:r>
      <w:r>
        <w:rPr>
          <w:lang w:eastAsia="zh-CN"/>
        </w:rPr>
        <w:t>C</w:t>
      </w:r>
      <w:r>
        <w:t>.1A</w:t>
      </w:r>
      <w:r w:rsidRPr="00DF3C0C">
        <w:rPr>
          <w:rFonts w:ascii="Calibri" w:hAnsi="Calibri"/>
          <w:sz w:val="22"/>
          <w:szCs w:val="22"/>
          <w:lang w:eastAsia="en-GB"/>
        </w:rPr>
        <w:tab/>
      </w:r>
      <w:r>
        <w:t>Restart of a peer node</w:t>
      </w:r>
      <w:r>
        <w:tab/>
      </w:r>
      <w:r>
        <w:fldChar w:fldCharType="begin" w:fldLock="1"/>
      </w:r>
      <w:r>
        <w:instrText xml:space="preserve"> PAGEREF _Toc82516479 \h </w:instrText>
      </w:r>
      <w:r>
        <w:fldChar w:fldCharType="separate"/>
      </w:r>
      <w:r>
        <w:t>59</w:t>
      </w:r>
      <w:r>
        <w:fldChar w:fldCharType="end"/>
      </w:r>
    </w:p>
    <w:p w14:paraId="7B467FA5" w14:textId="4A11CFE6" w:rsidR="001D2895" w:rsidRPr="00DF3C0C" w:rsidRDefault="001D2895">
      <w:pPr>
        <w:pStyle w:val="TOC3"/>
        <w:rPr>
          <w:rFonts w:ascii="Calibri" w:hAnsi="Calibri"/>
          <w:sz w:val="22"/>
          <w:szCs w:val="22"/>
          <w:lang w:eastAsia="en-GB"/>
        </w:rPr>
      </w:pPr>
      <w:r>
        <w:t>17</w:t>
      </w:r>
      <w:r>
        <w:rPr>
          <w:lang w:eastAsia="zh-CN"/>
        </w:rPr>
        <w:t>C</w:t>
      </w:r>
      <w:r>
        <w:t>.1A.1</w:t>
      </w:r>
      <w:r w:rsidRPr="00DF3C0C">
        <w:rPr>
          <w:rFonts w:ascii="Calibri" w:hAnsi="Calibri"/>
          <w:sz w:val="22"/>
          <w:szCs w:val="22"/>
          <w:lang w:eastAsia="en-GB"/>
        </w:rPr>
        <w:tab/>
      </w:r>
      <w:r>
        <w:t>PGW Failure</w:t>
      </w:r>
      <w:r>
        <w:tab/>
      </w:r>
      <w:r>
        <w:fldChar w:fldCharType="begin" w:fldLock="1"/>
      </w:r>
      <w:r>
        <w:instrText xml:space="preserve"> PAGEREF _Toc82516480 \h </w:instrText>
      </w:r>
      <w:r>
        <w:fldChar w:fldCharType="separate"/>
      </w:r>
      <w:r>
        <w:t>59</w:t>
      </w:r>
      <w:r>
        <w:fldChar w:fldCharType="end"/>
      </w:r>
    </w:p>
    <w:p w14:paraId="5A9BC6E4" w14:textId="3F22D11B" w:rsidR="001D2895" w:rsidRPr="00DF3C0C" w:rsidRDefault="001D2895">
      <w:pPr>
        <w:pStyle w:val="TOC2"/>
        <w:rPr>
          <w:rFonts w:ascii="Calibri" w:hAnsi="Calibri"/>
          <w:sz w:val="22"/>
          <w:szCs w:val="22"/>
          <w:lang w:eastAsia="en-GB"/>
        </w:rPr>
      </w:pPr>
      <w:r>
        <w:t>17</w:t>
      </w:r>
      <w:r>
        <w:rPr>
          <w:lang w:eastAsia="zh-CN"/>
        </w:rPr>
        <w:t>C</w:t>
      </w:r>
      <w:r>
        <w:t>.2</w:t>
      </w:r>
      <w:r w:rsidRPr="00DF3C0C">
        <w:rPr>
          <w:rFonts w:ascii="Calibri" w:hAnsi="Calibri"/>
          <w:sz w:val="22"/>
          <w:szCs w:val="22"/>
          <w:lang w:eastAsia="en-GB"/>
        </w:rPr>
        <w:tab/>
      </w:r>
      <w:r>
        <w:t xml:space="preserve">Partial Failure Handling at </w:t>
      </w:r>
      <w:r>
        <w:rPr>
          <w:lang w:eastAsia="zh-CN"/>
        </w:rPr>
        <w:t>TWAN</w:t>
      </w:r>
      <w:r>
        <w:tab/>
      </w:r>
      <w:r>
        <w:fldChar w:fldCharType="begin" w:fldLock="1"/>
      </w:r>
      <w:r>
        <w:instrText xml:space="preserve"> PAGEREF _Toc82516481 \h </w:instrText>
      </w:r>
      <w:r>
        <w:fldChar w:fldCharType="separate"/>
      </w:r>
      <w:r>
        <w:t>59</w:t>
      </w:r>
      <w:r>
        <w:fldChar w:fldCharType="end"/>
      </w:r>
    </w:p>
    <w:p w14:paraId="2529ECAD" w14:textId="445D91C8" w:rsidR="001D2895" w:rsidRPr="00DF3C0C" w:rsidRDefault="001D2895">
      <w:pPr>
        <w:pStyle w:val="TOC3"/>
        <w:rPr>
          <w:rFonts w:ascii="Calibri" w:hAnsi="Calibri"/>
          <w:sz w:val="22"/>
          <w:szCs w:val="22"/>
          <w:lang w:eastAsia="en-GB"/>
        </w:rPr>
      </w:pPr>
      <w:r>
        <w:t>17</w:t>
      </w:r>
      <w:r>
        <w:rPr>
          <w:lang w:eastAsia="zh-CN"/>
        </w:rPr>
        <w:t>C</w:t>
      </w:r>
      <w:r>
        <w:t>.2.1</w:t>
      </w:r>
      <w:r w:rsidRPr="00DF3C0C">
        <w:rPr>
          <w:rFonts w:ascii="Calibri" w:hAnsi="Calibri"/>
          <w:sz w:val="22"/>
          <w:szCs w:val="22"/>
          <w:lang w:eastAsia="en-GB"/>
        </w:rPr>
        <w:tab/>
      </w:r>
      <w:r>
        <w:t>General</w:t>
      </w:r>
      <w:r>
        <w:tab/>
      </w:r>
      <w:r>
        <w:fldChar w:fldCharType="begin" w:fldLock="1"/>
      </w:r>
      <w:r>
        <w:instrText xml:space="preserve"> PAGEREF _Toc82516482 \h </w:instrText>
      </w:r>
      <w:r>
        <w:fldChar w:fldCharType="separate"/>
      </w:r>
      <w:r>
        <w:t>59</w:t>
      </w:r>
      <w:r>
        <w:fldChar w:fldCharType="end"/>
      </w:r>
    </w:p>
    <w:p w14:paraId="54696623" w14:textId="08FC1A5A" w:rsidR="001D2895" w:rsidRPr="00DF3C0C" w:rsidRDefault="001D2895">
      <w:pPr>
        <w:pStyle w:val="TOC3"/>
        <w:rPr>
          <w:rFonts w:ascii="Calibri" w:hAnsi="Calibri"/>
          <w:sz w:val="22"/>
          <w:szCs w:val="22"/>
          <w:lang w:eastAsia="en-GB"/>
        </w:rPr>
      </w:pPr>
      <w:r>
        <w:t>17</w:t>
      </w:r>
      <w:r>
        <w:rPr>
          <w:lang w:eastAsia="zh-CN"/>
        </w:rPr>
        <w:t>C</w:t>
      </w:r>
      <w:r>
        <w:t>.2.2</w:t>
      </w:r>
      <w:r w:rsidRPr="00DF3C0C">
        <w:rPr>
          <w:rFonts w:ascii="Calibri" w:hAnsi="Calibri"/>
          <w:sz w:val="22"/>
          <w:szCs w:val="22"/>
          <w:lang w:eastAsia="en-GB"/>
        </w:rPr>
        <w:tab/>
      </w:r>
      <w:r>
        <w:t>Procedures during PDN Connection Establishment</w:t>
      </w:r>
      <w:r>
        <w:tab/>
      </w:r>
      <w:r>
        <w:fldChar w:fldCharType="begin" w:fldLock="1"/>
      </w:r>
      <w:r>
        <w:instrText xml:space="preserve"> PAGEREF _Toc82516483 \h </w:instrText>
      </w:r>
      <w:r>
        <w:fldChar w:fldCharType="separate"/>
      </w:r>
      <w:r>
        <w:t>60</w:t>
      </w:r>
      <w:r>
        <w:fldChar w:fldCharType="end"/>
      </w:r>
    </w:p>
    <w:p w14:paraId="6A803CE1" w14:textId="085D3F33" w:rsidR="001D2895" w:rsidRPr="00DF3C0C" w:rsidRDefault="001D2895">
      <w:pPr>
        <w:pStyle w:val="TOC3"/>
        <w:rPr>
          <w:rFonts w:ascii="Calibri" w:hAnsi="Calibri"/>
          <w:sz w:val="22"/>
          <w:szCs w:val="22"/>
          <w:lang w:eastAsia="en-GB"/>
        </w:rPr>
      </w:pPr>
      <w:r>
        <w:t>17</w:t>
      </w:r>
      <w:r>
        <w:rPr>
          <w:lang w:eastAsia="zh-CN"/>
        </w:rPr>
        <w:t>C</w:t>
      </w:r>
      <w:r>
        <w:t>.2.3</w:t>
      </w:r>
      <w:r w:rsidRPr="00DF3C0C">
        <w:rPr>
          <w:rFonts w:ascii="Calibri" w:hAnsi="Calibri"/>
          <w:sz w:val="22"/>
          <w:szCs w:val="22"/>
          <w:lang w:eastAsia="en-GB"/>
        </w:rPr>
        <w:tab/>
      </w:r>
      <w:r>
        <w:t>Procedures during TWAN Partial Failure</w:t>
      </w:r>
      <w:r>
        <w:tab/>
      </w:r>
      <w:r>
        <w:fldChar w:fldCharType="begin" w:fldLock="1"/>
      </w:r>
      <w:r>
        <w:instrText xml:space="preserve"> PAGEREF _Toc82516484 \h </w:instrText>
      </w:r>
      <w:r>
        <w:fldChar w:fldCharType="separate"/>
      </w:r>
      <w:r>
        <w:t>60</w:t>
      </w:r>
      <w:r>
        <w:fldChar w:fldCharType="end"/>
      </w:r>
    </w:p>
    <w:p w14:paraId="54AC80B8" w14:textId="2F4C799B" w:rsidR="001D2895" w:rsidRPr="00DF3C0C" w:rsidRDefault="001D2895">
      <w:pPr>
        <w:pStyle w:val="TOC3"/>
        <w:rPr>
          <w:rFonts w:ascii="Calibri" w:hAnsi="Calibri"/>
          <w:sz w:val="22"/>
          <w:szCs w:val="22"/>
          <w:lang w:eastAsia="en-GB"/>
        </w:rPr>
      </w:pPr>
      <w:r>
        <w:t>17</w:t>
      </w:r>
      <w:r>
        <w:rPr>
          <w:lang w:eastAsia="zh-CN"/>
        </w:rPr>
        <w:t>C</w:t>
      </w:r>
      <w:r>
        <w:t>.2.4</w:t>
      </w:r>
      <w:r w:rsidRPr="00DF3C0C">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_Toc82516485 \h </w:instrText>
      </w:r>
      <w:r>
        <w:fldChar w:fldCharType="separate"/>
      </w:r>
      <w:r>
        <w:t>60</w:t>
      </w:r>
      <w:r>
        <w:fldChar w:fldCharType="end"/>
      </w:r>
    </w:p>
    <w:p w14:paraId="78D2EBC8" w14:textId="5B9017C5" w:rsidR="001D2895" w:rsidRPr="00DF3C0C" w:rsidRDefault="001D2895">
      <w:pPr>
        <w:pStyle w:val="TOC3"/>
        <w:rPr>
          <w:rFonts w:ascii="Calibri" w:hAnsi="Calibri"/>
          <w:sz w:val="22"/>
          <w:szCs w:val="22"/>
          <w:lang w:eastAsia="en-GB"/>
        </w:rPr>
      </w:pPr>
      <w:r>
        <w:t>17</w:t>
      </w:r>
      <w:r>
        <w:rPr>
          <w:lang w:eastAsia="zh-CN"/>
        </w:rPr>
        <w:t>C</w:t>
      </w:r>
      <w:r>
        <w:t>.2.5</w:t>
      </w:r>
      <w:r w:rsidRPr="00DF3C0C">
        <w:rPr>
          <w:rFonts w:ascii="Calibri" w:hAnsi="Calibri"/>
          <w:sz w:val="22"/>
          <w:szCs w:val="22"/>
          <w:lang w:eastAsia="en-GB"/>
        </w:rPr>
        <w:tab/>
      </w:r>
      <w:r>
        <w:t>Procedures during PDN Connection Removal or Modification</w:t>
      </w:r>
      <w:r>
        <w:tab/>
      </w:r>
      <w:r>
        <w:fldChar w:fldCharType="begin" w:fldLock="1"/>
      </w:r>
      <w:r>
        <w:instrText xml:space="preserve"> PAGEREF _Toc82516486 \h </w:instrText>
      </w:r>
      <w:r>
        <w:fldChar w:fldCharType="separate"/>
      </w:r>
      <w:r>
        <w:t>60</w:t>
      </w:r>
      <w:r>
        <w:fldChar w:fldCharType="end"/>
      </w:r>
    </w:p>
    <w:p w14:paraId="4EAC48CC" w14:textId="2222A4D4" w:rsidR="001D2895" w:rsidRPr="00DF3C0C" w:rsidRDefault="001D2895">
      <w:pPr>
        <w:pStyle w:val="TOC1"/>
        <w:rPr>
          <w:rFonts w:ascii="Calibri" w:hAnsi="Calibri"/>
          <w:szCs w:val="22"/>
          <w:lang w:eastAsia="en-GB"/>
        </w:rPr>
      </w:pPr>
      <w:r>
        <w:t>1</w:t>
      </w:r>
      <w:r>
        <w:rPr>
          <w:lang w:eastAsia="zh-CN"/>
        </w:rPr>
        <w:t>7D</w:t>
      </w:r>
      <w:r w:rsidRPr="00DF3C0C">
        <w:rPr>
          <w:rFonts w:ascii="Calibri" w:hAnsi="Calibri"/>
          <w:szCs w:val="22"/>
          <w:lang w:eastAsia="en-GB"/>
        </w:rPr>
        <w:tab/>
      </w:r>
      <w:r>
        <w:t xml:space="preserve">Restoration of data in the </w:t>
      </w:r>
      <w:r>
        <w:rPr>
          <w:lang w:eastAsia="zh-CN"/>
        </w:rPr>
        <w:t>BM-SC</w:t>
      </w:r>
      <w:r>
        <w:tab/>
      </w:r>
      <w:r>
        <w:fldChar w:fldCharType="begin" w:fldLock="1"/>
      </w:r>
      <w:r>
        <w:instrText xml:space="preserve"> PAGEREF _Toc82516487 \h </w:instrText>
      </w:r>
      <w:r>
        <w:fldChar w:fldCharType="separate"/>
      </w:r>
      <w:r>
        <w:t>61</w:t>
      </w:r>
      <w:r>
        <w:fldChar w:fldCharType="end"/>
      </w:r>
    </w:p>
    <w:p w14:paraId="42719EBD" w14:textId="24E8948B" w:rsidR="001D2895" w:rsidRPr="00DF3C0C" w:rsidRDefault="001D2895">
      <w:pPr>
        <w:pStyle w:val="TOC2"/>
        <w:rPr>
          <w:rFonts w:ascii="Calibri" w:hAnsi="Calibri"/>
          <w:sz w:val="22"/>
          <w:szCs w:val="22"/>
          <w:lang w:eastAsia="en-GB"/>
        </w:rPr>
      </w:pPr>
      <w:r>
        <w:t>1</w:t>
      </w:r>
      <w:r>
        <w:rPr>
          <w:lang w:eastAsia="zh-CN"/>
        </w:rPr>
        <w:t>7D</w:t>
      </w:r>
      <w:r>
        <w:t>.</w:t>
      </w:r>
      <w:r>
        <w:rPr>
          <w:lang w:eastAsia="zh-CN"/>
        </w:rPr>
        <w:t>1</w:t>
      </w:r>
      <w:r w:rsidRPr="00DF3C0C">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_Toc82516488 \h </w:instrText>
      </w:r>
      <w:r>
        <w:fldChar w:fldCharType="separate"/>
      </w:r>
      <w:r>
        <w:t>61</w:t>
      </w:r>
      <w:r>
        <w:fldChar w:fldCharType="end"/>
      </w:r>
    </w:p>
    <w:p w14:paraId="1BE39054" w14:textId="322383B9" w:rsidR="001D2895" w:rsidRPr="00DF3C0C" w:rsidRDefault="001D2895">
      <w:pPr>
        <w:pStyle w:val="TOC2"/>
        <w:rPr>
          <w:rFonts w:ascii="Calibri" w:hAnsi="Calibri"/>
          <w:sz w:val="22"/>
          <w:szCs w:val="22"/>
          <w:lang w:eastAsia="en-GB"/>
        </w:rPr>
      </w:pPr>
      <w:r>
        <w:t>1</w:t>
      </w:r>
      <w:r>
        <w:rPr>
          <w:lang w:eastAsia="zh-CN"/>
        </w:rPr>
        <w:t>7D</w:t>
      </w:r>
      <w:r>
        <w:t>.</w:t>
      </w:r>
      <w:r>
        <w:rPr>
          <w:lang w:eastAsia="zh-CN"/>
        </w:rPr>
        <w:t>2</w:t>
      </w:r>
      <w:r w:rsidRPr="00DF3C0C">
        <w:rPr>
          <w:rFonts w:ascii="Calibri" w:hAnsi="Calibri"/>
          <w:sz w:val="22"/>
          <w:szCs w:val="22"/>
          <w:lang w:eastAsia="en-GB"/>
        </w:rPr>
        <w:tab/>
      </w:r>
      <w:r>
        <w:t>Restart of the</w:t>
      </w:r>
      <w:r>
        <w:rPr>
          <w:lang w:eastAsia="zh-CN"/>
        </w:rPr>
        <w:t xml:space="preserve"> GCS AS</w:t>
      </w:r>
      <w:r>
        <w:tab/>
      </w:r>
      <w:r>
        <w:fldChar w:fldCharType="begin" w:fldLock="1"/>
      </w:r>
      <w:r>
        <w:instrText xml:space="preserve"> PAGEREF _Toc82516489 \h </w:instrText>
      </w:r>
      <w:r>
        <w:fldChar w:fldCharType="separate"/>
      </w:r>
      <w:r>
        <w:t>61</w:t>
      </w:r>
      <w:r>
        <w:fldChar w:fldCharType="end"/>
      </w:r>
    </w:p>
    <w:p w14:paraId="0424ADED" w14:textId="511EA6C8" w:rsidR="001D2895" w:rsidRPr="00DF3C0C" w:rsidRDefault="001D2895">
      <w:pPr>
        <w:pStyle w:val="TOC1"/>
        <w:rPr>
          <w:rFonts w:ascii="Calibri" w:hAnsi="Calibri"/>
          <w:szCs w:val="22"/>
          <w:lang w:eastAsia="en-GB"/>
        </w:rPr>
      </w:pPr>
      <w:r>
        <w:t>1</w:t>
      </w:r>
      <w:r>
        <w:rPr>
          <w:lang w:eastAsia="zh-CN"/>
        </w:rPr>
        <w:t>7E</w:t>
      </w:r>
      <w:r w:rsidRPr="00DF3C0C">
        <w:rPr>
          <w:rFonts w:ascii="Calibri" w:hAnsi="Calibri"/>
          <w:szCs w:val="22"/>
          <w:lang w:eastAsia="en-GB"/>
        </w:rPr>
        <w:tab/>
      </w:r>
      <w:r>
        <w:t xml:space="preserve">Restoration of data in the </w:t>
      </w:r>
      <w:r>
        <w:rPr>
          <w:lang w:eastAsia="zh-CN"/>
        </w:rPr>
        <w:t>GCS AS</w:t>
      </w:r>
      <w:r>
        <w:tab/>
      </w:r>
      <w:r>
        <w:fldChar w:fldCharType="begin" w:fldLock="1"/>
      </w:r>
      <w:r>
        <w:instrText xml:space="preserve"> PAGEREF _Toc82516490 \h </w:instrText>
      </w:r>
      <w:r>
        <w:fldChar w:fldCharType="separate"/>
      </w:r>
      <w:r>
        <w:t>61</w:t>
      </w:r>
      <w:r>
        <w:fldChar w:fldCharType="end"/>
      </w:r>
    </w:p>
    <w:p w14:paraId="0E31148C" w14:textId="410A06CF" w:rsidR="001D2895" w:rsidRPr="00DF3C0C" w:rsidRDefault="001D2895">
      <w:pPr>
        <w:pStyle w:val="TOC2"/>
        <w:rPr>
          <w:rFonts w:ascii="Calibri" w:hAnsi="Calibri"/>
          <w:sz w:val="22"/>
          <w:szCs w:val="22"/>
          <w:lang w:eastAsia="en-GB"/>
        </w:rPr>
      </w:pPr>
      <w:r>
        <w:t>1</w:t>
      </w:r>
      <w:r>
        <w:rPr>
          <w:lang w:eastAsia="zh-CN"/>
        </w:rPr>
        <w:t>7E</w:t>
      </w:r>
      <w:r>
        <w:t>.</w:t>
      </w:r>
      <w:r>
        <w:rPr>
          <w:lang w:eastAsia="zh-CN"/>
        </w:rPr>
        <w:t>1</w:t>
      </w:r>
      <w:r w:rsidRPr="00DF3C0C">
        <w:rPr>
          <w:rFonts w:ascii="Calibri" w:hAnsi="Calibri"/>
          <w:sz w:val="22"/>
          <w:szCs w:val="22"/>
          <w:lang w:eastAsia="en-GB"/>
        </w:rPr>
        <w:tab/>
      </w:r>
      <w:r>
        <w:t>Restart of the</w:t>
      </w:r>
      <w:r>
        <w:rPr>
          <w:lang w:eastAsia="zh-CN"/>
        </w:rPr>
        <w:t xml:space="preserve"> GCS-AS</w:t>
      </w:r>
      <w:r>
        <w:tab/>
      </w:r>
      <w:r>
        <w:fldChar w:fldCharType="begin" w:fldLock="1"/>
      </w:r>
      <w:r>
        <w:instrText xml:space="preserve"> PAGEREF _Toc82516491 \h </w:instrText>
      </w:r>
      <w:r>
        <w:fldChar w:fldCharType="separate"/>
      </w:r>
      <w:r>
        <w:t>61</w:t>
      </w:r>
      <w:r>
        <w:fldChar w:fldCharType="end"/>
      </w:r>
    </w:p>
    <w:p w14:paraId="0BEE0239" w14:textId="4CD68B22" w:rsidR="001D2895" w:rsidRPr="00DF3C0C" w:rsidRDefault="001D2895">
      <w:pPr>
        <w:pStyle w:val="TOC2"/>
        <w:rPr>
          <w:rFonts w:ascii="Calibri" w:hAnsi="Calibri"/>
          <w:sz w:val="22"/>
          <w:szCs w:val="22"/>
          <w:lang w:eastAsia="en-GB"/>
        </w:rPr>
      </w:pPr>
      <w:r>
        <w:t>1</w:t>
      </w:r>
      <w:r>
        <w:rPr>
          <w:lang w:eastAsia="zh-CN"/>
        </w:rPr>
        <w:t>7E</w:t>
      </w:r>
      <w:r>
        <w:t>.</w:t>
      </w:r>
      <w:r>
        <w:rPr>
          <w:lang w:eastAsia="zh-CN"/>
        </w:rPr>
        <w:t>2</w:t>
      </w:r>
      <w:r w:rsidRPr="00DF3C0C">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_Toc82516492 \h </w:instrText>
      </w:r>
      <w:r>
        <w:fldChar w:fldCharType="separate"/>
      </w:r>
      <w:r>
        <w:t>61</w:t>
      </w:r>
      <w:r>
        <w:fldChar w:fldCharType="end"/>
      </w:r>
    </w:p>
    <w:p w14:paraId="44D8037F" w14:textId="7F44E7A5" w:rsidR="001D2895" w:rsidRPr="00DF3C0C" w:rsidRDefault="001D2895">
      <w:pPr>
        <w:pStyle w:val="TOC1"/>
        <w:rPr>
          <w:rFonts w:ascii="Calibri" w:hAnsi="Calibri"/>
          <w:szCs w:val="22"/>
          <w:lang w:eastAsia="en-GB"/>
        </w:rPr>
      </w:pPr>
      <w:r>
        <w:t>17F</w:t>
      </w:r>
      <w:r w:rsidRPr="00DF3C0C">
        <w:rPr>
          <w:rFonts w:ascii="Calibri" w:hAnsi="Calibri"/>
          <w:szCs w:val="22"/>
          <w:lang w:eastAsia="en-GB"/>
        </w:rPr>
        <w:tab/>
      </w:r>
      <w:r>
        <w:t xml:space="preserve">Restoration of data in the </w:t>
      </w:r>
      <w:r>
        <w:rPr>
          <w:lang w:eastAsia="zh-CN"/>
        </w:rPr>
        <w:t>UCMF</w:t>
      </w:r>
      <w:r>
        <w:tab/>
      </w:r>
      <w:r>
        <w:fldChar w:fldCharType="begin" w:fldLock="1"/>
      </w:r>
      <w:r>
        <w:instrText xml:space="preserve"> PAGEREF _Toc82516493 \h </w:instrText>
      </w:r>
      <w:r>
        <w:fldChar w:fldCharType="separate"/>
      </w:r>
      <w:r>
        <w:t>62</w:t>
      </w:r>
      <w:r>
        <w:fldChar w:fldCharType="end"/>
      </w:r>
    </w:p>
    <w:p w14:paraId="2E0B0138" w14:textId="08655E35" w:rsidR="001D2895" w:rsidRPr="00DF3C0C" w:rsidRDefault="001D2895">
      <w:pPr>
        <w:pStyle w:val="TOC2"/>
        <w:rPr>
          <w:rFonts w:ascii="Calibri" w:hAnsi="Calibri"/>
          <w:sz w:val="22"/>
          <w:szCs w:val="22"/>
          <w:lang w:eastAsia="en-GB"/>
        </w:rPr>
      </w:pPr>
      <w:r>
        <w:t>17F.1</w:t>
      </w:r>
      <w:r w:rsidRPr="00DF3C0C">
        <w:rPr>
          <w:rFonts w:ascii="Calibri" w:hAnsi="Calibri"/>
          <w:sz w:val="22"/>
          <w:szCs w:val="22"/>
          <w:lang w:eastAsia="en-GB"/>
        </w:rPr>
        <w:tab/>
      </w:r>
      <w:r>
        <w:t>Restart of the UCMF</w:t>
      </w:r>
      <w:r>
        <w:tab/>
      </w:r>
      <w:r>
        <w:fldChar w:fldCharType="begin" w:fldLock="1"/>
      </w:r>
      <w:r>
        <w:instrText xml:space="preserve"> PAGEREF _Toc82516494 \h </w:instrText>
      </w:r>
      <w:r>
        <w:fldChar w:fldCharType="separate"/>
      </w:r>
      <w:r>
        <w:t>62</w:t>
      </w:r>
      <w:r>
        <w:fldChar w:fldCharType="end"/>
      </w:r>
    </w:p>
    <w:p w14:paraId="773A9243" w14:textId="329EE11F" w:rsidR="001D2895" w:rsidRPr="00DF3C0C" w:rsidRDefault="001D2895">
      <w:pPr>
        <w:pStyle w:val="TOC2"/>
        <w:rPr>
          <w:rFonts w:ascii="Calibri" w:hAnsi="Calibri"/>
          <w:sz w:val="22"/>
          <w:szCs w:val="22"/>
          <w:lang w:eastAsia="en-GB"/>
        </w:rPr>
      </w:pPr>
      <w:r>
        <w:t>17F.2</w:t>
      </w:r>
      <w:r w:rsidRPr="00DF3C0C">
        <w:rPr>
          <w:rFonts w:ascii="Calibri" w:hAnsi="Calibri"/>
          <w:sz w:val="22"/>
          <w:szCs w:val="22"/>
          <w:lang w:eastAsia="en-GB"/>
        </w:rPr>
        <w:tab/>
      </w:r>
      <w:r>
        <w:t>Restart of the MME</w:t>
      </w:r>
      <w:r>
        <w:tab/>
      </w:r>
      <w:r>
        <w:fldChar w:fldCharType="begin" w:fldLock="1"/>
      </w:r>
      <w:r>
        <w:instrText xml:space="preserve"> PAGEREF _Toc82516495 \h </w:instrText>
      </w:r>
      <w:r>
        <w:fldChar w:fldCharType="separate"/>
      </w:r>
      <w:r>
        <w:t>62</w:t>
      </w:r>
      <w:r>
        <w:fldChar w:fldCharType="end"/>
      </w:r>
    </w:p>
    <w:p w14:paraId="1D0A1B23" w14:textId="330D9089" w:rsidR="001D2895" w:rsidRPr="00DF3C0C" w:rsidRDefault="001D2895">
      <w:pPr>
        <w:pStyle w:val="TOC1"/>
        <w:rPr>
          <w:rFonts w:ascii="Calibri" w:hAnsi="Calibri"/>
          <w:szCs w:val="22"/>
          <w:lang w:eastAsia="en-GB"/>
        </w:rPr>
      </w:pPr>
      <w:r>
        <w:t>18</w:t>
      </w:r>
      <w:r w:rsidRPr="00DF3C0C">
        <w:rPr>
          <w:rFonts w:ascii="Calibri" w:hAnsi="Calibri"/>
          <w:szCs w:val="22"/>
          <w:lang w:eastAsia="en-GB"/>
        </w:rPr>
        <w:tab/>
      </w:r>
      <w:r>
        <w:t>GTP-C based restart procedures</w:t>
      </w:r>
      <w:r>
        <w:tab/>
      </w:r>
      <w:r>
        <w:fldChar w:fldCharType="begin" w:fldLock="1"/>
      </w:r>
      <w:r>
        <w:instrText xml:space="preserve"> PAGEREF _Toc82516496 \h </w:instrText>
      </w:r>
      <w:r>
        <w:fldChar w:fldCharType="separate"/>
      </w:r>
      <w:r>
        <w:t>62</w:t>
      </w:r>
      <w:r>
        <w:fldChar w:fldCharType="end"/>
      </w:r>
    </w:p>
    <w:p w14:paraId="27BFDEDD" w14:textId="72952B5E" w:rsidR="001D2895" w:rsidRPr="00DF3C0C" w:rsidRDefault="001D2895">
      <w:pPr>
        <w:pStyle w:val="TOC1"/>
        <w:rPr>
          <w:rFonts w:ascii="Calibri" w:hAnsi="Calibri"/>
          <w:szCs w:val="22"/>
          <w:lang w:eastAsia="en-GB"/>
        </w:rPr>
      </w:pPr>
      <w:r>
        <w:t>19</w:t>
      </w:r>
      <w:r w:rsidRPr="00DF3C0C">
        <w:rPr>
          <w:rFonts w:ascii="Calibri" w:hAnsi="Calibri"/>
          <w:szCs w:val="22"/>
          <w:lang w:eastAsia="en-GB"/>
        </w:rPr>
        <w:tab/>
      </w:r>
      <w:r>
        <w:t>PMIPv6 based restart procedures</w:t>
      </w:r>
      <w:r>
        <w:tab/>
      </w:r>
      <w:r>
        <w:fldChar w:fldCharType="begin" w:fldLock="1"/>
      </w:r>
      <w:r>
        <w:instrText xml:space="preserve"> PAGEREF _Toc82516497 \h </w:instrText>
      </w:r>
      <w:r>
        <w:fldChar w:fldCharType="separate"/>
      </w:r>
      <w:r>
        <w:t>63</w:t>
      </w:r>
      <w:r>
        <w:fldChar w:fldCharType="end"/>
      </w:r>
    </w:p>
    <w:p w14:paraId="06D59343" w14:textId="25F370CB" w:rsidR="001D2895" w:rsidRPr="00DF3C0C" w:rsidRDefault="001D2895">
      <w:pPr>
        <w:pStyle w:val="TOC1"/>
        <w:rPr>
          <w:rFonts w:ascii="Calibri" w:hAnsi="Calibri"/>
          <w:szCs w:val="22"/>
          <w:lang w:eastAsia="en-GB"/>
        </w:rPr>
      </w:pPr>
      <w:r w:rsidRPr="001D2895">
        <w:t>19A</w:t>
      </w:r>
      <w:r w:rsidRPr="00DF3C0C">
        <w:rPr>
          <w:rFonts w:ascii="Calibri" w:hAnsi="Calibri"/>
          <w:szCs w:val="22"/>
          <w:lang w:eastAsia="en-GB"/>
        </w:rPr>
        <w:tab/>
      </w:r>
      <w:r w:rsidRPr="00B67ED0">
        <w:rPr>
          <w:lang w:val="en-US"/>
        </w:rPr>
        <w:t>PFCP based restart procedures</w:t>
      </w:r>
      <w:r>
        <w:tab/>
      </w:r>
      <w:r>
        <w:fldChar w:fldCharType="begin" w:fldLock="1"/>
      </w:r>
      <w:r>
        <w:instrText xml:space="preserve"> PAGEREF _Toc82516498 \h </w:instrText>
      </w:r>
      <w:r>
        <w:fldChar w:fldCharType="separate"/>
      </w:r>
      <w:r>
        <w:t>63</w:t>
      </w:r>
      <w:r>
        <w:fldChar w:fldCharType="end"/>
      </w:r>
    </w:p>
    <w:p w14:paraId="4A7F360C" w14:textId="7726A420" w:rsidR="001D2895" w:rsidRPr="00DF3C0C" w:rsidRDefault="001D2895">
      <w:pPr>
        <w:pStyle w:val="TOC1"/>
        <w:rPr>
          <w:rFonts w:ascii="Calibri" w:hAnsi="Calibri"/>
          <w:szCs w:val="22"/>
          <w:lang w:eastAsia="en-GB"/>
        </w:rPr>
      </w:pPr>
      <w:r w:rsidRPr="001D2895">
        <w:t>19B</w:t>
      </w:r>
      <w:r w:rsidRPr="00DF3C0C">
        <w:rPr>
          <w:rFonts w:ascii="Calibri" w:hAnsi="Calibri"/>
          <w:szCs w:val="22"/>
          <w:lang w:eastAsia="en-GB"/>
        </w:rPr>
        <w:tab/>
      </w:r>
      <w:r w:rsidRPr="00B67ED0">
        <w:rPr>
          <w:lang w:val="en-US"/>
        </w:rPr>
        <w:t>URCMP based restart procedures</w:t>
      </w:r>
      <w:r>
        <w:tab/>
      </w:r>
      <w:r>
        <w:fldChar w:fldCharType="begin" w:fldLock="1"/>
      </w:r>
      <w:r>
        <w:instrText xml:space="preserve"> PAGEREF _Toc82516499 \h </w:instrText>
      </w:r>
      <w:r>
        <w:fldChar w:fldCharType="separate"/>
      </w:r>
      <w:r>
        <w:t>64</w:t>
      </w:r>
      <w:r>
        <w:fldChar w:fldCharType="end"/>
      </w:r>
    </w:p>
    <w:p w14:paraId="0D4959DB" w14:textId="0322115C" w:rsidR="001D2895" w:rsidRPr="00DF3C0C" w:rsidRDefault="001D2895">
      <w:pPr>
        <w:pStyle w:val="TOC1"/>
        <w:rPr>
          <w:rFonts w:ascii="Calibri" w:hAnsi="Calibri"/>
          <w:szCs w:val="22"/>
          <w:lang w:eastAsia="en-GB"/>
        </w:rPr>
      </w:pPr>
      <w:r w:rsidRPr="001D2895">
        <w:t>20</w:t>
      </w:r>
      <w:r w:rsidRPr="00DF3C0C">
        <w:rPr>
          <w:rFonts w:ascii="Calibri" w:hAnsi="Calibri"/>
          <w:szCs w:val="22"/>
          <w:lang w:eastAsia="en-GB"/>
        </w:rPr>
        <w:tab/>
      </w:r>
      <w:r w:rsidRPr="00B67ED0">
        <w:rPr>
          <w:lang w:val="en-US"/>
        </w:rPr>
        <w:t>Path management procedures</w:t>
      </w:r>
      <w:r>
        <w:tab/>
      </w:r>
      <w:r>
        <w:fldChar w:fldCharType="begin" w:fldLock="1"/>
      </w:r>
      <w:r>
        <w:instrText xml:space="preserve"> PAGEREF _Toc82516500 \h </w:instrText>
      </w:r>
      <w:r>
        <w:fldChar w:fldCharType="separate"/>
      </w:r>
      <w:r>
        <w:t>65</w:t>
      </w:r>
      <w:r>
        <w:fldChar w:fldCharType="end"/>
      </w:r>
    </w:p>
    <w:p w14:paraId="5208E4D3" w14:textId="67DC3197" w:rsidR="001D2895" w:rsidRPr="00DF3C0C" w:rsidRDefault="001D2895">
      <w:pPr>
        <w:pStyle w:val="TOC2"/>
        <w:rPr>
          <w:rFonts w:ascii="Calibri" w:hAnsi="Calibri"/>
          <w:sz w:val="22"/>
          <w:szCs w:val="22"/>
          <w:lang w:eastAsia="en-GB"/>
        </w:rPr>
      </w:pPr>
      <w:r w:rsidRPr="001D2895">
        <w:t>20.1</w:t>
      </w:r>
      <w:r w:rsidRPr="00DF3C0C">
        <w:rPr>
          <w:rFonts w:ascii="Calibri" w:hAnsi="Calibri"/>
          <w:sz w:val="22"/>
          <w:szCs w:val="22"/>
          <w:lang w:eastAsia="en-GB"/>
        </w:rPr>
        <w:tab/>
      </w:r>
      <w:r w:rsidRPr="00B67ED0">
        <w:rPr>
          <w:lang w:val="en-US"/>
        </w:rPr>
        <w:t>General</w:t>
      </w:r>
      <w:r>
        <w:tab/>
      </w:r>
      <w:r>
        <w:fldChar w:fldCharType="begin" w:fldLock="1"/>
      </w:r>
      <w:r>
        <w:instrText xml:space="preserve"> PAGEREF _Toc82516501 \h </w:instrText>
      </w:r>
      <w:r>
        <w:fldChar w:fldCharType="separate"/>
      </w:r>
      <w:r>
        <w:t>65</w:t>
      </w:r>
      <w:r>
        <w:fldChar w:fldCharType="end"/>
      </w:r>
    </w:p>
    <w:p w14:paraId="3A3F4A52" w14:textId="2B86691D" w:rsidR="001D2895" w:rsidRPr="00DF3C0C" w:rsidRDefault="001D2895">
      <w:pPr>
        <w:pStyle w:val="TOC2"/>
        <w:rPr>
          <w:rFonts w:ascii="Calibri" w:hAnsi="Calibri"/>
          <w:sz w:val="22"/>
          <w:szCs w:val="22"/>
          <w:lang w:eastAsia="en-GB"/>
        </w:rPr>
      </w:pPr>
      <w:r w:rsidRPr="001D2895">
        <w:t>20.2</w:t>
      </w:r>
      <w:r w:rsidRPr="00DF3C0C">
        <w:rPr>
          <w:rFonts w:ascii="Calibri" w:hAnsi="Calibri"/>
          <w:sz w:val="22"/>
          <w:szCs w:val="22"/>
          <w:lang w:eastAsia="en-GB"/>
        </w:rPr>
        <w:tab/>
      </w:r>
      <w:r w:rsidRPr="00B67ED0">
        <w:rPr>
          <w:lang w:val="en-US"/>
        </w:rPr>
        <w:t>Signalling path failure detection and handling</w:t>
      </w:r>
      <w:r>
        <w:tab/>
      </w:r>
      <w:r>
        <w:fldChar w:fldCharType="begin" w:fldLock="1"/>
      </w:r>
      <w:r>
        <w:instrText xml:space="preserve"> PAGEREF _Toc82516502 \h </w:instrText>
      </w:r>
      <w:r>
        <w:fldChar w:fldCharType="separate"/>
      </w:r>
      <w:r>
        <w:t>66</w:t>
      </w:r>
      <w:r>
        <w:fldChar w:fldCharType="end"/>
      </w:r>
    </w:p>
    <w:p w14:paraId="2912F333" w14:textId="1907578C" w:rsidR="001D2895" w:rsidRPr="00DF3C0C" w:rsidRDefault="001D2895">
      <w:pPr>
        <w:pStyle w:val="TOC3"/>
        <w:rPr>
          <w:rFonts w:ascii="Calibri" w:hAnsi="Calibri"/>
          <w:sz w:val="22"/>
          <w:szCs w:val="22"/>
          <w:lang w:eastAsia="en-GB"/>
        </w:rPr>
      </w:pPr>
      <w:r>
        <w:t>20.2.1</w:t>
      </w:r>
      <w:r w:rsidRPr="00DF3C0C">
        <w:rPr>
          <w:rFonts w:ascii="Calibri" w:hAnsi="Calibri"/>
          <w:sz w:val="22"/>
          <w:szCs w:val="22"/>
          <w:lang w:eastAsia="en-GB"/>
        </w:rPr>
        <w:tab/>
      </w:r>
      <w:r>
        <w:t>General</w:t>
      </w:r>
      <w:r>
        <w:tab/>
      </w:r>
      <w:r>
        <w:fldChar w:fldCharType="begin" w:fldLock="1"/>
      </w:r>
      <w:r>
        <w:instrText xml:space="preserve"> PAGEREF _Toc82516503 \h </w:instrText>
      </w:r>
      <w:r>
        <w:fldChar w:fldCharType="separate"/>
      </w:r>
      <w:r>
        <w:t>66</w:t>
      </w:r>
      <w:r>
        <w:fldChar w:fldCharType="end"/>
      </w:r>
    </w:p>
    <w:p w14:paraId="5708A2F9" w14:textId="3C92DBD8" w:rsidR="001D2895" w:rsidRPr="00DF3C0C" w:rsidRDefault="001D2895">
      <w:pPr>
        <w:pStyle w:val="TOC3"/>
        <w:rPr>
          <w:rFonts w:ascii="Calibri" w:hAnsi="Calibri"/>
          <w:sz w:val="22"/>
          <w:szCs w:val="22"/>
          <w:lang w:eastAsia="en-GB"/>
        </w:rPr>
      </w:pPr>
      <w:r>
        <w:t>20.2.2</w:t>
      </w:r>
      <w:r w:rsidRPr="00DF3C0C">
        <w:rPr>
          <w:rFonts w:ascii="Calibri" w:hAnsi="Calibri"/>
          <w:sz w:val="22"/>
          <w:szCs w:val="22"/>
          <w:lang w:eastAsia="en-GB"/>
        </w:rPr>
        <w:tab/>
      </w:r>
      <w:r>
        <w:t>SGW functionality</w:t>
      </w:r>
      <w:r>
        <w:tab/>
      </w:r>
      <w:r>
        <w:fldChar w:fldCharType="begin" w:fldLock="1"/>
      </w:r>
      <w:r>
        <w:instrText xml:space="preserve"> PAGEREF _Toc82516504 \h </w:instrText>
      </w:r>
      <w:r>
        <w:fldChar w:fldCharType="separate"/>
      </w:r>
      <w:r>
        <w:t>66</w:t>
      </w:r>
      <w:r>
        <w:fldChar w:fldCharType="end"/>
      </w:r>
    </w:p>
    <w:p w14:paraId="0161142F" w14:textId="5A5D47EF" w:rsidR="001D2895" w:rsidRPr="00DF3C0C" w:rsidRDefault="001D2895">
      <w:pPr>
        <w:pStyle w:val="TOC4"/>
        <w:rPr>
          <w:rFonts w:ascii="Calibri" w:hAnsi="Calibri"/>
          <w:sz w:val="22"/>
          <w:szCs w:val="22"/>
          <w:lang w:eastAsia="en-GB"/>
        </w:rPr>
      </w:pPr>
      <w:r>
        <w:t>20.2.2.1</w:t>
      </w:r>
      <w:r w:rsidRPr="00DF3C0C">
        <w:rPr>
          <w:rFonts w:ascii="Calibri" w:hAnsi="Calibri"/>
          <w:sz w:val="22"/>
          <w:szCs w:val="22"/>
          <w:lang w:eastAsia="en-GB"/>
        </w:rPr>
        <w:tab/>
      </w:r>
      <w:r>
        <w:t>S11/S4 path failure</w:t>
      </w:r>
      <w:r>
        <w:tab/>
      </w:r>
      <w:r>
        <w:fldChar w:fldCharType="begin" w:fldLock="1"/>
      </w:r>
      <w:r>
        <w:instrText xml:space="preserve"> PAGEREF _Toc82516505 \h </w:instrText>
      </w:r>
      <w:r>
        <w:fldChar w:fldCharType="separate"/>
      </w:r>
      <w:r>
        <w:t>66</w:t>
      </w:r>
      <w:r>
        <w:fldChar w:fldCharType="end"/>
      </w:r>
    </w:p>
    <w:p w14:paraId="04500DDE" w14:textId="444DEB78" w:rsidR="001D2895" w:rsidRPr="00DF3C0C" w:rsidRDefault="001D2895">
      <w:pPr>
        <w:pStyle w:val="TOC4"/>
        <w:rPr>
          <w:rFonts w:ascii="Calibri" w:hAnsi="Calibri"/>
          <w:sz w:val="22"/>
          <w:szCs w:val="22"/>
          <w:lang w:eastAsia="en-GB"/>
        </w:rPr>
      </w:pPr>
      <w:r>
        <w:t>20.2.2.</w:t>
      </w:r>
      <w:r>
        <w:rPr>
          <w:lang w:eastAsia="zh-CN"/>
        </w:rPr>
        <w:t>2</w:t>
      </w:r>
      <w:r w:rsidRPr="00DF3C0C">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_Toc82516506 \h </w:instrText>
      </w:r>
      <w:r>
        <w:fldChar w:fldCharType="separate"/>
      </w:r>
      <w:r>
        <w:t>66</w:t>
      </w:r>
      <w:r>
        <w:fldChar w:fldCharType="end"/>
      </w:r>
    </w:p>
    <w:p w14:paraId="0E30B95F" w14:textId="0FAB2CD2" w:rsidR="001D2895" w:rsidRPr="00DF3C0C" w:rsidRDefault="001D2895">
      <w:pPr>
        <w:pStyle w:val="TOC3"/>
        <w:rPr>
          <w:rFonts w:ascii="Calibri" w:hAnsi="Calibri"/>
          <w:sz w:val="22"/>
          <w:szCs w:val="22"/>
          <w:lang w:eastAsia="en-GB"/>
        </w:rPr>
      </w:pPr>
      <w:r>
        <w:t>20.2.3</w:t>
      </w:r>
      <w:r w:rsidRPr="00DF3C0C">
        <w:rPr>
          <w:rFonts w:ascii="Calibri" w:hAnsi="Calibri"/>
          <w:sz w:val="22"/>
          <w:szCs w:val="22"/>
          <w:lang w:eastAsia="en-GB"/>
        </w:rPr>
        <w:tab/>
      </w:r>
      <w:r>
        <w:t>MBMS GW functionality</w:t>
      </w:r>
      <w:r>
        <w:tab/>
      </w:r>
      <w:r>
        <w:fldChar w:fldCharType="begin" w:fldLock="1"/>
      </w:r>
      <w:r>
        <w:instrText xml:space="preserve"> PAGEREF _Toc82516507 \h </w:instrText>
      </w:r>
      <w:r>
        <w:fldChar w:fldCharType="separate"/>
      </w:r>
      <w:r>
        <w:t>67</w:t>
      </w:r>
      <w:r>
        <w:fldChar w:fldCharType="end"/>
      </w:r>
    </w:p>
    <w:p w14:paraId="7E442790" w14:textId="0F692272" w:rsidR="001D2895" w:rsidRPr="00DF3C0C" w:rsidRDefault="001D2895">
      <w:pPr>
        <w:pStyle w:val="TOC4"/>
        <w:rPr>
          <w:rFonts w:ascii="Calibri" w:hAnsi="Calibri"/>
          <w:sz w:val="22"/>
          <w:szCs w:val="22"/>
          <w:lang w:eastAsia="en-GB"/>
        </w:rPr>
      </w:pPr>
      <w:r>
        <w:t>20.2.3.1</w:t>
      </w:r>
      <w:r w:rsidRPr="00DF3C0C">
        <w:rPr>
          <w:rFonts w:ascii="Calibri" w:hAnsi="Calibri"/>
          <w:sz w:val="22"/>
          <w:szCs w:val="22"/>
          <w:lang w:eastAsia="en-GB"/>
        </w:rPr>
        <w:tab/>
      </w:r>
      <w:r>
        <w:t>Sm path failure</w:t>
      </w:r>
      <w:r>
        <w:tab/>
      </w:r>
      <w:r>
        <w:fldChar w:fldCharType="begin" w:fldLock="1"/>
      </w:r>
      <w:r>
        <w:instrText xml:space="preserve"> PAGEREF _Toc82516508 \h </w:instrText>
      </w:r>
      <w:r>
        <w:fldChar w:fldCharType="separate"/>
      </w:r>
      <w:r>
        <w:t>67</w:t>
      </w:r>
      <w:r>
        <w:fldChar w:fldCharType="end"/>
      </w:r>
    </w:p>
    <w:p w14:paraId="17AECD23" w14:textId="15F8AC37" w:rsidR="001D2895" w:rsidRPr="00DF3C0C" w:rsidRDefault="001D2895">
      <w:pPr>
        <w:pStyle w:val="TOC4"/>
        <w:rPr>
          <w:rFonts w:ascii="Calibri" w:hAnsi="Calibri"/>
          <w:sz w:val="22"/>
          <w:szCs w:val="22"/>
          <w:lang w:eastAsia="en-GB"/>
        </w:rPr>
      </w:pPr>
      <w:r>
        <w:t>20.2.3.2</w:t>
      </w:r>
      <w:r w:rsidRPr="00DF3C0C">
        <w:rPr>
          <w:rFonts w:ascii="Calibri" w:hAnsi="Calibri"/>
          <w:sz w:val="22"/>
          <w:szCs w:val="22"/>
          <w:lang w:eastAsia="en-GB"/>
        </w:rPr>
        <w:tab/>
      </w:r>
      <w:r>
        <w:t>Sn path failure</w:t>
      </w:r>
      <w:r>
        <w:tab/>
      </w:r>
      <w:r>
        <w:fldChar w:fldCharType="begin" w:fldLock="1"/>
      </w:r>
      <w:r>
        <w:instrText xml:space="preserve"> PAGEREF _Toc82516509 \h </w:instrText>
      </w:r>
      <w:r>
        <w:fldChar w:fldCharType="separate"/>
      </w:r>
      <w:r>
        <w:t>68</w:t>
      </w:r>
      <w:r>
        <w:fldChar w:fldCharType="end"/>
      </w:r>
    </w:p>
    <w:p w14:paraId="28006D24" w14:textId="66A19B28" w:rsidR="001D2895" w:rsidRPr="00DF3C0C" w:rsidRDefault="001D2895">
      <w:pPr>
        <w:pStyle w:val="TOC4"/>
        <w:rPr>
          <w:rFonts w:ascii="Calibri" w:hAnsi="Calibri"/>
          <w:sz w:val="22"/>
          <w:szCs w:val="22"/>
          <w:lang w:eastAsia="en-GB"/>
        </w:rPr>
      </w:pPr>
      <w:r>
        <w:t>20.2.3.3</w:t>
      </w:r>
      <w:r w:rsidRPr="00DF3C0C">
        <w:rPr>
          <w:rFonts w:ascii="Calibri" w:hAnsi="Calibri"/>
          <w:sz w:val="22"/>
          <w:szCs w:val="22"/>
          <w:lang w:eastAsia="en-GB"/>
        </w:rPr>
        <w:tab/>
      </w:r>
      <w:r>
        <w:t>SGmb path failure</w:t>
      </w:r>
      <w:r>
        <w:tab/>
      </w:r>
      <w:r>
        <w:fldChar w:fldCharType="begin" w:fldLock="1"/>
      </w:r>
      <w:r>
        <w:instrText xml:space="preserve"> PAGEREF _Toc82516510 \h </w:instrText>
      </w:r>
      <w:r>
        <w:fldChar w:fldCharType="separate"/>
      </w:r>
      <w:r>
        <w:t>69</w:t>
      </w:r>
      <w:r>
        <w:fldChar w:fldCharType="end"/>
      </w:r>
    </w:p>
    <w:p w14:paraId="3367C51C" w14:textId="113AD275" w:rsidR="001D2895" w:rsidRPr="00DF3C0C" w:rsidRDefault="001D2895">
      <w:pPr>
        <w:pStyle w:val="TOC3"/>
        <w:rPr>
          <w:rFonts w:ascii="Calibri" w:hAnsi="Calibri"/>
          <w:sz w:val="22"/>
          <w:szCs w:val="22"/>
          <w:lang w:eastAsia="en-GB"/>
        </w:rPr>
      </w:pPr>
      <w:r>
        <w:t>20.2.4</w:t>
      </w:r>
      <w:r w:rsidRPr="00DF3C0C">
        <w:rPr>
          <w:rFonts w:ascii="Calibri" w:hAnsi="Calibri"/>
          <w:sz w:val="22"/>
          <w:szCs w:val="22"/>
          <w:lang w:eastAsia="en-GB"/>
        </w:rPr>
        <w:tab/>
      </w:r>
      <w:r>
        <w:t>MME functionality</w:t>
      </w:r>
      <w:r>
        <w:tab/>
      </w:r>
      <w:r>
        <w:fldChar w:fldCharType="begin" w:fldLock="1"/>
      </w:r>
      <w:r>
        <w:instrText xml:space="preserve"> PAGEREF _Toc82516511 \h </w:instrText>
      </w:r>
      <w:r>
        <w:fldChar w:fldCharType="separate"/>
      </w:r>
      <w:r>
        <w:t>69</w:t>
      </w:r>
      <w:r>
        <w:fldChar w:fldCharType="end"/>
      </w:r>
    </w:p>
    <w:p w14:paraId="2F01A481" w14:textId="768745D1" w:rsidR="001D2895" w:rsidRPr="00DF3C0C" w:rsidRDefault="001D2895">
      <w:pPr>
        <w:pStyle w:val="TOC4"/>
        <w:rPr>
          <w:rFonts w:ascii="Calibri" w:hAnsi="Calibri"/>
          <w:sz w:val="22"/>
          <w:szCs w:val="22"/>
          <w:lang w:eastAsia="en-GB"/>
        </w:rPr>
      </w:pPr>
      <w:r>
        <w:t>20.2.</w:t>
      </w:r>
      <w:r>
        <w:rPr>
          <w:lang w:eastAsia="zh-CN"/>
        </w:rPr>
        <w:t>4.1</w:t>
      </w:r>
      <w:r w:rsidRPr="00DF3C0C">
        <w:rPr>
          <w:rFonts w:ascii="Calibri" w:hAnsi="Calibri"/>
          <w:sz w:val="22"/>
          <w:szCs w:val="22"/>
          <w:lang w:eastAsia="en-GB"/>
        </w:rPr>
        <w:tab/>
      </w:r>
      <w:r>
        <w:t>S</w:t>
      </w:r>
      <w:r>
        <w:rPr>
          <w:lang w:eastAsia="zh-CN"/>
        </w:rPr>
        <w:t>m</w:t>
      </w:r>
      <w:r>
        <w:t xml:space="preserve"> path failure</w:t>
      </w:r>
      <w:r>
        <w:tab/>
      </w:r>
      <w:r>
        <w:fldChar w:fldCharType="begin" w:fldLock="1"/>
      </w:r>
      <w:r>
        <w:instrText xml:space="preserve"> PAGEREF _Toc82516512 \h </w:instrText>
      </w:r>
      <w:r>
        <w:fldChar w:fldCharType="separate"/>
      </w:r>
      <w:r>
        <w:t>69</w:t>
      </w:r>
      <w:r>
        <w:fldChar w:fldCharType="end"/>
      </w:r>
    </w:p>
    <w:p w14:paraId="6D10C0D4" w14:textId="629B811C" w:rsidR="001D2895" w:rsidRPr="00DF3C0C" w:rsidRDefault="001D2895">
      <w:pPr>
        <w:pStyle w:val="TOC4"/>
        <w:rPr>
          <w:rFonts w:ascii="Calibri" w:hAnsi="Calibri"/>
          <w:sz w:val="22"/>
          <w:szCs w:val="22"/>
          <w:lang w:eastAsia="en-GB"/>
        </w:rPr>
      </w:pPr>
      <w:r>
        <w:t>20.2.</w:t>
      </w:r>
      <w:r>
        <w:rPr>
          <w:lang w:eastAsia="zh-CN"/>
        </w:rPr>
        <w:t>4.2</w:t>
      </w:r>
      <w:r w:rsidRPr="00DF3C0C">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_Toc82516513 \h </w:instrText>
      </w:r>
      <w:r>
        <w:fldChar w:fldCharType="separate"/>
      </w:r>
      <w:r>
        <w:t>70</w:t>
      </w:r>
      <w:r>
        <w:fldChar w:fldCharType="end"/>
      </w:r>
    </w:p>
    <w:p w14:paraId="36C2684C" w14:textId="1CC2019F" w:rsidR="001D2895" w:rsidRPr="00DF3C0C" w:rsidRDefault="001D2895">
      <w:pPr>
        <w:pStyle w:val="TOC3"/>
        <w:rPr>
          <w:rFonts w:ascii="Calibri" w:hAnsi="Calibri"/>
          <w:sz w:val="22"/>
          <w:szCs w:val="22"/>
          <w:lang w:eastAsia="en-GB"/>
        </w:rPr>
      </w:pPr>
      <w:r>
        <w:t>20.2.5</w:t>
      </w:r>
      <w:r w:rsidRPr="00DF3C0C">
        <w:rPr>
          <w:rFonts w:ascii="Calibri" w:hAnsi="Calibri"/>
          <w:sz w:val="22"/>
          <w:szCs w:val="22"/>
          <w:lang w:eastAsia="en-GB"/>
        </w:rPr>
        <w:tab/>
      </w:r>
      <w:r>
        <w:t>SGSN functionality</w:t>
      </w:r>
      <w:r>
        <w:tab/>
      </w:r>
      <w:r>
        <w:fldChar w:fldCharType="begin" w:fldLock="1"/>
      </w:r>
      <w:r>
        <w:instrText xml:space="preserve"> PAGEREF _Toc82516514 \h </w:instrText>
      </w:r>
      <w:r>
        <w:fldChar w:fldCharType="separate"/>
      </w:r>
      <w:r>
        <w:t>71</w:t>
      </w:r>
      <w:r>
        <w:fldChar w:fldCharType="end"/>
      </w:r>
    </w:p>
    <w:p w14:paraId="5B27F902" w14:textId="64DAC507" w:rsidR="001D2895" w:rsidRPr="00DF3C0C" w:rsidRDefault="001D2895">
      <w:pPr>
        <w:pStyle w:val="TOC4"/>
        <w:rPr>
          <w:rFonts w:ascii="Calibri" w:hAnsi="Calibri"/>
          <w:sz w:val="22"/>
          <w:szCs w:val="22"/>
          <w:lang w:eastAsia="en-GB"/>
        </w:rPr>
      </w:pPr>
      <w:r>
        <w:t>20.2.</w:t>
      </w:r>
      <w:r>
        <w:rPr>
          <w:lang w:eastAsia="zh-CN"/>
        </w:rPr>
        <w:t>5.1</w:t>
      </w:r>
      <w:r w:rsidRPr="00DF3C0C">
        <w:rPr>
          <w:rFonts w:ascii="Calibri" w:hAnsi="Calibri"/>
          <w:sz w:val="22"/>
          <w:szCs w:val="22"/>
          <w:lang w:eastAsia="en-GB"/>
        </w:rPr>
        <w:tab/>
      </w:r>
      <w:r>
        <w:t>S</w:t>
      </w:r>
      <w:r>
        <w:rPr>
          <w:lang w:eastAsia="zh-CN"/>
        </w:rPr>
        <w:t>n</w:t>
      </w:r>
      <w:r>
        <w:t xml:space="preserve"> path failure</w:t>
      </w:r>
      <w:r>
        <w:tab/>
      </w:r>
      <w:r>
        <w:fldChar w:fldCharType="begin" w:fldLock="1"/>
      </w:r>
      <w:r>
        <w:instrText xml:space="preserve"> PAGEREF _Toc82516515 \h </w:instrText>
      </w:r>
      <w:r>
        <w:fldChar w:fldCharType="separate"/>
      </w:r>
      <w:r>
        <w:t>71</w:t>
      </w:r>
      <w:r>
        <w:fldChar w:fldCharType="end"/>
      </w:r>
    </w:p>
    <w:p w14:paraId="2788B3EB" w14:textId="233447EF" w:rsidR="001D2895" w:rsidRPr="00DF3C0C" w:rsidRDefault="001D2895">
      <w:pPr>
        <w:pStyle w:val="TOC4"/>
        <w:rPr>
          <w:rFonts w:ascii="Calibri" w:hAnsi="Calibri"/>
          <w:sz w:val="22"/>
          <w:szCs w:val="22"/>
          <w:lang w:eastAsia="en-GB"/>
        </w:rPr>
      </w:pPr>
      <w:r>
        <w:t>20.2.</w:t>
      </w:r>
      <w:r>
        <w:rPr>
          <w:lang w:eastAsia="zh-CN"/>
        </w:rPr>
        <w:t>5.2</w:t>
      </w:r>
      <w:r w:rsidRPr="00DF3C0C">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_Toc82516516 \h </w:instrText>
      </w:r>
      <w:r>
        <w:fldChar w:fldCharType="separate"/>
      </w:r>
      <w:r>
        <w:t>72</w:t>
      </w:r>
      <w:r>
        <w:fldChar w:fldCharType="end"/>
      </w:r>
    </w:p>
    <w:p w14:paraId="426B1151" w14:textId="01FAA5C5" w:rsidR="001D2895" w:rsidRPr="00DF3C0C" w:rsidRDefault="001D2895">
      <w:pPr>
        <w:pStyle w:val="TOC3"/>
        <w:rPr>
          <w:rFonts w:ascii="Calibri" w:hAnsi="Calibri"/>
          <w:sz w:val="22"/>
          <w:szCs w:val="22"/>
          <w:lang w:eastAsia="en-GB"/>
        </w:rPr>
      </w:pPr>
      <w:r>
        <w:t>20.2.6</w:t>
      </w:r>
      <w:r w:rsidRPr="00DF3C0C">
        <w:rPr>
          <w:rFonts w:ascii="Calibri" w:hAnsi="Calibri"/>
          <w:sz w:val="22"/>
          <w:szCs w:val="22"/>
          <w:lang w:eastAsia="en-GB"/>
        </w:rPr>
        <w:tab/>
      </w:r>
      <w:r>
        <w:t>BM-SC functionality</w:t>
      </w:r>
      <w:r>
        <w:tab/>
      </w:r>
      <w:r>
        <w:fldChar w:fldCharType="begin" w:fldLock="1"/>
      </w:r>
      <w:r>
        <w:instrText xml:space="preserve"> PAGEREF _Toc82516517 \h </w:instrText>
      </w:r>
      <w:r>
        <w:fldChar w:fldCharType="separate"/>
      </w:r>
      <w:r>
        <w:t>72</w:t>
      </w:r>
      <w:r>
        <w:fldChar w:fldCharType="end"/>
      </w:r>
    </w:p>
    <w:p w14:paraId="20842D30" w14:textId="43323E90" w:rsidR="001D2895" w:rsidRPr="00DF3C0C" w:rsidRDefault="001D2895">
      <w:pPr>
        <w:pStyle w:val="TOC4"/>
        <w:rPr>
          <w:rFonts w:ascii="Calibri" w:hAnsi="Calibri"/>
          <w:sz w:val="22"/>
          <w:szCs w:val="22"/>
          <w:lang w:eastAsia="en-GB"/>
        </w:rPr>
      </w:pPr>
      <w:r>
        <w:t>20.2.6.1</w:t>
      </w:r>
      <w:r w:rsidRPr="00DF3C0C">
        <w:rPr>
          <w:rFonts w:ascii="Calibri" w:hAnsi="Calibri"/>
          <w:sz w:val="22"/>
          <w:szCs w:val="22"/>
          <w:lang w:eastAsia="en-GB"/>
        </w:rPr>
        <w:tab/>
      </w:r>
      <w:r>
        <w:t>SGmb path failure</w:t>
      </w:r>
      <w:r>
        <w:tab/>
      </w:r>
      <w:r>
        <w:fldChar w:fldCharType="begin" w:fldLock="1"/>
      </w:r>
      <w:r>
        <w:instrText xml:space="preserve"> PAGEREF _Toc82516518 \h </w:instrText>
      </w:r>
      <w:r>
        <w:fldChar w:fldCharType="separate"/>
      </w:r>
      <w:r>
        <w:t>72</w:t>
      </w:r>
      <w:r>
        <w:fldChar w:fldCharType="end"/>
      </w:r>
    </w:p>
    <w:p w14:paraId="09C65F56" w14:textId="5F574014" w:rsidR="001D2895" w:rsidRPr="00DF3C0C" w:rsidRDefault="001D2895">
      <w:pPr>
        <w:pStyle w:val="TOC4"/>
        <w:rPr>
          <w:rFonts w:ascii="Calibri" w:hAnsi="Calibri"/>
          <w:sz w:val="22"/>
          <w:szCs w:val="22"/>
          <w:lang w:eastAsia="en-GB"/>
        </w:rPr>
      </w:pPr>
      <w:r>
        <w:t>20.2.6.2</w:t>
      </w:r>
      <w:r w:rsidRPr="00DF3C0C">
        <w:rPr>
          <w:rFonts w:ascii="Calibri" w:hAnsi="Calibri"/>
          <w:sz w:val="22"/>
          <w:szCs w:val="22"/>
          <w:lang w:eastAsia="en-GB"/>
        </w:rPr>
        <w:tab/>
      </w:r>
      <w:r>
        <w:t>MB2-C path failure</w:t>
      </w:r>
      <w:r>
        <w:tab/>
      </w:r>
      <w:r>
        <w:fldChar w:fldCharType="begin" w:fldLock="1"/>
      </w:r>
      <w:r>
        <w:instrText xml:space="preserve"> PAGEREF _Toc82516519 \h </w:instrText>
      </w:r>
      <w:r>
        <w:fldChar w:fldCharType="separate"/>
      </w:r>
      <w:r>
        <w:t>74</w:t>
      </w:r>
      <w:r>
        <w:fldChar w:fldCharType="end"/>
      </w:r>
    </w:p>
    <w:p w14:paraId="1A441201" w14:textId="75717900" w:rsidR="001D2895" w:rsidRPr="00DF3C0C" w:rsidRDefault="001D2895">
      <w:pPr>
        <w:pStyle w:val="TOC3"/>
        <w:rPr>
          <w:rFonts w:ascii="Calibri" w:hAnsi="Calibri"/>
          <w:sz w:val="22"/>
          <w:szCs w:val="22"/>
          <w:lang w:eastAsia="en-GB"/>
        </w:rPr>
      </w:pPr>
      <w:r>
        <w:t>20.2.</w:t>
      </w:r>
      <w:r>
        <w:rPr>
          <w:lang w:eastAsia="zh-CN"/>
        </w:rPr>
        <w:t>7</w:t>
      </w:r>
      <w:r w:rsidRPr="00DF3C0C">
        <w:rPr>
          <w:rFonts w:ascii="Calibri" w:hAnsi="Calibri"/>
          <w:sz w:val="22"/>
          <w:szCs w:val="22"/>
          <w:lang w:eastAsia="en-GB"/>
        </w:rPr>
        <w:tab/>
      </w:r>
      <w:r>
        <w:rPr>
          <w:lang w:eastAsia="zh-CN"/>
        </w:rPr>
        <w:t>P</w:t>
      </w:r>
      <w:r>
        <w:t>GW functionality</w:t>
      </w:r>
      <w:r>
        <w:tab/>
      </w:r>
      <w:r>
        <w:fldChar w:fldCharType="begin" w:fldLock="1"/>
      </w:r>
      <w:r>
        <w:instrText xml:space="preserve"> PAGEREF _Toc82516520 \h </w:instrText>
      </w:r>
      <w:r>
        <w:fldChar w:fldCharType="separate"/>
      </w:r>
      <w:r>
        <w:t>74</w:t>
      </w:r>
      <w:r>
        <w:fldChar w:fldCharType="end"/>
      </w:r>
    </w:p>
    <w:p w14:paraId="407366D6" w14:textId="19A30C22" w:rsidR="001D2895" w:rsidRPr="00DF3C0C" w:rsidRDefault="001D2895">
      <w:pPr>
        <w:pStyle w:val="TOC4"/>
        <w:rPr>
          <w:rFonts w:ascii="Calibri" w:hAnsi="Calibri"/>
          <w:sz w:val="22"/>
          <w:szCs w:val="22"/>
          <w:lang w:eastAsia="en-GB"/>
        </w:rPr>
      </w:pPr>
      <w:r>
        <w:t>20.2.</w:t>
      </w:r>
      <w:r>
        <w:rPr>
          <w:lang w:eastAsia="zh-CN"/>
        </w:rPr>
        <w:t>7</w:t>
      </w:r>
      <w:r>
        <w:t>.1</w:t>
      </w:r>
      <w:r w:rsidRPr="00DF3C0C">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_Toc82516521 \h </w:instrText>
      </w:r>
      <w:r>
        <w:fldChar w:fldCharType="separate"/>
      </w:r>
      <w:r>
        <w:t>74</w:t>
      </w:r>
      <w:r>
        <w:fldChar w:fldCharType="end"/>
      </w:r>
    </w:p>
    <w:p w14:paraId="263CFB9B" w14:textId="4860951E" w:rsidR="001D2895" w:rsidRPr="00DF3C0C" w:rsidRDefault="001D2895">
      <w:pPr>
        <w:pStyle w:val="TOC3"/>
        <w:rPr>
          <w:rFonts w:ascii="Calibri" w:hAnsi="Calibri"/>
          <w:sz w:val="22"/>
          <w:szCs w:val="22"/>
          <w:lang w:eastAsia="en-GB"/>
        </w:rPr>
      </w:pPr>
      <w:r>
        <w:t>20.2.</w:t>
      </w:r>
      <w:r>
        <w:rPr>
          <w:lang w:eastAsia="zh-CN"/>
        </w:rPr>
        <w:t>8</w:t>
      </w:r>
      <w:r w:rsidRPr="00DF3C0C">
        <w:rPr>
          <w:rFonts w:ascii="Calibri" w:hAnsi="Calibri"/>
          <w:sz w:val="22"/>
          <w:szCs w:val="22"/>
          <w:lang w:eastAsia="en-GB"/>
        </w:rPr>
        <w:tab/>
      </w:r>
      <w:r>
        <w:rPr>
          <w:lang w:eastAsia="zh-CN"/>
        </w:rPr>
        <w:t>GCS AS</w:t>
      </w:r>
      <w:r>
        <w:t xml:space="preserve"> functionality</w:t>
      </w:r>
      <w:r>
        <w:tab/>
      </w:r>
      <w:r>
        <w:fldChar w:fldCharType="begin" w:fldLock="1"/>
      </w:r>
      <w:r>
        <w:instrText xml:space="preserve"> PAGEREF _Toc82516522 \h </w:instrText>
      </w:r>
      <w:r>
        <w:fldChar w:fldCharType="separate"/>
      </w:r>
      <w:r>
        <w:t>74</w:t>
      </w:r>
      <w:r>
        <w:fldChar w:fldCharType="end"/>
      </w:r>
    </w:p>
    <w:p w14:paraId="0C8D3750" w14:textId="70C8381E" w:rsidR="001D2895" w:rsidRPr="00DF3C0C" w:rsidRDefault="001D2895">
      <w:pPr>
        <w:pStyle w:val="TOC4"/>
        <w:rPr>
          <w:rFonts w:ascii="Calibri" w:hAnsi="Calibri"/>
          <w:sz w:val="22"/>
          <w:szCs w:val="22"/>
          <w:lang w:eastAsia="en-GB"/>
        </w:rPr>
      </w:pPr>
      <w:r>
        <w:t>20.2.8.1</w:t>
      </w:r>
      <w:r w:rsidRPr="00DF3C0C">
        <w:rPr>
          <w:rFonts w:ascii="Calibri" w:hAnsi="Calibri"/>
          <w:sz w:val="22"/>
          <w:szCs w:val="22"/>
          <w:lang w:eastAsia="en-GB"/>
        </w:rPr>
        <w:tab/>
      </w:r>
      <w:r>
        <w:t>MB2-C path failure</w:t>
      </w:r>
      <w:r>
        <w:tab/>
      </w:r>
      <w:r>
        <w:fldChar w:fldCharType="begin" w:fldLock="1"/>
      </w:r>
      <w:r>
        <w:instrText xml:space="preserve"> PAGEREF _Toc82516523 \h </w:instrText>
      </w:r>
      <w:r>
        <w:fldChar w:fldCharType="separate"/>
      </w:r>
      <w:r>
        <w:t>74</w:t>
      </w:r>
      <w:r>
        <w:fldChar w:fldCharType="end"/>
      </w:r>
    </w:p>
    <w:p w14:paraId="208FAEEA" w14:textId="4F10B567" w:rsidR="001D2895" w:rsidRPr="00DF3C0C" w:rsidRDefault="001D2895">
      <w:pPr>
        <w:pStyle w:val="TOC3"/>
        <w:rPr>
          <w:rFonts w:ascii="Calibri" w:hAnsi="Calibri"/>
          <w:sz w:val="22"/>
          <w:szCs w:val="22"/>
          <w:lang w:eastAsia="en-GB"/>
        </w:rPr>
      </w:pPr>
      <w:r>
        <w:t>20.2.9</w:t>
      </w:r>
      <w:r w:rsidRPr="00DF3C0C">
        <w:rPr>
          <w:rFonts w:ascii="Calibri" w:hAnsi="Calibri"/>
          <w:sz w:val="22"/>
          <w:szCs w:val="22"/>
          <w:lang w:eastAsia="en-GB"/>
        </w:rPr>
        <w:tab/>
      </w:r>
      <w:r>
        <w:rPr>
          <w:lang w:eastAsia="zh-CN"/>
        </w:rPr>
        <w:t>Sx interface functionality</w:t>
      </w:r>
      <w:r>
        <w:tab/>
      </w:r>
      <w:r>
        <w:fldChar w:fldCharType="begin" w:fldLock="1"/>
      </w:r>
      <w:r>
        <w:instrText xml:space="preserve"> PAGEREF _Toc82516524 \h </w:instrText>
      </w:r>
      <w:r>
        <w:fldChar w:fldCharType="separate"/>
      </w:r>
      <w:r>
        <w:t>75</w:t>
      </w:r>
      <w:r>
        <w:fldChar w:fldCharType="end"/>
      </w:r>
    </w:p>
    <w:p w14:paraId="4335F8FC" w14:textId="4CF207E9" w:rsidR="001D2895" w:rsidRPr="00DF3C0C" w:rsidRDefault="001D2895">
      <w:pPr>
        <w:pStyle w:val="TOC4"/>
        <w:rPr>
          <w:rFonts w:ascii="Calibri" w:hAnsi="Calibri"/>
          <w:sz w:val="22"/>
          <w:szCs w:val="22"/>
          <w:lang w:eastAsia="en-GB"/>
        </w:rPr>
      </w:pPr>
      <w:r>
        <w:t>20.2.9.1</w:t>
      </w:r>
      <w:r w:rsidRPr="00DF3C0C">
        <w:rPr>
          <w:rFonts w:ascii="Calibri" w:hAnsi="Calibri"/>
          <w:sz w:val="22"/>
          <w:szCs w:val="22"/>
          <w:lang w:eastAsia="en-GB"/>
        </w:rPr>
        <w:tab/>
      </w:r>
      <w:r>
        <w:t>Sxa path failure</w:t>
      </w:r>
      <w:r>
        <w:tab/>
      </w:r>
      <w:r>
        <w:fldChar w:fldCharType="begin" w:fldLock="1"/>
      </w:r>
      <w:r>
        <w:instrText xml:space="preserve"> PAGEREF _Toc82516525 \h </w:instrText>
      </w:r>
      <w:r>
        <w:fldChar w:fldCharType="separate"/>
      </w:r>
      <w:r>
        <w:t>75</w:t>
      </w:r>
      <w:r>
        <w:fldChar w:fldCharType="end"/>
      </w:r>
    </w:p>
    <w:p w14:paraId="089DBB4F" w14:textId="7388AC5A" w:rsidR="001D2895" w:rsidRPr="00DF3C0C" w:rsidRDefault="001D2895">
      <w:pPr>
        <w:pStyle w:val="TOC4"/>
        <w:rPr>
          <w:rFonts w:ascii="Calibri" w:hAnsi="Calibri"/>
          <w:sz w:val="22"/>
          <w:szCs w:val="22"/>
          <w:lang w:eastAsia="en-GB"/>
        </w:rPr>
      </w:pPr>
      <w:r>
        <w:t>20.2.9.2</w:t>
      </w:r>
      <w:r w:rsidRPr="00DF3C0C">
        <w:rPr>
          <w:rFonts w:ascii="Calibri" w:hAnsi="Calibri"/>
          <w:sz w:val="22"/>
          <w:szCs w:val="22"/>
          <w:lang w:eastAsia="en-GB"/>
        </w:rPr>
        <w:tab/>
      </w:r>
      <w:r>
        <w:t>Sxb path failure</w:t>
      </w:r>
      <w:r>
        <w:tab/>
      </w:r>
      <w:r>
        <w:fldChar w:fldCharType="begin" w:fldLock="1"/>
      </w:r>
      <w:r>
        <w:instrText xml:space="preserve"> PAGEREF _Toc82516526 \h </w:instrText>
      </w:r>
      <w:r>
        <w:fldChar w:fldCharType="separate"/>
      </w:r>
      <w:r>
        <w:t>75</w:t>
      </w:r>
      <w:r>
        <w:fldChar w:fldCharType="end"/>
      </w:r>
    </w:p>
    <w:p w14:paraId="26277E6C" w14:textId="178FF97B" w:rsidR="001D2895" w:rsidRPr="00DF3C0C" w:rsidRDefault="001D2895">
      <w:pPr>
        <w:pStyle w:val="TOC2"/>
        <w:rPr>
          <w:rFonts w:ascii="Calibri" w:hAnsi="Calibri"/>
          <w:sz w:val="22"/>
          <w:szCs w:val="22"/>
          <w:lang w:eastAsia="en-GB"/>
        </w:rPr>
      </w:pPr>
      <w:r w:rsidRPr="001D2895">
        <w:t>20.3</w:t>
      </w:r>
      <w:r w:rsidRPr="00DF3C0C">
        <w:rPr>
          <w:rFonts w:ascii="Calibri" w:hAnsi="Calibri"/>
          <w:sz w:val="22"/>
          <w:szCs w:val="22"/>
          <w:lang w:eastAsia="en-GB"/>
        </w:rPr>
        <w:tab/>
      </w:r>
      <w:r w:rsidRPr="00B67ED0">
        <w:rPr>
          <w:lang w:val="en-US"/>
        </w:rPr>
        <w:t>User plane path failure detection and handling</w:t>
      </w:r>
      <w:r>
        <w:tab/>
      </w:r>
      <w:r>
        <w:fldChar w:fldCharType="begin" w:fldLock="1"/>
      </w:r>
      <w:r>
        <w:instrText xml:space="preserve"> PAGEREF _Toc82516527 \h </w:instrText>
      </w:r>
      <w:r>
        <w:fldChar w:fldCharType="separate"/>
      </w:r>
      <w:r>
        <w:t>75</w:t>
      </w:r>
      <w:r>
        <w:fldChar w:fldCharType="end"/>
      </w:r>
    </w:p>
    <w:p w14:paraId="5429BBF7" w14:textId="08305E1C" w:rsidR="001D2895" w:rsidRPr="00DF3C0C" w:rsidRDefault="001D2895">
      <w:pPr>
        <w:pStyle w:val="TOC3"/>
        <w:rPr>
          <w:rFonts w:ascii="Calibri" w:hAnsi="Calibri"/>
          <w:sz w:val="22"/>
          <w:szCs w:val="22"/>
          <w:lang w:eastAsia="en-GB"/>
        </w:rPr>
      </w:pPr>
      <w:r>
        <w:t>20.3.1</w:t>
      </w:r>
      <w:r w:rsidRPr="00DF3C0C">
        <w:rPr>
          <w:rFonts w:ascii="Calibri" w:hAnsi="Calibri"/>
          <w:sz w:val="22"/>
          <w:szCs w:val="22"/>
          <w:lang w:eastAsia="en-GB"/>
        </w:rPr>
        <w:tab/>
      </w:r>
      <w:r>
        <w:t>General</w:t>
      </w:r>
      <w:r>
        <w:tab/>
      </w:r>
      <w:r>
        <w:fldChar w:fldCharType="begin" w:fldLock="1"/>
      </w:r>
      <w:r>
        <w:instrText xml:space="preserve"> PAGEREF _Toc82516528 \h </w:instrText>
      </w:r>
      <w:r>
        <w:fldChar w:fldCharType="separate"/>
      </w:r>
      <w:r>
        <w:t>75</w:t>
      </w:r>
      <w:r>
        <w:fldChar w:fldCharType="end"/>
      </w:r>
    </w:p>
    <w:p w14:paraId="601CDE8D" w14:textId="7F64E450" w:rsidR="001D2895" w:rsidRPr="00DF3C0C" w:rsidRDefault="001D2895">
      <w:pPr>
        <w:pStyle w:val="TOC3"/>
        <w:rPr>
          <w:rFonts w:ascii="Calibri" w:hAnsi="Calibri"/>
          <w:sz w:val="22"/>
          <w:szCs w:val="22"/>
          <w:lang w:eastAsia="en-GB"/>
        </w:rPr>
      </w:pPr>
      <w:r>
        <w:t>20.3.2</w:t>
      </w:r>
      <w:r w:rsidRPr="00DF3C0C">
        <w:rPr>
          <w:rFonts w:ascii="Calibri" w:hAnsi="Calibri"/>
          <w:sz w:val="22"/>
          <w:szCs w:val="22"/>
          <w:lang w:eastAsia="en-GB"/>
        </w:rPr>
        <w:tab/>
      </w:r>
      <w:r>
        <w:t>MBMS GW functionality</w:t>
      </w:r>
      <w:r>
        <w:tab/>
      </w:r>
      <w:r>
        <w:fldChar w:fldCharType="begin" w:fldLock="1"/>
      </w:r>
      <w:r>
        <w:instrText xml:space="preserve"> PAGEREF _Toc82516529 \h </w:instrText>
      </w:r>
      <w:r>
        <w:fldChar w:fldCharType="separate"/>
      </w:r>
      <w:r>
        <w:t>75</w:t>
      </w:r>
      <w:r>
        <w:fldChar w:fldCharType="end"/>
      </w:r>
    </w:p>
    <w:p w14:paraId="4E92AFAC" w14:textId="050ECEA1" w:rsidR="001D2895" w:rsidRPr="00DF3C0C" w:rsidRDefault="001D2895">
      <w:pPr>
        <w:pStyle w:val="TOC4"/>
        <w:rPr>
          <w:rFonts w:ascii="Calibri" w:hAnsi="Calibri"/>
          <w:sz w:val="22"/>
          <w:szCs w:val="22"/>
          <w:lang w:eastAsia="en-GB"/>
        </w:rPr>
      </w:pPr>
      <w:r>
        <w:lastRenderedPageBreak/>
        <w:t>20.3.2.1</w:t>
      </w:r>
      <w:r w:rsidRPr="00DF3C0C">
        <w:rPr>
          <w:rFonts w:ascii="Calibri" w:hAnsi="Calibri"/>
          <w:sz w:val="22"/>
          <w:szCs w:val="22"/>
          <w:lang w:eastAsia="en-GB"/>
        </w:rPr>
        <w:tab/>
      </w:r>
      <w:r>
        <w:t>SGi-mb path failure</w:t>
      </w:r>
      <w:r>
        <w:tab/>
      </w:r>
      <w:r>
        <w:fldChar w:fldCharType="begin" w:fldLock="1"/>
      </w:r>
      <w:r>
        <w:instrText xml:space="preserve"> PAGEREF _Toc82516530 \h </w:instrText>
      </w:r>
      <w:r>
        <w:fldChar w:fldCharType="separate"/>
      </w:r>
      <w:r>
        <w:t>75</w:t>
      </w:r>
      <w:r>
        <w:fldChar w:fldCharType="end"/>
      </w:r>
    </w:p>
    <w:p w14:paraId="6C6A3B43" w14:textId="27643346" w:rsidR="001D2895" w:rsidRPr="00DF3C0C" w:rsidRDefault="001D2895">
      <w:pPr>
        <w:pStyle w:val="TOC3"/>
        <w:rPr>
          <w:rFonts w:ascii="Calibri" w:hAnsi="Calibri"/>
          <w:sz w:val="22"/>
          <w:szCs w:val="22"/>
          <w:lang w:eastAsia="en-GB"/>
        </w:rPr>
      </w:pPr>
      <w:r>
        <w:t>20.3.3</w:t>
      </w:r>
      <w:r w:rsidRPr="00DF3C0C">
        <w:rPr>
          <w:rFonts w:ascii="Calibri" w:hAnsi="Calibri"/>
          <w:sz w:val="22"/>
          <w:szCs w:val="22"/>
          <w:lang w:eastAsia="en-GB"/>
        </w:rPr>
        <w:tab/>
      </w:r>
      <w:r>
        <w:t>BM-SC functionality</w:t>
      </w:r>
      <w:r>
        <w:tab/>
      </w:r>
      <w:r>
        <w:fldChar w:fldCharType="begin" w:fldLock="1"/>
      </w:r>
      <w:r>
        <w:instrText xml:space="preserve"> PAGEREF _Toc82516531 \h </w:instrText>
      </w:r>
      <w:r>
        <w:fldChar w:fldCharType="separate"/>
      </w:r>
      <w:r>
        <w:t>76</w:t>
      </w:r>
      <w:r>
        <w:fldChar w:fldCharType="end"/>
      </w:r>
    </w:p>
    <w:p w14:paraId="42707B1E" w14:textId="2147E757" w:rsidR="001D2895" w:rsidRPr="00DF3C0C" w:rsidRDefault="001D2895">
      <w:pPr>
        <w:pStyle w:val="TOC4"/>
        <w:rPr>
          <w:rFonts w:ascii="Calibri" w:hAnsi="Calibri"/>
          <w:sz w:val="22"/>
          <w:szCs w:val="22"/>
          <w:lang w:eastAsia="en-GB"/>
        </w:rPr>
      </w:pPr>
      <w:r>
        <w:t>20.3.3.1</w:t>
      </w:r>
      <w:r w:rsidRPr="00DF3C0C">
        <w:rPr>
          <w:rFonts w:ascii="Calibri" w:hAnsi="Calibri"/>
          <w:sz w:val="22"/>
          <w:szCs w:val="22"/>
          <w:lang w:eastAsia="en-GB"/>
        </w:rPr>
        <w:tab/>
      </w:r>
      <w:r>
        <w:t>SGi-mb path failure</w:t>
      </w:r>
      <w:r>
        <w:tab/>
      </w:r>
      <w:r>
        <w:fldChar w:fldCharType="begin" w:fldLock="1"/>
      </w:r>
      <w:r>
        <w:instrText xml:space="preserve"> PAGEREF _Toc82516532 \h </w:instrText>
      </w:r>
      <w:r>
        <w:fldChar w:fldCharType="separate"/>
      </w:r>
      <w:r>
        <w:t>76</w:t>
      </w:r>
      <w:r>
        <w:fldChar w:fldCharType="end"/>
      </w:r>
    </w:p>
    <w:p w14:paraId="702FF873" w14:textId="7017BBCF" w:rsidR="001D2895" w:rsidRPr="00DF3C0C" w:rsidRDefault="001D2895">
      <w:pPr>
        <w:pStyle w:val="TOC3"/>
        <w:rPr>
          <w:rFonts w:ascii="Calibri" w:hAnsi="Calibri"/>
          <w:sz w:val="22"/>
          <w:szCs w:val="22"/>
          <w:lang w:eastAsia="en-GB"/>
        </w:rPr>
      </w:pPr>
      <w:r>
        <w:t>20.3.4</w:t>
      </w:r>
      <w:r w:rsidRPr="00DF3C0C">
        <w:rPr>
          <w:rFonts w:ascii="Calibri" w:hAnsi="Calibri"/>
          <w:sz w:val="22"/>
          <w:szCs w:val="22"/>
          <w:lang w:eastAsia="en-GB"/>
        </w:rPr>
        <w:tab/>
      </w:r>
      <w:r>
        <w:t>With Control and User plane Separation of SGW or PGW nodes</w:t>
      </w:r>
      <w:r>
        <w:tab/>
      </w:r>
      <w:r>
        <w:fldChar w:fldCharType="begin" w:fldLock="1"/>
      </w:r>
      <w:r>
        <w:instrText xml:space="preserve"> PAGEREF _Toc82516533 \h </w:instrText>
      </w:r>
      <w:r>
        <w:fldChar w:fldCharType="separate"/>
      </w:r>
      <w:r>
        <w:t>76</w:t>
      </w:r>
      <w:r>
        <w:fldChar w:fldCharType="end"/>
      </w:r>
    </w:p>
    <w:p w14:paraId="7B5B49B6" w14:textId="414192E2" w:rsidR="001D2895" w:rsidRPr="00DF3C0C" w:rsidRDefault="001D2895">
      <w:pPr>
        <w:pStyle w:val="TOC3"/>
        <w:rPr>
          <w:rFonts w:ascii="Calibri" w:hAnsi="Calibri"/>
          <w:sz w:val="22"/>
          <w:szCs w:val="22"/>
          <w:lang w:eastAsia="en-GB"/>
        </w:rPr>
      </w:pPr>
      <w:r>
        <w:t>20.3.5</w:t>
      </w:r>
      <w:r w:rsidRPr="00DF3C0C">
        <w:rPr>
          <w:rFonts w:ascii="Calibri" w:hAnsi="Calibri"/>
          <w:sz w:val="22"/>
          <w:szCs w:val="22"/>
          <w:lang w:eastAsia="en-GB"/>
        </w:rPr>
        <w:tab/>
      </w:r>
      <w:r>
        <w:t>SGW functionality</w:t>
      </w:r>
      <w:r>
        <w:tab/>
      </w:r>
      <w:r>
        <w:fldChar w:fldCharType="begin" w:fldLock="1"/>
      </w:r>
      <w:r>
        <w:instrText xml:space="preserve"> PAGEREF _Toc82516534 \h </w:instrText>
      </w:r>
      <w:r>
        <w:fldChar w:fldCharType="separate"/>
      </w:r>
      <w:r>
        <w:t>76</w:t>
      </w:r>
      <w:r>
        <w:fldChar w:fldCharType="end"/>
      </w:r>
    </w:p>
    <w:p w14:paraId="7827C7B8" w14:textId="2900D9BF" w:rsidR="001D2895" w:rsidRPr="00DF3C0C" w:rsidRDefault="001D2895">
      <w:pPr>
        <w:pStyle w:val="TOC4"/>
        <w:rPr>
          <w:rFonts w:ascii="Calibri" w:hAnsi="Calibri"/>
          <w:sz w:val="22"/>
          <w:szCs w:val="22"/>
          <w:lang w:eastAsia="en-GB"/>
        </w:rPr>
      </w:pPr>
      <w:r>
        <w:t>20.3.5.1</w:t>
      </w:r>
      <w:r w:rsidRPr="00DF3C0C">
        <w:rPr>
          <w:rFonts w:ascii="Calibri" w:hAnsi="Calibri"/>
          <w:sz w:val="22"/>
          <w:szCs w:val="22"/>
          <w:lang w:eastAsia="en-GB"/>
        </w:rPr>
        <w:tab/>
      </w:r>
      <w:r>
        <w:t>S1-U path failure</w:t>
      </w:r>
      <w:r>
        <w:tab/>
      </w:r>
      <w:r>
        <w:fldChar w:fldCharType="begin" w:fldLock="1"/>
      </w:r>
      <w:r>
        <w:instrText xml:space="preserve"> PAGEREF _Toc82516535 \h </w:instrText>
      </w:r>
      <w:r>
        <w:fldChar w:fldCharType="separate"/>
      </w:r>
      <w:r>
        <w:t>76</w:t>
      </w:r>
      <w:r>
        <w:fldChar w:fldCharType="end"/>
      </w:r>
    </w:p>
    <w:p w14:paraId="2925E0BF" w14:textId="7CB52788" w:rsidR="001D2895" w:rsidRPr="00DF3C0C" w:rsidRDefault="001D2895">
      <w:pPr>
        <w:pStyle w:val="TOC3"/>
        <w:rPr>
          <w:rFonts w:ascii="Calibri" w:hAnsi="Calibri"/>
          <w:sz w:val="22"/>
          <w:szCs w:val="22"/>
          <w:lang w:eastAsia="en-GB"/>
        </w:rPr>
      </w:pPr>
      <w:r>
        <w:t>20.3.6</w:t>
      </w:r>
      <w:r w:rsidRPr="00DF3C0C">
        <w:rPr>
          <w:rFonts w:ascii="Calibri" w:hAnsi="Calibri"/>
          <w:sz w:val="22"/>
          <w:szCs w:val="22"/>
          <w:lang w:eastAsia="en-GB"/>
        </w:rPr>
        <w:tab/>
      </w:r>
      <w:r>
        <w:t>MME functionality</w:t>
      </w:r>
      <w:r>
        <w:tab/>
      </w:r>
      <w:r>
        <w:fldChar w:fldCharType="begin" w:fldLock="1"/>
      </w:r>
      <w:r>
        <w:instrText xml:space="preserve"> PAGEREF _Toc82516536 \h </w:instrText>
      </w:r>
      <w:r>
        <w:fldChar w:fldCharType="separate"/>
      </w:r>
      <w:r>
        <w:t>77</w:t>
      </w:r>
      <w:r>
        <w:fldChar w:fldCharType="end"/>
      </w:r>
    </w:p>
    <w:p w14:paraId="2D2BBF74" w14:textId="15A99BEE" w:rsidR="001D2895" w:rsidRPr="00DF3C0C" w:rsidRDefault="001D2895">
      <w:pPr>
        <w:pStyle w:val="TOC4"/>
        <w:rPr>
          <w:rFonts w:ascii="Calibri" w:hAnsi="Calibri"/>
          <w:sz w:val="22"/>
          <w:szCs w:val="22"/>
          <w:lang w:eastAsia="en-GB"/>
        </w:rPr>
      </w:pPr>
      <w:r>
        <w:t>20.3.6.1</w:t>
      </w:r>
      <w:r w:rsidRPr="00DF3C0C">
        <w:rPr>
          <w:rFonts w:ascii="Calibri" w:hAnsi="Calibri"/>
          <w:sz w:val="22"/>
          <w:szCs w:val="22"/>
          <w:lang w:eastAsia="en-GB"/>
        </w:rPr>
        <w:tab/>
      </w:r>
      <w:r>
        <w:t>S1-U path failure</w:t>
      </w:r>
      <w:r>
        <w:tab/>
      </w:r>
      <w:r>
        <w:fldChar w:fldCharType="begin" w:fldLock="1"/>
      </w:r>
      <w:r>
        <w:instrText xml:space="preserve"> PAGEREF _Toc82516537 \h </w:instrText>
      </w:r>
      <w:r>
        <w:fldChar w:fldCharType="separate"/>
      </w:r>
      <w:r>
        <w:t>77</w:t>
      </w:r>
      <w:r>
        <w:fldChar w:fldCharType="end"/>
      </w:r>
    </w:p>
    <w:p w14:paraId="025C843C" w14:textId="2B7A65A3" w:rsidR="001D2895" w:rsidRPr="00DF3C0C" w:rsidRDefault="001D2895">
      <w:pPr>
        <w:pStyle w:val="TOC1"/>
        <w:rPr>
          <w:rFonts w:ascii="Calibri" w:hAnsi="Calibri"/>
          <w:szCs w:val="22"/>
          <w:lang w:eastAsia="en-GB"/>
        </w:rPr>
      </w:pPr>
      <w:r>
        <w:t>21</w:t>
      </w:r>
      <w:r w:rsidRPr="00DF3C0C">
        <w:rPr>
          <w:rFonts w:ascii="Calibri" w:hAnsi="Calibri"/>
          <w:szCs w:val="22"/>
          <w:lang w:eastAsia="en-GB"/>
        </w:rPr>
        <w:tab/>
      </w:r>
      <w:r>
        <w:t>Error Indication handling</w:t>
      </w:r>
      <w:r>
        <w:tab/>
      </w:r>
      <w:r>
        <w:fldChar w:fldCharType="begin" w:fldLock="1"/>
      </w:r>
      <w:r>
        <w:instrText xml:space="preserve"> PAGEREF _Toc82516538 \h </w:instrText>
      </w:r>
      <w:r>
        <w:fldChar w:fldCharType="separate"/>
      </w:r>
      <w:r>
        <w:t>78</w:t>
      </w:r>
      <w:r>
        <w:fldChar w:fldCharType="end"/>
      </w:r>
    </w:p>
    <w:p w14:paraId="3249A307" w14:textId="3C0EB1A9" w:rsidR="001D2895" w:rsidRPr="00DF3C0C" w:rsidRDefault="001D2895">
      <w:pPr>
        <w:pStyle w:val="TOC2"/>
        <w:rPr>
          <w:rFonts w:ascii="Calibri" w:hAnsi="Calibri"/>
          <w:sz w:val="22"/>
          <w:szCs w:val="22"/>
          <w:lang w:eastAsia="en-GB"/>
        </w:rPr>
      </w:pPr>
      <w:r>
        <w:t>21.1</w:t>
      </w:r>
      <w:r w:rsidRPr="00DF3C0C">
        <w:rPr>
          <w:rFonts w:ascii="Calibri" w:hAnsi="Calibri"/>
          <w:sz w:val="22"/>
          <w:szCs w:val="22"/>
          <w:lang w:eastAsia="en-GB"/>
        </w:rPr>
        <w:tab/>
      </w:r>
      <w:r>
        <w:t>General</w:t>
      </w:r>
      <w:r>
        <w:tab/>
      </w:r>
      <w:r>
        <w:fldChar w:fldCharType="begin" w:fldLock="1"/>
      </w:r>
      <w:r>
        <w:instrText xml:space="preserve"> PAGEREF _Toc82516539 \h </w:instrText>
      </w:r>
      <w:r>
        <w:fldChar w:fldCharType="separate"/>
      </w:r>
      <w:r>
        <w:t>78</w:t>
      </w:r>
      <w:r>
        <w:fldChar w:fldCharType="end"/>
      </w:r>
    </w:p>
    <w:p w14:paraId="4E0003FC" w14:textId="0C3E09CE" w:rsidR="001D2895" w:rsidRPr="00DF3C0C" w:rsidRDefault="001D2895">
      <w:pPr>
        <w:pStyle w:val="TOC2"/>
        <w:rPr>
          <w:rFonts w:ascii="Calibri" w:hAnsi="Calibri"/>
          <w:sz w:val="22"/>
          <w:szCs w:val="22"/>
          <w:lang w:eastAsia="en-GB"/>
        </w:rPr>
      </w:pPr>
      <w:r>
        <w:t>21.2</w:t>
      </w:r>
      <w:r w:rsidRPr="00DF3C0C">
        <w:rPr>
          <w:rFonts w:ascii="Calibri" w:hAnsi="Calibri"/>
          <w:sz w:val="22"/>
          <w:szCs w:val="22"/>
          <w:lang w:eastAsia="en-GB"/>
        </w:rPr>
        <w:tab/>
      </w:r>
      <w:r>
        <w:t>GGSN</w:t>
      </w:r>
      <w:r>
        <w:tab/>
      </w:r>
      <w:r>
        <w:fldChar w:fldCharType="begin" w:fldLock="1"/>
      </w:r>
      <w:r>
        <w:instrText xml:space="preserve"> PAGEREF _Toc82516540 \h </w:instrText>
      </w:r>
      <w:r>
        <w:fldChar w:fldCharType="separate"/>
      </w:r>
      <w:r>
        <w:t>78</w:t>
      </w:r>
      <w:r>
        <w:fldChar w:fldCharType="end"/>
      </w:r>
    </w:p>
    <w:p w14:paraId="71A5AD1D" w14:textId="2111DCB5" w:rsidR="001D2895" w:rsidRPr="00DF3C0C" w:rsidRDefault="001D2895">
      <w:pPr>
        <w:pStyle w:val="TOC2"/>
        <w:rPr>
          <w:rFonts w:ascii="Calibri" w:hAnsi="Calibri"/>
          <w:sz w:val="22"/>
          <w:szCs w:val="22"/>
          <w:lang w:eastAsia="en-GB"/>
        </w:rPr>
      </w:pPr>
      <w:r>
        <w:t>21.3</w:t>
      </w:r>
      <w:r w:rsidRPr="00DF3C0C">
        <w:rPr>
          <w:rFonts w:ascii="Calibri" w:hAnsi="Calibri"/>
          <w:sz w:val="22"/>
          <w:szCs w:val="22"/>
          <w:lang w:eastAsia="en-GB"/>
        </w:rPr>
        <w:tab/>
      </w:r>
      <w:r>
        <w:t>Gn/Gp SGSN</w:t>
      </w:r>
      <w:r>
        <w:tab/>
      </w:r>
      <w:r>
        <w:fldChar w:fldCharType="begin" w:fldLock="1"/>
      </w:r>
      <w:r>
        <w:instrText xml:space="preserve"> PAGEREF _Toc82516541 \h </w:instrText>
      </w:r>
      <w:r>
        <w:fldChar w:fldCharType="separate"/>
      </w:r>
      <w:r>
        <w:t>78</w:t>
      </w:r>
      <w:r>
        <w:fldChar w:fldCharType="end"/>
      </w:r>
    </w:p>
    <w:p w14:paraId="7BEF382E" w14:textId="320D1E3D" w:rsidR="001D2895" w:rsidRPr="00DF3C0C" w:rsidRDefault="001D2895">
      <w:pPr>
        <w:pStyle w:val="TOC2"/>
        <w:rPr>
          <w:rFonts w:ascii="Calibri" w:hAnsi="Calibri"/>
          <w:sz w:val="22"/>
          <w:szCs w:val="22"/>
          <w:lang w:eastAsia="en-GB"/>
        </w:rPr>
      </w:pPr>
      <w:r>
        <w:t>21.4</w:t>
      </w:r>
      <w:r w:rsidRPr="00DF3C0C">
        <w:rPr>
          <w:rFonts w:ascii="Calibri" w:hAnsi="Calibri"/>
          <w:sz w:val="22"/>
          <w:szCs w:val="22"/>
          <w:lang w:eastAsia="en-GB"/>
        </w:rPr>
        <w:tab/>
      </w:r>
      <w:r>
        <w:t>S4 SGSN</w:t>
      </w:r>
      <w:r>
        <w:tab/>
      </w:r>
      <w:r>
        <w:fldChar w:fldCharType="begin" w:fldLock="1"/>
      </w:r>
      <w:r>
        <w:instrText xml:space="preserve"> PAGEREF _Toc82516542 \h </w:instrText>
      </w:r>
      <w:r>
        <w:fldChar w:fldCharType="separate"/>
      </w:r>
      <w:r>
        <w:t>78</w:t>
      </w:r>
      <w:r>
        <w:fldChar w:fldCharType="end"/>
      </w:r>
    </w:p>
    <w:p w14:paraId="234B2649" w14:textId="3AD534FB" w:rsidR="001D2895" w:rsidRPr="00DF3C0C" w:rsidRDefault="001D2895">
      <w:pPr>
        <w:pStyle w:val="TOC2"/>
        <w:rPr>
          <w:rFonts w:ascii="Calibri" w:hAnsi="Calibri"/>
          <w:sz w:val="22"/>
          <w:szCs w:val="22"/>
          <w:lang w:eastAsia="en-GB"/>
        </w:rPr>
      </w:pPr>
      <w:r>
        <w:t>21.5</w:t>
      </w:r>
      <w:r w:rsidRPr="00DF3C0C">
        <w:rPr>
          <w:rFonts w:ascii="Calibri" w:hAnsi="Calibri"/>
          <w:sz w:val="22"/>
          <w:szCs w:val="22"/>
          <w:lang w:eastAsia="en-GB"/>
        </w:rPr>
        <w:tab/>
      </w:r>
      <w:r>
        <w:t>RNC or NodeB</w:t>
      </w:r>
      <w:r>
        <w:tab/>
      </w:r>
      <w:r>
        <w:fldChar w:fldCharType="begin" w:fldLock="1"/>
      </w:r>
      <w:r>
        <w:instrText xml:space="preserve"> PAGEREF _Toc82516543 \h </w:instrText>
      </w:r>
      <w:r>
        <w:fldChar w:fldCharType="separate"/>
      </w:r>
      <w:r>
        <w:t>79</w:t>
      </w:r>
      <w:r>
        <w:fldChar w:fldCharType="end"/>
      </w:r>
    </w:p>
    <w:p w14:paraId="150895D0" w14:textId="61605212" w:rsidR="001D2895" w:rsidRPr="00DF3C0C" w:rsidRDefault="001D2895">
      <w:pPr>
        <w:pStyle w:val="TOC2"/>
        <w:rPr>
          <w:rFonts w:ascii="Calibri" w:hAnsi="Calibri"/>
          <w:sz w:val="22"/>
          <w:szCs w:val="22"/>
          <w:lang w:eastAsia="en-GB"/>
        </w:rPr>
      </w:pPr>
      <w:r>
        <w:t>21.6</w:t>
      </w:r>
      <w:r w:rsidRPr="00DF3C0C">
        <w:rPr>
          <w:rFonts w:ascii="Calibri" w:hAnsi="Calibri"/>
          <w:sz w:val="22"/>
          <w:szCs w:val="22"/>
          <w:lang w:eastAsia="en-GB"/>
        </w:rPr>
        <w:tab/>
      </w:r>
      <w:r>
        <w:t>eNodeB</w:t>
      </w:r>
      <w:r>
        <w:tab/>
      </w:r>
      <w:r>
        <w:fldChar w:fldCharType="begin" w:fldLock="1"/>
      </w:r>
      <w:r>
        <w:instrText xml:space="preserve"> PAGEREF _Toc82516544 \h </w:instrText>
      </w:r>
      <w:r>
        <w:fldChar w:fldCharType="separate"/>
      </w:r>
      <w:r>
        <w:t>79</w:t>
      </w:r>
      <w:r>
        <w:fldChar w:fldCharType="end"/>
      </w:r>
    </w:p>
    <w:p w14:paraId="0568177F" w14:textId="10975C82" w:rsidR="001D2895" w:rsidRPr="00DF3C0C" w:rsidRDefault="001D2895">
      <w:pPr>
        <w:pStyle w:val="TOC2"/>
        <w:rPr>
          <w:rFonts w:ascii="Calibri" w:hAnsi="Calibri"/>
          <w:sz w:val="22"/>
          <w:szCs w:val="22"/>
          <w:lang w:eastAsia="en-GB"/>
        </w:rPr>
      </w:pPr>
      <w:r>
        <w:t>21.7</w:t>
      </w:r>
      <w:r w:rsidRPr="00DF3C0C">
        <w:rPr>
          <w:rFonts w:ascii="Calibri" w:hAnsi="Calibri"/>
          <w:sz w:val="22"/>
          <w:szCs w:val="22"/>
          <w:lang w:eastAsia="en-GB"/>
        </w:rPr>
        <w:tab/>
      </w:r>
      <w:r>
        <w:t>SGW</w:t>
      </w:r>
      <w:r>
        <w:tab/>
      </w:r>
      <w:r>
        <w:fldChar w:fldCharType="begin" w:fldLock="1"/>
      </w:r>
      <w:r>
        <w:instrText xml:space="preserve"> PAGEREF _Toc82516545 \h </w:instrText>
      </w:r>
      <w:r>
        <w:fldChar w:fldCharType="separate"/>
      </w:r>
      <w:r>
        <w:t>80</w:t>
      </w:r>
      <w:r>
        <w:fldChar w:fldCharType="end"/>
      </w:r>
    </w:p>
    <w:p w14:paraId="055A08D4" w14:textId="603505B8" w:rsidR="001D2895" w:rsidRPr="00DF3C0C" w:rsidRDefault="001D2895">
      <w:pPr>
        <w:pStyle w:val="TOC2"/>
        <w:rPr>
          <w:rFonts w:ascii="Calibri" w:hAnsi="Calibri"/>
          <w:sz w:val="22"/>
          <w:szCs w:val="22"/>
          <w:lang w:eastAsia="en-GB"/>
        </w:rPr>
      </w:pPr>
      <w:r>
        <w:t>21.8</w:t>
      </w:r>
      <w:r w:rsidRPr="00DF3C0C">
        <w:rPr>
          <w:rFonts w:ascii="Calibri" w:hAnsi="Calibri"/>
          <w:sz w:val="22"/>
          <w:szCs w:val="22"/>
          <w:lang w:eastAsia="en-GB"/>
        </w:rPr>
        <w:tab/>
      </w:r>
      <w:r>
        <w:t>PGW</w:t>
      </w:r>
      <w:r>
        <w:tab/>
      </w:r>
      <w:r>
        <w:fldChar w:fldCharType="begin" w:fldLock="1"/>
      </w:r>
      <w:r>
        <w:instrText xml:space="preserve"> PAGEREF _Toc82516546 \h </w:instrText>
      </w:r>
      <w:r>
        <w:fldChar w:fldCharType="separate"/>
      </w:r>
      <w:r>
        <w:t>81</w:t>
      </w:r>
      <w:r>
        <w:fldChar w:fldCharType="end"/>
      </w:r>
    </w:p>
    <w:p w14:paraId="6A116E80" w14:textId="6FF9D820" w:rsidR="001D2895" w:rsidRPr="00DF3C0C" w:rsidRDefault="001D2895">
      <w:pPr>
        <w:pStyle w:val="TOC2"/>
        <w:rPr>
          <w:rFonts w:ascii="Calibri" w:hAnsi="Calibri"/>
          <w:sz w:val="22"/>
          <w:szCs w:val="22"/>
          <w:lang w:eastAsia="en-GB"/>
        </w:rPr>
      </w:pPr>
      <w:r>
        <w:t>21.9</w:t>
      </w:r>
      <w:r w:rsidRPr="00DF3C0C">
        <w:rPr>
          <w:rFonts w:ascii="Calibri" w:hAnsi="Calibri"/>
          <w:sz w:val="22"/>
          <w:szCs w:val="22"/>
          <w:lang w:eastAsia="en-GB"/>
        </w:rPr>
        <w:tab/>
      </w:r>
      <w:r>
        <w:rPr>
          <w:lang w:eastAsia="zh-CN"/>
        </w:rPr>
        <w:t xml:space="preserve">MBMS </w:t>
      </w:r>
      <w:r>
        <w:t>GW</w:t>
      </w:r>
      <w:r>
        <w:tab/>
      </w:r>
      <w:r>
        <w:fldChar w:fldCharType="begin" w:fldLock="1"/>
      </w:r>
      <w:r>
        <w:instrText xml:space="preserve"> PAGEREF _Toc82516547 \h </w:instrText>
      </w:r>
      <w:r>
        <w:fldChar w:fldCharType="separate"/>
      </w:r>
      <w:r>
        <w:t>81</w:t>
      </w:r>
      <w:r>
        <w:fldChar w:fldCharType="end"/>
      </w:r>
    </w:p>
    <w:p w14:paraId="39C91B43" w14:textId="041DB63B" w:rsidR="001D2895" w:rsidRPr="00DF3C0C" w:rsidRDefault="001D2895">
      <w:pPr>
        <w:pStyle w:val="TOC2"/>
        <w:rPr>
          <w:rFonts w:ascii="Calibri" w:hAnsi="Calibri"/>
          <w:sz w:val="22"/>
          <w:szCs w:val="22"/>
          <w:lang w:eastAsia="en-GB"/>
        </w:rPr>
      </w:pPr>
      <w:r>
        <w:t>21.</w:t>
      </w:r>
      <w:r>
        <w:rPr>
          <w:lang w:eastAsia="zh-CN"/>
        </w:rPr>
        <w:t>10</w:t>
      </w:r>
      <w:r w:rsidRPr="00DF3C0C">
        <w:rPr>
          <w:rFonts w:ascii="Calibri" w:hAnsi="Calibri"/>
          <w:sz w:val="22"/>
          <w:szCs w:val="22"/>
          <w:lang w:eastAsia="en-GB"/>
        </w:rPr>
        <w:tab/>
      </w:r>
      <w:r>
        <w:rPr>
          <w:lang w:eastAsia="zh-CN"/>
        </w:rPr>
        <w:t>ePDG</w:t>
      </w:r>
      <w:r>
        <w:tab/>
      </w:r>
      <w:r>
        <w:fldChar w:fldCharType="begin" w:fldLock="1"/>
      </w:r>
      <w:r>
        <w:instrText xml:space="preserve"> PAGEREF _Toc82516548 \h </w:instrText>
      </w:r>
      <w:r>
        <w:fldChar w:fldCharType="separate"/>
      </w:r>
      <w:r>
        <w:t>81</w:t>
      </w:r>
      <w:r>
        <w:fldChar w:fldCharType="end"/>
      </w:r>
    </w:p>
    <w:p w14:paraId="7327AF5B" w14:textId="5D5BE8A9" w:rsidR="001D2895" w:rsidRPr="00DF3C0C" w:rsidRDefault="001D2895">
      <w:pPr>
        <w:pStyle w:val="TOC2"/>
        <w:rPr>
          <w:rFonts w:ascii="Calibri" w:hAnsi="Calibri"/>
          <w:sz w:val="22"/>
          <w:szCs w:val="22"/>
          <w:lang w:eastAsia="en-GB"/>
        </w:rPr>
      </w:pPr>
      <w:r>
        <w:t>21.</w:t>
      </w:r>
      <w:r>
        <w:rPr>
          <w:lang w:eastAsia="zh-CN"/>
        </w:rPr>
        <w:t>11</w:t>
      </w:r>
      <w:r w:rsidRPr="00DF3C0C">
        <w:rPr>
          <w:rFonts w:ascii="Calibri" w:hAnsi="Calibri"/>
          <w:sz w:val="22"/>
          <w:szCs w:val="22"/>
          <w:lang w:eastAsia="en-GB"/>
        </w:rPr>
        <w:tab/>
      </w:r>
      <w:r>
        <w:rPr>
          <w:lang w:eastAsia="zh-CN"/>
        </w:rPr>
        <w:t>TWAN</w:t>
      </w:r>
      <w:r>
        <w:tab/>
      </w:r>
      <w:r>
        <w:fldChar w:fldCharType="begin" w:fldLock="1"/>
      </w:r>
      <w:r>
        <w:instrText xml:space="preserve"> PAGEREF _Toc82516549 \h </w:instrText>
      </w:r>
      <w:r>
        <w:fldChar w:fldCharType="separate"/>
      </w:r>
      <w:r>
        <w:t>81</w:t>
      </w:r>
      <w:r>
        <w:fldChar w:fldCharType="end"/>
      </w:r>
    </w:p>
    <w:p w14:paraId="547F23FA" w14:textId="6C145B96" w:rsidR="001D2895" w:rsidRPr="00DF3C0C" w:rsidRDefault="001D2895">
      <w:pPr>
        <w:pStyle w:val="TOC2"/>
        <w:rPr>
          <w:rFonts w:ascii="Calibri" w:hAnsi="Calibri"/>
          <w:sz w:val="22"/>
          <w:szCs w:val="22"/>
          <w:lang w:eastAsia="en-GB"/>
        </w:rPr>
      </w:pPr>
      <w:r>
        <w:t>21.12</w:t>
      </w:r>
      <w:r w:rsidRPr="00DF3C0C">
        <w:rPr>
          <w:rFonts w:ascii="Calibri" w:hAnsi="Calibri"/>
          <w:sz w:val="22"/>
          <w:szCs w:val="22"/>
          <w:lang w:eastAsia="en-GB"/>
        </w:rPr>
        <w:tab/>
      </w:r>
      <w:r>
        <w:t>MME</w:t>
      </w:r>
      <w:r>
        <w:tab/>
      </w:r>
      <w:r>
        <w:fldChar w:fldCharType="begin" w:fldLock="1"/>
      </w:r>
      <w:r>
        <w:instrText xml:space="preserve"> PAGEREF _Toc82516550 \h </w:instrText>
      </w:r>
      <w:r>
        <w:fldChar w:fldCharType="separate"/>
      </w:r>
      <w:r>
        <w:t>82</w:t>
      </w:r>
      <w:r>
        <w:fldChar w:fldCharType="end"/>
      </w:r>
    </w:p>
    <w:p w14:paraId="2C9419A5" w14:textId="5AFC00B0" w:rsidR="001D2895" w:rsidRPr="00DF3C0C" w:rsidRDefault="001D2895">
      <w:pPr>
        <w:pStyle w:val="TOC1"/>
        <w:rPr>
          <w:rFonts w:ascii="Calibri" w:hAnsi="Calibri"/>
          <w:szCs w:val="22"/>
          <w:lang w:eastAsia="en-GB"/>
        </w:rPr>
      </w:pPr>
      <w:r>
        <w:t>22</w:t>
      </w:r>
      <w:r w:rsidRPr="00DF3C0C">
        <w:rPr>
          <w:rFonts w:ascii="Calibri" w:hAnsi="Calibri"/>
          <w:szCs w:val="22"/>
          <w:lang w:eastAsia="en-GB"/>
        </w:rPr>
        <w:tab/>
      </w:r>
      <w:r>
        <w:t>Downlink Data Notification Handling at MME/S4 SGSN</w:t>
      </w:r>
      <w:r>
        <w:tab/>
      </w:r>
      <w:r>
        <w:fldChar w:fldCharType="begin" w:fldLock="1"/>
      </w:r>
      <w:r>
        <w:instrText xml:space="preserve"> PAGEREF _Toc82516551 \h </w:instrText>
      </w:r>
      <w:r>
        <w:fldChar w:fldCharType="separate"/>
      </w:r>
      <w:r>
        <w:t>82</w:t>
      </w:r>
      <w:r>
        <w:fldChar w:fldCharType="end"/>
      </w:r>
    </w:p>
    <w:p w14:paraId="48A89107" w14:textId="4849071E" w:rsidR="001D2895" w:rsidRPr="00DF3C0C" w:rsidRDefault="001D2895">
      <w:pPr>
        <w:pStyle w:val="TOC1"/>
        <w:rPr>
          <w:rFonts w:ascii="Calibri" w:hAnsi="Calibri"/>
          <w:szCs w:val="22"/>
          <w:lang w:eastAsia="en-GB"/>
        </w:rPr>
      </w:pPr>
      <w:r>
        <w:t>23</w:t>
      </w:r>
      <w:r w:rsidRPr="00DF3C0C">
        <w:rPr>
          <w:rFonts w:ascii="Calibri" w:hAnsi="Calibri"/>
          <w:szCs w:val="22"/>
          <w:lang w:eastAsia="en-GB"/>
        </w:rPr>
        <w:tab/>
      </w:r>
      <w:r>
        <w:t>General partial failure handling procedures</w:t>
      </w:r>
      <w:r>
        <w:tab/>
      </w:r>
      <w:r>
        <w:fldChar w:fldCharType="begin" w:fldLock="1"/>
      </w:r>
      <w:r>
        <w:instrText xml:space="preserve"> PAGEREF _Toc82516552 \h </w:instrText>
      </w:r>
      <w:r>
        <w:fldChar w:fldCharType="separate"/>
      </w:r>
      <w:r>
        <w:t>82</w:t>
      </w:r>
      <w:r>
        <w:fldChar w:fldCharType="end"/>
      </w:r>
    </w:p>
    <w:p w14:paraId="05D09B54" w14:textId="68F91077" w:rsidR="001D2895" w:rsidRPr="00DF3C0C" w:rsidRDefault="001D2895">
      <w:pPr>
        <w:pStyle w:val="TOC1"/>
        <w:rPr>
          <w:rFonts w:ascii="Calibri" w:hAnsi="Calibri"/>
          <w:szCs w:val="22"/>
          <w:lang w:eastAsia="en-GB"/>
        </w:rPr>
      </w:pPr>
      <w:r>
        <w:t>24</w:t>
      </w:r>
      <w:r w:rsidRPr="00DF3C0C">
        <w:rPr>
          <w:rFonts w:ascii="Calibri" w:hAnsi="Calibri"/>
          <w:szCs w:val="22"/>
          <w:lang w:eastAsia="en-GB"/>
        </w:rPr>
        <w:tab/>
      </w:r>
      <w:r>
        <w:t>Restoration of data in the PCRF</w:t>
      </w:r>
      <w:r>
        <w:tab/>
      </w:r>
      <w:r>
        <w:fldChar w:fldCharType="begin" w:fldLock="1"/>
      </w:r>
      <w:r>
        <w:instrText xml:space="preserve"> PAGEREF _Toc82516553 \h </w:instrText>
      </w:r>
      <w:r>
        <w:fldChar w:fldCharType="separate"/>
      </w:r>
      <w:r>
        <w:t>88</w:t>
      </w:r>
      <w:r>
        <w:fldChar w:fldCharType="end"/>
      </w:r>
    </w:p>
    <w:p w14:paraId="2EE39A91" w14:textId="7E7BF9DA" w:rsidR="001D2895" w:rsidRPr="00DF3C0C" w:rsidRDefault="001D2895">
      <w:pPr>
        <w:pStyle w:val="TOC2"/>
        <w:rPr>
          <w:rFonts w:ascii="Calibri" w:hAnsi="Calibri"/>
          <w:sz w:val="22"/>
          <w:szCs w:val="22"/>
          <w:lang w:eastAsia="en-GB"/>
        </w:rPr>
      </w:pPr>
      <w:r>
        <w:t>24.1</w:t>
      </w:r>
      <w:r w:rsidRPr="00DF3C0C">
        <w:rPr>
          <w:rFonts w:ascii="Calibri" w:hAnsi="Calibri"/>
          <w:sz w:val="22"/>
          <w:szCs w:val="22"/>
          <w:lang w:eastAsia="en-GB"/>
        </w:rPr>
        <w:tab/>
      </w:r>
      <w:r>
        <w:t>Restart of the PCRF</w:t>
      </w:r>
      <w:r>
        <w:tab/>
      </w:r>
      <w:r>
        <w:fldChar w:fldCharType="begin" w:fldLock="1"/>
      </w:r>
      <w:r>
        <w:instrText xml:space="preserve"> PAGEREF _Toc82516554 \h </w:instrText>
      </w:r>
      <w:r>
        <w:fldChar w:fldCharType="separate"/>
      </w:r>
      <w:r>
        <w:t>88</w:t>
      </w:r>
      <w:r>
        <w:fldChar w:fldCharType="end"/>
      </w:r>
    </w:p>
    <w:p w14:paraId="6CAD773A" w14:textId="0087E6B4" w:rsidR="001D2895" w:rsidRPr="00DF3C0C" w:rsidRDefault="001D2895">
      <w:pPr>
        <w:pStyle w:val="TOC3"/>
        <w:rPr>
          <w:rFonts w:ascii="Calibri" w:hAnsi="Calibri"/>
          <w:sz w:val="22"/>
          <w:szCs w:val="22"/>
          <w:lang w:eastAsia="en-GB"/>
        </w:rPr>
      </w:pPr>
      <w:r>
        <w:t>24.1.0</w:t>
      </w:r>
      <w:r w:rsidRPr="00DF3C0C">
        <w:rPr>
          <w:rFonts w:ascii="Calibri" w:hAnsi="Calibri"/>
          <w:sz w:val="22"/>
          <w:szCs w:val="22"/>
          <w:lang w:eastAsia="en-GB"/>
        </w:rPr>
        <w:tab/>
      </w:r>
      <w:r>
        <w:t>PCRF Restart</w:t>
      </w:r>
      <w:r>
        <w:tab/>
      </w:r>
      <w:r>
        <w:fldChar w:fldCharType="begin" w:fldLock="1"/>
      </w:r>
      <w:r>
        <w:instrText xml:space="preserve"> PAGEREF _Toc82516555 \h </w:instrText>
      </w:r>
      <w:r>
        <w:fldChar w:fldCharType="separate"/>
      </w:r>
      <w:r>
        <w:t>88</w:t>
      </w:r>
      <w:r>
        <w:fldChar w:fldCharType="end"/>
      </w:r>
    </w:p>
    <w:p w14:paraId="55C3E202" w14:textId="4518A753" w:rsidR="001D2895" w:rsidRPr="00DF3C0C" w:rsidRDefault="001D2895">
      <w:pPr>
        <w:pStyle w:val="TOC1"/>
        <w:rPr>
          <w:rFonts w:ascii="Calibri" w:hAnsi="Calibri"/>
          <w:szCs w:val="22"/>
          <w:lang w:eastAsia="en-GB"/>
        </w:rPr>
      </w:pPr>
      <w:r>
        <w:t>25</w:t>
      </w:r>
      <w:r w:rsidRPr="00DF3C0C">
        <w:rPr>
          <w:rFonts w:ascii="Calibri" w:hAnsi="Calibri"/>
          <w:szCs w:val="22"/>
          <w:lang w:eastAsia="en-GB"/>
        </w:rPr>
        <w:tab/>
      </w:r>
      <w:r>
        <w:t>Network triggered service restoration procedure</w:t>
      </w:r>
      <w:r>
        <w:tab/>
      </w:r>
      <w:r>
        <w:fldChar w:fldCharType="begin" w:fldLock="1"/>
      </w:r>
      <w:r>
        <w:instrText xml:space="preserve"> PAGEREF _Toc82516556 \h </w:instrText>
      </w:r>
      <w:r>
        <w:fldChar w:fldCharType="separate"/>
      </w:r>
      <w:r>
        <w:t>88</w:t>
      </w:r>
      <w:r>
        <w:fldChar w:fldCharType="end"/>
      </w:r>
    </w:p>
    <w:p w14:paraId="56C23CF8" w14:textId="2F85EC2A" w:rsidR="001D2895" w:rsidRPr="00DF3C0C" w:rsidRDefault="001D2895">
      <w:pPr>
        <w:pStyle w:val="TOC2"/>
        <w:rPr>
          <w:rFonts w:ascii="Calibri" w:hAnsi="Calibri"/>
          <w:sz w:val="22"/>
          <w:szCs w:val="22"/>
          <w:lang w:eastAsia="en-GB"/>
        </w:rPr>
      </w:pPr>
      <w:r>
        <w:t>2</w:t>
      </w:r>
      <w:r>
        <w:rPr>
          <w:lang w:eastAsia="zh-CN"/>
        </w:rPr>
        <w:t>5</w:t>
      </w:r>
      <w:r>
        <w:t>.1</w:t>
      </w:r>
      <w:r w:rsidRPr="00DF3C0C">
        <w:rPr>
          <w:rFonts w:ascii="Calibri" w:hAnsi="Calibri"/>
          <w:sz w:val="22"/>
          <w:szCs w:val="22"/>
          <w:lang w:eastAsia="en-GB"/>
        </w:rPr>
        <w:tab/>
      </w:r>
      <w:r>
        <w:rPr>
          <w:lang w:eastAsia="zh-CN"/>
        </w:rPr>
        <w:t>General</w:t>
      </w:r>
      <w:r>
        <w:tab/>
      </w:r>
      <w:r>
        <w:fldChar w:fldCharType="begin" w:fldLock="1"/>
      </w:r>
      <w:r>
        <w:instrText xml:space="preserve"> PAGEREF _Toc82516557 \h </w:instrText>
      </w:r>
      <w:r>
        <w:fldChar w:fldCharType="separate"/>
      </w:r>
      <w:r>
        <w:t>88</w:t>
      </w:r>
      <w:r>
        <w:fldChar w:fldCharType="end"/>
      </w:r>
    </w:p>
    <w:p w14:paraId="74A9D28D" w14:textId="0104CBDA" w:rsidR="001D2895" w:rsidRPr="00DF3C0C" w:rsidRDefault="001D2895">
      <w:pPr>
        <w:pStyle w:val="TOC2"/>
        <w:rPr>
          <w:rFonts w:ascii="Calibri" w:hAnsi="Calibri"/>
          <w:sz w:val="22"/>
          <w:szCs w:val="22"/>
          <w:lang w:eastAsia="en-GB"/>
        </w:rPr>
      </w:pPr>
      <w:r>
        <w:t>25.2</w:t>
      </w:r>
      <w:r w:rsidRPr="00DF3C0C">
        <w:rPr>
          <w:rFonts w:ascii="Calibri" w:hAnsi="Calibri"/>
          <w:sz w:val="22"/>
          <w:szCs w:val="22"/>
          <w:lang w:eastAsia="en-GB"/>
        </w:rPr>
        <w:tab/>
      </w:r>
      <w:r>
        <w:t>Network triggered service restoration procedure without ISR</w:t>
      </w:r>
      <w:r>
        <w:tab/>
      </w:r>
      <w:r>
        <w:fldChar w:fldCharType="begin" w:fldLock="1"/>
      </w:r>
      <w:r>
        <w:instrText xml:space="preserve"> PAGEREF _Toc82516558 \h </w:instrText>
      </w:r>
      <w:r>
        <w:fldChar w:fldCharType="separate"/>
      </w:r>
      <w:r>
        <w:t>88</w:t>
      </w:r>
      <w:r>
        <w:fldChar w:fldCharType="end"/>
      </w:r>
    </w:p>
    <w:p w14:paraId="31FF70F9" w14:textId="0B74597B" w:rsidR="001D2895" w:rsidRPr="00DF3C0C" w:rsidRDefault="001D2895">
      <w:pPr>
        <w:pStyle w:val="TOC3"/>
        <w:rPr>
          <w:rFonts w:ascii="Calibri" w:hAnsi="Calibri"/>
          <w:sz w:val="22"/>
          <w:szCs w:val="22"/>
          <w:lang w:eastAsia="en-GB"/>
        </w:rPr>
      </w:pPr>
      <w:r>
        <w:t>25.2.1</w:t>
      </w:r>
      <w:r w:rsidRPr="00DF3C0C">
        <w:rPr>
          <w:rFonts w:ascii="Calibri" w:hAnsi="Calibri"/>
          <w:sz w:val="22"/>
          <w:szCs w:val="22"/>
          <w:lang w:eastAsia="en-GB"/>
        </w:rPr>
        <w:tab/>
      </w:r>
      <w:r>
        <w:t>General</w:t>
      </w:r>
      <w:r>
        <w:tab/>
      </w:r>
      <w:r>
        <w:fldChar w:fldCharType="begin" w:fldLock="1"/>
      </w:r>
      <w:r>
        <w:instrText xml:space="preserve"> PAGEREF _Toc82516559 \h </w:instrText>
      </w:r>
      <w:r>
        <w:fldChar w:fldCharType="separate"/>
      </w:r>
      <w:r>
        <w:t>88</w:t>
      </w:r>
      <w:r>
        <w:fldChar w:fldCharType="end"/>
      </w:r>
    </w:p>
    <w:p w14:paraId="2F9DBCC7" w14:textId="6FDD4B1B" w:rsidR="001D2895" w:rsidRPr="00DF3C0C" w:rsidRDefault="001D2895">
      <w:pPr>
        <w:pStyle w:val="TOC3"/>
        <w:rPr>
          <w:rFonts w:ascii="Calibri" w:hAnsi="Calibri"/>
          <w:sz w:val="22"/>
          <w:szCs w:val="22"/>
          <w:lang w:eastAsia="en-GB"/>
        </w:rPr>
      </w:pPr>
      <w:r>
        <w:t>25.2.2</w:t>
      </w:r>
      <w:r w:rsidRPr="00DF3C0C">
        <w:rPr>
          <w:rFonts w:ascii="Calibri" w:hAnsi="Calibri"/>
          <w:sz w:val="22"/>
          <w:szCs w:val="22"/>
          <w:lang w:eastAsia="en-GB"/>
        </w:rPr>
        <w:tab/>
      </w:r>
      <w:r>
        <w:t>SGW procedure</w:t>
      </w:r>
      <w:r>
        <w:tab/>
      </w:r>
      <w:r>
        <w:fldChar w:fldCharType="begin" w:fldLock="1"/>
      </w:r>
      <w:r>
        <w:instrText xml:space="preserve"> PAGEREF _Toc82516560 \h </w:instrText>
      </w:r>
      <w:r>
        <w:fldChar w:fldCharType="separate"/>
      </w:r>
      <w:r>
        <w:t>89</w:t>
      </w:r>
      <w:r>
        <w:fldChar w:fldCharType="end"/>
      </w:r>
    </w:p>
    <w:p w14:paraId="515FDA3C" w14:textId="49E5DFFC" w:rsidR="001D2895" w:rsidRPr="00DF3C0C" w:rsidRDefault="001D2895">
      <w:pPr>
        <w:pStyle w:val="TOC3"/>
        <w:rPr>
          <w:rFonts w:ascii="Calibri" w:hAnsi="Calibri"/>
          <w:sz w:val="22"/>
          <w:szCs w:val="22"/>
          <w:lang w:eastAsia="en-GB"/>
        </w:rPr>
      </w:pPr>
      <w:r>
        <w:t>25.2.3</w:t>
      </w:r>
      <w:r w:rsidRPr="00DF3C0C">
        <w:rPr>
          <w:rFonts w:ascii="Calibri" w:hAnsi="Calibri"/>
          <w:sz w:val="22"/>
          <w:szCs w:val="22"/>
          <w:lang w:eastAsia="en-GB"/>
        </w:rPr>
        <w:tab/>
      </w:r>
      <w:r>
        <w:t>MME/SGSN procedure</w:t>
      </w:r>
      <w:r>
        <w:tab/>
      </w:r>
      <w:r>
        <w:fldChar w:fldCharType="begin" w:fldLock="1"/>
      </w:r>
      <w:r>
        <w:instrText xml:space="preserve"> PAGEREF _Toc82516561 \h </w:instrText>
      </w:r>
      <w:r>
        <w:fldChar w:fldCharType="separate"/>
      </w:r>
      <w:r>
        <w:t>90</w:t>
      </w:r>
      <w:r>
        <w:fldChar w:fldCharType="end"/>
      </w:r>
    </w:p>
    <w:p w14:paraId="6544159F" w14:textId="2D7DDE64" w:rsidR="001D2895" w:rsidRPr="00DF3C0C" w:rsidRDefault="001D2895">
      <w:pPr>
        <w:pStyle w:val="TOC2"/>
        <w:rPr>
          <w:rFonts w:ascii="Calibri" w:hAnsi="Calibri"/>
          <w:sz w:val="22"/>
          <w:szCs w:val="22"/>
          <w:lang w:eastAsia="en-GB"/>
        </w:rPr>
      </w:pPr>
      <w:r>
        <w:t>2</w:t>
      </w:r>
      <w:r>
        <w:rPr>
          <w:lang w:eastAsia="zh-CN"/>
        </w:rPr>
        <w:t>5</w:t>
      </w:r>
      <w:r>
        <w:t>.</w:t>
      </w:r>
      <w:r>
        <w:rPr>
          <w:lang w:eastAsia="zh-CN"/>
        </w:rPr>
        <w:t>3</w:t>
      </w:r>
      <w:r w:rsidRPr="00DF3C0C">
        <w:rPr>
          <w:rFonts w:ascii="Calibri" w:hAnsi="Calibri"/>
          <w:sz w:val="22"/>
          <w:szCs w:val="22"/>
          <w:lang w:eastAsia="en-GB"/>
        </w:rPr>
        <w:tab/>
      </w:r>
      <w:r>
        <w:t>Network triggered service restoration procedure</w:t>
      </w:r>
      <w:r>
        <w:rPr>
          <w:lang w:eastAsia="zh-CN"/>
        </w:rPr>
        <w:t xml:space="preserve"> with ISR</w:t>
      </w:r>
      <w:r>
        <w:tab/>
      </w:r>
      <w:r>
        <w:fldChar w:fldCharType="begin" w:fldLock="1"/>
      </w:r>
      <w:r>
        <w:instrText xml:space="preserve"> PAGEREF _Toc82516562 \h </w:instrText>
      </w:r>
      <w:r>
        <w:fldChar w:fldCharType="separate"/>
      </w:r>
      <w:r>
        <w:t>90</w:t>
      </w:r>
      <w:r>
        <w:fldChar w:fldCharType="end"/>
      </w:r>
    </w:p>
    <w:p w14:paraId="7FFE6F31" w14:textId="5516647B" w:rsidR="001D2895" w:rsidRPr="00DF3C0C" w:rsidRDefault="001D2895">
      <w:pPr>
        <w:pStyle w:val="TOC3"/>
        <w:rPr>
          <w:rFonts w:ascii="Calibri" w:hAnsi="Calibri"/>
          <w:sz w:val="22"/>
          <w:szCs w:val="22"/>
          <w:lang w:eastAsia="en-GB"/>
        </w:rPr>
      </w:pPr>
      <w:r>
        <w:t>2</w:t>
      </w:r>
      <w:r>
        <w:rPr>
          <w:lang w:eastAsia="zh-CN"/>
        </w:rPr>
        <w:t>5</w:t>
      </w:r>
      <w:r>
        <w:t>.3.</w:t>
      </w:r>
      <w:r>
        <w:rPr>
          <w:lang w:eastAsia="zh-CN"/>
        </w:rPr>
        <w:t>1</w:t>
      </w:r>
      <w:r w:rsidRPr="00DF3C0C">
        <w:rPr>
          <w:rFonts w:ascii="Calibri" w:hAnsi="Calibri"/>
          <w:sz w:val="22"/>
          <w:szCs w:val="22"/>
          <w:lang w:eastAsia="en-GB"/>
        </w:rPr>
        <w:tab/>
      </w:r>
      <w:r>
        <w:rPr>
          <w:lang w:eastAsia="zh-CN"/>
        </w:rPr>
        <w:t>General</w:t>
      </w:r>
      <w:r>
        <w:tab/>
      </w:r>
      <w:r>
        <w:fldChar w:fldCharType="begin" w:fldLock="1"/>
      </w:r>
      <w:r>
        <w:instrText xml:space="preserve"> PAGEREF _Toc82516563 \h </w:instrText>
      </w:r>
      <w:r>
        <w:fldChar w:fldCharType="separate"/>
      </w:r>
      <w:r>
        <w:t>90</w:t>
      </w:r>
      <w:r>
        <w:fldChar w:fldCharType="end"/>
      </w:r>
    </w:p>
    <w:p w14:paraId="5EFCA35C" w14:textId="20AF6958" w:rsidR="001D2895" w:rsidRPr="00DF3C0C" w:rsidRDefault="001D2895">
      <w:pPr>
        <w:pStyle w:val="TOC3"/>
        <w:rPr>
          <w:rFonts w:ascii="Calibri" w:hAnsi="Calibri"/>
          <w:sz w:val="22"/>
          <w:szCs w:val="22"/>
          <w:lang w:eastAsia="en-GB"/>
        </w:rPr>
      </w:pPr>
      <w:r>
        <w:t>2</w:t>
      </w:r>
      <w:r>
        <w:rPr>
          <w:lang w:eastAsia="zh-CN"/>
        </w:rPr>
        <w:t>5</w:t>
      </w:r>
      <w:r>
        <w:t>.</w:t>
      </w:r>
      <w:r>
        <w:rPr>
          <w:lang w:eastAsia="zh-CN"/>
        </w:rPr>
        <w:t>3</w:t>
      </w:r>
      <w:r>
        <w:t>.</w:t>
      </w:r>
      <w:r>
        <w:rPr>
          <w:lang w:eastAsia="zh-CN"/>
        </w:rPr>
        <w:t>2</w:t>
      </w:r>
      <w:r w:rsidRPr="00DF3C0C">
        <w:rPr>
          <w:rFonts w:ascii="Calibri" w:hAnsi="Calibri"/>
          <w:sz w:val="22"/>
          <w:szCs w:val="22"/>
          <w:lang w:eastAsia="en-GB"/>
        </w:rPr>
        <w:tab/>
      </w:r>
      <w:r>
        <w:t>SGW procedure</w:t>
      </w:r>
      <w:r>
        <w:tab/>
      </w:r>
      <w:r>
        <w:fldChar w:fldCharType="begin" w:fldLock="1"/>
      </w:r>
      <w:r>
        <w:instrText xml:space="preserve"> PAGEREF _Toc82516564 \h </w:instrText>
      </w:r>
      <w:r>
        <w:fldChar w:fldCharType="separate"/>
      </w:r>
      <w:r>
        <w:t>91</w:t>
      </w:r>
      <w:r>
        <w:fldChar w:fldCharType="end"/>
      </w:r>
    </w:p>
    <w:p w14:paraId="1D13E44E" w14:textId="0B2EA19A" w:rsidR="001D2895" w:rsidRPr="00DF3C0C" w:rsidRDefault="001D2895">
      <w:pPr>
        <w:pStyle w:val="TOC3"/>
        <w:rPr>
          <w:rFonts w:ascii="Calibri" w:hAnsi="Calibri"/>
          <w:sz w:val="22"/>
          <w:szCs w:val="22"/>
          <w:lang w:eastAsia="en-GB"/>
        </w:rPr>
      </w:pPr>
      <w:r>
        <w:t>2</w:t>
      </w:r>
      <w:r>
        <w:rPr>
          <w:lang w:eastAsia="zh-CN"/>
        </w:rPr>
        <w:t>5</w:t>
      </w:r>
      <w:r>
        <w:t>.3.</w:t>
      </w:r>
      <w:r>
        <w:rPr>
          <w:lang w:eastAsia="zh-CN"/>
        </w:rPr>
        <w:t>3</w:t>
      </w:r>
      <w:r w:rsidRPr="00DF3C0C">
        <w:rPr>
          <w:rFonts w:ascii="Calibri" w:hAnsi="Calibri"/>
          <w:sz w:val="22"/>
          <w:szCs w:val="22"/>
          <w:lang w:eastAsia="en-GB"/>
        </w:rPr>
        <w:tab/>
      </w:r>
      <w:r>
        <w:rPr>
          <w:lang w:eastAsia="zh-CN"/>
        </w:rPr>
        <w:t>MME/S4-SGSN procedure</w:t>
      </w:r>
      <w:r>
        <w:tab/>
      </w:r>
      <w:r>
        <w:fldChar w:fldCharType="begin" w:fldLock="1"/>
      </w:r>
      <w:r>
        <w:instrText xml:space="preserve"> PAGEREF _Toc82516565 \h </w:instrText>
      </w:r>
      <w:r>
        <w:fldChar w:fldCharType="separate"/>
      </w:r>
      <w:r>
        <w:t>92</w:t>
      </w:r>
      <w:r>
        <w:fldChar w:fldCharType="end"/>
      </w:r>
    </w:p>
    <w:p w14:paraId="1F2A3CAF" w14:textId="406B8B1E" w:rsidR="001D2895" w:rsidRPr="00DF3C0C" w:rsidRDefault="001D2895">
      <w:pPr>
        <w:pStyle w:val="TOC1"/>
        <w:rPr>
          <w:rFonts w:ascii="Calibri" w:hAnsi="Calibri"/>
          <w:szCs w:val="22"/>
          <w:lang w:eastAsia="en-GB"/>
        </w:rPr>
      </w:pPr>
      <w:r>
        <w:t>26</w:t>
      </w:r>
      <w:r w:rsidRPr="00DF3C0C">
        <w:rPr>
          <w:rFonts w:ascii="Calibri" w:hAnsi="Calibri"/>
          <w:szCs w:val="22"/>
          <w:lang w:eastAsia="en-GB"/>
        </w:rPr>
        <w:tab/>
      </w:r>
      <w:r>
        <w:t>Mobile terminated CS service delivery via an alternative MME in MME pool</w:t>
      </w:r>
      <w:r>
        <w:tab/>
      </w:r>
      <w:r>
        <w:fldChar w:fldCharType="begin" w:fldLock="1"/>
      </w:r>
      <w:r>
        <w:instrText xml:space="preserve"> PAGEREF _Toc82516566 \h </w:instrText>
      </w:r>
      <w:r>
        <w:fldChar w:fldCharType="separate"/>
      </w:r>
      <w:r>
        <w:t>92</w:t>
      </w:r>
      <w:r>
        <w:fldChar w:fldCharType="end"/>
      </w:r>
    </w:p>
    <w:p w14:paraId="3266CFD4" w14:textId="3438EC74" w:rsidR="001D2895" w:rsidRPr="00DF3C0C" w:rsidRDefault="001D2895">
      <w:pPr>
        <w:pStyle w:val="TOC1"/>
        <w:rPr>
          <w:rFonts w:ascii="Calibri" w:hAnsi="Calibri"/>
          <w:szCs w:val="22"/>
          <w:lang w:eastAsia="en-GB"/>
        </w:rPr>
      </w:pPr>
      <w:r>
        <w:t>27</w:t>
      </w:r>
      <w:r w:rsidRPr="00DF3C0C">
        <w:rPr>
          <w:rFonts w:ascii="Calibri" w:hAnsi="Calibri"/>
          <w:szCs w:val="22"/>
        </w:rPr>
        <w:tab/>
      </w:r>
      <w:r>
        <w:rPr>
          <w:lang w:eastAsia="zh-CN"/>
        </w:rPr>
        <w:t>Restoration of PDN connections after an SGW failure</w:t>
      </w:r>
      <w:r>
        <w:tab/>
      </w:r>
      <w:r>
        <w:fldChar w:fldCharType="begin" w:fldLock="1"/>
      </w:r>
      <w:r>
        <w:instrText xml:space="preserve"> PAGEREF _Toc82516567 \h </w:instrText>
      </w:r>
      <w:r>
        <w:fldChar w:fldCharType="separate"/>
      </w:r>
      <w:r>
        <w:t>94</w:t>
      </w:r>
      <w:r>
        <w:fldChar w:fldCharType="end"/>
      </w:r>
    </w:p>
    <w:p w14:paraId="2D3FD215" w14:textId="4E36D054" w:rsidR="001D2895" w:rsidRPr="00DF3C0C" w:rsidRDefault="001D2895">
      <w:pPr>
        <w:pStyle w:val="TOC2"/>
        <w:rPr>
          <w:rFonts w:ascii="Calibri" w:hAnsi="Calibri"/>
          <w:sz w:val="22"/>
          <w:szCs w:val="22"/>
          <w:lang w:eastAsia="en-GB"/>
        </w:rPr>
      </w:pPr>
      <w:r>
        <w:t>27.1</w:t>
      </w:r>
      <w:r w:rsidRPr="00DF3C0C">
        <w:rPr>
          <w:rFonts w:ascii="Calibri" w:hAnsi="Calibri"/>
          <w:sz w:val="22"/>
          <w:szCs w:val="22"/>
        </w:rPr>
        <w:tab/>
      </w:r>
      <w:r>
        <w:rPr>
          <w:lang w:eastAsia="zh-CN"/>
        </w:rPr>
        <w:t>General</w:t>
      </w:r>
      <w:r>
        <w:tab/>
      </w:r>
      <w:r>
        <w:fldChar w:fldCharType="begin" w:fldLock="1"/>
      </w:r>
      <w:r>
        <w:instrText xml:space="preserve"> PAGEREF _Toc82516568 \h </w:instrText>
      </w:r>
      <w:r>
        <w:fldChar w:fldCharType="separate"/>
      </w:r>
      <w:r>
        <w:t>94</w:t>
      </w:r>
      <w:r>
        <w:fldChar w:fldCharType="end"/>
      </w:r>
    </w:p>
    <w:p w14:paraId="046B2FD9" w14:textId="75EF69A5" w:rsidR="001D2895" w:rsidRPr="00DF3C0C" w:rsidRDefault="001D2895">
      <w:pPr>
        <w:pStyle w:val="TOC2"/>
        <w:rPr>
          <w:rFonts w:ascii="Calibri" w:hAnsi="Calibri"/>
          <w:sz w:val="22"/>
          <w:szCs w:val="22"/>
          <w:lang w:eastAsia="en-GB"/>
        </w:rPr>
      </w:pPr>
      <w:r>
        <w:t>27.2</w:t>
      </w:r>
      <w:r w:rsidRPr="00DF3C0C">
        <w:rPr>
          <w:rFonts w:ascii="Calibri" w:hAnsi="Calibri"/>
          <w:sz w:val="22"/>
          <w:szCs w:val="22"/>
        </w:rPr>
        <w:tab/>
      </w:r>
      <w:r>
        <w:rPr>
          <w:lang w:eastAsia="zh-CN"/>
        </w:rPr>
        <w:t xml:space="preserve">Restoration of PDN connections after an SGW failure for UEs </w:t>
      </w:r>
      <w:r>
        <w:t>without ISR</w:t>
      </w:r>
      <w:r>
        <w:tab/>
      </w:r>
      <w:r>
        <w:fldChar w:fldCharType="begin" w:fldLock="1"/>
      </w:r>
      <w:r>
        <w:instrText xml:space="preserve"> PAGEREF _Toc82516569 \h </w:instrText>
      </w:r>
      <w:r>
        <w:fldChar w:fldCharType="separate"/>
      </w:r>
      <w:r>
        <w:t>94</w:t>
      </w:r>
      <w:r>
        <w:fldChar w:fldCharType="end"/>
      </w:r>
    </w:p>
    <w:p w14:paraId="1F173E7F" w14:textId="72A89C82" w:rsidR="001D2895" w:rsidRPr="00DF3C0C" w:rsidRDefault="001D2895">
      <w:pPr>
        <w:pStyle w:val="TOC3"/>
        <w:rPr>
          <w:rFonts w:ascii="Calibri" w:hAnsi="Calibri"/>
          <w:sz w:val="22"/>
          <w:szCs w:val="22"/>
          <w:lang w:eastAsia="en-GB"/>
        </w:rPr>
      </w:pPr>
      <w:r>
        <w:t>27.2.1</w:t>
      </w:r>
      <w:r w:rsidRPr="00DF3C0C">
        <w:rPr>
          <w:rFonts w:ascii="Calibri" w:hAnsi="Calibri"/>
          <w:sz w:val="22"/>
          <w:szCs w:val="22"/>
        </w:rPr>
        <w:tab/>
      </w:r>
      <w:r>
        <w:t>General</w:t>
      </w:r>
      <w:r>
        <w:tab/>
      </w:r>
      <w:r>
        <w:fldChar w:fldCharType="begin" w:fldLock="1"/>
      </w:r>
      <w:r>
        <w:instrText xml:space="preserve"> PAGEREF _Toc82516570 \h </w:instrText>
      </w:r>
      <w:r>
        <w:fldChar w:fldCharType="separate"/>
      </w:r>
      <w:r>
        <w:t>94</w:t>
      </w:r>
      <w:r>
        <w:fldChar w:fldCharType="end"/>
      </w:r>
    </w:p>
    <w:p w14:paraId="59C55D7C" w14:textId="03D44F56" w:rsidR="001D2895" w:rsidRPr="00DF3C0C" w:rsidRDefault="001D2895">
      <w:pPr>
        <w:pStyle w:val="TOC3"/>
        <w:rPr>
          <w:rFonts w:ascii="Calibri" w:hAnsi="Calibri"/>
          <w:sz w:val="22"/>
          <w:szCs w:val="22"/>
          <w:lang w:eastAsia="en-GB"/>
        </w:rPr>
      </w:pPr>
      <w:r>
        <w:t>27.2.2</w:t>
      </w:r>
      <w:r w:rsidRPr="00DF3C0C">
        <w:rPr>
          <w:rFonts w:ascii="Calibri" w:hAnsi="Calibri"/>
          <w:sz w:val="22"/>
          <w:szCs w:val="22"/>
        </w:rPr>
        <w:tab/>
      </w:r>
      <w:r>
        <w:t>MME/S4-SGSN triggered SGW restoration</w:t>
      </w:r>
      <w:r>
        <w:tab/>
      </w:r>
      <w:r>
        <w:fldChar w:fldCharType="begin" w:fldLock="1"/>
      </w:r>
      <w:r>
        <w:instrText xml:space="preserve"> PAGEREF _Toc82516571 \h </w:instrText>
      </w:r>
      <w:r>
        <w:fldChar w:fldCharType="separate"/>
      </w:r>
      <w:r>
        <w:t>94</w:t>
      </w:r>
      <w:r>
        <w:fldChar w:fldCharType="end"/>
      </w:r>
    </w:p>
    <w:p w14:paraId="03A0459A" w14:textId="307A361E" w:rsidR="001D2895" w:rsidRPr="00DF3C0C" w:rsidRDefault="001D2895">
      <w:pPr>
        <w:pStyle w:val="TOC4"/>
        <w:rPr>
          <w:rFonts w:ascii="Calibri" w:hAnsi="Calibri"/>
          <w:sz w:val="22"/>
          <w:szCs w:val="22"/>
          <w:lang w:eastAsia="en-GB"/>
        </w:rPr>
      </w:pPr>
      <w:r>
        <w:t>27.2.2.1</w:t>
      </w:r>
      <w:r w:rsidRPr="00DF3C0C">
        <w:rPr>
          <w:rFonts w:ascii="Calibri" w:hAnsi="Calibri"/>
          <w:sz w:val="22"/>
          <w:szCs w:val="22"/>
        </w:rPr>
        <w:tab/>
      </w:r>
      <w:r>
        <w:t>General</w:t>
      </w:r>
      <w:r>
        <w:tab/>
      </w:r>
      <w:r>
        <w:fldChar w:fldCharType="begin" w:fldLock="1"/>
      </w:r>
      <w:r>
        <w:instrText xml:space="preserve"> PAGEREF _Toc82516572 \h </w:instrText>
      </w:r>
      <w:r>
        <w:fldChar w:fldCharType="separate"/>
      </w:r>
      <w:r>
        <w:t>94</w:t>
      </w:r>
      <w:r>
        <w:fldChar w:fldCharType="end"/>
      </w:r>
    </w:p>
    <w:p w14:paraId="369AD979" w14:textId="3BB1EE8C" w:rsidR="001D2895" w:rsidRPr="00DF3C0C" w:rsidRDefault="001D2895">
      <w:pPr>
        <w:pStyle w:val="TOC4"/>
        <w:rPr>
          <w:rFonts w:ascii="Calibri" w:hAnsi="Calibri"/>
          <w:sz w:val="22"/>
          <w:szCs w:val="22"/>
          <w:lang w:eastAsia="en-GB"/>
        </w:rPr>
      </w:pPr>
      <w:r>
        <w:t>27.2.2.2</w:t>
      </w:r>
      <w:r w:rsidRPr="00DF3C0C">
        <w:rPr>
          <w:rFonts w:ascii="Calibri" w:hAnsi="Calibri"/>
          <w:sz w:val="22"/>
          <w:szCs w:val="22"/>
        </w:rPr>
        <w:tab/>
      </w:r>
      <w:r>
        <w:rPr>
          <w:lang w:eastAsia="zh-CN"/>
        </w:rPr>
        <w:t>MME/S4-SGSN procedure</w:t>
      </w:r>
      <w:r>
        <w:tab/>
      </w:r>
      <w:r>
        <w:fldChar w:fldCharType="begin" w:fldLock="1"/>
      </w:r>
      <w:r>
        <w:instrText xml:space="preserve"> PAGEREF _Toc82516573 \h </w:instrText>
      </w:r>
      <w:r>
        <w:fldChar w:fldCharType="separate"/>
      </w:r>
      <w:r>
        <w:t>95</w:t>
      </w:r>
      <w:r>
        <w:fldChar w:fldCharType="end"/>
      </w:r>
    </w:p>
    <w:p w14:paraId="6D95B718" w14:textId="774E9CC5" w:rsidR="001D2895" w:rsidRPr="00DF3C0C" w:rsidRDefault="001D2895">
      <w:pPr>
        <w:pStyle w:val="TOC4"/>
        <w:rPr>
          <w:rFonts w:ascii="Calibri" w:hAnsi="Calibri"/>
          <w:sz w:val="22"/>
          <w:szCs w:val="22"/>
          <w:lang w:eastAsia="en-GB"/>
        </w:rPr>
      </w:pPr>
      <w:r>
        <w:t>27.2.2.3</w:t>
      </w:r>
      <w:r w:rsidRPr="00DF3C0C">
        <w:rPr>
          <w:rFonts w:ascii="Calibri" w:hAnsi="Calibri"/>
          <w:sz w:val="22"/>
          <w:szCs w:val="22"/>
        </w:rPr>
        <w:tab/>
      </w:r>
      <w:r>
        <w:rPr>
          <w:lang w:eastAsia="zh-CN"/>
        </w:rPr>
        <w:t>PGW procedure</w:t>
      </w:r>
      <w:r>
        <w:tab/>
      </w:r>
      <w:r>
        <w:fldChar w:fldCharType="begin" w:fldLock="1"/>
      </w:r>
      <w:r>
        <w:instrText xml:space="preserve"> PAGEREF _Toc82516574 \h </w:instrText>
      </w:r>
      <w:r>
        <w:fldChar w:fldCharType="separate"/>
      </w:r>
      <w:r>
        <w:t>97</w:t>
      </w:r>
      <w:r>
        <w:fldChar w:fldCharType="end"/>
      </w:r>
    </w:p>
    <w:p w14:paraId="239E0024" w14:textId="6F2AE829" w:rsidR="001D2895" w:rsidRPr="00DF3C0C" w:rsidRDefault="001D2895">
      <w:pPr>
        <w:pStyle w:val="TOC4"/>
        <w:rPr>
          <w:rFonts w:ascii="Calibri" w:hAnsi="Calibri"/>
          <w:sz w:val="22"/>
          <w:szCs w:val="22"/>
          <w:lang w:eastAsia="en-GB"/>
        </w:rPr>
      </w:pPr>
      <w:r>
        <w:t>27.2.2.4</w:t>
      </w:r>
      <w:r w:rsidRPr="00DF3C0C">
        <w:rPr>
          <w:rFonts w:ascii="Calibri" w:hAnsi="Calibri"/>
          <w:sz w:val="22"/>
          <w:szCs w:val="22"/>
        </w:rPr>
        <w:tab/>
      </w:r>
      <w:r>
        <w:rPr>
          <w:lang w:eastAsia="zh-CN"/>
        </w:rPr>
        <w:t>PCRF procedure</w:t>
      </w:r>
      <w:r>
        <w:tab/>
      </w:r>
      <w:r>
        <w:fldChar w:fldCharType="begin" w:fldLock="1"/>
      </w:r>
      <w:r>
        <w:instrText xml:space="preserve"> PAGEREF _Toc82516575 \h </w:instrText>
      </w:r>
      <w:r>
        <w:fldChar w:fldCharType="separate"/>
      </w:r>
      <w:r>
        <w:t>97</w:t>
      </w:r>
      <w:r>
        <w:fldChar w:fldCharType="end"/>
      </w:r>
    </w:p>
    <w:p w14:paraId="7F78389F" w14:textId="73D70F15" w:rsidR="001D2895" w:rsidRPr="00DF3C0C" w:rsidRDefault="001D2895">
      <w:pPr>
        <w:pStyle w:val="TOC4"/>
        <w:rPr>
          <w:rFonts w:ascii="Calibri" w:hAnsi="Calibri"/>
          <w:sz w:val="22"/>
          <w:szCs w:val="22"/>
          <w:lang w:eastAsia="en-GB"/>
        </w:rPr>
      </w:pPr>
      <w:r>
        <w:t>27.2.2.5</w:t>
      </w:r>
      <w:r w:rsidRPr="00DF3C0C">
        <w:rPr>
          <w:rFonts w:ascii="Calibri" w:hAnsi="Calibri"/>
          <w:sz w:val="22"/>
          <w:szCs w:val="22"/>
        </w:rPr>
        <w:tab/>
      </w:r>
      <w:r>
        <w:rPr>
          <w:lang w:eastAsia="zh-CN"/>
        </w:rPr>
        <w:t>SGW procedure</w:t>
      </w:r>
      <w:r>
        <w:tab/>
      </w:r>
      <w:r>
        <w:fldChar w:fldCharType="begin" w:fldLock="1"/>
      </w:r>
      <w:r>
        <w:instrText xml:space="preserve"> PAGEREF _Toc82516576 \h </w:instrText>
      </w:r>
      <w:r>
        <w:fldChar w:fldCharType="separate"/>
      </w:r>
      <w:r>
        <w:t>98</w:t>
      </w:r>
      <w:r>
        <w:fldChar w:fldCharType="end"/>
      </w:r>
    </w:p>
    <w:p w14:paraId="422119E8" w14:textId="695EF788" w:rsidR="001D2895" w:rsidRPr="00DF3C0C" w:rsidRDefault="001D2895">
      <w:pPr>
        <w:pStyle w:val="TOC3"/>
        <w:rPr>
          <w:rFonts w:ascii="Calibri" w:hAnsi="Calibri"/>
          <w:sz w:val="22"/>
          <w:szCs w:val="22"/>
          <w:lang w:eastAsia="en-GB"/>
        </w:rPr>
      </w:pPr>
      <w:r>
        <w:t>27.2.3</w:t>
      </w:r>
      <w:r w:rsidRPr="00DF3C0C">
        <w:rPr>
          <w:rFonts w:ascii="Calibri" w:hAnsi="Calibri"/>
          <w:sz w:val="22"/>
          <w:szCs w:val="22"/>
        </w:rPr>
        <w:tab/>
      </w:r>
      <w:r>
        <w:t>PGW triggered SGW restoration</w:t>
      </w:r>
      <w:r>
        <w:tab/>
      </w:r>
      <w:r>
        <w:fldChar w:fldCharType="begin" w:fldLock="1"/>
      </w:r>
      <w:r>
        <w:instrText xml:space="preserve"> PAGEREF _Toc82516577 \h </w:instrText>
      </w:r>
      <w:r>
        <w:fldChar w:fldCharType="separate"/>
      </w:r>
      <w:r>
        <w:t>98</w:t>
      </w:r>
      <w:r>
        <w:fldChar w:fldCharType="end"/>
      </w:r>
    </w:p>
    <w:p w14:paraId="0AEBB3B9" w14:textId="12741F22" w:rsidR="001D2895" w:rsidRPr="00DF3C0C" w:rsidRDefault="001D2895">
      <w:pPr>
        <w:pStyle w:val="TOC4"/>
        <w:rPr>
          <w:rFonts w:ascii="Calibri" w:hAnsi="Calibri"/>
          <w:sz w:val="22"/>
          <w:szCs w:val="22"/>
          <w:lang w:eastAsia="en-GB"/>
        </w:rPr>
      </w:pPr>
      <w:r>
        <w:t>27.2.3.1</w:t>
      </w:r>
      <w:r w:rsidRPr="00DF3C0C">
        <w:rPr>
          <w:rFonts w:ascii="Calibri" w:hAnsi="Calibri"/>
          <w:sz w:val="22"/>
          <w:szCs w:val="22"/>
        </w:rPr>
        <w:tab/>
      </w:r>
      <w:r>
        <w:t>General</w:t>
      </w:r>
      <w:r>
        <w:tab/>
      </w:r>
      <w:r>
        <w:fldChar w:fldCharType="begin" w:fldLock="1"/>
      </w:r>
      <w:r>
        <w:instrText xml:space="preserve"> PAGEREF _Toc82516578 \h </w:instrText>
      </w:r>
      <w:r>
        <w:fldChar w:fldCharType="separate"/>
      </w:r>
      <w:r>
        <w:t>98</w:t>
      </w:r>
      <w:r>
        <w:fldChar w:fldCharType="end"/>
      </w:r>
    </w:p>
    <w:p w14:paraId="0F5A7CE7" w14:textId="63799F30" w:rsidR="001D2895" w:rsidRPr="00DF3C0C" w:rsidRDefault="001D2895">
      <w:pPr>
        <w:pStyle w:val="TOC4"/>
        <w:rPr>
          <w:rFonts w:ascii="Calibri" w:hAnsi="Calibri"/>
          <w:sz w:val="22"/>
          <w:szCs w:val="22"/>
          <w:lang w:eastAsia="en-GB"/>
        </w:rPr>
      </w:pPr>
      <w:r>
        <w:t>27.2.3.2</w:t>
      </w:r>
      <w:r w:rsidRPr="00DF3C0C">
        <w:rPr>
          <w:rFonts w:ascii="Calibri" w:hAnsi="Calibri"/>
          <w:sz w:val="22"/>
          <w:szCs w:val="22"/>
        </w:rPr>
        <w:tab/>
      </w:r>
      <w:r>
        <w:rPr>
          <w:lang w:eastAsia="zh-CN"/>
        </w:rPr>
        <w:t>MME/S4-SGSN procedure</w:t>
      </w:r>
      <w:r>
        <w:tab/>
      </w:r>
      <w:r>
        <w:fldChar w:fldCharType="begin" w:fldLock="1"/>
      </w:r>
      <w:r>
        <w:instrText xml:space="preserve"> PAGEREF _Toc82516579 \h </w:instrText>
      </w:r>
      <w:r>
        <w:fldChar w:fldCharType="separate"/>
      </w:r>
      <w:r>
        <w:t>98</w:t>
      </w:r>
      <w:r>
        <w:fldChar w:fldCharType="end"/>
      </w:r>
    </w:p>
    <w:p w14:paraId="1D766257" w14:textId="027B61E4" w:rsidR="001D2895" w:rsidRPr="00DF3C0C" w:rsidRDefault="001D2895">
      <w:pPr>
        <w:pStyle w:val="TOC4"/>
        <w:rPr>
          <w:rFonts w:ascii="Calibri" w:hAnsi="Calibri"/>
          <w:sz w:val="22"/>
          <w:szCs w:val="22"/>
          <w:lang w:eastAsia="en-GB"/>
        </w:rPr>
      </w:pPr>
      <w:r>
        <w:t>27.2.3.3</w:t>
      </w:r>
      <w:r w:rsidRPr="00DF3C0C">
        <w:rPr>
          <w:rFonts w:ascii="Calibri" w:hAnsi="Calibri"/>
          <w:sz w:val="22"/>
          <w:szCs w:val="22"/>
        </w:rPr>
        <w:tab/>
      </w:r>
      <w:r>
        <w:rPr>
          <w:lang w:eastAsia="zh-CN"/>
        </w:rPr>
        <w:t>SGW procedure</w:t>
      </w:r>
      <w:r>
        <w:tab/>
      </w:r>
      <w:r>
        <w:fldChar w:fldCharType="begin" w:fldLock="1"/>
      </w:r>
      <w:r>
        <w:instrText xml:space="preserve"> PAGEREF _Toc82516580 \h </w:instrText>
      </w:r>
      <w:r>
        <w:fldChar w:fldCharType="separate"/>
      </w:r>
      <w:r>
        <w:t>99</w:t>
      </w:r>
      <w:r>
        <w:fldChar w:fldCharType="end"/>
      </w:r>
    </w:p>
    <w:p w14:paraId="61A774D3" w14:textId="09941C35" w:rsidR="001D2895" w:rsidRPr="00DF3C0C" w:rsidRDefault="001D2895">
      <w:pPr>
        <w:pStyle w:val="TOC4"/>
        <w:rPr>
          <w:rFonts w:ascii="Calibri" w:hAnsi="Calibri"/>
          <w:sz w:val="22"/>
          <w:szCs w:val="22"/>
          <w:lang w:eastAsia="en-GB"/>
        </w:rPr>
      </w:pPr>
      <w:r>
        <w:t>27.2.3.4</w:t>
      </w:r>
      <w:r w:rsidRPr="00DF3C0C">
        <w:rPr>
          <w:rFonts w:ascii="Calibri" w:hAnsi="Calibri"/>
          <w:sz w:val="22"/>
          <w:szCs w:val="22"/>
        </w:rPr>
        <w:tab/>
      </w:r>
      <w:r>
        <w:rPr>
          <w:lang w:eastAsia="zh-CN"/>
        </w:rPr>
        <w:t>PGW procedure</w:t>
      </w:r>
      <w:r>
        <w:tab/>
      </w:r>
      <w:r>
        <w:fldChar w:fldCharType="begin" w:fldLock="1"/>
      </w:r>
      <w:r>
        <w:instrText xml:space="preserve"> PAGEREF _Toc82516581 \h </w:instrText>
      </w:r>
      <w:r>
        <w:fldChar w:fldCharType="separate"/>
      </w:r>
      <w:r>
        <w:t>99</w:t>
      </w:r>
      <w:r>
        <w:fldChar w:fldCharType="end"/>
      </w:r>
    </w:p>
    <w:p w14:paraId="7039BEF5" w14:textId="0FB4E75E" w:rsidR="001D2895" w:rsidRPr="00DF3C0C" w:rsidRDefault="001D2895">
      <w:pPr>
        <w:pStyle w:val="TOC2"/>
        <w:rPr>
          <w:rFonts w:ascii="Calibri" w:hAnsi="Calibri"/>
          <w:sz w:val="22"/>
          <w:szCs w:val="22"/>
          <w:lang w:eastAsia="en-GB"/>
        </w:rPr>
      </w:pPr>
      <w:r>
        <w:t>27.3</w:t>
      </w:r>
      <w:r w:rsidRPr="00DF3C0C">
        <w:rPr>
          <w:rFonts w:ascii="Calibri" w:hAnsi="Calibri"/>
          <w:sz w:val="22"/>
          <w:szCs w:val="22"/>
        </w:rPr>
        <w:tab/>
      </w:r>
      <w:r>
        <w:rPr>
          <w:lang w:eastAsia="zh-CN"/>
        </w:rPr>
        <w:t xml:space="preserve">Restoration of PDN connections after an SGW failure for UEs </w:t>
      </w:r>
      <w:r>
        <w:t>with ISR</w:t>
      </w:r>
      <w:r>
        <w:tab/>
      </w:r>
      <w:r>
        <w:fldChar w:fldCharType="begin" w:fldLock="1"/>
      </w:r>
      <w:r>
        <w:instrText xml:space="preserve"> PAGEREF _Toc82516582 \h </w:instrText>
      </w:r>
      <w:r>
        <w:fldChar w:fldCharType="separate"/>
      </w:r>
      <w:r>
        <w:t>100</w:t>
      </w:r>
      <w:r>
        <w:fldChar w:fldCharType="end"/>
      </w:r>
    </w:p>
    <w:p w14:paraId="725FA3F4" w14:textId="109FDCBD" w:rsidR="001D2895" w:rsidRPr="00DF3C0C" w:rsidRDefault="001D2895">
      <w:pPr>
        <w:pStyle w:val="TOC3"/>
        <w:rPr>
          <w:rFonts w:ascii="Calibri" w:hAnsi="Calibri"/>
          <w:sz w:val="22"/>
          <w:szCs w:val="22"/>
          <w:lang w:eastAsia="en-GB"/>
        </w:rPr>
      </w:pPr>
      <w:r>
        <w:t>27.3.1</w:t>
      </w:r>
      <w:r w:rsidRPr="00DF3C0C">
        <w:rPr>
          <w:rFonts w:ascii="Calibri" w:hAnsi="Calibri"/>
          <w:sz w:val="22"/>
          <w:szCs w:val="22"/>
        </w:rPr>
        <w:tab/>
      </w:r>
      <w:r>
        <w:rPr>
          <w:lang w:eastAsia="zh-CN"/>
        </w:rPr>
        <w:t>MME/S4-SGSN triggered SGW restoration for UEs with ISR</w:t>
      </w:r>
      <w:r>
        <w:tab/>
      </w:r>
      <w:r>
        <w:fldChar w:fldCharType="begin" w:fldLock="1"/>
      </w:r>
      <w:r>
        <w:instrText xml:space="preserve"> PAGEREF _Toc82516583 \h </w:instrText>
      </w:r>
      <w:r>
        <w:fldChar w:fldCharType="separate"/>
      </w:r>
      <w:r>
        <w:t>100</w:t>
      </w:r>
      <w:r>
        <w:fldChar w:fldCharType="end"/>
      </w:r>
    </w:p>
    <w:p w14:paraId="5A21B7A8" w14:textId="67B13B7C" w:rsidR="001D2895" w:rsidRPr="00DF3C0C" w:rsidRDefault="001D2895">
      <w:pPr>
        <w:pStyle w:val="TOC4"/>
        <w:rPr>
          <w:rFonts w:ascii="Calibri" w:hAnsi="Calibri"/>
          <w:sz w:val="22"/>
          <w:szCs w:val="22"/>
          <w:lang w:eastAsia="en-GB"/>
        </w:rPr>
      </w:pPr>
      <w:r>
        <w:t>27.3.1.1</w:t>
      </w:r>
      <w:r w:rsidRPr="00DF3C0C">
        <w:rPr>
          <w:rFonts w:ascii="Calibri" w:hAnsi="Calibri"/>
          <w:sz w:val="22"/>
          <w:szCs w:val="22"/>
        </w:rPr>
        <w:tab/>
      </w:r>
      <w:r>
        <w:t>General</w:t>
      </w:r>
      <w:r>
        <w:tab/>
      </w:r>
      <w:r>
        <w:fldChar w:fldCharType="begin" w:fldLock="1"/>
      </w:r>
      <w:r>
        <w:instrText xml:space="preserve"> PAGEREF _Toc82516584 \h </w:instrText>
      </w:r>
      <w:r>
        <w:fldChar w:fldCharType="separate"/>
      </w:r>
      <w:r>
        <w:t>100</w:t>
      </w:r>
      <w:r>
        <w:fldChar w:fldCharType="end"/>
      </w:r>
    </w:p>
    <w:p w14:paraId="5A8F9726" w14:textId="0FE318B3" w:rsidR="001D2895" w:rsidRPr="00DF3C0C" w:rsidRDefault="001D2895">
      <w:pPr>
        <w:pStyle w:val="TOC4"/>
        <w:rPr>
          <w:rFonts w:ascii="Calibri" w:hAnsi="Calibri"/>
          <w:sz w:val="22"/>
          <w:szCs w:val="22"/>
          <w:lang w:eastAsia="en-GB"/>
        </w:rPr>
      </w:pPr>
      <w:r>
        <w:t>27.3.1.2</w:t>
      </w:r>
      <w:r w:rsidRPr="00DF3C0C">
        <w:rPr>
          <w:rFonts w:ascii="Calibri" w:hAnsi="Calibri"/>
          <w:sz w:val="22"/>
          <w:szCs w:val="22"/>
        </w:rPr>
        <w:tab/>
      </w:r>
      <w:r>
        <w:rPr>
          <w:lang w:eastAsia="zh-CN"/>
        </w:rPr>
        <w:t>MME/S4-SGSN procedure</w:t>
      </w:r>
      <w:r>
        <w:tab/>
      </w:r>
      <w:r>
        <w:fldChar w:fldCharType="begin" w:fldLock="1"/>
      </w:r>
      <w:r>
        <w:instrText xml:space="preserve"> PAGEREF _Toc82516585 \h </w:instrText>
      </w:r>
      <w:r>
        <w:fldChar w:fldCharType="separate"/>
      </w:r>
      <w:r>
        <w:t>100</w:t>
      </w:r>
      <w:r>
        <w:fldChar w:fldCharType="end"/>
      </w:r>
    </w:p>
    <w:p w14:paraId="51A674F4" w14:textId="60FEEFC8" w:rsidR="001D2895" w:rsidRPr="00DF3C0C" w:rsidRDefault="001D2895">
      <w:pPr>
        <w:pStyle w:val="TOC3"/>
        <w:rPr>
          <w:rFonts w:ascii="Calibri" w:hAnsi="Calibri"/>
          <w:sz w:val="22"/>
          <w:szCs w:val="22"/>
          <w:lang w:eastAsia="en-GB"/>
        </w:rPr>
      </w:pPr>
      <w:r>
        <w:t>27.3.2</w:t>
      </w:r>
      <w:r w:rsidRPr="00DF3C0C">
        <w:rPr>
          <w:rFonts w:ascii="Calibri" w:hAnsi="Calibri"/>
          <w:sz w:val="22"/>
          <w:szCs w:val="22"/>
        </w:rPr>
        <w:tab/>
      </w:r>
      <w:r>
        <w:rPr>
          <w:lang w:eastAsia="zh-CN"/>
        </w:rPr>
        <w:t>PGW</w:t>
      </w:r>
      <w:r>
        <w:t xml:space="preserve"> triggered SGW restoration</w:t>
      </w:r>
      <w:r>
        <w:rPr>
          <w:lang w:eastAsia="zh-CN"/>
        </w:rPr>
        <w:t xml:space="preserve"> for UEs with ISR</w:t>
      </w:r>
      <w:r>
        <w:tab/>
      </w:r>
      <w:r>
        <w:fldChar w:fldCharType="begin" w:fldLock="1"/>
      </w:r>
      <w:r>
        <w:instrText xml:space="preserve"> PAGEREF _Toc82516586 \h </w:instrText>
      </w:r>
      <w:r>
        <w:fldChar w:fldCharType="separate"/>
      </w:r>
      <w:r>
        <w:t>101</w:t>
      </w:r>
      <w:r>
        <w:fldChar w:fldCharType="end"/>
      </w:r>
    </w:p>
    <w:p w14:paraId="79E1A0E9" w14:textId="737F48AC" w:rsidR="001D2895" w:rsidRPr="00DF3C0C" w:rsidRDefault="001D2895">
      <w:pPr>
        <w:pStyle w:val="TOC4"/>
        <w:rPr>
          <w:rFonts w:ascii="Calibri" w:hAnsi="Calibri"/>
          <w:sz w:val="22"/>
          <w:szCs w:val="22"/>
          <w:lang w:eastAsia="en-GB"/>
        </w:rPr>
      </w:pPr>
      <w:r>
        <w:lastRenderedPageBreak/>
        <w:t>27.3.2.1</w:t>
      </w:r>
      <w:r w:rsidRPr="00DF3C0C">
        <w:rPr>
          <w:rFonts w:ascii="Calibri" w:hAnsi="Calibri"/>
          <w:sz w:val="22"/>
          <w:szCs w:val="22"/>
        </w:rPr>
        <w:tab/>
      </w:r>
      <w:r>
        <w:t>General</w:t>
      </w:r>
      <w:r>
        <w:tab/>
      </w:r>
      <w:r>
        <w:fldChar w:fldCharType="begin" w:fldLock="1"/>
      </w:r>
      <w:r>
        <w:instrText xml:space="preserve"> PAGEREF _Toc82516587 \h </w:instrText>
      </w:r>
      <w:r>
        <w:fldChar w:fldCharType="separate"/>
      </w:r>
      <w:r>
        <w:t>101</w:t>
      </w:r>
      <w:r>
        <w:fldChar w:fldCharType="end"/>
      </w:r>
    </w:p>
    <w:p w14:paraId="5FE6F68A" w14:textId="14AC405B" w:rsidR="001D2895" w:rsidRPr="00DF3C0C" w:rsidRDefault="001D2895">
      <w:pPr>
        <w:pStyle w:val="TOC4"/>
        <w:rPr>
          <w:rFonts w:ascii="Calibri" w:hAnsi="Calibri"/>
          <w:sz w:val="22"/>
          <w:szCs w:val="22"/>
          <w:lang w:eastAsia="en-GB"/>
        </w:rPr>
      </w:pPr>
      <w:r>
        <w:t>27.3.2.2</w:t>
      </w:r>
      <w:r w:rsidRPr="00DF3C0C">
        <w:rPr>
          <w:rFonts w:ascii="Calibri" w:hAnsi="Calibri"/>
          <w:sz w:val="22"/>
          <w:szCs w:val="22"/>
        </w:rPr>
        <w:tab/>
      </w:r>
      <w:r>
        <w:rPr>
          <w:lang w:eastAsia="zh-CN"/>
        </w:rPr>
        <w:t>MME/S4-SGSN procedure</w:t>
      </w:r>
      <w:r>
        <w:tab/>
      </w:r>
      <w:r>
        <w:fldChar w:fldCharType="begin" w:fldLock="1"/>
      </w:r>
      <w:r>
        <w:instrText xml:space="preserve"> PAGEREF _Toc82516588 \h </w:instrText>
      </w:r>
      <w:r>
        <w:fldChar w:fldCharType="separate"/>
      </w:r>
      <w:r>
        <w:t>101</w:t>
      </w:r>
      <w:r>
        <w:fldChar w:fldCharType="end"/>
      </w:r>
    </w:p>
    <w:p w14:paraId="3A8CFB8D" w14:textId="08DDD7E6" w:rsidR="001D2895" w:rsidRPr="00DF3C0C" w:rsidRDefault="001D2895">
      <w:pPr>
        <w:pStyle w:val="TOC1"/>
        <w:rPr>
          <w:rFonts w:ascii="Calibri" w:hAnsi="Calibri"/>
          <w:szCs w:val="22"/>
          <w:lang w:eastAsia="en-GB"/>
        </w:rPr>
      </w:pPr>
      <w:r>
        <w:t>28</w:t>
      </w:r>
      <w:r w:rsidRPr="00DF3C0C">
        <w:rPr>
          <w:rFonts w:ascii="Calibri" w:hAnsi="Calibri"/>
          <w:szCs w:val="22"/>
        </w:rPr>
        <w:tab/>
      </w:r>
      <w:r>
        <w:t xml:space="preserve">Restoration of data in the </w:t>
      </w:r>
      <w:r>
        <w:rPr>
          <w:lang w:eastAsia="zh-CN"/>
        </w:rPr>
        <w:t>CSS</w:t>
      </w:r>
      <w:r>
        <w:tab/>
      </w:r>
      <w:r>
        <w:fldChar w:fldCharType="begin" w:fldLock="1"/>
      </w:r>
      <w:r>
        <w:instrText xml:space="preserve"> PAGEREF _Toc82516589 \h </w:instrText>
      </w:r>
      <w:r>
        <w:fldChar w:fldCharType="separate"/>
      </w:r>
      <w:r>
        <w:t>102</w:t>
      </w:r>
      <w:r>
        <w:fldChar w:fldCharType="end"/>
      </w:r>
    </w:p>
    <w:p w14:paraId="4D9B2DE2" w14:textId="07EC4D44" w:rsidR="001D2895" w:rsidRPr="00DF3C0C" w:rsidRDefault="001D2895">
      <w:pPr>
        <w:pStyle w:val="TOC2"/>
        <w:rPr>
          <w:rFonts w:ascii="Calibri" w:hAnsi="Calibri"/>
          <w:sz w:val="22"/>
          <w:szCs w:val="22"/>
          <w:lang w:eastAsia="en-GB"/>
        </w:rPr>
      </w:pPr>
      <w:r>
        <w:t>28.1</w:t>
      </w:r>
      <w:r w:rsidRPr="00DF3C0C">
        <w:rPr>
          <w:rFonts w:ascii="Calibri" w:hAnsi="Calibri"/>
          <w:sz w:val="22"/>
          <w:szCs w:val="22"/>
        </w:rPr>
        <w:tab/>
      </w:r>
      <w:r>
        <w:t xml:space="preserve">Restart of the </w:t>
      </w:r>
      <w:r>
        <w:rPr>
          <w:lang w:eastAsia="zh-CN"/>
        </w:rPr>
        <w:t>CSS</w:t>
      </w:r>
      <w:r>
        <w:tab/>
      </w:r>
      <w:r>
        <w:fldChar w:fldCharType="begin" w:fldLock="1"/>
      </w:r>
      <w:r>
        <w:instrText xml:space="preserve"> PAGEREF _Toc82516590 \h </w:instrText>
      </w:r>
      <w:r>
        <w:fldChar w:fldCharType="separate"/>
      </w:r>
      <w:r>
        <w:t>102</w:t>
      </w:r>
      <w:r>
        <w:fldChar w:fldCharType="end"/>
      </w:r>
    </w:p>
    <w:p w14:paraId="553C12E3" w14:textId="23CEA352" w:rsidR="001D2895" w:rsidRPr="00DF3C0C" w:rsidRDefault="001D2895">
      <w:pPr>
        <w:pStyle w:val="TOC1"/>
        <w:rPr>
          <w:rFonts w:ascii="Calibri" w:hAnsi="Calibri"/>
          <w:szCs w:val="22"/>
          <w:lang w:eastAsia="en-GB"/>
        </w:rPr>
      </w:pPr>
      <w:r>
        <w:t>29</w:t>
      </w:r>
      <w:r w:rsidRPr="00DF3C0C">
        <w:rPr>
          <w:rFonts w:ascii="Calibri" w:hAnsi="Calibri"/>
          <w:szCs w:val="22"/>
          <w:lang w:eastAsia="en-GB"/>
        </w:rPr>
        <w:tab/>
      </w:r>
      <w:r>
        <w:t>MBMS Heartbeat procedure</w:t>
      </w:r>
      <w:r>
        <w:tab/>
      </w:r>
      <w:r>
        <w:fldChar w:fldCharType="begin" w:fldLock="1"/>
      </w:r>
      <w:r>
        <w:instrText xml:space="preserve"> PAGEREF _Toc82516591 \h </w:instrText>
      </w:r>
      <w:r>
        <w:fldChar w:fldCharType="separate"/>
      </w:r>
      <w:r>
        <w:t>102</w:t>
      </w:r>
      <w:r>
        <w:fldChar w:fldCharType="end"/>
      </w:r>
    </w:p>
    <w:p w14:paraId="7CAD7BDB" w14:textId="7319D1AE" w:rsidR="001D2895" w:rsidRPr="00DF3C0C" w:rsidRDefault="001D2895">
      <w:pPr>
        <w:pStyle w:val="TOC1"/>
        <w:rPr>
          <w:rFonts w:ascii="Calibri" w:hAnsi="Calibri"/>
          <w:szCs w:val="22"/>
          <w:lang w:eastAsia="en-GB"/>
        </w:rPr>
      </w:pPr>
      <w:r>
        <w:t>30</w:t>
      </w:r>
      <w:r w:rsidRPr="00DF3C0C">
        <w:rPr>
          <w:rFonts w:ascii="Calibri" w:hAnsi="Calibri"/>
          <w:szCs w:val="22"/>
          <w:lang w:eastAsia="en-GB"/>
        </w:rPr>
        <w:tab/>
      </w:r>
      <w:r>
        <w:t>Restoration of the SCEF</w:t>
      </w:r>
      <w:r>
        <w:tab/>
      </w:r>
      <w:r>
        <w:fldChar w:fldCharType="begin" w:fldLock="1"/>
      </w:r>
      <w:r>
        <w:instrText xml:space="preserve"> PAGEREF _Toc82516592 \h </w:instrText>
      </w:r>
      <w:r>
        <w:fldChar w:fldCharType="separate"/>
      </w:r>
      <w:r>
        <w:t>103</w:t>
      </w:r>
      <w:r>
        <w:fldChar w:fldCharType="end"/>
      </w:r>
    </w:p>
    <w:p w14:paraId="26758841" w14:textId="75E8AFC6" w:rsidR="001D2895" w:rsidRPr="00DF3C0C" w:rsidRDefault="001D2895">
      <w:pPr>
        <w:pStyle w:val="TOC2"/>
        <w:rPr>
          <w:rFonts w:ascii="Calibri" w:hAnsi="Calibri"/>
          <w:sz w:val="22"/>
          <w:szCs w:val="22"/>
          <w:lang w:eastAsia="en-GB"/>
        </w:rPr>
      </w:pPr>
      <w:r>
        <w:t>30.1</w:t>
      </w:r>
      <w:r w:rsidRPr="00DF3C0C">
        <w:rPr>
          <w:rFonts w:ascii="Calibri" w:hAnsi="Calibri"/>
          <w:sz w:val="22"/>
          <w:szCs w:val="22"/>
          <w:lang w:eastAsia="en-GB"/>
        </w:rPr>
        <w:tab/>
      </w:r>
      <w:r>
        <w:t>Restart of the SCEF</w:t>
      </w:r>
      <w:r>
        <w:tab/>
      </w:r>
      <w:r>
        <w:fldChar w:fldCharType="begin" w:fldLock="1"/>
      </w:r>
      <w:r>
        <w:instrText xml:space="preserve"> PAGEREF _Toc82516593 \h </w:instrText>
      </w:r>
      <w:r>
        <w:fldChar w:fldCharType="separate"/>
      </w:r>
      <w:r>
        <w:t>103</w:t>
      </w:r>
      <w:r>
        <w:fldChar w:fldCharType="end"/>
      </w:r>
    </w:p>
    <w:p w14:paraId="05F8FDA8" w14:textId="57BD3930" w:rsidR="001D2895" w:rsidRPr="00DF3C0C" w:rsidRDefault="001D2895">
      <w:pPr>
        <w:pStyle w:val="TOC3"/>
        <w:rPr>
          <w:rFonts w:ascii="Calibri" w:hAnsi="Calibri"/>
          <w:sz w:val="22"/>
          <w:szCs w:val="22"/>
          <w:lang w:eastAsia="en-GB"/>
        </w:rPr>
      </w:pPr>
      <w:r>
        <w:t>30.1.1</w:t>
      </w:r>
      <w:r w:rsidRPr="00DF3C0C">
        <w:rPr>
          <w:rFonts w:ascii="Calibri" w:hAnsi="Calibri"/>
          <w:sz w:val="22"/>
          <w:szCs w:val="22"/>
        </w:rPr>
        <w:tab/>
      </w:r>
      <w:r>
        <w:t>Mobile Originated NIDD procedure</w:t>
      </w:r>
      <w:r>
        <w:tab/>
      </w:r>
      <w:r>
        <w:fldChar w:fldCharType="begin" w:fldLock="1"/>
      </w:r>
      <w:r>
        <w:instrText xml:space="preserve"> PAGEREF _Toc82516594 \h </w:instrText>
      </w:r>
      <w:r>
        <w:fldChar w:fldCharType="separate"/>
      </w:r>
      <w:r>
        <w:t>103</w:t>
      </w:r>
      <w:r>
        <w:fldChar w:fldCharType="end"/>
      </w:r>
    </w:p>
    <w:p w14:paraId="3C27D9EB" w14:textId="218D8173" w:rsidR="001D2895" w:rsidRPr="00DF3C0C" w:rsidRDefault="001D2895">
      <w:pPr>
        <w:pStyle w:val="TOC1"/>
        <w:rPr>
          <w:rFonts w:ascii="Calibri" w:hAnsi="Calibri"/>
          <w:szCs w:val="22"/>
          <w:lang w:eastAsia="en-GB"/>
        </w:rPr>
      </w:pPr>
      <w:r>
        <w:t>31</w:t>
      </w:r>
      <w:r w:rsidRPr="00DF3C0C">
        <w:rPr>
          <w:rFonts w:ascii="Calibri" w:hAnsi="Calibri"/>
          <w:szCs w:val="22"/>
        </w:rPr>
        <w:tab/>
      </w:r>
      <w:r>
        <w:rPr>
          <w:lang w:eastAsia="zh-CN"/>
        </w:rPr>
        <w:t>Restoration of PDN connections after a PGW-C/SMF change</w:t>
      </w:r>
      <w:r>
        <w:tab/>
      </w:r>
      <w:r>
        <w:fldChar w:fldCharType="begin" w:fldLock="1"/>
      </w:r>
      <w:r>
        <w:instrText xml:space="preserve"> PAGEREF _Toc82516595 \h </w:instrText>
      </w:r>
      <w:r>
        <w:fldChar w:fldCharType="separate"/>
      </w:r>
      <w:r>
        <w:t>103</w:t>
      </w:r>
      <w:r>
        <w:fldChar w:fldCharType="end"/>
      </w:r>
    </w:p>
    <w:p w14:paraId="5FDFD593" w14:textId="599BA93E" w:rsidR="001D2895" w:rsidRPr="00DF3C0C" w:rsidRDefault="001D2895">
      <w:pPr>
        <w:pStyle w:val="TOC2"/>
        <w:rPr>
          <w:rFonts w:ascii="Calibri" w:hAnsi="Calibri"/>
          <w:sz w:val="22"/>
          <w:szCs w:val="22"/>
          <w:lang w:eastAsia="en-GB"/>
        </w:rPr>
      </w:pPr>
      <w:r>
        <w:t>31.1</w:t>
      </w:r>
      <w:r w:rsidRPr="00DF3C0C">
        <w:rPr>
          <w:rFonts w:ascii="Calibri" w:hAnsi="Calibri"/>
          <w:sz w:val="22"/>
          <w:szCs w:val="22"/>
        </w:rPr>
        <w:tab/>
      </w:r>
      <w:r>
        <w:rPr>
          <w:lang w:eastAsia="zh-CN"/>
        </w:rPr>
        <w:t>General</w:t>
      </w:r>
      <w:r>
        <w:tab/>
      </w:r>
      <w:r>
        <w:fldChar w:fldCharType="begin" w:fldLock="1"/>
      </w:r>
      <w:r>
        <w:instrText xml:space="preserve"> PAGEREF _Toc82516596 \h </w:instrText>
      </w:r>
      <w:r>
        <w:fldChar w:fldCharType="separate"/>
      </w:r>
      <w:r>
        <w:t>103</w:t>
      </w:r>
      <w:r>
        <w:fldChar w:fldCharType="end"/>
      </w:r>
    </w:p>
    <w:p w14:paraId="29115400" w14:textId="1071F522" w:rsidR="001D2895" w:rsidRPr="00DF3C0C" w:rsidRDefault="001D2895">
      <w:pPr>
        <w:pStyle w:val="TOC2"/>
        <w:rPr>
          <w:rFonts w:ascii="Calibri" w:hAnsi="Calibri"/>
          <w:sz w:val="22"/>
          <w:szCs w:val="22"/>
          <w:lang w:eastAsia="en-GB"/>
        </w:rPr>
      </w:pPr>
      <w:r>
        <w:t>31.2</w:t>
      </w:r>
      <w:r w:rsidRPr="00DF3C0C">
        <w:rPr>
          <w:rFonts w:ascii="Calibri" w:hAnsi="Calibri"/>
          <w:sz w:val="22"/>
          <w:szCs w:val="22"/>
        </w:rPr>
        <w:tab/>
      </w:r>
      <w:r>
        <w:rPr>
          <w:lang w:eastAsia="zh-CN"/>
        </w:rPr>
        <w:t>PDN connection establishment or mobility to EPC</w:t>
      </w:r>
      <w:r>
        <w:tab/>
      </w:r>
      <w:r>
        <w:fldChar w:fldCharType="begin" w:fldLock="1"/>
      </w:r>
      <w:r>
        <w:instrText xml:space="preserve"> PAGEREF _Toc82516597 \h </w:instrText>
      </w:r>
      <w:r>
        <w:fldChar w:fldCharType="separate"/>
      </w:r>
      <w:r>
        <w:t>104</w:t>
      </w:r>
      <w:r>
        <w:fldChar w:fldCharType="end"/>
      </w:r>
    </w:p>
    <w:p w14:paraId="18D0578C" w14:textId="0915409A" w:rsidR="001D2895" w:rsidRPr="00DF3C0C" w:rsidRDefault="001D2895">
      <w:pPr>
        <w:pStyle w:val="TOC2"/>
        <w:rPr>
          <w:rFonts w:ascii="Calibri" w:hAnsi="Calibri"/>
          <w:sz w:val="22"/>
          <w:szCs w:val="22"/>
          <w:lang w:eastAsia="en-GB"/>
        </w:rPr>
      </w:pPr>
      <w:r>
        <w:t>31.3</w:t>
      </w:r>
      <w:r w:rsidRPr="00DF3C0C">
        <w:rPr>
          <w:rFonts w:ascii="Calibri" w:hAnsi="Calibri"/>
          <w:sz w:val="22"/>
          <w:szCs w:val="22"/>
        </w:rPr>
        <w:tab/>
      </w:r>
      <w:r>
        <w:rPr>
          <w:lang w:eastAsia="zh-CN"/>
        </w:rPr>
        <w:t>MME triggered PDN connection restoration</w:t>
      </w:r>
      <w:r>
        <w:tab/>
      </w:r>
      <w:r>
        <w:fldChar w:fldCharType="begin" w:fldLock="1"/>
      </w:r>
      <w:r>
        <w:instrText xml:space="preserve"> PAGEREF _Toc82516598 \h </w:instrText>
      </w:r>
      <w:r>
        <w:fldChar w:fldCharType="separate"/>
      </w:r>
      <w:r>
        <w:t>105</w:t>
      </w:r>
      <w:r>
        <w:fldChar w:fldCharType="end"/>
      </w:r>
    </w:p>
    <w:p w14:paraId="0BBB5DA5" w14:textId="6E7788E7" w:rsidR="001D2895" w:rsidRPr="00DF3C0C" w:rsidRDefault="001D2895">
      <w:pPr>
        <w:pStyle w:val="TOC2"/>
        <w:rPr>
          <w:rFonts w:ascii="Calibri" w:hAnsi="Calibri"/>
          <w:sz w:val="22"/>
          <w:szCs w:val="22"/>
          <w:lang w:eastAsia="en-GB"/>
        </w:rPr>
      </w:pPr>
      <w:r>
        <w:t>31.4</w:t>
      </w:r>
      <w:r w:rsidRPr="00DF3C0C">
        <w:rPr>
          <w:rFonts w:ascii="Calibri" w:hAnsi="Calibri"/>
          <w:sz w:val="22"/>
          <w:szCs w:val="22"/>
        </w:rPr>
        <w:tab/>
      </w:r>
      <w:r>
        <w:rPr>
          <w:lang w:eastAsia="zh-CN"/>
        </w:rPr>
        <w:t>PGW triggered PDN connection restoration</w:t>
      </w:r>
      <w:r>
        <w:tab/>
      </w:r>
      <w:r>
        <w:fldChar w:fldCharType="begin" w:fldLock="1"/>
      </w:r>
      <w:r>
        <w:instrText xml:space="preserve"> PAGEREF _Toc82516599 \h </w:instrText>
      </w:r>
      <w:r>
        <w:fldChar w:fldCharType="separate"/>
      </w:r>
      <w:r>
        <w:t>106</w:t>
      </w:r>
      <w:r>
        <w:fldChar w:fldCharType="end"/>
      </w:r>
    </w:p>
    <w:p w14:paraId="2E0436DE" w14:textId="03A81E46" w:rsidR="001D2895" w:rsidRPr="00DF3C0C" w:rsidRDefault="001D2895">
      <w:pPr>
        <w:pStyle w:val="TOC2"/>
        <w:rPr>
          <w:rFonts w:ascii="Calibri" w:hAnsi="Calibri"/>
          <w:sz w:val="22"/>
          <w:szCs w:val="22"/>
          <w:lang w:eastAsia="en-GB"/>
        </w:rPr>
      </w:pPr>
      <w:r>
        <w:t>31.4a</w:t>
      </w:r>
      <w:r w:rsidRPr="00DF3C0C">
        <w:rPr>
          <w:rFonts w:ascii="Calibri" w:hAnsi="Calibri"/>
          <w:sz w:val="22"/>
          <w:szCs w:val="22"/>
        </w:rPr>
        <w:tab/>
      </w:r>
      <w:r>
        <w:rPr>
          <w:lang w:eastAsia="zh-CN"/>
        </w:rPr>
        <w:t>Combined SGW-C/PGW-C/SMF triggered PDN connection restoration</w:t>
      </w:r>
      <w:r>
        <w:tab/>
      </w:r>
      <w:r>
        <w:fldChar w:fldCharType="begin" w:fldLock="1"/>
      </w:r>
      <w:r>
        <w:instrText xml:space="preserve"> PAGEREF _Toc82516600 \h </w:instrText>
      </w:r>
      <w:r>
        <w:fldChar w:fldCharType="separate"/>
      </w:r>
      <w:r>
        <w:t>108</w:t>
      </w:r>
      <w:r>
        <w:fldChar w:fldCharType="end"/>
      </w:r>
    </w:p>
    <w:p w14:paraId="72B9B7C4" w14:textId="713EF654" w:rsidR="001D2895" w:rsidRPr="00DF3C0C" w:rsidRDefault="001D2895">
      <w:pPr>
        <w:pStyle w:val="TOC2"/>
        <w:rPr>
          <w:rFonts w:ascii="Calibri" w:hAnsi="Calibri"/>
          <w:sz w:val="22"/>
          <w:szCs w:val="22"/>
          <w:lang w:eastAsia="en-GB"/>
        </w:rPr>
      </w:pPr>
      <w:r>
        <w:t>31.5</w:t>
      </w:r>
      <w:r w:rsidRPr="00DF3C0C">
        <w:rPr>
          <w:rFonts w:ascii="Calibri" w:hAnsi="Calibri"/>
          <w:sz w:val="22"/>
          <w:szCs w:val="22"/>
        </w:rPr>
        <w:tab/>
      </w:r>
      <w:r>
        <w:rPr>
          <w:lang w:eastAsia="zh-CN"/>
        </w:rPr>
        <w:t>Inter-MME mobility</w:t>
      </w:r>
      <w:r>
        <w:tab/>
      </w:r>
      <w:r>
        <w:fldChar w:fldCharType="begin" w:fldLock="1"/>
      </w:r>
      <w:r>
        <w:instrText xml:space="preserve"> PAGEREF _Toc82516601 \h </w:instrText>
      </w:r>
      <w:r>
        <w:fldChar w:fldCharType="separate"/>
      </w:r>
      <w:r>
        <w:t>108</w:t>
      </w:r>
      <w:r>
        <w:fldChar w:fldCharType="end"/>
      </w:r>
    </w:p>
    <w:p w14:paraId="59CBC13A" w14:textId="5E2B7EDC" w:rsidR="001D2895" w:rsidRPr="00DF3C0C" w:rsidRDefault="001D2895">
      <w:pPr>
        <w:pStyle w:val="TOC2"/>
        <w:rPr>
          <w:rFonts w:ascii="Calibri" w:hAnsi="Calibri"/>
          <w:sz w:val="22"/>
          <w:szCs w:val="22"/>
          <w:lang w:eastAsia="en-GB"/>
        </w:rPr>
      </w:pPr>
      <w:r>
        <w:t>31.6</w:t>
      </w:r>
      <w:r w:rsidRPr="00DF3C0C">
        <w:rPr>
          <w:rFonts w:ascii="Calibri" w:hAnsi="Calibri"/>
          <w:sz w:val="22"/>
          <w:szCs w:val="22"/>
        </w:rPr>
        <w:tab/>
      </w:r>
      <w:r>
        <w:t>Restoration of PDN connections and PFCP sessions associated with a specific FQ-CSID, Group ID or PGW-C/SMF IP Address</w:t>
      </w:r>
      <w:r>
        <w:tab/>
      </w:r>
      <w:r>
        <w:fldChar w:fldCharType="begin" w:fldLock="1"/>
      </w:r>
      <w:r>
        <w:instrText xml:space="preserve"> PAGEREF _Toc82516602 \h </w:instrText>
      </w:r>
      <w:r>
        <w:fldChar w:fldCharType="separate"/>
      </w:r>
      <w:r>
        <w:t>108</w:t>
      </w:r>
      <w:r>
        <w:fldChar w:fldCharType="end"/>
      </w:r>
    </w:p>
    <w:p w14:paraId="78C0C4FA" w14:textId="05325A84" w:rsidR="001D2895" w:rsidRPr="00DF3C0C" w:rsidRDefault="001D2895">
      <w:pPr>
        <w:pStyle w:val="TOC3"/>
        <w:rPr>
          <w:rFonts w:ascii="Calibri" w:hAnsi="Calibri"/>
          <w:sz w:val="22"/>
          <w:szCs w:val="22"/>
          <w:lang w:eastAsia="en-GB"/>
        </w:rPr>
      </w:pPr>
      <w:r>
        <w:t>31.6.1</w:t>
      </w:r>
      <w:r w:rsidRPr="00DF3C0C">
        <w:rPr>
          <w:rFonts w:ascii="Calibri" w:hAnsi="Calibri"/>
          <w:sz w:val="22"/>
          <w:szCs w:val="22"/>
          <w:lang w:eastAsia="en-GB"/>
        </w:rPr>
        <w:tab/>
      </w:r>
      <w:r>
        <w:t>General</w:t>
      </w:r>
      <w:r>
        <w:tab/>
      </w:r>
      <w:r>
        <w:fldChar w:fldCharType="begin" w:fldLock="1"/>
      </w:r>
      <w:r>
        <w:instrText xml:space="preserve"> PAGEREF _Toc82516603 \h </w:instrText>
      </w:r>
      <w:r>
        <w:fldChar w:fldCharType="separate"/>
      </w:r>
      <w:r>
        <w:t>108</w:t>
      </w:r>
      <w:r>
        <w:fldChar w:fldCharType="end"/>
      </w:r>
    </w:p>
    <w:p w14:paraId="1651B524" w14:textId="64F4B9ED" w:rsidR="001D2895" w:rsidRPr="00DF3C0C" w:rsidRDefault="001D2895">
      <w:pPr>
        <w:pStyle w:val="TOC3"/>
        <w:rPr>
          <w:rFonts w:ascii="Calibri" w:hAnsi="Calibri"/>
          <w:sz w:val="22"/>
          <w:szCs w:val="22"/>
          <w:lang w:eastAsia="en-GB"/>
        </w:rPr>
      </w:pPr>
      <w:r>
        <w:t>31.6.2</w:t>
      </w:r>
      <w:r w:rsidRPr="00DF3C0C">
        <w:rPr>
          <w:rFonts w:ascii="Calibri" w:hAnsi="Calibri"/>
          <w:sz w:val="22"/>
          <w:szCs w:val="22"/>
          <w:lang w:eastAsia="en-GB"/>
        </w:rPr>
        <w:tab/>
      </w:r>
      <w:r>
        <w:t>Allocation of Group Id or FQ-CSID to a PDN connection or a PFCP session</w:t>
      </w:r>
      <w:r>
        <w:tab/>
      </w:r>
      <w:r>
        <w:fldChar w:fldCharType="begin" w:fldLock="1"/>
      </w:r>
      <w:r>
        <w:instrText xml:space="preserve"> PAGEREF _Toc82516604 \h </w:instrText>
      </w:r>
      <w:r>
        <w:fldChar w:fldCharType="separate"/>
      </w:r>
      <w:r>
        <w:t>108</w:t>
      </w:r>
      <w:r>
        <w:fldChar w:fldCharType="end"/>
      </w:r>
    </w:p>
    <w:p w14:paraId="579EE58B" w14:textId="3620F028" w:rsidR="001D2895" w:rsidRPr="00DF3C0C" w:rsidRDefault="001D2895">
      <w:pPr>
        <w:pStyle w:val="TOC3"/>
        <w:rPr>
          <w:rFonts w:ascii="Calibri" w:hAnsi="Calibri"/>
          <w:sz w:val="22"/>
          <w:szCs w:val="22"/>
          <w:lang w:eastAsia="en-GB"/>
        </w:rPr>
      </w:pPr>
      <w:r>
        <w:t>31.6.3</w:t>
      </w:r>
      <w:r w:rsidRPr="00DF3C0C">
        <w:rPr>
          <w:rFonts w:ascii="Calibri" w:hAnsi="Calibri"/>
          <w:sz w:val="22"/>
          <w:szCs w:val="22"/>
        </w:rPr>
        <w:tab/>
      </w:r>
      <w:r>
        <w:t>Restoration of PDN connections</w:t>
      </w:r>
      <w:r>
        <w:rPr>
          <w:lang w:eastAsia="zh-CN"/>
        </w:rPr>
        <w:t xml:space="preserve"> associated with an FQ-CSID, Group ID or PGW-C/SMF IP Address</w:t>
      </w:r>
      <w:r>
        <w:tab/>
      </w:r>
      <w:r>
        <w:fldChar w:fldCharType="begin" w:fldLock="1"/>
      </w:r>
      <w:r>
        <w:instrText xml:space="preserve"> PAGEREF _Toc82516605 \h </w:instrText>
      </w:r>
      <w:r>
        <w:fldChar w:fldCharType="separate"/>
      </w:r>
      <w:r>
        <w:t>109</w:t>
      </w:r>
      <w:r>
        <w:fldChar w:fldCharType="end"/>
      </w:r>
    </w:p>
    <w:p w14:paraId="05D8D992" w14:textId="736F2D8D" w:rsidR="001D2895" w:rsidRPr="00DF3C0C" w:rsidRDefault="001D2895">
      <w:pPr>
        <w:pStyle w:val="TOC3"/>
        <w:rPr>
          <w:rFonts w:ascii="Calibri" w:hAnsi="Calibri"/>
          <w:sz w:val="22"/>
          <w:szCs w:val="22"/>
          <w:lang w:eastAsia="en-GB"/>
        </w:rPr>
      </w:pPr>
      <w:r>
        <w:t>31.6.4</w:t>
      </w:r>
      <w:r w:rsidRPr="00DF3C0C">
        <w:rPr>
          <w:rFonts w:ascii="Calibri" w:hAnsi="Calibri"/>
          <w:sz w:val="22"/>
          <w:szCs w:val="22"/>
        </w:rPr>
        <w:tab/>
      </w:r>
      <w:r>
        <w:t>Restoration of PFCP sessions</w:t>
      </w:r>
      <w:r>
        <w:rPr>
          <w:lang w:eastAsia="zh-CN"/>
        </w:rPr>
        <w:t xml:space="preserve"> associated with an FQ-CSID, Group ID or PGW-C/SMF IP Address</w:t>
      </w:r>
      <w:r>
        <w:tab/>
      </w:r>
      <w:r>
        <w:fldChar w:fldCharType="begin" w:fldLock="1"/>
      </w:r>
      <w:r>
        <w:instrText xml:space="preserve"> PAGEREF _Toc82516606 \h </w:instrText>
      </w:r>
      <w:r>
        <w:fldChar w:fldCharType="separate"/>
      </w:r>
      <w:r>
        <w:t>109</w:t>
      </w:r>
      <w:r>
        <w:fldChar w:fldCharType="end"/>
      </w:r>
    </w:p>
    <w:p w14:paraId="6B1F61DF" w14:textId="768282E0" w:rsidR="001D2895" w:rsidRPr="00DF3C0C" w:rsidRDefault="001D2895" w:rsidP="001D2895">
      <w:pPr>
        <w:pStyle w:val="TOC8"/>
        <w:rPr>
          <w:rFonts w:ascii="Calibri" w:hAnsi="Calibri"/>
          <w:b w:val="0"/>
          <w:szCs w:val="22"/>
          <w:lang w:eastAsia="en-GB"/>
        </w:rPr>
      </w:pPr>
      <w:r>
        <w:t>Annex A (informative):</w:t>
      </w:r>
      <w:r>
        <w:tab/>
        <w:t>Change history</w:t>
      </w:r>
      <w:r>
        <w:tab/>
      </w:r>
      <w:r>
        <w:fldChar w:fldCharType="begin" w:fldLock="1"/>
      </w:r>
      <w:r>
        <w:instrText xml:space="preserve"> PAGEREF _Toc82516607 \h </w:instrText>
      </w:r>
      <w:r>
        <w:fldChar w:fldCharType="separate"/>
      </w:r>
      <w:r>
        <w:t>111</w:t>
      </w:r>
      <w:r>
        <w:fldChar w:fldCharType="end"/>
      </w:r>
    </w:p>
    <w:p w14:paraId="28352BDB" w14:textId="2DFA8BD1" w:rsidR="00080512" w:rsidRPr="004D3578" w:rsidRDefault="00CF0B2D">
      <w:r>
        <w:rPr>
          <w:noProof/>
          <w:sz w:val="22"/>
        </w:rPr>
        <w:fldChar w:fldCharType="end"/>
      </w:r>
    </w:p>
    <w:p w14:paraId="1AE02A08" w14:textId="77777777" w:rsidR="00080512" w:rsidRDefault="00080512" w:rsidP="00F71EE4">
      <w:pPr>
        <w:pStyle w:val="Heading1"/>
      </w:pPr>
      <w:r w:rsidRPr="004D3578">
        <w:br w:type="page"/>
      </w:r>
      <w:bookmarkStart w:id="8" w:name="foreword"/>
      <w:bookmarkStart w:id="9" w:name="_Toc2086433"/>
      <w:bookmarkStart w:id="10" w:name="_Toc36115631"/>
      <w:bookmarkStart w:id="11" w:name="_Toc82516309"/>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 xml:space="preserve">Version </w:t>
      </w:r>
      <w:proofErr w:type="spellStart"/>
      <w:r w:rsidRPr="004D3578">
        <w:t>x.y.z</w:t>
      </w:r>
      <w:proofErr w:type="spellEnd"/>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F71EE4">
      <w:pPr>
        <w:pStyle w:val="Heading1"/>
      </w:pPr>
      <w:bookmarkStart w:id="13" w:name="introduction"/>
      <w:bookmarkStart w:id="14" w:name="_Toc19630252"/>
      <w:bookmarkStart w:id="15" w:name="_Toc27226456"/>
      <w:bookmarkStart w:id="16" w:name="_Toc36115632"/>
      <w:bookmarkStart w:id="17" w:name="_Toc82516310"/>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77777777" w:rsidR="00F71EE4" w:rsidRDefault="00F71EE4" w:rsidP="00F71EE4">
      <w:r>
        <w:t>Procedures for supporting these functions are defined in 3GPP TS 29.002</w:t>
      </w:r>
      <w:r>
        <w:rPr>
          <w:rFonts w:hint="eastAsia"/>
          <w:lang w:eastAsia="ja-JP"/>
        </w:rPr>
        <w:t xml:space="preserve"> [6]</w:t>
      </w:r>
      <w:r>
        <w:t xml:space="preserve"> and 3GPP TS 29.060</w:t>
      </w:r>
      <w:r>
        <w:rPr>
          <w:rFonts w:hint="eastAsia"/>
          <w:lang w:eastAsia="ja-JP"/>
        </w:rPr>
        <w:t xml:space="preserve"> [8]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F71EE4">
      <w:pPr>
        <w:pStyle w:val="Heading2"/>
      </w:pPr>
      <w:bookmarkStart w:id="18" w:name="_Toc19630253"/>
      <w:bookmarkStart w:id="19" w:name="_Toc27226457"/>
      <w:bookmarkStart w:id="20" w:name="_Toc36115633"/>
      <w:bookmarkStart w:id="21" w:name="_Toc82516311"/>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F71EE4">
      <w:pPr>
        <w:pStyle w:val="EX"/>
      </w:pPr>
      <w:r>
        <w:t>[5]</w:t>
      </w:r>
      <w:r>
        <w:tab/>
        <w:t>3GPP</w:t>
      </w:r>
      <w:r>
        <w:rPr>
          <w:rFonts w:hint="eastAsia"/>
          <w:lang w:eastAsia="zh-CN"/>
        </w:rPr>
        <w:t> </w:t>
      </w:r>
      <w:r>
        <w:t>TS 23.060: "</w:t>
      </w:r>
      <w:r>
        <w:rPr>
          <w:snapToGrid w:val="0"/>
          <w:color w:val="000000"/>
          <w:lang w:val="en-US"/>
        </w:rPr>
        <w:t>General Packet Radio Service (GPRS)</w:t>
      </w:r>
      <w:r>
        <w:rPr>
          <w:rFonts w:hint="eastAsia"/>
          <w:snapToGrid w:val="0"/>
          <w:color w:val="000000"/>
          <w:lang w:val="en-US" w:eastAsia="zh-CN"/>
        </w:rPr>
        <w:t>;</w:t>
      </w:r>
      <w:r>
        <w:rPr>
          <w:snapToGrid w:val="0"/>
          <w:color w:val="000000"/>
          <w:lang w:val="en-US"/>
        </w:rPr>
        <w:t xml:space="preserve"> Service description; Stage 2</w:t>
      </w:r>
      <w:r>
        <w:t>".</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w:t>
      </w:r>
      <w:proofErr w:type="spellStart"/>
      <w:r w:rsidRPr="00E12F0C">
        <w:rPr>
          <w:lang w:val="en-US"/>
        </w:rPr>
        <w:t>Gn</w:t>
      </w:r>
      <w:proofErr w:type="spellEnd"/>
      <w:r w:rsidRPr="00E12F0C">
        <w:rPr>
          <w:lang w:val="en-US"/>
        </w:rPr>
        <w:t xml:space="preserve"> and </w:t>
      </w:r>
      <w:proofErr w:type="spellStart"/>
      <w:r w:rsidRPr="00E12F0C">
        <w:rPr>
          <w:lang w:val="en-US"/>
        </w:rPr>
        <w:t>Gp</w:t>
      </w:r>
      <w:proofErr w:type="spellEnd"/>
      <w:r w:rsidRPr="00E12F0C">
        <w:rPr>
          <w:lang w:val="en-US"/>
        </w:rPr>
        <w:t xml:space="preserve">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w:t>
      </w:r>
      <w:proofErr w:type="spellStart"/>
      <w:r w:rsidRPr="00B411B5">
        <w:rPr>
          <w:lang w:eastAsia="ja-JP"/>
        </w:rPr>
        <w:t>Tunneling</w:t>
      </w:r>
      <w:proofErr w:type="spellEnd"/>
      <w:r w:rsidRPr="00B411B5">
        <w:rPr>
          <w:lang w:eastAsia="ja-JP"/>
        </w:rPr>
        <w:t xml:space="preserve">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w:t>
      </w:r>
      <w:proofErr w:type="spellStart"/>
      <w:r w:rsidRPr="00B411B5">
        <w:rPr>
          <w:lang w:eastAsia="ja-JP"/>
        </w:rPr>
        <w:t>Tunneling</w:t>
      </w:r>
      <w:proofErr w:type="spellEnd"/>
      <w:r w:rsidRPr="00B411B5">
        <w:rPr>
          <w:lang w:eastAsia="ja-JP"/>
        </w:rPr>
        <w:t xml:space="preserve">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3GPP TS 24.008: "</w:t>
      </w:r>
      <w:smartTag w:uri="urn:schemas-microsoft-com:office:smarttags" w:element="place">
        <w:r w:rsidRPr="003168A2">
          <w:t>Mobile</w:t>
        </w:r>
      </w:smartTag>
      <w:r w:rsidRPr="003168A2">
        <w:t xml:space="preserv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rPr>
          <w:lang w:eastAsia="en-GB"/>
        </w:rPr>
        <w:t>[22]</w:t>
      </w:r>
      <w:r>
        <w:rPr>
          <w:lang w:eastAsia="en-GB"/>
        </w:rPr>
        <w:tab/>
      </w:r>
      <w:r>
        <w:rPr>
          <w:rFonts w:hint="eastAsia"/>
          <w:lang w:eastAsia="zh-CN"/>
        </w:rPr>
        <w:t xml:space="preserve">IETF RFC 5847: </w:t>
      </w:r>
      <w:r>
        <w:rPr>
          <w:lang w:eastAsia="en-GB"/>
        </w:rPr>
        <w:t>"</w:t>
      </w:r>
      <w:r w:rsidRPr="00CB4B63">
        <w:rPr>
          <w:lang w:eastAsia="en-GB"/>
        </w:rPr>
        <w:t xml:space="preserve">Heartbeat Mechanism for Proxy </w:t>
      </w:r>
      <w:smartTag w:uri="urn:schemas-microsoft-com:office:smarttags" w:element="place">
        <w:r w:rsidRPr="00CB4B63">
          <w:rPr>
            <w:lang w:eastAsia="en-GB"/>
          </w:rPr>
          <w:t>Mobile</w:t>
        </w:r>
      </w:smartTag>
      <w:r w:rsidRPr="00CB4B63">
        <w:rPr>
          <w:lang w:eastAsia="en-GB"/>
        </w:rPr>
        <w:t xml:space="preserve"> I</w:t>
      </w:r>
      <w:r>
        <w:rPr>
          <w:lang w:eastAsia="en-GB"/>
        </w:rPr>
        <w:t>P</w:t>
      </w:r>
      <w:r w:rsidRPr="00CB4B63">
        <w:rPr>
          <w:lang w:eastAsia="en-GB"/>
        </w:rPr>
        <w:t>v6</w:t>
      </w:r>
      <w:r>
        <w:rPr>
          <w:lang w:eastAsia="en-GB"/>
        </w:rP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xml:space="preserve">: "UTRAN </w:t>
      </w:r>
      <w:proofErr w:type="spellStart"/>
      <w:r w:rsidRPr="00C4245E">
        <w:t>Iu</w:t>
      </w:r>
      <w:proofErr w:type="spellEnd"/>
      <w:r w:rsidRPr="00C4245E">
        <w:t xml:space="preserve">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F71EE4">
      <w:pPr>
        <w:pStyle w:val="Heading2"/>
      </w:pPr>
      <w:bookmarkStart w:id="22" w:name="_Toc19630254"/>
      <w:bookmarkStart w:id="23" w:name="_Toc27226458"/>
      <w:bookmarkStart w:id="24" w:name="_Toc36115634"/>
      <w:bookmarkStart w:id="25" w:name="_Toc82516312"/>
      <w:r>
        <w:t>1.2</w:t>
      </w:r>
      <w:r>
        <w:tab/>
        <w:t>Abbreviations</w:t>
      </w:r>
      <w:bookmarkEnd w:id="22"/>
      <w:bookmarkEnd w:id="23"/>
      <w:bookmarkEnd w:id="24"/>
      <w:bookmarkEnd w:id="25"/>
    </w:p>
    <w:p w14:paraId="10C04AFB" w14:textId="77777777" w:rsidR="00F71EE4" w:rsidRDefault="00F71EE4" w:rsidP="00F71EE4">
      <w:r>
        <w:t>For the purposes of the present document, the abbreviations listed in 3GPP TR  21.</w:t>
      </w:r>
      <w:r w:rsidRPr="006E075B">
        <w:t xml:space="preserve"> </w:t>
      </w:r>
      <w:r>
        <w:t>905 [1] apply.</w:t>
      </w:r>
    </w:p>
    <w:p w14:paraId="3C09265F" w14:textId="77777777" w:rsidR="00F71EE4" w:rsidRDefault="00F71EE4" w:rsidP="00F71EE4">
      <w:pPr>
        <w:pStyle w:val="Heading2"/>
      </w:pPr>
      <w:bookmarkStart w:id="26" w:name="_Toc19630255"/>
      <w:bookmarkStart w:id="27" w:name="_Toc27226459"/>
      <w:bookmarkStart w:id="28" w:name="_Toc36115635"/>
      <w:bookmarkStart w:id="29" w:name="_Toc82516313"/>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F71EE4">
      <w:pPr>
        <w:pStyle w:val="Heading1"/>
      </w:pPr>
      <w:bookmarkStart w:id="30" w:name="_Toc19630256"/>
      <w:bookmarkStart w:id="31" w:name="_Toc27226460"/>
      <w:bookmarkStart w:id="32" w:name="_Toc36115636"/>
      <w:bookmarkStart w:id="33" w:name="_Toc82516314"/>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77777777" w:rsidR="00F71EE4" w:rsidRDefault="00F71EE4" w:rsidP="00F71EE4">
      <w:r>
        <w:t>The reliability objectives of location registration are listed in 3GPP TS  43.005 [9].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77777777" w:rsidR="00F71EE4" w:rsidRDefault="00F71EE4" w:rsidP="00F71EE4">
      <w:r w:rsidRPr="00521B65">
        <w:t xml:space="preserve">Clause </w:t>
      </w:r>
      <w:r>
        <w:t>18</w:t>
      </w:r>
      <w:r w:rsidRPr="00521B65">
        <w:t xml:space="preserve"> "</w:t>
      </w:r>
      <w:r w:rsidRPr="001F1D7B">
        <w:t>GTP-C based restart procedures</w:t>
      </w:r>
      <w:r w:rsidRPr="00521B65">
        <w:t>" specifies how a GTP</w:t>
      </w:r>
      <w:r>
        <w:t>-C</w:t>
      </w:r>
      <w:r w:rsidRPr="00521B65">
        <w:t xml:space="preserve"> entity restart is detected and handled</w:t>
      </w:r>
      <w:r>
        <w:t xml:space="preserve"> by the peer</w:t>
      </w:r>
      <w:r w:rsidRPr="00521B65">
        <w:t>.</w:t>
      </w:r>
    </w:p>
    <w:p w14:paraId="48415281" w14:textId="77777777" w:rsidR="00F71EE4" w:rsidRDefault="00F71EE4" w:rsidP="00F71EE4">
      <w:pPr>
        <w:pStyle w:val="Heading1"/>
      </w:pPr>
      <w:bookmarkStart w:id="34" w:name="_Toc19630257"/>
      <w:bookmarkStart w:id="35" w:name="_Toc27226461"/>
      <w:bookmarkStart w:id="36" w:name="_Toc36115637"/>
      <w:bookmarkStart w:id="37" w:name="_Toc82516315"/>
      <w:r>
        <w:t>3</w:t>
      </w:r>
      <w:r>
        <w:tab/>
        <w:t>Restoration indicators in location registers and in GPRS support nodes</w:t>
      </w:r>
      <w:bookmarkEnd w:id="34"/>
      <w:bookmarkEnd w:id="35"/>
      <w:bookmarkEnd w:id="36"/>
      <w:bookmarkEnd w:id="37"/>
    </w:p>
    <w:p w14:paraId="0D070B4A" w14:textId="77777777" w:rsidR="00F71EE4" w:rsidRDefault="00F71EE4" w:rsidP="00F71EE4">
      <w:pPr>
        <w:pStyle w:val="Heading2"/>
      </w:pPr>
      <w:bookmarkStart w:id="38" w:name="_Toc19630258"/>
      <w:bookmarkStart w:id="39" w:name="_Toc27226462"/>
      <w:bookmarkStart w:id="40" w:name="_Toc36115638"/>
      <w:bookmarkStart w:id="41" w:name="_Toc82516316"/>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77777777"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TS 29.018 [7]) , or a Reset indication message from the MME serving the UE if the UE is attached to both EPS and non-EPS services or for SMS only (see 3GPP TS 29.118 [14]).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w:t>
      </w:r>
      <w:proofErr w:type="spellStart"/>
      <w:r>
        <w:t>updateProcedure</w:t>
      </w:r>
      <w:proofErr w:type="spellEnd"/>
      <w:r>
        <w:t>".</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 xml:space="preserve">The VLR receives an "LCS Reset" message from an SMLC where the message is </w:t>
      </w:r>
      <w:proofErr w:type="spellStart"/>
      <w:r>
        <w:t>targetted</w:t>
      </w:r>
      <w:proofErr w:type="spellEnd"/>
      <w:r>
        <w:t xml:space="preserve">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w:t>
      </w:r>
      <w:proofErr w:type="spellStart"/>
      <w:r w:rsidRPr="00101A1D">
        <w:rPr>
          <w:rFonts w:hint="eastAsia"/>
        </w:rPr>
        <w:t>restart</w:t>
      </w:r>
      <w:r w:rsidRPr="00101A1D">
        <w:rPr>
          <w:rFonts w:hint="eastAsia"/>
          <w:lang w:eastAsia="zh-CN"/>
        </w:rPr>
        <w:t>.</w:t>
      </w:r>
      <w:r>
        <w:t>The</w:t>
      </w:r>
      <w:proofErr w:type="spellEnd"/>
      <w:r>
        <w:t xml:space="preserv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F71EE4">
      <w:pPr>
        <w:pStyle w:val="Heading2"/>
      </w:pPr>
      <w:bookmarkStart w:id="42" w:name="_Toc19630259"/>
      <w:bookmarkStart w:id="43" w:name="_Toc27226463"/>
      <w:bookmarkStart w:id="44" w:name="_Toc36115639"/>
      <w:bookmarkStart w:id="45" w:name="_Toc82516317"/>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F71EE4">
      <w:pPr>
        <w:pStyle w:val="Heading2"/>
      </w:pPr>
      <w:bookmarkStart w:id="46" w:name="_Toc19630260"/>
      <w:bookmarkStart w:id="47" w:name="_Toc27226464"/>
      <w:bookmarkStart w:id="48" w:name="_Toc36115640"/>
      <w:bookmarkStart w:id="49" w:name="_Toc82516318"/>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w:t>
      </w:r>
      <w:proofErr w:type="spellStart"/>
      <w:r>
        <w:t>updateProcedure</w:t>
      </w:r>
      <w:proofErr w:type="spellEnd"/>
      <w:r>
        <w:t>".</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 xml:space="preserve">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w:t>
      </w:r>
      <w:proofErr w:type="spellStart"/>
      <w:r>
        <w:t>MSs.</w:t>
      </w:r>
      <w:proofErr w:type="spellEnd"/>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 xml:space="preserve">o cell after the SGSN </w:t>
      </w:r>
      <w:proofErr w:type="spellStart"/>
      <w:r w:rsidRPr="000D2642">
        <w:rPr>
          <w:rFonts w:hint="eastAsia"/>
        </w:rPr>
        <w:t>restart</w:t>
      </w:r>
      <w:r>
        <w:rPr>
          <w:rFonts w:hint="eastAsia"/>
          <w:lang w:eastAsia="zh-CN"/>
        </w:rPr>
        <w:t>.</w:t>
      </w:r>
      <w:r>
        <w:t>The</w:t>
      </w:r>
      <w:proofErr w:type="spellEnd"/>
      <w:r>
        <w:t xml:space="preserv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F71EE4">
      <w:pPr>
        <w:pStyle w:val="Heading2"/>
      </w:pPr>
      <w:bookmarkStart w:id="50" w:name="_Toc19630261"/>
      <w:bookmarkStart w:id="51" w:name="_Toc27226465"/>
      <w:bookmarkStart w:id="52" w:name="_Toc36115641"/>
      <w:bookmarkStart w:id="53" w:name="_Toc82516319"/>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F71EE4">
      <w:pPr>
        <w:pStyle w:val="Heading2"/>
      </w:pPr>
      <w:bookmarkStart w:id="54" w:name="_Toc19630262"/>
      <w:bookmarkStart w:id="55" w:name="_Toc27226466"/>
      <w:bookmarkStart w:id="56" w:name="_Toc36115642"/>
      <w:bookmarkStart w:id="57" w:name="_Toc82516320"/>
      <w:r>
        <w:t>3.5</w:t>
      </w:r>
      <w:r>
        <w:tab/>
        <w:t xml:space="preserve">Restoration Indicator in the </w:t>
      </w:r>
      <w:proofErr w:type="spellStart"/>
      <w:r>
        <w:t>ProSe</w:t>
      </w:r>
      <w:proofErr w:type="spellEnd"/>
      <w:r>
        <w:t xml:space="preserve"> Function</w:t>
      </w:r>
      <w:bookmarkEnd w:id="54"/>
      <w:bookmarkEnd w:id="55"/>
      <w:bookmarkEnd w:id="56"/>
      <w:bookmarkEnd w:id="57"/>
    </w:p>
    <w:p w14:paraId="14654FEE" w14:textId="77777777" w:rsidR="00F71EE4" w:rsidRDefault="00F71EE4" w:rsidP="00F71EE4">
      <w:r>
        <w:t xml:space="preserve">One restoration indicator is provided in the </w:t>
      </w:r>
      <w:proofErr w:type="spellStart"/>
      <w:r>
        <w:t>ProSe</w:t>
      </w:r>
      <w:proofErr w:type="spellEnd"/>
      <w:r>
        <w:t xml:space="preserve"> Function for each IMSI record: "Subscriber Data Confirmed by HSS".</w:t>
      </w:r>
    </w:p>
    <w:p w14:paraId="0DB81D9A" w14:textId="77777777" w:rsidR="00F71EE4" w:rsidRDefault="00F71EE4" w:rsidP="00F71EE4">
      <w:r>
        <w:t xml:space="preserve">The indicator "Subscriber Data Confirmed by HSS" indicates whether the subscriber data set for the user equipment held by the </w:t>
      </w:r>
      <w:proofErr w:type="spellStart"/>
      <w:r>
        <w:t>ProSe</w:t>
      </w:r>
      <w:proofErr w:type="spellEnd"/>
      <w:r>
        <w:t xml:space="preserv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 xml:space="preserve">Successful retrieval of </w:t>
      </w:r>
      <w:proofErr w:type="spellStart"/>
      <w:r>
        <w:t>ProSe</w:t>
      </w:r>
      <w:proofErr w:type="spellEnd"/>
      <w:r>
        <w:t xml:space="preserv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proofErr w:type="spellStart"/>
      <w:r>
        <w:t>ProSe</w:t>
      </w:r>
      <w:proofErr w:type="spellEnd"/>
      <w:r>
        <w:t xml:space="preserve"> Function receives a request for </w:t>
      </w:r>
      <w:proofErr w:type="spellStart"/>
      <w:r>
        <w:t>ProSe</w:t>
      </w:r>
      <w:proofErr w:type="spellEnd"/>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proofErr w:type="spellStart"/>
      <w:r>
        <w:t>ProSe</w:t>
      </w:r>
      <w:proofErr w:type="spellEnd"/>
      <w:r>
        <w:t xml:space="preserv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proofErr w:type="spellStart"/>
      <w:r>
        <w:rPr>
          <w:rFonts w:hint="eastAsia"/>
          <w:lang w:eastAsia="zh-CN"/>
        </w:rPr>
        <w:t>ProSe</w:t>
      </w:r>
      <w:proofErr w:type="spellEnd"/>
      <w:r>
        <w:rPr>
          <w:rFonts w:hint="eastAsia"/>
          <w:lang w:eastAsia="zh-CN"/>
        </w:rPr>
        <w:t xml:space="preserve"> Function </w:t>
      </w:r>
      <w:r>
        <w:t xml:space="preserve">receives a "Reset" message from the HSS with which the UE is </w:t>
      </w:r>
      <w:r>
        <w:rPr>
          <w:rFonts w:hint="eastAsia"/>
          <w:lang w:eastAsia="zh-CN"/>
        </w:rPr>
        <w:t>registered.</w:t>
      </w:r>
    </w:p>
    <w:p w14:paraId="648B2A31" w14:textId="77777777" w:rsidR="00F71EE4" w:rsidRDefault="00F71EE4" w:rsidP="00F71EE4">
      <w:pPr>
        <w:pStyle w:val="Heading2"/>
      </w:pPr>
      <w:bookmarkStart w:id="58" w:name="_Toc19630263"/>
      <w:bookmarkStart w:id="59" w:name="_Toc27226467"/>
      <w:bookmarkStart w:id="60" w:name="_Toc36115643"/>
      <w:bookmarkStart w:id="61" w:name="_Toc82516321"/>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F71EE4">
      <w:pPr>
        <w:pStyle w:val="Heading1"/>
      </w:pPr>
      <w:bookmarkStart w:id="62" w:name="_Toc19630264"/>
      <w:bookmarkStart w:id="63" w:name="_Toc27226468"/>
      <w:bookmarkStart w:id="64" w:name="_Toc36115644"/>
      <w:bookmarkStart w:id="65" w:name="_Toc82516322"/>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F71EE4">
      <w:pPr>
        <w:pStyle w:val="Heading2"/>
      </w:pPr>
      <w:bookmarkStart w:id="66" w:name="_Toc19630265"/>
      <w:bookmarkStart w:id="67" w:name="_Toc27226469"/>
      <w:bookmarkStart w:id="68" w:name="_Toc36115645"/>
      <w:bookmarkStart w:id="69" w:name="_Toc82516323"/>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7777777" w:rsidR="00F71EE4" w:rsidRDefault="00F71EE4" w:rsidP="00F71EE4">
      <w:r>
        <w:t xml:space="preserve"> When a VLR fails, all its associations with MMEs affected by the failure become invalid and may be deleted. The VLR and MME shall behave as per </w:t>
      </w:r>
      <w:r>
        <w:rPr>
          <w:lang w:eastAsia="zh-CN"/>
        </w:rPr>
        <w:t>clause</w:t>
      </w:r>
      <w:r>
        <w:rPr>
          <w:rFonts w:hint="eastAsia"/>
          <w:lang w:eastAsia="zh-CN"/>
        </w:rPr>
        <w:t xml:space="preserve"> 4.2.10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F71EE4">
      <w:pPr>
        <w:pStyle w:val="Heading2"/>
      </w:pPr>
      <w:bookmarkStart w:id="70" w:name="_Toc19630266"/>
      <w:bookmarkStart w:id="71" w:name="_Toc27226470"/>
      <w:bookmarkStart w:id="72" w:name="_Toc36115646"/>
      <w:bookmarkStart w:id="73" w:name="_Toc82516324"/>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77777777" w:rsidR="00F71EE4" w:rsidRPr="001E2DE5" w:rsidRDefault="00F71EE4" w:rsidP="00F71EE4">
      <w:pPr>
        <w:rPr>
          <w:lang w:eastAsia="zh-CN"/>
        </w:rPr>
      </w:pPr>
      <w:r w:rsidRPr="001E2DE5">
        <w:rPr>
          <w:rFonts w:hint="eastAsia"/>
          <w:lang w:eastAsia="zh-CN"/>
        </w:rPr>
        <w:t>See 3GPP TS 29.018 [7].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77777777" w:rsidR="00F71EE4" w:rsidRDefault="00F71EE4" w:rsidP="00F71EE4">
      <w:pPr>
        <w:rPr>
          <w:lang w:eastAsia="zh-CN"/>
        </w:rPr>
      </w:pPr>
      <w:r>
        <w:rPr>
          <w:rFonts w:hint="eastAsia"/>
          <w:lang w:eastAsia="zh-CN"/>
        </w:rPr>
        <w:t xml:space="preserve">See </w:t>
      </w:r>
      <w:r>
        <w:rPr>
          <w:rFonts w:hint="eastAsia"/>
          <w:lang w:eastAsia="ja-JP"/>
        </w:rPr>
        <w:t>3GPP TS 29.118 [</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w:t>
      </w:r>
      <w:proofErr w:type="spellStart"/>
      <w:r>
        <w:rPr>
          <w:rFonts w:hint="eastAsia"/>
          <w:lang w:val="en-US" w:eastAsia="zh-CN"/>
        </w:rPr>
        <w:t>implemention</w:t>
      </w:r>
      <w:proofErr w:type="spellEnd"/>
      <w:r>
        <w:rPr>
          <w:rFonts w:hint="eastAsia"/>
          <w:lang w:val="en-US" w:eastAsia="zh-CN"/>
        </w:rPr>
        <w:t xml:space="preserve"> </w:t>
      </w:r>
      <w:proofErr w:type="spellStart"/>
      <w:r>
        <w:rPr>
          <w:rFonts w:hint="eastAsia"/>
          <w:lang w:val="en-US" w:eastAsia="zh-CN"/>
        </w:rPr>
        <w:t>specifc</w:t>
      </w:r>
      <w:proofErr w:type="spellEnd"/>
      <w:r>
        <w:rPr>
          <w:rFonts w:hint="eastAsia"/>
          <w:lang w:val="en-US" w:eastAsia="zh-CN"/>
        </w:rPr>
        <w:t xml:space="preserve">,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F71EE4">
      <w:pPr>
        <w:pStyle w:val="Heading2"/>
      </w:pPr>
      <w:bookmarkStart w:id="74" w:name="_Toc19630267"/>
      <w:bookmarkStart w:id="75" w:name="_Toc27226471"/>
      <w:bookmarkStart w:id="76" w:name="_Toc36115647"/>
      <w:bookmarkStart w:id="77" w:name="_Toc82516325"/>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F71EE4">
      <w:pPr>
        <w:pStyle w:val="Heading2"/>
      </w:pPr>
      <w:bookmarkStart w:id="78" w:name="_Toc19630268"/>
      <w:bookmarkStart w:id="79" w:name="_Toc27226472"/>
      <w:bookmarkStart w:id="80" w:name="_Toc36115648"/>
      <w:bookmarkStart w:id="81" w:name="_Toc82516326"/>
      <w:r>
        <w:t>4.2</w:t>
      </w:r>
      <w:r>
        <w:tab/>
        <w:t>Restoration Procedures</w:t>
      </w:r>
      <w:bookmarkEnd w:id="78"/>
      <w:bookmarkEnd w:id="79"/>
      <w:bookmarkEnd w:id="80"/>
      <w:bookmarkEnd w:id="81"/>
    </w:p>
    <w:p w14:paraId="39DAD37D" w14:textId="77777777" w:rsidR="00F71EE4" w:rsidRPr="003641B7" w:rsidRDefault="00F71EE4" w:rsidP="00F71EE4">
      <w:pPr>
        <w:pStyle w:val="Heading3"/>
        <w:rPr>
          <w:lang w:eastAsia="zh-CN"/>
        </w:rPr>
      </w:pPr>
      <w:bookmarkStart w:id="82" w:name="_Toc19630269"/>
      <w:bookmarkStart w:id="83" w:name="_Toc27226473"/>
      <w:bookmarkStart w:id="84" w:name="_Toc36115649"/>
      <w:bookmarkStart w:id="85" w:name="_Toc82516327"/>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F71EE4">
      <w:pPr>
        <w:pStyle w:val="Heading3"/>
      </w:pPr>
      <w:bookmarkStart w:id="86" w:name="_Toc19630270"/>
      <w:bookmarkStart w:id="87" w:name="_Toc27226474"/>
      <w:bookmarkStart w:id="88" w:name="_Toc36115650"/>
      <w:bookmarkStart w:id="89" w:name="_Toc82516328"/>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F71EE4">
      <w:pPr>
        <w:pStyle w:val="Heading3"/>
      </w:pPr>
      <w:bookmarkStart w:id="90" w:name="_Toc19630271"/>
      <w:bookmarkStart w:id="91" w:name="_Toc27226475"/>
      <w:bookmarkStart w:id="92" w:name="_Toc36115651"/>
      <w:bookmarkStart w:id="93" w:name="_Toc82516329"/>
      <w:r>
        <w:t>4.2.2</w:t>
      </w:r>
      <w:r>
        <w:tab/>
      </w:r>
      <w:smartTag w:uri="urn:schemas-microsoft-com:office:smarttags" w:element="City">
        <w:smartTag w:uri="urn:schemas-microsoft-com:office:smarttags" w:element="place">
          <w:r>
            <w:t>Mobile</w:t>
          </w:r>
        </w:smartTag>
      </w:smartTag>
      <w:r>
        <w:t xml:space="preserv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77777777" w:rsidR="00F71EE4" w:rsidRDefault="00F71EE4" w:rsidP="00F71EE4">
      <w:pPr>
        <w:pStyle w:val="B3"/>
      </w:pPr>
      <w:r>
        <w:t>-</w:t>
      </w:r>
      <w:r>
        <w:tab/>
        <w:t xml:space="preserve">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 </w:t>
      </w:r>
      <w:r>
        <w:rPr>
          <w:rFonts w:hint="eastAsia"/>
          <w:lang w:eastAsia="ja-JP"/>
        </w:rPr>
        <w:t xml:space="preserve">[4] </w:t>
      </w:r>
      <w:r>
        <w:t>and 3GPP TS 29.002</w:t>
      </w:r>
      <w:r>
        <w:rPr>
          <w:rFonts w:hint="eastAsia"/>
          <w:lang w:eastAsia="ja-JP"/>
        </w:rPr>
        <w:t xml:space="preserve"> [6]</w:t>
      </w:r>
      <w:r>
        <w:t>; or</w:t>
      </w:r>
    </w:p>
    <w:p w14:paraId="19F76670" w14:textId="77777777" w:rsidR="00F71EE4" w:rsidRDefault="00F71EE4" w:rsidP="00F71EE4">
      <w:pPr>
        <w:pStyle w:val="B3"/>
      </w:pPr>
      <w:r>
        <w:t>-</w:t>
      </w:r>
      <w:r>
        <w:tab/>
      </w:r>
      <w:r w:rsidRPr="00A961CE">
        <w:t>the VLR perform</w:t>
      </w:r>
      <w:r>
        <w:t>s the data restoration procedure as specified in clause 4.2.1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77777777" w:rsidR="00F71EE4" w:rsidRDefault="00F71EE4" w:rsidP="00F71EE4">
      <w:pPr>
        <w:pStyle w:val="B3"/>
      </w:pPr>
      <w:r>
        <w:lastRenderedPageBreak/>
        <w:t>-</w:t>
      </w:r>
      <w:r w:rsidRPr="00C35860">
        <w:tab/>
        <w:t xml:space="preserve">the VLR performs the data restoration procedure as specified in </w:t>
      </w:r>
      <w:r>
        <w:t>clause</w:t>
      </w:r>
      <w:r w:rsidRPr="00C35860">
        <w:t xml:space="preserve"> 4.2.1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F71EE4">
      <w:pPr>
        <w:pStyle w:val="Heading3"/>
      </w:pPr>
      <w:bookmarkStart w:id="94" w:name="_Toc19630272"/>
      <w:bookmarkStart w:id="95" w:name="_Toc27226476"/>
      <w:bookmarkStart w:id="96" w:name="_Toc36115652"/>
      <w:bookmarkStart w:id="97" w:name="_Toc82516330"/>
      <w:r>
        <w:t>4.2.3</w:t>
      </w:r>
      <w:r>
        <w:tab/>
      </w:r>
      <w:smartTag w:uri="urn:schemas-microsoft-com:office:smarttags" w:element="City">
        <w:smartTag w:uri="urn:schemas-microsoft-com:office:smarttags" w:element="place">
          <w:r>
            <w:t>Mobile</w:t>
          </w:r>
        </w:smartTag>
      </w:smartTag>
      <w:r>
        <w:t xml:space="preserv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F71EE4">
      <w:pPr>
        <w:pStyle w:val="Heading3"/>
      </w:pPr>
      <w:bookmarkStart w:id="98" w:name="_Toc19630273"/>
      <w:bookmarkStart w:id="99" w:name="_Toc27226477"/>
      <w:bookmarkStart w:id="100" w:name="_Toc36115653"/>
      <w:bookmarkStart w:id="101" w:name="_Toc82516331"/>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proofErr w:type="spellStart"/>
      <w:r>
        <w:rPr>
          <w:rFonts w:hint="eastAsia"/>
          <w:lang w:eastAsia="zh-CN"/>
        </w:rPr>
        <w:t>shall</w:t>
      </w:r>
      <w:r>
        <w:t>start</w:t>
      </w:r>
      <w:proofErr w:type="spellEnd"/>
      <w:r>
        <w:t xml:space="preserve">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F71EE4">
      <w:pPr>
        <w:pStyle w:val="Heading3"/>
      </w:pPr>
      <w:bookmarkStart w:id="102" w:name="_Toc19630274"/>
      <w:bookmarkStart w:id="103" w:name="_Toc27226478"/>
      <w:bookmarkStart w:id="104" w:name="_Toc36115654"/>
      <w:bookmarkStart w:id="105" w:name="_Toc82516332"/>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F71EE4">
      <w:pPr>
        <w:pStyle w:val="Heading3"/>
      </w:pPr>
      <w:bookmarkStart w:id="106" w:name="_Toc19630275"/>
      <w:bookmarkStart w:id="107" w:name="_Toc27226479"/>
      <w:bookmarkStart w:id="108" w:name="_Toc36115655"/>
      <w:bookmarkStart w:id="109" w:name="_Toc82516333"/>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F71EE4">
      <w:pPr>
        <w:pStyle w:val="Heading3"/>
      </w:pPr>
      <w:bookmarkStart w:id="110" w:name="_Toc19630276"/>
      <w:bookmarkStart w:id="111" w:name="_Toc27226480"/>
      <w:bookmarkStart w:id="112" w:name="_Toc36115656"/>
      <w:bookmarkStart w:id="113" w:name="_Toc82516334"/>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F71EE4">
      <w:pPr>
        <w:pStyle w:val="Heading3"/>
      </w:pPr>
      <w:bookmarkStart w:id="114" w:name="_Toc19630277"/>
      <w:bookmarkStart w:id="115" w:name="_Toc27226481"/>
      <w:bookmarkStart w:id="116" w:name="_Toc36115657"/>
      <w:bookmarkStart w:id="117" w:name="_Toc82516335"/>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77777777" w:rsidR="00F71EE4" w:rsidRDefault="00F71EE4" w:rsidP="00F71EE4">
      <w:pPr>
        <w:pStyle w:val="B3"/>
      </w:pPr>
      <w:r>
        <w:t>-</w:t>
      </w:r>
      <w:r>
        <w:tab/>
        <w:t>If the TMSI was allocated after the VLR restarted, and corresponds to a valid IMSI record, the request is handled as described in clause 4.2.7.</w:t>
      </w:r>
    </w:p>
    <w:p w14:paraId="299301C7" w14:textId="77777777"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7777777" w:rsidR="00F71EE4" w:rsidRDefault="00F71EE4" w:rsidP="00F71EE4">
      <w:pPr>
        <w:pStyle w:val="B3"/>
      </w:pPr>
      <w:r>
        <w:t>-</w:t>
      </w:r>
      <w:r>
        <w:tab/>
        <w:t>If the TMSI was allocated after the VLR restarted, and corresponds to a valid IMSI record, the request is handled as described in clause 4.2.5.</w:t>
      </w:r>
    </w:p>
    <w:p w14:paraId="799F09DA" w14:textId="77777777"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4.2.5. If the MS does not return an IMSI the network aborts the outgoing request.</w:t>
      </w:r>
    </w:p>
    <w:p w14:paraId="6549F591" w14:textId="77777777" w:rsidR="00F71EE4" w:rsidRDefault="00F71EE4" w:rsidP="00F71EE4">
      <w:pPr>
        <w:pStyle w:val="Heading3"/>
      </w:pPr>
      <w:bookmarkStart w:id="118" w:name="_Toc19630278"/>
      <w:bookmarkStart w:id="119" w:name="_Toc27226482"/>
      <w:bookmarkStart w:id="120" w:name="_Toc36115658"/>
      <w:bookmarkStart w:id="121" w:name="_Toc82516336"/>
      <w:r>
        <w:t>4.2.9</w:t>
      </w:r>
      <w:r>
        <w:tab/>
        <w:t>SGSN associations</w:t>
      </w:r>
      <w:bookmarkEnd w:id="118"/>
      <w:bookmarkEnd w:id="119"/>
      <w:bookmarkEnd w:id="120"/>
      <w:bookmarkEnd w:id="121"/>
    </w:p>
    <w:p w14:paraId="615EA1CD" w14:textId="77777777"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TS 29.018 [7]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F71EE4">
      <w:pPr>
        <w:pStyle w:val="Heading3"/>
      </w:pPr>
      <w:bookmarkStart w:id="122" w:name="_Toc19630279"/>
      <w:bookmarkStart w:id="123" w:name="_Toc27226483"/>
      <w:bookmarkStart w:id="124" w:name="_Toc36115659"/>
      <w:bookmarkStart w:id="125" w:name="_Toc82516337"/>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77777777"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TS 29.118 [</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F71EE4">
      <w:pPr>
        <w:pStyle w:val="Heading1"/>
      </w:pPr>
      <w:bookmarkStart w:id="126" w:name="_Toc19630280"/>
      <w:bookmarkStart w:id="127" w:name="_Toc27226484"/>
      <w:bookmarkStart w:id="128" w:name="_Toc36115660"/>
      <w:bookmarkStart w:id="129" w:name="_Toc82516338"/>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F71EE4">
      <w:pPr>
        <w:pStyle w:val="Heading2"/>
      </w:pPr>
      <w:bookmarkStart w:id="130" w:name="_Toc19630281"/>
      <w:bookmarkStart w:id="131" w:name="_Toc27226485"/>
      <w:bookmarkStart w:id="132" w:name="_Toc36115661"/>
      <w:bookmarkStart w:id="133" w:name="_Toc82516339"/>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77777777" w:rsidR="00F71EE4" w:rsidRDefault="00F71EE4" w:rsidP="00F71EE4">
      <w:pPr>
        <w:pStyle w:val="B1"/>
        <w:rPr>
          <w:lang w:eastAsia="zh-CN"/>
        </w:rPr>
      </w:pPr>
      <w:r>
        <w:t>-</w:t>
      </w:r>
      <w:r>
        <w:tab/>
        <w:t xml:space="preserve">send a "Reset" message to each </w:t>
      </w:r>
      <w:proofErr w:type="spellStart"/>
      <w:r>
        <w:rPr>
          <w:rFonts w:hint="eastAsia"/>
          <w:lang w:eastAsia="zh-CN"/>
        </w:rPr>
        <w:t>ProSe</w:t>
      </w:r>
      <w:proofErr w:type="spellEnd"/>
      <w:r>
        <w:rPr>
          <w:rFonts w:hint="eastAsia"/>
          <w:lang w:eastAsia="zh-CN"/>
        </w:rPr>
        <w:t xml:space="preserve"> Function (see 3GPP TS 23.303 [</w:t>
      </w:r>
      <w:r>
        <w:rPr>
          <w:lang w:eastAsia="zh-CN"/>
        </w:rPr>
        <w:t>33</w:t>
      </w:r>
      <w:r>
        <w:rPr>
          <w:rFonts w:hint="eastAsia"/>
          <w:lang w:eastAsia="zh-CN"/>
        </w:rPr>
        <w:t xml:space="preserve">]), </w:t>
      </w:r>
      <w:r>
        <w:t>where one or more of its UEs are registered</w:t>
      </w:r>
      <w:r>
        <w:rPr>
          <w:rFonts w:hint="eastAsia"/>
          <w:lang w:eastAsia="zh-CN"/>
        </w:rPr>
        <w:t xml:space="preserve"> for </w:t>
      </w:r>
      <w:proofErr w:type="spellStart"/>
      <w:r>
        <w:rPr>
          <w:rFonts w:hint="eastAsia"/>
          <w:lang w:eastAsia="zh-CN"/>
        </w:rPr>
        <w:t>ProSe</w:t>
      </w:r>
      <w:proofErr w:type="spellEnd"/>
      <w:r>
        <w:rPr>
          <w:rFonts w:hint="eastAsia"/>
          <w:lang w:eastAsia="zh-CN"/>
        </w:rPr>
        <w:t xml:space="preserve"> Services</w:t>
      </w:r>
      <w:r>
        <w:t xml:space="preserve">. This causes each </w:t>
      </w:r>
      <w:proofErr w:type="spellStart"/>
      <w:r>
        <w:rPr>
          <w:rFonts w:hint="eastAsia"/>
          <w:lang w:eastAsia="zh-CN"/>
        </w:rPr>
        <w:t>ProSe</w:t>
      </w:r>
      <w:proofErr w:type="spellEnd"/>
      <w:r>
        <w:rPr>
          <w:rFonts w:hint="eastAsia"/>
          <w:lang w:eastAsia="zh-CN"/>
        </w:rPr>
        <w:t xml:space="preserv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77777777"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 xml:space="preserve">23.285 [40]),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F71EE4">
      <w:pPr>
        <w:pStyle w:val="Heading2"/>
      </w:pPr>
      <w:bookmarkStart w:id="134" w:name="_Toc19630282"/>
      <w:bookmarkStart w:id="135" w:name="_Toc27226486"/>
      <w:bookmarkStart w:id="136" w:name="_Toc36115662"/>
      <w:bookmarkStart w:id="137" w:name="_Toc82516340"/>
      <w:r>
        <w:t>5.2</w:t>
      </w:r>
      <w:r>
        <w:tab/>
        <w:t>Procedures During Restoration</w:t>
      </w:r>
      <w:bookmarkEnd w:id="134"/>
      <w:bookmarkEnd w:id="135"/>
      <w:bookmarkEnd w:id="136"/>
      <w:bookmarkEnd w:id="137"/>
    </w:p>
    <w:p w14:paraId="112F17CC" w14:textId="77777777" w:rsidR="00F71EE4" w:rsidRDefault="00F71EE4" w:rsidP="00F71EE4">
      <w:pPr>
        <w:pStyle w:val="Heading3"/>
      </w:pPr>
      <w:bookmarkStart w:id="138" w:name="_Toc19630283"/>
      <w:bookmarkStart w:id="139" w:name="_Toc27226487"/>
      <w:bookmarkStart w:id="140" w:name="_Toc36115663"/>
      <w:bookmarkStart w:id="141" w:name="_Toc82516341"/>
      <w:r>
        <w:t>5.2.1</w:t>
      </w:r>
      <w:r>
        <w:tab/>
      </w:r>
      <w:smartTag w:uri="urn:schemas-microsoft-com:office:smarttags" w:element="City">
        <w:smartTag w:uri="urn:schemas-microsoft-com:office:smarttags" w:element="place">
          <w:r>
            <w:t>Mobile</w:t>
          </w:r>
        </w:smartTag>
      </w:smartTag>
      <w:r>
        <w:t xml:space="preserve"> terminated call</w:t>
      </w:r>
      <w:bookmarkEnd w:id="138"/>
      <w:bookmarkEnd w:id="139"/>
      <w:bookmarkEnd w:id="140"/>
      <w:bookmarkEnd w:id="141"/>
    </w:p>
    <w:p w14:paraId="56B0A621" w14:textId="77777777" w:rsidR="00F71EE4" w:rsidRDefault="00F71EE4" w:rsidP="00F71EE4">
      <w:r>
        <w:t>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clause 4.2.1.d).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F71EE4">
      <w:pPr>
        <w:pStyle w:val="Heading3"/>
      </w:pPr>
      <w:bookmarkStart w:id="142" w:name="_Toc19630284"/>
      <w:bookmarkStart w:id="143" w:name="_Toc27226488"/>
      <w:bookmarkStart w:id="144" w:name="_Toc36115664"/>
      <w:bookmarkStart w:id="145" w:name="_Toc82516342"/>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77777777" w:rsidR="00F71EE4" w:rsidRDefault="00F71EE4" w:rsidP="00F71EE4">
      <w:r>
        <w:t>When the HLR receives an "Update Location" request from the VLR, it proceeds as described in clause 5.2.1.</w:t>
      </w:r>
    </w:p>
    <w:p w14:paraId="0C06F61C" w14:textId="77777777" w:rsidR="00F71EE4" w:rsidRDefault="00F71EE4" w:rsidP="00F71EE4">
      <w:pPr>
        <w:pStyle w:val="Heading3"/>
        <w:rPr>
          <w:lang w:eastAsia="zh-CN"/>
        </w:rPr>
      </w:pPr>
      <w:bookmarkStart w:id="146" w:name="_Toc19630285"/>
      <w:bookmarkStart w:id="147" w:name="_Toc27226489"/>
      <w:bookmarkStart w:id="148" w:name="_Toc36115665"/>
      <w:bookmarkStart w:id="149" w:name="_Toc82516343"/>
      <w:r>
        <w:t>5.2.</w:t>
      </w:r>
      <w:r w:rsidRPr="0080306E">
        <w:rPr>
          <w:rFonts w:hint="eastAsia"/>
          <w:lang w:eastAsia="zh-CN"/>
        </w:rPr>
        <w:t>3</w:t>
      </w:r>
      <w:r>
        <w:tab/>
        <w:t>Mobile Originated Activity</w:t>
      </w:r>
      <w:r>
        <w:rPr>
          <w:rFonts w:hint="eastAsia"/>
          <w:lang w:eastAsia="zh-CN"/>
        </w:rPr>
        <w:t xml:space="preserve"> for </w:t>
      </w:r>
      <w:proofErr w:type="spellStart"/>
      <w:r>
        <w:rPr>
          <w:rFonts w:hint="eastAsia"/>
          <w:lang w:eastAsia="zh-CN"/>
        </w:rPr>
        <w:t>ProSe</w:t>
      </w:r>
      <w:bookmarkEnd w:id="146"/>
      <w:bookmarkEnd w:id="147"/>
      <w:bookmarkEnd w:id="148"/>
      <w:bookmarkEnd w:id="149"/>
      <w:proofErr w:type="spellEnd"/>
    </w:p>
    <w:p w14:paraId="021C4081" w14:textId="77777777" w:rsidR="00F71EE4" w:rsidRDefault="00F71EE4" w:rsidP="00F71EE4">
      <w:r>
        <w:t xml:space="preserve">When the </w:t>
      </w:r>
      <w:proofErr w:type="spellStart"/>
      <w:r>
        <w:rPr>
          <w:rFonts w:hint="eastAsia"/>
          <w:lang w:eastAsia="zh-CN"/>
        </w:rPr>
        <w:t>ProSe</w:t>
      </w:r>
      <w:proofErr w:type="spellEnd"/>
      <w:r>
        <w:rPr>
          <w:rFonts w:hint="eastAsia"/>
          <w:lang w:eastAsia="zh-CN"/>
        </w:rPr>
        <w:t xml:space="preserve"> Function</w:t>
      </w:r>
      <w:r>
        <w:t xml:space="preserve"> receives a request for </w:t>
      </w:r>
      <w:proofErr w:type="spellStart"/>
      <w:r>
        <w:t>ProSe</w:t>
      </w:r>
      <w:proofErr w:type="spellEnd"/>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proofErr w:type="spellStart"/>
      <w:r>
        <w:rPr>
          <w:rFonts w:hint="eastAsia"/>
          <w:lang w:eastAsia="zh-CN"/>
        </w:rPr>
        <w:t>ProSe</w:t>
      </w:r>
      <w:proofErr w:type="spellEnd"/>
      <w:r>
        <w:rPr>
          <w:rFonts w:hint="eastAsia"/>
          <w:lang w:eastAsia="zh-CN"/>
        </w:rPr>
        <w:t xml:space="preserve"> </w:t>
      </w:r>
      <w:r w:rsidRPr="009730BB">
        <w:t>Subscriber Information Retrieval</w:t>
      </w:r>
      <w:r>
        <w:t>" request to the H</w:t>
      </w:r>
      <w:r>
        <w:rPr>
          <w:rFonts w:hint="eastAsia"/>
          <w:lang w:eastAsia="zh-CN"/>
        </w:rPr>
        <w:t>SS</w:t>
      </w:r>
      <w:r>
        <w:t xml:space="preserve"> as described in </w:t>
      </w:r>
      <w:r>
        <w:rPr>
          <w:rFonts w:hint="eastAsia"/>
          <w:lang w:eastAsia="zh-CN"/>
        </w:rPr>
        <w:t>the 3GPP TS 29.344 [</w:t>
      </w:r>
      <w:r>
        <w:rPr>
          <w:lang w:eastAsia="zh-CN"/>
        </w:rPr>
        <w:t>34</w:t>
      </w:r>
      <w:r>
        <w:rPr>
          <w:rFonts w:hint="eastAsia"/>
          <w:lang w:eastAsia="zh-CN"/>
        </w:rPr>
        <w:t>]</w:t>
      </w:r>
      <w:r>
        <w:t>.</w:t>
      </w:r>
    </w:p>
    <w:p w14:paraId="10E34E69" w14:textId="77777777"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proofErr w:type="spellStart"/>
      <w:r>
        <w:rPr>
          <w:rFonts w:hint="eastAsia"/>
          <w:lang w:eastAsia="zh-CN"/>
        </w:rPr>
        <w:t>ProSe</w:t>
      </w:r>
      <w:proofErr w:type="spellEnd"/>
      <w:r>
        <w:rPr>
          <w:rFonts w:hint="eastAsia"/>
          <w:lang w:eastAsia="zh-CN"/>
        </w:rPr>
        <w:t xml:space="preserve"> </w:t>
      </w:r>
      <w:r w:rsidRPr="009730BB">
        <w:t>Subscriber Information Retrieval</w:t>
      </w:r>
      <w:r>
        <w:t xml:space="preserve">" request from the </w:t>
      </w:r>
      <w:proofErr w:type="spellStart"/>
      <w:r>
        <w:rPr>
          <w:rFonts w:hint="eastAsia"/>
          <w:lang w:eastAsia="zh-CN"/>
        </w:rPr>
        <w:t>ProSe</w:t>
      </w:r>
      <w:proofErr w:type="spellEnd"/>
      <w:r>
        <w:rPr>
          <w:rFonts w:hint="eastAsia"/>
          <w:lang w:eastAsia="zh-CN"/>
        </w:rPr>
        <w:t xml:space="preserv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 TS 29.344 [</w:t>
      </w:r>
      <w:r>
        <w:rPr>
          <w:lang w:eastAsia="zh-CN"/>
        </w:rPr>
        <w:t>34</w:t>
      </w:r>
      <w:r>
        <w:rPr>
          <w:rFonts w:hint="eastAsia"/>
          <w:lang w:eastAsia="zh-CN"/>
        </w:rPr>
        <w:t>]</w:t>
      </w:r>
      <w:r>
        <w:t>.</w:t>
      </w:r>
    </w:p>
    <w:p w14:paraId="7B43D8CD" w14:textId="77777777" w:rsidR="00F71EE4" w:rsidRDefault="00F71EE4" w:rsidP="00F71EE4">
      <w:pPr>
        <w:pStyle w:val="Heading3"/>
        <w:rPr>
          <w:lang w:eastAsia="zh-CN"/>
        </w:rPr>
      </w:pPr>
      <w:bookmarkStart w:id="150" w:name="_Toc19630286"/>
      <w:bookmarkStart w:id="151" w:name="_Toc27226490"/>
      <w:bookmarkStart w:id="152" w:name="_Toc36115666"/>
      <w:bookmarkStart w:id="153" w:name="_Toc82516344"/>
      <w:r>
        <w:t>5.2.4</w:t>
      </w:r>
      <w:r>
        <w:tab/>
        <w:t>Procedures in the SGSN</w:t>
      </w:r>
      <w:bookmarkEnd w:id="150"/>
      <w:bookmarkEnd w:id="151"/>
      <w:bookmarkEnd w:id="152"/>
      <w:bookmarkEnd w:id="153"/>
    </w:p>
    <w:p w14:paraId="74E12C54" w14:textId="77777777" w:rsidR="00F71EE4" w:rsidRDefault="00F71EE4" w:rsidP="00F71EE4">
      <w:r>
        <w:t>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clause 7 in 3GPP TS 29.018 [7]).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F71EE4">
      <w:pPr>
        <w:pStyle w:val="Heading3"/>
        <w:rPr>
          <w:lang w:eastAsia="zh-CN"/>
        </w:rPr>
      </w:pPr>
      <w:bookmarkStart w:id="154" w:name="_Toc19630287"/>
      <w:bookmarkStart w:id="155" w:name="_Toc27226491"/>
      <w:bookmarkStart w:id="156" w:name="_Toc36115667"/>
      <w:bookmarkStart w:id="157" w:name="_Toc82516345"/>
      <w:r>
        <w:t>5.2.5</w:t>
      </w:r>
      <w:r>
        <w:tab/>
        <w:t>Procedures in the MME</w:t>
      </w:r>
      <w:bookmarkEnd w:id="154"/>
      <w:bookmarkEnd w:id="155"/>
      <w:bookmarkEnd w:id="156"/>
      <w:bookmarkEnd w:id="157"/>
    </w:p>
    <w:p w14:paraId="7630750D" w14:textId="77777777" w:rsidR="00F71EE4" w:rsidRDefault="00F71EE4" w:rsidP="00F71EE4">
      <w:r>
        <w:t>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clause 5.3 in 3GPP TS 29.118 [14]).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F71EE4">
      <w:pPr>
        <w:pStyle w:val="Heading3"/>
        <w:rPr>
          <w:lang w:eastAsia="zh-CN"/>
        </w:rPr>
      </w:pPr>
      <w:bookmarkStart w:id="158" w:name="_Toc19630288"/>
      <w:bookmarkStart w:id="159" w:name="_Toc27226492"/>
      <w:bookmarkStart w:id="160" w:name="_Toc36115668"/>
      <w:bookmarkStart w:id="161" w:name="_Toc82516346"/>
      <w:r>
        <w:t>5.2.6</w:t>
      </w:r>
      <w:r>
        <w:tab/>
        <w:t>Mobile Originated Activity</w:t>
      </w:r>
      <w:r>
        <w:rPr>
          <w:rFonts w:hint="eastAsia"/>
          <w:lang w:eastAsia="zh-CN"/>
        </w:rPr>
        <w:t xml:space="preserve"> for V2X</w:t>
      </w:r>
      <w:bookmarkEnd w:id="158"/>
      <w:bookmarkEnd w:id="159"/>
      <w:bookmarkEnd w:id="160"/>
      <w:bookmarkEnd w:id="161"/>
    </w:p>
    <w:p w14:paraId="22DE3AA9" w14:textId="77777777"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14:paraId="427D3B7D" w14:textId="77777777"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14:paraId="595FF8EF" w14:textId="77777777" w:rsidR="00F71EE4" w:rsidRDefault="00F71EE4" w:rsidP="00F71EE4">
      <w:pPr>
        <w:pStyle w:val="Heading1"/>
      </w:pPr>
      <w:bookmarkStart w:id="162" w:name="_Toc19630289"/>
      <w:bookmarkStart w:id="163" w:name="_Toc27226493"/>
      <w:bookmarkStart w:id="164" w:name="_Toc36115669"/>
      <w:bookmarkStart w:id="165" w:name="_Toc82516347"/>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 xml:space="preserve">The interval between successive periodic location </w:t>
      </w:r>
      <w:proofErr w:type="spellStart"/>
      <w:r>
        <w:t>updatings</w:t>
      </w:r>
      <w:proofErr w:type="spellEnd"/>
      <w:r>
        <w:t xml:space="preserve"> is controlled by a timer in the MS; this timer is reset to its initial value at the end of each successfully established radio contact between the MS and the network.</w:t>
      </w:r>
    </w:p>
    <w:p w14:paraId="788E7E3A" w14:textId="77777777" w:rsidR="00F71EE4" w:rsidRDefault="00F71EE4" w:rsidP="00F71EE4">
      <w:r>
        <w:t>The use of the periodic location update timer is described in 3GPP TS </w:t>
      </w:r>
      <w:r>
        <w:rPr>
          <w:rFonts w:hint="eastAsia"/>
          <w:lang w:eastAsia="zh-CN"/>
        </w:rPr>
        <w:t>23.122 [</w:t>
      </w:r>
      <w:r>
        <w:rPr>
          <w:lang w:eastAsia="zh-CN"/>
        </w:rPr>
        <w:t>27</w:t>
      </w:r>
      <w:r>
        <w:rPr>
          <w:rFonts w:hint="eastAsia"/>
          <w:lang w:eastAsia="zh-CN"/>
        </w:rPr>
        <w:t>]</w:t>
      </w:r>
      <w:r>
        <w:t>.</w:t>
      </w:r>
    </w:p>
    <w:p w14:paraId="0D8D6D63" w14:textId="77777777" w:rsidR="00F71EE4" w:rsidRDefault="00F71EE4" w:rsidP="00F71EE4">
      <w:pPr>
        <w:pStyle w:val="Heading1"/>
        <w:rPr>
          <w:sz w:val="24"/>
        </w:rPr>
      </w:pPr>
      <w:bookmarkStart w:id="166" w:name="_Toc19630290"/>
      <w:bookmarkStart w:id="167" w:name="_Toc27226494"/>
      <w:bookmarkStart w:id="168" w:name="_Toc36115670"/>
      <w:bookmarkStart w:id="169" w:name="_Toc82516348"/>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7777777" w:rsidR="00F71EE4" w:rsidRDefault="00F71EE4" w:rsidP="00F71EE4">
      <w:r>
        <w:t>The periodic routeing area update is described in 3GPP TS 23.060 [5].</w:t>
      </w:r>
    </w:p>
    <w:p w14:paraId="56652087" w14:textId="77777777" w:rsidR="00F71EE4" w:rsidRDefault="00F71EE4" w:rsidP="00F71EE4">
      <w:pPr>
        <w:pStyle w:val="Heading1"/>
      </w:pPr>
      <w:bookmarkStart w:id="170" w:name="_Toc19630291"/>
      <w:bookmarkStart w:id="171" w:name="_Toc27226495"/>
      <w:bookmarkStart w:id="172" w:name="_Toc36115671"/>
      <w:bookmarkStart w:id="173" w:name="_Toc82516349"/>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 xml:space="preserve">In a 2G authentication regime, triplets, regardless of its nature (generated in a 2G </w:t>
      </w:r>
      <w:proofErr w:type="spellStart"/>
      <w:r>
        <w:rPr>
          <w:lang w:eastAsia="ja-JP"/>
        </w:rPr>
        <w:t>AuC</w:t>
      </w:r>
      <w:proofErr w:type="spellEnd"/>
      <w:r>
        <w:rPr>
          <w:lang w:eastAsia="ja-JP"/>
        </w:rPr>
        <w:t xml:space="preserve">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 xml:space="preserve">In a 3G authentication regime, quintuplets, regardless of its nature (generated in a 3G </w:t>
      </w:r>
      <w:proofErr w:type="spellStart"/>
      <w:r>
        <w:rPr>
          <w:lang w:eastAsia="ja-JP"/>
        </w:rPr>
        <w:t>AuC</w:t>
      </w:r>
      <w:proofErr w:type="spellEnd"/>
      <w:r>
        <w:rPr>
          <w:lang w:eastAsia="ja-JP"/>
        </w:rPr>
        <w:t xml:space="preserve">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F71EE4">
      <w:pPr>
        <w:pStyle w:val="Heading1"/>
      </w:pPr>
      <w:bookmarkStart w:id="174" w:name="_Toc19630292"/>
      <w:bookmarkStart w:id="175" w:name="_Toc27226496"/>
      <w:bookmarkStart w:id="176" w:name="_Toc36115672"/>
      <w:bookmarkStart w:id="177" w:name="_Toc82516350"/>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w:t>
      </w:r>
      <w:proofErr w:type="spellStart"/>
      <w:r>
        <w:rPr>
          <w:lang w:eastAsia="ja-JP"/>
        </w:rPr>
        <w:t>AuC</w:t>
      </w:r>
      <w:proofErr w:type="spellEnd"/>
      <w:r>
        <w:rPr>
          <w:lang w:eastAsia="ja-JP"/>
        </w:rPr>
        <w:t xml:space="preserve">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w:t>
      </w:r>
      <w:proofErr w:type="spellStart"/>
      <w:r>
        <w:rPr>
          <w:lang w:eastAsia="ja-JP"/>
        </w:rPr>
        <w:t>AuC</w:t>
      </w:r>
      <w:proofErr w:type="spellEnd"/>
      <w:r>
        <w:rPr>
          <w:lang w:eastAsia="ja-JP"/>
        </w:rPr>
        <w:t xml:space="preserve">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F71EE4">
      <w:pPr>
        <w:pStyle w:val="Heading1"/>
      </w:pPr>
      <w:bookmarkStart w:id="178" w:name="_Toc19630293"/>
      <w:bookmarkStart w:id="179" w:name="_Toc27226497"/>
      <w:bookmarkStart w:id="180" w:name="_Toc36115673"/>
      <w:bookmarkStart w:id="181" w:name="_Toc82516351"/>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F71EE4">
      <w:pPr>
        <w:pStyle w:val="Heading1"/>
      </w:pPr>
      <w:bookmarkStart w:id="182" w:name="_Toc19630294"/>
      <w:bookmarkStart w:id="183" w:name="_Toc27226498"/>
      <w:bookmarkStart w:id="184" w:name="_Toc36115674"/>
      <w:bookmarkStart w:id="185" w:name="_Toc82516352"/>
      <w:r>
        <w:t>10</w:t>
      </w:r>
      <w:r>
        <w:tab/>
        <w:t>Restoration of data in the GGSN</w:t>
      </w:r>
      <w:bookmarkEnd w:id="182"/>
      <w:bookmarkEnd w:id="183"/>
      <w:bookmarkEnd w:id="184"/>
      <w:bookmarkEnd w:id="185"/>
    </w:p>
    <w:p w14:paraId="633053C6" w14:textId="77777777" w:rsidR="00F71EE4" w:rsidRDefault="00F71EE4" w:rsidP="00F71EE4">
      <w:pPr>
        <w:pStyle w:val="Heading2"/>
      </w:pPr>
      <w:bookmarkStart w:id="186" w:name="_Toc19630295"/>
      <w:bookmarkStart w:id="187" w:name="_Toc27226499"/>
      <w:bookmarkStart w:id="188" w:name="_Toc36115675"/>
      <w:bookmarkStart w:id="189" w:name="_Toc82516353"/>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 xml:space="preserve">U PDU and return a </w:t>
      </w:r>
      <w:proofErr w:type="spellStart"/>
      <w:r>
        <w:t>a</w:t>
      </w:r>
      <w:proofErr w:type="spellEnd"/>
      <w:r>
        <w:t xml:space="preserve">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F71EE4">
      <w:pPr>
        <w:pStyle w:val="Heading2"/>
      </w:pPr>
      <w:bookmarkStart w:id="190" w:name="_Toc19630296"/>
      <w:bookmarkStart w:id="191" w:name="_Toc27226500"/>
      <w:bookmarkStart w:id="192" w:name="_Toc36115676"/>
      <w:bookmarkStart w:id="193" w:name="_Toc82516354"/>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77777777" w:rsidR="00F71EE4" w:rsidRDefault="00F71EE4" w:rsidP="00F71EE4">
      <w:r>
        <w:t>When the SGSN detects a restart in a GGSN</w:t>
      </w:r>
      <w:r w:rsidRPr="003F0E5F">
        <w:t xml:space="preserve"> (see clause </w:t>
      </w:r>
      <w:r>
        <w:rPr>
          <w:rFonts w:hint="eastAsia"/>
          <w:lang w:eastAsia="ja-JP"/>
        </w:rPr>
        <w:t>18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F71EE4">
      <w:pPr>
        <w:pStyle w:val="Heading2"/>
      </w:pPr>
      <w:bookmarkStart w:id="194" w:name="_Toc19630297"/>
      <w:bookmarkStart w:id="195" w:name="_Toc27226501"/>
      <w:bookmarkStart w:id="196" w:name="_Toc36115677"/>
      <w:bookmarkStart w:id="197" w:name="_Toc82516355"/>
      <w:r>
        <w:t>10.2</w:t>
      </w:r>
      <w:r>
        <w:tab/>
        <w:t>Restoration Procedures</w:t>
      </w:r>
      <w:bookmarkEnd w:id="194"/>
      <w:bookmarkEnd w:id="195"/>
      <w:bookmarkEnd w:id="196"/>
      <w:bookmarkEnd w:id="197"/>
    </w:p>
    <w:p w14:paraId="3BC07E6A" w14:textId="77777777" w:rsidR="00F71EE4" w:rsidRPr="001701FD" w:rsidRDefault="00F71EE4" w:rsidP="00F71EE4">
      <w:pPr>
        <w:pStyle w:val="Heading3"/>
      </w:pPr>
      <w:bookmarkStart w:id="198" w:name="_Toc19630298"/>
      <w:bookmarkStart w:id="199" w:name="_Toc27226502"/>
      <w:bookmarkStart w:id="200" w:name="_Toc36115678"/>
      <w:bookmarkStart w:id="201" w:name="_Toc82516356"/>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77777777" w:rsidR="00F71EE4" w:rsidRPr="001A541F" w:rsidRDefault="00F71EE4" w:rsidP="00F71EE4">
      <w:pPr>
        <w:pStyle w:val="NO"/>
      </w:pPr>
      <w:r w:rsidRPr="001701FD">
        <w:t>NOTE:</w:t>
      </w:r>
      <w:r w:rsidRPr="001701FD">
        <w:tab/>
        <w:t xml:space="preserve">The procedure above just enables to clean up all the PDP Context(s) associated with the PDP address of the IP-CAN session, affected by the PCRF failure when a specific interaction with the PCRF is required. Prior to that interaction, PCC controlled services </w:t>
      </w:r>
      <w:proofErr w:type="spellStart"/>
      <w:r w:rsidRPr="001701FD">
        <w:t>can not</w:t>
      </w:r>
      <w:proofErr w:type="spellEnd"/>
      <w:r w:rsidRPr="001701FD">
        <w:t xml:space="preserve"> be provided to the UE.</w:t>
      </w:r>
    </w:p>
    <w:p w14:paraId="09C13D76" w14:textId="77777777" w:rsidR="00F71EE4" w:rsidRDefault="00F71EE4" w:rsidP="00F71EE4">
      <w:pPr>
        <w:pStyle w:val="Heading3"/>
      </w:pPr>
      <w:bookmarkStart w:id="202" w:name="_Toc19630299"/>
      <w:bookmarkStart w:id="203" w:name="_Toc27226503"/>
      <w:bookmarkStart w:id="204" w:name="_Toc36115679"/>
      <w:bookmarkStart w:id="205" w:name="_Toc82516357"/>
      <w:r>
        <w:t>10.2.1</w:t>
      </w:r>
      <w:r>
        <w:tab/>
      </w:r>
      <w:smartTag w:uri="urn:schemas-microsoft-com:office:smarttags" w:element="City">
        <w:smartTag w:uri="urn:schemas-microsoft-com:office:smarttags" w:element="place">
          <w:r>
            <w:t>Mobile</w:t>
          </w:r>
        </w:smartTag>
      </w:smartTag>
      <w:r>
        <w:t xml:space="preserve"> terminated transmission</w:t>
      </w:r>
      <w:bookmarkEnd w:id="202"/>
      <w:bookmarkEnd w:id="203"/>
      <w:bookmarkEnd w:id="204"/>
      <w:bookmarkEnd w:id="205"/>
    </w:p>
    <w:p w14:paraId="555F9396" w14:textId="77777777"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 [5]).</w:t>
      </w:r>
    </w:p>
    <w:p w14:paraId="4EADB26A" w14:textId="77777777" w:rsidR="00F71EE4" w:rsidRDefault="00F71EE4" w:rsidP="00F71EE4">
      <w:pPr>
        <w:pStyle w:val="Heading3"/>
      </w:pPr>
      <w:bookmarkStart w:id="206" w:name="_Toc19630300"/>
      <w:bookmarkStart w:id="207" w:name="_Toc27226504"/>
      <w:bookmarkStart w:id="208" w:name="_Toc36115680"/>
      <w:bookmarkStart w:id="209" w:name="_Toc82516358"/>
      <w:r>
        <w:t>10.2.2</w:t>
      </w:r>
      <w:r>
        <w:tab/>
      </w:r>
      <w:smartTag w:uri="urn:schemas-microsoft-com:office:smarttags" w:element="City">
        <w:smartTag w:uri="urn:schemas-microsoft-com:office:smarttags" w:element="place">
          <w:r>
            <w:t>Mobile</w:t>
          </w:r>
        </w:smartTag>
      </w:smartTag>
      <w:r>
        <w:t xml:space="preserv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F71EE4">
      <w:pPr>
        <w:pStyle w:val="Heading1"/>
      </w:pPr>
      <w:bookmarkStart w:id="210" w:name="_Toc19630301"/>
      <w:bookmarkStart w:id="211" w:name="_Toc27226505"/>
      <w:bookmarkStart w:id="212" w:name="_Toc36115681"/>
      <w:bookmarkStart w:id="213" w:name="_Toc82516359"/>
      <w:r>
        <w:t>11</w:t>
      </w:r>
      <w:r>
        <w:tab/>
        <w:t>Restoration of data in the SGSN</w:t>
      </w:r>
      <w:bookmarkEnd w:id="210"/>
      <w:bookmarkEnd w:id="211"/>
      <w:bookmarkEnd w:id="212"/>
      <w:bookmarkEnd w:id="213"/>
    </w:p>
    <w:p w14:paraId="74820447" w14:textId="77777777" w:rsidR="00F71EE4" w:rsidDel="009513B5" w:rsidRDefault="00F71EE4" w:rsidP="00F71EE4">
      <w:pPr>
        <w:pStyle w:val="Heading2"/>
      </w:pPr>
      <w:bookmarkStart w:id="214" w:name="_Toc19630302"/>
      <w:bookmarkStart w:id="215" w:name="_Toc27226506"/>
      <w:bookmarkStart w:id="216" w:name="_Toc36115682"/>
      <w:bookmarkStart w:id="217" w:name="_Toc82516360"/>
      <w:r>
        <w:t>11.0</w:t>
      </w:r>
      <w:r>
        <w:tab/>
        <w:t>SGSN Failure</w:t>
      </w:r>
      <w:bookmarkEnd w:id="214"/>
      <w:bookmarkEnd w:id="215"/>
      <w:bookmarkEnd w:id="216"/>
      <w:bookmarkEnd w:id="217"/>
    </w:p>
    <w:p w14:paraId="3AEB14ED" w14:textId="77777777" w:rsidR="00F71EE4" w:rsidRPr="009513B5" w:rsidRDefault="00F71EE4" w:rsidP="00F71EE4">
      <w:pPr>
        <w:pStyle w:val="Heading3"/>
      </w:pPr>
      <w:bookmarkStart w:id="218" w:name="_Toc19630303"/>
      <w:bookmarkStart w:id="219" w:name="_Toc27226507"/>
      <w:bookmarkStart w:id="220" w:name="_Toc36115683"/>
      <w:bookmarkStart w:id="221" w:name="_Toc82516361"/>
      <w:r>
        <w:t>11.0.1</w:t>
      </w:r>
      <w:r>
        <w:tab/>
      </w:r>
      <w:proofErr w:type="spellStart"/>
      <w:r>
        <w:t>Gn</w:t>
      </w:r>
      <w:proofErr w:type="spellEnd"/>
      <w:r>
        <w:t>/</w:t>
      </w:r>
      <w:proofErr w:type="spellStart"/>
      <w:r>
        <w:t>Gp</w:t>
      </w:r>
      <w:proofErr w:type="spellEnd"/>
      <w:r>
        <w:t xml:space="preserve">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77777777"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TS 23.060 [5]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F71EE4">
      <w:pPr>
        <w:pStyle w:val="Heading3"/>
      </w:pPr>
      <w:bookmarkStart w:id="222" w:name="_Toc19630304"/>
      <w:bookmarkStart w:id="223" w:name="_Toc27226508"/>
      <w:bookmarkStart w:id="224" w:name="_Toc36115684"/>
      <w:bookmarkStart w:id="225" w:name="_Toc82516362"/>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7777777" w:rsidR="00F71EE4" w:rsidRDefault="00F71EE4" w:rsidP="00F71EE4">
      <w:r>
        <w:t xml:space="preserve">An S4-SGSN and an SGW supporting the </w:t>
      </w:r>
      <w:r w:rsidRPr="00124D4F">
        <w:t>optional</w:t>
      </w:r>
      <w:r>
        <w:t xml:space="preserve"> network triggered service restoration procedure shall behave as specified in </w:t>
      </w:r>
      <w:r w:rsidRPr="006F23BE">
        <w:t xml:space="preserve">clause </w:t>
      </w:r>
      <w:r>
        <w:t>25</w:t>
      </w:r>
      <w:r w:rsidRPr="006F23BE">
        <w:t>.</w:t>
      </w:r>
    </w:p>
    <w:p w14:paraId="5A653A80" w14:textId="77777777"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F71EE4">
      <w:pPr>
        <w:pStyle w:val="Heading2"/>
      </w:pPr>
      <w:bookmarkStart w:id="226" w:name="_Toc19630305"/>
      <w:bookmarkStart w:id="227" w:name="_Toc27226509"/>
      <w:bookmarkStart w:id="228" w:name="_Toc36115685"/>
      <w:bookmarkStart w:id="229" w:name="_Toc82516363"/>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77777777" w:rsidR="00F71EE4" w:rsidRDefault="00F71EE4" w:rsidP="00F71EE4">
      <w:pPr>
        <w:rPr>
          <w:lang w:eastAsia="ja-JP"/>
        </w:rPr>
      </w:pPr>
      <w:r>
        <w:t xml:space="preserve">When the GGSN detects a restart in an SGSN </w:t>
      </w:r>
      <w:r w:rsidRPr="003F0E5F">
        <w:t xml:space="preserve">(see clause </w:t>
      </w:r>
      <w:r>
        <w:t>18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77777777"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F71EE4">
      <w:pPr>
        <w:pStyle w:val="Heading2"/>
      </w:pPr>
      <w:bookmarkStart w:id="230" w:name="_Toc19630306"/>
      <w:bookmarkStart w:id="231" w:name="_Toc27226510"/>
      <w:bookmarkStart w:id="232" w:name="_Toc36115686"/>
      <w:bookmarkStart w:id="233" w:name="_Toc82516364"/>
      <w:r>
        <w:t>11.2</w:t>
      </w:r>
      <w:r>
        <w:tab/>
        <w:t>Restoration Procedures</w:t>
      </w:r>
      <w:bookmarkEnd w:id="230"/>
      <w:bookmarkEnd w:id="231"/>
      <w:bookmarkEnd w:id="232"/>
      <w:bookmarkEnd w:id="233"/>
    </w:p>
    <w:p w14:paraId="1A0F188B" w14:textId="77777777" w:rsidR="00F71EE4" w:rsidRDefault="00F71EE4" w:rsidP="00F71EE4">
      <w:pPr>
        <w:pStyle w:val="Heading3"/>
      </w:pPr>
      <w:bookmarkStart w:id="234" w:name="_Toc19630307"/>
      <w:bookmarkStart w:id="235" w:name="_Toc27226511"/>
      <w:bookmarkStart w:id="236" w:name="_Toc36115687"/>
      <w:bookmarkStart w:id="237" w:name="_Toc82516365"/>
      <w:r>
        <w:t>11.2.1</w:t>
      </w:r>
      <w:r>
        <w:tab/>
      </w:r>
      <w:smartTag w:uri="urn:schemas-microsoft-com:office:smarttags" w:element="City">
        <w:smartTag w:uri="urn:schemas-microsoft-com:office:smarttags" w:element="place">
          <w:r>
            <w:t>Mobile</w:t>
          </w:r>
        </w:smartTag>
      </w:smartTag>
      <w:r>
        <w:t xml:space="preserve"> terminated user data transmission</w:t>
      </w:r>
      <w:bookmarkEnd w:id="234"/>
      <w:bookmarkEnd w:id="235"/>
      <w:bookmarkEnd w:id="236"/>
      <w:bookmarkEnd w:id="237"/>
    </w:p>
    <w:p w14:paraId="502D4870" w14:textId="77777777" w:rsidR="00F71EE4" w:rsidRDefault="00F71EE4" w:rsidP="00F71EE4">
      <w:r>
        <w:t xml:space="preserve">When a </w:t>
      </w:r>
      <w:proofErr w:type="spellStart"/>
      <w:r>
        <w:t>Gn</w:t>
      </w:r>
      <w:proofErr w:type="spellEnd"/>
      <w:r>
        <w:t>-SGSN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77777777"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clause </w:t>
      </w:r>
      <w:r>
        <w:t>25</w:t>
      </w:r>
      <w:r w:rsidRPr="006F23BE">
        <w:t>.</w:t>
      </w:r>
    </w:p>
    <w:p w14:paraId="76725A05" w14:textId="77777777" w:rsidR="00F71EE4" w:rsidRDefault="00F71EE4" w:rsidP="00F71EE4">
      <w:pPr>
        <w:pStyle w:val="Heading3"/>
      </w:pPr>
      <w:bookmarkStart w:id="238" w:name="_Toc19630308"/>
      <w:bookmarkStart w:id="239" w:name="_Toc27226512"/>
      <w:bookmarkStart w:id="240" w:name="_Toc36115688"/>
      <w:bookmarkStart w:id="241" w:name="_Toc82516366"/>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F71EE4">
      <w:pPr>
        <w:pStyle w:val="Heading3"/>
      </w:pPr>
      <w:bookmarkStart w:id="242" w:name="_Toc19630309"/>
      <w:bookmarkStart w:id="243" w:name="_Toc27226513"/>
      <w:bookmarkStart w:id="244" w:name="_Toc36115689"/>
      <w:bookmarkStart w:id="245" w:name="_Toc82516367"/>
      <w:r>
        <w:t>11.2.3</w:t>
      </w:r>
      <w:r>
        <w:tab/>
      </w:r>
      <w:smartTag w:uri="urn:schemas-microsoft-com:office:smarttags" w:element="City">
        <w:smartTag w:uri="urn:schemas-microsoft-com:office:smarttags" w:element="place">
          <w:r>
            <w:t>Mobile</w:t>
          </w:r>
        </w:smartTag>
      </w:smartTag>
      <w:r>
        <w:t xml:space="preserv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77777777"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 [4] and 3GPP TS 29.002 [6].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F71EE4">
      <w:pPr>
        <w:pStyle w:val="Heading3"/>
      </w:pPr>
      <w:bookmarkStart w:id="246" w:name="_Toc19630310"/>
      <w:bookmarkStart w:id="247" w:name="_Toc27226514"/>
      <w:bookmarkStart w:id="248" w:name="_Toc36115690"/>
      <w:bookmarkStart w:id="249" w:name="_Toc82516368"/>
      <w:r>
        <w:t>11.2.4</w:t>
      </w:r>
      <w:r>
        <w:tab/>
      </w:r>
      <w:smartTag w:uri="urn:schemas-microsoft-com:office:smarttags" w:element="City">
        <w:smartTag w:uri="urn:schemas-microsoft-com:office:smarttags" w:element="place">
          <w:r>
            <w:t>Mobile</w:t>
          </w:r>
        </w:smartTag>
      </w:smartTag>
      <w:r>
        <w:t xml:space="preserv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 xml:space="preserve">For routing area update, where the MS is unknown in the SGSN (i.e. the SGSN has no MM context for the MS) or for inter-SGSN routing area update, where the MS is </w:t>
      </w:r>
      <w:proofErr w:type="spellStart"/>
      <w:r>
        <w:t>unkown</w:t>
      </w:r>
      <w:proofErr w:type="spellEnd"/>
      <w:r>
        <w:t xml:space="preserve">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F71EE4">
      <w:pPr>
        <w:pStyle w:val="Heading3"/>
      </w:pPr>
      <w:bookmarkStart w:id="250" w:name="_Toc19630311"/>
      <w:bookmarkStart w:id="251" w:name="_Toc27226515"/>
      <w:bookmarkStart w:id="252" w:name="_Toc36115691"/>
      <w:bookmarkStart w:id="253" w:name="_Toc82516369"/>
      <w:r>
        <w:t>11.2.5</w:t>
      </w:r>
      <w:r>
        <w:tab/>
      </w:r>
      <w:smartTag w:uri="urn:schemas-microsoft-com:office:smarttags" w:element="City">
        <w:smartTag w:uri="urn:schemas-microsoft-com:office:smarttags" w:element="place">
          <w:r>
            <w:t>Mobile</w:t>
          </w:r>
        </w:smartTag>
      </w:smartTag>
      <w:r>
        <w:t xml:space="preserv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F71EE4">
      <w:pPr>
        <w:pStyle w:val="Heading3"/>
        <w:rPr>
          <w:lang w:eastAsia="zh-CN"/>
        </w:rPr>
      </w:pPr>
      <w:bookmarkStart w:id="254" w:name="_Toc19630312"/>
      <w:bookmarkStart w:id="255" w:name="_Toc27226516"/>
      <w:bookmarkStart w:id="256" w:name="_Toc36115692"/>
      <w:bookmarkStart w:id="257" w:name="_Toc82516370"/>
      <w:r>
        <w:t>11.2.</w:t>
      </w:r>
      <w:r>
        <w:rPr>
          <w:lang w:eastAsia="zh-CN"/>
        </w:rPr>
        <w:t>6</w:t>
      </w:r>
      <w:r>
        <w:tab/>
      </w:r>
      <w:smartTag w:uri="urn:schemas-microsoft-com:office:smarttags" w:element="City">
        <w:smartTag w:uri="urn:schemas-microsoft-com:office:smarttags" w:element="place">
          <w:r>
            <w:t>Mobile</w:t>
          </w:r>
        </w:smartTag>
      </w:smartTag>
      <w:r>
        <w:t xml:space="preserv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F71EE4">
      <w:pPr>
        <w:pStyle w:val="Heading2"/>
      </w:pPr>
      <w:bookmarkStart w:id="258" w:name="_Toc19630313"/>
      <w:bookmarkStart w:id="259" w:name="_Toc27226517"/>
      <w:bookmarkStart w:id="260" w:name="_Toc36115693"/>
      <w:bookmarkStart w:id="261" w:name="_Toc82516371"/>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F71EE4">
      <w:pPr>
        <w:pStyle w:val="Heading2"/>
      </w:pPr>
      <w:bookmarkStart w:id="262" w:name="_Toc19630314"/>
      <w:bookmarkStart w:id="263" w:name="_Toc27226518"/>
      <w:bookmarkStart w:id="264" w:name="_Toc36115694"/>
      <w:bookmarkStart w:id="265" w:name="_Toc82516372"/>
      <w:r>
        <w:t>11.4</w:t>
      </w:r>
      <w:r>
        <w:tab/>
        <w:t>VLR associations</w:t>
      </w:r>
      <w:bookmarkEnd w:id="262"/>
      <w:bookmarkEnd w:id="263"/>
      <w:bookmarkEnd w:id="264"/>
      <w:bookmarkEnd w:id="265"/>
    </w:p>
    <w:p w14:paraId="5610902D" w14:textId="77777777" w:rsidR="00F71EE4" w:rsidRDefault="00F71EE4" w:rsidP="00F71EE4">
      <w:r>
        <w:t>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TS 29.018 [7]. The associations will be re-initiated one by one by the SGSN at the next Routing Area update, or combined RA/LA update from each MS.</w:t>
      </w:r>
    </w:p>
    <w:p w14:paraId="5477F7B2" w14:textId="77777777" w:rsidR="00F71EE4" w:rsidRDefault="00F71EE4" w:rsidP="00F71EE4">
      <w:pPr>
        <w:pStyle w:val="Heading2"/>
      </w:pPr>
      <w:bookmarkStart w:id="266" w:name="_Toc19630315"/>
      <w:bookmarkStart w:id="267" w:name="_Toc27226519"/>
      <w:bookmarkStart w:id="268" w:name="_Toc36115695"/>
      <w:bookmarkStart w:id="269" w:name="_Toc82516373"/>
      <w:r>
        <w:t>11.5</w:t>
      </w:r>
      <w:r>
        <w:tab/>
        <w:t>Restart of a peer node</w:t>
      </w:r>
      <w:bookmarkEnd w:id="266"/>
      <w:bookmarkEnd w:id="267"/>
      <w:bookmarkEnd w:id="268"/>
      <w:bookmarkEnd w:id="269"/>
    </w:p>
    <w:p w14:paraId="19665057" w14:textId="77777777" w:rsidR="00F71EE4" w:rsidRDefault="00F71EE4" w:rsidP="00F71EE4">
      <w:pPr>
        <w:pStyle w:val="Heading3"/>
      </w:pPr>
      <w:bookmarkStart w:id="270" w:name="_Toc19630316"/>
      <w:bookmarkStart w:id="271" w:name="_Toc27226520"/>
      <w:bookmarkStart w:id="272" w:name="_Toc36115696"/>
      <w:bookmarkStart w:id="273" w:name="_Toc82516374"/>
      <w:r>
        <w:t>11.5.1</w:t>
      </w:r>
      <w:r>
        <w:tab/>
        <w:t>SGW failure</w:t>
      </w:r>
      <w:bookmarkEnd w:id="270"/>
      <w:bookmarkEnd w:id="271"/>
      <w:bookmarkEnd w:id="272"/>
      <w:bookmarkEnd w:id="273"/>
    </w:p>
    <w:p w14:paraId="0524E9EF" w14:textId="77777777"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w:t>
      </w:r>
      <w:proofErr w:type="spellStart"/>
      <w:r>
        <w:t>Iu</w:t>
      </w:r>
      <w:proofErr w:type="spellEnd"/>
      <w:r>
        <w:t xml:space="preserve">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77777777"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F71EE4">
      <w:pPr>
        <w:pStyle w:val="Heading3"/>
      </w:pPr>
      <w:bookmarkStart w:id="274" w:name="_Toc19630317"/>
      <w:bookmarkStart w:id="275" w:name="_Toc27226521"/>
      <w:bookmarkStart w:id="276" w:name="_Toc36115697"/>
      <w:bookmarkStart w:id="277" w:name="_Toc82516375"/>
      <w:r>
        <w:t>11.5.2</w:t>
      </w:r>
      <w:r>
        <w:tab/>
        <w:t>MBMS-GW failure</w:t>
      </w:r>
      <w:bookmarkEnd w:id="274"/>
      <w:bookmarkEnd w:id="275"/>
      <w:bookmarkEnd w:id="276"/>
      <w:bookmarkEnd w:id="277"/>
    </w:p>
    <w:p w14:paraId="7BC2BB2A" w14:textId="77777777" w:rsidR="00F71EE4" w:rsidRDefault="00F71EE4" w:rsidP="00F71EE4">
      <w:pPr>
        <w:rPr>
          <w:lang w:eastAsia="zh-CN"/>
        </w:rPr>
      </w:pPr>
      <w:r>
        <w:t>The behaviour of an SGSN when it detects that a peer MBMS GW has restarted is described in clause 17A.1.</w:t>
      </w:r>
    </w:p>
    <w:p w14:paraId="78933942" w14:textId="77777777" w:rsidR="00F71EE4" w:rsidRDefault="00F71EE4" w:rsidP="00F71EE4">
      <w:pPr>
        <w:pStyle w:val="Heading1"/>
        <w:tabs>
          <w:tab w:val="left" w:pos="1140"/>
        </w:tabs>
        <w:ind w:left="1140" w:hanging="1140"/>
      </w:pPr>
      <w:bookmarkStart w:id="278" w:name="_Toc19630318"/>
      <w:bookmarkStart w:id="279" w:name="_Toc27226522"/>
      <w:bookmarkStart w:id="280" w:name="_Toc36115698"/>
      <w:bookmarkStart w:id="281" w:name="_Toc82516376"/>
      <w:r>
        <w:lastRenderedPageBreak/>
        <w:t>12</w:t>
      </w:r>
      <w:r>
        <w:tab/>
        <w:t>Restoration of Data in an SMLC (GSM only)</w:t>
      </w:r>
      <w:bookmarkEnd w:id="278"/>
      <w:bookmarkEnd w:id="279"/>
      <w:bookmarkEnd w:id="280"/>
      <w:bookmarkEnd w:id="281"/>
    </w:p>
    <w:p w14:paraId="430894AF" w14:textId="77777777" w:rsidR="00F71EE4" w:rsidRDefault="00F71EE4" w:rsidP="00F71EE4">
      <w:pPr>
        <w:pStyle w:val="Heading2"/>
      </w:pPr>
      <w:bookmarkStart w:id="282" w:name="_Toc19630319"/>
      <w:bookmarkStart w:id="283" w:name="_Toc27226523"/>
      <w:bookmarkStart w:id="284" w:name="_Toc36115699"/>
      <w:bookmarkStart w:id="285" w:name="_Toc82516377"/>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F71EE4">
      <w:pPr>
        <w:pStyle w:val="Heading2"/>
      </w:pPr>
      <w:bookmarkStart w:id="286" w:name="_Toc19630320"/>
      <w:bookmarkStart w:id="287" w:name="_Toc27226524"/>
      <w:bookmarkStart w:id="288" w:name="_Toc36115700"/>
      <w:bookmarkStart w:id="289" w:name="_Toc82516378"/>
      <w:r>
        <w:t>12.2</w:t>
      </w:r>
      <w:r>
        <w:tab/>
        <w:t>Data Restoration for a Specific LMU</w:t>
      </w:r>
      <w:bookmarkEnd w:id="286"/>
      <w:bookmarkEnd w:id="287"/>
      <w:bookmarkEnd w:id="288"/>
      <w:bookmarkEnd w:id="289"/>
    </w:p>
    <w:p w14:paraId="608E9760" w14:textId="77777777"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 [10].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F71EE4">
      <w:pPr>
        <w:pStyle w:val="Heading1"/>
      </w:pPr>
      <w:bookmarkStart w:id="290" w:name="_Toc19630321"/>
      <w:bookmarkStart w:id="291" w:name="_Toc27226525"/>
      <w:bookmarkStart w:id="292" w:name="_Toc36115701"/>
      <w:bookmarkStart w:id="293" w:name="_Toc82516379"/>
      <w:r>
        <w:t>13</w:t>
      </w:r>
      <w:r>
        <w:tab/>
        <w:t>Restoration of Data in an LMU (GSM only)</w:t>
      </w:r>
      <w:bookmarkEnd w:id="290"/>
      <w:bookmarkEnd w:id="291"/>
      <w:bookmarkEnd w:id="292"/>
      <w:bookmarkEnd w:id="293"/>
    </w:p>
    <w:p w14:paraId="3FF9BB68" w14:textId="77777777" w:rsidR="00F71EE4" w:rsidRDefault="00F71EE4" w:rsidP="00F71EE4">
      <w:pPr>
        <w:jc w:val="both"/>
      </w:pPr>
      <w:r>
        <w:t xml:space="preserve">When an LMU restarts following a failure, it shall reinitialize all data concerning LCS measurement and O&amp;M tasks to indicate that no tasks ordered by an SMLC are active.  A Type A LMU shall then perform an "IMSI Attach".  A Type A LMU shall then open a </w:t>
      </w:r>
      <w:proofErr w:type="spellStart"/>
      <w:r>
        <w:t>signaling</w:t>
      </w:r>
      <w:proofErr w:type="spellEnd"/>
      <w:r>
        <w:t xml:space="preserve"> connection to its controlling SMLC as described in 3GPP TS 23.071 [10].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F71EE4">
      <w:pPr>
        <w:pStyle w:val="Heading1"/>
      </w:pPr>
      <w:bookmarkStart w:id="294" w:name="_Toc19630322"/>
      <w:bookmarkStart w:id="295" w:name="_Toc27226526"/>
      <w:bookmarkStart w:id="296" w:name="_Toc36115702"/>
      <w:bookmarkStart w:id="297" w:name="_Toc82516380"/>
      <w:r>
        <w:t>14</w:t>
      </w:r>
      <w:r>
        <w:tab/>
        <w:t>Restoration of data in the MME</w:t>
      </w:r>
      <w:bookmarkEnd w:id="294"/>
      <w:bookmarkEnd w:id="295"/>
      <w:bookmarkEnd w:id="296"/>
      <w:bookmarkEnd w:id="297"/>
    </w:p>
    <w:p w14:paraId="4DB3B8CF" w14:textId="77777777" w:rsidR="00F71EE4" w:rsidRDefault="00F71EE4" w:rsidP="00F71EE4">
      <w:pPr>
        <w:pStyle w:val="Heading2"/>
      </w:pPr>
      <w:bookmarkStart w:id="298" w:name="_Toc19630323"/>
      <w:bookmarkStart w:id="299" w:name="_Toc27226527"/>
      <w:bookmarkStart w:id="300" w:name="_Toc36115703"/>
      <w:bookmarkStart w:id="301" w:name="_Toc82516381"/>
      <w:r>
        <w:t>14.1</w:t>
      </w:r>
      <w:r>
        <w:tab/>
        <w:t>Restart of the MME</w:t>
      </w:r>
      <w:bookmarkEnd w:id="298"/>
      <w:bookmarkEnd w:id="299"/>
      <w:bookmarkEnd w:id="300"/>
      <w:bookmarkEnd w:id="301"/>
    </w:p>
    <w:p w14:paraId="02C5CAF9" w14:textId="77777777" w:rsidR="00F71EE4" w:rsidRDefault="00F71EE4" w:rsidP="00F71EE4">
      <w:pPr>
        <w:pStyle w:val="Heading3"/>
      </w:pPr>
      <w:bookmarkStart w:id="302" w:name="_Toc19630324"/>
      <w:bookmarkStart w:id="303" w:name="_Toc27226528"/>
      <w:bookmarkStart w:id="304" w:name="_Toc36115704"/>
      <w:bookmarkStart w:id="305" w:name="_Toc82516382"/>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77777777"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77777777"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Pr="006F23BE">
        <w:t xml:space="preserve">clause </w:t>
      </w:r>
      <w:r>
        <w:t>25</w:t>
      </w:r>
      <w:r w:rsidRPr="006F23BE">
        <w:t>.</w:t>
      </w:r>
    </w:p>
    <w:p w14:paraId="31144854" w14:textId="77777777"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F71EE4">
      <w:pPr>
        <w:pStyle w:val="Heading3"/>
      </w:pPr>
      <w:bookmarkStart w:id="306" w:name="_Toc19630325"/>
      <w:bookmarkStart w:id="307" w:name="_Toc27226529"/>
      <w:bookmarkStart w:id="308" w:name="_Toc36115705"/>
      <w:bookmarkStart w:id="309" w:name="_Toc82516383"/>
      <w:r>
        <w:t>14.1.2</w:t>
      </w:r>
      <w:r>
        <w:tab/>
      </w:r>
      <w:smartTag w:uri="urn:schemas-microsoft-com:office:smarttags" w:element="City">
        <w:smartTag w:uri="urn:schemas-microsoft-com:office:smarttags" w:element="place">
          <w:r>
            <w:t>Mobile</w:t>
          </w:r>
        </w:smartTag>
      </w:smartTag>
      <w:r>
        <w:t xml:space="preserv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 xml:space="preserve">For tracking area update, where the UE is unknown in the MME (i.e. the MME has no MM context for the UE) or for inter-MME tracking area update, where the UE is </w:t>
      </w:r>
      <w:proofErr w:type="spellStart"/>
      <w:r>
        <w:t>unkown</w:t>
      </w:r>
      <w:proofErr w:type="spellEnd"/>
      <w:r>
        <w:t xml:space="preserve">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F71EE4">
      <w:pPr>
        <w:pStyle w:val="Heading3"/>
      </w:pPr>
      <w:bookmarkStart w:id="310" w:name="_Toc19630326"/>
      <w:bookmarkStart w:id="311" w:name="_Toc27226530"/>
      <w:bookmarkStart w:id="312" w:name="_Toc36115706"/>
      <w:bookmarkStart w:id="313" w:name="_Toc82516384"/>
      <w:r>
        <w:t>14.1.</w:t>
      </w:r>
      <w:r>
        <w:rPr>
          <w:rFonts w:hint="eastAsia"/>
          <w:lang w:eastAsia="ja-JP"/>
        </w:rPr>
        <w:t>3</w:t>
      </w:r>
      <w:r>
        <w:tab/>
        <w:t>Mobile terminated services requested by the MSC/VLR</w:t>
      </w:r>
      <w:bookmarkEnd w:id="310"/>
      <w:bookmarkEnd w:id="311"/>
      <w:bookmarkEnd w:id="312"/>
      <w:bookmarkEnd w:id="313"/>
    </w:p>
    <w:p w14:paraId="4278D94D" w14:textId="77777777" w:rsidR="00F71EE4" w:rsidRDefault="00F71EE4" w:rsidP="00F71EE4">
      <w:r>
        <w:t xml:space="preserve">An MME and a VLR supporting mobile terminated CS service delivery via an alternative MME in MME pool shall behave as specified in </w:t>
      </w:r>
      <w:r w:rsidRPr="006F23BE">
        <w:t xml:space="preserve">clause </w:t>
      </w:r>
      <w:r>
        <w:t>26.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F71EE4">
      <w:pPr>
        <w:pStyle w:val="Heading3"/>
      </w:pPr>
      <w:bookmarkStart w:id="314" w:name="_Toc19630327"/>
      <w:bookmarkStart w:id="315" w:name="_Toc27226531"/>
      <w:bookmarkStart w:id="316" w:name="_Toc36115707"/>
      <w:bookmarkStart w:id="317" w:name="_Toc82516385"/>
      <w:r>
        <w:t>14.1.</w:t>
      </w:r>
      <w:r>
        <w:rPr>
          <w:lang w:eastAsia="ja-JP"/>
        </w:rPr>
        <w:t>4</w:t>
      </w:r>
      <w:r>
        <w:tab/>
      </w:r>
      <w:smartTag w:uri="urn:schemas-microsoft-com:office:smarttags" w:element="City">
        <w:smartTag w:uri="urn:schemas-microsoft-com:office:smarttags" w:element="place">
          <w:r>
            <w:t>Mobile</w:t>
          </w:r>
        </w:smartTag>
      </w:smartTag>
      <w:r>
        <w:t xml:space="preserve"> terminated user data transmission</w:t>
      </w:r>
      <w:bookmarkEnd w:id="314"/>
      <w:bookmarkEnd w:id="315"/>
      <w:bookmarkEnd w:id="316"/>
      <w:bookmarkEnd w:id="317"/>
    </w:p>
    <w:p w14:paraId="46BD1370" w14:textId="77777777" w:rsidR="00F71EE4" w:rsidRDefault="00F71EE4" w:rsidP="00F71EE4">
      <w:r>
        <w:t>An MME and an SGW supporting the</w:t>
      </w:r>
      <w:r w:rsidRPr="00DA0BE1">
        <w:t xml:space="preserve"> optional</w:t>
      </w:r>
      <w:r>
        <w:t xml:space="preserve"> network triggered service restoration procedure shall behave as specified in </w:t>
      </w:r>
      <w:r w:rsidRPr="006F23BE">
        <w:t xml:space="preserve">clause </w:t>
      </w:r>
      <w:r>
        <w:t>25</w:t>
      </w:r>
      <w:r w:rsidRPr="006F23BE">
        <w:t>.</w:t>
      </w:r>
    </w:p>
    <w:p w14:paraId="5E9F9178" w14:textId="77777777" w:rsidR="00F71EE4" w:rsidRDefault="00F71EE4" w:rsidP="00F71EE4">
      <w:pPr>
        <w:pStyle w:val="Heading3"/>
        <w:rPr>
          <w:lang w:eastAsia="zh-CN"/>
        </w:rPr>
      </w:pPr>
      <w:bookmarkStart w:id="318" w:name="_Toc19630328"/>
      <w:bookmarkStart w:id="319" w:name="_Toc27226532"/>
      <w:bookmarkStart w:id="320" w:name="_Toc36115708"/>
      <w:bookmarkStart w:id="321" w:name="_Toc82516386"/>
      <w:r>
        <w:t>14.1.</w:t>
      </w:r>
      <w:r>
        <w:rPr>
          <w:lang w:eastAsia="zh-CN"/>
        </w:rPr>
        <w:t>5</w:t>
      </w:r>
      <w:r>
        <w:tab/>
      </w:r>
      <w:smartTag w:uri="urn:schemas-microsoft-com:office:smarttags" w:element="City">
        <w:smartTag w:uri="urn:schemas-microsoft-com:office:smarttags" w:element="place">
          <w:r>
            <w:t>Mobile</w:t>
          </w:r>
        </w:smartTag>
      </w:smartTag>
      <w:r>
        <w:t xml:space="preserv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F71EE4">
      <w:pPr>
        <w:pStyle w:val="Heading3"/>
      </w:pPr>
      <w:bookmarkStart w:id="322" w:name="_Toc19630329"/>
      <w:bookmarkStart w:id="323" w:name="_Toc27226533"/>
      <w:bookmarkStart w:id="324" w:name="_Toc36115709"/>
      <w:bookmarkStart w:id="325" w:name="_Toc82516387"/>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77777777"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Pr>
          <w:lang w:val="en-US"/>
        </w:rPr>
        <w:t>clause</w:t>
      </w:r>
      <w:r w:rsidRPr="0008505A">
        <w:rPr>
          <w:lang w:val="en-US"/>
        </w:rPr>
        <w:t xml:space="preserve"> 5.</w:t>
      </w:r>
      <w:r>
        <w:rPr>
          <w:lang w:val="en-US"/>
        </w:rPr>
        <w:t>13</w:t>
      </w:r>
      <w:r w:rsidRPr="0008505A">
        <w:rPr>
          <w:lang w:val="en-US"/>
        </w:rPr>
        <w:t>.3 of TS 23.682[</w:t>
      </w:r>
      <w:r>
        <w:rPr>
          <w:lang w:val="en-US"/>
        </w:rPr>
        <w:t>38</w:t>
      </w:r>
      <w:r w:rsidRPr="0008505A">
        <w:rPr>
          <w:lang w:val="en-US"/>
        </w:rPr>
        <w:t>] step 2</w:t>
      </w:r>
      <w:r>
        <w:rPr>
          <w:lang w:val="en-US"/>
        </w:rPr>
        <w:t>.</w:t>
      </w:r>
    </w:p>
    <w:p w14:paraId="4F74B854" w14:textId="77777777" w:rsidR="00F71EE4" w:rsidRDefault="00F71EE4" w:rsidP="00F71EE4">
      <w:pPr>
        <w:pStyle w:val="Heading2"/>
      </w:pPr>
      <w:bookmarkStart w:id="326" w:name="_Toc19630330"/>
      <w:bookmarkStart w:id="327" w:name="_Toc27226534"/>
      <w:bookmarkStart w:id="328" w:name="_Toc36115710"/>
      <w:bookmarkStart w:id="329" w:name="_Toc82516388"/>
      <w:r>
        <w:lastRenderedPageBreak/>
        <w:t>14.1A</w:t>
      </w:r>
      <w:r>
        <w:tab/>
        <w:t>Restart of a peer node</w:t>
      </w:r>
      <w:bookmarkEnd w:id="326"/>
      <w:bookmarkEnd w:id="327"/>
      <w:bookmarkEnd w:id="328"/>
      <w:bookmarkEnd w:id="329"/>
    </w:p>
    <w:p w14:paraId="4BD050E5" w14:textId="77777777" w:rsidR="00F71EE4" w:rsidRDefault="00F71EE4" w:rsidP="00F71EE4">
      <w:pPr>
        <w:pStyle w:val="Heading3"/>
      </w:pPr>
      <w:bookmarkStart w:id="330" w:name="_Toc19630331"/>
      <w:bookmarkStart w:id="331" w:name="_Toc27226535"/>
      <w:bookmarkStart w:id="332" w:name="_Toc36115711"/>
      <w:bookmarkStart w:id="333" w:name="_Toc82516389"/>
      <w:r>
        <w:t>14.1A.1</w:t>
      </w:r>
      <w:r>
        <w:tab/>
        <w:t>SGW Failure</w:t>
      </w:r>
      <w:bookmarkEnd w:id="330"/>
      <w:bookmarkEnd w:id="331"/>
      <w:bookmarkEnd w:id="332"/>
      <w:bookmarkEnd w:id="333"/>
    </w:p>
    <w:p w14:paraId="11BC4DFE" w14:textId="77777777"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proofErr w:type="spellStart"/>
      <w:r>
        <w:rPr>
          <w:rFonts w:hint="eastAsia"/>
          <w:lang w:eastAsia="zh-CN"/>
        </w:rPr>
        <w:t>eNodeB</w:t>
      </w:r>
      <w:proofErr w:type="spellEnd"/>
      <w:r>
        <w:t xml:space="preserve"> resources) or more advanced forms of restoration;</w:t>
      </w:r>
    </w:p>
    <w:p w14:paraId="68C2747E" w14:textId="77777777" w:rsidR="00F71EE4" w:rsidRDefault="00F71EE4" w:rsidP="00F71EE4">
      <w:pPr>
        <w:pStyle w:val="B1"/>
      </w:pPr>
      <w:r>
        <w:t>or</w:t>
      </w:r>
    </w:p>
    <w:p w14:paraId="06FBE610" w14:textId="77777777"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F71EE4">
      <w:pPr>
        <w:pStyle w:val="Heading3"/>
      </w:pPr>
      <w:bookmarkStart w:id="334" w:name="_Toc19630332"/>
      <w:bookmarkStart w:id="335" w:name="_Toc27226536"/>
      <w:bookmarkStart w:id="336" w:name="_Toc36115712"/>
      <w:bookmarkStart w:id="337" w:name="_Toc82516390"/>
      <w:r>
        <w:t>14.1A.2</w:t>
      </w:r>
      <w:r>
        <w:tab/>
        <w:t>MBMS GW failure</w:t>
      </w:r>
      <w:bookmarkEnd w:id="334"/>
      <w:bookmarkEnd w:id="335"/>
      <w:bookmarkEnd w:id="336"/>
      <w:bookmarkEnd w:id="337"/>
    </w:p>
    <w:p w14:paraId="6BE47B34" w14:textId="77777777" w:rsidR="00F71EE4" w:rsidRDefault="00F71EE4" w:rsidP="00F71EE4">
      <w:r>
        <w:t>The behaviour of an MME when it detects that a peer MBMS GW hast restarted is described in clause 17A.1.</w:t>
      </w:r>
    </w:p>
    <w:p w14:paraId="37576783" w14:textId="77777777" w:rsidR="00F71EE4" w:rsidRPr="00CF2335" w:rsidRDefault="00F71EE4" w:rsidP="00F71EE4">
      <w:pPr>
        <w:keepNext/>
        <w:keepLines/>
        <w:spacing w:before="120"/>
        <w:ind w:left="1134" w:hanging="1134"/>
        <w:outlineLvl w:val="2"/>
        <w:rPr>
          <w:rFonts w:ascii="Arial" w:hAnsi="Arial"/>
          <w:sz w:val="28"/>
        </w:rPr>
      </w:pPr>
      <w:r w:rsidRPr="00CF2335">
        <w:rPr>
          <w:rFonts w:ascii="Arial" w:hAnsi="Arial"/>
          <w:sz w:val="28"/>
        </w:rPr>
        <w:t>14.1A.</w:t>
      </w:r>
      <w:r>
        <w:rPr>
          <w:rFonts w:ascii="Arial" w:hAnsi="Arial"/>
          <w:sz w:val="28"/>
        </w:rPr>
        <w:t>3</w:t>
      </w:r>
      <w:r w:rsidRPr="00CF2335">
        <w:rPr>
          <w:rFonts w:ascii="Arial" w:hAnsi="Arial"/>
          <w:sz w:val="28"/>
        </w:rPr>
        <w:tab/>
      </w:r>
      <w:r>
        <w:rPr>
          <w:rFonts w:ascii="Arial" w:hAnsi="Arial"/>
          <w:sz w:val="28"/>
        </w:rPr>
        <w:t>MCE</w:t>
      </w:r>
      <w:r w:rsidRPr="00CF2335">
        <w:rPr>
          <w:rFonts w:ascii="Arial" w:hAnsi="Arial"/>
          <w:sz w:val="28"/>
        </w:rPr>
        <w:t xml:space="preserve"> </w:t>
      </w:r>
      <w:r>
        <w:rPr>
          <w:rFonts w:ascii="Arial" w:hAnsi="Arial"/>
          <w:sz w:val="28"/>
        </w:rPr>
        <w:t>Restart</w:t>
      </w:r>
    </w:p>
    <w:p w14:paraId="2F2ADC8A" w14:textId="77777777" w:rsidR="00F71EE4" w:rsidRDefault="00F71EE4" w:rsidP="00F71EE4">
      <w:r>
        <w:t>When the MME detects a restart in an MCE (i.e. when the MME receives an M3 Reset or M3 Setup Request message from the MCE) with which it has at least one MBMS Bearer context, the MME shall behave as specified in clause 15A.3.</w:t>
      </w:r>
    </w:p>
    <w:p w14:paraId="1A5B6CB5" w14:textId="77777777" w:rsidR="008D5A20" w:rsidRDefault="008D5A20" w:rsidP="008D5A20">
      <w:pPr>
        <w:pStyle w:val="Heading3"/>
      </w:pPr>
      <w:bookmarkStart w:id="338" w:name="_Toc36115713"/>
      <w:bookmarkStart w:id="339" w:name="_Toc82516391"/>
      <w:r>
        <w:t>14.1A.</w:t>
      </w:r>
      <w:r w:rsidR="000B2BC1">
        <w:t>4</w:t>
      </w:r>
      <w:r>
        <w:tab/>
        <w:t>UCMF Failure</w:t>
      </w:r>
      <w:bookmarkEnd w:id="338"/>
      <w:bookmarkEnd w:id="339"/>
    </w:p>
    <w:p w14:paraId="406615AC" w14:textId="77777777"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F71EE4">
      <w:pPr>
        <w:pStyle w:val="Heading2"/>
      </w:pPr>
      <w:bookmarkStart w:id="340" w:name="_Toc19630333"/>
      <w:bookmarkStart w:id="341" w:name="_Toc27226537"/>
      <w:bookmarkStart w:id="342" w:name="_Toc36115714"/>
      <w:bookmarkStart w:id="343" w:name="_Toc82516392"/>
      <w:r>
        <w:t>14.</w:t>
      </w:r>
      <w:r>
        <w:rPr>
          <w:rFonts w:hint="eastAsia"/>
          <w:lang w:eastAsia="ja-JP"/>
        </w:rPr>
        <w:t>2</w:t>
      </w:r>
      <w:r>
        <w:tab/>
      </w:r>
      <w:r>
        <w:rPr>
          <w:rFonts w:hint="eastAsia"/>
          <w:lang w:eastAsia="ja-JP"/>
        </w:rPr>
        <w:t>VLR associations</w:t>
      </w:r>
      <w:bookmarkEnd w:id="340"/>
      <w:bookmarkEnd w:id="341"/>
      <w:bookmarkEnd w:id="342"/>
      <w:bookmarkEnd w:id="343"/>
    </w:p>
    <w:p w14:paraId="4EE1A3CB" w14:textId="77777777"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TS 29.118 [14].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F71EE4">
      <w:pPr>
        <w:pStyle w:val="Heading2"/>
        <w:rPr>
          <w:noProof/>
        </w:rPr>
      </w:pPr>
      <w:bookmarkStart w:id="344" w:name="_Toc19630334"/>
      <w:bookmarkStart w:id="345" w:name="_Toc27226538"/>
      <w:bookmarkStart w:id="346" w:name="_Toc36115715"/>
      <w:bookmarkStart w:id="347" w:name="_Toc82516393"/>
      <w:r>
        <w:rPr>
          <w:noProof/>
        </w:rPr>
        <w:t>14.3</w:t>
      </w:r>
      <w:r>
        <w:rPr>
          <w:noProof/>
        </w:rPr>
        <w:tab/>
        <w:t>Partial Failure Handling at MME</w:t>
      </w:r>
      <w:bookmarkEnd w:id="344"/>
      <w:bookmarkEnd w:id="345"/>
      <w:bookmarkEnd w:id="346"/>
      <w:bookmarkEnd w:id="347"/>
    </w:p>
    <w:p w14:paraId="0AAFD49A" w14:textId="77777777" w:rsidR="00F71EE4" w:rsidRDefault="00F71EE4" w:rsidP="00F71EE4">
      <w:pPr>
        <w:pStyle w:val="Heading3"/>
      </w:pPr>
      <w:bookmarkStart w:id="348" w:name="_Toc19630335"/>
      <w:bookmarkStart w:id="349" w:name="_Toc27226539"/>
      <w:bookmarkStart w:id="350" w:name="_Toc36115716"/>
      <w:bookmarkStart w:id="351" w:name="_Toc82516394"/>
      <w:r>
        <w:t>14.3.1</w:t>
      </w:r>
      <w:r>
        <w:tab/>
        <w:t>General</w:t>
      </w:r>
      <w:bookmarkEnd w:id="348"/>
      <w:bookmarkEnd w:id="349"/>
      <w:bookmarkEnd w:id="350"/>
      <w:bookmarkEnd w:id="351"/>
    </w:p>
    <w:p w14:paraId="167BDC95" w14:textId="77777777" w:rsidR="00F71EE4" w:rsidRDefault="00F71EE4" w:rsidP="00F71EE4">
      <w:r>
        <w:t>See Clause 2</w:t>
      </w:r>
      <w:r>
        <w:rPr>
          <w:rFonts w:hint="eastAsia"/>
          <w:lang w:eastAsia="ja-JP"/>
        </w:rPr>
        <w:t>3</w:t>
      </w:r>
      <w:r>
        <w:t>.</w:t>
      </w:r>
    </w:p>
    <w:p w14:paraId="28CA024B" w14:textId="77777777" w:rsidR="00F71EE4" w:rsidRDefault="00F71EE4" w:rsidP="00F71EE4">
      <w:pPr>
        <w:pStyle w:val="Heading3"/>
      </w:pPr>
      <w:bookmarkStart w:id="352" w:name="_Toc19630336"/>
      <w:bookmarkStart w:id="353" w:name="_Toc27226540"/>
      <w:bookmarkStart w:id="354" w:name="_Toc36115717"/>
      <w:bookmarkStart w:id="355" w:name="_Toc82516395"/>
      <w:r>
        <w:t>14.3.2</w:t>
      </w:r>
      <w:r>
        <w:tab/>
        <w:t>Procedures during PDN Connection Establishment</w:t>
      </w:r>
      <w:bookmarkEnd w:id="352"/>
      <w:bookmarkEnd w:id="353"/>
      <w:bookmarkEnd w:id="354"/>
      <w:bookmarkEnd w:id="355"/>
    </w:p>
    <w:p w14:paraId="68C6B9A1" w14:textId="77777777" w:rsidR="00F71EE4" w:rsidRDefault="00F71EE4" w:rsidP="00F71EE4">
      <w:r w:rsidRPr="008F7B6E">
        <w:t xml:space="preserve">If the MME supports the feature, </w:t>
      </w:r>
      <w:r>
        <w:t>the following procedures apply.</w:t>
      </w:r>
    </w:p>
    <w:p w14:paraId="2ACC5325" w14:textId="77777777"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3GPP TS 23.401 [15].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F71EE4">
      <w:pPr>
        <w:pStyle w:val="Heading3"/>
      </w:pPr>
      <w:bookmarkStart w:id="356" w:name="_Toc19630337"/>
      <w:bookmarkStart w:id="357" w:name="_Toc27226541"/>
      <w:bookmarkStart w:id="358" w:name="_Toc36115718"/>
      <w:bookmarkStart w:id="359" w:name="_Toc82516396"/>
      <w:r>
        <w:t>14.3.3</w:t>
      </w:r>
      <w:r>
        <w:tab/>
        <w:t>Procedures during MME Partial Failure</w:t>
      </w:r>
      <w:bookmarkEnd w:id="356"/>
      <w:bookmarkEnd w:id="357"/>
      <w:bookmarkEnd w:id="358"/>
      <w:bookmarkEnd w:id="359"/>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F71EE4">
      <w:pPr>
        <w:pStyle w:val="Heading3"/>
      </w:pPr>
      <w:bookmarkStart w:id="360" w:name="_Toc19630338"/>
      <w:bookmarkStart w:id="361" w:name="_Toc27226542"/>
      <w:bookmarkStart w:id="362" w:name="_Toc36115719"/>
      <w:bookmarkStart w:id="363" w:name="_Toc82516397"/>
      <w:r>
        <w:t>14.3.4</w:t>
      </w:r>
      <w:r>
        <w:tab/>
        <w:t>Procedures during a Peer's Partial Failure</w:t>
      </w:r>
      <w:bookmarkEnd w:id="360"/>
      <w:bookmarkEnd w:id="361"/>
      <w:bookmarkEnd w:id="362"/>
      <w:bookmarkEnd w:id="363"/>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F71EE4">
      <w:pPr>
        <w:pStyle w:val="Heading3"/>
      </w:pPr>
      <w:bookmarkStart w:id="364" w:name="_Toc19630339"/>
      <w:bookmarkStart w:id="365" w:name="_Toc27226543"/>
      <w:bookmarkStart w:id="366" w:name="_Toc36115720"/>
      <w:bookmarkStart w:id="367" w:name="_Toc82516398"/>
      <w:r>
        <w:t>14.3.5</w:t>
      </w:r>
      <w:r>
        <w:tab/>
        <w:t xml:space="preserve">Procedures </w:t>
      </w:r>
      <w:r w:rsidRPr="002A75D8">
        <w:t>during PDN Connection Removal or Modification</w:t>
      </w:r>
      <w:bookmarkEnd w:id="364"/>
      <w:bookmarkEnd w:id="365"/>
      <w:bookmarkEnd w:id="366"/>
      <w:bookmarkEnd w:id="367"/>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F71EE4">
      <w:pPr>
        <w:pStyle w:val="Heading1"/>
      </w:pPr>
      <w:bookmarkStart w:id="368" w:name="_Toc19630340"/>
      <w:bookmarkStart w:id="369" w:name="_Toc27226544"/>
      <w:bookmarkStart w:id="370" w:name="_Toc36115721"/>
      <w:bookmarkStart w:id="371" w:name="_Toc82516399"/>
      <w:r>
        <w:t>15</w:t>
      </w:r>
      <w:r>
        <w:tab/>
        <w:t>Restoration of data in GERAN/UTRAN</w:t>
      </w:r>
      <w:bookmarkEnd w:id="368"/>
      <w:bookmarkEnd w:id="369"/>
      <w:bookmarkEnd w:id="370"/>
      <w:bookmarkEnd w:id="371"/>
    </w:p>
    <w:p w14:paraId="24CA54D0" w14:textId="77777777" w:rsidR="00F71EE4" w:rsidRPr="00D84978" w:rsidRDefault="00F71EE4" w:rsidP="00F71EE4">
      <w:pPr>
        <w:pStyle w:val="Heading2"/>
        <w:rPr>
          <w:lang w:val="fr-FR"/>
        </w:rPr>
      </w:pPr>
      <w:bookmarkStart w:id="372" w:name="_Toc19630341"/>
      <w:bookmarkStart w:id="373" w:name="_Toc27226545"/>
      <w:bookmarkStart w:id="374" w:name="_Toc36115722"/>
      <w:bookmarkStart w:id="375" w:name="_Toc82516400"/>
      <w:r w:rsidRPr="00D84978">
        <w:rPr>
          <w:lang w:val="fr-FR"/>
        </w:rPr>
        <w:t>15.1</w:t>
      </w:r>
      <w:r w:rsidRPr="00D84978">
        <w:rPr>
          <w:lang w:val="fr-FR"/>
        </w:rPr>
        <w:tab/>
        <w:t>BSS Failure (A/Gb mode)</w:t>
      </w:r>
      <w:bookmarkEnd w:id="372"/>
      <w:bookmarkEnd w:id="373"/>
      <w:bookmarkEnd w:id="374"/>
      <w:bookmarkEnd w:id="375"/>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F71EE4">
      <w:pPr>
        <w:pStyle w:val="Heading2"/>
      </w:pPr>
      <w:bookmarkStart w:id="376" w:name="_Toc19630342"/>
      <w:bookmarkStart w:id="377" w:name="_Toc27226546"/>
      <w:bookmarkStart w:id="378" w:name="_Toc36115723"/>
      <w:bookmarkStart w:id="379" w:name="_Toc82516401"/>
      <w:r w:rsidRPr="00E406E4">
        <w:t>15.2</w:t>
      </w:r>
      <w:r w:rsidRPr="00E406E4">
        <w:tab/>
        <w:t>RNC/BSC Failure (</w:t>
      </w:r>
      <w:proofErr w:type="spellStart"/>
      <w:r w:rsidRPr="00E406E4">
        <w:t>Iu</w:t>
      </w:r>
      <w:proofErr w:type="spellEnd"/>
      <w:r w:rsidRPr="00E406E4">
        <w:t xml:space="preserve"> mode)</w:t>
      </w:r>
      <w:bookmarkEnd w:id="376"/>
      <w:bookmarkEnd w:id="377"/>
      <w:bookmarkEnd w:id="378"/>
      <w:bookmarkEnd w:id="379"/>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 xml:space="preserve">Any affected PDP contexts that use Direct Tunnel and have an invalid tunnel in GGSN will be recovered when the SGSN receives an </w:t>
      </w:r>
      <w:proofErr w:type="spellStart"/>
      <w:r>
        <w:t>Iu</w:t>
      </w:r>
      <w:proofErr w:type="spellEnd"/>
      <w:r>
        <w:t xml:space="preserve">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F71EE4">
      <w:pPr>
        <w:pStyle w:val="Heading2"/>
      </w:pPr>
      <w:bookmarkStart w:id="380" w:name="_Toc19630343"/>
      <w:bookmarkStart w:id="381" w:name="_Toc27226547"/>
      <w:bookmarkStart w:id="382" w:name="_Toc36115724"/>
      <w:bookmarkStart w:id="383" w:name="_Toc82516402"/>
      <w:r>
        <w:t>15.3</w:t>
      </w:r>
      <w:r>
        <w:tab/>
        <w:t>RNC/BSC Failure (</w:t>
      </w:r>
      <w:proofErr w:type="spellStart"/>
      <w:r>
        <w:t>Iu</w:t>
      </w:r>
      <w:proofErr w:type="spellEnd"/>
      <w:r>
        <w:t xml:space="preserve"> mode) using S4</w:t>
      </w:r>
      <w:bookmarkEnd w:id="380"/>
      <w:bookmarkEnd w:id="381"/>
      <w:bookmarkEnd w:id="382"/>
      <w:bookmarkEnd w:id="383"/>
    </w:p>
    <w:p w14:paraId="3A4F7CFC" w14:textId="77777777"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proofErr w:type="spellStart"/>
      <w:r>
        <w:t>Iu</w:t>
      </w:r>
      <w:proofErr w:type="spellEnd"/>
      <w:r>
        <w:t xml:space="preserve"> Release Procedure Using S4</w:t>
      </w:r>
      <w:r>
        <w:rPr>
          <w:rFonts w:hint="eastAsia"/>
          <w:lang w:eastAsia="ja-JP"/>
        </w:rPr>
        <w:t xml:space="preserve"> </w:t>
      </w:r>
      <w:r w:rsidRPr="00A6019A">
        <w:t>in</w:t>
      </w:r>
      <w:r>
        <w:rPr>
          <w:rFonts w:hint="eastAsia"/>
          <w:lang w:eastAsia="ja-JP"/>
        </w:rPr>
        <w:t xml:space="preserve"> </w:t>
      </w:r>
      <w:r w:rsidRPr="00A6019A">
        <w:t>3GPP TS 23.060 [5]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3GPP TS 23.060 [5]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w:t>
      </w:r>
      <w:proofErr w:type="spellStart"/>
      <w:r>
        <w:t>Iu</w:t>
      </w:r>
      <w:proofErr w:type="spellEnd"/>
      <w:r>
        <w:t xml:space="preserve">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procedure as specified in 3GPP TS 23.060 [5]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77777777"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proofErr w:type="spellStart"/>
      <w:r w:rsidRPr="00E0236D">
        <w:rPr>
          <w:lang w:eastAsia="zh-CN"/>
        </w:rPr>
        <w:t>Iu</w:t>
      </w:r>
      <w:proofErr w:type="spellEnd"/>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t>clause</w:t>
      </w:r>
      <w:r w:rsidRPr="003B6564">
        <w:t xml:space="preserve"> 8.26 </w:t>
      </w:r>
      <w:r w:rsidRPr="00C86E4E">
        <w:t>of 3GPP TS 25.413 [29].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77777777"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t>clause</w:t>
      </w:r>
      <w:r w:rsidRPr="0065125A">
        <w:t xml:space="preserve"> 20.2.3.2), the MBMS session can exist in the old and in the new </w:t>
      </w:r>
      <w:r>
        <w:t>S4-</w:t>
      </w:r>
      <w:r w:rsidRPr="0065125A">
        <w:t xml:space="preserve">SGSN for a short period of time. This time period is not bigger than the value of the maximum </w:t>
      </w:r>
      <w:proofErr w:type="spellStart"/>
      <w:r w:rsidRPr="0065125A">
        <w:t>Sm</w:t>
      </w:r>
      <w:proofErr w:type="spellEnd"/>
      <w:r w:rsidRPr="0065125A">
        <w:t xml:space="preserve">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F71EE4">
      <w:pPr>
        <w:pStyle w:val="Heading3"/>
      </w:pPr>
      <w:bookmarkStart w:id="384" w:name="_Toc19630344"/>
      <w:bookmarkStart w:id="385" w:name="_Toc27226548"/>
      <w:bookmarkStart w:id="386" w:name="_Toc36115725"/>
      <w:bookmarkStart w:id="387" w:name="_Toc82516403"/>
      <w:r>
        <w:t>15.4</w:t>
      </w:r>
      <w:r>
        <w:tab/>
        <w:t>Other RNC functionality for MBMS restoration</w:t>
      </w:r>
      <w:bookmarkEnd w:id="384"/>
      <w:bookmarkEnd w:id="385"/>
      <w:bookmarkEnd w:id="386"/>
      <w:bookmarkEnd w:id="387"/>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proofErr w:type="spellStart"/>
      <w:r>
        <w:t>Iu</w:t>
      </w:r>
      <w:proofErr w:type="spellEnd"/>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w:t>
      </w:r>
      <w:proofErr w:type="spellStart"/>
      <w:r w:rsidRPr="00607AAC">
        <w:t>Iu</w:t>
      </w:r>
      <w:proofErr w:type="spellEnd"/>
      <w:r w:rsidRPr="00607AAC">
        <w:t xml:space="preserve">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w:t>
      </w:r>
      <w:proofErr w:type="spellStart"/>
      <w:r>
        <w:t>Iu</w:t>
      </w:r>
      <w:proofErr w:type="spellEnd"/>
      <w:r>
        <w:t>,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 xml:space="preserve">unicast or vice versa for the </w:t>
      </w:r>
      <w:proofErr w:type="spellStart"/>
      <w:r w:rsidRPr="00607AAC">
        <w:rPr>
          <w:lang w:eastAsia="zh-CN"/>
        </w:rPr>
        <w:t>Iu</w:t>
      </w:r>
      <w:proofErr w:type="spellEnd"/>
      <w:r w:rsidRPr="00607AAC">
        <w:rPr>
          <w:lang w:eastAsia="zh-CN"/>
        </w:rPr>
        <w:t xml:space="preserve"> </w:t>
      </w:r>
      <w:proofErr w:type="spellStart"/>
      <w:r w:rsidRPr="00607AAC">
        <w:rPr>
          <w:lang w:eastAsia="zh-CN"/>
        </w:rPr>
        <w:t>userplane</w:t>
      </w:r>
      <w:proofErr w:type="spellEnd"/>
      <w:r w:rsidRPr="00607AAC">
        <w:rPr>
          <w:lang w:eastAsia="zh-CN"/>
        </w:rPr>
        <w:t>.</w:t>
      </w:r>
    </w:p>
    <w:p w14:paraId="5228F122" w14:textId="77777777" w:rsidR="00F71EE4" w:rsidRPr="002A3DCB" w:rsidRDefault="00F71EE4" w:rsidP="00F71EE4">
      <w:pPr>
        <w:pStyle w:val="Heading2"/>
        <w:rPr>
          <w:lang w:val="en-US"/>
        </w:rPr>
      </w:pPr>
      <w:bookmarkStart w:id="388" w:name="_Toc19630345"/>
      <w:bookmarkStart w:id="389" w:name="_Toc27226549"/>
      <w:bookmarkStart w:id="390" w:name="_Toc36115726"/>
      <w:bookmarkStart w:id="391" w:name="_Toc82516404"/>
      <w:r>
        <w:rPr>
          <w:lang w:val="en-US"/>
        </w:rPr>
        <w:t>15</w:t>
      </w:r>
      <w:r w:rsidRPr="002A3DCB">
        <w:rPr>
          <w:lang w:val="en-US"/>
        </w:rPr>
        <w:t>.</w:t>
      </w:r>
      <w:r>
        <w:rPr>
          <w:lang w:val="en-US"/>
        </w:rPr>
        <w:t>5</w:t>
      </w:r>
      <w:r w:rsidRPr="002A3DCB">
        <w:rPr>
          <w:lang w:val="en-US"/>
        </w:rPr>
        <w:tab/>
      </w:r>
      <w:proofErr w:type="spellStart"/>
      <w:r>
        <w:rPr>
          <w:lang w:val="en-US"/>
        </w:rPr>
        <w:t>Iu</w:t>
      </w:r>
      <w:proofErr w:type="spellEnd"/>
      <w:r>
        <w:rPr>
          <w:lang w:val="en-US"/>
        </w:rPr>
        <w:t xml:space="preserve"> path</w:t>
      </w:r>
      <w:r w:rsidRPr="002A3DCB">
        <w:rPr>
          <w:lang w:val="en-US"/>
        </w:rPr>
        <w:t xml:space="preserve"> </w:t>
      </w:r>
      <w:r>
        <w:rPr>
          <w:lang w:val="en-US"/>
        </w:rPr>
        <w:t>f</w:t>
      </w:r>
      <w:r w:rsidRPr="002A3DCB">
        <w:rPr>
          <w:lang w:val="en-US"/>
        </w:rPr>
        <w:t xml:space="preserve">ailure </w:t>
      </w:r>
      <w:r>
        <w:rPr>
          <w:lang w:val="en-US"/>
        </w:rPr>
        <w:t>using S4</w:t>
      </w:r>
      <w:bookmarkEnd w:id="388"/>
      <w:bookmarkEnd w:id="389"/>
      <w:bookmarkEnd w:id="390"/>
      <w:bookmarkEnd w:id="391"/>
    </w:p>
    <w:p w14:paraId="07B77D2C" w14:textId="77777777" w:rsidR="00F71EE4" w:rsidRDefault="00F71EE4" w:rsidP="00F71EE4">
      <w:r>
        <w:t xml:space="preserve">Upon detection of an </w:t>
      </w:r>
      <w:proofErr w:type="spellStart"/>
      <w:r>
        <w:t>Iu</w:t>
      </w:r>
      <w:proofErr w:type="spellEnd"/>
      <w:r>
        <w:t xml:space="preserve">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w:t>
      </w:r>
      <w:proofErr w:type="spellStart"/>
      <w:r>
        <w:rPr>
          <w:lang w:eastAsia="zh-CN"/>
        </w:rPr>
        <w:t>Iu</w:t>
      </w:r>
      <w:proofErr w:type="spellEnd"/>
      <w:r>
        <w:rPr>
          <w:lang w:eastAsia="zh-CN"/>
        </w:rPr>
        <w:t xml:space="preserve">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 xml:space="preserve">the S4-SGSN shall maintain the related MBMS bearer contexts but shall locally delete the RNC related information (i.e. </w:t>
      </w:r>
      <w:proofErr w:type="spellStart"/>
      <w:r w:rsidRPr="0011781D">
        <w:rPr>
          <w:lang w:eastAsia="zh-CN"/>
        </w:rPr>
        <w:t>Iu</w:t>
      </w:r>
      <w:proofErr w:type="spellEnd"/>
      <w:r w:rsidRPr="0011781D">
        <w:rPr>
          <w:lang w:eastAsia="zh-CN"/>
        </w:rPr>
        <w:t xml:space="preserve"> related resources) for all MBMS service association(s)</w:t>
      </w:r>
      <w:r>
        <w:rPr>
          <w:lang w:eastAsia="zh-CN"/>
        </w:rPr>
        <w:t>.</w:t>
      </w:r>
    </w:p>
    <w:p w14:paraId="20778A16" w14:textId="77777777" w:rsidR="00F71EE4" w:rsidRDefault="00F71EE4" w:rsidP="00F71EE4">
      <w:pPr>
        <w:rPr>
          <w:lang w:eastAsia="zh-CN"/>
        </w:rPr>
      </w:pPr>
      <w:r>
        <w:t xml:space="preserve">Upon recovery of the </w:t>
      </w:r>
      <w:proofErr w:type="spellStart"/>
      <w:r>
        <w:t>Iu</w:t>
      </w:r>
      <w:proofErr w:type="spellEnd"/>
      <w:r>
        <w:t xml:space="preserve">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clause 15.3.</w:t>
      </w:r>
    </w:p>
    <w:p w14:paraId="24F925BE" w14:textId="77777777" w:rsidR="00F71EE4" w:rsidRDefault="00F71EE4" w:rsidP="00F71EE4">
      <w:pPr>
        <w:pStyle w:val="Heading1"/>
      </w:pPr>
      <w:bookmarkStart w:id="392" w:name="_Toc19630346"/>
      <w:bookmarkStart w:id="393" w:name="_Toc27226550"/>
      <w:bookmarkStart w:id="394" w:name="_Toc36115727"/>
      <w:bookmarkStart w:id="395" w:name="_Toc82516405"/>
      <w:r>
        <w:lastRenderedPageBreak/>
        <w:t>15A</w:t>
      </w:r>
      <w:r>
        <w:tab/>
        <w:t>Restoration of data in E-UTRAN</w:t>
      </w:r>
      <w:bookmarkEnd w:id="392"/>
      <w:bookmarkEnd w:id="393"/>
      <w:bookmarkEnd w:id="394"/>
      <w:bookmarkEnd w:id="395"/>
    </w:p>
    <w:p w14:paraId="0529A2E6" w14:textId="77777777" w:rsidR="00F71EE4" w:rsidRDefault="00F71EE4" w:rsidP="00F71EE4">
      <w:pPr>
        <w:pStyle w:val="Heading2"/>
        <w:rPr>
          <w:lang w:val="en-US"/>
        </w:rPr>
      </w:pPr>
      <w:bookmarkStart w:id="396" w:name="_Toc19630347"/>
      <w:bookmarkStart w:id="397" w:name="_Toc27226551"/>
      <w:bookmarkStart w:id="398" w:name="_Toc36115728"/>
      <w:bookmarkStart w:id="399" w:name="_Toc82516406"/>
      <w:r>
        <w:rPr>
          <w:lang w:val="en-US"/>
        </w:rPr>
        <w:t>15A</w:t>
      </w:r>
      <w:r w:rsidRPr="002A3DCB">
        <w:rPr>
          <w:lang w:val="en-US"/>
        </w:rPr>
        <w:t>.1</w:t>
      </w:r>
      <w:r w:rsidRPr="002A3DCB">
        <w:rPr>
          <w:lang w:val="en-US"/>
        </w:rPr>
        <w:tab/>
      </w:r>
      <w:proofErr w:type="spellStart"/>
      <w:r w:rsidRPr="002A3DCB">
        <w:rPr>
          <w:lang w:val="en-US"/>
        </w:rPr>
        <w:t>eNodeB</w:t>
      </w:r>
      <w:proofErr w:type="spellEnd"/>
      <w:r w:rsidRPr="002A3DCB">
        <w:rPr>
          <w:lang w:val="en-US"/>
        </w:rPr>
        <w:t xml:space="preserve"> Failure</w:t>
      </w:r>
      <w:bookmarkEnd w:id="396"/>
      <w:bookmarkEnd w:id="397"/>
      <w:bookmarkEnd w:id="398"/>
      <w:bookmarkEnd w:id="399"/>
    </w:p>
    <w:p w14:paraId="295AFFDD" w14:textId="77777777" w:rsidR="00F71EE4" w:rsidRPr="007A2E2B" w:rsidRDefault="00F71EE4" w:rsidP="00F71EE4">
      <w:pPr>
        <w:pStyle w:val="Heading3"/>
        <w:rPr>
          <w:lang w:val="en-US"/>
        </w:rPr>
      </w:pPr>
      <w:bookmarkStart w:id="400" w:name="_Toc19630348"/>
      <w:bookmarkStart w:id="401" w:name="_Toc27226552"/>
      <w:bookmarkStart w:id="402" w:name="_Toc36115729"/>
      <w:bookmarkStart w:id="403" w:name="_Toc82516407"/>
      <w:r>
        <w:rPr>
          <w:lang w:val="en-US"/>
        </w:rPr>
        <w:t>15A</w:t>
      </w:r>
      <w:r w:rsidRPr="002A3DCB">
        <w:rPr>
          <w:lang w:val="en-US"/>
        </w:rPr>
        <w:t>.1</w:t>
      </w:r>
      <w:r>
        <w:rPr>
          <w:lang w:val="en-US"/>
        </w:rPr>
        <w:t>.1</w:t>
      </w:r>
      <w:r w:rsidRPr="002A3DCB">
        <w:rPr>
          <w:lang w:val="en-US"/>
        </w:rPr>
        <w:tab/>
      </w:r>
      <w:r>
        <w:rPr>
          <w:lang w:val="en-US"/>
        </w:rPr>
        <w:t>General</w:t>
      </w:r>
      <w:bookmarkEnd w:id="400"/>
      <w:bookmarkEnd w:id="401"/>
      <w:bookmarkEnd w:id="402"/>
      <w:bookmarkEnd w:id="403"/>
    </w:p>
    <w:p w14:paraId="23167E81" w14:textId="77777777"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w:t>
      </w:r>
      <w:proofErr w:type="spellStart"/>
      <w:r>
        <w:t>eNodeB</w:t>
      </w:r>
      <w:proofErr w:type="spellEnd"/>
      <w:r>
        <w:t xml:space="preserve"> (e.g. no more SCTP association in service</w:t>
      </w:r>
      <w:r>
        <w:rPr>
          <w:lang w:eastAsia="zh-CN"/>
        </w:rPr>
        <w:t xml:space="preserve">) </w:t>
      </w:r>
      <w:r>
        <w:t>or an MME which receives a Reset or a S1 Setup message with UE Retention Information not set to "</w:t>
      </w:r>
      <w:proofErr w:type="spellStart"/>
      <w:r>
        <w:rPr>
          <w:lang w:eastAsia="sv-SE"/>
        </w:rPr>
        <w:t>ues</w:t>
      </w:r>
      <w:proofErr w:type="spellEnd"/>
      <w:r>
        <w:rPr>
          <w:lang w:eastAsia="sv-SE"/>
        </w:rPr>
        <w:t>-retained</w:t>
      </w:r>
      <w:r>
        <w:t xml:space="preserve">" from an </w:t>
      </w:r>
      <w:proofErr w:type="spellStart"/>
      <w:r>
        <w:t>eNodeB</w:t>
      </w:r>
      <w:proofErr w:type="spellEnd"/>
      <w:r>
        <w:t xml:space="preserve">, shall locally delete the </w:t>
      </w:r>
      <w:proofErr w:type="spellStart"/>
      <w:r>
        <w:t>eNodeB</w:t>
      </w:r>
      <w:proofErr w:type="spellEnd"/>
      <w:r>
        <w:t xml:space="preserve"> </w:t>
      </w:r>
      <w:r>
        <w:rPr>
          <w:rFonts w:hint="eastAsia"/>
          <w:lang w:eastAsia="zh-CN"/>
        </w:rPr>
        <w:t>related information (</w:t>
      </w:r>
      <w:r>
        <w:rPr>
          <w:lang w:val="en-US"/>
        </w:rPr>
        <w:t>"</w:t>
      </w:r>
      <w:proofErr w:type="spellStart"/>
      <w:r w:rsidRPr="00CC02D0">
        <w:t>eNodeB</w:t>
      </w:r>
      <w:proofErr w:type="spellEnd"/>
      <w:r w:rsidRPr="00CC02D0">
        <w:t xml:space="preserve"> Address in Use for S1-MME</w:t>
      </w:r>
      <w:r>
        <w:rPr>
          <w:lang w:val="en-US"/>
        </w:rPr>
        <w:t>"</w:t>
      </w:r>
      <w:r>
        <w:rPr>
          <w:rFonts w:hint="eastAsia"/>
          <w:lang w:val="en-US" w:eastAsia="zh-CN"/>
        </w:rPr>
        <w:t xml:space="preserve"> and </w:t>
      </w:r>
      <w:r>
        <w:rPr>
          <w:lang w:val="en-US"/>
        </w:rPr>
        <w:t>"</w:t>
      </w:r>
      <w:proofErr w:type="spellStart"/>
      <w:r w:rsidRPr="00CC02D0">
        <w:t>eN</w:t>
      </w:r>
      <w:r>
        <w:rPr>
          <w:rFonts w:hint="eastAsia"/>
          <w:lang w:eastAsia="zh-CN"/>
        </w:rPr>
        <w:t>ode</w:t>
      </w:r>
      <w:r w:rsidRPr="00CC02D0">
        <w:t>B</w:t>
      </w:r>
      <w:proofErr w:type="spellEnd"/>
      <w:r w:rsidRPr="00CC02D0">
        <w:t xml:space="preserve">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3GPP TS 23.401 [15]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w:t>
      </w:r>
      <w:proofErr w:type="spellStart"/>
      <w:r>
        <w:t>eNodeB</w:t>
      </w:r>
      <w:proofErr w:type="spellEnd"/>
      <w:r>
        <w:t xml:space="preserve"> (see clause 22)</w:t>
      </w:r>
      <w:r>
        <w:rPr>
          <w:rFonts w:hint="eastAsia"/>
          <w:lang w:eastAsia="ja-JP"/>
        </w:rPr>
        <w:t>.</w:t>
      </w:r>
    </w:p>
    <w:p w14:paraId="30FFDDB3" w14:textId="77777777"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w:t>
      </w:r>
      <w:proofErr w:type="spellStart"/>
      <w:r>
        <w:t>eNodeB</w:t>
      </w:r>
      <w:proofErr w:type="spellEnd"/>
      <w:r>
        <w:t xml:space="preserve"> related information (address and TEIDs) for the UE, but other elements of the UE's Serving GW context shall not be affected. Any </w:t>
      </w:r>
      <w:r>
        <w:rPr>
          <w:lang w:eastAsia="zh-CN"/>
        </w:rPr>
        <w:t xml:space="preserve">Bearer </w:t>
      </w:r>
      <w:r>
        <w:t xml:space="preserve">contexts affected by </w:t>
      </w:r>
      <w:proofErr w:type="spellStart"/>
      <w:r>
        <w:t>eNodeB</w:t>
      </w:r>
      <w:proofErr w:type="spellEnd"/>
      <w:r>
        <w:t xml:space="preserve">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procedure as specified in 3GPP TS 23.401 [15]</w:t>
      </w:r>
      <w:r>
        <w:rPr>
          <w:rFonts w:hint="eastAsia"/>
          <w:lang w:eastAsia="zh-CN"/>
        </w:rPr>
        <w:t>.</w:t>
      </w:r>
    </w:p>
    <w:p w14:paraId="62E8F6C4" w14:textId="77777777"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w:t>
      </w:r>
      <w:proofErr w:type="spellStart"/>
      <w:r>
        <w:t>eNodeB</w:t>
      </w:r>
      <w:proofErr w:type="spellEnd"/>
      <w:r>
        <w:t xml:space="preserve">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w:t>
      </w:r>
      <w:proofErr w:type="spellStart"/>
      <w:r>
        <w:t>eNB</w:t>
      </w:r>
      <w:proofErr w:type="spellEnd"/>
      <w:r>
        <w:t xml:space="preserve"> may agree that UE-related contexts and related signalling connection that have been existing before the S1 Setup shall not be affected as specified in the clause 19.2.2.8 of 3GPP TS 36.300 [32].</w:t>
      </w:r>
    </w:p>
    <w:p w14:paraId="1E4F95C5" w14:textId="77777777" w:rsidR="00F71EE4" w:rsidRDefault="00F71EE4" w:rsidP="00F71EE4">
      <w:r>
        <w:t xml:space="preserve">The </w:t>
      </w:r>
      <w:proofErr w:type="spellStart"/>
      <w:r>
        <w:t>eNodeB</w:t>
      </w:r>
      <w:proofErr w:type="spellEnd"/>
      <w:r>
        <w:t xml:space="preserve"> should ensure as far as possible that previously used TEID values are not immediately reused after an </w:t>
      </w:r>
      <w:proofErr w:type="spellStart"/>
      <w:r>
        <w:t>eNodeB</w:t>
      </w:r>
      <w:proofErr w:type="spellEnd"/>
      <w:r>
        <w:t xml:space="preserve"> restart, in order to avoid inconsistent TEID allocation throughout the network.</w:t>
      </w:r>
    </w:p>
    <w:p w14:paraId="6E3174DD" w14:textId="77777777" w:rsidR="00F71EE4" w:rsidRPr="007A2E2B" w:rsidRDefault="00F71EE4" w:rsidP="00F71EE4">
      <w:pPr>
        <w:pStyle w:val="Heading3"/>
        <w:rPr>
          <w:lang w:val="en-US"/>
        </w:rPr>
      </w:pPr>
      <w:bookmarkStart w:id="404" w:name="_Toc19630349"/>
      <w:bookmarkStart w:id="405" w:name="_Toc27226553"/>
      <w:bookmarkStart w:id="406" w:name="_Toc36115730"/>
      <w:bookmarkStart w:id="407" w:name="_Toc82516408"/>
      <w:r>
        <w:rPr>
          <w:lang w:val="en-US"/>
        </w:rPr>
        <w:t>15A</w:t>
      </w:r>
      <w:r w:rsidRPr="002A3DCB">
        <w:rPr>
          <w:lang w:val="en-US"/>
        </w:rPr>
        <w:t>.1</w:t>
      </w:r>
      <w:r>
        <w:rPr>
          <w:lang w:val="en-US"/>
        </w:rPr>
        <w:t>.2</w:t>
      </w:r>
      <w:r w:rsidRPr="002A3DCB">
        <w:rPr>
          <w:lang w:val="en-US"/>
        </w:rPr>
        <w:tab/>
      </w:r>
      <w:r>
        <w:rPr>
          <w:lang w:val="en-US"/>
        </w:rPr>
        <w:t>PWS restoration</w:t>
      </w:r>
      <w:bookmarkEnd w:id="404"/>
      <w:bookmarkEnd w:id="405"/>
      <w:bookmarkEnd w:id="406"/>
      <w:bookmarkEnd w:id="407"/>
    </w:p>
    <w:p w14:paraId="7A5D3B5E" w14:textId="77777777" w:rsidR="00F71EE4" w:rsidRDefault="00F71EE4" w:rsidP="00F71EE4">
      <w:pPr>
        <w:rPr>
          <w:rFonts w:cs="Calibri"/>
        </w:rPr>
      </w:pPr>
      <w:r>
        <w:t>After an (H)</w:t>
      </w:r>
      <w:proofErr w:type="spellStart"/>
      <w:r>
        <w:t>eNodeB</w:t>
      </w:r>
      <w:proofErr w:type="spellEnd"/>
      <w:r>
        <w:t xml:space="preserve"> has restarted, it shall delete all its warning message data. </w:t>
      </w:r>
      <w:r>
        <w:rPr>
          <w:rFonts w:cs="Calibri"/>
        </w:rPr>
        <w:t>If the warning message service is operational in one or more cell(s) of the (H)</w:t>
      </w:r>
      <w:proofErr w:type="spellStart"/>
      <w:r>
        <w:rPr>
          <w:rFonts w:cs="Calibri"/>
        </w:rPr>
        <w:t>eNodeB</w:t>
      </w:r>
      <w:proofErr w:type="spellEnd"/>
      <w:r>
        <w:rPr>
          <w:rFonts w:cs="Calibri"/>
        </w:rPr>
        <w:t>, the (H)</w:t>
      </w:r>
      <w:proofErr w:type="spellStart"/>
      <w:r>
        <w:rPr>
          <w:rFonts w:cs="Calibri"/>
        </w:rPr>
        <w:t>eNodeB</w:t>
      </w:r>
      <w:proofErr w:type="spellEnd"/>
      <w:r>
        <w:rPr>
          <w:rFonts w:cs="Calibri"/>
        </w:rPr>
        <w:t xml:space="preserve"> shall send a PWS Restart Indication message, which shall include the identity of the (H)</w:t>
      </w:r>
      <w:proofErr w:type="spellStart"/>
      <w:r>
        <w:rPr>
          <w:rFonts w:cs="Calibri"/>
        </w:rPr>
        <w:t>eNodeB</w:t>
      </w:r>
      <w:proofErr w:type="spellEnd"/>
      <w:r>
        <w:rPr>
          <w:rFonts w:cs="Calibri"/>
        </w:rPr>
        <w:t>, the identity of the restarted cell(s), and the TAI(s) and EAI(s) with which the restarted cell(s) are configured, to the CBC to request the CBC to re-load its warning message data if applicable.</w:t>
      </w:r>
    </w:p>
    <w:p w14:paraId="65BB735E" w14:textId="77777777" w:rsidR="00F71EE4" w:rsidRDefault="00F71EE4" w:rsidP="00F71EE4">
      <w:r>
        <w:rPr>
          <w:rFonts w:cs="Calibri"/>
        </w:rPr>
        <w:t>T</w:t>
      </w:r>
      <w:r w:rsidRPr="000734D2">
        <w:t xml:space="preserve">he </w:t>
      </w:r>
      <w:r>
        <w:t>(H)</w:t>
      </w:r>
      <w:proofErr w:type="spellStart"/>
      <w:r w:rsidRPr="000734D2">
        <w:t>eNB</w:t>
      </w:r>
      <w:proofErr w:type="spellEnd"/>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proofErr w:type="spellStart"/>
      <w:r>
        <w:t>can not</w:t>
      </w:r>
      <w:proofErr w:type="spellEnd"/>
      <w:r>
        <w:t xml:space="preserve"> propagate it to the CBC (e.g. due to an </w:t>
      </w:r>
      <w:proofErr w:type="spellStart"/>
      <w:r>
        <w:t>SBc</w:t>
      </w:r>
      <w:proofErr w:type="spellEnd"/>
      <w:r>
        <w:t xml:space="preserve"> path failure).</w:t>
      </w:r>
    </w:p>
    <w:p w14:paraId="6345BE7A" w14:textId="77777777" w:rsidR="00F71EE4" w:rsidRDefault="00F71EE4" w:rsidP="00F71EE4">
      <w:r>
        <w:t>For HeNBs, the HeNB GW (respectively the MME) shall check the cell identity (respectively the HeNB identity) received in the PWS Restart Indication, as specified in clause 4.6.2 of 3GPP TS 36.300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w:t>
      </w:r>
      <w:proofErr w:type="spellStart"/>
      <w:r>
        <w:t>eNodeB</w:t>
      </w:r>
      <w:proofErr w:type="spellEnd"/>
      <w:r>
        <w:t xml:space="preserve"> for these cells, if any. When doing so, the CBC:</w:t>
      </w:r>
    </w:p>
    <w:p w14:paraId="4AEE5F96" w14:textId="77777777" w:rsidR="00F71EE4" w:rsidRDefault="00F71EE4" w:rsidP="00F71EE4">
      <w:pPr>
        <w:pStyle w:val="B1"/>
      </w:pPr>
      <w:r>
        <w:t>-</w:t>
      </w:r>
      <w:r>
        <w:tab/>
        <w:t>shall include the identity of the (H)</w:t>
      </w:r>
      <w:proofErr w:type="spellStart"/>
      <w:r>
        <w:t>eNodeB</w:t>
      </w:r>
      <w:proofErr w:type="spellEnd"/>
      <w:r>
        <w:t xml:space="preserve"> received in the PWS Restart Indication into the Write-Replace-Warning-Request message(s) to enable the MME to forward the message(s) only to the (H)</w:t>
      </w:r>
      <w:proofErr w:type="spellStart"/>
      <w:r>
        <w:t>eNodeB</w:t>
      </w:r>
      <w:proofErr w:type="spellEnd"/>
      <w:r>
        <w:t xml:space="preserve"> (or HeNB GW) involved in the restart;</w:t>
      </w:r>
    </w:p>
    <w:p w14:paraId="35D5CAD2" w14:textId="77777777" w:rsidR="00F71EE4" w:rsidRDefault="00F71EE4" w:rsidP="00F71EE4">
      <w:pPr>
        <w:pStyle w:val="B1"/>
      </w:pPr>
      <w:r>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lastRenderedPageBreak/>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proofErr w:type="spellStart"/>
      <w:r w:rsidRPr="009816C8">
        <w:t>eNodeB</w:t>
      </w:r>
      <w:proofErr w:type="spellEnd"/>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proofErr w:type="spellStart"/>
      <w:r w:rsidRPr="00121EE0">
        <w:t>eNodeB</w:t>
      </w:r>
      <w:proofErr w:type="spellEnd"/>
      <w:r w:rsidRPr="00121EE0">
        <w:t xml:space="preserve"> shall send a PWS Restart Indication message (including </w:t>
      </w:r>
      <w:r>
        <w:t>the identity of the (H)</w:t>
      </w:r>
      <w:proofErr w:type="spellStart"/>
      <w:r>
        <w:rPr>
          <w:rFonts w:cs="Calibri"/>
        </w:rPr>
        <w:t>eNodeB</w:t>
      </w:r>
      <w:proofErr w:type="spellEnd"/>
      <w:r>
        <w:rPr>
          <w:rFonts w:cs="Calibri"/>
        </w:rPr>
        <w:t xml:space="preserve">,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w:t>
      </w:r>
      <w:proofErr w:type="spellStart"/>
      <w:r>
        <w:t>eNodeB</w:t>
      </w:r>
      <w:proofErr w:type="spellEnd"/>
      <w:r>
        <w:t>, MME and CBC shall then proceed as specified above for an (H)</w:t>
      </w:r>
      <w:proofErr w:type="spellStart"/>
      <w:r>
        <w:t>eNodeB</w:t>
      </w:r>
      <w:proofErr w:type="spellEnd"/>
      <w:r>
        <w:t xml:space="preserve"> restart.</w:t>
      </w:r>
    </w:p>
    <w:p w14:paraId="7D49C5C0" w14:textId="77777777" w:rsidR="00F71EE4" w:rsidRPr="002A3DCB" w:rsidRDefault="00F71EE4" w:rsidP="00F71EE4">
      <w:pPr>
        <w:pStyle w:val="Heading2"/>
        <w:rPr>
          <w:lang w:val="en-US"/>
        </w:rPr>
      </w:pPr>
      <w:bookmarkStart w:id="408" w:name="_Toc19630350"/>
      <w:bookmarkStart w:id="409" w:name="_Toc27226554"/>
      <w:bookmarkStart w:id="410" w:name="_Toc36115731"/>
      <w:bookmarkStart w:id="411" w:name="_Toc82516409"/>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8"/>
      <w:bookmarkEnd w:id="409"/>
      <w:bookmarkEnd w:id="410"/>
      <w:bookmarkEnd w:id="411"/>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 xml:space="preserve">the </w:t>
      </w:r>
      <w:proofErr w:type="spellStart"/>
      <w:r>
        <w:rPr>
          <w:lang w:eastAsia="zh-CN"/>
        </w:rPr>
        <w:t>eNodeB</w:t>
      </w:r>
      <w:proofErr w:type="spellEnd"/>
      <w:r>
        <w:rPr>
          <w:lang w:eastAsia="zh-CN"/>
        </w:rPr>
        <w:t xml:space="preserve"> shall either release the RRC connection of the affected UEs, or i</w:t>
      </w:r>
      <w:r w:rsidRPr="003F5875">
        <w:rPr>
          <w:lang w:eastAsia="zh-CN"/>
        </w:rPr>
        <w:t>f UE context retention at SCTP recovery is supported</w:t>
      </w:r>
      <w:r>
        <w:t xml:space="preserve">, the </w:t>
      </w:r>
      <w:proofErr w:type="spellStart"/>
      <w:r>
        <w:t>eNodeB</w:t>
      </w:r>
      <w:proofErr w:type="spellEnd"/>
      <w:r>
        <w:t xml:space="preserve">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77777777" w:rsidR="00F71EE4" w:rsidRDefault="00F71EE4" w:rsidP="00F71EE4">
      <w:pPr>
        <w:pStyle w:val="B1"/>
        <w:rPr>
          <w:lang w:eastAsia="zh-CN"/>
        </w:rPr>
      </w:pPr>
      <w:r>
        <w:rPr>
          <w:lang w:eastAsia="zh-CN"/>
        </w:rPr>
        <w:t>-</w:t>
      </w:r>
      <w:r>
        <w:rPr>
          <w:lang w:eastAsia="zh-CN"/>
        </w:rPr>
        <w:tab/>
        <w:t xml:space="preserve">the MME shall proceed as specified for the </w:t>
      </w:r>
      <w:proofErr w:type="spellStart"/>
      <w:r>
        <w:rPr>
          <w:lang w:eastAsia="zh-CN"/>
        </w:rPr>
        <w:t>eNodeB</w:t>
      </w:r>
      <w:proofErr w:type="spellEnd"/>
      <w:r>
        <w:rPr>
          <w:lang w:eastAsia="zh-CN"/>
        </w:rPr>
        <w:t xml:space="preserve"> failure in clause 15A.1.</w:t>
      </w:r>
    </w:p>
    <w:p w14:paraId="6C96461E" w14:textId="77777777" w:rsidR="00F71EE4" w:rsidRDefault="00F71EE4" w:rsidP="00F71EE4">
      <w:r>
        <w:t xml:space="preserve">The </w:t>
      </w:r>
      <w:proofErr w:type="spellStart"/>
      <w:r>
        <w:t>eNodeB</w:t>
      </w:r>
      <w:proofErr w:type="spellEnd"/>
      <w:r>
        <w:t xml:space="preserve"> shall continue to broadcast warning messages, if any, during an S1AP path failure. Upon recovery of the S1AP path, the </w:t>
      </w:r>
      <w:proofErr w:type="spellStart"/>
      <w:r>
        <w:t>eNodeB</w:t>
      </w:r>
      <w:proofErr w:type="spellEnd"/>
      <w:r>
        <w:t xml:space="preserve"> shall proceed as if no S1AP path failure had occurred.</w:t>
      </w:r>
    </w:p>
    <w:p w14:paraId="5C0CE455" w14:textId="77777777" w:rsidR="00F71EE4" w:rsidRDefault="00F71EE4" w:rsidP="00F71EE4">
      <w:r>
        <w:t xml:space="preserve">During an S1AP path failure, the warning message data stored in the </w:t>
      </w:r>
      <w:proofErr w:type="spellStart"/>
      <w:r>
        <w:t>eNodeB</w:t>
      </w:r>
      <w:proofErr w:type="spellEnd"/>
      <w:r>
        <w:t xml:space="preserve"> may become desynchronized with the CBC, e.g. if the CBC attempts to modify the warning message data during the S1AP path failure. The CBC and MME(s) should support the Write-Replace-Warning-Indication and Stop-Warning-Indication procedures (see 3GPP TS 23.041 [</w:t>
      </w:r>
      <w:r w:rsidRPr="001A0304">
        <w:t>30</w:t>
      </w:r>
      <w:r>
        <w:t>])</w:t>
      </w:r>
      <w:r w:rsidRPr="002E72F7">
        <w:t xml:space="preserve"> </w:t>
      </w:r>
      <w:r>
        <w:t xml:space="preserve">to keep the warning message data synchronized in the </w:t>
      </w:r>
      <w:proofErr w:type="spellStart"/>
      <w:r>
        <w:t>eNodeB</w:t>
      </w:r>
      <w:proofErr w:type="spellEnd"/>
      <w:r>
        <w:t xml:space="preserve"> and the CBC.</w:t>
      </w:r>
    </w:p>
    <w:p w14:paraId="75A07F65" w14:textId="77777777" w:rsidR="00F71EE4" w:rsidRPr="002A3DCB" w:rsidRDefault="00F71EE4" w:rsidP="00F71EE4">
      <w:pPr>
        <w:pStyle w:val="Heading2"/>
        <w:rPr>
          <w:lang w:val="en-US"/>
        </w:rPr>
      </w:pPr>
      <w:bookmarkStart w:id="412" w:name="_Toc19630351"/>
      <w:bookmarkStart w:id="413" w:name="_Toc27226555"/>
      <w:bookmarkStart w:id="414" w:name="_Toc36115732"/>
      <w:bookmarkStart w:id="415" w:name="_Toc82516410"/>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2"/>
      <w:bookmarkEnd w:id="413"/>
      <w:bookmarkEnd w:id="414"/>
      <w:bookmarkEnd w:id="415"/>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77777777"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See clauses 8.5 and 8.7 of 3GPP TS 36.444 [28].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lastRenderedPageBreak/>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77777777" w:rsidR="00F71EE4" w:rsidRDefault="00F71EE4" w:rsidP="00F71EE4">
      <w:pPr>
        <w:keepLines/>
        <w:ind w:left="1135" w:hanging="851"/>
      </w:pPr>
      <w:r w:rsidRPr="00CE58E3">
        <w:t>NOTE</w:t>
      </w:r>
      <w:r>
        <w:t xml:space="preserve"> 1</w:t>
      </w:r>
      <w:r w:rsidRPr="00CE58E3">
        <w:t>:</w:t>
      </w:r>
      <w:r w:rsidRPr="00CE58E3">
        <w:tab/>
      </w:r>
      <w:r>
        <w:t xml:space="preserve">During an </w:t>
      </w:r>
      <w:proofErr w:type="spellStart"/>
      <w:r>
        <w:t>Sm</w:t>
      </w:r>
      <w:proofErr w:type="spellEnd"/>
      <w:r>
        <w:t xml:space="preserve"> path failure when the MBMS GW moves the control of an MBMS session to an alternative MME in the MME pool (see clause 20.2.3.1), the MBMS session can exist in the old and in the new MME for a short period of time</w:t>
      </w:r>
      <w:r w:rsidRPr="00CE58E3">
        <w:t>.</w:t>
      </w:r>
      <w:r>
        <w:t xml:space="preserve"> This time period is not bigger than the value of the maximum </w:t>
      </w:r>
      <w:proofErr w:type="spellStart"/>
      <w:r>
        <w:t>Sm</w:t>
      </w:r>
      <w:proofErr w:type="spellEnd"/>
      <w:r>
        <w:t xml:space="preserve"> path failure timer configured at the MME. If an MCE happens to restar</w:t>
      </w:r>
      <w:r w:rsidRPr="00591EF7">
        <w:t>t</w:t>
      </w:r>
      <w:r>
        <w:t xml:space="preserve"> during this time, both MMEs will try to re-establish the MBMS session. In this case, it needs to be ensured that the control of the MBMS session remains at the new MME, whatever the order of the MBMS Session Start Request messages the MCE will receive from both </w:t>
      </w:r>
      <w:proofErr w:type="spellStart"/>
      <w:r>
        <w:t>MMEs.</w:t>
      </w:r>
      <w:proofErr w:type="spellEnd"/>
      <w:r>
        <w:t xml:space="preserve"> The setting of the </w:t>
      </w:r>
      <w:r w:rsidRPr="00CE58E3">
        <w:t>"MBMS session re-establishment indication" flag</w:t>
      </w:r>
      <w:r>
        <w:t xml:space="preserve">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F71EE4">
      <w:pPr>
        <w:pStyle w:val="Heading2"/>
        <w:rPr>
          <w:lang w:val="en-US"/>
        </w:rPr>
      </w:pPr>
      <w:bookmarkStart w:id="416" w:name="_Toc19630352"/>
      <w:bookmarkStart w:id="417" w:name="_Toc27226556"/>
      <w:bookmarkStart w:id="418" w:name="_Toc36115733"/>
      <w:bookmarkStart w:id="419" w:name="_Toc82516411"/>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6"/>
      <w:bookmarkEnd w:id="417"/>
      <w:bookmarkEnd w:id="418"/>
      <w:bookmarkEnd w:id="419"/>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77777777" w:rsidR="00F71EE4" w:rsidRDefault="00F71EE4" w:rsidP="00F71EE4">
      <w:pPr>
        <w:keepLines/>
        <w:ind w:left="1135" w:hanging="851"/>
      </w:pPr>
      <w:r w:rsidRPr="00CE58E3">
        <w:lastRenderedPageBreak/>
        <w:t>NOTE</w:t>
      </w:r>
      <w:r>
        <w:t xml:space="preserve"> 1</w:t>
      </w:r>
      <w:r w:rsidRPr="00CE58E3">
        <w:t>:</w:t>
      </w:r>
      <w:r w:rsidRPr="00CE58E3">
        <w:tab/>
      </w:r>
      <w:r>
        <w:t xml:space="preserve">During an </w:t>
      </w:r>
      <w:proofErr w:type="spellStart"/>
      <w:r>
        <w:t>Sm</w:t>
      </w:r>
      <w:proofErr w:type="spellEnd"/>
      <w:r>
        <w:t xml:space="preserve"> path failure when the MBMS GW moves the control of an MBMS session to an alternative MME in the MME pool (see clause 20.2.3.1), the MBMS session can exist in the old and in the new MME for a short period of time</w:t>
      </w:r>
      <w:r w:rsidRPr="00CE58E3">
        <w:t>.</w:t>
      </w:r>
      <w:r>
        <w:t xml:space="preserve"> This time period is not bigger than the value of the maximum </w:t>
      </w:r>
      <w:proofErr w:type="spellStart"/>
      <w:r>
        <w:t>Sm</w:t>
      </w:r>
      <w:proofErr w:type="spellEnd"/>
      <w:r>
        <w:t xml:space="preserve">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w:t>
      </w:r>
      <w:proofErr w:type="spellStart"/>
      <w:r>
        <w:t>MMEs.</w:t>
      </w:r>
      <w:proofErr w:type="spellEnd"/>
      <w:r>
        <w:t xml:space="preserve"> The setting of the </w:t>
      </w:r>
      <w:r w:rsidRPr="00CE58E3">
        <w:t>"MBMS session re-establishment indication" flag</w:t>
      </w:r>
      <w:r>
        <w:t xml:space="preserve">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F71EE4">
      <w:pPr>
        <w:pStyle w:val="Heading3"/>
      </w:pPr>
      <w:bookmarkStart w:id="420" w:name="_Toc19630353"/>
      <w:bookmarkStart w:id="421" w:name="_Toc27226557"/>
      <w:bookmarkStart w:id="422" w:name="_Toc36115734"/>
      <w:bookmarkStart w:id="423" w:name="_Toc82516412"/>
      <w:r>
        <w:t>15A.5</w:t>
      </w:r>
      <w:r>
        <w:tab/>
        <w:t>Other MCE functionality for MBMS restoration</w:t>
      </w:r>
      <w:bookmarkEnd w:id="420"/>
      <w:bookmarkEnd w:id="421"/>
      <w:bookmarkEnd w:id="422"/>
      <w:bookmarkEnd w:id="423"/>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 xml:space="preserve">the </w:t>
      </w:r>
      <w:proofErr w:type="spellStart"/>
      <w:r>
        <w:t>eNodeB</w:t>
      </w:r>
      <w:proofErr w:type="spellEnd"/>
      <w:r>
        <w:t xml:space="preserve">(s)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w:t>
      </w:r>
      <w:proofErr w:type="spellStart"/>
      <w:r>
        <w:t>eNodeB</w:t>
      </w:r>
      <w:proofErr w:type="spellEnd"/>
      <w:r>
        <w:t>(s)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F71EE4">
      <w:pPr>
        <w:pStyle w:val="Heading3"/>
      </w:pPr>
      <w:bookmarkStart w:id="424" w:name="_Toc19630354"/>
      <w:bookmarkStart w:id="425" w:name="_Toc27226558"/>
      <w:bookmarkStart w:id="426" w:name="_Toc36115735"/>
      <w:bookmarkStart w:id="427" w:name="_Toc82516413"/>
      <w:r>
        <w:t>15</w:t>
      </w:r>
      <w:r w:rsidRPr="00AA79F4">
        <w:t>A.6</w:t>
      </w:r>
      <w:r>
        <w:tab/>
        <w:t>Other MME related functionality for MBMS restoration</w:t>
      </w:r>
      <w:bookmarkEnd w:id="424"/>
      <w:bookmarkEnd w:id="425"/>
      <w:bookmarkEnd w:id="426"/>
      <w:bookmarkEnd w:id="427"/>
    </w:p>
    <w:p w14:paraId="6A736410" w14:textId="77777777" w:rsidR="00F71EE4" w:rsidRDefault="00F71EE4" w:rsidP="00F71EE4">
      <w:r>
        <w:t>When establishing MBMS bearer services in an MCE to ensure the distribution of content from ongoing MBMS sessions to an MCE which modifies the lists of the MBMS Service Areas it serves via the MCE Configuration Update procedure (see clause 5.9.2 of 3GPP TS 23.246 [12]), the MME shall encode the MBMS Session Start Request as specified in clause 15A.3 upon receipt of a Reset or M3 Setup Request message from the MCE.</w:t>
      </w:r>
    </w:p>
    <w:p w14:paraId="67D29899" w14:textId="77777777" w:rsidR="00F71EE4" w:rsidRDefault="00F71EE4" w:rsidP="00F71EE4">
      <w:pPr>
        <w:pStyle w:val="Heading1"/>
      </w:pPr>
      <w:bookmarkStart w:id="428" w:name="_Toc19630355"/>
      <w:bookmarkStart w:id="429" w:name="_Toc27226559"/>
      <w:bookmarkStart w:id="430" w:name="_Toc36115736"/>
      <w:bookmarkStart w:id="431" w:name="_Toc82516414"/>
      <w:r>
        <w:t>16</w:t>
      </w:r>
      <w:r>
        <w:tab/>
        <w:t>Restoration of data in the SGW</w:t>
      </w:r>
      <w:bookmarkEnd w:id="428"/>
      <w:bookmarkEnd w:id="429"/>
      <w:bookmarkEnd w:id="430"/>
      <w:bookmarkEnd w:id="431"/>
    </w:p>
    <w:p w14:paraId="15350DCF" w14:textId="77777777" w:rsidR="00F71EE4" w:rsidRDefault="00F71EE4" w:rsidP="00F71EE4">
      <w:pPr>
        <w:pStyle w:val="Heading2"/>
      </w:pPr>
      <w:bookmarkStart w:id="432" w:name="_Toc19630356"/>
      <w:bookmarkStart w:id="433" w:name="_Toc27226560"/>
      <w:bookmarkStart w:id="434" w:name="_Toc36115737"/>
      <w:bookmarkStart w:id="435" w:name="_Toc82516415"/>
      <w:r>
        <w:t>16.1</w:t>
      </w:r>
      <w:r>
        <w:tab/>
        <w:t>Restart of the SGW</w:t>
      </w:r>
      <w:bookmarkEnd w:id="432"/>
      <w:bookmarkEnd w:id="433"/>
      <w:bookmarkEnd w:id="434"/>
      <w:bookmarkEnd w:id="435"/>
    </w:p>
    <w:p w14:paraId="2F5F8B14" w14:textId="77777777" w:rsidR="00F71EE4" w:rsidRDefault="00F71EE4" w:rsidP="00F71EE4">
      <w:pPr>
        <w:pStyle w:val="Heading3"/>
      </w:pPr>
      <w:bookmarkStart w:id="436" w:name="_Toc19630357"/>
      <w:bookmarkStart w:id="437" w:name="_Toc27226561"/>
      <w:bookmarkStart w:id="438" w:name="_Toc36115738"/>
      <w:bookmarkStart w:id="439" w:name="_Toc82516416"/>
      <w:r>
        <w:t>16.1.0</w:t>
      </w:r>
      <w:r>
        <w:tab/>
        <w:t>SGW Failure</w:t>
      </w:r>
      <w:bookmarkEnd w:id="436"/>
      <w:bookmarkEnd w:id="437"/>
      <w:bookmarkEnd w:id="438"/>
      <w:bookmarkEnd w:id="439"/>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7777777" w:rsidR="00F71EE4" w:rsidRDefault="00F71EE4" w:rsidP="00F71EE4">
      <w:r>
        <w:lastRenderedPageBreak/>
        <w:t>When the SGW receives a GTP</w:t>
      </w:r>
      <w:r>
        <w:noBreakHyphen/>
        <w:t>U PDU for which no Bearer context exists, it shall discard the GTP</w:t>
      </w:r>
      <w:r>
        <w:noBreakHyphen/>
        <w:t xml:space="preserve">U PDU and return a GTP error indication to the originating node (the PGW, the </w:t>
      </w:r>
      <w:proofErr w:type="spellStart"/>
      <w:r>
        <w:t>eNodeB</w:t>
      </w:r>
      <w:proofErr w:type="spellEnd"/>
      <w:r>
        <w:t>, the S4-SGSN, or if Direct Tunnel is established, the RNC)</w:t>
      </w:r>
      <w:r w:rsidRPr="00203524">
        <w:rPr>
          <w:rFonts w:hint="eastAsia"/>
        </w:rPr>
        <w:t xml:space="preserve"> </w:t>
      </w:r>
      <w:r>
        <w:rPr>
          <w:rFonts w:hint="eastAsia"/>
        </w:rPr>
        <w:t xml:space="preserve">or follow </w:t>
      </w:r>
      <w:r w:rsidRPr="00E56CC1">
        <w:t>the procedures specified in clause 27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F71EE4">
      <w:pPr>
        <w:pStyle w:val="Heading3"/>
      </w:pPr>
      <w:bookmarkStart w:id="440" w:name="_Toc19630358"/>
      <w:bookmarkStart w:id="441" w:name="_Toc27226562"/>
      <w:bookmarkStart w:id="442" w:name="_Toc36115739"/>
      <w:bookmarkStart w:id="443" w:name="_Toc82516417"/>
      <w:r>
        <w:t>16.1.1</w:t>
      </w:r>
      <w:r>
        <w:tab/>
        <w:t>Restoration Procedures</w:t>
      </w:r>
      <w:bookmarkEnd w:id="440"/>
      <w:bookmarkEnd w:id="441"/>
      <w:bookmarkEnd w:id="442"/>
      <w:bookmarkEnd w:id="443"/>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F71EE4">
      <w:pPr>
        <w:pStyle w:val="Heading2"/>
      </w:pPr>
      <w:bookmarkStart w:id="444" w:name="_Toc19630359"/>
      <w:bookmarkStart w:id="445" w:name="_Toc27226563"/>
      <w:bookmarkStart w:id="446" w:name="_Toc36115740"/>
      <w:bookmarkStart w:id="447" w:name="_Toc82516418"/>
      <w:r>
        <w:t>16.1a</w:t>
      </w:r>
      <w:r>
        <w:tab/>
        <w:t>Restart of the SGW-C</w:t>
      </w:r>
      <w:bookmarkEnd w:id="444"/>
      <w:bookmarkEnd w:id="445"/>
      <w:bookmarkEnd w:id="446"/>
      <w:bookmarkEnd w:id="447"/>
    </w:p>
    <w:p w14:paraId="02BD2819" w14:textId="77777777" w:rsidR="00F71EE4" w:rsidRDefault="00F71EE4" w:rsidP="00F71EE4">
      <w:pPr>
        <w:pStyle w:val="Heading3"/>
      </w:pPr>
      <w:bookmarkStart w:id="448" w:name="_Toc19630360"/>
      <w:bookmarkStart w:id="449" w:name="_Toc27226564"/>
      <w:bookmarkStart w:id="450" w:name="_Toc36115741"/>
      <w:bookmarkStart w:id="451" w:name="_Toc82516419"/>
      <w:r>
        <w:t>16.1a.1</w:t>
      </w:r>
      <w:r>
        <w:tab/>
        <w:t>SGW-C failure</w:t>
      </w:r>
      <w:bookmarkEnd w:id="448"/>
      <w:bookmarkEnd w:id="449"/>
      <w:bookmarkEnd w:id="450"/>
      <w:bookmarkEnd w:id="451"/>
    </w:p>
    <w:p w14:paraId="2DB8020D" w14:textId="77777777" w:rsidR="00F71EE4" w:rsidRDefault="00F71EE4" w:rsidP="00F71EE4">
      <w:r>
        <w:t xml:space="preserve">When a SGW-C fails, all its Bearer and Session contexts, </w:t>
      </w:r>
      <w:proofErr w:type="spellStart"/>
      <w:r>
        <w:t>Sx</w:t>
      </w:r>
      <w:proofErr w:type="spellEnd"/>
      <w:r>
        <w:t xml:space="preserve">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w:t>
      </w:r>
      <w:proofErr w:type="spellStart"/>
      <w:r>
        <w:t>eNB</w:t>
      </w:r>
      <w:proofErr w:type="spellEnd"/>
      <w:r>
        <w:t xml:space="preserve"> or PGW.</w:t>
      </w:r>
    </w:p>
    <w:p w14:paraId="7BA3A4F7" w14:textId="77777777" w:rsidR="00F71EE4" w:rsidRPr="00185333" w:rsidRDefault="00F71EE4" w:rsidP="00F71EE4">
      <w:pPr>
        <w:pStyle w:val="Heading3"/>
        <w:rPr>
          <w:lang w:val="fr-FR"/>
        </w:rPr>
      </w:pPr>
      <w:bookmarkStart w:id="452" w:name="_Toc19630361"/>
      <w:bookmarkStart w:id="453" w:name="_Toc27226565"/>
      <w:bookmarkStart w:id="454" w:name="_Toc36115742"/>
      <w:bookmarkStart w:id="455" w:name="_Toc82516420"/>
      <w:r w:rsidRPr="00185333">
        <w:rPr>
          <w:lang w:val="fr-FR"/>
        </w:rPr>
        <w:t>16.1a.2</w:t>
      </w:r>
      <w:r w:rsidRPr="00185333">
        <w:rPr>
          <w:lang w:val="fr-FR"/>
        </w:rPr>
        <w:tab/>
      </w:r>
      <w:proofErr w:type="spellStart"/>
      <w:r w:rsidRPr="00185333">
        <w:rPr>
          <w:lang w:val="fr-FR"/>
        </w:rPr>
        <w:t>Restoration</w:t>
      </w:r>
      <w:proofErr w:type="spellEnd"/>
      <w:r w:rsidRPr="00185333">
        <w:rPr>
          <w:lang w:val="fr-FR"/>
        </w:rPr>
        <w:t xml:space="preserve"> </w:t>
      </w:r>
      <w:proofErr w:type="spellStart"/>
      <w:r w:rsidRPr="00185333">
        <w:rPr>
          <w:lang w:val="fr-FR"/>
        </w:rPr>
        <w:t>procedure</w:t>
      </w:r>
      <w:bookmarkEnd w:id="452"/>
      <w:bookmarkEnd w:id="453"/>
      <w:bookmarkEnd w:id="454"/>
      <w:bookmarkEnd w:id="455"/>
      <w:proofErr w:type="spellEnd"/>
    </w:p>
    <w:p w14:paraId="4FFC83C7" w14:textId="77777777" w:rsidR="00F71EE4" w:rsidRDefault="00F71EE4" w:rsidP="00F71EE4">
      <w:r>
        <w:t xml:space="preserve">During or immediately after an SGW-C Restart, the SGW-C shall place local SGW-C Recovery Time Stamp value in all Heartbeat Request/Response and </w:t>
      </w:r>
      <w:proofErr w:type="spellStart"/>
      <w:r>
        <w:t>Sx</w:t>
      </w:r>
      <w:proofErr w:type="spellEnd"/>
      <w:r>
        <w:t xml:space="preserve"> Association Setup Request/Response Messages.</w:t>
      </w:r>
    </w:p>
    <w:p w14:paraId="25584070" w14:textId="77777777" w:rsidR="00F71EE4" w:rsidRDefault="00F71EE4" w:rsidP="00F71EE4">
      <w:pPr>
        <w:pStyle w:val="Heading2"/>
      </w:pPr>
      <w:bookmarkStart w:id="456" w:name="_Toc19630362"/>
      <w:bookmarkStart w:id="457" w:name="_Toc27226566"/>
      <w:bookmarkStart w:id="458" w:name="_Toc36115743"/>
      <w:bookmarkStart w:id="459" w:name="_Toc82516421"/>
      <w:r>
        <w:t>16.1b</w:t>
      </w:r>
      <w:r>
        <w:tab/>
        <w:t>Restart of the SGW-U</w:t>
      </w:r>
      <w:bookmarkEnd w:id="456"/>
      <w:bookmarkEnd w:id="457"/>
      <w:bookmarkEnd w:id="458"/>
      <w:bookmarkEnd w:id="459"/>
    </w:p>
    <w:p w14:paraId="45ACC5AE" w14:textId="77777777" w:rsidR="00F71EE4" w:rsidRPr="00185333" w:rsidRDefault="00F71EE4" w:rsidP="00F71EE4">
      <w:pPr>
        <w:pStyle w:val="Heading3"/>
        <w:rPr>
          <w:lang w:val="fr-FR"/>
        </w:rPr>
      </w:pPr>
      <w:bookmarkStart w:id="460" w:name="_Toc19630363"/>
      <w:bookmarkStart w:id="461" w:name="_Toc27226567"/>
      <w:bookmarkStart w:id="462" w:name="_Toc36115744"/>
      <w:bookmarkStart w:id="463" w:name="_Toc82516422"/>
      <w:r w:rsidRPr="00185333">
        <w:rPr>
          <w:lang w:val="fr-FR"/>
        </w:rPr>
        <w:t>16.1b.1</w:t>
      </w:r>
      <w:r w:rsidRPr="00185333">
        <w:rPr>
          <w:lang w:val="fr-FR"/>
        </w:rPr>
        <w:tab/>
        <w:t xml:space="preserve">SGW-U </w:t>
      </w:r>
      <w:proofErr w:type="spellStart"/>
      <w:r w:rsidRPr="00185333">
        <w:rPr>
          <w:lang w:val="fr-FR"/>
        </w:rPr>
        <w:t>failure</w:t>
      </w:r>
      <w:bookmarkEnd w:id="460"/>
      <w:bookmarkEnd w:id="461"/>
      <w:bookmarkEnd w:id="462"/>
      <w:bookmarkEnd w:id="463"/>
      <w:proofErr w:type="spellEnd"/>
    </w:p>
    <w:p w14:paraId="10287882" w14:textId="77777777" w:rsidR="00F71EE4" w:rsidRDefault="00F71EE4" w:rsidP="00F71EE4">
      <w:r>
        <w:t xml:space="preserve">When a SGW-U fails, all its </w:t>
      </w:r>
      <w:proofErr w:type="spellStart"/>
      <w:r>
        <w:t>Sx</w:t>
      </w:r>
      <w:proofErr w:type="spellEnd"/>
      <w:r>
        <w:t xml:space="preserve"> session contexts and </w:t>
      </w:r>
      <w:proofErr w:type="spellStart"/>
      <w:r>
        <w:t>Sx</w:t>
      </w:r>
      <w:proofErr w:type="spellEnd"/>
      <w:r>
        <w:t xml:space="preserve"> Association(s) affected by the failure become invalid and may be deleted.</w:t>
      </w:r>
    </w:p>
    <w:p w14:paraId="7BA3D3F6" w14:textId="77777777" w:rsidR="00F71EE4" w:rsidRDefault="00F71EE4" w:rsidP="00F71EE4">
      <w:r>
        <w:t xml:space="preserve">If F-TEID allocation is performed in the SGW-U, the SGW-U shall ensure that previously used F-TEID values are not immediately reused after a SGW-U restart, in order to avoid inconsistent TEID allocation throughout the network and to enable the restoration of </w:t>
      </w:r>
      <w:proofErr w:type="spellStart"/>
      <w:r>
        <w:t>Sx</w:t>
      </w:r>
      <w:proofErr w:type="spellEnd"/>
      <w:r>
        <w:t xml:space="preserve"> sessions affected by the failure. How this is ensured is implementation specific.</w:t>
      </w:r>
    </w:p>
    <w:p w14:paraId="5707822C" w14:textId="77777777"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w:t>
      </w:r>
      <w:proofErr w:type="spellStart"/>
      <w:r w:rsidRPr="007833FA">
        <w:rPr>
          <w:lang w:val="fr-FR"/>
        </w:rPr>
        <w:t>controlling</w:t>
      </w:r>
      <w:proofErr w:type="spellEnd"/>
      <w:r w:rsidRPr="007833FA">
        <w:rPr>
          <w:lang w:val="fr-FR"/>
        </w:rPr>
        <w:t xml:space="preserve"> the SGW-U</w:t>
      </w:r>
      <w:r>
        <w:t xml:space="preserve">, the SGW-U does not need to wait for the re-establishment of all the </w:t>
      </w:r>
      <w:proofErr w:type="spellStart"/>
      <w:r>
        <w:t>Sx</w:t>
      </w:r>
      <w:proofErr w:type="spellEnd"/>
      <w:r>
        <w:t xml:space="preserve"> associations from all SGW-Cs to start assigning new F-TEID for new </w:t>
      </w:r>
      <w:proofErr w:type="spellStart"/>
      <w:r>
        <w:t>Sx</w:t>
      </w:r>
      <w:proofErr w:type="spellEnd"/>
      <w:r>
        <w:t xml:space="preserve"> sessions for a particular SGW-C.</w:t>
      </w:r>
    </w:p>
    <w:p w14:paraId="5619AAEC" w14:textId="77777777" w:rsidR="00F71EE4" w:rsidRPr="00DB673E" w:rsidRDefault="00F71EE4" w:rsidP="00F71EE4">
      <w:pPr>
        <w:pStyle w:val="Heading3"/>
      </w:pPr>
      <w:bookmarkStart w:id="464" w:name="_Toc19630364"/>
      <w:bookmarkStart w:id="465" w:name="_Toc27226568"/>
      <w:bookmarkStart w:id="466" w:name="_Toc36115745"/>
      <w:bookmarkStart w:id="467" w:name="_Toc82516423"/>
      <w:r w:rsidRPr="00DB673E">
        <w:t>16.1b.2</w:t>
      </w:r>
      <w:r w:rsidRPr="00DB673E">
        <w:tab/>
        <w:t>Restoration procedure</w:t>
      </w:r>
      <w:bookmarkEnd w:id="464"/>
      <w:bookmarkEnd w:id="465"/>
      <w:bookmarkEnd w:id="466"/>
      <w:bookmarkEnd w:id="467"/>
    </w:p>
    <w:p w14:paraId="31BF10E1" w14:textId="77777777" w:rsidR="00F71EE4" w:rsidRDefault="00F71EE4" w:rsidP="00F71EE4">
      <w:r>
        <w:t xml:space="preserve">During or immediately after an SGW-U Restart, the SGW-U shall place local SGW-U Recovery Time Stamp value in all Heartbeat Request/Response and </w:t>
      </w:r>
      <w:proofErr w:type="spellStart"/>
      <w:r>
        <w:t>Sx</w:t>
      </w:r>
      <w:proofErr w:type="spellEnd"/>
      <w:r>
        <w:t xml:space="preserve"> Association Setup Request/Response Messages.</w:t>
      </w:r>
    </w:p>
    <w:p w14:paraId="09F745DC" w14:textId="77777777" w:rsidR="00F71EE4" w:rsidRDefault="00F71EE4" w:rsidP="00F71EE4">
      <w:pPr>
        <w:pStyle w:val="Heading2"/>
      </w:pPr>
      <w:bookmarkStart w:id="468" w:name="_Toc19630365"/>
      <w:bookmarkStart w:id="469" w:name="_Toc27226569"/>
      <w:bookmarkStart w:id="470" w:name="_Toc36115746"/>
      <w:bookmarkStart w:id="471" w:name="_Toc82516424"/>
      <w:r>
        <w:lastRenderedPageBreak/>
        <w:t>16.1A</w:t>
      </w:r>
      <w:r>
        <w:tab/>
        <w:t>Restart of a peer node</w:t>
      </w:r>
      <w:bookmarkEnd w:id="468"/>
      <w:bookmarkEnd w:id="469"/>
      <w:bookmarkEnd w:id="470"/>
      <w:bookmarkEnd w:id="471"/>
    </w:p>
    <w:p w14:paraId="6E3FAC49" w14:textId="77777777" w:rsidR="00F71EE4" w:rsidRPr="00937695" w:rsidRDefault="00F71EE4" w:rsidP="00F71EE4">
      <w:pPr>
        <w:pStyle w:val="Heading3"/>
      </w:pPr>
      <w:bookmarkStart w:id="472" w:name="_Toc19630366"/>
      <w:bookmarkStart w:id="473" w:name="_Toc27226570"/>
      <w:bookmarkStart w:id="474" w:name="_Toc36115747"/>
      <w:bookmarkStart w:id="475" w:name="_Toc82516425"/>
      <w:r>
        <w:t>16.1A.1</w:t>
      </w:r>
      <w:r>
        <w:tab/>
        <w:t>MME/S4-SGSN Failure</w:t>
      </w:r>
      <w:bookmarkEnd w:id="472"/>
      <w:bookmarkEnd w:id="473"/>
      <w:bookmarkEnd w:id="474"/>
      <w:bookmarkEnd w:id="475"/>
    </w:p>
    <w:p w14:paraId="1BC16289" w14:textId="77777777" w:rsidR="00F71EE4" w:rsidRDefault="00F71EE4" w:rsidP="00F71EE4">
      <w:pPr>
        <w:pStyle w:val="Heading4"/>
      </w:pPr>
      <w:bookmarkStart w:id="476" w:name="_Toc19630367"/>
      <w:bookmarkStart w:id="477" w:name="_Toc27226571"/>
      <w:bookmarkStart w:id="478" w:name="_Toc36115748"/>
      <w:bookmarkStart w:id="479" w:name="_Toc82516426"/>
      <w:r>
        <w:t>16.1A.1.1</w:t>
      </w:r>
      <w:r>
        <w:tab/>
        <w:t>General</w:t>
      </w:r>
      <w:bookmarkEnd w:id="476"/>
      <w:bookmarkEnd w:id="477"/>
      <w:bookmarkEnd w:id="478"/>
      <w:bookmarkEnd w:id="479"/>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77777777" w:rsidR="00F71EE4" w:rsidRDefault="00F71EE4" w:rsidP="00F71EE4">
      <w:r>
        <w:t xml:space="preserve">When an SGW detects that a peer MME /S4-SGSN has restarted </w:t>
      </w:r>
      <w:r w:rsidRPr="003F0E5F">
        <w:t xml:space="preserve">(see clause </w:t>
      </w:r>
      <w:r>
        <w:t>18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7777777" w:rsidR="00F71EE4" w:rsidRDefault="00F71EE4" w:rsidP="00F71EE4">
      <w:pPr>
        <w:pStyle w:val="B1"/>
      </w:pPr>
      <w:r>
        <w:t>-</w:t>
      </w:r>
      <w:r>
        <w:tab/>
        <w:t xml:space="preserve">follow the network triggered service restoration procedure as specified in </w:t>
      </w:r>
      <w:r w:rsidRPr="006F23BE">
        <w:t xml:space="preserve">clause </w:t>
      </w:r>
      <w:r>
        <w:t>25 if the MME, the S4-SGSN and the SGW support this procedure.</w:t>
      </w:r>
    </w:p>
    <w:p w14:paraId="578A2436" w14:textId="77777777" w:rsidR="00F71EE4" w:rsidRDefault="00F71EE4" w:rsidP="00F71EE4">
      <w:pPr>
        <w:pStyle w:val="Heading3"/>
      </w:pPr>
      <w:bookmarkStart w:id="480" w:name="_Toc19630368"/>
      <w:bookmarkStart w:id="481" w:name="_Toc27226572"/>
      <w:bookmarkStart w:id="482" w:name="_Toc36115749"/>
      <w:bookmarkStart w:id="483" w:name="_Toc82516427"/>
      <w:r>
        <w:t>16.1A.2</w:t>
      </w:r>
      <w:r>
        <w:tab/>
        <w:t>PGW Failure</w:t>
      </w:r>
      <w:bookmarkEnd w:id="480"/>
      <w:bookmarkEnd w:id="481"/>
      <w:bookmarkEnd w:id="482"/>
      <w:bookmarkEnd w:id="483"/>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77777777" w:rsidR="00F71EE4" w:rsidRDefault="00F71EE4" w:rsidP="00F71EE4">
      <w:r w:rsidRPr="00A6019A">
        <w:t>When an</w:t>
      </w:r>
      <w:r>
        <w:t xml:space="preserve"> SGW detects that a </w:t>
      </w:r>
      <w:r w:rsidRPr="00A6019A">
        <w:t xml:space="preserve">peer PGW has restarted (see clause 18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is supported by the SGW and MME/S4-SGSN as specified in clause 8.83 in 3GPP TS 29.274[13],</w:t>
      </w:r>
      <w:r w:rsidRPr="00BC6701">
        <w:t xml:space="preserve"> the SGW </w:t>
      </w:r>
      <w:r>
        <w:t xml:space="preserve">shall </w:t>
      </w:r>
      <w:r w:rsidRPr="00BC6701">
        <w:t xml:space="preserve">initiate the </w:t>
      </w:r>
      <w:proofErr w:type="spellStart"/>
      <w:r w:rsidRPr="00BC6701">
        <w:t>cleanup</w:t>
      </w:r>
      <w:proofErr w:type="spellEnd"/>
      <w:r w:rsidRPr="00BC6701">
        <w:t xml:space="preserve">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77777777"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clause 8.83 in 3GPP TS 29.274[13],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maximum path failure duration timer (see clause 20.2.1).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14:paraId="66D5DAF2" w14:textId="77777777" w:rsidR="00F71EE4" w:rsidRPr="00BB60B2" w:rsidRDefault="00F71EE4" w:rsidP="00F71EE4">
      <w:pPr>
        <w:pStyle w:val="B1"/>
      </w:pPr>
      <w:r>
        <w:t>-</w:t>
      </w:r>
      <w:r>
        <w:tab/>
        <w:t>the S4-SGSN shall deactivate the corresponding PDN connections using the "reactivation requested" cause value as specified in clause 9.2.4.2 of 3GPP TS 23.060 [5];</w:t>
      </w:r>
    </w:p>
    <w:p w14:paraId="353D5C7E" w14:textId="77777777" w:rsidR="00F71EE4" w:rsidRDefault="00F71EE4" w:rsidP="00F71EE4">
      <w:pPr>
        <w:pStyle w:val="B1"/>
      </w:pPr>
      <w:r>
        <w:t>-</w:t>
      </w:r>
      <w:r>
        <w:tab/>
      </w:r>
      <w:r w:rsidRPr="002B3ACC">
        <w:t>the MME shall deactivate the corresponding PDN connections using the "reactivation requested" cause value as specified in clause 5.10.3 of 3GPP TS 23.401 [15]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clause 5.3.8.3 of 3GPP TS 23.401 [15]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w:t>
      </w:r>
      <w:r w:rsidRPr="002B3ACC">
        <w:lastRenderedPageBreak/>
        <w:t>the MME shall initiate the "explicit detach with reattach required" procedure as specified in clause 5.3.8.3 of 3GPP TS 23.401 [15].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proofErr w:type="spellStart"/>
      <w:r>
        <w:rPr>
          <w:rFonts w:hint="eastAsia"/>
          <w:lang w:eastAsia="zh-CN"/>
        </w:rPr>
        <w:t>eNodeB</w:t>
      </w:r>
      <w:proofErr w:type="spellEnd"/>
      <w:r>
        <w:t xml:space="preserve"> resources</w:t>
      </w:r>
      <w:r>
        <w:rPr>
          <w:rFonts w:hint="eastAsia"/>
          <w:lang w:eastAsia="zh-CN"/>
        </w:rPr>
        <w:t xml:space="preserve"> or </w:t>
      </w:r>
      <w:proofErr w:type="spellStart"/>
      <w:r>
        <w:rPr>
          <w:rFonts w:hint="eastAsia"/>
          <w:lang w:eastAsia="zh-CN"/>
        </w:rPr>
        <w:t>Iu</w:t>
      </w:r>
      <w:proofErr w:type="spellEnd"/>
      <w:r>
        <w:rPr>
          <w:rFonts w:hint="eastAsia"/>
          <w:lang w:eastAsia="zh-CN"/>
        </w:rPr>
        <w:t xml:space="preserve">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xml:space="preserve">. Emergency and </w:t>
      </w:r>
      <w:proofErr w:type="spellStart"/>
      <w:r w:rsidRPr="001701FD">
        <w:t>eMPS</w:t>
      </w:r>
      <w:proofErr w:type="spellEnd"/>
      <w:r w:rsidRPr="001701FD">
        <w:t xml:space="preserve"> sessions should not be torn down.</w:t>
      </w:r>
    </w:p>
    <w:p w14:paraId="26A93C5A" w14:textId="77777777" w:rsidR="00F71EE4" w:rsidRDefault="00F71EE4" w:rsidP="00F71EE4">
      <w:pPr>
        <w:pStyle w:val="NO"/>
      </w:pPr>
      <w:r w:rsidRPr="001701FD">
        <w:t>NOTE</w:t>
      </w:r>
      <w:r>
        <w:rPr>
          <w:rFonts w:hint="eastAsia"/>
        </w:rPr>
        <w:t xml:space="preserve"> </w:t>
      </w:r>
      <w:r>
        <w:t>3</w:t>
      </w:r>
      <w:r w:rsidRPr="001701FD">
        <w:t>:</w:t>
      </w:r>
      <w:r w:rsidRPr="001701FD">
        <w:tab/>
        <w:t xml:space="preserve">The procedure above just enables to clean up the PDN connection affected by the PCRF failure when a specific interaction with the PCRF is required. Prior to that interaction, PCC controlled services </w:t>
      </w:r>
      <w:proofErr w:type="spellStart"/>
      <w:r w:rsidRPr="001701FD">
        <w:t>can not</w:t>
      </w:r>
      <w:proofErr w:type="spellEnd"/>
      <w:r w:rsidRPr="001701FD">
        <w:t xml:space="preserve"> be provided to the UE.</w:t>
      </w:r>
    </w:p>
    <w:p w14:paraId="457D1C3E" w14:textId="77777777" w:rsidR="00F71EE4" w:rsidRPr="006A5B2A" w:rsidRDefault="00F71EE4" w:rsidP="00F71EE4">
      <w:pPr>
        <w:rPr>
          <w:noProof/>
          <w:lang w:val="x-none"/>
        </w:rPr>
      </w:pPr>
      <w:r>
        <w:rPr>
          <w:lang w:val="en-US"/>
        </w:rPr>
        <w:t xml:space="preserve">For a split SGW, </w:t>
      </w:r>
      <w:r>
        <w:t xml:space="preserve">if the SGW-C detects a PGW failure, it shall initiate a </w:t>
      </w:r>
      <w:proofErr w:type="spellStart"/>
      <w:r>
        <w:t>Sx</w:t>
      </w:r>
      <w:proofErr w:type="spellEnd"/>
      <w:r>
        <w:t xml:space="preserve"> Session Deletion procedure towards the SGW-U.</w:t>
      </w:r>
    </w:p>
    <w:p w14:paraId="6BB13E4D" w14:textId="77777777" w:rsidR="00F71EE4" w:rsidRDefault="00F71EE4" w:rsidP="00F71EE4">
      <w:pPr>
        <w:pStyle w:val="Heading3"/>
      </w:pPr>
      <w:bookmarkStart w:id="484" w:name="_Toc19630369"/>
      <w:bookmarkStart w:id="485" w:name="_Toc27226573"/>
      <w:bookmarkStart w:id="486" w:name="_Toc36115750"/>
      <w:bookmarkStart w:id="487" w:name="_Toc82516428"/>
      <w:r>
        <w:t>16.1A.3</w:t>
      </w:r>
      <w:r>
        <w:tab/>
        <w:t>SGW-C Failure</w:t>
      </w:r>
      <w:bookmarkEnd w:id="484"/>
      <w:bookmarkEnd w:id="485"/>
      <w:bookmarkEnd w:id="486"/>
      <w:bookmarkEnd w:id="487"/>
    </w:p>
    <w:p w14:paraId="09B010A1" w14:textId="77777777" w:rsidR="00F71EE4" w:rsidRDefault="00F71EE4" w:rsidP="00F71EE4">
      <w:r>
        <w:t>The SGW-U will receive the recovery time stamps of the PFCP entity(</w:t>
      </w:r>
      <w:proofErr w:type="spellStart"/>
      <w:r>
        <w:t>ies</w:t>
      </w:r>
      <w:proofErr w:type="spellEnd"/>
      <w:r>
        <w:t>) in the SGW-C in PFCP heartbeat request/response messages.</w:t>
      </w:r>
    </w:p>
    <w:p w14:paraId="427A9F52" w14:textId="77777777" w:rsidR="00F71EE4" w:rsidRDefault="00F71EE4" w:rsidP="00F71EE4">
      <w:pPr>
        <w:rPr>
          <w:lang w:eastAsia="zh-CN"/>
        </w:rPr>
      </w:pPr>
      <w:r>
        <w:t xml:space="preserve">When an SGW-U detects that a peer PFCP entity in the SGW-C has restarted, the SGW-U shall delete all its </w:t>
      </w:r>
      <w:proofErr w:type="spellStart"/>
      <w:r>
        <w:t>Sx</w:t>
      </w:r>
      <w:proofErr w:type="spellEnd"/>
      <w:r>
        <w:t xml:space="preserve"> session contexts affected by the restart.</w:t>
      </w:r>
      <w:r w:rsidRPr="00CB6BDF">
        <w:rPr>
          <w:lang w:eastAsia="zh-CN"/>
        </w:rPr>
        <w:t xml:space="preserve"> </w:t>
      </w:r>
      <w:r>
        <w:t>When the SGW-U receives a GTP</w:t>
      </w:r>
      <w:r>
        <w:noBreakHyphen/>
        <w:t>U PDU not matching any PDRs, it shall discard the GTP</w:t>
      </w:r>
      <w:r>
        <w:noBreakHyphen/>
        <w:t xml:space="preserve">U PDU and return a GTP error indication to the originating node (the PGW, the </w:t>
      </w:r>
      <w:proofErr w:type="spellStart"/>
      <w:r>
        <w:t>eNodeB</w:t>
      </w:r>
      <w:proofErr w:type="spellEnd"/>
      <w:r>
        <w:t>,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clause 27,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F71EE4">
      <w:pPr>
        <w:pStyle w:val="Heading3"/>
      </w:pPr>
      <w:bookmarkStart w:id="488" w:name="_Toc19630370"/>
      <w:bookmarkStart w:id="489" w:name="_Toc27226574"/>
      <w:bookmarkStart w:id="490" w:name="_Toc36115751"/>
      <w:bookmarkStart w:id="491" w:name="_Toc82516429"/>
      <w:r w:rsidRPr="00DD4368">
        <w:t>16.1A.</w:t>
      </w:r>
      <w:r>
        <w:rPr>
          <w:lang w:val="en-US"/>
        </w:rPr>
        <w:t>4</w:t>
      </w:r>
      <w:r w:rsidRPr="00DD4368">
        <w:tab/>
        <w:t>SGW-U Failure</w:t>
      </w:r>
      <w:bookmarkEnd w:id="488"/>
      <w:bookmarkEnd w:id="489"/>
      <w:bookmarkEnd w:id="490"/>
      <w:bookmarkEnd w:id="491"/>
    </w:p>
    <w:p w14:paraId="45DB4358" w14:textId="77777777" w:rsidR="00F71EE4" w:rsidRDefault="00F71EE4" w:rsidP="00F71EE4">
      <w:r>
        <w:t>The SGW-C will receive the recovery time stamps of the PFCP entity(</w:t>
      </w:r>
      <w:proofErr w:type="spellStart"/>
      <w:r>
        <w:t>ies</w:t>
      </w:r>
      <w:proofErr w:type="spellEnd"/>
      <w:r>
        <w:t>) in the SGW-U in PFCP heartbeat request/response messages.</w:t>
      </w:r>
    </w:p>
    <w:p w14:paraId="07B35A5E" w14:textId="77777777" w:rsidR="00F71EE4" w:rsidRDefault="00F71EE4" w:rsidP="00F71EE4">
      <w:r>
        <w:t xml:space="preserve">After an SGW-U restart, the </w:t>
      </w:r>
      <w:proofErr w:type="spellStart"/>
      <w:r>
        <w:t>Sx</w:t>
      </w:r>
      <w:proofErr w:type="spellEnd"/>
      <w:r>
        <w:t xml:space="preserve"> association between SGW-C(s) and the SGW-U has to be re-established.</w:t>
      </w:r>
    </w:p>
    <w:p w14:paraId="069E81FF" w14:textId="77777777" w:rsidR="00F71EE4" w:rsidRDefault="00F71EE4" w:rsidP="00F71EE4">
      <w:pPr>
        <w:pStyle w:val="NO"/>
      </w:pPr>
      <w:r>
        <w:lastRenderedPageBreak/>
        <w:t>NOTE:</w:t>
      </w:r>
      <w:r>
        <w:tab/>
        <w:t xml:space="preserve">The SGW-C can determine to </w:t>
      </w:r>
      <w:proofErr w:type="spellStart"/>
      <w:r>
        <w:t>reestablish</w:t>
      </w:r>
      <w:proofErr w:type="spellEnd"/>
      <w:r>
        <w:t xml:space="preserve"> the </w:t>
      </w:r>
      <w:proofErr w:type="spellStart"/>
      <w:r>
        <w:t>Sx</w:t>
      </w:r>
      <w:proofErr w:type="spellEnd"/>
      <w:r>
        <w:t xml:space="preserve">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 xml:space="preserve">if re-establishment of </w:t>
      </w:r>
      <w:proofErr w:type="spellStart"/>
      <w:r>
        <w:t>Sx</w:t>
      </w:r>
      <w:proofErr w:type="spellEnd"/>
      <w:r>
        <w:t xml:space="preserve"> association is required</w:t>
      </w:r>
      <w:r>
        <w:rPr>
          <w:noProof/>
        </w:rPr>
        <w:t>, the SGW-C may start i</w:t>
      </w:r>
      <w:proofErr w:type="spellStart"/>
      <w:r>
        <w:t>mmediately</w:t>
      </w:r>
      <w:proofErr w:type="spellEnd"/>
      <w:r>
        <w:t xml:space="preserve"> the </w:t>
      </w:r>
      <w:proofErr w:type="spellStart"/>
      <w:r>
        <w:t>Sx</w:t>
      </w:r>
      <w:proofErr w:type="spellEnd"/>
      <w:r>
        <w:t xml:space="preserve"> association setup procedure, and then;</w:t>
      </w:r>
    </w:p>
    <w:p w14:paraId="451146F6" w14:textId="77777777" w:rsidR="00F71EE4" w:rsidRPr="00586343" w:rsidRDefault="00F71EE4" w:rsidP="00F71EE4">
      <w:pPr>
        <w:pStyle w:val="B2"/>
        <w:rPr>
          <w:lang w:val="en-US" w:eastAsia="zh-CN"/>
        </w:rPr>
      </w:pPr>
      <w:r>
        <w:t>-</w:t>
      </w:r>
      <w:r>
        <w:tab/>
        <w:t xml:space="preserve">when re-establishing a </w:t>
      </w:r>
      <w:proofErr w:type="spellStart"/>
      <w:r>
        <w:t>Sx</w:t>
      </w:r>
      <w:proofErr w:type="spellEnd"/>
      <w:r>
        <w:t xml:space="preserve">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w:t>
      </w:r>
      <w:proofErr w:type="spellStart"/>
      <w:r w:rsidRPr="00DD4368">
        <w:rPr>
          <w:lang w:val="fr-FR"/>
        </w:rPr>
        <w:t>establishing</w:t>
      </w:r>
      <w:proofErr w:type="spellEnd"/>
      <w:r>
        <w:t xml:space="preserve"> </w:t>
      </w:r>
      <w:proofErr w:type="spellStart"/>
      <w:r w:rsidRPr="00DD4368">
        <w:rPr>
          <w:lang w:val="fr-FR"/>
        </w:rPr>
        <w:t>Sx</w:t>
      </w:r>
      <w:proofErr w:type="spellEnd"/>
      <w:r w:rsidRPr="00DD4368">
        <w:rPr>
          <w:lang w:val="fr-FR"/>
        </w:rPr>
        <w:t xml:space="preserve"> </w:t>
      </w:r>
      <w:r>
        <w:t>sessions</w:t>
      </w:r>
      <w:r w:rsidRPr="00185333">
        <w:t xml:space="preserve"> </w:t>
      </w:r>
      <w:proofErr w:type="spellStart"/>
      <w:r w:rsidRPr="00185333">
        <w:rPr>
          <w:lang w:val="fr-FR" w:eastAsia="zh-CN"/>
        </w:rPr>
        <w:t>matching</w:t>
      </w:r>
      <w:proofErr w:type="spellEnd"/>
      <w:r w:rsidRPr="00185333">
        <w:rPr>
          <w:lang w:val="fr-FR" w:eastAsia="zh-CN"/>
        </w:rPr>
        <w:t xml:space="preserve"> </w:t>
      </w:r>
      <w:proofErr w:type="spellStart"/>
      <w:r w:rsidRPr="00185333">
        <w:rPr>
          <w:lang w:val="fr-FR" w:eastAsia="zh-CN"/>
        </w:rPr>
        <w:t>any</w:t>
      </w:r>
      <w:proofErr w:type="spellEnd"/>
      <w:r w:rsidRPr="00185333">
        <w:rPr>
          <w:lang w:val="fr-FR" w:eastAsia="zh-CN"/>
        </w:rPr>
        <w:t xml:space="preserve">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proofErr w:type="spellStart"/>
      <w:r w:rsidRPr="00185333">
        <w:rPr>
          <w:lang w:val="fr-FR"/>
        </w:rPr>
        <w:t>establish</w:t>
      </w:r>
      <w:proofErr w:type="spellEnd"/>
      <w:r w:rsidRPr="00185333">
        <w:rPr>
          <w:lang w:val="fr-FR"/>
        </w:rPr>
        <w:t xml:space="preserve"> an </w:t>
      </w:r>
      <w:proofErr w:type="spellStart"/>
      <w:r w:rsidRPr="00185333">
        <w:rPr>
          <w:lang w:val="fr-FR"/>
        </w:rPr>
        <w:t>Sx</w:t>
      </w:r>
      <w:proofErr w:type="spellEnd"/>
      <w:r w:rsidRPr="00185333">
        <w:rPr>
          <w:lang w:val="fr-FR"/>
        </w:rPr>
        <w:t xml:space="preserve"> session </w:t>
      </w:r>
      <w:proofErr w:type="spellStart"/>
      <w:r w:rsidRPr="00185333">
        <w:rPr>
          <w:lang w:val="fr-FR"/>
        </w:rPr>
        <w:t>with</w:t>
      </w:r>
      <w:proofErr w:type="spellEnd"/>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 xml:space="preserve">in the CP function for this </w:t>
      </w:r>
      <w:proofErr w:type="spellStart"/>
      <w:r>
        <w:rPr>
          <w:lang w:val="en-US"/>
        </w:rPr>
        <w:t>Sx</w:t>
      </w:r>
      <w:proofErr w:type="spellEnd"/>
      <w:r>
        <w:rPr>
          <w:lang w:val="en-US"/>
        </w:rPr>
        <w:t>-u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w:t>
      </w:r>
      <w:proofErr w:type="spellStart"/>
      <w:r>
        <w:rPr>
          <w:lang w:val="en-US"/>
        </w:rPr>
        <w:t>Sx</w:t>
      </w:r>
      <w:proofErr w:type="spellEnd"/>
      <w:r>
        <w:rPr>
          <w:lang w:val="en-US"/>
        </w:rPr>
        <w:t xml:space="preserve">-u tunnel, </w:t>
      </w:r>
      <w:r w:rsidRPr="000C16D5">
        <w:rPr>
          <w:lang w:val="fr-FR"/>
        </w:rPr>
        <w:t>t</w:t>
      </w:r>
      <w:r>
        <w:t xml:space="preserve">he CP function </w:t>
      </w:r>
      <w:proofErr w:type="spellStart"/>
      <w:r w:rsidRPr="000C16D5">
        <w:rPr>
          <w:lang w:val="fr-FR"/>
        </w:rPr>
        <w:t>shall</w:t>
      </w:r>
      <w:proofErr w:type="spellEnd"/>
      <w:r>
        <w:t xml:space="preserve"> then check if it has an active session for </w:t>
      </w:r>
      <w:proofErr w:type="spellStart"/>
      <w:r w:rsidRPr="000C16D5">
        <w:rPr>
          <w:lang w:val="fr-FR"/>
        </w:rPr>
        <w:t>each</w:t>
      </w:r>
      <w:proofErr w:type="spellEnd"/>
      <w:r w:rsidRPr="000C16D5">
        <w:rPr>
          <w:lang w:val="fr-FR"/>
        </w:rPr>
        <w:t xml:space="preserve"> </w:t>
      </w:r>
      <w:proofErr w:type="spellStart"/>
      <w:r w:rsidRPr="000C16D5">
        <w:rPr>
          <w:lang w:val="fr-FR"/>
        </w:rPr>
        <w:t>received</w:t>
      </w:r>
      <w:proofErr w:type="spellEnd"/>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w:t>
      </w:r>
      <w:proofErr w:type="spellStart"/>
      <w:r>
        <w:t>Sx</w:t>
      </w:r>
      <w:proofErr w:type="spellEnd"/>
      <w:r>
        <w:t xml:space="preserve"> Session establishment procedures</w:t>
      </w:r>
      <w:r w:rsidRPr="00DD4368">
        <w:rPr>
          <w:lang w:val="fr-FR"/>
        </w:rPr>
        <w:t xml:space="preserve"> to re-</w:t>
      </w:r>
      <w:proofErr w:type="spellStart"/>
      <w:r w:rsidRPr="00DD4368">
        <w:rPr>
          <w:lang w:val="fr-FR"/>
        </w:rPr>
        <w:t>establish</w:t>
      </w:r>
      <w:proofErr w:type="spellEnd"/>
      <w:r w:rsidRPr="00DD4368">
        <w:rPr>
          <w:lang w:val="fr-FR"/>
        </w:rPr>
        <w:t xml:space="preserve"> the </w:t>
      </w:r>
      <w:proofErr w:type="spellStart"/>
      <w:r w:rsidRPr="00DD4368">
        <w:rPr>
          <w:lang w:val="fr-FR"/>
        </w:rPr>
        <w:t>corresponding</w:t>
      </w:r>
      <w:proofErr w:type="spellEnd"/>
      <w:r w:rsidRPr="00DD4368">
        <w:rPr>
          <w:lang w:val="fr-FR"/>
        </w:rPr>
        <w:t xml:space="preserve"> </w:t>
      </w:r>
      <w:proofErr w:type="spellStart"/>
      <w:r w:rsidRPr="00DD4368">
        <w:rPr>
          <w:lang w:val="fr-FR"/>
        </w:rPr>
        <w:t>Sx</w:t>
      </w:r>
      <w:proofErr w:type="spellEnd"/>
      <w:r w:rsidRPr="00DD4368">
        <w:rPr>
          <w:lang w:val="fr-FR"/>
        </w:rPr>
        <w:t xml:space="preserve">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77777777" w:rsidR="00F71EE4" w:rsidRPr="0063035A" w:rsidRDefault="00F71EE4" w:rsidP="00F71EE4">
      <w:pPr>
        <w:pStyle w:val="NO"/>
      </w:pPr>
      <w:r>
        <w:t>NOTE 2:</w:t>
      </w:r>
      <w:r>
        <w:tab/>
        <w:t xml:space="preserve">Such </w:t>
      </w:r>
      <w:proofErr w:type="spellStart"/>
      <w:r>
        <w:t>Sx</w:t>
      </w:r>
      <w:proofErr w:type="spellEnd"/>
      <w:r>
        <w:t>-u tunnel to forward GTP-U Error Indication can be established per UP function and can also be used to send End Marker packets generated by the CP function. See clause 5.3.2 of TS 29.244 [43]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 xml:space="preserve">he period needs to be longer than the time required by the SGW-C to detect the SGW-U restart, establish the </w:t>
      </w:r>
      <w:proofErr w:type="spellStart"/>
      <w:r>
        <w:t>Sx</w:t>
      </w:r>
      <w:proofErr w:type="spellEnd"/>
      <w:r>
        <w:t xml:space="preserve"> association and provision the wildcarded PDR. Otherwise, the period needs to be longer than the time required by the SGW-C to restore all the </w:t>
      </w:r>
      <w:proofErr w:type="spellStart"/>
      <w:r>
        <w:t>Sx</w:t>
      </w:r>
      <w:proofErr w:type="spellEnd"/>
      <w:r>
        <w:t xml:space="preserve"> sessions on a proactive basis.</w:t>
      </w:r>
    </w:p>
    <w:p w14:paraId="68DDB2DC" w14:textId="77777777" w:rsidR="00F71EE4" w:rsidRDefault="00F71EE4" w:rsidP="00F71EE4">
      <w:pPr>
        <w:rPr>
          <w:noProof/>
        </w:rPr>
      </w:pPr>
      <w:r>
        <w:t xml:space="preserve">When the SGW-C detects the failure of an SGW-U without a restart, the SGW-C may select an alternative SGW-U which can take over the IP addresses of the failed one to restore the </w:t>
      </w:r>
      <w:proofErr w:type="spellStart"/>
      <w:r>
        <w:t>Sx</w:t>
      </w:r>
      <w:proofErr w:type="spellEnd"/>
      <w:r>
        <w:t xml:space="preserve"> sessions in the UP function. How this is performed is implementation specific.</w:t>
      </w:r>
    </w:p>
    <w:p w14:paraId="1C239730" w14:textId="77777777" w:rsidR="00F71EE4" w:rsidRDefault="00F71EE4" w:rsidP="00F71EE4">
      <w:pPr>
        <w:pStyle w:val="Heading2"/>
        <w:rPr>
          <w:noProof/>
        </w:rPr>
      </w:pPr>
      <w:bookmarkStart w:id="492" w:name="_Toc19630371"/>
      <w:bookmarkStart w:id="493" w:name="_Toc27226575"/>
      <w:bookmarkStart w:id="494" w:name="_Toc36115752"/>
      <w:bookmarkStart w:id="495" w:name="_Toc82516430"/>
      <w:r>
        <w:rPr>
          <w:noProof/>
        </w:rPr>
        <w:t>16.2</w:t>
      </w:r>
      <w:r>
        <w:rPr>
          <w:noProof/>
        </w:rPr>
        <w:tab/>
        <w:t>Partial Failure Handling at SGW</w:t>
      </w:r>
      <w:bookmarkEnd w:id="492"/>
      <w:bookmarkEnd w:id="493"/>
      <w:bookmarkEnd w:id="494"/>
      <w:bookmarkEnd w:id="495"/>
    </w:p>
    <w:p w14:paraId="1C6BCA2E" w14:textId="77777777" w:rsidR="00F71EE4" w:rsidRDefault="00F71EE4" w:rsidP="00F71EE4">
      <w:pPr>
        <w:pStyle w:val="Heading3"/>
      </w:pPr>
      <w:bookmarkStart w:id="496" w:name="_Toc19630372"/>
      <w:bookmarkStart w:id="497" w:name="_Toc27226576"/>
      <w:bookmarkStart w:id="498" w:name="_Toc36115753"/>
      <w:bookmarkStart w:id="499" w:name="_Toc82516431"/>
      <w:r>
        <w:t>16.2.1</w:t>
      </w:r>
      <w:r>
        <w:tab/>
        <w:t>General</w:t>
      </w:r>
      <w:bookmarkEnd w:id="496"/>
      <w:bookmarkEnd w:id="497"/>
      <w:bookmarkEnd w:id="498"/>
      <w:bookmarkEnd w:id="499"/>
    </w:p>
    <w:p w14:paraId="6E3813F6" w14:textId="77777777" w:rsidR="00F71EE4" w:rsidRDefault="00F71EE4" w:rsidP="00F71EE4">
      <w:r>
        <w:t>See Clause 23.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F71EE4">
      <w:pPr>
        <w:pStyle w:val="Heading3"/>
      </w:pPr>
      <w:bookmarkStart w:id="500" w:name="_Toc19630373"/>
      <w:bookmarkStart w:id="501" w:name="_Toc27226577"/>
      <w:bookmarkStart w:id="502" w:name="_Toc36115754"/>
      <w:bookmarkStart w:id="503" w:name="_Toc82516432"/>
      <w:r>
        <w:lastRenderedPageBreak/>
        <w:t>16.2.2</w:t>
      </w:r>
      <w:r>
        <w:tab/>
        <w:t>Procedures during PDN Connection Establishment</w:t>
      </w:r>
      <w:bookmarkEnd w:id="500"/>
      <w:bookmarkEnd w:id="501"/>
      <w:bookmarkEnd w:id="502"/>
      <w:bookmarkEnd w:id="503"/>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77777777"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3GPP TS 23.401 [15].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F71EE4">
      <w:pPr>
        <w:pStyle w:val="Heading3"/>
      </w:pPr>
      <w:bookmarkStart w:id="504" w:name="_Toc19630374"/>
      <w:bookmarkStart w:id="505" w:name="_Toc27226578"/>
      <w:bookmarkStart w:id="506" w:name="_Toc36115755"/>
      <w:bookmarkStart w:id="507" w:name="_Toc82516433"/>
      <w:r>
        <w:t>16.2.3</w:t>
      </w:r>
      <w:r>
        <w:tab/>
        <w:t>Procedures during SGW Partial Failure</w:t>
      </w:r>
      <w:bookmarkEnd w:id="504"/>
      <w:bookmarkEnd w:id="505"/>
      <w:bookmarkEnd w:id="506"/>
      <w:bookmarkEnd w:id="507"/>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F71EE4">
      <w:pPr>
        <w:pStyle w:val="Heading3"/>
      </w:pPr>
      <w:bookmarkStart w:id="508" w:name="_Toc19630375"/>
      <w:bookmarkStart w:id="509" w:name="_Toc27226579"/>
      <w:bookmarkStart w:id="510" w:name="_Toc36115756"/>
      <w:bookmarkStart w:id="511" w:name="_Toc82516434"/>
      <w:r>
        <w:t>16.2.4</w:t>
      </w:r>
      <w:r>
        <w:tab/>
        <w:t>Procedures during a Peer's Partial Failure</w:t>
      </w:r>
      <w:bookmarkEnd w:id="508"/>
      <w:bookmarkEnd w:id="509"/>
      <w:bookmarkEnd w:id="510"/>
      <w:bookmarkEnd w:id="511"/>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 xml:space="preserve">CSID(s) present in the message. The SGW shall send a S11 GTPv2 Delete PDN Connection Set Request message </w:t>
      </w:r>
      <w:r w:rsidRPr="00E977A7">
        <w:lastRenderedPageBreak/>
        <w:t>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F71EE4">
      <w:pPr>
        <w:pStyle w:val="Heading3"/>
      </w:pPr>
      <w:bookmarkStart w:id="512" w:name="_Toc19630376"/>
      <w:bookmarkStart w:id="513" w:name="_Toc27226580"/>
      <w:bookmarkStart w:id="514" w:name="_Toc36115757"/>
      <w:bookmarkStart w:id="515" w:name="_Toc82516435"/>
      <w:r>
        <w:t>16.2.5</w:t>
      </w:r>
      <w:r>
        <w:tab/>
        <w:t>Procedures during PDN Connection Removal or Modification</w:t>
      </w:r>
      <w:bookmarkEnd w:id="512"/>
      <w:bookmarkEnd w:id="513"/>
      <w:bookmarkEnd w:id="514"/>
      <w:bookmarkEnd w:id="515"/>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77777777"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77777777"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t>NOTE:</w:t>
      </w:r>
      <w:r>
        <w:tab/>
      </w:r>
      <w:r>
        <w:rPr>
          <w:rFonts w:hint="eastAsia"/>
          <w:lang w:eastAsia="zh-CN"/>
        </w:rPr>
        <w:t xml:space="preserve">The </w:t>
      </w:r>
      <w:proofErr w:type="spellStart"/>
      <w:r>
        <w:rPr>
          <w:rFonts w:hint="eastAsia"/>
          <w:lang w:eastAsia="zh-CN"/>
        </w:rPr>
        <w:t>patial</w:t>
      </w:r>
      <w:proofErr w:type="spellEnd"/>
      <w:r>
        <w:rPr>
          <w:rFonts w:hint="eastAsia"/>
          <w:lang w:eastAsia="zh-CN"/>
        </w:rPr>
        <w:t xml:space="preserve">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lastRenderedPageBreak/>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77777777" w:rsidR="00F71EE4" w:rsidRDefault="00F71EE4" w:rsidP="00F71EE4">
      <w:pPr>
        <w:pStyle w:val="B1"/>
      </w:pPr>
      <w:r>
        <w:t>8)</w:t>
      </w:r>
      <w:r>
        <w:tab/>
        <w:t xml:space="preserve">For the following procedures, if the procedures as specified in 3GPP TS 23.401 [15]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F71EE4">
      <w:pPr>
        <w:pStyle w:val="Heading1"/>
      </w:pPr>
      <w:bookmarkStart w:id="516" w:name="_Toc19630377"/>
      <w:bookmarkStart w:id="517" w:name="_Toc27226581"/>
      <w:bookmarkStart w:id="518" w:name="_Toc36115758"/>
      <w:bookmarkStart w:id="519" w:name="_Toc82516436"/>
      <w:r>
        <w:t>17</w:t>
      </w:r>
      <w:r>
        <w:tab/>
        <w:t>Restoration of data in the PGW</w:t>
      </w:r>
      <w:bookmarkEnd w:id="516"/>
      <w:bookmarkEnd w:id="517"/>
      <w:bookmarkEnd w:id="518"/>
      <w:bookmarkEnd w:id="519"/>
    </w:p>
    <w:p w14:paraId="3F23A564" w14:textId="77777777" w:rsidR="00F71EE4" w:rsidRDefault="00F71EE4" w:rsidP="00F71EE4">
      <w:pPr>
        <w:pStyle w:val="Heading2"/>
      </w:pPr>
      <w:bookmarkStart w:id="520" w:name="_Toc19630378"/>
      <w:bookmarkStart w:id="521" w:name="_Toc27226582"/>
      <w:bookmarkStart w:id="522" w:name="_Toc36115759"/>
      <w:bookmarkStart w:id="523" w:name="_Toc82516437"/>
      <w:r>
        <w:t>17.1</w:t>
      </w:r>
      <w:r>
        <w:tab/>
        <w:t>Restart of the PGW</w:t>
      </w:r>
      <w:bookmarkEnd w:id="520"/>
      <w:bookmarkEnd w:id="521"/>
      <w:bookmarkEnd w:id="522"/>
      <w:bookmarkEnd w:id="523"/>
    </w:p>
    <w:p w14:paraId="558CB209" w14:textId="77777777" w:rsidR="00F71EE4" w:rsidRDefault="00F71EE4" w:rsidP="00F71EE4">
      <w:pPr>
        <w:pStyle w:val="Heading3"/>
      </w:pPr>
      <w:bookmarkStart w:id="524" w:name="_Toc19630379"/>
      <w:bookmarkStart w:id="525" w:name="_Toc27226583"/>
      <w:bookmarkStart w:id="526" w:name="_Toc36115760"/>
      <w:bookmarkStart w:id="527" w:name="_Toc82516438"/>
      <w:r>
        <w:t>17.1.0</w:t>
      </w:r>
      <w:r>
        <w:tab/>
        <w:t>PGW Failure</w:t>
      </w:r>
      <w:bookmarkEnd w:id="524"/>
      <w:bookmarkEnd w:id="525"/>
      <w:bookmarkEnd w:id="526"/>
      <w:bookmarkEnd w:id="527"/>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w:t>
      </w:r>
      <w:proofErr w:type="spellStart"/>
      <w:r>
        <w:rPr>
          <w:rFonts w:hint="eastAsia"/>
          <w:lang w:eastAsia="zh-CN"/>
        </w:rPr>
        <w:t>ePDG</w:t>
      </w:r>
      <w:proofErr w:type="spellEnd"/>
      <w:r>
        <w:rPr>
          <w:rFonts w:hint="eastAsia"/>
          <w:lang w:eastAsia="zh-CN"/>
        </w:rPr>
        <w:t>/TWAN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F71EE4">
      <w:pPr>
        <w:pStyle w:val="Heading3"/>
      </w:pPr>
      <w:bookmarkStart w:id="528" w:name="_Toc19630380"/>
      <w:bookmarkStart w:id="529" w:name="_Toc27226584"/>
      <w:bookmarkStart w:id="530" w:name="_Toc36115761"/>
      <w:bookmarkStart w:id="531" w:name="_Toc82516439"/>
      <w:r>
        <w:t>17.1.1</w:t>
      </w:r>
      <w:r>
        <w:tab/>
        <w:t>Restoration Procedures</w:t>
      </w:r>
      <w:bookmarkEnd w:id="528"/>
      <w:bookmarkEnd w:id="529"/>
      <w:bookmarkEnd w:id="530"/>
      <w:bookmarkEnd w:id="531"/>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F71EE4">
      <w:pPr>
        <w:pStyle w:val="Heading2"/>
      </w:pPr>
      <w:bookmarkStart w:id="532" w:name="_Toc19630381"/>
      <w:bookmarkStart w:id="533" w:name="_Toc27226585"/>
      <w:bookmarkStart w:id="534" w:name="_Toc36115762"/>
      <w:bookmarkStart w:id="535" w:name="_Toc82516440"/>
      <w:r>
        <w:lastRenderedPageBreak/>
        <w:t>17.1a</w:t>
      </w:r>
      <w:r>
        <w:tab/>
        <w:t>Restart of the PGW-C</w:t>
      </w:r>
      <w:bookmarkEnd w:id="532"/>
      <w:bookmarkEnd w:id="533"/>
      <w:bookmarkEnd w:id="534"/>
      <w:bookmarkEnd w:id="535"/>
    </w:p>
    <w:p w14:paraId="20410B5A" w14:textId="77777777" w:rsidR="00F71EE4" w:rsidRDefault="00F71EE4" w:rsidP="00F71EE4">
      <w:pPr>
        <w:pStyle w:val="Heading3"/>
      </w:pPr>
      <w:bookmarkStart w:id="536" w:name="_Toc19630382"/>
      <w:bookmarkStart w:id="537" w:name="_Toc27226586"/>
      <w:bookmarkStart w:id="538" w:name="_Toc36115763"/>
      <w:bookmarkStart w:id="539" w:name="_Toc82516441"/>
      <w:r>
        <w:t>17.1a.1</w:t>
      </w:r>
      <w:r>
        <w:tab/>
        <w:t>PGW-C failure</w:t>
      </w:r>
      <w:bookmarkEnd w:id="536"/>
      <w:bookmarkEnd w:id="537"/>
      <w:bookmarkEnd w:id="538"/>
      <w:bookmarkEnd w:id="539"/>
    </w:p>
    <w:p w14:paraId="7A5D487E" w14:textId="77777777" w:rsidR="00F71EE4" w:rsidRDefault="00F71EE4" w:rsidP="00F71EE4">
      <w:r>
        <w:t xml:space="preserve">When a PGW-C fails, all its Bearer, session contexts and </w:t>
      </w:r>
      <w:proofErr w:type="spellStart"/>
      <w:r>
        <w:t>Sx</w:t>
      </w:r>
      <w:proofErr w:type="spellEnd"/>
      <w:r>
        <w:t xml:space="preserve">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F71EE4">
      <w:pPr>
        <w:pStyle w:val="Heading3"/>
        <w:rPr>
          <w:lang w:val="en-US"/>
        </w:rPr>
      </w:pPr>
      <w:bookmarkStart w:id="540" w:name="_Toc19630383"/>
      <w:bookmarkStart w:id="541" w:name="_Toc27226587"/>
      <w:bookmarkStart w:id="542" w:name="_Toc36115764"/>
      <w:bookmarkStart w:id="543" w:name="_Toc82516442"/>
      <w:r w:rsidRPr="00AE6237">
        <w:rPr>
          <w:lang w:val="en-US"/>
        </w:rPr>
        <w:t>17.1a.2</w:t>
      </w:r>
      <w:r w:rsidRPr="00AE6237">
        <w:rPr>
          <w:lang w:val="en-US"/>
        </w:rPr>
        <w:tab/>
        <w:t>Restoration Procedures</w:t>
      </w:r>
      <w:bookmarkEnd w:id="540"/>
      <w:bookmarkEnd w:id="541"/>
      <w:bookmarkEnd w:id="542"/>
      <w:bookmarkEnd w:id="543"/>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w:t>
      </w:r>
      <w:proofErr w:type="spellStart"/>
      <w:r>
        <w:t>Sx</w:t>
      </w:r>
      <w:proofErr w:type="spellEnd"/>
      <w:r>
        <w:t xml:space="preserve"> Associations </w:t>
      </w:r>
      <w:r w:rsidRPr="00F02894">
        <w:t>affected by the restart</w:t>
      </w:r>
      <w:r>
        <w:t xml:space="preserve"> that it may have </w:t>
      </w:r>
      <w:r w:rsidRPr="006E5895">
        <w:t>stored</w:t>
      </w:r>
      <w:r>
        <w:t>.</w:t>
      </w:r>
    </w:p>
    <w:p w14:paraId="6731471D" w14:textId="77777777" w:rsidR="00F71EE4" w:rsidRDefault="00F71EE4" w:rsidP="00F71EE4">
      <w:r>
        <w:t xml:space="preserve">During or immediately after a PGW-C Restart, the PGW-C shall place local PGW-C Recovery Time Stamp value in all Heartbeat Request/Response and </w:t>
      </w:r>
      <w:proofErr w:type="spellStart"/>
      <w:r>
        <w:t>Sx</w:t>
      </w:r>
      <w:proofErr w:type="spellEnd"/>
      <w:r>
        <w:t xml:space="preserve"> Association Setup Request/Response Messages.</w:t>
      </w:r>
    </w:p>
    <w:p w14:paraId="688217BF" w14:textId="77777777" w:rsidR="00F71EE4" w:rsidRDefault="00F71EE4" w:rsidP="00F71EE4">
      <w:pPr>
        <w:pStyle w:val="Heading2"/>
      </w:pPr>
      <w:bookmarkStart w:id="544" w:name="_Toc19630384"/>
      <w:bookmarkStart w:id="545" w:name="_Toc27226588"/>
      <w:bookmarkStart w:id="546" w:name="_Toc36115765"/>
      <w:bookmarkStart w:id="547" w:name="_Toc82516443"/>
      <w:r>
        <w:t>17.1b</w:t>
      </w:r>
      <w:r>
        <w:tab/>
        <w:t>Restart of the PGW-U</w:t>
      </w:r>
      <w:bookmarkEnd w:id="544"/>
      <w:bookmarkEnd w:id="545"/>
      <w:bookmarkEnd w:id="546"/>
      <w:bookmarkEnd w:id="547"/>
    </w:p>
    <w:p w14:paraId="61D5F006" w14:textId="77777777" w:rsidR="00F71EE4" w:rsidRDefault="00F71EE4" w:rsidP="00F71EE4">
      <w:pPr>
        <w:pStyle w:val="Heading3"/>
      </w:pPr>
      <w:bookmarkStart w:id="548" w:name="_Toc19630385"/>
      <w:bookmarkStart w:id="549" w:name="_Toc27226589"/>
      <w:bookmarkStart w:id="550" w:name="_Toc36115766"/>
      <w:bookmarkStart w:id="551" w:name="_Toc82516444"/>
      <w:r>
        <w:t>17.1b.1</w:t>
      </w:r>
      <w:r>
        <w:tab/>
        <w:t>PGW-U failure</w:t>
      </w:r>
      <w:bookmarkEnd w:id="548"/>
      <w:bookmarkEnd w:id="549"/>
      <w:bookmarkEnd w:id="550"/>
      <w:bookmarkEnd w:id="551"/>
    </w:p>
    <w:p w14:paraId="6765F6C3" w14:textId="77777777" w:rsidR="00F71EE4" w:rsidRDefault="00F71EE4" w:rsidP="00F71EE4">
      <w:r>
        <w:t xml:space="preserve">When a PGW-U fails, all its Session contexts and </w:t>
      </w:r>
      <w:proofErr w:type="spellStart"/>
      <w:r>
        <w:t>Sx</w:t>
      </w:r>
      <w:proofErr w:type="spellEnd"/>
      <w:r>
        <w:t xml:space="preserve">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 xml:space="preserve">and to enable the restoration of </w:t>
      </w:r>
      <w:proofErr w:type="spellStart"/>
      <w:r>
        <w:t>Sx</w:t>
      </w:r>
      <w:proofErr w:type="spellEnd"/>
      <w:r>
        <w:t xml:space="preserve">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F71EE4">
      <w:pPr>
        <w:pStyle w:val="Heading3"/>
      </w:pPr>
      <w:bookmarkStart w:id="552" w:name="_Toc19630386"/>
      <w:bookmarkStart w:id="553" w:name="_Toc27226590"/>
      <w:bookmarkStart w:id="554" w:name="_Toc36115767"/>
      <w:bookmarkStart w:id="555" w:name="_Toc82516445"/>
      <w:r>
        <w:t>17.1b.2</w:t>
      </w:r>
      <w:r>
        <w:tab/>
        <w:t>Restoration Procedures</w:t>
      </w:r>
      <w:bookmarkEnd w:id="552"/>
      <w:bookmarkEnd w:id="553"/>
      <w:bookmarkEnd w:id="554"/>
      <w:bookmarkEnd w:id="555"/>
    </w:p>
    <w:p w14:paraId="5DCAFCFD" w14:textId="77777777" w:rsidR="00F71EE4" w:rsidRDefault="00F71EE4" w:rsidP="00F71EE4">
      <w:r>
        <w:t xml:space="preserve">During or immediately after an PGW-U Restart, the PGW-U shall place local PGW-U Recovery Time Stamp value in all Heartbeat Request/Response and </w:t>
      </w:r>
      <w:proofErr w:type="spellStart"/>
      <w:r>
        <w:t>Sx</w:t>
      </w:r>
      <w:proofErr w:type="spellEnd"/>
      <w:r>
        <w:t xml:space="preserve"> Association Setup Request/Response Messages.</w:t>
      </w:r>
    </w:p>
    <w:p w14:paraId="4F585B36" w14:textId="77777777" w:rsidR="00F71EE4" w:rsidRDefault="00F71EE4" w:rsidP="00F71EE4">
      <w:r>
        <w:t xml:space="preserve">Immediately after the re-establishment of an </w:t>
      </w:r>
      <w:proofErr w:type="spellStart"/>
      <w:r>
        <w:t>Sx</w:t>
      </w:r>
      <w:proofErr w:type="spellEnd"/>
      <w:r>
        <w:t xml:space="preserve"> association between the PGW-C and the PGW-U, the PGW-C may start restoring </w:t>
      </w:r>
      <w:proofErr w:type="spellStart"/>
      <w:r>
        <w:t>Sx</w:t>
      </w:r>
      <w:proofErr w:type="spellEnd"/>
      <w:r>
        <w:t xml:space="preserve"> sessions in the PGW-U.</w:t>
      </w:r>
    </w:p>
    <w:p w14:paraId="0BB016A3" w14:textId="77777777"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F71EE4">
      <w:pPr>
        <w:pStyle w:val="Heading2"/>
      </w:pPr>
      <w:bookmarkStart w:id="556" w:name="_Toc19630387"/>
      <w:bookmarkStart w:id="557" w:name="_Toc27226591"/>
      <w:bookmarkStart w:id="558" w:name="_Toc36115768"/>
      <w:bookmarkStart w:id="559" w:name="_Toc82516446"/>
      <w:r>
        <w:t>17.1A</w:t>
      </w:r>
      <w:r>
        <w:tab/>
        <w:t>Restart of a peer node</w:t>
      </w:r>
      <w:bookmarkEnd w:id="556"/>
      <w:bookmarkEnd w:id="557"/>
      <w:bookmarkEnd w:id="558"/>
      <w:bookmarkEnd w:id="559"/>
    </w:p>
    <w:p w14:paraId="1510B960" w14:textId="77777777" w:rsidR="00F71EE4" w:rsidRDefault="00F71EE4" w:rsidP="00F71EE4">
      <w:pPr>
        <w:pStyle w:val="Heading3"/>
      </w:pPr>
      <w:bookmarkStart w:id="560" w:name="_Toc19630388"/>
      <w:bookmarkStart w:id="561" w:name="_Toc27226592"/>
      <w:bookmarkStart w:id="562" w:name="_Toc36115769"/>
      <w:bookmarkStart w:id="563" w:name="_Toc82516447"/>
      <w:r>
        <w:t>17.1A.1</w:t>
      </w:r>
      <w:r>
        <w:tab/>
        <w:t>SGW/</w:t>
      </w:r>
      <w:proofErr w:type="spellStart"/>
      <w:r>
        <w:t>ePDG</w:t>
      </w:r>
      <w:proofErr w:type="spellEnd"/>
      <w:r>
        <w:rPr>
          <w:rFonts w:hint="eastAsia"/>
          <w:lang w:eastAsia="zh-CN"/>
        </w:rPr>
        <w:t>/TWAN</w:t>
      </w:r>
      <w:r>
        <w:t xml:space="preserve"> Failure</w:t>
      </w:r>
      <w:bookmarkEnd w:id="560"/>
      <w:bookmarkEnd w:id="561"/>
      <w:bookmarkEnd w:id="562"/>
      <w:bookmarkEnd w:id="563"/>
    </w:p>
    <w:p w14:paraId="3DA461FB" w14:textId="77777777" w:rsidR="00F71EE4" w:rsidRDefault="00F71EE4" w:rsidP="00F71EE4">
      <w:r>
        <w:t>The PGW will receive the SGW</w:t>
      </w:r>
      <w:r>
        <w:rPr>
          <w:rFonts w:hint="eastAsia"/>
          <w:lang w:eastAsia="zh-CN"/>
        </w:rPr>
        <w:t>/</w:t>
      </w:r>
      <w:proofErr w:type="spellStart"/>
      <w:r>
        <w:t>ePDG</w:t>
      </w:r>
      <w:proofErr w:type="spellEnd"/>
      <w:r>
        <w:rPr>
          <w:rFonts w:hint="eastAsia"/>
          <w:lang w:eastAsia="zh-CN"/>
        </w:rPr>
        <w:t>/TWAN</w:t>
      </w:r>
      <w:r>
        <w:t xml:space="preserve"> restart counters in GTPv2 echo requests/responses and  PMIPv6 heartbeat responses that the PGW receives from the SGW</w:t>
      </w:r>
      <w:r>
        <w:rPr>
          <w:rFonts w:hint="eastAsia"/>
          <w:lang w:eastAsia="zh-CN"/>
        </w:rPr>
        <w:t>/</w:t>
      </w:r>
      <w:proofErr w:type="spellStart"/>
      <w:r>
        <w:t>ePDG</w:t>
      </w:r>
      <w:proofErr w:type="spellEnd"/>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 xml:space="preserve">peer </w:t>
      </w:r>
      <w:proofErr w:type="spellStart"/>
      <w:r>
        <w:rPr>
          <w:rFonts w:hint="eastAsia"/>
          <w:lang w:eastAsia="zh-CN"/>
        </w:rPr>
        <w:t>ePDG</w:t>
      </w:r>
      <w:proofErr w:type="spellEnd"/>
      <w:r>
        <w:rPr>
          <w:rFonts w:hint="eastAsia"/>
          <w:lang w:eastAsia="zh-CN"/>
        </w:rPr>
        <w:t>/peer TWAN</w:t>
      </w:r>
      <w:r>
        <w:t xml:space="preserve"> has restarted it shall delete all PDN connection table data/MM bearer contexts associated with the peer node that fails as well as freeing any internal PGW resources associated with </w:t>
      </w:r>
      <w:r>
        <w:lastRenderedPageBreak/>
        <w:t>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w:t>
      </w:r>
      <w:proofErr w:type="spellStart"/>
      <w:r>
        <w:rPr>
          <w:lang w:eastAsia="zh-CN"/>
        </w:rPr>
        <w:t>ePDG</w:t>
      </w:r>
      <w:proofErr w:type="spellEnd"/>
      <w:r>
        <w:rPr>
          <w:lang w:eastAsia="zh-CN"/>
        </w:rPr>
        <w:t xml:space="preserve">/TWAN fails; </w:t>
      </w:r>
      <w:r>
        <w:rPr>
          <w:rFonts w:hint="eastAsia"/>
          <w:lang w:eastAsia="zh-CN"/>
        </w:rPr>
        <w:t>or</w:t>
      </w:r>
    </w:p>
    <w:p w14:paraId="67C51A9C" w14:textId="77777777" w:rsidR="00F71EE4" w:rsidRDefault="00F71EE4" w:rsidP="00F71EE4">
      <w:pPr>
        <w:pStyle w:val="B1"/>
        <w:rPr>
          <w:lang w:eastAsia="zh-CN"/>
        </w:rPr>
      </w:pPr>
      <w:r>
        <w:t>-</w:t>
      </w:r>
      <w:r>
        <w:rPr>
          <w:rFonts w:hint="eastAsia"/>
          <w:lang w:eastAsia="zh-CN"/>
        </w:rPr>
        <w:tab/>
      </w:r>
      <w:r>
        <w:t xml:space="preserve">follow the procedures specified in clause 27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proofErr w:type="spellStart"/>
      <w:r>
        <w:t>ePDG</w:t>
      </w:r>
      <w:proofErr w:type="spellEnd"/>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 xml:space="preserve">when the PGW detects </w:t>
      </w:r>
      <w:proofErr w:type="spellStart"/>
      <w:r>
        <w:rPr>
          <w:lang w:eastAsia="zh-CN"/>
        </w:rPr>
        <w:t>ePDG</w:t>
      </w:r>
      <w:proofErr w:type="spellEnd"/>
      <w:r>
        <w:rPr>
          <w:lang w:eastAsia="zh-CN"/>
        </w:rPr>
        <w:t>/TWAN</w:t>
      </w:r>
      <w:r>
        <w:rPr>
          <w:rFonts w:hint="eastAsia"/>
          <w:lang w:eastAsia="zh-CN"/>
        </w:rPr>
        <w:t xml:space="preserve"> has failed, the PGW may:</w:t>
      </w:r>
    </w:p>
    <w:p w14:paraId="3F292091" w14:textId="77777777"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clause </w:t>
      </w:r>
      <w:r>
        <w:t>5.8</w:t>
      </w:r>
      <w:r>
        <w:rPr>
          <w:rFonts w:hint="eastAsia"/>
          <w:lang w:eastAsia="ja-JP"/>
        </w:rPr>
        <w:t xml:space="preserve"> </w:t>
      </w:r>
      <w:r>
        <w:rPr>
          <w:rFonts w:hint="eastAsia"/>
          <w:lang w:eastAsia="zh-CN"/>
        </w:rPr>
        <w:t xml:space="preserve">in the </w:t>
      </w:r>
      <w:r>
        <w:rPr>
          <w:rFonts w:hint="eastAsia"/>
          <w:lang w:eastAsia="ja-JP"/>
        </w:rPr>
        <w:t>3GPP TS 2</w:t>
      </w:r>
      <w:r>
        <w:rPr>
          <w:rFonts w:hint="eastAsia"/>
          <w:lang w:eastAsia="zh-CN"/>
        </w:rPr>
        <w:t>3</w:t>
      </w:r>
      <w:r>
        <w:rPr>
          <w:rFonts w:hint="eastAsia"/>
          <w:lang w:eastAsia="ja-JP"/>
        </w:rPr>
        <w:t>.</w:t>
      </w:r>
      <w:r>
        <w:rPr>
          <w:rFonts w:hint="eastAsia"/>
          <w:lang w:eastAsia="zh-CN"/>
        </w:rPr>
        <w:t>161</w:t>
      </w:r>
      <w:r>
        <w:rPr>
          <w:rFonts w:hint="eastAsia"/>
          <w:lang w:eastAsia="ja-JP"/>
        </w:rPr>
        <w:t xml:space="preserve"> [</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77777777"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Pr>
          <w:lang w:eastAsia="zh-CN"/>
        </w:rPr>
        <w:t>clause</w:t>
      </w:r>
      <w:r w:rsidRPr="00FC0F9A">
        <w:rPr>
          <w:lang w:eastAsia="zh-CN"/>
        </w:rPr>
        <w:t xml:space="preserve"> </w:t>
      </w:r>
      <w:r>
        <w:t>5.8</w:t>
      </w:r>
      <w:r w:rsidRPr="00FC0F9A">
        <w:rPr>
          <w:lang w:eastAsia="ja-JP"/>
        </w:rPr>
        <w:t xml:space="preserve"> </w:t>
      </w:r>
      <w:r w:rsidRPr="00FC0F9A">
        <w:rPr>
          <w:lang w:eastAsia="zh-CN"/>
        </w:rPr>
        <w:t xml:space="preserve">in the </w:t>
      </w:r>
      <w:r w:rsidRPr="00FC0F9A">
        <w:rPr>
          <w:lang w:eastAsia="ja-JP"/>
        </w:rPr>
        <w:t>3GPP TS 2</w:t>
      </w:r>
      <w:r w:rsidRPr="00FC0F9A">
        <w:rPr>
          <w:lang w:eastAsia="zh-CN"/>
        </w:rPr>
        <w:t>3</w:t>
      </w:r>
      <w:r w:rsidRPr="00FC0F9A">
        <w:rPr>
          <w:lang w:eastAsia="ja-JP"/>
        </w:rPr>
        <w:t>.</w:t>
      </w:r>
      <w:r w:rsidRPr="00FC0F9A">
        <w:rPr>
          <w:lang w:eastAsia="zh-CN"/>
        </w:rPr>
        <w:t>161</w:t>
      </w:r>
      <w:r w:rsidRPr="00FC0F9A">
        <w:rPr>
          <w:lang w:eastAsia="ja-JP"/>
        </w:rPr>
        <w:t xml:space="preserve"> [</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clause 27 </w:t>
      </w:r>
      <w:r w:rsidRPr="00FC0F9A">
        <w:rPr>
          <w:lang w:eastAsia="zh-CN"/>
        </w:rPr>
        <w:t>are not supported</w:t>
      </w:r>
      <w:r>
        <w:rPr>
          <w:lang w:eastAsia="zh-CN"/>
        </w:rPr>
        <w:t>; or</w:t>
      </w:r>
      <w:r>
        <w:rPr>
          <w:rFonts w:hint="eastAsia"/>
          <w:lang w:eastAsia="zh-CN"/>
        </w:rPr>
        <w:t>,</w:t>
      </w:r>
    </w:p>
    <w:p w14:paraId="6A8FA09A" w14:textId="77777777"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clause 27,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F71EE4">
      <w:pPr>
        <w:pStyle w:val="Heading3"/>
      </w:pPr>
      <w:bookmarkStart w:id="564" w:name="_Toc19630389"/>
      <w:bookmarkStart w:id="565" w:name="_Toc27226593"/>
      <w:bookmarkStart w:id="566" w:name="_Toc36115770"/>
      <w:bookmarkStart w:id="567" w:name="_Toc82516448"/>
      <w:r>
        <w:t>17.1A.2</w:t>
      </w:r>
      <w:r>
        <w:tab/>
        <w:t>PCRF Failure</w:t>
      </w:r>
      <w:bookmarkEnd w:id="564"/>
      <w:bookmarkEnd w:id="565"/>
      <w:bookmarkEnd w:id="566"/>
      <w:bookmarkEnd w:id="567"/>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xml:space="preserve">. Emergency and </w:t>
      </w:r>
      <w:proofErr w:type="spellStart"/>
      <w:r>
        <w:t>eMPS</w:t>
      </w:r>
      <w:proofErr w:type="spellEnd"/>
      <w:r>
        <w:t xml:space="preserve"> sessions should not be torn down.</w:t>
      </w:r>
    </w:p>
    <w:p w14:paraId="0CE39606" w14:textId="77777777" w:rsidR="00F71EE4" w:rsidRDefault="00F71EE4" w:rsidP="00F71EE4">
      <w:pPr>
        <w:pStyle w:val="NO"/>
      </w:pPr>
      <w:r>
        <w:t>NOTE:</w:t>
      </w:r>
      <w:r>
        <w:tab/>
        <w:t xml:space="preserve">The procedure above just enables to clean up the PDN connection affected by the PCRF failure when a specific interaction with the PCRF is required. Prior to that interaction, PCC controlled services </w:t>
      </w:r>
      <w:proofErr w:type="spellStart"/>
      <w:r>
        <w:t>can not</w:t>
      </w:r>
      <w:proofErr w:type="spellEnd"/>
      <w:r>
        <w:t xml:space="preserve"> be provided to the UE.</w:t>
      </w:r>
    </w:p>
    <w:p w14:paraId="11FF2DEA" w14:textId="77777777" w:rsidR="00F71EE4" w:rsidRDefault="00F71EE4" w:rsidP="00F71EE4">
      <w:pPr>
        <w:pStyle w:val="Heading3"/>
      </w:pPr>
      <w:bookmarkStart w:id="568" w:name="_Toc19630390"/>
      <w:bookmarkStart w:id="569" w:name="_Toc27226594"/>
      <w:bookmarkStart w:id="570" w:name="_Toc36115771"/>
      <w:bookmarkStart w:id="571" w:name="_Toc82516449"/>
      <w:r>
        <w:t>17.1A.3</w:t>
      </w:r>
      <w:r>
        <w:tab/>
        <w:t>PGW-C Failure</w:t>
      </w:r>
      <w:bookmarkEnd w:id="568"/>
      <w:bookmarkEnd w:id="569"/>
      <w:bookmarkEnd w:id="570"/>
      <w:bookmarkEnd w:id="571"/>
    </w:p>
    <w:p w14:paraId="0591134C" w14:textId="77777777" w:rsidR="00F71EE4" w:rsidRDefault="00F71EE4" w:rsidP="00F71EE4">
      <w:r>
        <w:t>The PGW-U will receive the recovery time stamps of the PFCP entity(</w:t>
      </w:r>
      <w:proofErr w:type="spellStart"/>
      <w:r>
        <w:t>ies</w:t>
      </w:r>
      <w:proofErr w:type="spellEnd"/>
      <w:r>
        <w:t>)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F71EE4">
      <w:pPr>
        <w:pStyle w:val="Heading3"/>
        <w:rPr>
          <w:lang w:val="fr-FR"/>
        </w:rPr>
      </w:pPr>
      <w:bookmarkStart w:id="572" w:name="_Toc19630391"/>
      <w:bookmarkStart w:id="573" w:name="_Toc27226595"/>
      <w:bookmarkStart w:id="574" w:name="_Toc36115772"/>
      <w:bookmarkStart w:id="575" w:name="_Toc82516450"/>
      <w:r w:rsidRPr="00C55E69">
        <w:rPr>
          <w:lang w:val="fr-FR"/>
        </w:rPr>
        <w:t>17.1A</w:t>
      </w:r>
      <w:r>
        <w:rPr>
          <w:lang w:val="fr-FR"/>
        </w:rPr>
        <w:t>.4</w:t>
      </w:r>
      <w:r w:rsidRPr="00C55E69">
        <w:rPr>
          <w:lang w:val="fr-FR"/>
        </w:rPr>
        <w:tab/>
        <w:t>PGW-U Failure</w:t>
      </w:r>
      <w:bookmarkEnd w:id="572"/>
      <w:bookmarkEnd w:id="573"/>
      <w:bookmarkEnd w:id="574"/>
      <w:bookmarkEnd w:id="575"/>
    </w:p>
    <w:p w14:paraId="16B7DAC0" w14:textId="77777777" w:rsidR="00F71EE4" w:rsidRDefault="00F71EE4" w:rsidP="00F71EE4">
      <w:r>
        <w:t>The PGW-C will receive the recovery time stamps of the PFCP entity(</w:t>
      </w:r>
      <w:proofErr w:type="spellStart"/>
      <w:r>
        <w:t>ies</w:t>
      </w:r>
      <w:proofErr w:type="spellEnd"/>
      <w:r>
        <w:t>) in the PGW-U in and PFCP heartbeat requests/responses.</w:t>
      </w:r>
    </w:p>
    <w:p w14:paraId="264FC587" w14:textId="77777777" w:rsidR="00F71EE4" w:rsidRDefault="00F71EE4" w:rsidP="00F71EE4">
      <w:r>
        <w:t xml:space="preserve">The PGW-C may start restoring </w:t>
      </w:r>
      <w:proofErr w:type="spellStart"/>
      <w:r>
        <w:t>Sx</w:t>
      </w:r>
      <w:proofErr w:type="spellEnd"/>
      <w:r>
        <w:t xml:space="preserve"> sessions in the PGW-U and it may:</w:t>
      </w:r>
    </w:p>
    <w:p w14:paraId="5D599459" w14:textId="77777777" w:rsidR="00F71EE4" w:rsidRDefault="00F71EE4" w:rsidP="00F71EE4">
      <w:pPr>
        <w:pStyle w:val="B1"/>
      </w:pPr>
      <w:r>
        <w:lastRenderedPageBreak/>
        <w:t>-</w:t>
      </w:r>
      <w:r>
        <w:tab/>
        <w:t xml:space="preserve">if re-establishment of </w:t>
      </w:r>
      <w:proofErr w:type="spellStart"/>
      <w:r>
        <w:t>Sx</w:t>
      </w:r>
      <w:proofErr w:type="spellEnd"/>
      <w:r>
        <w:t xml:space="preserve"> association is required, immediately re-establish the </w:t>
      </w:r>
      <w:proofErr w:type="spellStart"/>
      <w:r>
        <w:t>Sx</w:t>
      </w:r>
      <w:proofErr w:type="spellEnd"/>
      <w:r>
        <w:t xml:space="preserve"> association between the PGW-C and the PGW-U;</w:t>
      </w:r>
    </w:p>
    <w:p w14:paraId="509CFF09" w14:textId="77777777" w:rsidR="00F71EE4" w:rsidRDefault="00F71EE4" w:rsidP="00F71EE4">
      <w:pPr>
        <w:pStyle w:val="B1"/>
      </w:pPr>
      <w:r>
        <w:t>-</w:t>
      </w:r>
      <w:r>
        <w:tab/>
        <w:t xml:space="preserve">re-establish </w:t>
      </w:r>
      <w:proofErr w:type="spellStart"/>
      <w:r>
        <w:t>Sx</w:t>
      </w:r>
      <w:proofErr w:type="spellEnd"/>
      <w:r>
        <w:t xml:space="preserve">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w:t>
      </w:r>
      <w:proofErr w:type="spellStart"/>
      <w:r>
        <w:t>Sx</w:t>
      </w:r>
      <w:proofErr w:type="spellEnd"/>
      <w:r>
        <w:t xml:space="preserve">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77777777" w:rsidR="00F71EE4" w:rsidRDefault="00F71EE4" w:rsidP="00F71EE4">
      <w:pPr>
        <w:rPr>
          <w:noProof/>
        </w:rPr>
      </w:pPr>
      <w:r>
        <w:t>NOTE:</w:t>
      </w:r>
      <w:r>
        <w:tab/>
        <w:t xml:space="preserve">The PGW-C can determine to </w:t>
      </w:r>
      <w:proofErr w:type="spellStart"/>
      <w:r>
        <w:t>reestablish</w:t>
      </w:r>
      <w:proofErr w:type="spellEnd"/>
      <w:r>
        <w:t xml:space="preserve"> the </w:t>
      </w:r>
      <w:proofErr w:type="spellStart"/>
      <w:r>
        <w:t>Sx</w:t>
      </w:r>
      <w:proofErr w:type="spellEnd"/>
      <w:r>
        <w:t xml:space="preserve"> Association if it receives the cause code "</w:t>
      </w:r>
      <w:r w:rsidRPr="005E16C7">
        <w:t>No established PFCP Association</w:t>
      </w:r>
      <w:r>
        <w:t xml:space="preserve">" in a response message, or if it detects all peer PFCP entities in the PGW-U have </w:t>
      </w:r>
      <w:proofErr w:type="spellStart"/>
      <w:r>
        <w:t>restarted.</w:t>
      </w:r>
      <w:r>
        <w:rPr>
          <w:noProof/>
        </w:rPr>
        <w:t>When</w:t>
      </w:r>
      <w:proofErr w:type="spellEnd"/>
      <w:r>
        <w:rPr>
          <w:noProof/>
        </w:rPr>
        <w:t xml:space="preserve"> a PGW-C detects</w:t>
      </w:r>
      <w:r>
        <w:t xml:space="preserve"> the failure of a </w:t>
      </w:r>
      <w:r>
        <w:rPr>
          <w:noProof/>
        </w:rPr>
        <w:t xml:space="preserve">PGW-U </w:t>
      </w:r>
      <w:r>
        <w:t xml:space="preserve">without a restart, the PGW-C may select an alternative PGW-U to restore the </w:t>
      </w:r>
      <w:proofErr w:type="spellStart"/>
      <w:r>
        <w:t>Sx</w:t>
      </w:r>
      <w:proofErr w:type="spellEnd"/>
      <w:r>
        <w:t xml:space="preserve"> sessions in the UP function. How this is performed is implementation specific.</w:t>
      </w:r>
    </w:p>
    <w:p w14:paraId="367DCDDD" w14:textId="77777777" w:rsidR="00F71EE4" w:rsidRDefault="00F71EE4" w:rsidP="00F71EE4">
      <w:pPr>
        <w:pStyle w:val="Heading2"/>
        <w:rPr>
          <w:noProof/>
        </w:rPr>
      </w:pPr>
      <w:bookmarkStart w:id="576" w:name="_Toc19630392"/>
      <w:bookmarkStart w:id="577" w:name="_Toc27226596"/>
      <w:bookmarkStart w:id="578" w:name="_Toc36115773"/>
      <w:bookmarkStart w:id="579" w:name="_Toc82516451"/>
      <w:r>
        <w:t>17.2</w:t>
      </w:r>
      <w:r>
        <w:tab/>
      </w:r>
      <w:r>
        <w:rPr>
          <w:noProof/>
        </w:rPr>
        <w:t>Partial Failure Handling at PGW</w:t>
      </w:r>
      <w:bookmarkEnd w:id="576"/>
      <w:bookmarkEnd w:id="577"/>
      <w:bookmarkEnd w:id="578"/>
      <w:bookmarkEnd w:id="579"/>
    </w:p>
    <w:p w14:paraId="134F5721" w14:textId="77777777" w:rsidR="00F71EE4" w:rsidRDefault="00F71EE4" w:rsidP="00F71EE4">
      <w:pPr>
        <w:pStyle w:val="Heading3"/>
      </w:pPr>
      <w:bookmarkStart w:id="580" w:name="_Toc19630393"/>
      <w:bookmarkStart w:id="581" w:name="_Toc27226597"/>
      <w:bookmarkStart w:id="582" w:name="_Toc36115774"/>
      <w:bookmarkStart w:id="583" w:name="_Toc82516452"/>
      <w:r>
        <w:t>17.2.1</w:t>
      </w:r>
      <w:r>
        <w:tab/>
        <w:t>General</w:t>
      </w:r>
      <w:bookmarkEnd w:id="580"/>
      <w:bookmarkEnd w:id="581"/>
      <w:bookmarkEnd w:id="582"/>
      <w:bookmarkEnd w:id="583"/>
    </w:p>
    <w:p w14:paraId="65CE44CF" w14:textId="77777777" w:rsidR="00F71EE4" w:rsidRDefault="00F71EE4" w:rsidP="00F71EE4">
      <w:r>
        <w:t>See Clause 23.</w:t>
      </w:r>
    </w:p>
    <w:p w14:paraId="35329F67" w14:textId="77777777" w:rsidR="00F71EE4" w:rsidRDefault="00F71EE4" w:rsidP="00F71EE4">
      <w:pPr>
        <w:pStyle w:val="Heading3"/>
      </w:pPr>
      <w:bookmarkStart w:id="584" w:name="_Toc19630394"/>
      <w:bookmarkStart w:id="585" w:name="_Toc27226598"/>
      <w:bookmarkStart w:id="586" w:name="_Toc36115775"/>
      <w:bookmarkStart w:id="587" w:name="_Toc82516453"/>
      <w:r>
        <w:t>17.2.2</w:t>
      </w:r>
      <w:r>
        <w:tab/>
        <w:t>Procedures during PDN Connection Establishment</w:t>
      </w:r>
      <w:bookmarkEnd w:id="584"/>
      <w:bookmarkEnd w:id="585"/>
      <w:bookmarkEnd w:id="586"/>
      <w:bookmarkEnd w:id="587"/>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77777777"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w:t>
      </w:r>
      <w:proofErr w:type="spellStart"/>
      <w:r>
        <w:t>ePDG</w:t>
      </w:r>
      <w:proofErr w:type="spellEnd"/>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3GPP TS 23.401 [15].</w:t>
      </w:r>
      <w:r w:rsidRPr="00EB1908">
        <w:t xml:space="preserve"> </w:t>
      </w:r>
      <w:r>
        <w:t>Similarly, t</w:t>
      </w:r>
      <w:r w:rsidRPr="005F352A">
        <w:t xml:space="preserve">he PGW shall store the FQ-CSID </w:t>
      </w:r>
      <w:r>
        <w:t>received from</w:t>
      </w:r>
      <w:r w:rsidRPr="005F352A">
        <w:t xml:space="preserve"> the </w:t>
      </w:r>
      <w:proofErr w:type="spellStart"/>
      <w:r>
        <w:t>ePDG</w:t>
      </w:r>
      <w:proofErr w:type="spellEnd"/>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proofErr w:type="spellStart"/>
      <w:r>
        <w:t>ePDG</w:t>
      </w:r>
      <w:proofErr w:type="spellEnd"/>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F71EE4">
      <w:pPr>
        <w:pStyle w:val="Heading3"/>
      </w:pPr>
      <w:bookmarkStart w:id="588" w:name="_Toc19630395"/>
      <w:bookmarkStart w:id="589" w:name="_Toc27226599"/>
      <w:bookmarkStart w:id="590" w:name="_Toc36115776"/>
      <w:bookmarkStart w:id="591" w:name="_Toc82516454"/>
      <w:r>
        <w:t>17.2.3</w:t>
      </w:r>
      <w:r>
        <w:tab/>
        <w:t>Procedures during PGW Partial Failure</w:t>
      </w:r>
      <w:bookmarkEnd w:id="588"/>
      <w:bookmarkEnd w:id="589"/>
      <w:bookmarkEnd w:id="590"/>
      <w:bookmarkEnd w:id="591"/>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 xml:space="preserve">the </w:t>
      </w:r>
      <w:proofErr w:type="spellStart"/>
      <w:r>
        <w:t>ePDG</w:t>
      </w:r>
      <w:proofErr w:type="spellEnd"/>
      <w:r>
        <w:t xml:space="preserve">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w:t>
      </w:r>
      <w:proofErr w:type="spellStart"/>
      <w:r>
        <w:t>ePDG</w:t>
      </w:r>
      <w:proofErr w:type="spellEnd"/>
      <w:r>
        <w:t xml:space="preserve">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w:t>
      </w:r>
      <w:proofErr w:type="spellStart"/>
      <w:r>
        <w:t>ePDG</w:t>
      </w:r>
      <w:proofErr w:type="spellEnd"/>
      <w:r>
        <w:t xml:space="preserve">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lastRenderedPageBreak/>
        <w:t>The PGW is not required to perform any further recovery actions towards SGW</w:t>
      </w:r>
      <w:r>
        <w:rPr>
          <w:rFonts w:hint="eastAsia"/>
          <w:lang w:eastAsia="zh-CN"/>
        </w:rPr>
        <w:t>,</w:t>
      </w:r>
      <w:r>
        <w:t xml:space="preserve"> MME peers</w:t>
      </w:r>
      <w:r>
        <w:rPr>
          <w:rFonts w:hint="eastAsia"/>
          <w:lang w:eastAsia="zh-CN"/>
        </w:rPr>
        <w:t>,</w:t>
      </w:r>
      <w:r>
        <w:t xml:space="preserve"> an </w:t>
      </w:r>
      <w:proofErr w:type="spellStart"/>
      <w:r>
        <w:t>ePDG</w:t>
      </w:r>
      <w:proofErr w:type="spellEnd"/>
      <w:r>
        <w:t xml:space="preserve">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F71EE4">
      <w:pPr>
        <w:pStyle w:val="Heading3"/>
      </w:pPr>
      <w:bookmarkStart w:id="592" w:name="_Toc19630396"/>
      <w:bookmarkStart w:id="593" w:name="_Toc27226600"/>
      <w:bookmarkStart w:id="594" w:name="_Toc36115777"/>
      <w:bookmarkStart w:id="595" w:name="_Toc82516455"/>
      <w:r>
        <w:t>17.2.4</w:t>
      </w:r>
      <w:r>
        <w:tab/>
        <w:t>Procedures during a Peer's Partial Failure</w:t>
      </w:r>
      <w:bookmarkEnd w:id="592"/>
      <w:bookmarkEnd w:id="593"/>
      <w:bookmarkEnd w:id="594"/>
      <w:bookmarkEnd w:id="595"/>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w:t>
      </w:r>
      <w:proofErr w:type="spellStart"/>
      <w:r>
        <w:t>ePDG</w:t>
      </w:r>
      <w:proofErr w:type="spellEnd"/>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F71EE4">
      <w:pPr>
        <w:pStyle w:val="Heading3"/>
      </w:pPr>
      <w:bookmarkStart w:id="596" w:name="_Toc19630397"/>
      <w:bookmarkStart w:id="597" w:name="_Toc27226601"/>
      <w:bookmarkStart w:id="598" w:name="_Toc36115778"/>
      <w:bookmarkStart w:id="599" w:name="_Toc82516456"/>
      <w:r>
        <w:t>17.2.5</w:t>
      </w:r>
      <w:r>
        <w:tab/>
        <w:t>Procedures during PDN Connection Removal or Modification</w:t>
      </w:r>
      <w:bookmarkEnd w:id="596"/>
      <w:bookmarkEnd w:id="597"/>
      <w:bookmarkEnd w:id="598"/>
      <w:bookmarkEnd w:id="599"/>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F71EE4">
      <w:pPr>
        <w:pStyle w:val="B1"/>
        <w:ind w:left="284"/>
      </w:pPr>
      <w:r>
        <w:t xml:space="preserve">During an </w:t>
      </w:r>
      <w:r>
        <w:rPr>
          <w:rFonts w:hint="eastAsia"/>
          <w:lang w:eastAsia="zh-CN"/>
        </w:rPr>
        <w:t>S2a/</w:t>
      </w:r>
      <w:r>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proofErr w:type="spellStart"/>
      <w:r>
        <w:t>ePDG</w:t>
      </w:r>
      <w:proofErr w:type="spellEnd"/>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proofErr w:type="spellStart"/>
      <w:r w:rsidRPr="00686E8D">
        <w:t>ePDG</w:t>
      </w:r>
      <w:proofErr w:type="spellEnd"/>
      <w:r w:rsidRPr="00686E8D">
        <w:t xml:space="preserve"> FQ-CSID.</w:t>
      </w:r>
    </w:p>
    <w:p w14:paraId="16F3DF4C" w14:textId="77777777" w:rsidR="00F71EE4" w:rsidRDefault="00F71EE4" w:rsidP="00F71EE4">
      <w:pPr>
        <w:pStyle w:val="Heading1"/>
        <w:rPr>
          <w:lang w:eastAsia="zh-CN"/>
        </w:rPr>
      </w:pPr>
      <w:bookmarkStart w:id="600" w:name="_Toc19630398"/>
      <w:bookmarkStart w:id="601" w:name="_Toc27226602"/>
      <w:bookmarkStart w:id="602" w:name="_Toc36115779"/>
      <w:bookmarkStart w:id="603" w:name="_Toc82516457"/>
      <w:r>
        <w:t>1</w:t>
      </w:r>
      <w:r>
        <w:rPr>
          <w:rFonts w:hint="eastAsia"/>
          <w:lang w:eastAsia="zh-CN"/>
        </w:rPr>
        <w:t>7A</w:t>
      </w:r>
      <w:r>
        <w:tab/>
        <w:t xml:space="preserve">Restoration of data in the </w:t>
      </w:r>
      <w:r>
        <w:rPr>
          <w:rFonts w:hint="eastAsia"/>
          <w:lang w:eastAsia="zh-CN"/>
        </w:rPr>
        <w:t>MBMS GW</w:t>
      </w:r>
      <w:bookmarkEnd w:id="600"/>
      <w:bookmarkEnd w:id="601"/>
      <w:bookmarkEnd w:id="602"/>
      <w:bookmarkEnd w:id="603"/>
    </w:p>
    <w:p w14:paraId="24CA15E4" w14:textId="77777777" w:rsidR="00F71EE4" w:rsidRDefault="00F71EE4" w:rsidP="00F71EE4">
      <w:pPr>
        <w:pStyle w:val="Heading2"/>
      </w:pPr>
      <w:bookmarkStart w:id="604" w:name="_Toc19630399"/>
      <w:bookmarkStart w:id="605" w:name="_Toc27226603"/>
      <w:bookmarkStart w:id="606" w:name="_Toc36115780"/>
      <w:bookmarkStart w:id="607" w:name="_Toc82516458"/>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4"/>
      <w:bookmarkEnd w:id="605"/>
      <w:bookmarkEnd w:id="606"/>
      <w:bookmarkEnd w:id="607"/>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 xml:space="preserve">All the </w:t>
      </w:r>
      <w:proofErr w:type="spellStart"/>
      <w:r>
        <w:t>SGmb</w:t>
      </w:r>
      <w:proofErr w:type="spellEnd"/>
      <w:r>
        <w:t xml:space="preserve"> Diameter sessions affected by the restart are also lost in the MBMS GW.</w:t>
      </w:r>
    </w:p>
    <w:p w14:paraId="41F162C0" w14:textId="77777777" w:rsidR="00F71EE4" w:rsidRDefault="00F71EE4" w:rsidP="00F71EE4">
      <w:r>
        <w:lastRenderedPageBreak/>
        <w:t>When the SGSN</w:t>
      </w:r>
      <w:r>
        <w:rPr>
          <w:rFonts w:hint="eastAsia"/>
          <w:lang w:eastAsia="zh-CN"/>
        </w:rPr>
        <w:t>/MME</w:t>
      </w:r>
      <w:r>
        <w:t xml:space="preserve"> detects a restart in a </w:t>
      </w:r>
      <w:r>
        <w:rPr>
          <w:rFonts w:hint="eastAsia"/>
          <w:lang w:eastAsia="zh-CN"/>
        </w:rPr>
        <w:t>MBMS GW</w:t>
      </w:r>
      <w:r>
        <w:t xml:space="preserve"> (see clause</w:t>
      </w:r>
      <w:r>
        <w:rPr>
          <w:rFonts w:hint="eastAsia"/>
          <w:lang w:eastAsia="zh-CN"/>
        </w:rPr>
        <w:t xml:space="preserve"> 18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clause 8.5 of 3GPP TS 36.444 [28]), or an MBMS Session Stop procedure per affected MBMS service (see clause 8.3 of 3GPP TS 36.444 [28]), towards the MCE(s) to deactivate the related MBMS services in E-UTRAN</w:t>
      </w:r>
      <w:r>
        <w:rPr>
          <w:rFonts w:hint="eastAsia"/>
          <w:lang w:eastAsia="zh-CN"/>
        </w:rPr>
        <w:t>.</w:t>
      </w:r>
      <w:r>
        <w:rPr>
          <w:lang w:eastAsia="zh-CN"/>
        </w:rPr>
        <w:t xml:space="preserve"> </w:t>
      </w:r>
      <w:r>
        <w:t>The SGSN shall initiate an MBMS Session Stop procedure per affected MBMS service (see clause 8.38 of 3GPP TS 25.413 [29]),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w:t>
      </w:r>
      <w:proofErr w:type="spellStart"/>
      <w:r>
        <w:t>SGmb</w:t>
      </w:r>
      <w:proofErr w:type="spellEnd"/>
      <w:r>
        <w:t xml:space="preserve">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77777777" w:rsidR="00F71EE4" w:rsidRDefault="00F71EE4" w:rsidP="00F71EE4">
      <w:pPr>
        <w:pStyle w:val="B1"/>
      </w:pPr>
      <w:r>
        <w:t>-</w:t>
      </w:r>
      <w:r>
        <w:tab/>
        <w:t>the Diameter Restart-Counter AVP as specified in the MBMS Heartbeat procedure (see clause 29), if this procedure is supported.</w:t>
      </w:r>
    </w:p>
    <w:p w14:paraId="46E1BA7D" w14:textId="77777777" w:rsidR="00F71EE4" w:rsidRDefault="00F71EE4" w:rsidP="00F71EE4">
      <w:r>
        <w:t>In deployments with a Diameter Agent between the BM-SC and the MBMS GW, the BM-SC shall detect a restart in the MBMS GW using the Diameter Restart-Counter AVP as specified in the MBMS Heartbeat procedure (see clause 29).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 xml:space="preserve">aintain the related MBMS bearer context(s), assume that all related </w:t>
      </w:r>
      <w:proofErr w:type="spellStart"/>
      <w:r>
        <w:t>SGmb</w:t>
      </w:r>
      <w:proofErr w:type="spellEnd"/>
      <w:r>
        <w:t xml:space="preserve">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F71EE4">
      <w:pPr>
        <w:pStyle w:val="Heading2"/>
      </w:pPr>
      <w:bookmarkStart w:id="608" w:name="_Toc19630400"/>
      <w:bookmarkStart w:id="609" w:name="_Toc27226604"/>
      <w:bookmarkStart w:id="610" w:name="_Toc36115781"/>
      <w:bookmarkStart w:id="611" w:name="_Toc82516459"/>
      <w:r w:rsidRPr="005B2CDE">
        <w:t>17A.</w:t>
      </w:r>
      <w:r>
        <w:t>2</w:t>
      </w:r>
      <w:r w:rsidRPr="005B2CDE">
        <w:tab/>
        <w:t>Restart of a peer node</w:t>
      </w:r>
      <w:bookmarkEnd w:id="608"/>
      <w:bookmarkEnd w:id="609"/>
      <w:bookmarkEnd w:id="610"/>
      <w:bookmarkEnd w:id="611"/>
    </w:p>
    <w:p w14:paraId="2786BBBA" w14:textId="77777777" w:rsidR="00F71EE4" w:rsidRDefault="00F71EE4" w:rsidP="00F71EE4">
      <w:pPr>
        <w:pStyle w:val="Heading3"/>
      </w:pPr>
      <w:bookmarkStart w:id="612" w:name="_Toc19630401"/>
      <w:bookmarkStart w:id="613" w:name="_Toc27226605"/>
      <w:bookmarkStart w:id="614" w:name="_Toc36115782"/>
      <w:bookmarkStart w:id="615" w:name="_Toc82516460"/>
      <w:r>
        <w:t>17A.2.1</w:t>
      </w:r>
      <w:r>
        <w:tab/>
        <w:t>MME failure</w:t>
      </w:r>
      <w:bookmarkEnd w:id="612"/>
      <w:bookmarkEnd w:id="613"/>
      <w:bookmarkEnd w:id="614"/>
      <w:bookmarkEnd w:id="615"/>
    </w:p>
    <w:p w14:paraId="76DC9693" w14:textId="77777777" w:rsidR="00F71EE4" w:rsidRDefault="00F71EE4" w:rsidP="00F71EE4">
      <w:pPr>
        <w:rPr>
          <w:lang w:eastAsia="zh-CN"/>
        </w:rPr>
      </w:pPr>
      <w:r>
        <w:t>The behaviour of an MBMS GW when it detects that a peer MME has restarted is described in clause 14.1.1.</w:t>
      </w:r>
    </w:p>
    <w:p w14:paraId="0789749A" w14:textId="77777777" w:rsidR="00F71EE4" w:rsidRDefault="00F71EE4" w:rsidP="00F71EE4">
      <w:pPr>
        <w:pStyle w:val="Heading3"/>
      </w:pPr>
      <w:bookmarkStart w:id="616" w:name="_Toc19630402"/>
      <w:bookmarkStart w:id="617" w:name="_Toc27226606"/>
      <w:bookmarkStart w:id="618" w:name="_Toc36115783"/>
      <w:bookmarkStart w:id="619" w:name="_Toc82516461"/>
      <w:r>
        <w:t>17A.2.2</w:t>
      </w:r>
      <w:r>
        <w:tab/>
        <w:t>SGSN failure</w:t>
      </w:r>
      <w:bookmarkEnd w:id="616"/>
      <w:bookmarkEnd w:id="617"/>
      <w:bookmarkEnd w:id="618"/>
      <w:bookmarkEnd w:id="619"/>
    </w:p>
    <w:p w14:paraId="3F4ADA56" w14:textId="77777777" w:rsidR="00F71EE4" w:rsidRPr="0044009F" w:rsidRDefault="00F71EE4" w:rsidP="00F71EE4">
      <w:pPr>
        <w:rPr>
          <w:lang w:eastAsia="zh-CN"/>
        </w:rPr>
      </w:pPr>
      <w:r>
        <w:t>The behaviour of an MBMS GW when it detects that a peer SGSN has restarted is described in clause 11.1.</w:t>
      </w:r>
    </w:p>
    <w:p w14:paraId="35A6FD65" w14:textId="77777777" w:rsidR="00F71EE4" w:rsidRPr="005B2CDE" w:rsidRDefault="00F71EE4" w:rsidP="00F71EE4">
      <w:pPr>
        <w:pStyle w:val="Heading3"/>
      </w:pPr>
      <w:bookmarkStart w:id="620" w:name="_Toc19630403"/>
      <w:bookmarkStart w:id="621" w:name="_Toc27226607"/>
      <w:bookmarkStart w:id="622" w:name="_Toc36115784"/>
      <w:bookmarkStart w:id="623" w:name="_Toc82516462"/>
      <w:r w:rsidRPr="005B2CDE">
        <w:lastRenderedPageBreak/>
        <w:t>17</w:t>
      </w:r>
      <w:r>
        <w:t>A</w:t>
      </w:r>
      <w:r w:rsidRPr="005B2CDE">
        <w:t>.</w:t>
      </w:r>
      <w:r>
        <w:t>2.3</w:t>
      </w:r>
      <w:r w:rsidRPr="005B2CDE">
        <w:tab/>
      </w:r>
      <w:r>
        <w:t>BM-SC failure</w:t>
      </w:r>
      <w:bookmarkEnd w:id="620"/>
      <w:bookmarkEnd w:id="621"/>
      <w:bookmarkEnd w:id="622"/>
      <w:bookmarkEnd w:id="623"/>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7777777" w:rsidR="00F71EE4" w:rsidRDefault="00F71EE4" w:rsidP="00F71EE4">
      <w:pPr>
        <w:pStyle w:val="B1"/>
      </w:pPr>
      <w:r>
        <w:t>-</w:t>
      </w:r>
      <w:r>
        <w:tab/>
        <w:t>the Diameter Restart-Counter AVP as specified in the MBMS Heartbeat procedure (see clause 29), if this procedure is supported.</w:t>
      </w:r>
    </w:p>
    <w:p w14:paraId="6EEFA151" w14:textId="77777777" w:rsidR="00F71EE4" w:rsidRDefault="00F71EE4" w:rsidP="00F71EE4">
      <w:r>
        <w:t>In deployments with a Diameter Agent between the BM-SC and the MBMS GW, the MBMS GW shall detect a restart in the BM-SC using the Diameter Restart-Counter AVP as specified in the MBMS Heartbeat procedure (see clause 29).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w:t>
      </w:r>
      <w:proofErr w:type="spellStart"/>
      <w:r>
        <w:t>SGmb</w:t>
      </w:r>
      <w:proofErr w:type="spellEnd"/>
      <w:r>
        <w:t xml:space="preserve">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F71EE4">
      <w:pPr>
        <w:pStyle w:val="Heading1"/>
        <w:rPr>
          <w:noProof/>
        </w:rPr>
      </w:pPr>
      <w:bookmarkStart w:id="624" w:name="_Toc19630404"/>
      <w:bookmarkStart w:id="625" w:name="_Toc27226608"/>
      <w:bookmarkStart w:id="626" w:name="_Toc36115785"/>
      <w:bookmarkStart w:id="627" w:name="_Toc82516463"/>
      <w:r>
        <w:rPr>
          <w:noProof/>
        </w:rPr>
        <w:t>17B</w:t>
      </w:r>
      <w:r>
        <w:rPr>
          <w:noProof/>
        </w:rPr>
        <w:tab/>
        <w:t>Restoration of data in the ePDG</w:t>
      </w:r>
      <w:bookmarkEnd w:id="624"/>
      <w:bookmarkEnd w:id="625"/>
      <w:bookmarkEnd w:id="626"/>
      <w:bookmarkEnd w:id="627"/>
    </w:p>
    <w:p w14:paraId="4AA695C7" w14:textId="77777777" w:rsidR="00F71EE4" w:rsidRDefault="00F71EE4" w:rsidP="00F71EE4">
      <w:pPr>
        <w:pStyle w:val="Heading2"/>
        <w:rPr>
          <w:noProof/>
        </w:rPr>
      </w:pPr>
      <w:bookmarkStart w:id="628" w:name="_Toc19630405"/>
      <w:bookmarkStart w:id="629" w:name="_Toc27226609"/>
      <w:bookmarkStart w:id="630" w:name="_Toc36115786"/>
      <w:bookmarkStart w:id="631" w:name="_Toc82516464"/>
      <w:r>
        <w:rPr>
          <w:noProof/>
        </w:rPr>
        <w:t>17B.1</w:t>
      </w:r>
      <w:r>
        <w:rPr>
          <w:noProof/>
        </w:rPr>
        <w:tab/>
        <w:t>Restart of the ePDG</w:t>
      </w:r>
      <w:bookmarkEnd w:id="628"/>
      <w:bookmarkEnd w:id="629"/>
      <w:bookmarkEnd w:id="630"/>
      <w:bookmarkEnd w:id="631"/>
    </w:p>
    <w:p w14:paraId="73CCD2D3" w14:textId="77777777" w:rsidR="00F71EE4" w:rsidRDefault="00F71EE4" w:rsidP="00F71EE4">
      <w:pPr>
        <w:pStyle w:val="Heading3"/>
        <w:rPr>
          <w:noProof/>
        </w:rPr>
      </w:pPr>
      <w:bookmarkStart w:id="632" w:name="_Toc19630406"/>
      <w:bookmarkStart w:id="633" w:name="_Toc27226610"/>
      <w:bookmarkStart w:id="634" w:name="_Toc36115787"/>
      <w:bookmarkStart w:id="635" w:name="_Toc82516465"/>
      <w:r>
        <w:rPr>
          <w:noProof/>
        </w:rPr>
        <w:t>17B.1.1</w:t>
      </w:r>
      <w:r>
        <w:rPr>
          <w:noProof/>
        </w:rPr>
        <w:tab/>
        <w:t>ePDG Failure</w:t>
      </w:r>
      <w:bookmarkEnd w:id="632"/>
      <w:bookmarkEnd w:id="633"/>
      <w:bookmarkEnd w:id="634"/>
      <w:bookmarkEnd w:id="635"/>
    </w:p>
    <w:p w14:paraId="13C0D933" w14:textId="77777777" w:rsidR="00F71EE4" w:rsidRDefault="00F71EE4" w:rsidP="00F71EE4">
      <w:r>
        <w:t xml:space="preserve">When an </w:t>
      </w:r>
      <w:proofErr w:type="spellStart"/>
      <w:r>
        <w:t>ePDG</w:t>
      </w:r>
      <w:proofErr w:type="spellEnd"/>
      <w:r>
        <w:t xml:space="preserve"> fails, all its Bearer contexts/PDN connections affected by the failure become invalid and may be deleted. </w:t>
      </w:r>
      <w:proofErr w:type="spellStart"/>
      <w:r>
        <w:t>ePDG</w:t>
      </w:r>
      <w:proofErr w:type="spellEnd"/>
      <w:r>
        <w:t xml:space="preserve"> storage of subscriber data is volatile.</w:t>
      </w:r>
    </w:p>
    <w:p w14:paraId="68592668" w14:textId="77777777" w:rsidR="00F71EE4" w:rsidRDefault="00F71EE4" w:rsidP="00F71EE4">
      <w:r>
        <w:t xml:space="preserve">When the </w:t>
      </w:r>
      <w:proofErr w:type="spellStart"/>
      <w:r>
        <w:t>ePDG</w:t>
      </w:r>
      <w:proofErr w:type="spellEnd"/>
      <w:r>
        <w:t xml:space="preserve">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 xml:space="preserve">The </w:t>
      </w:r>
      <w:proofErr w:type="spellStart"/>
      <w:r>
        <w:t>ePDG</w:t>
      </w:r>
      <w:proofErr w:type="spellEnd"/>
      <w:r>
        <w:t xml:space="preserve"> should ensure as far as possible that previously used TEID values are not immediately reused after an </w:t>
      </w:r>
      <w:proofErr w:type="spellStart"/>
      <w:r>
        <w:t>ePDG</w:t>
      </w:r>
      <w:proofErr w:type="spellEnd"/>
      <w:r>
        <w:t xml:space="preserve"> restart, in order to avoid inconsistent TEID allocation throughout the network.</w:t>
      </w:r>
    </w:p>
    <w:p w14:paraId="4A9D3948" w14:textId="77777777" w:rsidR="00F71EE4" w:rsidRPr="000C2F9A" w:rsidRDefault="00F71EE4" w:rsidP="00F71EE4">
      <w:r>
        <w:t xml:space="preserve">When the </w:t>
      </w:r>
      <w:proofErr w:type="spellStart"/>
      <w:r>
        <w:t>ePDG</w:t>
      </w:r>
      <w:proofErr w:type="spellEnd"/>
      <w:r>
        <w:t xml:space="preserve"> </w:t>
      </w:r>
      <w:r w:rsidRPr="0096192E">
        <w:t xml:space="preserve">receives a user packet with an unknown GRE Key over PMIPv6 based S2b, the </w:t>
      </w:r>
      <w:proofErr w:type="spellStart"/>
      <w:r w:rsidRPr="0096192E">
        <w:t>ePDG</w:t>
      </w:r>
      <w:proofErr w:type="spellEnd"/>
      <w:r w:rsidRPr="0096192E">
        <w:t xml:space="preserve"> shall discard the packet and optionally response back with an ICMP message, as specified in </w:t>
      </w:r>
      <w:r>
        <w:t>Clause</w:t>
      </w:r>
      <w:r w:rsidRPr="0096192E">
        <w:t>s  8.2 and 8.3 of  IETF RFC2473 [31] for the node unreachable error case.</w:t>
      </w:r>
    </w:p>
    <w:p w14:paraId="0CAB52C8" w14:textId="77777777" w:rsidR="00F71EE4" w:rsidRPr="007D78B1" w:rsidRDefault="00F71EE4" w:rsidP="00F71EE4">
      <w:pPr>
        <w:pStyle w:val="Heading3"/>
      </w:pPr>
      <w:bookmarkStart w:id="636" w:name="_Toc19630407"/>
      <w:bookmarkStart w:id="637" w:name="_Toc27226611"/>
      <w:bookmarkStart w:id="638" w:name="_Toc36115788"/>
      <w:bookmarkStart w:id="639" w:name="_Toc82516466"/>
      <w:r>
        <w:t>17B.1.2</w:t>
      </w:r>
      <w:r>
        <w:tab/>
        <w:t>Restoration Procedures</w:t>
      </w:r>
      <w:bookmarkEnd w:id="636"/>
      <w:bookmarkEnd w:id="637"/>
      <w:bookmarkEnd w:id="638"/>
      <w:bookmarkEnd w:id="639"/>
    </w:p>
    <w:p w14:paraId="23936B0B" w14:textId="77777777" w:rsidR="00F71EE4" w:rsidRDefault="00F71EE4" w:rsidP="00F71EE4">
      <w:r w:rsidRPr="00F02894">
        <w:t xml:space="preserve">After an </w:t>
      </w:r>
      <w:proofErr w:type="spellStart"/>
      <w:r>
        <w:t>ePDG</w:t>
      </w:r>
      <w:proofErr w:type="spellEnd"/>
      <w:r w:rsidRPr="00F02894">
        <w:t xml:space="preserve"> restart, the </w:t>
      </w:r>
      <w:proofErr w:type="spellStart"/>
      <w:r>
        <w:t>ePDG</w:t>
      </w:r>
      <w:proofErr w:type="spellEnd"/>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 xml:space="preserve">During or immediately after an </w:t>
      </w:r>
      <w:proofErr w:type="spellStart"/>
      <w:r>
        <w:t>ePDG</w:t>
      </w:r>
      <w:proofErr w:type="spellEnd"/>
      <w:r>
        <w:t xml:space="preserve"> Restart the </w:t>
      </w:r>
      <w:proofErr w:type="spellStart"/>
      <w:r>
        <w:t>ePDG</w:t>
      </w:r>
      <w:proofErr w:type="spellEnd"/>
      <w:r>
        <w:t xml:space="preserve"> shall place local </w:t>
      </w:r>
      <w:proofErr w:type="spellStart"/>
      <w:r>
        <w:t>ePDG</w:t>
      </w:r>
      <w:proofErr w:type="spellEnd"/>
      <w:r>
        <w:t xml:space="preserve"> restart counter value in all GTPv2 Echo requests/responses messages and PMIPv6 heartbeat responses the </w:t>
      </w:r>
      <w:proofErr w:type="spellStart"/>
      <w:r>
        <w:t>ePDG</w:t>
      </w:r>
      <w:proofErr w:type="spellEnd"/>
      <w:r>
        <w:t xml:space="preserve"> sends to the PGW.</w:t>
      </w:r>
    </w:p>
    <w:p w14:paraId="2F7C2FC1" w14:textId="77777777" w:rsidR="00F71EE4" w:rsidRDefault="00F71EE4" w:rsidP="00F71EE4">
      <w:pPr>
        <w:pStyle w:val="Heading2"/>
      </w:pPr>
      <w:bookmarkStart w:id="640" w:name="_Toc19630408"/>
      <w:bookmarkStart w:id="641" w:name="_Toc27226612"/>
      <w:bookmarkStart w:id="642" w:name="_Toc36115789"/>
      <w:bookmarkStart w:id="643" w:name="_Toc82516467"/>
      <w:r>
        <w:t>17B.1A</w:t>
      </w:r>
      <w:r>
        <w:tab/>
        <w:t>Restart of a peer node</w:t>
      </w:r>
      <w:bookmarkEnd w:id="640"/>
      <w:bookmarkEnd w:id="641"/>
      <w:bookmarkEnd w:id="642"/>
      <w:bookmarkEnd w:id="643"/>
    </w:p>
    <w:p w14:paraId="4A40BC41" w14:textId="77777777" w:rsidR="00F71EE4" w:rsidRDefault="00F71EE4" w:rsidP="00F71EE4">
      <w:pPr>
        <w:pStyle w:val="Heading3"/>
      </w:pPr>
      <w:bookmarkStart w:id="644" w:name="_Toc19630409"/>
      <w:bookmarkStart w:id="645" w:name="_Toc27226613"/>
      <w:bookmarkStart w:id="646" w:name="_Toc36115790"/>
      <w:bookmarkStart w:id="647" w:name="_Toc82516468"/>
      <w:r>
        <w:t>17B.1A.1</w:t>
      </w:r>
      <w:r>
        <w:tab/>
        <w:t>PGW Failure</w:t>
      </w:r>
      <w:bookmarkEnd w:id="644"/>
      <w:bookmarkEnd w:id="645"/>
      <w:bookmarkEnd w:id="646"/>
      <w:bookmarkEnd w:id="647"/>
    </w:p>
    <w:p w14:paraId="3082EBD8" w14:textId="77777777" w:rsidR="00F71EE4" w:rsidRDefault="00F71EE4" w:rsidP="00F71EE4">
      <w:r>
        <w:t xml:space="preserve">The </w:t>
      </w:r>
      <w:proofErr w:type="spellStart"/>
      <w:r>
        <w:t>ePDG</w:t>
      </w:r>
      <w:proofErr w:type="spellEnd"/>
      <w:r>
        <w:t xml:space="preserve"> will receive the PGW restart counter in GTPv2 Echo requests/ responses and PMIPv6 heartbeat responses that the </w:t>
      </w:r>
      <w:proofErr w:type="spellStart"/>
      <w:r>
        <w:t>ePDG</w:t>
      </w:r>
      <w:proofErr w:type="spellEnd"/>
      <w:r>
        <w:t xml:space="preserve"> receives from the PGW.</w:t>
      </w:r>
    </w:p>
    <w:p w14:paraId="299E9C54" w14:textId="77777777" w:rsidR="00F71EE4" w:rsidRDefault="00F71EE4" w:rsidP="00F71EE4">
      <w:r w:rsidRPr="00A6019A">
        <w:lastRenderedPageBreak/>
        <w:t>When an</w:t>
      </w:r>
      <w:r>
        <w:t xml:space="preserve"> </w:t>
      </w:r>
      <w:proofErr w:type="spellStart"/>
      <w:r>
        <w:t>ePDG</w:t>
      </w:r>
      <w:proofErr w:type="spellEnd"/>
      <w:r>
        <w:t xml:space="preserve"> detects that a </w:t>
      </w:r>
      <w:r w:rsidRPr="00A6019A">
        <w:t>peer PGW has restarted (see clause 18 "GTP-C based restart procedures</w:t>
      </w:r>
      <w:r>
        <w:t xml:space="preserve">" </w:t>
      </w:r>
      <w:r w:rsidRPr="0096192E">
        <w:t>and clause 19 "PMIPv6 based restart procedures"</w:t>
      </w:r>
      <w:r w:rsidRPr="00A6019A">
        <w:t>) it shall delete all PDN connection table data/MM bearer contexts associated with the peer node that fails</w:t>
      </w:r>
      <w:r>
        <w:t xml:space="preserve">, free any internal </w:t>
      </w:r>
      <w:proofErr w:type="spellStart"/>
      <w:r>
        <w:t>ePDG</w:t>
      </w:r>
      <w:proofErr w:type="spellEnd"/>
      <w:r w:rsidRPr="00A6019A">
        <w:t xml:space="preserve"> resources associated with those PDN connections</w:t>
      </w:r>
      <w:r>
        <w:t xml:space="preserve"> and initiate the release of the corresponding </w:t>
      </w:r>
      <w:proofErr w:type="spellStart"/>
      <w:r>
        <w:t>SWu</w:t>
      </w:r>
      <w:proofErr w:type="spellEnd"/>
      <w:r>
        <w:t xml:space="preserve"> instances (i.e. IKEv2 tunnels).</w:t>
      </w:r>
    </w:p>
    <w:p w14:paraId="44E01AB5" w14:textId="77777777" w:rsidR="00F71EE4" w:rsidRDefault="00F71EE4" w:rsidP="00F71EE4">
      <w:pPr>
        <w:pStyle w:val="Heading2"/>
        <w:rPr>
          <w:noProof/>
        </w:rPr>
      </w:pPr>
      <w:bookmarkStart w:id="648" w:name="_Toc19630410"/>
      <w:bookmarkStart w:id="649" w:name="_Toc27226614"/>
      <w:bookmarkStart w:id="650" w:name="_Toc36115791"/>
      <w:bookmarkStart w:id="651" w:name="_Toc82516469"/>
      <w:r>
        <w:rPr>
          <w:noProof/>
        </w:rPr>
        <w:t>17B.2</w:t>
      </w:r>
      <w:r>
        <w:rPr>
          <w:noProof/>
        </w:rPr>
        <w:tab/>
        <w:t>Partial Failure Handling at ePDG</w:t>
      </w:r>
      <w:bookmarkEnd w:id="648"/>
      <w:bookmarkEnd w:id="649"/>
      <w:bookmarkEnd w:id="650"/>
      <w:bookmarkEnd w:id="651"/>
    </w:p>
    <w:p w14:paraId="646D6393" w14:textId="77777777" w:rsidR="00F71EE4" w:rsidRDefault="00F71EE4" w:rsidP="00F71EE4">
      <w:pPr>
        <w:pStyle w:val="Heading3"/>
      </w:pPr>
      <w:bookmarkStart w:id="652" w:name="_Toc19630411"/>
      <w:bookmarkStart w:id="653" w:name="_Toc27226615"/>
      <w:bookmarkStart w:id="654" w:name="_Toc36115792"/>
      <w:bookmarkStart w:id="655" w:name="_Toc82516470"/>
      <w:r>
        <w:t>17B.2.1</w:t>
      </w:r>
      <w:r>
        <w:tab/>
        <w:t>General</w:t>
      </w:r>
      <w:bookmarkEnd w:id="652"/>
      <w:bookmarkEnd w:id="653"/>
      <w:bookmarkEnd w:id="654"/>
      <w:bookmarkEnd w:id="655"/>
    </w:p>
    <w:p w14:paraId="5391E5BA" w14:textId="77777777" w:rsidR="00F71EE4" w:rsidRDefault="00F71EE4" w:rsidP="00F71EE4">
      <w:r>
        <w:t>See clause 23.</w:t>
      </w:r>
    </w:p>
    <w:p w14:paraId="1F26FCEB" w14:textId="77777777" w:rsidR="00F71EE4" w:rsidRDefault="00F71EE4" w:rsidP="00F71EE4">
      <w:r>
        <w:t xml:space="preserve">The partial failure feature is optional for </w:t>
      </w:r>
      <w:proofErr w:type="spellStart"/>
      <w:r>
        <w:t>ePDG</w:t>
      </w:r>
      <w:proofErr w:type="spellEnd"/>
      <w:r>
        <w:t>.</w:t>
      </w:r>
    </w:p>
    <w:p w14:paraId="35C18FE0" w14:textId="77777777" w:rsidR="00F71EE4" w:rsidRDefault="00F71EE4" w:rsidP="00F71EE4">
      <w:r>
        <w:t xml:space="preserve">If the </w:t>
      </w:r>
      <w:proofErr w:type="spellStart"/>
      <w:r>
        <w:t>ePDG</w:t>
      </w:r>
      <w:proofErr w:type="spellEnd"/>
      <w:r>
        <w:t xml:space="preserve"> does not support the feature then partial failure handling does not apply to that specific PDN connection.</w:t>
      </w:r>
    </w:p>
    <w:p w14:paraId="5DB9494F" w14:textId="77777777" w:rsidR="00F71EE4" w:rsidRPr="00A612A4" w:rsidRDefault="00F71EE4" w:rsidP="00F71EE4">
      <w:pPr>
        <w:pStyle w:val="Heading3"/>
      </w:pPr>
      <w:bookmarkStart w:id="656" w:name="_Toc19630412"/>
      <w:bookmarkStart w:id="657" w:name="_Toc27226616"/>
      <w:bookmarkStart w:id="658" w:name="_Toc36115793"/>
      <w:bookmarkStart w:id="659" w:name="_Toc82516471"/>
      <w:r>
        <w:t>17B.2.2</w:t>
      </w:r>
      <w:r>
        <w:tab/>
        <w:t>Procedures during PDN Connection Establishment</w:t>
      </w:r>
      <w:bookmarkEnd w:id="656"/>
      <w:bookmarkEnd w:id="657"/>
      <w:bookmarkEnd w:id="658"/>
      <w:bookmarkEnd w:id="659"/>
    </w:p>
    <w:p w14:paraId="283E39BC" w14:textId="77777777" w:rsidR="00F71EE4" w:rsidRDefault="00F71EE4" w:rsidP="00F71EE4">
      <w:r w:rsidRPr="008F7B6E">
        <w:t xml:space="preserve">If the </w:t>
      </w:r>
      <w:proofErr w:type="spellStart"/>
      <w:r>
        <w:t>ePDG</w:t>
      </w:r>
      <w:proofErr w:type="spellEnd"/>
      <w:r w:rsidRPr="008F7B6E">
        <w:t xml:space="preserve"> supports the feature, </w:t>
      </w:r>
      <w:r>
        <w:t>the following procedures apply.</w:t>
      </w:r>
    </w:p>
    <w:p w14:paraId="7639B98F" w14:textId="77777777" w:rsidR="00F71EE4" w:rsidRDefault="00F71EE4" w:rsidP="00F71EE4">
      <w:r>
        <w:t xml:space="preserve">During a PDN connection establishment, the </w:t>
      </w:r>
      <w:proofErr w:type="spellStart"/>
      <w:r>
        <w:t>ePDG</w:t>
      </w:r>
      <w:proofErr w:type="spellEnd"/>
      <w:r>
        <w:t xml:space="preserve"> shall provide one </w:t>
      </w:r>
      <w:proofErr w:type="spellStart"/>
      <w:r>
        <w:t>ePDG</w:t>
      </w:r>
      <w:proofErr w:type="spellEnd"/>
      <w:r>
        <w:t xml:space="preserve"> FQ-CSID </w:t>
      </w:r>
      <w:r w:rsidRPr="005F352A">
        <w:t xml:space="preserve">containing exactly one CSID </w:t>
      </w:r>
      <w:r>
        <w:t xml:space="preserve">for that particular PDN connection to the PGW. The </w:t>
      </w:r>
      <w:proofErr w:type="spellStart"/>
      <w:r>
        <w:t>ePDG</w:t>
      </w:r>
      <w:proofErr w:type="spellEnd"/>
      <w:r>
        <w:t xml:space="preserve"> shall store the Node-ID and CSID from the FQ-CSID provided by the PGW for that particular PDN connection in its PDN Connection table.</w:t>
      </w:r>
    </w:p>
    <w:p w14:paraId="1F90A21B" w14:textId="77777777" w:rsidR="00F71EE4" w:rsidRPr="00111B26" w:rsidRDefault="00F71EE4" w:rsidP="00F71EE4">
      <w:r>
        <w:t xml:space="preserve">The </w:t>
      </w:r>
      <w:proofErr w:type="spellStart"/>
      <w:r>
        <w:t>ePDG</w:t>
      </w:r>
      <w:proofErr w:type="spellEnd"/>
      <w:r>
        <w:t xml:space="preserve">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F71EE4">
      <w:pPr>
        <w:pStyle w:val="Heading3"/>
      </w:pPr>
      <w:bookmarkStart w:id="660" w:name="_Toc19630413"/>
      <w:bookmarkStart w:id="661" w:name="_Toc27226617"/>
      <w:bookmarkStart w:id="662" w:name="_Toc36115794"/>
      <w:bookmarkStart w:id="663" w:name="_Toc82516472"/>
      <w:r>
        <w:t>17B.2.3</w:t>
      </w:r>
      <w:r>
        <w:tab/>
        <w:t xml:space="preserve">Procedures during </w:t>
      </w:r>
      <w:proofErr w:type="spellStart"/>
      <w:r>
        <w:t>ePDG</w:t>
      </w:r>
      <w:proofErr w:type="spellEnd"/>
      <w:r>
        <w:t xml:space="preserve"> Partial Failure</w:t>
      </w:r>
      <w:bookmarkEnd w:id="660"/>
      <w:bookmarkEnd w:id="661"/>
      <w:bookmarkEnd w:id="662"/>
      <w:bookmarkEnd w:id="663"/>
    </w:p>
    <w:p w14:paraId="5C1A86E5" w14:textId="77777777" w:rsidR="00F71EE4" w:rsidRPr="00111B26" w:rsidRDefault="00F71EE4" w:rsidP="00F71EE4">
      <w:r w:rsidRPr="00111B26">
        <w:t xml:space="preserve">If the </w:t>
      </w:r>
      <w:proofErr w:type="spellStart"/>
      <w:r>
        <w:t>ePDG</w:t>
      </w:r>
      <w:proofErr w:type="spellEnd"/>
      <w:r w:rsidRPr="00111B26">
        <w:t xml:space="preserve"> supports the feature, the following procedures apply.</w:t>
      </w:r>
    </w:p>
    <w:p w14:paraId="00B5EA6B" w14:textId="77777777" w:rsidR="00F71EE4" w:rsidRPr="00111B26" w:rsidRDefault="00F71EE4" w:rsidP="00F71EE4">
      <w:r w:rsidRPr="00111B26">
        <w:t xml:space="preserve">When an </w:t>
      </w:r>
      <w:proofErr w:type="spellStart"/>
      <w:r>
        <w:t>ePDG</w:t>
      </w:r>
      <w:proofErr w:type="spellEnd"/>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proofErr w:type="spellStart"/>
      <w:r>
        <w:t>ePDG</w:t>
      </w:r>
      <w:proofErr w:type="spellEnd"/>
      <w:r w:rsidRPr="00111B26">
        <w:t xml:space="preserve"> shall perform the following.</w:t>
      </w:r>
    </w:p>
    <w:p w14:paraId="5DEEBB93" w14:textId="77777777" w:rsidR="00F71EE4" w:rsidRPr="00111B26" w:rsidRDefault="00F71EE4" w:rsidP="00F71EE4">
      <w:r w:rsidRPr="00111B26">
        <w:t xml:space="preserve">The </w:t>
      </w:r>
      <w:proofErr w:type="spellStart"/>
      <w:r>
        <w:t>ePDG</w:t>
      </w:r>
      <w:proofErr w:type="spellEnd"/>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proofErr w:type="spellStart"/>
      <w:r>
        <w:t>ePDG</w:t>
      </w:r>
      <w:proofErr w:type="spellEnd"/>
      <w:r w:rsidRPr="00111B26">
        <w:t xml:space="preserve"> shall send Delete PDN Connection Set Request containing all the </w:t>
      </w:r>
      <w:proofErr w:type="spellStart"/>
      <w:r>
        <w:t>ePDG</w:t>
      </w:r>
      <w:proofErr w:type="spellEnd"/>
      <w:r w:rsidRPr="00111B26">
        <w:t xml:space="preserve"> CSIDs of the component(s) failing in </w:t>
      </w:r>
      <w:proofErr w:type="spellStart"/>
      <w:r>
        <w:t>ePDG</w:t>
      </w:r>
      <w:proofErr w:type="spellEnd"/>
      <w:r>
        <w:t xml:space="preserve">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proofErr w:type="spellStart"/>
      <w:r>
        <w:t>ePDG</w:t>
      </w:r>
      <w:proofErr w:type="spellEnd"/>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proofErr w:type="spellStart"/>
      <w:r>
        <w:t>ePDG</w:t>
      </w:r>
      <w:proofErr w:type="spellEnd"/>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proofErr w:type="spellStart"/>
      <w:r>
        <w:t>ePDG</w:t>
      </w:r>
      <w:proofErr w:type="spellEnd"/>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proofErr w:type="spellStart"/>
      <w:r>
        <w:t>ePDG</w:t>
      </w:r>
      <w:proofErr w:type="spellEnd"/>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F71EE4">
      <w:pPr>
        <w:pStyle w:val="Heading3"/>
      </w:pPr>
      <w:bookmarkStart w:id="664" w:name="_Toc19630414"/>
      <w:bookmarkStart w:id="665" w:name="_Toc27226618"/>
      <w:bookmarkStart w:id="666" w:name="_Toc36115795"/>
      <w:bookmarkStart w:id="667" w:name="_Toc82516473"/>
      <w:r>
        <w:t>17B.2.4</w:t>
      </w:r>
      <w:r>
        <w:tab/>
        <w:t xml:space="preserve">Procedures during </w:t>
      </w:r>
      <w:r>
        <w:rPr>
          <w:rFonts w:hint="eastAsia"/>
          <w:lang w:eastAsia="zh-CN"/>
        </w:rPr>
        <w:t>PGW</w:t>
      </w:r>
      <w:r>
        <w:t xml:space="preserve"> Partial Failure</w:t>
      </w:r>
      <w:bookmarkEnd w:id="664"/>
      <w:bookmarkEnd w:id="665"/>
      <w:bookmarkEnd w:id="666"/>
      <w:bookmarkEnd w:id="667"/>
    </w:p>
    <w:p w14:paraId="227DCCE3" w14:textId="77777777" w:rsidR="00F71EE4" w:rsidRPr="00111B26" w:rsidRDefault="00F71EE4" w:rsidP="00F71EE4">
      <w:r w:rsidRPr="00111B26">
        <w:t xml:space="preserve">If the </w:t>
      </w:r>
      <w:proofErr w:type="spellStart"/>
      <w:r>
        <w:t>ePDG</w:t>
      </w:r>
      <w:proofErr w:type="spellEnd"/>
      <w:r w:rsidRPr="00111B26">
        <w:t xml:space="preserve"> supports the feature, the following procedures apply.</w:t>
      </w:r>
    </w:p>
    <w:p w14:paraId="4F29E0AE" w14:textId="77777777" w:rsidR="00F71EE4" w:rsidRDefault="00F71EE4" w:rsidP="00F71EE4">
      <w:r w:rsidRPr="00111B26">
        <w:t xml:space="preserve">When an </w:t>
      </w:r>
      <w:proofErr w:type="spellStart"/>
      <w:r>
        <w:t>ePDG</w:t>
      </w:r>
      <w:proofErr w:type="spellEnd"/>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proofErr w:type="spellStart"/>
      <w:r>
        <w:t>ePDG</w:t>
      </w:r>
      <w:proofErr w:type="spellEnd"/>
      <w:r w:rsidRPr="00111B26">
        <w:t xml:space="preserve"> shall retrieve all the PDN connections corresponding to each of the FQ-</w:t>
      </w:r>
      <w:r w:rsidRPr="00E977A7">
        <w:t xml:space="preserve">CSID(s) present in the message. The </w:t>
      </w:r>
      <w:proofErr w:type="spellStart"/>
      <w:r>
        <w:t>ePDG</w:t>
      </w:r>
      <w:proofErr w:type="spellEnd"/>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 xml:space="preserve">and initiate the release of the corresponding </w:t>
      </w:r>
      <w:proofErr w:type="spellStart"/>
      <w:r>
        <w:t>SWu</w:t>
      </w:r>
      <w:proofErr w:type="spellEnd"/>
      <w:r>
        <w:t xml:space="preserve"> instances (i.e. IKEv2 tunnels)</w:t>
      </w:r>
      <w:r w:rsidRPr="00E977A7">
        <w:t>. Other implementation-specific actions may be performed.</w:t>
      </w:r>
    </w:p>
    <w:p w14:paraId="149D403D" w14:textId="77777777" w:rsidR="00F71EE4" w:rsidRDefault="00F71EE4" w:rsidP="00F71EE4">
      <w:r w:rsidRPr="00111B26">
        <w:lastRenderedPageBreak/>
        <w:t xml:space="preserve">As a response, the </w:t>
      </w:r>
      <w:proofErr w:type="spellStart"/>
      <w:r>
        <w:t>ePDG</w:t>
      </w:r>
      <w:proofErr w:type="spellEnd"/>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F71EE4">
      <w:pPr>
        <w:pStyle w:val="Heading3"/>
      </w:pPr>
      <w:bookmarkStart w:id="668" w:name="_Toc19630415"/>
      <w:bookmarkStart w:id="669" w:name="_Toc27226619"/>
      <w:bookmarkStart w:id="670" w:name="_Toc36115796"/>
      <w:bookmarkStart w:id="671" w:name="_Toc82516474"/>
      <w:r>
        <w:t>17B.2.5</w:t>
      </w:r>
      <w:r>
        <w:tab/>
        <w:t>Procedures during PDN Connection Removal or Modification</w:t>
      </w:r>
      <w:bookmarkEnd w:id="668"/>
      <w:bookmarkEnd w:id="669"/>
      <w:bookmarkEnd w:id="670"/>
      <w:bookmarkEnd w:id="671"/>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w:t>
      </w:r>
      <w:proofErr w:type="spellStart"/>
      <w:r>
        <w:t>ePDG</w:t>
      </w:r>
      <w:proofErr w:type="spellEnd"/>
      <w:r>
        <w:t xml:space="preserve"> and PGW </w:t>
      </w:r>
      <w:r w:rsidRPr="00111B26">
        <w:t xml:space="preserve">support the </w:t>
      </w:r>
      <w:r>
        <w:t>partial failure feature, when</w:t>
      </w:r>
      <w:r w:rsidRPr="00321E4D">
        <w:t xml:space="preserve"> the </w:t>
      </w:r>
      <w:proofErr w:type="spellStart"/>
      <w:r w:rsidRPr="00321E4D">
        <w:t>ePDG</w:t>
      </w:r>
      <w:proofErr w:type="spellEnd"/>
      <w:r w:rsidRPr="00321E4D">
        <w:t xml:space="preserve"> receives a</w:t>
      </w:r>
      <w:r>
        <w:t>n</w:t>
      </w:r>
      <w:r w:rsidRPr="00321E4D">
        <w:t xml:space="preserve"> FQ-CSID value of a PGW over S2b, the </w:t>
      </w:r>
      <w:proofErr w:type="spellStart"/>
      <w:r w:rsidRPr="00321E4D">
        <w:t>ePDG</w:t>
      </w:r>
      <w:proofErr w:type="spellEnd"/>
      <w:r w:rsidRPr="00321E4D">
        <w:t xml:space="preserve">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w:t>
      </w:r>
      <w:proofErr w:type="spellStart"/>
      <w:r>
        <w:t>ePDG</w:t>
      </w:r>
      <w:proofErr w:type="spellEnd"/>
      <w:r>
        <w:t xml:space="preserve"> and PGW </w:t>
      </w:r>
      <w:r w:rsidRPr="00111B26">
        <w:t xml:space="preserve">support the </w:t>
      </w:r>
      <w:r>
        <w:t xml:space="preserve">partial failure </w:t>
      </w:r>
      <w:r w:rsidRPr="00111B26">
        <w:t xml:space="preserve">feature, </w:t>
      </w:r>
      <w:r>
        <w:t xml:space="preserve">an </w:t>
      </w:r>
      <w:proofErr w:type="spellStart"/>
      <w:r>
        <w:t>ePDG</w:t>
      </w:r>
      <w:proofErr w:type="spellEnd"/>
      <w:r>
        <w:t xml:space="preserve"> removes the corresponding PDN </w:t>
      </w:r>
      <w:r w:rsidRPr="00290085">
        <w:t>data as well as</w:t>
      </w:r>
      <w:r>
        <w:t xml:space="preserve"> any relevant stored FQ-CSID value of the PGW FQ-CSID.</w:t>
      </w:r>
    </w:p>
    <w:p w14:paraId="317654F5" w14:textId="77777777" w:rsidR="00F71EE4" w:rsidRDefault="00F71EE4" w:rsidP="00F71EE4">
      <w:pPr>
        <w:pStyle w:val="Heading1"/>
        <w:rPr>
          <w:noProof/>
          <w:lang w:eastAsia="zh-CN"/>
        </w:rPr>
      </w:pPr>
      <w:bookmarkStart w:id="672" w:name="_Toc19630416"/>
      <w:bookmarkStart w:id="673" w:name="_Toc27226620"/>
      <w:bookmarkStart w:id="674" w:name="_Toc36115797"/>
      <w:bookmarkStart w:id="675" w:name="_Toc82516475"/>
      <w:r>
        <w:rPr>
          <w:noProof/>
        </w:rPr>
        <w:t>17</w:t>
      </w:r>
      <w:r>
        <w:rPr>
          <w:rFonts w:hint="eastAsia"/>
          <w:noProof/>
          <w:lang w:eastAsia="zh-CN"/>
        </w:rPr>
        <w:t>C</w:t>
      </w:r>
      <w:r>
        <w:rPr>
          <w:noProof/>
        </w:rPr>
        <w:tab/>
        <w:t xml:space="preserve">Restoration of data in the </w:t>
      </w:r>
      <w:r>
        <w:rPr>
          <w:rFonts w:hint="eastAsia"/>
          <w:noProof/>
          <w:lang w:eastAsia="zh-CN"/>
        </w:rPr>
        <w:t>TWAN</w:t>
      </w:r>
      <w:bookmarkEnd w:id="672"/>
      <w:bookmarkEnd w:id="673"/>
      <w:bookmarkEnd w:id="674"/>
      <w:bookmarkEnd w:id="675"/>
    </w:p>
    <w:p w14:paraId="23A5F8D2" w14:textId="77777777" w:rsidR="00F71EE4" w:rsidRDefault="00F71EE4" w:rsidP="00F71EE4">
      <w:pPr>
        <w:pStyle w:val="Heading2"/>
        <w:rPr>
          <w:noProof/>
          <w:lang w:eastAsia="zh-CN"/>
        </w:rPr>
      </w:pPr>
      <w:bookmarkStart w:id="676" w:name="_Toc19630417"/>
      <w:bookmarkStart w:id="677" w:name="_Toc27226621"/>
      <w:bookmarkStart w:id="678" w:name="_Toc36115798"/>
      <w:bookmarkStart w:id="679" w:name="_Toc82516476"/>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6"/>
      <w:bookmarkEnd w:id="677"/>
      <w:bookmarkEnd w:id="678"/>
      <w:bookmarkEnd w:id="679"/>
    </w:p>
    <w:p w14:paraId="31476482" w14:textId="77777777" w:rsidR="00F71EE4" w:rsidRDefault="00F71EE4" w:rsidP="00F71EE4">
      <w:pPr>
        <w:pStyle w:val="Heading3"/>
        <w:rPr>
          <w:noProof/>
        </w:rPr>
      </w:pPr>
      <w:bookmarkStart w:id="680" w:name="_Toc19630418"/>
      <w:bookmarkStart w:id="681" w:name="_Toc27226622"/>
      <w:bookmarkStart w:id="682" w:name="_Toc36115799"/>
      <w:bookmarkStart w:id="683" w:name="_Toc82516477"/>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0"/>
      <w:bookmarkEnd w:id="681"/>
      <w:bookmarkEnd w:id="682"/>
      <w:bookmarkEnd w:id="683"/>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7777777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 [31] for the node unreachable error case.</w:t>
      </w:r>
    </w:p>
    <w:p w14:paraId="3BE1D793" w14:textId="77777777" w:rsidR="00F71EE4" w:rsidRPr="007D78B1" w:rsidRDefault="00F71EE4" w:rsidP="00F71EE4">
      <w:pPr>
        <w:pStyle w:val="Heading3"/>
      </w:pPr>
      <w:bookmarkStart w:id="684" w:name="_Toc19630419"/>
      <w:bookmarkStart w:id="685" w:name="_Toc27226623"/>
      <w:bookmarkStart w:id="686" w:name="_Toc36115800"/>
      <w:bookmarkStart w:id="687" w:name="_Toc82516478"/>
      <w:r>
        <w:t>17</w:t>
      </w:r>
      <w:r>
        <w:rPr>
          <w:rFonts w:hint="eastAsia"/>
          <w:lang w:eastAsia="zh-CN"/>
        </w:rPr>
        <w:t>C</w:t>
      </w:r>
      <w:r>
        <w:t>.1.2</w:t>
      </w:r>
      <w:r>
        <w:tab/>
        <w:t>Restoration Procedures</w:t>
      </w:r>
      <w:bookmarkEnd w:id="684"/>
      <w:bookmarkEnd w:id="685"/>
      <w:bookmarkEnd w:id="686"/>
      <w:bookmarkEnd w:id="687"/>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F71EE4">
      <w:pPr>
        <w:pStyle w:val="Heading2"/>
      </w:pPr>
      <w:bookmarkStart w:id="688" w:name="_Toc19630420"/>
      <w:bookmarkStart w:id="689" w:name="_Toc27226624"/>
      <w:bookmarkStart w:id="690" w:name="_Toc36115801"/>
      <w:bookmarkStart w:id="691" w:name="_Toc82516479"/>
      <w:r>
        <w:t>17</w:t>
      </w:r>
      <w:r>
        <w:rPr>
          <w:rFonts w:hint="eastAsia"/>
          <w:lang w:eastAsia="zh-CN"/>
        </w:rPr>
        <w:t>C</w:t>
      </w:r>
      <w:r>
        <w:t>.1A</w:t>
      </w:r>
      <w:r>
        <w:tab/>
        <w:t>Restart of a peer node</w:t>
      </w:r>
      <w:bookmarkEnd w:id="688"/>
      <w:bookmarkEnd w:id="689"/>
      <w:bookmarkEnd w:id="690"/>
      <w:bookmarkEnd w:id="691"/>
    </w:p>
    <w:p w14:paraId="6EC20857" w14:textId="77777777" w:rsidR="00F71EE4" w:rsidRDefault="00F71EE4" w:rsidP="00F71EE4">
      <w:pPr>
        <w:pStyle w:val="Heading3"/>
      </w:pPr>
      <w:bookmarkStart w:id="692" w:name="_Toc19630421"/>
      <w:bookmarkStart w:id="693" w:name="_Toc27226625"/>
      <w:bookmarkStart w:id="694" w:name="_Toc36115802"/>
      <w:bookmarkStart w:id="695" w:name="_Toc82516480"/>
      <w:r>
        <w:t>17</w:t>
      </w:r>
      <w:r>
        <w:rPr>
          <w:rFonts w:hint="eastAsia"/>
          <w:lang w:eastAsia="zh-CN"/>
        </w:rPr>
        <w:t>C</w:t>
      </w:r>
      <w:r>
        <w:t>.1A.1</w:t>
      </w:r>
      <w:r>
        <w:tab/>
        <w:t>PGW Failure</w:t>
      </w:r>
      <w:bookmarkEnd w:id="692"/>
      <w:bookmarkEnd w:id="693"/>
      <w:bookmarkEnd w:id="694"/>
      <w:bookmarkEnd w:id="695"/>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77777777" w:rsidR="00F71EE4" w:rsidRDefault="00F71EE4" w:rsidP="00F71EE4">
      <w:r>
        <w:t xml:space="preserve">When a TWAN detects that a </w:t>
      </w:r>
      <w:r w:rsidRPr="00A6019A">
        <w:t>peer PGW has restarted (see clause 18 "GTP-C based restart procedures</w:t>
      </w:r>
      <w:r w:rsidRPr="0096192E">
        <w:t>"</w:t>
      </w:r>
      <w:r>
        <w:t xml:space="preserve"> </w:t>
      </w:r>
      <w:r w:rsidRPr="0096192E">
        <w:t>and clause 19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F71EE4">
      <w:pPr>
        <w:pStyle w:val="Heading2"/>
        <w:rPr>
          <w:noProof/>
          <w:lang w:eastAsia="zh-CN"/>
        </w:rPr>
      </w:pPr>
      <w:bookmarkStart w:id="696" w:name="_Toc19630422"/>
      <w:bookmarkStart w:id="697" w:name="_Toc27226626"/>
      <w:bookmarkStart w:id="698" w:name="_Toc36115803"/>
      <w:bookmarkStart w:id="699" w:name="_Toc82516481"/>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6"/>
      <w:bookmarkEnd w:id="697"/>
      <w:bookmarkEnd w:id="698"/>
      <w:bookmarkEnd w:id="699"/>
    </w:p>
    <w:p w14:paraId="54BD8E7F" w14:textId="77777777" w:rsidR="00F71EE4" w:rsidRDefault="00F71EE4" w:rsidP="00F71EE4">
      <w:pPr>
        <w:pStyle w:val="Heading3"/>
      </w:pPr>
      <w:bookmarkStart w:id="700" w:name="_Toc19630423"/>
      <w:bookmarkStart w:id="701" w:name="_Toc27226627"/>
      <w:bookmarkStart w:id="702" w:name="_Toc36115804"/>
      <w:bookmarkStart w:id="703" w:name="_Toc82516482"/>
      <w:r>
        <w:t>17</w:t>
      </w:r>
      <w:r>
        <w:rPr>
          <w:rFonts w:hint="eastAsia"/>
          <w:lang w:eastAsia="zh-CN"/>
        </w:rPr>
        <w:t>C</w:t>
      </w:r>
      <w:r>
        <w:t>.2.1</w:t>
      </w:r>
      <w:r>
        <w:tab/>
        <w:t>General</w:t>
      </w:r>
      <w:bookmarkEnd w:id="700"/>
      <w:bookmarkEnd w:id="701"/>
      <w:bookmarkEnd w:id="702"/>
      <w:bookmarkEnd w:id="703"/>
    </w:p>
    <w:p w14:paraId="07109248" w14:textId="77777777" w:rsidR="00F71EE4" w:rsidRDefault="00F71EE4" w:rsidP="00F71EE4">
      <w:r>
        <w:t>See clause 23.</w:t>
      </w:r>
    </w:p>
    <w:p w14:paraId="21C8761A" w14:textId="77777777" w:rsidR="00F71EE4" w:rsidRDefault="00F71EE4" w:rsidP="00F71EE4">
      <w:r>
        <w:lastRenderedPageBreak/>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F71EE4">
      <w:pPr>
        <w:pStyle w:val="Heading3"/>
      </w:pPr>
      <w:bookmarkStart w:id="704" w:name="_Toc19630424"/>
      <w:bookmarkStart w:id="705" w:name="_Toc27226628"/>
      <w:bookmarkStart w:id="706" w:name="_Toc36115805"/>
      <w:bookmarkStart w:id="707" w:name="_Toc82516483"/>
      <w:r>
        <w:t>17</w:t>
      </w:r>
      <w:r>
        <w:rPr>
          <w:rFonts w:hint="eastAsia"/>
          <w:lang w:eastAsia="zh-CN"/>
        </w:rPr>
        <w:t>C</w:t>
      </w:r>
      <w:r>
        <w:t>.2.2</w:t>
      </w:r>
      <w:r>
        <w:tab/>
        <w:t>Procedures during PDN Connection Establishment</w:t>
      </w:r>
      <w:bookmarkEnd w:id="704"/>
      <w:bookmarkEnd w:id="705"/>
      <w:bookmarkEnd w:id="706"/>
      <w:bookmarkEnd w:id="707"/>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F71EE4">
      <w:pPr>
        <w:pStyle w:val="Heading3"/>
      </w:pPr>
      <w:bookmarkStart w:id="708" w:name="_Toc19630425"/>
      <w:bookmarkStart w:id="709" w:name="_Toc27226629"/>
      <w:bookmarkStart w:id="710" w:name="_Toc36115806"/>
      <w:bookmarkStart w:id="711" w:name="_Toc82516484"/>
      <w:r>
        <w:t>17</w:t>
      </w:r>
      <w:r>
        <w:rPr>
          <w:rFonts w:hint="eastAsia"/>
          <w:lang w:eastAsia="zh-CN"/>
        </w:rPr>
        <w:t>C</w:t>
      </w:r>
      <w:r>
        <w:t>.2.3</w:t>
      </w:r>
      <w:r>
        <w:tab/>
        <w:t>Procedures during TWAN Partial Failure</w:t>
      </w:r>
      <w:bookmarkEnd w:id="708"/>
      <w:bookmarkEnd w:id="709"/>
      <w:bookmarkEnd w:id="710"/>
      <w:bookmarkEnd w:id="711"/>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F71EE4">
      <w:pPr>
        <w:pStyle w:val="Heading3"/>
      </w:pPr>
      <w:bookmarkStart w:id="712" w:name="_Toc19630426"/>
      <w:bookmarkStart w:id="713" w:name="_Toc27226630"/>
      <w:bookmarkStart w:id="714" w:name="_Toc36115807"/>
      <w:bookmarkStart w:id="715" w:name="_Toc82516485"/>
      <w:r>
        <w:t>17</w:t>
      </w:r>
      <w:r>
        <w:rPr>
          <w:rFonts w:hint="eastAsia"/>
          <w:lang w:eastAsia="zh-CN"/>
        </w:rPr>
        <w:t>C</w:t>
      </w:r>
      <w:r>
        <w:t>.2.4</w:t>
      </w:r>
      <w:r>
        <w:tab/>
        <w:t xml:space="preserve">Procedures during </w:t>
      </w:r>
      <w:r>
        <w:rPr>
          <w:rFonts w:hint="eastAsia"/>
          <w:lang w:eastAsia="zh-CN"/>
        </w:rPr>
        <w:t>PGW</w:t>
      </w:r>
      <w:r>
        <w:t xml:space="preserve"> Partial Failure</w:t>
      </w:r>
      <w:bookmarkEnd w:id="712"/>
      <w:bookmarkEnd w:id="713"/>
      <w:bookmarkEnd w:id="714"/>
      <w:bookmarkEnd w:id="715"/>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F71EE4">
      <w:pPr>
        <w:pStyle w:val="Heading3"/>
      </w:pPr>
      <w:bookmarkStart w:id="716" w:name="_Toc19630427"/>
      <w:bookmarkStart w:id="717" w:name="_Toc27226631"/>
      <w:bookmarkStart w:id="718" w:name="_Toc36115808"/>
      <w:bookmarkStart w:id="719" w:name="_Toc82516486"/>
      <w:r>
        <w:t>17</w:t>
      </w:r>
      <w:r>
        <w:rPr>
          <w:rFonts w:hint="eastAsia"/>
          <w:lang w:eastAsia="zh-CN"/>
        </w:rPr>
        <w:t>C</w:t>
      </w:r>
      <w:r>
        <w:t>.2.5</w:t>
      </w:r>
      <w:r>
        <w:tab/>
        <w:t>Procedures during PDN Connection Removal or Modification</w:t>
      </w:r>
      <w:bookmarkEnd w:id="716"/>
      <w:bookmarkEnd w:id="717"/>
      <w:bookmarkEnd w:id="718"/>
      <w:bookmarkEnd w:id="719"/>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F71EE4">
      <w:pPr>
        <w:pStyle w:val="Heading1"/>
        <w:rPr>
          <w:lang w:eastAsia="zh-CN"/>
        </w:rPr>
      </w:pPr>
      <w:bookmarkStart w:id="720" w:name="_Toc19630428"/>
      <w:bookmarkStart w:id="721" w:name="_Toc27226632"/>
      <w:bookmarkStart w:id="722" w:name="_Toc36115809"/>
      <w:bookmarkStart w:id="723" w:name="_Toc82516487"/>
      <w:r w:rsidRPr="00032FB1">
        <w:lastRenderedPageBreak/>
        <w:t>1</w:t>
      </w:r>
      <w:r w:rsidRPr="00032FB1">
        <w:rPr>
          <w:rFonts w:hint="eastAsia"/>
          <w:lang w:eastAsia="zh-CN"/>
        </w:rPr>
        <w:t>7</w:t>
      </w:r>
      <w:r>
        <w:rPr>
          <w:lang w:eastAsia="zh-CN"/>
        </w:rPr>
        <w:t>D</w:t>
      </w:r>
      <w:r w:rsidRPr="00032FB1">
        <w:tab/>
        <w:t xml:space="preserve">Restoration of data in the </w:t>
      </w:r>
      <w:r>
        <w:rPr>
          <w:lang w:eastAsia="zh-CN"/>
        </w:rPr>
        <w:t>BM-SC</w:t>
      </w:r>
      <w:bookmarkEnd w:id="720"/>
      <w:bookmarkEnd w:id="721"/>
      <w:bookmarkEnd w:id="722"/>
      <w:bookmarkEnd w:id="723"/>
    </w:p>
    <w:p w14:paraId="19998776" w14:textId="77777777" w:rsidR="00F71EE4" w:rsidRPr="00032FB1" w:rsidRDefault="00F71EE4" w:rsidP="00F71EE4">
      <w:pPr>
        <w:pStyle w:val="Heading2"/>
      </w:pPr>
      <w:bookmarkStart w:id="724" w:name="_Toc19630429"/>
      <w:bookmarkStart w:id="725" w:name="_Toc27226633"/>
      <w:bookmarkStart w:id="726" w:name="_Toc36115810"/>
      <w:bookmarkStart w:id="727" w:name="_Toc82516488"/>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4"/>
      <w:bookmarkEnd w:id="725"/>
      <w:bookmarkEnd w:id="726"/>
      <w:bookmarkEnd w:id="727"/>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 xml:space="preserve">All the </w:t>
      </w:r>
      <w:proofErr w:type="spellStart"/>
      <w:r>
        <w:t>SGmb</w:t>
      </w:r>
      <w:proofErr w:type="spellEnd"/>
      <w:r>
        <w:t xml:space="preserve">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77777777" w:rsidR="00F71EE4" w:rsidRDefault="00F71EE4" w:rsidP="00F71EE4">
      <w:r>
        <w:t>When the MBMS GW detects the restart of a BM-SC, it shall behave as described in clause 17A.2.3.</w:t>
      </w:r>
    </w:p>
    <w:p w14:paraId="040BB850" w14:textId="77777777" w:rsidR="00F71EE4" w:rsidRPr="006D0378" w:rsidRDefault="00F71EE4" w:rsidP="00F71EE4">
      <w:r>
        <w:t>When the GCS AS detects the restart of a BM-SC, it shall behave as described in clause 17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F71EE4">
      <w:pPr>
        <w:pStyle w:val="Heading2"/>
      </w:pPr>
      <w:bookmarkStart w:id="728" w:name="_Toc19630430"/>
      <w:bookmarkStart w:id="729" w:name="_Toc27226634"/>
      <w:bookmarkStart w:id="730" w:name="_Toc36115811"/>
      <w:bookmarkStart w:id="731" w:name="_Toc82516489"/>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8"/>
      <w:bookmarkEnd w:id="729"/>
      <w:bookmarkEnd w:id="730"/>
      <w:bookmarkEnd w:id="731"/>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77777777" w:rsidR="00F71EE4" w:rsidRDefault="00F71EE4" w:rsidP="00F71EE4">
      <w:pPr>
        <w:pStyle w:val="B1"/>
      </w:pPr>
      <w:r>
        <w:t>-</w:t>
      </w:r>
      <w:r>
        <w:tab/>
        <w:t>the Diameter Restart-Counter AVP as specified in the MBMS Heartbeat procedure (see clause 29), if this procedure is supported.</w:t>
      </w:r>
    </w:p>
    <w:p w14:paraId="7CCC689C" w14:textId="77777777" w:rsidR="00F71EE4" w:rsidRDefault="00F71EE4" w:rsidP="00F71EE4">
      <w:r>
        <w:t>In deployments with a Diameter Agent between the GCS AS and the BM-SC, the BM-SC shall detect a restart in the GCS AS using the Diameter Restart-Counter AVP as specified in the MBMS Heartbeat procedure (see clause 29).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F71EE4">
      <w:pPr>
        <w:pStyle w:val="Heading1"/>
        <w:rPr>
          <w:lang w:eastAsia="zh-CN"/>
        </w:rPr>
      </w:pPr>
      <w:bookmarkStart w:id="732" w:name="_Toc19630431"/>
      <w:bookmarkStart w:id="733" w:name="_Toc27226635"/>
      <w:bookmarkStart w:id="734" w:name="_Toc36115812"/>
      <w:bookmarkStart w:id="735" w:name="_Toc82516490"/>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2"/>
      <w:bookmarkEnd w:id="733"/>
      <w:bookmarkEnd w:id="734"/>
      <w:bookmarkEnd w:id="735"/>
    </w:p>
    <w:p w14:paraId="6CBA4E2D" w14:textId="77777777" w:rsidR="00F71EE4" w:rsidRDefault="00F71EE4" w:rsidP="00F71EE4">
      <w:pPr>
        <w:pStyle w:val="Heading2"/>
        <w:rPr>
          <w:lang w:eastAsia="zh-CN"/>
        </w:rPr>
      </w:pPr>
      <w:bookmarkStart w:id="736" w:name="_Toc19630432"/>
      <w:bookmarkStart w:id="737" w:name="_Toc27226636"/>
      <w:bookmarkStart w:id="738" w:name="_Toc36115813"/>
      <w:bookmarkStart w:id="739" w:name="_Toc82516491"/>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6"/>
      <w:bookmarkEnd w:id="737"/>
      <w:bookmarkEnd w:id="738"/>
      <w:bookmarkEnd w:id="739"/>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77777777" w:rsidR="00F71EE4" w:rsidRPr="009B0438" w:rsidRDefault="00F71EE4" w:rsidP="00F71EE4">
      <w:pPr>
        <w:rPr>
          <w:lang w:eastAsia="zh-CN"/>
        </w:rPr>
      </w:pPr>
      <w:r>
        <w:t>When the BM-SC detects the restart of a GCS AS, it shall behave as described in clause 17D.2.</w:t>
      </w:r>
    </w:p>
    <w:p w14:paraId="30752DD8" w14:textId="77777777" w:rsidR="00F71EE4" w:rsidRPr="00206917" w:rsidRDefault="00F71EE4" w:rsidP="00F71EE4">
      <w:pPr>
        <w:pStyle w:val="Heading2"/>
      </w:pPr>
      <w:bookmarkStart w:id="740" w:name="_Toc19630433"/>
      <w:bookmarkStart w:id="741" w:name="_Toc27226637"/>
      <w:bookmarkStart w:id="742" w:name="_Toc36115814"/>
      <w:bookmarkStart w:id="743" w:name="_Toc82516492"/>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0"/>
      <w:bookmarkEnd w:id="741"/>
      <w:bookmarkEnd w:id="742"/>
      <w:bookmarkEnd w:id="743"/>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lastRenderedPageBreak/>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77777777" w:rsidR="00F71EE4" w:rsidRPr="00206917" w:rsidRDefault="00F71EE4" w:rsidP="00F71EE4">
      <w:pPr>
        <w:pStyle w:val="B1"/>
      </w:pPr>
      <w:r w:rsidRPr="00206917">
        <w:t>-</w:t>
      </w:r>
      <w:r w:rsidRPr="00206917">
        <w:tab/>
        <w:t>the Diameter Restart-Counter AVP as specified in the MBMS Heartbeat procedure (see clause 29), if this procedure is supported.</w:t>
      </w:r>
    </w:p>
    <w:p w14:paraId="216DEA84" w14:textId="77777777" w:rsidR="00F71EE4" w:rsidRPr="00206917" w:rsidRDefault="00F71EE4" w:rsidP="00F71EE4">
      <w:r w:rsidRPr="00206917">
        <w:t>In deployments with a Diameter Agent between the GCS AS and the BM-SC, the GCS AS shall detect a restart in the BM-SC using the Diameter Restart-Counter AVP as specified in the MBMS Heartbeat procedure (see clause 29).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77777777" w:rsidR="00F71EE4" w:rsidRDefault="00F71EE4" w:rsidP="00F71EE4">
      <w:r>
        <w:t>The GCS AS may restore the MBMS delivery using the MB2-C procedures specified in 3GPP TS 29.468 [35].</w:t>
      </w:r>
    </w:p>
    <w:p w14:paraId="16A219E3" w14:textId="77777777" w:rsidR="008D5A20" w:rsidRDefault="008D5A20" w:rsidP="000B2BC1">
      <w:pPr>
        <w:pStyle w:val="Heading1"/>
      </w:pPr>
      <w:bookmarkStart w:id="744" w:name="_Toc36115815"/>
      <w:bookmarkStart w:id="745" w:name="_Toc82516493"/>
      <w:r>
        <w:t>17F</w:t>
      </w:r>
      <w:r>
        <w:tab/>
      </w:r>
      <w:r w:rsidRPr="00206917">
        <w:t xml:space="preserve">Restoration of data in the </w:t>
      </w:r>
      <w:r>
        <w:rPr>
          <w:lang w:eastAsia="zh-CN"/>
        </w:rPr>
        <w:t>UCMF</w:t>
      </w:r>
      <w:bookmarkEnd w:id="744"/>
      <w:bookmarkEnd w:id="745"/>
    </w:p>
    <w:p w14:paraId="63C7C6A5" w14:textId="77777777" w:rsidR="008D5A20" w:rsidRDefault="008D5A20" w:rsidP="008D5A20">
      <w:pPr>
        <w:pStyle w:val="Heading2"/>
      </w:pPr>
      <w:bookmarkStart w:id="746" w:name="_Toc36115816"/>
      <w:bookmarkStart w:id="747" w:name="_Toc82516494"/>
      <w:r>
        <w:t>17F.1</w:t>
      </w:r>
      <w:r>
        <w:tab/>
        <w:t>Restart of the UCMF</w:t>
      </w:r>
      <w:bookmarkEnd w:id="746"/>
      <w:bookmarkEnd w:id="747"/>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D5A20">
      <w:pPr>
        <w:pStyle w:val="Heading2"/>
      </w:pPr>
      <w:bookmarkStart w:id="748" w:name="_Toc36115817"/>
      <w:bookmarkStart w:id="749" w:name="_Toc82516495"/>
      <w:r>
        <w:t>17F.2</w:t>
      </w:r>
      <w:r>
        <w:tab/>
        <w:t>Restart of the MME</w:t>
      </w:r>
      <w:bookmarkEnd w:id="748"/>
      <w:bookmarkEnd w:id="749"/>
    </w:p>
    <w:p w14:paraId="7BC10275" w14:textId="77777777"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F71EE4">
      <w:pPr>
        <w:pStyle w:val="Heading1"/>
      </w:pPr>
      <w:bookmarkStart w:id="750" w:name="_Toc19630434"/>
      <w:bookmarkStart w:id="751" w:name="_Toc27226638"/>
      <w:bookmarkStart w:id="752" w:name="_Toc36115818"/>
      <w:bookmarkStart w:id="753" w:name="_Toc82516496"/>
      <w:r>
        <w:t>18</w:t>
      </w:r>
      <w:r w:rsidRPr="00151D71">
        <w:tab/>
        <w:t>GTP-C based restart procedures</w:t>
      </w:r>
      <w:bookmarkEnd w:id="750"/>
      <w:bookmarkEnd w:id="751"/>
      <w:bookmarkEnd w:id="752"/>
      <w:bookmarkEnd w:id="753"/>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w:t>
      </w:r>
      <w:proofErr w:type="spellStart"/>
      <w:r>
        <w:t>ePDG</w:t>
      </w:r>
      <w:proofErr w:type="spellEnd"/>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7777777"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 [8] and 3GPP TS 29.274 [13], respectively.</w:t>
      </w:r>
      <w:r>
        <w:rPr>
          <w:rFonts w:hint="eastAsia"/>
          <w:lang w:val="en-US" w:eastAsia="zh-CN"/>
        </w:rPr>
        <w:t xml:space="preserve"> The restart counter </w:t>
      </w:r>
      <w:proofErr w:type="spellStart"/>
      <w:r>
        <w:rPr>
          <w:lang w:val="en-US" w:eastAsia="zh-CN"/>
        </w:rPr>
        <w:t>signal</w:t>
      </w:r>
      <w:r>
        <w:rPr>
          <w:rFonts w:hint="eastAsia"/>
          <w:lang w:val="en-US" w:eastAsia="zh-CN"/>
        </w:rPr>
        <w:t>l</w:t>
      </w:r>
      <w:r>
        <w:rPr>
          <w:lang w:val="en-US" w:eastAsia="zh-CN"/>
        </w:rPr>
        <w:t>ed</w:t>
      </w:r>
      <w:proofErr w:type="spellEnd"/>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lastRenderedPageBreak/>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77777777" w:rsidR="00F71EE4" w:rsidRPr="00497C4C"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0E3CDBFD" w14:textId="77777777" w:rsidR="00F71EE4" w:rsidRPr="00151D71" w:rsidRDefault="00F71EE4" w:rsidP="00F71EE4">
      <w:pPr>
        <w:pStyle w:val="Heading1"/>
        <w:ind w:left="0" w:firstLine="0"/>
      </w:pPr>
      <w:bookmarkStart w:id="754" w:name="_Toc19630435"/>
      <w:bookmarkStart w:id="755" w:name="_Toc27226639"/>
      <w:bookmarkStart w:id="756" w:name="_Toc36115819"/>
      <w:bookmarkStart w:id="757" w:name="_Toc82516497"/>
      <w:r>
        <w:t>19</w:t>
      </w:r>
      <w:r>
        <w:tab/>
        <w:t>PMIPv6</w:t>
      </w:r>
      <w:r w:rsidRPr="00151D71">
        <w:t xml:space="preserve"> based restart procedures</w:t>
      </w:r>
      <w:bookmarkEnd w:id="754"/>
      <w:bookmarkEnd w:id="755"/>
      <w:bookmarkEnd w:id="756"/>
      <w:bookmarkEnd w:id="757"/>
    </w:p>
    <w:p w14:paraId="4FD02BC9" w14:textId="77777777"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proofErr w:type="spellStart"/>
      <w:r>
        <w:t>ePDG</w:t>
      </w:r>
      <w:proofErr w:type="spellEnd"/>
      <w:r w:rsidRPr="000D38B7">
        <w:t xml:space="preserve"> utilize </w:t>
      </w:r>
      <w:r>
        <w:t>PMIPv6 Heartbeat mechanism for node restart detection as specified in 3GPP TS 29.275 [16]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F71EE4">
      <w:pPr>
        <w:pStyle w:val="Heading1"/>
        <w:rPr>
          <w:lang w:val="en-US"/>
        </w:rPr>
      </w:pPr>
      <w:bookmarkStart w:id="758" w:name="_Toc19630436"/>
      <w:bookmarkStart w:id="759" w:name="_Toc27226640"/>
      <w:bookmarkStart w:id="760" w:name="_Toc36115820"/>
      <w:bookmarkStart w:id="761" w:name="_Toc82516498"/>
      <w:r w:rsidRPr="00C620C1">
        <w:rPr>
          <w:lang w:val="en-US"/>
        </w:rPr>
        <w:t>19</w:t>
      </w:r>
      <w:r w:rsidRPr="006A5B2A">
        <w:rPr>
          <w:lang w:val="en-US"/>
        </w:rPr>
        <w:t>A</w:t>
      </w:r>
      <w:r w:rsidRPr="00C620C1">
        <w:rPr>
          <w:lang w:val="en-US"/>
        </w:rPr>
        <w:tab/>
        <w:t>PFCP based restart procedures</w:t>
      </w:r>
      <w:bookmarkEnd w:id="758"/>
      <w:bookmarkEnd w:id="759"/>
      <w:bookmarkEnd w:id="760"/>
      <w:bookmarkEnd w:id="761"/>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lastRenderedPageBreak/>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77777777"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2" w:name="_Toc19630437"/>
      <w:r>
        <w:rPr>
          <w:rFonts w:hint="eastAsia"/>
          <w:lang w:val="en-US" w:eastAsia="zh-CN"/>
        </w:rPr>
        <w:t xml:space="preserve">The Recovery Time Stamp </w:t>
      </w:r>
      <w:proofErr w:type="spellStart"/>
      <w:r>
        <w:rPr>
          <w:lang w:val="en-US" w:eastAsia="zh-CN"/>
        </w:rPr>
        <w:t>signal</w:t>
      </w:r>
      <w:r>
        <w:rPr>
          <w:rFonts w:hint="eastAsia"/>
          <w:lang w:val="en-US" w:eastAsia="zh-CN"/>
        </w:rPr>
        <w:t>l</w:t>
      </w:r>
      <w:r>
        <w:rPr>
          <w:lang w:val="en-US" w:eastAsia="zh-CN"/>
        </w:rPr>
        <w:t>ed</w:t>
      </w:r>
      <w:proofErr w:type="spellEnd"/>
      <w:r>
        <w:rPr>
          <w:rFonts w:hint="eastAsia"/>
          <w:lang w:val="en-US" w:eastAsia="zh-CN"/>
        </w:rPr>
        <w:t xml:space="preserve"> in the </w:t>
      </w:r>
      <w:r>
        <w:rPr>
          <w:lang w:val="en-US" w:eastAsia="zh-CN"/>
        </w:rPr>
        <w:t>PFCP</w:t>
      </w:r>
      <w:r>
        <w:rPr>
          <w:rFonts w:hint="eastAsia"/>
          <w:lang w:val="en-US" w:eastAsia="zh-CN"/>
        </w:rPr>
        <w:t xml:space="preserve"> </w:t>
      </w:r>
      <w:bookmarkStart w:id="763" w:name="_Hlk531370208"/>
      <w:r>
        <w:rPr>
          <w:lang w:val="en-US"/>
        </w:rPr>
        <w:t>Heartbeat</w:t>
      </w:r>
      <w:r w:rsidRPr="00A4000D">
        <w:rPr>
          <w:lang w:val="en-US"/>
        </w:rPr>
        <w:t xml:space="preserve"> </w:t>
      </w:r>
      <w:r>
        <w:rPr>
          <w:lang w:val="en-US"/>
        </w:rPr>
        <w:t xml:space="preserve">Request and </w:t>
      </w:r>
      <w:r w:rsidRPr="00A4000D">
        <w:rPr>
          <w:lang w:val="en-US"/>
        </w:rPr>
        <w:t>Response</w:t>
      </w:r>
      <w:bookmarkEnd w:id="763"/>
      <w:r w:rsidRPr="00A4000D">
        <w:rPr>
          <w:lang w:val="en-US"/>
        </w:rPr>
        <w:t xml:space="preserv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proofErr w:type="spellStart"/>
      <w:r>
        <w:rPr>
          <w:lang w:val="en-US" w:eastAsia="zh-CN"/>
        </w:rPr>
        <w:t>signal</w:t>
      </w:r>
      <w:r>
        <w:rPr>
          <w:rFonts w:hint="eastAsia"/>
          <w:lang w:val="en-US" w:eastAsia="zh-CN"/>
        </w:rPr>
        <w:t>l</w:t>
      </w:r>
      <w:r>
        <w:rPr>
          <w:lang w:val="en-US" w:eastAsia="zh-CN"/>
        </w:rPr>
        <w:t>ed</w:t>
      </w:r>
      <w:proofErr w:type="spellEnd"/>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w:t>
      </w:r>
      <w:proofErr w:type="spellStart"/>
      <w:r w:rsidRPr="001E5035">
        <w:t>Sx</w:t>
      </w:r>
      <w:proofErr w:type="spellEnd"/>
      <w:r w:rsidRPr="001E5035">
        <w:t xml:space="preserve">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77777777"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clause 6.2.6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 xml:space="preserve">when the Source IP Address IE is present, the Recovery Time Stamp </w:t>
      </w:r>
      <w:proofErr w:type="spellStart"/>
      <w:r>
        <w:rPr>
          <w:lang w:val="en-US"/>
        </w:rPr>
        <w:t>signalled</w:t>
      </w:r>
      <w:proofErr w:type="spellEnd"/>
      <w:r>
        <w:rPr>
          <w:lang w:val="en-US"/>
        </w:rPr>
        <w:t xml:space="preserve"> in the Heartbeat Request message shall be associated with the Source IP Address IE, instead of the source IP address of the message.</w:t>
      </w:r>
    </w:p>
    <w:p w14:paraId="42492A9C" w14:textId="77777777" w:rsidR="00897408" w:rsidRPr="00C620C1" w:rsidRDefault="00897408" w:rsidP="00897408">
      <w:pPr>
        <w:pStyle w:val="Heading1"/>
        <w:rPr>
          <w:lang w:val="en-US"/>
        </w:rPr>
      </w:pPr>
      <w:bookmarkStart w:id="764" w:name="_Toc36115821"/>
      <w:bookmarkStart w:id="765" w:name="_Toc82516499"/>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4"/>
      <w:bookmarkEnd w:id="765"/>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lastRenderedPageBreak/>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77777777"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proofErr w:type="spellStart"/>
      <w:r>
        <w:rPr>
          <w:lang w:val="en-US" w:eastAsia="zh-CN"/>
        </w:rPr>
        <w:t>signal</w:t>
      </w:r>
      <w:r>
        <w:rPr>
          <w:rFonts w:hint="eastAsia"/>
          <w:lang w:val="en-US" w:eastAsia="zh-CN"/>
        </w:rPr>
        <w:t>l</w:t>
      </w:r>
      <w:r>
        <w:rPr>
          <w:lang w:val="en-US" w:eastAsia="zh-CN"/>
        </w:rPr>
        <w:t>ed</w:t>
      </w:r>
      <w:proofErr w:type="spellEnd"/>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w:t>
      </w:r>
      <w:proofErr w:type="spellStart"/>
      <w:r w:rsidRPr="001E5035">
        <w:t>Sx</w:t>
      </w:r>
      <w:proofErr w:type="spellEnd"/>
      <w:r w:rsidRPr="001E5035">
        <w:t xml:space="preserve">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F71EE4">
      <w:pPr>
        <w:pStyle w:val="Heading1"/>
        <w:rPr>
          <w:lang w:val="en-US"/>
        </w:rPr>
      </w:pPr>
      <w:bookmarkStart w:id="766" w:name="_Toc27226641"/>
      <w:bookmarkStart w:id="767" w:name="_Toc36115822"/>
      <w:bookmarkStart w:id="768" w:name="_Toc82516500"/>
      <w:r>
        <w:rPr>
          <w:lang w:val="en-US"/>
        </w:rPr>
        <w:t>20</w:t>
      </w:r>
      <w:r>
        <w:rPr>
          <w:lang w:val="en-US"/>
        </w:rPr>
        <w:tab/>
        <w:t>P</w:t>
      </w:r>
      <w:r w:rsidRPr="00E0613F">
        <w:rPr>
          <w:lang w:val="en-US"/>
        </w:rPr>
        <w:t>ath management</w:t>
      </w:r>
      <w:r>
        <w:rPr>
          <w:lang w:val="en-US"/>
        </w:rPr>
        <w:t xml:space="preserve"> procedures</w:t>
      </w:r>
      <w:bookmarkEnd w:id="762"/>
      <w:bookmarkEnd w:id="766"/>
      <w:bookmarkEnd w:id="767"/>
      <w:bookmarkEnd w:id="768"/>
    </w:p>
    <w:p w14:paraId="4769775C" w14:textId="77777777" w:rsidR="00F71EE4" w:rsidRPr="00EA6973" w:rsidRDefault="00F71EE4" w:rsidP="00F71EE4">
      <w:pPr>
        <w:pStyle w:val="Heading2"/>
        <w:rPr>
          <w:lang w:val="en-US"/>
        </w:rPr>
      </w:pPr>
      <w:bookmarkStart w:id="769" w:name="_Toc19630438"/>
      <w:bookmarkStart w:id="770" w:name="_Toc27226642"/>
      <w:bookmarkStart w:id="771" w:name="_Toc36115823"/>
      <w:bookmarkStart w:id="772" w:name="_Toc82516501"/>
      <w:r>
        <w:rPr>
          <w:lang w:val="en-US"/>
        </w:rPr>
        <w:t>20.1</w:t>
      </w:r>
      <w:r>
        <w:rPr>
          <w:lang w:val="en-US"/>
        </w:rPr>
        <w:tab/>
        <w:t>General</w:t>
      </w:r>
      <w:bookmarkEnd w:id="769"/>
      <w:bookmarkEnd w:id="770"/>
      <w:bookmarkEnd w:id="771"/>
      <w:bookmarkEnd w:id="772"/>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77777777"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 [8]</w:t>
      </w:r>
      <w:r>
        <w:rPr>
          <w:lang w:val="en-US"/>
        </w:rPr>
        <w:t>.</w:t>
      </w:r>
    </w:p>
    <w:p w14:paraId="6C805AA6" w14:textId="77777777"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(see TS 29.274 [13])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 xml:space="preserve">For PFCP based </w:t>
      </w:r>
      <w:proofErr w:type="spellStart"/>
      <w:r>
        <w:rPr>
          <w:lang w:val="en-US"/>
        </w:rPr>
        <w:t>Sxa</w:t>
      </w:r>
      <w:proofErr w:type="spellEnd"/>
      <w:r>
        <w:rPr>
          <w:lang w:val="en-US"/>
        </w:rPr>
        <w:t>/</w:t>
      </w:r>
      <w:proofErr w:type="spellStart"/>
      <w:r>
        <w:rPr>
          <w:lang w:val="en-US"/>
        </w:rPr>
        <w:t>Sxb</w:t>
      </w:r>
      <w:proofErr w:type="spellEnd"/>
      <w:r>
        <w:rPr>
          <w:lang w:val="en-US"/>
        </w:rPr>
        <w:t>/</w:t>
      </w:r>
      <w:proofErr w:type="spellStart"/>
      <w:r w:rsidRPr="00A72AD4">
        <w:rPr>
          <w:lang w:val="en-US"/>
        </w:rPr>
        <w:t>Sxc</w:t>
      </w:r>
      <w:proofErr w:type="spellEnd"/>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lastRenderedPageBreak/>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F71EE4">
      <w:pPr>
        <w:pStyle w:val="Heading2"/>
        <w:rPr>
          <w:lang w:val="en-US"/>
        </w:rPr>
      </w:pPr>
      <w:bookmarkStart w:id="773" w:name="_Toc19630439"/>
      <w:bookmarkStart w:id="774" w:name="_Toc27226643"/>
      <w:bookmarkStart w:id="775" w:name="_Toc36115824"/>
      <w:bookmarkStart w:id="776" w:name="_Toc82516502"/>
      <w:r>
        <w:rPr>
          <w:lang w:val="en-US"/>
        </w:rPr>
        <w:t>20.2</w:t>
      </w:r>
      <w:r>
        <w:rPr>
          <w:lang w:val="en-US"/>
        </w:rPr>
        <w:tab/>
      </w:r>
      <w:proofErr w:type="spellStart"/>
      <w:r>
        <w:rPr>
          <w:lang w:val="en-US"/>
        </w:rPr>
        <w:t>Signalling</w:t>
      </w:r>
      <w:proofErr w:type="spellEnd"/>
      <w:r>
        <w:rPr>
          <w:lang w:val="en-US"/>
        </w:rPr>
        <w:t xml:space="preserve"> path failure detection and handling</w:t>
      </w:r>
      <w:bookmarkEnd w:id="773"/>
      <w:bookmarkEnd w:id="774"/>
      <w:bookmarkEnd w:id="775"/>
      <w:bookmarkEnd w:id="776"/>
    </w:p>
    <w:p w14:paraId="3B9D90C3" w14:textId="77777777" w:rsidR="00F71EE4" w:rsidRDefault="00F71EE4" w:rsidP="00F71EE4">
      <w:pPr>
        <w:pStyle w:val="Heading3"/>
      </w:pPr>
      <w:bookmarkStart w:id="777" w:name="_Toc19630440"/>
      <w:bookmarkStart w:id="778" w:name="_Toc27226644"/>
      <w:bookmarkStart w:id="779" w:name="_Toc36115825"/>
      <w:bookmarkStart w:id="780" w:name="_Toc82516503"/>
      <w:r>
        <w:t>20.2.1</w:t>
      </w:r>
      <w:r>
        <w:tab/>
        <w:t>General</w:t>
      </w:r>
      <w:bookmarkEnd w:id="777"/>
      <w:bookmarkEnd w:id="778"/>
      <w:bookmarkEnd w:id="779"/>
      <w:bookmarkEnd w:id="780"/>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77777777" w:rsidR="00F71EE4" w:rsidRDefault="00F71EE4" w:rsidP="00F71EE4">
      <w:r>
        <w:rPr>
          <w:lang w:eastAsia="ja-JP"/>
        </w:rPr>
        <w:t xml:space="preserve">PMIP entities shall support detection of path failure as specified for Failure Detection in </w:t>
      </w:r>
      <w:r>
        <w:t xml:space="preserve">IETF </w:t>
      </w:r>
      <w:r>
        <w:rPr>
          <w:lang w:eastAsia="en-GB"/>
        </w:rPr>
        <w:t>RFC 5847</w:t>
      </w:r>
      <w:r>
        <w:t xml:space="preserve"> [22]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t>NOTE</w:t>
      </w:r>
      <w:r>
        <w:t xml:space="preserve"> 1</w:t>
      </w:r>
      <w:r w:rsidRPr="00E05F4D">
        <w:t>:</w:t>
      </w:r>
      <w:r>
        <w:tab/>
        <w:t xml:space="preserve">During transient path failures (e.g. path failures not exceeding few minutes at most), maintaining the EPS bearer contexts or PDP contexts associated with the peer's IP address enables the delivery of end user services (when the path is </w:t>
      </w:r>
      <w:proofErr w:type="spellStart"/>
      <w:r>
        <w:t>reestablished</w:t>
      </w:r>
      <w:proofErr w:type="spellEnd"/>
      <w:r>
        <w:t xml:space="preserve">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F71EE4">
      <w:pPr>
        <w:pStyle w:val="Heading3"/>
      </w:pPr>
      <w:bookmarkStart w:id="781" w:name="_Toc19630441"/>
      <w:bookmarkStart w:id="782" w:name="_Toc27226645"/>
      <w:bookmarkStart w:id="783" w:name="_Toc36115826"/>
      <w:bookmarkStart w:id="784" w:name="_Toc82516504"/>
      <w:r>
        <w:t>20.2.2</w:t>
      </w:r>
      <w:r>
        <w:tab/>
        <w:t>SGW functionality</w:t>
      </w:r>
      <w:bookmarkEnd w:id="781"/>
      <w:bookmarkEnd w:id="782"/>
      <w:bookmarkEnd w:id="783"/>
      <w:bookmarkEnd w:id="784"/>
    </w:p>
    <w:p w14:paraId="627FD403" w14:textId="77777777" w:rsidR="00F71EE4" w:rsidRDefault="00F71EE4" w:rsidP="00F71EE4">
      <w:pPr>
        <w:pStyle w:val="Heading4"/>
      </w:pPr>
      <w:bookmarkStart w:id="785" w:name="_Toc19630442"/>
      <w:bookmarkStart w:id="786" w:name="_Toc27226646"/>
      <w:bookmarkStart w:id="787" w:name="_Toc36115827"/>
      <w:bookmarkStart w:id="788" w:name="_Toc82516505"/>
      <w:r>
        <w:t>20.2.2.1</w:t>
      </w:r>
      <w:r>
        <w:tab/>
        <w:t>S11/S4 path failure</w:t>
      </w:r>
      <w:bookmarkEnd w:id="785"/>
      <w:bookmarkEnd w:id="786"/>
      <w:bookmarkEnd w:id="787"/>
      <w:bookmarkEnd w:id="788"/>
    </w:p>
    <w:p w14:paraId="5CF5690E" w14:textId="77777777"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clause 20.2.1). However</w:t>
      </w:r>
      <w:r>
        <w:t xml:space="preserve"> </w:t>
      </w:r>
      <w:r>
        <w:rPr>
          <w:lang w:eastAsia="zh-CN"/>
        </w:rPr>
        <w:t>upon detecting a path failure to the MME/S4-SGSN, an SGW that supports the network triggered service restoration procedure (see clause 25)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 xml:space="preserve">In addition, for UEs in connected state associated with the failed path, the SGW should continue sending downlink packets to the </w:t>
      </w:r>
      <w:proofErr w:type="spellStart"/>
      <w:r>
        <w:rPr>
          <w:lang w:eastAsia="zh-CN"/>
        </w:rPr>
        <w:t>eNodeB</w:t>
      </w:r>
      <w:proofErr w:type="spellEnd"/>
      <w:r>
        <w:rPr>
          <w:lang w:eastAsia="zh-CN"/>
        </w:rPr>
        <w:t>/RNC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F71EE4">
      <w:pPr>
        <w:pStyle w:val="Heading4"/>
        <w:rPr>
          <w:lang w:eastAsia="zh-CN"/>
        </w:rPr>
      </w:pPr>
      <w:bookmarkStart w:id="789" w:name="_Toc19630443"/>
      <w:bookmarkStart w:id="790" w:name="_Toc27226647"/>
      <w:bookmarkStart w:id="791" w:name="_Toc36115828"/>
      <w:bookmarkStart w:id="792" w:name="_Toc82516506"/>
      <w:r>
        <w:t>20.2.2.</w:t>
      </w:r>
      <w:r w:rsidRPr="00800BF8">
        <w:rPr>
          <w:rFonts w:hint="eastAsia"/>
          <w:lang w:eastAsia="zh-CN"/>
        </w:rPr>
        <w:t>2</w:t>
      </w:r>
      <w:r>
        <w:tab/>
        <w:t>S</w:t>
      </w:r>
      <w:r>
        <w:rPr>
          <w:rFonts w:hint="eastAsia"/>
          <w:lang w:eastAsia="zh-CN"/>
        </w:rPr>
        <w:t>5</w:t>
      </w:r>
      <w:r>
        <w:t xml:space="preserve"> path failure</w:t>
      </w:r>
      <w:bookmarkEnd w:id="789"/>
      <w:bookmarkEnd w:id="790"/>
      <w:bookmarkEnd w:id="791"/>
      <w:bookmarkEnd w:id="792"/>
    </w:p>
    <w:p w14:paraId="733A07D1" w14:textId="77777777"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w:t>
      </w:r>
      <w:r w:rsidRPr="007875DB">
        <w:rPr>
          <w:lang w:eastAsia="zh-CN"/>
        </w:rPr>
        <w:lastRenderedPageBreak/>
        <w:t>SGSN</w:t>
      </w:r>
      <w:r>
        <w:rPr>
          <w:rFonts w:hint="eastAsia"/>
          <w:lang w:eastAsia="zh-CN"/>
        </w:rPr>
        <w:t xml:space="preserve"> i</w:t>
      </w:r>
      <w:r>
        <w:t>f</w:t>
      </w:r>
      <w:r w:rsidRPr="008C161A">
        <w:t xml:space="preserve"> </w:t>
      </w:r>
      <w:r>
        <w:t xml:space="preserve">the </w:t>
      </w:r>
      <w:proofErr w:type="spellStart"/>
      <w:r>
        <w:t>the</w:t>
      </w:r>
      <w:proofErr w:type="spellEnd"/>
      <w:r w:rsidRPr="008C161A">
        <w:t xml:space="preserve"> </w:t>
      </w:r>
      <w:r>
        <w:t>PGW Restart Notification procedure</w:t>
      </w:r>
      <w:r w:rsidRPr="008C161A">
        <w:t xml:space="preserve"> </w:t>
      </w:r>
      <w:r>
        <w:t>is supported by the SGW and MME/S4-SGSN</w:t>
      </w:r>
      <w:r>
        <w:rPr>
          <w:rFonts w:hint="eastAsia"/>
          <w:lang w:eastAsia="zh-CN"/>
        </w:rPr>
        <w:t xml:space="preserve"> (see </w:t>
      </w:r>
      <w:r>
        <w:rPr>
          <w:lang w:eastAsia="zh-CN"/>
        </w:rPr>
        <w:t>clause</w:t>
      </w:r>
      <w:r>
        <w:rPr>
          <w:rFonts w:hint="eastAsia"/>
          <w:lang w:eastAsia="zh-CN"/>
        </w:rPr>
        <w:t xml:space="preserve"> </w:t>
      </w:r>
      <w:r>
        <w:rPr>
          <w:lang w:eastAsia="zh-CN"/>
        </w:rPr>
        <w:t>16.1A.2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77777777"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Pr>
          <w:lang w:eastAsia="zh-CN"/>
        </w:rPr>
        <w:t>clause</w:t>
      </w:r>
      <w:r w:rsidRPr="002E69C1">
        <w:rPr>
          <w:lang w:eastAsia="zh-CN"/>
        </w:rPr>
        <w:t xml:space="preserve"> 27.2.3.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F71EE4">
      <w:pPr>
        <w:pStyle w:val="Heading3"/>
      </w:pPr>
      <w:bookmarkStart w:id="793" w:name="_Toc19630444"/>
      <w:bookmarkStart w:id="794" w:name="_Toc27226648"/>
      <w:bookmarkStart w:id="795" w:name="_Toc36115829"/>
      <w:bookmarkStart w:id="796" w:name="_Toc82516507"/>
      <w:r>
        <w:t>20.2.3</w:t>
      </w:r>
      <w:r>
        <w:tab/>
        <w:t>MBMS GW functionality</w:t>
      </w:r>
      <w:bookmarkEnd w:id="793"/>
      <w:bookmarkEnd w:id="794"/>
      <w:bookmarkEnd w:id="795"/>
      <w:bookmarkEnd w:id="796"/>
    </w:p>
    <w:p w14:paraId="7F2559F7" w14:textId="77777777" w:rsidR="00F71EE4" w:rsidRDefault="00F71EE4" w:rsidP="00F71EE4">
      <w:pPr>
        <w:pStyle w:val="Heading4"/>
      </w:pPr>
      <w:bookmarkStart w:id="797" w:name="_Toc19630445"/>
      <w:bookmarkStart w:id="798" w:name="_Toc27226649"/>
      <w:bookmarkStart w:id="799" w:name="_Toc36115830"/>
      <w:bookmarkStart w:id="800" w:name="_Toc82516508"/>
      <w:r>
        <w:t>20.2.3.1</w:t>
      </w:r>
      <w:r>
        <w:tab/>
      </w:r>
      <w:proofErr w:type="spellStart"/>
      <w:r>
        <w:t>Sm</w:t>
      </w:r>
      <w:proofErr w:type="spellEnd"/>
      <w:r>
        <w:t xml:space="preserve"> path failure</w:t>
      </w:r>
      <w:bookmarkEnd w:id="797"/>
      <w:bookmarkEnd w:id="798"/>
      <w:bookmarkEnd w:id="799"/>
      <w:bookmarkEnd w:id="800"/>
    </w:p>
    <w:p w14:paraId="56F95A6E" w14:textId="77777777" w:rsidR="00F71EE4" w:rsidRDefault="00F71EE4" w:rsidP="00F71EE4">
      <w:r>
        <w:t xml:space="preserve">The MBMS GW may be provisioned with the list (or a </w:t>
      </w:r>
      <w:proofErr w:type="spellStart"/>
      <w:r>
        <w:t>sublist</w:t>
      </w:r>
      <w:proofErr w:type="spellEnd"/>
      <w:r>
        <w: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 xml:space="preserve">across the </w:t>
      </w:r>
      <w:proofErr w:type="spellStart"/>
      <w:r w:rsidRPr="00C54909">
        <w:rPr>
          <w:lang w:val="en-US"/>
        </w:rPr>
        <w:t>SGmb</w:t>
      </w:r>
      <w:proofErr w:type="spellEnd"/>
      <w:r w:rsidRPr="00C54909">
        <w:rPr>
          <w:lang w:val="en-US"/>
        </w:rPr>
        <w:t xml:space="preserve"> interface.</w:t>
      </w:r>
    </w:p>
    <w:p w14:paraId="5917F935" w14:textId="77777777" w:rsidR="00F71EE4" w:rsidRDefault="00F71EE4" w:rsidP="00F71EE4">
      <w:r>
        <w:t xml:space="preserve">Upon detecting an </w:t>
      </w:r>
      <w:proofErr w:type="spellStart"/>
      <w:r>
        <w:t>Sm</w:t>
      </w:r>
      <w:proofErr w:type="spellEnd"/>
      <w:r>
        <w:t xml:space="preserve"> path failure, the MBMS GW should maintain the MBMS bearer contexts associated with the peer's MME IP address.</w:t>
      </w:r>
    </w:p>
    <w:p w14:paraId="07C05E38" w14:textId="77777777" w:rsidR="00F71EE4" w:rsidRDefault="00F71EE4" w:rsidP="00F71EE4">
      <w:r>
        <w:t xml:space="preserve">During a transient </w:t>
      </w:r>
      <w:proofErr w:type="spellStart"/>
      <w:r>
        <w:t>Sm</w:t>
      </w:r>
      <w:proofErr w:type="spellEnd"/>
      <w:r>
        <w:t xml:space="preserve"> path failure (e.g. before the maximum path failure duration timer expires), the MBMS GW may process MBMS requests from the BM-SC and intended for the MME for which the </w:t>
      </w:r>
      <w:proofErr w:type="spellStart"/>
      <w:r>
        <w:t>Sm</w:t>
      </w:r>
      <w:proofErr w:type="spellEnd"/>
      <w:r>
        <w:t xml:space="preserve"> path has failed as follows:</w:t>
      </w:r>
    </w:p>
    <w:p w14:paraId="79EB3666" w14:textId="77777777" w:rsidR="00F71EE4" w:rsidRDefault="00F71EE4" w:rsidP="00F71EE4">
      <w:pPr>
        <w:pStyle w:val="B1"/>
      </w:pPr>
      <w:r>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 xml:space="preserve">When detecting a non-transient </w:t>
      </w:r>
      <w:proofErr w:type="spellStart"/>
      <w:r>
        <w:t>Sm</w:t>
      </w:r>
      <w:proofErr w:type="spellEnd"/>
      <w:r>
        <w:t xml:space="preserve">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w:t>
      </w:r>
      <w:proofErr w:type="spellStart"/>
      <w:r>
        <w:t>Sm</w:t>
      </w:r>
      <w:proofErr w:type="spellEnd"/>
      <w:r>
        <w:t xml:space="preserve">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lastRenderedPageBreak/>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F71EE4">
      <w:pPr>
        <w:keepLines/>
        <w:ind w:left="1135" w:hanging="851"/>
      </w:pPr>
      <w:r>
        <w:t>NOTE 5:</w:t>
      </w:r>
      <w:r>
        <w:tab/>
        <w:t xml:space="preserve">Per the requirements above, if the MBMS GW had started an MBMS session within an MME with the MBMS Service Area (1, 2, 3) and receives during an </w:t>
      </w:r>
      <w:proofErr w:type="spellStart"/>
      <w:r>
        <w:t>Sm</w:t>
      </w:r>
      <w:proofErr w:type="spellEnd"/>
      <w:r>
        <w:t xml:space="preserve">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 xml:space="preserve">After detecting an </w:t>
      </w:r>
      <w:proofErr w:type="spellStart"/>
      <w:r>
        <w:t>Sm</w:t>
      </w:r>
      <w:proofErr w:type="spellEnd"/>
      <w:r>
        <w:t xml:space="preserve"> path failure, the MBMS GW shall determine whether the failure is transient or </w:t>
      </w:r>
      <w:proofErr w:type="spellStart"/>
      <w:r>
        <w:t>non transient</w:t>
      </w:r>
      <w:proofErr w:type="spellEnd"/>
      <w:r>
        <w:t xml:space="preserve"> from the </w:t>
      </w:r>
      <w:proofErr w:type="spellStart"/>
      <w:r>
        <w:t>perpective</w:t>
      </w:r>
      <w:proofErr w:type="spellEnd"/>
      <w:r>
        <w:t xml:space="preserve"> of the MME (e.g. the MBMS GW is provisioned with the maximum path failure timer of the MME). The MBMS GW shall assume that the failure is non transient from the perspective of the MME if the </w:t>
      </w:r>
      <w:proofErr w:type="spellStart"/>
      <w:r>
        <w:t>Sm</w:t>
      </w:r>
      <w:proofErr w:type="spellEnd"/>
      <w:r>
        <w:t xml:space="preserve">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xml:space="preserve">, to ensure that the MME also determines this is a </w:t>
      </w:r>
      <w:proofErr w:type="spellStart"/>
      <w:r>
        <w:t>non transient</w:t>
      </w:r>
      <w:proofErr w:type="spellEnd"/>
      <w:r>
        <w:t xml:space="preserve"> path failure if the MBMS GW starts its timer before the MME. The MBMS GW shall consider that the MBMS session has been released by the MME</w:t>
      </w:r>
      <w:r w:rsidRPr="00CE7952">
        <w:t xml:space="preserve"> </w:t>
      </w:r>
      <w:r>
        <w:t xml:space="preserve">if the </w:t>
      </w:r>
      <w:proofErr w:type="spellStart"/>
      <w:r>
        <w:t>Sm</w:t>
      </w:r>
      <w:proofErr w:type="spellEnd"/>
      <w:r>
        <w:t xml:space="preserve"> path failure is non transient for the MME. If the </w:t>
      </w:r>
      <w:proofErr w:type="spellStart"/>
      <w:r>
        <w:t>Sm</w:t>
      </w:r>
      <w:proofErr w:type="spellEnd"/>
      <w:r>
        <w:t xml:space="preserve"> path failure remains transient for the MME, the MBMS GW shall behave as follows upon detecting the </w:t>
      </w:r>
      <w:proofErr w:type="spellStart"/>
      <w:r>
        <w:t>Sm</w:t>
      </w:r>
      <w:proofErr w:type="spellEnd"/>
      <w:r>
        <w:t xml:space="preserve">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F71EE4">
      <w:pPr>
        <w:pStyle w:val="B1"/>
        <w:ind w:left="852"/>
      </w:pPr>
      <w:r>
        <w:t>-</w:t>
      </w:r>
      <w:r>
        <w:tab/>
        <w:t xml:space="preserve">if the </w:t>
      </w:r>
      <w:proofErr w:type="spellStart"/>
      <w:r>
        <w:rPr>
          <w:lang w:val="en-US"/>
        </w:rPr>
        <w:t>Sm</w:t>
      </w:r>
      <w:proofErr w:type="spellEnd"/>
      <w:r>
        <w:rPr>
          <w:lang w:val="en-US"/>
        </w:rPr>
        <w:t xml:space="preserve"> path failure is transient from the perspective of the MBMS GW,</w:t>
      </w:r>
      <w:r>
        <w:t xml:space="preserve"> the MBMS GW shall consider that MBMS session is still controlled by the related MME and proceed as if there had been no </w:t>
      </w:r>
      <w:proofErr w:type="spellStart"/>
      <w:r>
        <w:t>Sm</w:t>
      </w:r>
      <w:proofErr w:type="spellEnd"/>
      <w:r>
        <w:t xml:space="preserve"> path failure;</w:t>
      </w:r>
    </w:p>
    <w:p w14:paraId="6E3C26F7" w14:textId="77777777" w:rsidR="00F71EE4" w:rsidRPr="003B6496" w:rsidRDefault="00F71EE4" w:rsidP="00F71EE4">
      <w:pPr>
        <w:pStyle w:val="B2"/>
      </w:pPr>
      <w:r>
        <w:t>-</w:t>
      </w:r>
      <w:r>
        <w:tab/>
      </w:r>
      <w:r w:rsidRPr="00927596">
        <w:t xml:space="preserve">if the </w:t>
      </w:r>
      <w:proofErr w:type="spellStart"/>
      <w:r w:rsidRPr="00927596">
        <w:t>Sm</w:t>
      </w:r>
      <w:proofErr w:type="spellEnd"/>
      <w:r w:rsidRPr="00927596">
        <w:t xml:space="preserve">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w:t>
      </w:r>
      <w:proofErr w:type="spellStart"/>
      <w:r>
        <w:rPr>
          <w:lang w:val="en-US"/>
        </w:rPr>
        <w:t>Sm</w:t>
      </w:r>
      <w:proofErr w:type="spellEnd"/>
      <w:r>
        <w:rPr>
          <w:lang w:val="en-US"/>
        </w:rPr>
        <w:t xml:space="preserve"> path failure as transient or </w:t>
      </w:r>
      <w:proofErr w:type="spellStart"/>
      <w:r>
        <w:rPr>
          <w:lang w:val="en-US"/>
        </w:rPr>
        <w:t>non transient</w:t>
      </w:r>
      <w:proofErr w:type="spellEnd"/>
      <w:r>
        <w:rPr>
          <w:lang w:val="en-US"/>
        </w:rPr>
        <w:t xml:space="preserve"> if the </w:t>
      </w:r>
      <w:proofErr w:type="spellStart"/>
      <w:r>
        <w:rPr>
          <w:lang w:val="en-US"/>
        </w:rPr>
        <w:t>Sm</w:t>
      </w:r>
      <w:proofErr w:type="spellEnd"/>
      <w:r>
        <w:rPr>
          <w:lang w:val="en-US"/>
        </w:rPr>
        <w:t xml:space="preserve">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F71EE4">
      <w:pPr>
        <w:pStyle w:val="Heading4"/>
      </w:pPr>
      <w:bookmarkStart w:id="801" w:name="_Toc19630446"/>
      <w:bookmarkStart w:id="802" w:name="_Toc27226650"/>
      <w:bookmarkStart w:id="803" w:name="_Toc36115831"/>
      <w:bookmarkStart w:id="804" w:name="_Toc82516509"/>
      <w:r>
        <w:t>20.2.3.2</w:t>
      </w:r>
      <w:r>
        <w:tab/>
        <w:t>Sn path failure</w:t>
      </w:r>
      <w:bookmarkEnd w:id="801"/>
      <w:bookmarkEnd w:id="802"/>
      <w:bookmarkEnd w:id="803"/>
      <w:bookmarkEnd w:id="804"/>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 xml:space="preserve">across the </w:t>
      </w:r>
      <w:proofErr w:type="spellStart"/>
      <w:r w:rsidRPr="00C54909">
        <w:rPr>
          <w:lang w:val="en-US"/>
        </w:rPr>
        <w:t>SGmb</w:t>
      </w:r>
      <w:proofErr w:type="spellEnd"/>
      <w:r w:rsidRPr="00C54909">
        <w:rPr>
          <w:lang w:val="en-US"/>
        </w:rPr>
        <w:t xml:space="preserve"> interface.</w:t>
      </w:r>
    </w:p>
    <w:p w14:paraId="1327D65A" w14:textId="77777777" w:rsidR="00F71EE4" w:rsidRPr="00754672" w:rsidRDefault="00F71EE4" w:rsidP="00F71EE4">
      <w:r>
        <w:lastRenderedPageBreak/>
        <w:t>An MBMS GW and SGSN shall handle</w:t>
      </w:r>
      <w:r w:rsidRPr="003011E7">
        <w:t xml:space="preserve"> Sn path failure similar to the </w:t>
      </w:r>
      <w:proofErr w:type="spellStart"/>
      <w:r>
        <w:t>Sm</w:t>
      </w:r>
      <w:proofErr w:type="spellEnd"/>
      <w:r>
        <w:t xml:space="preserve"> path failure</w:t>
      </w:r>
      <w:r w:rsidRPr="003011E7">
        <w:t xml:space="preserve"> </w:t>
      </w:r>
      <w:r>
        <w:t xml:space="preserve">as described </w:t>
      </w:r>
      <w:r w:rsidRPr="003011E7">
        <w:t xml:space="preserve">in </w:t>
      </w:r>
      <w:r>
        <w:t>clause</w:t>
      </w:r>
      <w:r w:rsidRPr="003011E7">
        <w:t xml:space="preserve"> 20.2.3.1</w:t>
      </w:r>
      <w:r>
        <w:t xml:space="preserve"> For IP Unicast over Sn/</w:t>
      </w:r>
      <w:proofErr w:type="spellStart"/>
      <w:r>
        <w:t>Iu</w:t>
      </w:r>
      <w:proofErr w:type="spellEnd"/>
      <w:r>
        <w:t xml:space="preserve"> when the SGSN changes the MBMS GW has to move the user plane which is a</w:t>
      </w:r>
      <w:r w:rsidRPr="00723D48">
        <w:t>ffected</w:t>
      </w:r>
      <w:r>
        <w:t xml:space="preserve"> by the Sn-path failure additionally.</w:t>
      </w:r>
    </w:p>
    <w:p w14:paraId="7A56FFDA" w14:textId="77777777" w:rsidR="00F71EE4" w:rsidRDefault="00F71EE4" w:rsidP="00F71EE4">
      <w:pPr>
        <w:pStyle w:val="Heading4"/>
      </w:pPr>
      <w:bookmarkStart w:id="805" w:name="_Toc19630447"/>
      <w:bookmarkStart w:id="806" w:name="_Toc27226651"/>
      <w:bookmarkStart w:id="807" w:name="_Toc36115832"/>
      <w:bookmarkStart w:id="808" w:name="_Toc82516510"/>
      <w:r>
        <w:t>20.2.3.3</w:t>
      </w:r>
      <w:r>
        <w:tab/>
      </w:r>
      <w:proofErr w:type="spellStart"/>
      <w:r>
        <w:t>SGmb</w:t>
      </w:r>
      <w:proofErr w:type="spellEnd"/>
      <w:r>
        <w:t xml:space="preserve"> path failure</w:t>
      </w:r>
      <w:bookmarkEnd w:id="805"/>
      <w:bookmarkEnd w:id="806"/>
      <w:bookmarkEnd w:id="807"/>
      <w:bookmarkEnd w:id="808"/>
    </w:p>
    <w:p w14:paraId="76A24122" w14:textId="77777777" w:rsidR="00F71EE4" w:rsidRDefault="00F71EE4" w:rsidP="00F71EE4">
      <w:r>
        <w:t xml:space="preserve">In deployments without a Diameter Agent between the BM-SC and the MBMS GW, the MBMS GW shall detect an </w:t>
      </w:r>
      <w:proofErr w:type="spellStart"/>
      <w:r>
        <w:t>SGmb</w:t>
      </w:r>
      <w:proofErr w:type="spellEnd"/>
      <w:r>
        <w:t xml:space="preserve">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77777777" w:rsidR="00F71EE4" w:rsidRDefault="00F71EE4" w:rsidP="00F71EE4">
      <w:pPr>
        <w:pStyle w:val="B1"/>
      </w:pPr>
      <w:r>
        <w:t>-</w:t>
      </w:r>
      <w:r>
        <w:tab/>
        <w:t>the MBMS Heartbeat procedure (see clause 29), if this procedure is supported.</w:t>
      </w:r>
    </w:p>
    <w:p w14:paraId="6F76B35A" w14:textId="77777777" w:rsidR="00F71EE4" w:rsidRDefault="00F71EE4" w:rsidP="00F71EE4">
      <w:r>
        <w:t xml:space="preserve">In deployments with a Diameter Agent between the BM-SC and the MBMS GW, the MBMS GW shall detect an </w:t>
      </w:r>
      <w:proofErr w:type="spellStart"/>
      <w:r>
        <w:t>SGmb</w:t>
      </w:r>
      <w:proofErr w:type="spellEnd"/>
      <w:r>
        <w:t xml:space="preserve"> path failure using the MBMS Heartbeat procedure (see clause 29).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 xml:space="preserve">Upon detecting an </w:t>
      </w:r>
      <w:proofErr w:type="spellStart"/>
      <w:r w:rsidRPr="00A4238C">
        <w:t>SGmb</w:t>
      </w:r>
      <w:proofErr w:type="spellEnd"/>
      <w:r w:rsidRPr="00A4238C">
        <w:t xml:space="preserve">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 xml:space="preserve">the </w:t>
      </w:r>
      <w:proofErr w:type="spellStart"/>
      <w:r>
        <w:rPr>
          <w:lang w:eastAsia="zh-CN"/>
        </w:rPr>
        <w:t>SGmb</w:t>
      </w:r>
      <w:proofErr w:type="spellEnd"/>
      <w:r>
        <w:rPr>
          <w:lang w:eastAsia="zh-CN"/>
        </w:rPr>
        <w:t xml:space="preserve">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 xml:space="preserve">if the message includes the "MBMS session re-establishment indication" flag. The MBMS GW shall replace the </w:t>
      </w:r>
      <w:proofErr w:type="spellStart"/>
      <w:r>
        <w:t>SGmb</w:t>
      </w:r>
      <w:proofErr w:type="spellEnd"/>
      <w:r>
        <w:t xml:space="preserve">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F71EE4">
      <w:pPr>
        <w:pStyle w:val="Heading3"/>
      </w:pPr>
      <w:bookmarkStart w:id="809" w:name="_Toc19630448"/>
      <w:bookmarkStart w:id="810" w:name="_Toc27226652"/>
      <w:bookmarkStart w:id="811" w:name="_Toc36115833"/>
      <w:bookmarkStart w:id="812" w:name="_Toc82516511"/>
      <w:r>
        <w:t>20.2.4</w:t>
      </w:r>
      <w:r>
        <w:tab/>
        <w:t>MME functionality</w:t>
      </w:r>
      <w:bookmarkEnd w:id="809"/>
      <w:bookmarkEnd w:id="810"/>
      <w:bookmarkEnd w:id="811"/>
      <w:bookmarkEnd w:id="812"/>
    </w:p>
    <w:p w14:paraId="2C79EED5" w14:textId="77777777" w:rsidR="00F71EE4" w:rsidRPr="007A2E2B" w:rsidRDefault="00F71EE4" w:rsidP="00F71EE4">
      <w:pPr>
        <w:pStyle w:val="Heading4"/>
        <w:rPr>
          <w:lang w:eastAsia="zh-CN"/>
        </w:rPr>
      </w:pPr>
      <w:bookmarkStart w:id="813" w:name="_Toc19630449"/>
      <w:bookmarkStart w:id="814" w:name="_Toc27226653"/>
      <w:bookmarkStart w:id="815" w:name="_Toc36115834"/>
      <w:bookmarkStart w:id="816" w:name="_Toc82516512"/>
      <w:r>
        <w:t>20.2.</w:t>
      </w:r>
      <w:r>
        <w:rPr>
          <w:rFonts w:hint="eastAsia"/>
          <w:lang w:eastAsia="zh-CN"/>
        </w:rPr>
        <w:t>4.</w:t>
      </w:r>
      <w:r w:rsidRPr="007A2E2B">
        <w:rPr>
          <w:rFonts w:hint="eastAsia"/>
          <w:lang w:eastAsia="zh-CN"/>
        </w:rPr>
        <w:t>1</w:t>
      </w:r>
      <w:r>
        <w:tab/>
      </w:r>
      <w:proofErr w:type="spellStart"/>
      <w:r>
        <w:t>S</w:t>
      </w:r>
      <w:r>
        <w:rPr>
          <w:rFonts w:hint="eastAsia"/>
          <w:lang w:eastAsia="zh-CN"/>
        </w:rPr>
        <w:t>m</w:t>
      </w:r>
      <w:proofErr w:type="spellEnd"/>
      <w:r>
        <w:t xml:space="preserve"> path failure</w:t>
      </w:r>
      <w:bookmarkEnd w:id="813"/>
      <w:bookmarkEnd w:id="814"/>
      <w:bookmarkEnd w:id="815"/>
      <w:bookmarkEnd w:id="816"/>
    </w:p>
    <w:p w14:paraId="5CCC361F" w14:textId="77777777" w:rsidR="00F71EE4" w:rsidRDefault="00F71EE4" w:rsidP="00F71EE4">
      <w:r>
        <w:t xml:space="preserve">Upon detecting an </w:t>
      </w:r>
      <w:proofErr w:type="spellStart"/>
      <w:r>
        <w:t>Sm</w:t>
      </w:r>
      <w:proofErr w:type="spellEnd"/>
      <w:r>
        <w:t xml:space="preserve"> path failure, the MME should maintain the MBMS bearer contexts associated with the peer's MBMS GW IP address</w:t>
      </w:r>
      <w:r w:rsidRPr="000F18BB">
        <w:t xml:space="preserve"> </w:t>
      </w:r>
      <w:r>
        <w:t>during an operator configurable maximum path failure duration.</w:t>
      </w:r>
    </w:p>
    <w:p w14:paraId="21452DD0" w14:textId="77777777" w:rsidR="00F71EE4" w:rsidRDefault="00F71EE4" w:rsidP="00F71EE4">
      <w:r>
        <w:t xml:space="preserve">The MME should behave as specified for the case of an MBMS GW restart (see clause 17A.1) if </w:t>
      </w:r>
      <w:r>
        <w:rPr>
          <w:lang w:eastAsia="zh-CN"/>
        </w:rPr>
        <w:t xml:space="preserve">the </w:t>
      </w:r>
      <w:proofErr w:type="spellStart"/>
      <w:r>
        <w:rPr>
          <w:lang w:eastAsia="zh-CN"/>
        </w:rPr>
        <w:t>Sm</w:t>
      </w:r>
      <w:proofErr w:type="spellEnd"/>
      <w:r>
        <w:rPr>
          <w:lang w:eastAsia="zh-CN"/>
        </w:rPr>
        <w:t xml:space="preserve">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lastRenderedPageBreak/>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 xml:space="preserve">if the message includes the "MBMS session re-establishment indication" flag. If it accepts the request from the new MBMS GW, the MME shall replace the </w:t>
      </w:r>
      <w:proofErr w:type="spellStart"/>
      <w:r>
        <w:t>Sm</w:t>
      </w:r>
      <w:proofErr w:type="spellEnd"/>
      <w:r>
        <w:t xml:space="preserve">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 xml:space="preserve">even if the message does not include the "MBMS session re-establishment indication" flag. If it accepts the request from the new MBMS GW, the MME shall replace the </w:t>
      </w:r>
      <w:proofErr w:type="spellStart"/>
      <w:r>
        <w:t>Sm</w:t>
      </w:r>
      <w:proofErr w:type="spellEnd"/>
      <w:r>
        <w:t xml:space="preserve">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 xml:space="preserve">if the message includes the "MBMS session re-establishment indication" flag. The MME shall replace the </w:t>
      </w:r>
      <w:proofErr w:type="spellStart"/>
      <w:r>
        <w:t>Sm</w:t>
      </w:r>
      <w:proofErr w:type="spellEnd"/>
      <w:r>
        <w:t xml:space="preserve">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 xml:space="preserve">Upon a non-transient </w:t>
      </w:r>
      <w:proofErr w:type="spellStart"/>
      <w:r>
        <w:rPr>
          <w:lang w:eastAsia="zh-CN"/>
        </w:rPr>
        <w:t>SGmb</w:t>
      </w:r>
      <w:proofErr w:type="spellEnd"/>
      <w:r>
        <w:rPr>
          <w:lang w:eastAsia="zh-CN"/>
        </w:rPr>
        <w:t xml:space="preserve">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F71EE4">
      <w:pPr>
        <w:pStyle w:val="Heading4"/>
        <w:rPr>
          <w:lang w:eastAsia="zh-CN"/>
        </w:rPr>
      </w:pPr>
      <w:bookmarkStart w:id="817" w:name="_Toc19630450"/>
      <w:bookmarkStart w:id="818" w:name="_Toc27226654"/>
      <w:bookmarkStart w:id="819" w:name="_Toc36115835"/>
      <w:bookmarkStart w:id="820" w:name="_Toc82516513"/>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7"/>
      <w:bookmarkEnd w:id="818"/>
      <w:bookmarkEnd w:id="819"/>
      <w:bookmarkEnd w:id="820"/>
    </w:p>
    <w:p w14:paraId="14BEECFA" w14:textId="77777777"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77777777" w:rsidR="00F71EE4" w:rsidRDefault="00F71EE4" w:rsidP="00F71EE4">
      <w:pPr>
        <w:pStyle w:val="B1"/>
        <w:rPr>
          <w:lang w:eastAsia="zh-CN"/>
        </w:rPr>
      </w:pPr>
      <w:r>
        <w:rPr>
          <w:lang w:eastAsia="zh-CN"/>
        </w:rPr>
        <w:lastRenderedPageBreak/>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clause </w:t>
      </w:r>
      <w:r>
        <w:rPr>
          <w:lang w:eastAsia="zh-CN"/>
        </w:rPr>
        <w:t>5.10.4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23.401</w:t>
      </w:r>
      <w:r>
        <w:rPr>
          <w:lang w:eastAsia="zh-CN"/>
        </w:rPr>
        <w:t xml:space="preserve">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F71EE4">
      <w:pPr>
        <w:pStyle w:val="Heading3"/>
      </w:pPr>
      <w:bookmarkStart w:id="821" w:name="_Toc19630451"/>
      <w:bookmarkStart w:id="822" w:name="_Toc27226655"/>
      <w:bookmarkStart w:id="823" w:name="_Toc36115836"/>
      <w:bookmarkStart w:id="824" w:name="_Toc82516514"/>
      <w:r>
        <w:t>20.2.5</w:t>
      </w:r>
      <w:r>
        <w:tab/>
        <w:t>SGSN functionality</w:t>
      </w:r>
      <w:bookmarkEnd w:id="821"/>
      <w:bookmarkEnd w:id="822"/>
      <w:bookmarkEnd w:id="823"/>
      <w:bookmarkEnd w:id="824"/>
    </w:p>
    <w:p w14:paraId="216BC6AB" w14:textId="77777777" w:rsidR="00F71EE4" w:rsidRPr="00800BF8" w:rsidRDefault="00F71EE4" w:rsidP="00F71EE4">
      <w:pPr>
        <w:pStyle w:val="Heading4"/>
        <w:rPr>
          <w:lang w:eastAsia="zh-CN"/>
        </w:rPr>
      </w:pPr>
      <w:bookmarkStart w:id="825" w:name="_Toc19630452"/>
      <w:bookmarkStart w:id="826" w:name="_Toc27226656"/>
      <w:bookmarkStart w:id="827" w:name="_Toc36115837"/>
      <w:bookmarkStart w:id="828" w:name="_Toc82516515"/>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5"/>
      <w:bookmarkEnd w:id="826"/>
      <w:bookmarkEnd w:id="827"/>
      <w:bookmarkEnd w:id="828"/>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77777777" w:rsidR="00F71EE4" w:rsidRPr="00B04A5F" w:rsidRDefault="00F71EE4" w:rsidP="00F71EE4">
      <w:r w:rsidRPr="00B04A5F">
        <w:t xml:space="preserve">The </w:t>
      </w:r>
      <w:r>
        <w:t xml:space="preserve">S4-SGSN </w:t>
      </w:r>
      <w:r w:rsidRPr="00B04A5F">
        <w:t xml:space="preserve">should behave as specified for the case of an MBMS GW restart (see </w:t>
      </w:r>
      <w:r>
        <w:t>clause</w:t>
      </w:r>
      <w:r w:rsidRPr="00B04A5F">
        <w:t xml:space="preserve"> 17A.1)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 xml:space="preserve">Upon a non-transient </w:t>
      </w:r>
      <w:proofErr w:type="spellStart"/>
      <w:r>
        <w:rPr>
          <w:lang w:eastAsia="zh-CN"/>
        </w:rPr>
        <w:t>SGmb</w:t>
      </w:r>
      <w:proofErr w:type="spellEnd"/>
      <w:r>
        <w:rPr>
          <w:lang w:eastAsia="zh-CN"/>
        </w:rPr>
        <w:t xml:space="preserve">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F71EE4">
      <w:pPr>
        <w:pStyle w:val="Heading4"/>
        <w:rPr>
          <w:lang w:eastAsia="zh-CN"/>
        </w:rPr>
      </w:pPr>
      <w:bookmarkStart w:id="829" w:name="_Toc19630453"/>
      <w:bookmarkStart w:id="830" w:name="_Toc27226657"/>
      <w:bookmarkStart w:id="831" w:name="_Toc36115838"/>
      <w:bookmarkStart w:id="832" w:name="_Toc82516516"/>
      <w:r>
        <w:lastRenderedPageBreak/>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29"/>
      <w:bookmarkEnd w:id="830"/>
      <w:bookmarkEnd w:id="831"/>
      <w:bookmarkEnd w:id="832"/>
    </w:p>
    <w:p w14:paraId="0435D93D" w14:textId="77777777"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t xml:space="preserve">clause </w:t>
      </w:r>
      <w:r w:rsidRPr="00361E81">
        <w:t>20.2.4.</w:t>
      </w:r>
      <w:r>
        <w:t>2, with the following modification:</w:t>
      </w:r>
    </w:p>
    <w:p w14:paraId="20DBB255" w14:textId="77777777"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clause </w:t>
      </w:r>
      <w:r>
        <w:rPr>
          <w:lang w:eastAsia="zh-CN"/>
        </w:rPr>
        <w:t>9.2.2.4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w:t>
      </w:r>
      <w:r>
        <w:rPr>
          <w:lang w:eastAsia="zh-CN"/>
        </w:rPr>
        <w:t>060 [</w:t>
      </w:r>
      <w:r>
        <w:rPr>
          <w:rFonts w:hint="eastAsia"/>
          <w:lang w:eastAsia="zh-CN"/>
        </w:rPr>
        <w:t>5</w:t>
      </w:r>
      <w:r>
        <w:rPr>
          <w:lang w:eastAsia="zh-CN"/>
        </w:rPr>
        <w:t>]</w:t>
      </w:r>
      <w:r w:rsidRPr="002D441C">
        <w:rPr>
          <w:lang w:eastAsia="zh-CN"/>
        </w:rPr>
        <w:t>.</w:t>
      </w:r>
    </w:p>
    <w:p w14:paraId="2755310F" w14:textId="77777777" w:rsidR="00F71EE4" w:rsidRDefault="00F71EE4" w:rsidP="00F71EE4">
      <w:pPr>
        <w:pStyle w:val="Heading3"/>
      </w:pPr>
      <w:bookmarkStart w:id="833" w:name="_Toc19630454"/>
      <w:bookmarkStart w:id="834" w:name="_Toc27226658"/>
      <w:bookmarkStart w:id="835" w:name="_Toc36115839"/>
      <w:bookmarkStart w:id="836" w:name="_Toc82516517"/>
      <w:r>
        <w:t>20.2.6</w:t>
      </w:r>
      <w:r>
        <w:tab/>
        <w:t>BM-SC functionality</w:t>
      </w:r>
      <w:bookmarkEnd w:id="833"/>
      <w:bookmarkEnd w:id="834"/>
      <w:bookmarkEnd w:id="835"/>
      <w:bookmarkEnd w:id="836"/>
    </w:p>
    <w:p w14:paraId="0A47DF8C" w14:textId="77777777" w:rsidR="00F71EE4" w:rsidRDefault="00F71EE4" w:rsidP="00F71EE4">
      <w:pPr>
        <w:pStyle w:val="Heading4"/>
      </w:pPr>
      <w:bookmarkStart w:id="837" w:name="_Toc19630455"/>
      <w:bookmarkStart w:id="838" w:name="_Toc27226659"/>
      <w:bookmarkStart w:id="839" w:name="_Toc36115840"/>
      <w:bookmarkStart w:id="840" w:name="_Toc82516518"/>
      <w:r>
        <w:t>20.2.6.1</w:t>
      </w:r>
      <w:r>
        <w:tab/>
      </w:r>
      <w:proofErr w:type="spellStart"/>
      <w:r>
        <w:t>SGmb</w:t>
      </w:r>
      <w:proofErr w:type="spellEnd"/>
      <w:r>
        <w:t xml:space="preserve"> path failure</w:t>
      </w:r>
      <w:bookmarkEnd w:id="837"/>
      <w:bookmarkEnd w:id="838"/>
      <w:bookmarkEnd w:id="839"/>
      <w:bookmarkEnd w:id="840"/>
    </w:p>
    <w:p w14:paraId="0257C233" w14:textId="77777777" w:rsidR="00F71EE4" w:rsidRDefault="00F71EE4" w:rsidP="00F71EE4">
      <w:r>
        <w:t xml:space="preserve">In deployments without a Diameter Agent between the BM-SC and the MBMS GW, the BM-SC shall detect an </w:t>
      </w:r>
      <w:proofErr w:type="spellStart"/>
      <w:r>
        <w:t>SGmb</w:t>
      </w:r>
      <w:proofErr w:type="spellEnd"/>
      <w:r>
        <w:t xml:space="preserve">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77777777" w:rsidR="00F71EE4" w:rsidRDefault="00F71EE4" w:rsidP="00F71EE4">
      <w:pPr>
        <w:pStyle w:val="B1"/>
      </w:pPr>
      <w:r>
        <w:t>-</w:t>
      </w:r>
      <w:r>
        <w:tab/>
        <w:t>the MBMS Heartbeat procedure (see clause 29), if this procedure is supported.</w:t>
      </w:r>
    </w:p>
    <w:p w14:paraId="7C6376FA" w14:textId="77777777" w:rsidR="00F71EE4" w:rsidRDefault="00F71EE4" w:rsidP="00F71EE4">
      <w:r>
        <w:t xml:space="preserve">In deployments with a Diameter Agent between the BM-SC and the MBMS GW, the BM-SC shall detect an </w:t>
      </w:r>
      <w:proofErr w:type="spellStart"/>
      <w:r>
        <w:t>SGmb</w:t>
      </w:r>
      <w:proofErr w:type="spellEnd"/>
      <w:r>
        <w:t xml:space="preserve"> path failure using the MBMS Heartbeat procedure (see clause 29).</w:t>
      </w:r>
    </w:p>
    <w:p w14:paraId="0ED8521B"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 xml:space="preserve">Upon detecting an </w:t>
      </w:r>
      <w:proofErr w:type="spellStart"/>
      <w:r w:rsidRPr="00A4238C">
        <w:t>SGmb</w:t>
      </w:r>
      <w:proofErr w:type="spellEnd"/>
      <w:r w:rsidRPr="00A4238C">
        <w:t xml:space="preserve">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 xml:space="preserve">During a transient </w:t>
      </w:r>
      <w:proofErr w:type="spellStart"/>
      <w:r>
        <w:rPr>
          <w:lang w:eastAsia="zh-CN"/>
        </w:rPr>
        <w:t>SGmb</w:t>
      </w:r>
      <w:proofErr w:type="spellEnd"/>
      <w:r>
        <w:rPr>
          <w:lang w:eastAsia="zh-CN"/>
        </w:rPr>
        <w:t xml:space="preserve">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w:t>
      </w:r>
      <w:proofErr w:type="spellStart"/>
      <w:r>
        <w:rPr>
          <w:lang w:eastAsia="zh-CN"/>
        </w:rPr>
        <w:t>SGmb</w:t>
      </w:r>
      <w:proofErr w:type="spellEnd"/>
      <w:r>
        <w:rPr>
          <w:lang w:eastAsia="zh-CN"/>
        </w:rPr>
        <w:t xml:space="preserve">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 xml:space="preserve">the need for related </w:t>
      </w:r>
      <w:proofErr w:type="spellStart"/>
      <w:r w:rsidRPr="00F15E06">
        <w:rPr>
          <w:lang w:eastAsia="zh-CN"/>
        </w:rPr>
        <w:t>eNB</w:t>
      </w:r>
      <w:proofErr w:type="spellEnd"/>
      <w:r w:rsidRPr="00F15E06">
        <w:rPr>
          <w:lang w:eastAsia="zh-CN"/>
        </w:rPr>
        <w:t>/RNCs to switch to the new IP multicast group over M1. Thus</w:t>
      </w:r>
      <w:r>
        <w:rPr>
          <w:lang w:eastAsia="zh-CN"/>
        </w:rPr>
        <w:t xml:space="preserve"> </w:t>
      </w:r>
      <w:r w:rsidRPr="00F15E06">
        <w:rPr>
          <w:lang w:eastAsia="zh-CN"/>
        </w:rPr>
        <w:t xml:space="preserve">during a transient </w:t>
      </w:r>
      <w:proofErr w:type="spellStart"/>
      <w:r w:rsidRPr="00F15E06">
        <w:rPr>
          <w:lang w:eastAsia="zh-CN"/>
        </w:rPr>
        <w:t>SGmb</w:t>
      </w:r>
      <w:proofErr w:type="spellEnd"/>
      <w:r w:rsidRPr="00F15E06">
        <w:rPr>
          <w:lang w:eastAsia="zh-CN"/>
        </w:rPr>
        <w:t xml:space="preserve"> path failure it is recommended to </w:t>
      </w:r>
      <w:r>
        <w:rPr>
          <w:lang w:eastAsia="zh-CN"/>
        </w:rPr>
        <w:t xml:space="preserve">defer any MBMS session update or stop procedure for on-going MBMS sessions in the MBMS GW affected by the </w:t>
      </w:r>
      <w:proofErr w:type="spellStart"/>
      <w:r>
        <w:rPr>
          <w:lang w:eastAsia="zh-CN"/>
        </w:rPr>
        <w:t>SGmb</w:t>
      </w:r>
      <w:proofErr w:type="spellEnd"/>
      <w:r>
        <w:rPr>
          <w:lang w:eastAsia="zh-CN"/>
        </w:rPr>
        <w:t xml:space="preserve">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w:t>
      </w:r>
      <w:proofErr w:type="spellStart"/>
      <w:r w:rsidRPr="00F15E06">
        <w:rPr>
          <w:lang w:eastAsia="zh-CN"/>
        </w:rPr>
        <w:t>SGmb</w:t>
      </w:r>
      <w:proofErr w:type="spellEnd"/>
      <w:r w:rsidRPr="00F15E06">
        <w:rPr>
          <w:lang w:eastAsia="zh-CN"/>
        </w:rPr>
        <w:t xml:space="preserve">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w:t>
      </w:r>
      <w:proofErr w:type="spellStart"/>
      <w:r>
        <w:t>SGmb</w:t>
      </w:r>
      <w:proofErr w:type="spellEnd"/>
      <w:r>
        <w:t xml:space="preserve"> path failure (e.g. the maximum path failure duration timer of the BM-SC expires), the BM-SC should re-establish the active MBMS bearer services affected by the </w:t>
      </w:r>
      <w:proofErr w:type="spellStart"/>
      <w:r>
        <w:t>SGmb</w:t>
      </w:r>
      <w:proofErr w:type="spellEnd"/>
      <w:r>
        <w:t xml:space="preserve"> path failure by initiating MBMS Session Start procedure(s) towards an alternative MBMS GW (if available) or towards the same MBMS GW (once the </w:t>
      </w:r>
      <w:proofErr w:type="spellStart"/>
      <w:r>
        <w:t>SGmb</w:t>
      </w:r>
      <w:proofErr w:type="spellEnd"/>
      <w:r>
        <w:t xml:space="preserve">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w:t>
      </w:r>
      <w:proofErr w:type="spellStart"/>
      <w:r>
        <w:t>SGmb</w:t>
      </w:r>
      <w:proofErr w:type="spellEnd"/>
      <w:r>
        <w:t xml:space="preserve">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 xml:space="preserve">BMS </w:t>
      </w:r>
      <w:r>
        <w:lastRenderedPageBreak/>
        <w:t>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 xml:space="preserve">When re-establishing the active MBMS bearer services affected by the </w:t>
      </w:r>
      <w:proofErr w:type="spellStart"/>
      <w:r>
        <w:t>SGmb</w:t>
      </w:r>
      <w:proofErr w:type="spellEnd"/>
      <w:r>
        <w:t xml:space="preserve">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proofErr w:type="spellStart"/>
      <w:r>
        <w:t>SGmb</w:t>
      </w:r>
      <w:proofErr w:type="spellEnd"/>
      <w:r>
        <w:t xml:space="preserve"> path failure, </w:t>
      </w:r>
      <w:r w:rsidRPr="00FB5538">
        <w:t xml:space="preserve">the </w:t>
      </w:r>
      <w:r>
        <w:t xml:space="preserve">contents of the </w:t>
      </w:r>
      <w:r w:rsidRPr="00FB5538">
        <w:t xml:space="preserve">MBMS Session Start Request sent to the </w:t>
      </w:r>
      <w:r>
        <w:t>MBMS GW</w:t>
      </w:r>
      <w:r w:rsidRPr="00FB5538">
        <w:t xml:space="preserve"> after the </w:t>
      </w:r>
      <w:proofErr w:type="spellStart"/>
      <w:r>
        <w:t>SGmb</w:t>
      </w:r>
      <w:proofErr w:type="spellEnd"/>
      <w:r>
        <w:t xml:space="preserve"> path failure can also differ from the parameters sent to the MBMS GW before the </w:t>
      </w:r>
      <w:proofErr w:type="spellStart"/>
      <w:r>
        <w:t>SGmb</w:t>
      </w:r>
      <w:proofErr w:type="spellEnd"/>
      <w:r>
        <w:t xml:space="preserve">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t xml:space="preserve">After detecting an </w:t>
      </w:r>
      <w:proofErr w:type="spellStart"/>
      <w:r w:rsidRPr="009037C5">
        <w:t>S</w:t>
      </w:r>
      <w:r>
        <w:t>G</w:t>
      </w:r>
      <w:r w:rsidRPr="009037C5">
        <w:t>m</w:t>
      </w:r>
      <w:r>
        <w:t>b</w:t>
      </w:r>
      <w:proofErr w:type="spellEnd"/>
      <w:r w:rsidRPr="009037C5">
        <w:t xml:space="preserve"> path failure, the </w:t>
      </w:r>
      <w:r>
        <w:t>BM-SC</w:t>
      </w:r>
      <w:r w:rsidRPr="009037C5">
        <w:t xml:space="preserve"> shall determine whether the failure is transient or </w:t>
      </w:r>
      <w:proofErr w:type="spellStart"/>
      <w:r w:rsidRPr="009037C5">
        <w:t>non transient</w:t>
      </w:r>
      <w:proofErr w:type="spellEnd"/>
      <w:r w:rsidRPr="009037C5">
        <w:t xml:space="preserve"> from the </w:t>
      </w:r>
      <w:proofErr w:type="spellStart"/>
      <w:r w:rsidRPr="009037C5">
        <w:t>perpective</w:t>
      </w:r>
      <w:proofErr w:type="spellEnd"/>
      <w:r w:rsidRPr="009037C5">
        <w:t xml:space="preser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 xml:space="preserve">The BM-SC shall assume that the failure is non transient from the perspective of the MBMS GW if the </w:t>
      </w:r>
      <w:proofErr w:type="spellStart"/>
      <w:r>
        <w:t>SGmb</w:t>
      </w:r>
      <w:proofErr w:type="spellEnd"/>
      <w:r>
        <w:t xml:space="preserve">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w:t>
      </w:r>
      <w:proofErr w:type="spellStart"/>
      <w:r>
        <w:t>non transient</w:t>
      </w:r>
      <w:proofErr w:type="spellEnd"/>
      <w:r>
        <w:t xml:space="preserve">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w:t>
      </w:r>
      <w:proofErr w:type="spellStart"/>
      <w:r w:rsidRPr="009037C5">
        <w:t>S</w:t>
      </w:r>
      <w:r>
        <w:t>G</w:t>
      </w:r>
      <w:r w:rsidRPr="009037C5">
        <w:t>m</w:t>
      </w:r>
      <w:r>
        <w:t>b</w:t>
      </w:r>
      <w:proofErr w:type="spellEnd"/>
      <w:r w:rsidRPr="009037C5">
        <w:t xml:space="preserve"> path failure is non transient for the </w:t>
      </w:r>
      <w:r>
        <w:t>MBMS GW</w:t>
      </w:r>
      <w:r w:rsidRPr="009037C5">
        <w:t xml:space="preserve">. If the </w:t>
      </w:r>
      <w:proofErr w:type="spellStart"/>
      <w:r w:rsidRPr="009037C5">
        <w:t>S</w:t>
      </w:r>
      <w:r>
        <w:t>G</w:t>
      </w:r>
      <w:r w:rsidRPr="009037C5">
        <w:t>m</w:t>
      </w:r>
      <w:r>
        <w:t>b</w:t>
      </w:r>
      <w:proofErr w:type="spellEnd"/>
      <w:r w:rsidRPr="009037C5">
        <w:t xml:space="preserve"> path failure remains transient for the </w:t>
      </w:r>
      <w:r>
        <w:t>MBMS GW</w:t>
      </w:r>
      <w:r w:rsidRPr="009037C5">
        <w:t xml:space="preserve">, the </w:t>
      </w:r>
      <w:r>
        <w:t>BM-SC</w:t>
      </w:r>
      <w:r w:rsidRPr="009037C5">
        <w:t xml:space="preserve"> shall behave as follows upon detecting the </w:t>
      </w:r>
      <w:proofErr w:type="spellStart"/>
      <w:r w:rsidRPr="009037C5">
        <w:t>S</w:t>
      </w:r>
      <w:r>
        <w:t>G</w:t>
      </w:r>
      <w:r w:rsidRPr="009037C5">
        <w:t>m</w:t>
      </w:r>
      <w:r>
        <w:t>b</w:t>
      </w:r>
      <w:proofErr w:type="spellEnd"/>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F71EE4">
      <w:pPr>
        <w:pStyle w:val="B1"/>
        <w:ind w:left="1134" w:hanging="282"/>
      </w:pPr>
      <w:r>
        <w:t>-</w:t>
      </w:r>
      <w:r>
        <w:tab/>
        <w:t xml:space="preserve">if the </w:t>
      </w:r>
      <w:proofErr w:type="spellStart"/>
      <w:r>
        <w:rPr>
          <w:lang w:val="en-US"/>
        </w:rPr>
        <w:t>SGmb</w:t>
      </w:r>
      <w:proofErr w:type="spellEnd"/>
      <w:r>
        <w:rPr>
          <w:lang w:val="en-US"/>
        </w:rPr>
        <w:t xml:space="preserve"> path failure is transient from the perspective of the BM-SC,</w:t>
      </w:r>
      <w:r w:rsidRPr="009037C5">
        <w:t xml:space="preserve"> the </w:t>
      </w:r>
      <w:r w:rsidRPr="00266EC1">
        <w:t>BM-SC</w:t>
      </w:r>
      <w:r w:rsidRPr="009037C5">
        <w:t xml:space="preserve"> shall consider that </w:t>
      </w:r>
      <w:r w:rsidRPr="00266EC1">
        <w:t xml:space="preserve">the </w:t>
      </w:r>
      <w:r w:rsidRPr="009037C5">
        <w:t xml:space="preserve">MBMS session is still controlled by the related </w:t>
      </w:r>
      <w:r w:rsidRPr="00266EC1">
        <w:t>MBMS GW</w:t>
      </w:r>
      <w:r w:rsidRPr="009037C5">
        <w:t xml:space="preserve"> and proceed as if there had been no </w:t>
      </w:r>
      <w:proofErr w:type="spellStart"/>
      <w:r w:rsidRPr="009037C5">
        <w:t>S</w:t>
      </w:r>
      <w:r w:rsidRPr="00266EC1">
        <w:t>G</w:t>
      </w:r>
      <w:r w:rsidRPr="009037C5">
        <w:t>m</w:t>
      </w:r>
      <w:r w:rsidRPr="00266EC1">
        <w:t>b</w:t>
      </w:r>
      <w:proofErr w:type="spellEnd"/>
      <w:r w:rsidRPr="009037C5">
        <w:t xml:space="preserve"> path failure</w:t>
      </w:r>
      <w:r>
        <w:t>;</w:t>
      </w:r>
    </w:p>
    <w:p w14:paraId="20242569" w14:textId="77777777" w:rsidR="00F71EE4" w:rsidRPr="003B6496" w:rsidRDefault="00F71EE4" w:rsidP="00F71EE4">
      <w:pPr>
        <w:pStyle w:val="B2"/>
        <w:ind w:left="1134" w:hanging="283"/>
      </w:pPr>
      <w:r>
        <w:t>-</w:t>
      </w:r>
      <w:r>
        <w:tab/>
      </w:r>
      <w:r w:rsidRPr="0004063C">
        <w:t xml:space="preserve">if the </w:t>
      </w:r>
      <w:proofErr w:type="spellStart"/>
      <w:r w:rsidRPr="0004063C">
        <w:t>S</w:t>
      </w:r>
      <w:r>
        <w:t>G</w:t>
      </w:r>
      <w:r w:rsidRPr="0004063C">
        <w:t>m</w:t>
      </w:r>
      <w:r>
        <w:t>b</w:t>
      </w:r>
      <w:proofErr w:type="spellEnd"/>
      <w:r w:rsidRPr="0004063C">
        <w:t xml:space="preserve"> path failure is non transient from the perspective of the BM</w:t>
      </w:r>
      <w:r>
        <w:t>-</w:t>
      </w:r>
      <w:r w:rsidRPr="0004063C">
        <w:t>S</w:t>
      </w:r>
      <w:r>
        <w:t>C</w:t>
      </w:r>
      <w:r w:rsidRPr="0004063C">
        <w:t>,</w:t>
      </w:r>
      <w:r w:rsidRPr="005E6742">
        <w:t xml:space="preserve"> the BM</w:t>
      </w:r>
      <w:r>
        <w:t>-</w:t>
      </w:r>
      <w:r w:rsidRPr="005E6742">
        <w:t>S</w:t>
      </w:r>
      <w:r>
        <w:t>C</w:t>
      </w:r>
      <w:r w:rsidRPr="005E6742">
        <w:t xml:space="preserve"> shall send an MBMS Session Start Request to the M</w:t>
      </w:r>
      <w:r>
        <w:t>B</w:t>
      </w:r>
      <w:r w:rsidRPr="005E6742">
        <w:t>M</w:t>
      </w:r>
      <w:r>
        <w:t>S GW</w:t>
      </w:r>
      <w:r w:rsidRPr="005E6742">
        <w:t xml:space="preserve"> </w:t>
      </w:r>
      <w:r>
        <w:t>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w:t>
      </w:r>
      <w:proofErr w:type="spellStart"/>
      <w:r w:rsidRPr="00D07B4B">
        <w:t>SGmb</w:t>
      </w:r>
      <w:proofErr w:type="spellEnd"/>
      <w:r w:rsidRPr="00D07B4B">
        <w:t xml:space="preserve"> path failure as transient or </w:t>
      </w:r>
      <w:proofErr w:type="spellStart"/>
      <w:r w:rsidRPr="00D07B4B">
        <w:t>non transient</w:t>
      </w:r>
      <w:proofErr w:type="spellEnd"/>
      <w:r w:rsidRPr="00D07B4B">
        <w:t xml:space="preserve"> if the </w:t>
      </w:r>
      <w:proofErr w:type="spellStart"/>
      <w:r w:rsidRPr="00D07B4B">
        <w:t>SGmb</w:t>
      </w:r>
      <w:proofErr w:type="spellEnd"/>
      <w:r w:rsidRPr="00D07B4B">
        <w:t xml:space="preserve">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F71EE4">
      <w:pPr>
        <w:pStyle w:val="Heading4"/>
      </w:pPr>
      <w:bookmarkStart w:id="841" w:name="_Toc19630456"/>
      <w:bookmarkStart w:id="842" w:name="_Toc27226660"/>
      <w:bookmarkStart w:id="843" w:name="_Toc36115841"/>
      <w:bookmarkStart w:id="844" w:name="_Toc82516519"/>
      <w:r>
        <w:lastRenderedPageBreak/>
        <w:t>20.2.6.</w:t>
      </w:r>
      <w:r w:rsidRPr="000B5E29">
        <w:t>2</w:t>
      </w:r>
      <w:r>
        <w:tab/>
        <w:t>MB2-C path failure</w:t>
      </w:r>
      <w:bookmarkEnd w:id="841"/>
      <w:bookmarkEnd w:id="842"/>
      <w:bookmarkEnd w:id="843"/>
      <w:bookmarkEnd w:id="844"/>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77777777" w:rsidR="00F71EE4" w:rsidRDefault="00F71EE4" w:rsidP="00F71EE4">
      <w:pPr>
        <w:pStyle w:val="B1"/>
      </w:pPr>
      <w:r>
        <w:t>-</w:t>
      </w:r>
      <w:r>
        <w:tab/>
        <w:t>the MBMS Heartbeat procedure (see clause 29), if this procedure is supported.</w:t>
      </w:r>
    </w:p>
    <w:p w14:paraId="1D03DA3E" w14:textId="77777777" w:rsidR="00F71EE4" w:rsidRDefault="00F71EE4" w:rsidP="00F71EE4">
      <w:r>
        <w:t>In deployments with a Diameter Agent between the BM-SC and the GCS AS, the BM-SC shall detect an MB2-C path failure using the MBMS Heartbeat procedure (see clause 29).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F71EE4">
      <w:pPr>
        <w:pStyle w:val="Heading3"/>
      </w:pPr>
      <w:bookmarkStart w:id="845" w:name="_Toc19630457"/>
      <w:bookmarkStart w:id="846" w:name="_Toc27226661"/>
      <w:bookmarkStart w:id="847" w:name="_Toc36115842"/>
      <w:bookmarkStart w:id="848" w:name="_Toc82516520"/>
      <w:r>
        <w:t>20.2.</w:t>
      </w:r>
      <w:r>
        <w:rPr>
          <w:lang w:eastAsia="zh-CN"/>
        </w:rPr>
        <w:t>7</w:t>
      </w:r>
      <w:r>
        <w:tab/>
      </w:r>
      <w:r>
        <w:rPr>
          <w:rFonts w:hint="eastAsia"/>
          <w:lang w:eastAsia="zh-CN"/>
        </w:rPr>
        <w:t>P</w:t>
      </w:r>
      <w:r>
        <w:t>GW functionality</w:t>
      </w:r>
      <w:bookmarkEnd w:id="845"/>
      <w:bookmarkEnd w:id="846"/>
      <w:bookmarkEnd w:id="847"/>
      <w:bookmarkEnd w:id="848"/>
    </w:p>
    <w:p w14:paraId="1227C5AB" w14:textId="77777777" w:rsidR="00F71EE4" w:rsidRDefault="00F71EE4" w:rsidP="00F71EE4">
      <w:pPr>
        <w:pStyle w:val="Heading4"/>
      </w:pPr>
      <w:bookmarkStart w:id="849" w:name="_Toc19630458"/>
      <w:bookmarkStart w:id="850" w:name="_Toc27226662"/>
      <w:bookmarkStart w:id="851" w:name="_Toc36115843"/>
      <w:bookmarkStart w:id="852" w:name="_Toc82516521"/>
      <w:r>
        <w:t>20.2.</w:t>
      </w:r>
      <w:r>
        <w:rPr>
          <w:lang w:eastAsia="zh-CN"/>
        </w:rPr>
        <w:t>7</w:t>
      </w:r>
      <w:r>
        <w:t>.1</w:t>
      </w:r>
      <w:r>
        <w:tab/>
        <w:t>S</w:t>
      </w:r>
      <w:r>
        <w:rPr>
          <w:rFonts w:hint="eastAsia"/>
          <w:lang w:eastAsia="zh-CN"/>
        </w:rPr>
        <w:t>5</w:t>
      </w:r>
      <w:r>
        <w:t xml:space="preserve"> path failure</w:t>
      </w:r>
      <w:bookmarkEnd w:id="849"/>
      <w:bookmarkEnd w:id="850"/>
      <w:bookmarkEnd w:id="851"/>
      <w:bookmarkEnd w:id="852"/>
    </w:p>
    <w:p w14:paraId="1AD6FA1B" w14:textId="77777777"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clause </w:t>
      </w:r>
      <w:r>
        <w:t>27.2.3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clause 20.2.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F71EE4">
      <w:pPr>
        <w:pStyle w:val="Heading3"/>
      </w:pPr>
      <w:bookmarkStart w:id="853" w:name="_Toc19630459"/>
      <w:bookmarkStart w:id="854" w:name="_Toc27226663"/>
      <w:bookmarkStart w:id="855" w:name="_Toc36115844"/>
      <w:bookmarkStart w:id="856" w:name="_Toc82516522"/>
      <w:r w:rsidRPr="000B5E29">
        <w:t>20.2.</w:t>
      </w:r>
      <w:r w:rsidRPr="000B5E29">
        <w:rPr>
          <w:lang w:eastAsia="zh-CN"/>
        </w:rPr>
        <w:t>8</w:t>
      </w:r>
      <w:r w:rsidRPr="000B5E29">
        <w:tab/>
      </w:r>
      <w:r w:rsidRPr="000B5E29">
        <w:rPr>
          <w:lang w:eastAsia="zh-CN"/>
        </w:rPr>
        <w:t>GCS AS</w:t>
      </w:r>
      <w:r w:rsidRPr="000B5E29">
        <w:t xml:space="preserve"> functionality</w:t>
      </w:r>
      <w:bookmarkEnd w:id="853"/>
      <w:bookmarkEnd w:id="854"/>
      <w:bookmarkEnd w:id="855"/>
      <w:bookmarkEnd w:id="856"/>
    </w:p>
    <w:p w14:paraId="25AFF183" w14:textId="77777777" w:rsidR="00F71EE4" w:rsidRPr="000B5E29" w:rsidRDefault="00F71EE4" w:rsidP="00F71EE4">
      <w:pPr>
        <w:pStyle w:val="Heading4"/>
      </w:pPr>
      <w:bookmarkStart w:id="857" w:name="_Toc19630460"/>
      <w:bookmarkStart w:id="858" w:name="_Toc27226664"/>
      <w:bookmarkStart w:id="859" w:name="_Toc36115845"/>
      <w:bookmarkStart w:id="860" w:name="_Toc82516523"/>
      <w:r w:rsidRPr="000B5E29">
        <w:t>20.2.8.1</w:t>
      </w:r>
      <w:r w:rsidRPr="000B5E29">
        <w:tab/>
        <w:t>MB2-C path failure</w:t>
      </w:r>
      <w:bookmarkEnd w:id="857"/>
      <w:bookmarkEnd w:id="858"/>
      <w:bookmarkEnd w:id="859"/>
      <w:bookmarkEnd w:id="860"/>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7777777" w:rsidR="00F71EE4" w:rsidRDefault="00F71EE4" w:rsidP="00F71EE4">
      <w:pPr>
        <w:pStyle w:val="B1"/>
      </w:pPr>
      <w:r>
        <w:t>-</w:t>
      </w:r>
      <w:r>
        <w:tab/>
        <w:t>the MBMS Heartbeat procedure (see clause 29), if this procedure is supported.</w:t>
      </w:r>
    </w:p>
    <w:p w14:paraId="7068409F" w14:textId="77777777" w:rsidR="00F71EE4" w:rsidRDefault="00F71EE4" w:rsidP="00F71EE4">
      <w:r>
        <w:t>In deployments with a Diameter Agent between the BM-SC and the GCS AS, the GCS AS shall detect an MB2-C path failure using the MBMS Heartbeat procedure (see clause 29).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77777777" w:rsidR="00F71EE4" w:rsidRDefault="00F71EE4" w:rsidP="00F71EE4">
      <w:r>
        <w:lastRenderedPageBreak/>
        <w:t>The GCS AS may restore the MBMS delivery e.g. via a different BM-SC using the MB2-C procedures specified in 3GPP TS 29.468 [36].</w:t>
      </w:r>
    </w:p>
    <w:p w14:paraId="7AEB4077" w14:textId="77777777" w:rsidR="00F71EE4" w:rsidRPr="000B5E29" w:rsidRDefault="00F71EE4" w:rsidP="00F71EE4">
      <w:pPr>
        <w:pStyle w:val="Heading3"/>
      </w:pPr>
      <w:bookmarkStart w:id="861" w:name="_Toc19630461"/>
      <w:bookmarkStart w:id="862" w:name="_Toc27226665"/>
      <w:bookmarkStart w:id="863" w:name="_Toc36115846"/>
      <w:bookmarkStart w:id="864" w:name="_Toc82516524"/>
      <w:r w:rsidRPr="000B5E29">
        <w:t>20.2</w:t>
      </w:r>
      <w:r>
        <w:t>.9</w:t>
      </w:r>
      <w:r w:rsidRPr="000B5E29">
        <w:tab/>
      </w:r>
      <w:proofErr w:type="spellStart"/>
      <w:r>
        <w:rPr>
          <w:lang w:eastAsia="zh-CN"/>
        </w:rPr>
        <w:t>Sx</w:t>
      </w:r>
      <w:proofErr w:type="spellEnd"/>
      <w:r>
        <w:rPr>
          <w:lang w:eastAsia="zh-CN"/>
        </w:rPr>
        <w:t xml:space="preserve"> interface functionality</w:t>
      </w:r>
      <w:bookmarkEnd w:id="861"/>
      <w:bookmarkEnd w:id="862"/>
      <w:bookmarkEnd w:id="863"/>
      <w:bookmarkEnd w:id="864"/>
    </w:p>
    <w:p w14:paraId="2E1502C7" w14:textId="77777777" w:rsidR="00F71EE4" w:rsidRPr="000B5E29" w:rsidRDefault="00F71EE4" w:rsidP="00F71EE4">
      <w:pPr>
        <w:pStyle w:val="Heading4"/>
      </w:pPr>
      <w:bookmarkStart w:id="865" w:name="_Toc19630462"/>
      <w:bookmarkStart w:id="866" w:name="_Toc27226666"/>
      <w:bookmarkStart w:id="867" w:name="_Toc36115847"/>
      <w:bookmarkStart w:id="868" w:name="_Toc82516525"/>
      <w:r w:rsidRPr="000B5E29">
        <w:t>20.2</w:t>
      </w:r>
      <w:r>
        <w:t>.9</w:t>
      </w:r>
      <w:r w:rsidRPr="000B5E29">
        <w:t>.1</w:t>
      </w:r>
      <w:r w:rsidRPr="000B5E29">
        <w:tab/>
      </w:r>
      <w:proofErr w:type="spellStart"/>
      <w:r>
        <w:t>Sxa</w:t>
      </w:r>
      <w:proofErr w:type="spellEnd"/>
      <w:r>
        <w:t xml:space="preserve"> path failure</w:t>
      </w:r>
      <w:bookmarkEnd w:id="865"/>
      <w:bookmarkEnd w:id="866"/>
      <w:bookmarkEnd w:id="867"/>
      <w:bookmarkEnd w:id="868"/>
    </w:p>
    <w:p w14:paraId="77185558" w14:textId="77777777" w:rsidR="00F71EE4" w:rsidRDefault="00F71EE4" w:rsidP="00F71EE4">
      <w:pPr>
        <w:outlineLvl w:val="0"/>
        <w:rPr>
          <w:lang w:eastAsia="zh-CN"/>
        </w:rPr>
      </w:pPr>
      <w:r>
        <w:rPr>
          <w:lang w:eastAsia="zh-CN"/>
        </w:rPr>
        <w:t xml:space="preserve">If the path to the SGW-U is down, the SGW-C should handle this as </w:t>
      </w:r>
      <w:r>
        <w:t>SGW-U Failure without Restart, see clause 16.1A.4.</w:t>
      </w:r>
    </w:p>
    <w:p w14:paraId="7B8F14FD" w14:textId="77777777" w:rsidR="00F71EE4" w:rsidRDefault="00F71EE4" w:rsidP="00F71EE4">
      <w:pPr>
        <w:outlineLvl w:val="0"/>
        <w:rPr>
          <w:lang w:eastAsia="zh-CN"/>
        </w:rPr>
      </w:pPr>
      <w:r>
        <w:rPr>
          <w:lang w:eastAsia="zh-CN"/>
        </w:rPr>
        <w:t xml:space="preserve">If the path to the SGW-C is down, the SGW-U should handle this as </w:t>
      </w:r>
      <w:r>
        <w:t>SGW-C Failure without Restart, see clause 16.1A.3.</w:t>
      </w:r>
    </w:p>
    <w:p w14:paraId="3B253036" w14:textId="77777777" w:rsidR="00F71EE4" w:rsidRPr="000B5E29" w:rsidRDefault="00F71EE4" w:rsidP="00F71EE4">
      <w:pPr>
        <w:pStyle w:val="Heading4"/>
      </w:pPr>
      <w:bookmarkStart w:id="869" w:name="_Toc19630463"/>
      <w:bookmarkStart w:id="870" w:name="_Toc27226667"/>
      <w:bookmarkStart w:id="871" w:name="_Toc36115848"/>
      <w:bookmarkStart w:id="872" w:name="_Toc82516526"/>
      <w:r w:rsidRPr="000B5E29">
        <w:t>20.2</w:t>
      </w:r>
      <w:r>
        <w:t>.9</w:t>
      </w:r>
      <w:r w:rsidRPr="000B5E29">
        <w:t>.</w:t>
      </w:r>
      <w:r>
        <w:t>2</w:t>
      </w:r>
      <w:r w:rsidRPr="000B5E29">
        <w:tab/>
      </w:r>
      <w:proofErr w:type="spellStart"/>
      <w:r>
        <w:t>Sxb</w:t>
      </w:r>
      <w:proofErr w:type="spellEnd"/>
      <w:r>
        <w:t xml:space="preserve"> path failure</w:t>
      </w:r>
      <w:bookmarkEnd w:id="869"/>
      <w:bookmarkEnd w:id="870"/>
      <w:bookmarkEnd w:id="871"/>
      <w:bookmarkEnd w:id="872"/>
    </w:p>
    <w:p w14:paraId="1CB75CAA" w14:textId="77777777" w:rsidR="00F71EE4" w:rsidRDefault="00F71EE4" w:rsidP="00F71EE4">
      <w:pPr>
        <w:rPr>
          <w:lang w:eastAsia="zh-CN"/>
        </w:rPr>
      </w:pPr>
      <w:r>
        <w:rPr>
          <w:lang w:eastAsia="zh-CN"/>
        </w:rPr>
        <w:t xml:space="preserve">If the path to the PGW-U is down, the PGW-C should handle this as </w:t>
      </w:r>
      <w:r>
        <w:t>PGW-U Failure without Restart, see clause 17.1A.4.</w:t>
      </w:r>
    </w:p>
    <w:p w14:paraId="416A9F74" w14:textId="77777777" w:rsidR="00F71EE4" w:rsidRPr="006A5B2A" w:rsidRDefault="00F71EE4" w:rsidP="00F71EE4">
      <w:pPr>
        <w:outlineLvl w:val="0"/>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PGW-C Failure without Restart, see clause 17.1A.3.</w:t>
      </w:r>
    </w:p>
    <w:p w14:paraId="3273F9BC" w14:textId="77777777" w:rsidR="00F71EE4" w:rsidRDefault="00F71EE4" w:rsidP="00F71EE4">
      <w:pPr>
        <w:pStyle w:val="Heading2"/>
        <w:rPr>
          <w:lang w:val="en-US"/>
        </w:rPr>
      </w:pPr>
      <w:bookmarkStart w:id="873" w:name="_Toc19630464"/>
      <w:bookmarkStart w:id="874" w:name="_Toc27226668"/>
      <w:bookmarkStart w:id="875" w:name="_Toc36115849"/>
      <w:bookmarkStart w:id="876" w:name="_Toc82516527"/>
      <w:r>
        <w:rPr>
          <w:lang w:val="en-US"/>
        </w:rPr>
        <w:t>20.3</w:t>
      </w:r>
      <w:r>
        <w:rPr>
          <w:lang w:val="en-US"/>
        </w:rPr>
        <w:tab/>
        <w:t>User plane path failure detection and handling</w:t>
      </w:r>
      <w:bookmarkEnd w:id="873"/>
      <w:bookmarkEnd w:id="874"/>
      <w:bookmarkEnd w:id="875"/>
      <w:bookmarkEnd w:id="876"/>
    </w:p>
    <w:p w14:paraId="26407DE9" w14:textId="77777777" w:rsidR="00F71EE4" w:rsidRDefault="00F71EE4" w:rsidP="00F71EE4">
      <w:pPr>
        <w:pStyle w:val="Heading3"/>
      </w:pPr>
      <w:bookmarkStart w:id="877" w:name="_Toc19630465"/>
      <w:bookmarkStart w:id="878" w:name="_Toc27226669"/>
      <w:bookmarkStart w:id="879" w:name="_Toc36115850"/>
      <w:bookmarkStart w:id="880" w:name="_Toc82516528"/>
      <w:r>
        <w:t>20.3.1</w:t>
      </w:r>
      <w:r>
        <w:tab/>
        <w:t>General</w:t>
      </w:r>
      <w:bookmarkEnd w:id="877"/>
      <w:bookmarkEnd w:id="878"/>
      <w:bookmarkEnd w:id="879"/>
      <w:bookmarkEnd w:id="880"/>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77777777" w:rsidR="00F71EE4" w:rsidRDefault="00F71EE4" w:rsidP="00F71EE4">
      <w:pPr>
        <w:pStyle w:val="NO"/>
      </w:pPr>
      <w:r w:rsidRPr="00E05F4D">
        <w:t>NOTE</w:t>
      </w:r>
      <w:r>
        <w:t xml:space="preserve"> 1</w:t>
      </w:r>
      <w:r w:rsidRPr="00E05F4D">
        <w:t>:</w:t>
      </w:r>
      <w:r>
        <w:tab/>
        <w:t xml:space="preserve">During transient path failures (e.g. path failures not exceeding few minutes at most), maintaining the bearer contexts associated with the peer's IP address enables the delivery of end user services (when the path is </w:t>
      </w:r>
      <w:proofErr w:type="spellStart"/>
      <w:r>
        <w:t>reestablished</w:t>
      </w:r>
      <w:proofErr w:type="spellEnd"/>
      <w:r>
        <w:t xml:space="preserve">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F71EE4">
      <w:pPr>
        <w:pStyle w:val="Heading3"/>
      </w:pPr>
      <w:bookmarkStart w:id="881" w:name="_Toc19630466"/>
      <w:bookmarkStart w:id="882" w:name="_Toc27226670"/>
      <w:bookmarkStart w:id="883" w:name="_Toc36115851"/>
      <w:bookmarkStart w:id="884" w:name="_Toc82516529"/>
      <w:r>
        <w:t>20.3.2</w:t>
      </w:r>
      <w:r>
        <w:tab/>
        <w:t>MBMS GW functionality</w:t>
      </w:r>
      <w:bookmarkEnd w:id="881"/>
      <w:bookmarkEnd w:id="882"/>
      <w:bookmarkEnd w:id="883"/>
      <w:bookmarkEnd w:id="884"/>
    </w:p>
    <w:p w14:paraId="0BA30D57" w14:textId="77777777" w:rsidR="00F71EE4" w:rsidRDefault="00F71EE4" w:rsidP="00F71EE4">
      <w:pPr>
        <w:pStyle w:val="Heading4"/>
      </w:pPr>
      <w:bookmarkStart w:id="885" w:name="_Toc19630467"/>
      <w:bookmarkStart w:id="886" w:name="_Toc27226671"/>
      <w:bookmarkStart w:id="887" w:name="_Toc36115852"/>
      <w:bookmarkStart w:id="888" w:name="_Toc82516530"/>
      <w:r>
        <w:t>20.3.2.1</w:t>
      </w:r>
      <w:r>
        <w:tab/>
      </w:r>
      <w:proofErr w:type="spellStart"/>
      <w:r>
        <w:t>SGi</w:t>
      </w:r>
      <w:proofErr w:type="spellEnd"/>
      <w:r>
        <w:t>-mb path failure</w:t>
      </w:r>
      <w:bookmarkEnd w:id="885"/>
      <w:bookmarkEnd w:id="886"/>
      <w:bookmarkEnd w:id="887"/>
      <w:bookmarkEnd w:id="888"/>
    </w:p>
    <w:p w14:paraId="09438286" w14:textId="77777777" w:rsidR="00F71EE4" w:rsidRDefault="00F71EE4" w:rsidP="00F71EE4">
      <w:r>
        <w:t xml:space="preserve">An MBMS GW may support the detection of an </w:t>
      </w:r>
      <w:proofErr w:type="spellStart"/>
      <w:r>
        <w:t>SGi</w:t>
      </w:r>
      <w:proofErr w:type="spellEnd"/>
      <w:r>
        <w:t>-mb path failure.</w:t>
      </w:r>
    </w:p>
    <w:p w14:paraId="7DF2FFD4" w14:textId="77777777" w:rsidR="00F71EE4" w:rsidRDefault="00F71EE4" w:rsidP="00F71EE4">
      <w:pPr>
        <w:pStyle w:val="NO"/>
      </w:pPr>
      <w:r>
        <w:t>NOTE 1:</w:t>
      </w:r>
      <w:r>
        <w:tab/>
        <w:t xml:space="preserve">How an MBMS GW detects an </w:t>
      </w:r>
      <w:proofErr w:type="spellStart"/>
      <w:r>
        <w:t>SGi</w:t>
      </w:r>
      <w:proofErr w:type="spellEnd"/>
      <w:r>
        <w:t>-mb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lastRenderedPageBreak/>
        <w:t xml:space="preserve">Upon detecting a non-transient </w:t>
      </w:r>
      <w:proofErr w:type="spellStart"/>
      <w:r>
        <w:t>SGi</w:t>
      </w:r>
      <w:proofErr w:type="spellEnd"/>
      <w:r>
        <w:t>-mb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F71EE4">
      <w:pPr>
        <w:pStyle w:val="Heading3"/>
      </w:pPr>
      <w:bookmarkStart w:id="889" w:name="_Toc19630468"/>
      <w:bookmarkStart w:id="890" w:name="_Toc27226672"/>
      <w:bookmarkStart w:id="891" w:name="_Toc36115853"/>
      <w:bookmarkStart w:id="892" w:name="_Toc82516531"/>
      <w:r>
        <w:t>20.3.3</w:t>
      </w:r>
      <w:r>
        <w:tab/>
        <w:t>BM-SC functionality</w:t>
      </w:r>
      <w:bookmarkEnd w:id="889"/>
      <w:bookmarkEnd w:id="890"/>
      <w:bookmarkEnd w:id="891"/>
      <w:bookmarkEnd w:id="892"/>
    </w:p>
    <w:p w14:paraId="73665EAC" w14:textId="77777777" w:rsidR="00F71EE4" w:rsidRDefault="00F71EE4" w:rsidP="00F71EE4">
      <w:pPr>
        <w:pStyle w:val="Heading4"/>
      </w:pPr>
      <w:bookmarkStart w:id="893" w:name="_Toc19630469"/>
      <w:bookmarkStart w:id="894" w:name="_Toc27226673"/>
      <w:bookmarkStart w:id="895" w:name="_Toc36115854"/>
      <w:bookmarkStart w:id="896" w:name="_Toc82516532"/>
      <w:r>
        <w:t>20.3.3.1</w:t>
      </w:r>
      <w:r>
        <w:tab/>
      </w:r>
      <w:proofErr w:type="spellStart"/>
      <w:r>
        <w:t>SGi</w:t>
      </w:r>
      <w:proofErr w:type="spellEnd"/>
      <w:r>
        <w:t>-mb path failure</w:t>
      </w:r>
      <w:bookmarkEnd w:id="893"/>
      <w:bookmarkEnd w:id="894"/>
      <w:bookmarkEnd w:id="895"/>
      <w:bookmarkEnd w:id="896"/>
    </w:p>
    <w:p w14:paraId="394AF408" w14:textId="77777777" w:rsidR="00F71EE4" w:rsidRDefault="00F71EE4" w:rsidP="00F71EE4">
      <w:r>
        <w:t xml:space="preserve">Upon receipt of a Session Termination Request message from an MBMS GW with a terminating cause signalling a user plane failure, the BM-SC may attempt to re-establish the MBMS session via the same MBMS GW (using different user plane resources over </w:t>
      </w:r>
      <w:proofErr w:type="spellStart"/>
      <w:r>
        <w:t>SGi</w:t>
      </w:r>
      <w:proofErr w:type="spellEnd"/>
      <w:r>
        <w:t>-mb)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 xml:space="preserve">the BM-SC shall provide the new user plane resources assigned to the MBMS session over </w:t>
      </w:r>
      <w:proofErr w:type="spellStart"/>
      <w:r>
        <w:t>SGi</w:t>
      </w:r>
      <w:proofErr w:type="spellEnd"/>
      <w:r>
        <w:t>-mb.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F71EE4">
      <w:pPr>
        <w:pStyle w:val="Heading3"/>
      </w:pPr>
      <w:bookmarkStart w:id="897" w:name="_Toc19630470"/>
      <w:bookmarkStart w:id="898" w:name="_Toc27226674"/>
      <w:bookmarkStart w:id="899" w:name="_Toc36115855"/>
      <w:bookmarkStart w:id="900" w:name="_Toc82516533"/>
      <w:r>
        <w:t>20.3.4</w:t>
      </w:r>
      <w:r>
        <w:tab/>
        <w:t>With Control and User plane Separation of SGW or PGW nodes</w:t>
      </w:r>
      <w:bookmarkEnd w:id="897"/>
      <w:bookmarkEnd w:id="898"/>
      <w:bookmarkEnd w:id="899"/>
      <w:bookmarkEnd w:id="900"/>
    </w:p>
    <w:p w14:paraId="65ADC438" w14:textId="77777777" w:rsidR="00F71EE4" w:rsidRDefault="00F71EE4" w:rsidP="00F71EE4">
      <w:r>
        <w:t>With a split SGW or PGW (see 3GPP TS 23.214 [42]), user plane path failure detection and handling shall be supported as specified in clause 20.3.1 with the following additional requirements:</w:t>
      </w:r>
    </w:p>
    <w:p w14:paraId="564D9326" w14:textId="77777777" w:rsidR="00F71EE4" w:rsidRDefault="00F71EE4" w:rsidP="00F71EE4">
      <w:pPr>
        <w:pStyle w:val="B1"/>
      </w:pPr>
      <w:r>
        <w:t>-</w:t>
      </w:r>
      <w:r>
        <w:tab/>
        <w:t xml:space="preserve">upon detecting a GTP-U user plane path failure, the SGW-U or PGW-U shall report the user plane path failure to the SGW-C or PGW-C respectively, by sending an </w:t>
      </w:r>
      <w:proofErr w:type="spellStart"/>
      <w:r>
        <w:t>Sx</w:t>
      </w:r>
      <w:proofErr w:type="spellEnd"/>
      <w:r>
        <w:t xml:space="preserve"> Node Report Request (see 3GPP TS 29.244 [43]) including a User Plane Path Failure Report with the IP address of the remote GTP-U peer(s) towards which a failure has been detected;</w:t>
      </w:r>
    </w:p>
    <w:p w14:paraId="79130DD7" w14:textId="77777777" w:rsidR="00F71EE4" w:rsidRDefault="00F71EE4" w:rsidP="00F71EE4">
      <w:pPr>
        <w:pStyle w:val="B1"/>
      </w:pPr>
      <w:r>
        <w:t>-</w:t>
      </w:r>
      <w:r>
        <w:tab/>
        <w:t xml:space="preserve">upon being notified about the user plane path failure, when deciding to delete the bearer contexts associated with the path in failure, the SGW-C or PGW-C shall modify or delete the affected </w:t>
      </w:r>
      <w:proofErr w:type="spellStart"/>
      <w:r>
        <w:t>Sx</w:t>
      </w:r>
      <w:proofErr w:type="spellEnd"/>
      <w:r>
        <w:t xml:space="preserve"> sessions in the SGW-U or PGW-U.</w:t>
      </w:r>
    </w:p>
    <w:p w14:paraId="6B06E6AA" w14:textId="77777777" w:rsidR="00F71EE4" w:rsidRDefault="00F71EE4" w:rsidP="00F71EE4">
      <w:pPr>
        <w:pStyle w:val="NO"/>
      </w:pPr>
      <w:r>
        <w:t>NOTE:</w:t>
      </w:r>
      <w:r>
        <w:tab/>
        <w:t xml:space="preserve">The SGW-C and PGW-C need to take care to smooth the signalling load towards the SGW-U and PGW-U if a large number of </w:t>
      </w:r>
      <w:proofErr w:type="spellStart"/>
      <w:r>
        <w:t>Sx</w:t>
      </w:r>
      <w:proofErr w:type="spellEnd"/>
      <w:r>
        <w:t xml:space="preserve"> sessions are affected by the user plane path failure.</w:t>
      </w:r>
    </w:p>
    <w:p w14:paraId="02CC07D0" w14:textId="77777777" w:rsidR="00F71EE4" w:rsidRDefault="00F71EE4" w:rsidP="00F71EE4">
      <w:r>
        <w:t>An SGW-C may support S1-U path failure notification feature as specified in clause 20.3.5.</w:t>
      </w:r>
    </w:p>
    <w:p w14:paraId="68547A5F" w14:textId="77777777" w:rsidR="00F71EE4" w:rsidRDefault="00F71EE4" w:rsidP="00F71EE4">
      <w:pPr>
        <w:pStyle w:val="Heading3"/>
      </w:pPr>
      <w:bookmarkStart w:id="901" w:name="_Toc19630471"/>
      <w:bookmarkStart w:id="902" w:name="_Toc27226675"/>
      <w:bookmarkStart w:id="903" w:name="_Toc36115856"/>
      <w:bookmarkStart w:id="904" w:name="_Toc82516534"/>
      <w:r>
        <w:t>20.3.5</w:t>
      </w:r>
      <w:r>
        <w:tab/>
        <w:t>SGW functionality</w:t>
      </w:r>
      <w:bookmarkEnd w:id="901"/>
      <w:bookmarkEnd w:id="902"/>
      <w:bookmarkEnd w:id="903"/>
      <w:bookmarkEnd w:id="904"/>
    </w:p>
    <w:p w14:paraId="0BE7771E" w14:textId="77777777" w:rsidR="00F71EE4" w:rsidRPr="00DB4C40" w:rsidRDefault="00F71EE4" w:rsidP="00F71EE4">
      <w:pPr>
        <w:pStyle w:val="Heading4"/>
      </w:pPr>
      <w:bookmarkStart w:id="905" w:name="_Toc19630472"/>
      <w:bookmarkStart w:id="906" w:name="_Toc27226676"/>
      <w:bookmarkStart w:id="907" w:name="_Toc36115857"/>
      <w:bookmarkStart w:id="908" w:name="_Toc82516535"/>
      <w:r>
        <w:t>20.3.5.1</w:t>
      </w:r>
      <w:r>
        <w:tab/>
        <w:t>S1-U path failure</w:t>
      </w:r>
      <w:bookmarkEnd w:id="905"/>
      <w:bookmarkEnd w:id="906"/>
      <w:bookmarkEnd w:id="907"/>
      <w:bookmarkEnd w:id="908"/>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lastRenderedPageBreak/>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 xml:space="preserve">when the SGW receives a Create Session Request message with </w:t>
      </w:r>
      <w:proofErr w:type="spellStart"/>
      <w:r>
        <w:t>eNodeB</w:t>
      </w:r>
      <w:proofErr w:type="spellEnd"/>
      <w:r>
        <w:t xml:space="preserve">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F71EE4">
      <w:pPr>
        <w:pStyle w:val="Heading3"/>
      </w:pPr>
      <w:bookmarkStart w:id="909" w:name="_Toc19630473"/>
      <w:bookmarkStart w:id="910" w:name="_Toc27226677"/>
      <w:bookmarkStart w:id="911" w:name="_Toc36115858"/>
      <w:bookmarkStart w:id="912" w:name="_Toc82516536"/>
      <w:r>
        <w:t>20.3.6</w:t>
      </w:r>
      <w:r>
        <w:tab/>
        <w:t>MME functionality</w:t>
      </w:r>
      <w:bookmarkEnd w:id="909"/>
      <w:bookmarkEnd w:id="910"/>
      <w:bookmarkEnd w:id="911"/>
      <w:bookmarkEnd w:id="912"/>
    </w:p>
    <w:p w14:paraId="51CE86D2" w14:textId="77777777" w:rsidR="00F71EE4" w:rsidRPr="00DB4C40" w:rsidRDefault="00F71EE4" w:rsidP="00F71EE4">
      <w:pPr>
        <w:pStyle w:val="Heading4"/>
      </w:pPr>
      <w:bookmarkStart w:id="913" w:name="_Toc19630474"/>
      <w:bookmarkStart w:id="914" w:name="_Toc27226678"/>
      <w:bookmarkStart w:id="915" w:name="_Toc36115859"/>
      <w:bookmarkStart w:id="916" w:name="_Toc82516537"/>
      <w:r>
        <w:t>20.3.6.1</w:t>
      </w:r>
      <w:r>
        <w:tab/>
        <w:t>S1-U path failure</w:t>
      </w:r>
      <w:bookmarkEnd w:id="913"/>
      <w:bookmarkEnd w:id="914"/>
      <w:bookmarkEnd w:id="915"/>
      <w:bookmarkEnd w:id="916"/>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bookmarkStart w:id="917" w:name="OLE_LINK20"/>
      <w:bookmarkStart w:id="918" w:name="OLE_LINK21"/>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bookmarkStart w:id="919" w:name="_Hlk519100107"/>
      <w:bookmarkStart w:id="920" w:name="OLE_LINK25"/>
      <w:r>
        <w:t>-</w:t>
      </w:r>
      <w:r>
        <w:tab/>
        <w:t xml:space="preserve">the MME shall derive the S1-U path information (e.g. the </w:t>
      </w:r>
      <w:proofErr w:type="spellStart"/>
      <w:r>
        <w:t>eNB</w:t>
      </w:r>
      <w:proofErr w:type="spellEnd"/>
      <w:r>
        <w:t xml:space="preserve"> F-TEID and the SGW F-TEID) from the UE Context and mark </w:t>
      </w:r>
      <w:bookmarkStart w:id="921" w:name="OLE_LINK23"/>
      <w:bookmarkStart w:id="922" w:name="OLE_LINK24"/>
      <w:r>
        <w:t xml:space="preserve">it </w:t>
      </w:r>
      <w:bookmarkEnd w:id="921"/>
      <w:bookmarkEnd w:id="922"/>
      <w:r>
        <w:t>as failed, and the MME shall store such information for a configurable period, and before the configured period is expired;</w:t>
      </w:r>
    </w:p>
    <w:bookmarkEnd w:id="919"/>
    <w:bookmarkEnd w:id="920"/>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w:t>
      </w:r>
      <w:proofErr w:type="spellStart"/>
      <w:r>
        <w:t>eNB</w:t>
      </w:r>
      <w:proofErr w:type="spellEnd"/>
      <w:r>
        <w:t xml:space="preserve">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77777777"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t>clause</w:t>
      </w:r>
      <w:r w:rsidRPr="00FA6F00">
        <w:t xml:space="preserve"> 5.10.4 of 3GPP</w:t>
      </w:r>
      <w:r>
        <w:t> </w:t>
      </w:r>
      <w:r w:rsidRPr="00FA6F00">
        <w:t>TS</w:t>
      </w:r>
      <w:r>
        <w:t> </w:t>
      </w:r>
      <w:r w:rsidRPr="00FA6F00">
        <w:t>23.401</w:t>
      </w:r>
      <w:r>
        <w:t> </w:t>
      </w:r>
      <w:r w:rsidRPr="00FA6F00">
        <w:t>[15].</w:t>
      </w:r>
    </w:p>
    <w:p w14:paraId="70DD50CA" w14:textId="77777777"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t>clause</w:t>
      </w:r>
      <w:r w:rsidRPr="00FA6F00">
        <w:t xml:space="preserve"> 5.10.4 of 3GPP</w:t>
      </w:r>
      <w:r>
        <w:t> </w:t>
      </w:r>
      <w:r w:rsidRPr="00FA6F00">
        <w:t>TS</w:t>
      </w:r>
      <w:r>
        <w:t> </w:t>
      </w:r>
      <w:r w:rsidRPr="00FA6F00">
        <w:t>23.401</w:t>
      </w:r>
      <w:r>
        <w:t> </w:t>
      </w:r>
      <w:r w:rsidRPr="00FA6F00">
        <w:t>[15].</w:t>
      </w:r>
    </w:p>
    <w:p w14:paraId="7571500A" w14:textId="7777777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t>clause</w:t>
      </w:r>
      <w:r w:rsidRPr="002B3ACC">
        <w:t xml:space="preserve"> 5.10.3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bookmarkEnd w:id="917"/>
      <w:bookmarkEnd w:id="918"/>
    </w:p>
    <w:p w14:paraId="2092C1B0" w14:textId="77777777" w:rsidR="00F71EE4" w:rsidRDefault="00F71EE4" w:rsidP="00F71EE4">
      <w:pPr>
        <w:pStyle w:val="Heading1"/>
      </w:pPr>
      <w:bookmarkStart w:id="923" w:name="_Toc19630475"/>
      <w:bookmarkStart w:id="924" w:name="_Toc27226679"/>
      <w:bookmarkStart w:id="925" w:name="_Toc36115860"/>
      <w:bookmarkStart w:id="926" w:name="_Toc82516538"/>
      <w:r>
        <w:lastRenderedPageBreak/>
        <w:t>21</w:t>
      </w:r>
      <w:r w:rsidRPr="00C12633">
        <w:tab/>
        <w:t>Error Indication handling</w:t>
      </w:r>
      <w:bookmarkEnd w:id="923"/>
      <w:bookmarkEnd w:id="924"/>
      <w:bookmarkEnd w:id="925"/>
      <w:bookmarkEnd w:id="926"/>
    </w:p>
    <w:p w14:paraId="391D324A" w14:textId="77777777" w:rsidR="00F71EE4" w:rsidRPr="00476F98" w:rsidRDefault="00F71EE4" w:rsidP="00F71EE4">
      <w:pPr>
        <w:pStyle w:val="Heading2"/>
      </w:pPr>
      <w:bookmarkStart w:id="927" w:name="_Toc19630476"/>
      <w:bookmarkStart w:id="928" w:name="_Toc27226680"/>
      <w:bookmarkStart w:id="929" w:name="_Toc36115861"/>
      <w:bookmarkStart w:id="930" w:name="_Toc82516539"/>
      <w:r>
        <w:t>21.1</w:t>
      </w:r>
      <w:r>
        <w:tab/>
        <w:t>General</w:t>
      </w:r>
      <w:bookmarkEnd w:id="927"/>
      <w:bookmarkEnd w:id="928"/>
      <w:bookmarkEnd w:id="929"/>
      <w:bookmarkEnd w:id="930"/>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F71EE4">
      <w:pPr>
        <w:pStyle w:val="Heading2"/>
      </w:pPr>
      <w:bookmarkStart w:id="931" w:name="_Toc19630477"/>
      <w:bookmarkStart w:id="932" w:name="_Toc27226681"/>
      <w:bookmarkStart w:id="933" w:name="_Toc36115862"/>
      <w:bookmarkStart w:id="934" w:name="_Toc82516540"/>
      <w:r>
        <w:t>21.2</w:t>
      </w:r>
      <w:r>
        <w:tab/>
        <w:t>GGSN</w:t>
      </w:r>
      <w:bookmarkEnd w:id="931"/>
      <w:bookmarkEnd w:id="932"/>
      <w:bookmarkEnd w:id="933"/>
      <w:bookmarkEnd w:id="934"/>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F71EE4">
      <w:pPr>
        <w:pStyle w:val="Heading2"/>
      </w:pPr>
      <w:bookmarkStart w:id="935" w:name="_Toc19630478"/>
      <w:bookmarkStart w:id="936" w:name="_Toc27226682"/>
      <w:bookmarkStart w:id="937" w:name="_Toc36115863"/>
      <w:bookmarkStart w:id="938" w:name="_Toc82516541"/>
      <w:r>
        <w:t>21.3</w:t>
      </w:r>
      <w:r>
        <w:tab/>
      </w:r>
      <w:proofErr w:type="spellStart"/>
      <w:r>
        <w:t>Gn</w:t>
      </w:r>
      <w:proofErr w:type="spellEnd"/>
      <w:r>
        <w:t>/</w:t>
      </w:r>
      <w:proofErr w:type="spellStart"/>
      <w:r>
        <w:t>Gp</w:t>
      </w:r>
      <w:proofErr w:type="spellEnd"/>
      <w:r>
        <w:t xml:space="preserve"> SGSN</w:t>
      </w:r>
      <w:bookmarkEnd w:id="935"/>
      <w:bookmarkEnd w:id="936"/>
      <w:bookmarkEnd w:id="937"/>
      <w:bookmarkEnd w:id="938"/>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77777777"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clause 7.5A.2.5 of 3GPP TS 29.060 [8]).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F71EE4">
      <w:pPr>
        <w:pStyle w:val="Heading2"/>
      </w:pPr>
      <w:bookmarkStart w:id="939" w:name="_Toc19630479"/>
      <w:bookmarkStart w:id="940" w:name="_Toc27226683"/>
      <w:bookmarkStart w:id="941" w:name="_Toc36115864"/>
      <w:bookmarkStart w:id="942" w:name="_Toc82516542"/>
      <w:r>
        <w:t>21.4</w:t>
      </w:r>
      <w:r>
        <w:tab/>
        <w:t>S4 SGSN</w:t>
      </w:r>
      <w:bookmarkEnd w:id="939"/>
      <w:bookmarkEnd w:id="940"/>
      <w:bookmarkEnd w:id="941"/>
      <w:bookmarkEnd w:id="942"/>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F71EE4">
      <w:pPr>
        <w:pStyle w:val="Heading2"/>
      </w:pPr>
      <w:bookmarkStart w:id="943" w:name="_Toc19630480"/>
      <w:bookmarkStart w:id="944" w:name="_Toc27226684"/>
      <w:bookmarkStart w:id="945" w:name="_Toc36115865"/>
      <w:bookmarkStart w:id="946" w:name="_Toc82516543"/>
      <w:r>
        <w:lastRenderedPageBreak/>
        <w:t>21.5</w:t>
      </w:r>
      <w:r>
        <w:tab/>
        <w:t xml:space="preserve">RNC or </w:t>
      </w:r>
      <w:proofErr w:type="spellStart"/>
      <w:r>
        <w:t>NodeB</w:t>
      </w:r>
      <w:bookmarkEnd w:id="943"/>
      <w:bookmarkEnd w:id="944"/>
      <w:bookmarkEnd w:id="945"/>
      <w:bookmarkEnd w:id="946"/>
      <w:proofErr w:type="spellEnd"/>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F71EE4">
      <w:pPr>
        <w:pStyle w:val="Heading2"/>
      </w:pPr>
      <w:bookmarkStart w:id="947" w:name="_Toc19630481"/>
      <w:bookmarkStart w:id="948" w:name="_Toc27226685"/>
      <w:bookmarkStart w:id="949" w:name="_Toc36115866"/>
      <w:bookmarkStart w:id="950" w:name="_Toc82516544"/>
      <w:r>
        <w:t>21.6</w:t>
      </w:r>
      <w:r>
        <w:tab/>
      </w:r>
      <w:proofErr w:type="spellStart"/>
      <w:r>
        <w:t>eNodeB</w:t>
      </w:r>
      <w:bookmarkEnd w:id="947"/>
      <w:bookmarkEnd w:id="948"/>
      <w:bookmarkEnd w:id="949"/>
      <w:bookmarkEnd w:id="950"/>
      <w:proofErr w:type="spellEnd"/>
    </w:p>
    <w:p w14:paraId="1036A694" w14:textId="77777777" w:rsidR="00F71EE4" w:rsidRDefault="00F71EE4" w:rsidP="00F71EE4">
      <w:r>
        <w:t>GTP error indication message shall be handled as follows:</w:t>
      </w:r>
    </w:p>
    <w:p w14:paraId="1BA12F3E" w14:textId="77777777" w:rsidR="00F71EE4" w:rsidRDefault="00F71EE4" w:rsidP="00F71EE4">
      <w:pPr>
        <w:pStyle w:val="B1"/>
        <w:rPr>
          <w:lang w:eastAsia="zh-CN"/>
        </w:rPr>
      </w:pPr>
      <w:r>
        <w:t>-</w:t>
      </w:r>
      <w:r>
        <w:tab/>
        <w:t xml:space="preserve">If the </w:t>
      </w:r>
      <w:proofErr w:type="spellStart"/>
      <w:r>
        <w:t>eNodeB</w:t>
      </w:r>
      <w:proofErr w:type="spellEnd"/>
      <w:r>
        <w:t xml:space="preserve">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clause 5.3.8.3 of 3GPP TS 23.401 [15]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Attach without PDN connectivity as specified in clause 5.3.8.3 of 3GPP TS 23.401 [15]</w:t>
      </w:r>
      <w:r w:rsidRPr="002B3ACC">
        <w:t xml:space="preserve">, the MME shall initiate a MME initiated Detach </w:t>
      </w:r>
      <w:r w:rsidRPr="002B3ACC">
        <w:rPr>
          <w:lang w:eastAsia="zh-CN"/>
        </w:rPr>
        <w:t xml:space="preserve">procedure with the detach type "re-attach required". If the MME receives the UE Context Release Request from the </w:t>
      </w:r>
      <w:proofErr w:type="spellStart"/>
      <w:r w:rsidRPr="002B3ACC">
        <w:rPr>
          <w:lang w:eastAsia="zh-CN"/>
        </w:rPr>
        <w:t>eNB</w:t>
      </w:r>
      <w:proofErr w:type="spellEnd"/>
      <w:r w:rsidRPr="002B3ACC">
        <w:rPr>
          <w:lang w:eastAsia="zh-CN"/>
        </w:rPr>
        <w:t>,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t>-</w:t>
      </w:r>
      <w:r>
        <w:tab/>
        <w:t xml:space="preserve">If the </w:t>
      </w:r>
      <w:proofErr w:type="spellStart"/>
      <w:r>
        <w:t>eNodeB</w:t>
      </w:r>
      <w:proofErr w:type="spellEnd"/>
      <w:r>
        <w:t xml:space="preserve"> receives a GTP error indication from a peer </w:t>
      </w:r>
      <w:proofErr w:type="spellStart"/>
      <w:r>
        <w:t>eNodeB</w:t>
      </w:r>
      <w:proofErr w:type="spellEnd"/>
      <w:r>
        <w:t xml:space="preserve"> over an X2</w:t>
      </w:r>
      <w:r>
        <w:rPr>
          <w:rFonts w:hint="eastAsia"/>
          <w:lang w:eastAsia="zh-CN"/>
        </w:rPr>
        <w:t>-U</w:t>
      </w:r>
      <w:r>
        <w:t xml:space="preserve"> direct forwarding tunnel or from an SGW over an S1-U indirect forwarding tunnel, </w:t>
      </w:r>
      <w:r w:rsidRPr="00A32946">
        <w:t xml:space="preserve">the </w:t>
      </w:r>
      <w:proofErr w:type="spellStart"/>
      <w:r>
        <w:t>eNodeB</w:t>
      </w:r>
      <w:proofErr w:type="spellEnd"/>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7777777"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3GPP TS 36.300 [</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 xml:space="preserve">If the </w:t>
      </w:r>
      <w:proofErr w:type="spellStart"/>
      <w:r>
        <w:t>MeN</w:t>
      </w:r>
      <w:r>
        <w:rPr>
          <w:rFonts w:hint="eastAsia"/>
          <w:lang w:eastAsia="zh-CN"/>
        </w:rPr>
        <w:t>ode</w:t>
      </w:r>
      <w:r>
        <w:t>B</w:t>
      </w:r>
      <w:proofErr w:type="spellEnd"/>
      <w:r>
        <w:t xml:space="preserve">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 xml:space="preserve">If the </w:t>
      </w:r>
      <w:proofErr w:type="spellStart"/>
      <w:r>
        <w:t>MeN</w:t>
      </w:r>
      <w:r>
        <w:rPr>
          <w:rFonts w:hint="eastAsia"/>
          <w:lang w:eastAsia="zh-CN"/>
        </w:rPr>
        <w:t>ode</w:t>
      </w:r>
      <w:r>
        <w:t>B</w:t>
      </w:r>
      <w:proofErr w:type="spellEnd"/>
      <w:r>
        <w:rPr>
          <w:rFonts w:hint="eastAsia"/>
          <w:lang w:eastAsia="zh-CN"/>
        </w:rPr>
        <w:t>/</w:t>
      </w:r>
      <w:proofErr w:type="spellStart"/>
      <w:r>
        <w:rPr>
          <w:rFonts w:hint="eastAsia"/>
          <w:lang w:eastAsia="zh-CN"/>
        </w:rPr>
        <w:t>Se</w:t>
      </w:r>
      <w:r>
        <w:t>N</w:t>
      </w:r>
      <w:r>
        <w:rPr>
          <w:rFonts w:hint="eastAsia"/>
          <w:lang w:eastAsia="zh-CN"/>
        </w:rPr>
        <w:t>ode</w:t>
      </w:r>
      <w:r>
        <w:t>B</w:t>
      </w:r>
      <w:proofErr w:type="spellEnd"/>
      <w:r>
        <w:t xml:space="preserve"> receives a GTP error indication from the </w:t>
      </w:r>
      <w:r>
        <w:rPr>
          <w:rFonts w:hint="eastAsia"/>
          <w:lang w:eastAsia="zh-CN"/>
        </w:rPr>
        <w:t xml:space="preserve">peer </w:t>
      </w:r>
      <w:proofErr w:type="spellStart"/>
      <w:r>
        <w:t>SeN</w:t>
      </w:r>
      <w:r>
        <w:rPr>
          <w:rFonts w:hint="eastAsia"/>
          <w:lang w:eastAsia="zh-CN"/>
        </w:rPr>
        <w:t>ode</w:t>
      </w:r>
      <w:r>
        <w:t>B</w:t>
      </w:r>
      <w:proofErr w:type="spellEnd"/>
      <w:r>
        <w:rPr>
          <w:rFonts w:hint="eastAsia"/>
          <w:lang w:eastAsia="zh-CN"/>
        </w:rPr>
        <w:t>/</w:t>
      </w:r>
      <w:proofErr w:type="spellStart"/>
      <w:r>
        <w:rPr>
          <w:rFonts w:hint="eastAsia"/>
          <w:lang w:eastAsia="zh-CN"/>
        </w:rPr>
        <w:t>Me</w:t>
      </w:r>
      <w:r>
        <w:t>N</w:t>
      </w:r>
      <w:r>
        <w:rPr>
          <w:rFonts w:hint="eastAsia"/>
          <w:lang w:eastAsia="zh-CN"/>
        </w:rPr>
        <w:t>ode</w:t>
      </w:r>
      <w:r>
        <w:t>B</w:t>
      </w:r>
      <w:proofErr w:type="spellEnd"/>
      <w:r>
        <w:t xml:space="preserve">, </w:t>
      </w:r>
      <w:r>
        <w:rPr>
          <w:rFonts w:hint="eastAsia"/>
          <w:lang w:eastAsia="zh-CN"/>
        </w:rPr>
        <w:t xml:space="preserve">the </w:t>
      </w:r>
      <w:proofErr w:type="spellStart"/>
      <w:r>
        <w:rPr>
          <w:rFonts w:hint="eastAsia"/>
          <w:lang w:eastAsia="zh-CN"/>
        </w:rPr>
        <w:t>Me</w:t>
      </w:r>
      <w:r>
        <w:t>N</w:t>
      </w:r>
      <w:r>
        <w:rPr>
          <w:rFonts w:hint="eastAsia"/>
          <w:lang w:eastAsia="zh-CN"/>
        </w:rPr>
        <w:t>ode</w:t>
      </w:r>
      <w:r>
        <w:t>B</w:t>
      </w:r>
      <w:proofErr w:type="spellEnd"/>
      <w:r>
        <w:rPr>
          <w:rFonts w:hint="eastAsia"/>
          <w:lang w:eastAsia="zh-CN"/>
        </w:rPr>
        <w:t>/</w:t>
      </w:r>
      <w:proofErr w:type="spellStart"/>
      <w:r>
        <w:rPr>
          <w:rFonts w:hint="eastAsia"/>
          <w:lang w:eastAsia="zh-CN"/>
        </w:rPr>
        <w:t>Se</w:t>
      </w:r>
      <w:r>
        <w:t>N</w:t>
      </w:r>
      <w:r>
        <w:rPr>
          <w:rFonts w:hint="eastAsia"/>
          <w:lang w:eastAsia="zh-CN"/>
        </w:rPr>
        <w:t>ode</w:t>
      </w:r>
      <w:r>
        <w:t>B</w:t>
      </w:r>
      <w:proofErr w:type="spellEnd"/>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 xml:space="preserve">If the </w:t>
      </w:r>
      <w:proofErr w:type="spellStart"/>
      <w:r w:rsidRPr="00205024">
        <w:t>Se</w:t>
      </w:r>
      <w:r>
        <w:t>N</w:t>
      </w:r>
      <w:r>
        <w:rPr>
          <w:rFonts w:hint="eastAsia"/>
          <w:lang w:eastAsia="zh-CN"/>
        </w:rPr>
        <w:t>ode</w:t>
      </w:r>
      <w:r>
        <w:t>B</w:t>
      </w:r>
      <w:proofErr w:type="spellEnd"/>
      <w:r w:rsidRPr="00205024">
        <w:t xml:space="preserve"> receives a GTP error indication from the SGW over an S1-U tunnel, it shall delete the S1-U tunnel locally</w:t>
      </w:r>
      <w:r>
        <w:rPr>
          <w:rFonts w:hint="eastAsia"/>
          <w:lang w:eastAsia="zh-CN"/>
        </w:rPr>
        <w:t>;</w:t>
      </w:r>
    </w:p>
    <w:p w14:paraId="4829054D" w14:textId="77777777" w:rsidR="00F71EE4" w:rsidRDefault="00F71EE4" w:rsidP="00F71EE4">
      <w:pPr>
        <w:pStyle w:val="B2"/>
        <w:rPr>
          <w:lang w:eastAsia="zh-CN"/>
        </w:rPr>
      </w:pPr>
      <w:r>
        <w:rPr>
          <w:rFonts w:hint="eastAsia"/>
          <w:lang w:eastAsia="zh-CN"/>
        </w:rPr>
        <w:lastRenderedPageBreak/>
        <w:t>-</w:t>
      </w:r>
      <w:r>
        <w:rPr>
          <w:rFonts w:hint="eastAsia"/>
          <w:lang w:eastAsia="zh-CN"/>
        </w:rPr>
        <w:tab/>
        <w:t>T</w:t>
      </w:r>
      <w:r>
        <w:t xml:space="preserve">he </w:t>
      </w:r>
      <w:proofErr w:type="spellStart"/>
      <w:r>
        <w:t>MeN</w:t>
      </w:r>
      <w:r>
        <w:rPr>
          <w:rFonts w:hint="eastAsia"/>
          <w:lang w:eastAsia="zh-CN"/>
        </w:rPr>
        <w:t>ode</w:t>
      </w:r>
      <w:r>
        <w:t>B</w:t>
      </w:r>
      <w:proofErr w:type="spellEnd"/>
      <w:r>
        <w:rPr>
          <w:rFonts w:hint="eastAsia"/>
          <w:lang w:eastAsia="zh-CN"/>
        </w:rPr>
        <w:t xml:space="preserve"> and </w:t>
      </w:r>
      <w:proofErr w:type="spellStart"/>
      <w:r>
        <w:rPr>
          <w:rFonts w:hint="eastAsia"/>
          <w:lang w:eastAsia="zh-CN"/>
        </w:rPr>
        <w:t>Se</w:t>
      </w:r>
      <w:r>
        <w:t>N</w:t>
      </w:r>
      <w:r>
        <w:rPr>
          <w:rFonts w:hint="eastAsia"/>
          <w:lang w:eastAsia="zh-CN"/>
        </w:rPr>
        <w:t>ode</w:t>
      </w:r>
      <w:r>
        <w:t>B</w:t>
      </w:r>
      <w:proofErr w:type="spellEnd"/>
      <w:r>
        <w:t xml:space="preserve">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3GPP TS 36.300 [</w:t>
      </w:r>
      <w:r>
        <w:t>32</w:t>
      </w:r>
      <w:r w:rsidRPr="009A7D5E">
        <w:t>]</w:t>
      </w:r>
      <w:r>
        <w:rPr>
          <w:rFonts w:hint="eastAsia"/>
          <w:lang w:eastAsia="zh-CN"/>
        </w:rPr>
        <w:t>.</w:t>
      </w:r>
    </w:p>
    <w:p w14:paraId="68BD2F7D" w14:textId="77777777" w:rsidR="00F71EE4" w:rsidRDefault="00F71EE4" w:rsidP="00F71EE4">
      <w:pPr>
        <w:pStyle w:val="Heading2"/>
      </w:pPr>
      <w:bookmarkStart w:id="951" w:name="_Toc19630482"/>
      <w:bookmarkStart w:id="952" w:name="_Toc27226686"/>
      <w:bookmarkStart w:id="953" w:name="_Toc36115867"/>
      <w:bookmarkStart w:id="954" w:name="_Toc82516545"/>
      <w:r>
        <w:t>21.7</w:t>
      </w:r>
      <w:r>
        <w:tab/>
        <w:t>SGW</w:t>
      </w:r>
      <w:bookmarkEnd w:id="951"/>
      <w:bookmarkEnd w:id="952"/>
      <w:bookmarkEnd w:id="953"/>
      <w:bookmarkEnd w:id="954"/>
    </w:p>
    <w:p w14:paraId="3CD3CA6B" w14:textId="77777777" w:rsidR="00F71EE4" w:rsidRDefault="00F71EE4" w:rsidP="00F71EE4">
      <w:r>
        <w:t>GTP error indication message shall be handled as follows:</w:t>
      </w:r>
    </w:p>
    <w:p w14:paraId="240935F4" w14:textId="77777777"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w:t>
      </w:r>
      <w:proofErr w:type="spellStart"/>
      <w:r>
        <w:t>UE,when</w:t>
      </w:r>
      <w:proofErr w:type="spellEnd"/>
      <w:r>
        <w:t xml:space="preserve">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clause 22)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77777777" w:rsidR="00F71EE4" w:rsidRDefault="00F71EE4" w:rsidP="00F71EE4">
      <w:pPr>
        <w:pStyle w:val="B1"/>
      </w:pPr>
      <w:r>
        <w:t>-</w:t>
      </w:r>
      <w:r>
        <w:tab/>
        <w:t xml:space="preserve">For an 'Active' mode UE </w:t>
      </w:r>
      <w:r w:rsidRPr="00953170">
        <w:t xml:space="preserve">having a user plane connection with an </w:t>
      </w:r>
      <w:proofErr w:type="spellStart"/>
      <w:r>
        <w:t>eNB</w:t>
      </w:r>
      <w:proofErr w:type="spellEnd"/>
      <w:r>
        <w:t xml:space="preserve">, i.e. SGW has F-TEIDs assigned by </w:t>
      </w:r>
      <w:proofErr w:type="spellStart"/>
      <w:r>
        <w:t>eNB</w:t>
      </w:r>
      <w:proofErr w:type="spellEnd"/>
      <w:r>
        <w:t xml:space="preserv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w:t>
      </w:r>
      <w:proofErr w:type="spellStart"/>
      <w:r>
        <w:t>eNodeB</w:t>
      </w:r>
      <w:proofErr w:type="spellEnd"/>
      <w:r>
        <w:t xml:space="preserve">, the SGW should not delete the associated Bearer </w:t>
      </w:r>
      <w:r>
        <w:rPr>
          <w:rFonts w:hint="eastAsia"/>
          <w:lang w:eastAsia="zh-CN"/>
        </w:rPr>
        <w:t>C</w:t>
      </w:r>
      <w:r>
        <w:t xml:space="preserve">ontext but </w:t>
      </w:r>
      <w:r>
        <w:rPr>
          <w:rFonts w:hint="eastAsia"/>
          <w:lang w:eastAsia="zh-CN"/>
        </w:rPr>
        <w:t xml:space="preserve">delete all the </w:t>
      </w:r>
      <w:proofErr w:type="spellStart"/>
      <w:r>
        <w:rPr>
          <w:lang w:eastAsia="zh-CN"/>
        </w:rPr>
        <w:t>eNodeB</w:t>
      </w:r>
      <w:proofErr w:type="spellEnd"/>
      <w:r>
        <w:rPr>
          <w:lang w:eastAsia="zh-CN"/>
        </w:rPr>
        <w:t xml:space="preserve">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clause 22)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77777777"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clause 22).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t>PMIP</w:t>
      </w:r>
      <w:r>
        <w:t xml:space="preserve"> error indication message shall be handled as follows:</w:t>
      </w:r>
    </w:p>
    <w:p w14:paraId="274D5D4D" w14:textId="77777777"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TS 29.275 [16]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F71EE4">
      <w:pPr>
        <w:pStyle w:val="B2"/>
        <w:ind w:left="1136"/>
        <w:rPr>
          <w:lang w:eastAsia="zh-CN"/>
        </w:rPr>
      </w:pPr>
      <w:r>
        <w:rPr>
          <w:lang w:eastAsia="zh-CN"/>
        </w:rPr>
        <w:t>-</w:t>
      </w:r>
      <w:r>
        <w:rPr>
          <w:lang w:eastAsia="zh-CN"/>
        </w:rPr>
        <w:tab/>
      </w:r>
      <w:r>
        <w:rPr>
          <w:rFonts w:hint="eastAsia"/>
          <w:lang w:eastAsia="zh-CN"/>
        </w:rPr>
        <w:t>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r w:rsidRPr="009704F1">
        <w:rPr>
          <w:rFonts w:hint="eastAsia"/>
          <w:lang w:eastAsia="zh-CN"/>
        </w:rPr>
        <w:t xml:space="preserve"> </w:t>
      </w:r>
      <w:r>
        <w:rPr>
          <w:rFonts w:hint="eastAsia"/>
          <w:lang w:eastAsia="zh-CN"/>
        </w:rPr>
        <w:t>and/or,</w:t>
      </w:r>
    </w:p>
    <w:p w14:paraId="6D468310" w14:textId="77777777" w:rsidR="00F71EE4" w:rsidRDefault="00F71EE4" w:rsidP="00F71EE4">
      <w:pPr>
        <w:pStyle w:val="B2"/>
        <w:ind w:left="1136"/>
      </w:pPr>
      <w:r>
        <w:rPr>
          <w:lang w:eastAsia="zh-CN"/>
        </w:rPr>
        <w:t>-</w:t>
      </w:r>
      <w:r>
        <w:rPr>
          <w:lang w:eastAsia="zh-CN"/>
        </w:rPr>
        <w:tab/>
      </w:r>
      <w:r w:rsidRPr="00692486">
        <w:t>perform other implementation specific actions</w:t>
      </w:r>
      <w:r w:rsidRPr="009704F1">
        <w:t>,</w:t>
      </w:r>
      <w:r w:rsidRPr="00692486">
        <w:t xml:space="preserve"> such as</w:t>
      </w:r>
      <w:r w:rsidRPr="009704F1">
        <w:t>: sending</w:t>
      </w:r>
      <w:r>
        <w:t xml:space="preserve"> </w:t>
      </w:r>
      <w:r w:rsidRPr="00692486">
        <w:t xml:space="preserve">messages to </w:t>
      </w:r>
      <w:r>
        <w:rPr>
          <w:rFonts w:hint="eastAsia"/>
          <w:lang w:eastAsia="zh-CN"/>
        </w:rPr>
        <w:t xml:space="preserve">release </w:t>
      </w:r>
      <w:r w:rsidRPr="00692486">
        <w:t>other external resources (e.g. PCC messages).</w:t>
      </w:r>
    </w:p>
    <w:p w14:paraId="451EDC7F" w14:textId="77777777" w:rsidR="00F71EE4" w:rsidRPr="00476F98" w:rsidRDefault="00F71EE4" w:rsidP="00F71EE4">
      <w:pPr>
        <w:pStyle w:val="Heading2"/>
      </w:pPr>
      <w:bookmarkStart w:id="955" w:name="_Toc19630483"/>
      <w:bookmarkStart w:id="956" w:name="_Toc27226687"/>
      <w:bookmarkStart w:id="957" w:name="_Toc36115868"/>
      <w:bookmarkStart w:id="958" w:name="_Toc82516546"/>
      <w:r>
        <w:lastRenderedPageBreak/>
        <w:t>21.8</w:t>
      </w:r>
      <w:r>
        <w:tab/>
        <w:t>PGW</w:t>
      </w:r>
      <w:bookmarkEnd w:id="955"/>
      <w:bookmarkEnd w:id="956"/>
      <w:bookmarkEnd w:id="957"/>
      <w:bookmarkEnd w:id="958"/>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 xml:space="preserve">/a TWAN /an </w:t>
      </w:r>
      <w:proofErr w:type="spellStart"/>
      <w:r>
        <w:rPr>
          <w:rFonts w:hint="eastAsia"/>
          <w:lang w:eastAsia="zh-CN"/>
        </w:rPr>
        <w:t>ePDG</w:t>
      </w:r>
      <w:proofErr w:type="spellEnd"/>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 xml:space="preserve">/a TWAN /an </w:t>
      </w:r>
      <w:proofErr w:type="spellStart"/>
      <w:r>
        <w:rPr>
          <w:rFonts w:hint="eastAsia"/>
          <w:lang w:eastAsia="zh-CN"/>
        </w:rPr>
        <w:t>ePDG</w:t>
      </w:r>
      <w:proofErr w:type="spellEnd"/>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77777777"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 xml:space="preserve">/an </w:t>
      </w:r>
      <w:proofErr w:type="spellStart"/>
      <w:r>
        <w:rPr>
          <w:rFonts w:hint="eastAsia"/>
          <w:lang w:eastAsia="ja-JP"/>
        </w:rPr>
        <w:t>ePDG</w:t>
      </w:r>
      <w:proofErr w:type="spellEnd"/>
      <w:r>
        <w:rPr>
          <w:rFonts w:hint="eastAsia"/>
          <w:lang w:eastAsia="ja-JP"/>
        </w:rPr>
        <w:t>/a Trusted Non-3GPP IP access node</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F71EE4">
      <w:pPr>
        <w:pStyle w:val="Heading2"/>
      </w:pPr>
      <w:bookmarkStart w:id="959" w:name="_Toc19630484"/>
      <w:bookmarkStart w:id="960" w:name="_Toc27226688"/>
      <w:bookmarkStart w:id="961" w:name="_Toc36115869"/>
      <w:bookmarkStart w:id="962" w:name="_Toc82516547"/>
      <w:r>
        <w:t>21.9</w:t>
      </w:r>
      <w:r>
        <w:tab/>
      </w:r>
      <w:r>
        <w:rPr>
          <w:rFonts w:hint="eastAsia"/>
          <w:lang w:eastAsia="zh-CN"/>
        </w:rPr>
        <w:t xml:space="preserve">MBMS </w:t>
      </w:r>
      <w:r>
        <w:t>GW</w:t>
      </w:r>
      <w:bookmarkEnd w:id="959"/>
      <w:bookmarkEnd w:id="960"/>
      <w:bookmarkEnd w:id="961"/>
      <w:bookmarkEnd w:id="962"/>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F71EE4">
      <w:pPr>
        <w:pStyle w:val="Heading2"/>
        <w:rPr>
          <w:lang w:eastAsia="zh-CN"/>
        </w:rPr>
      </w:pPr>
      <w:bookmarkStart w:id="963" w:name="_Toc19630485"/>
      <w:bookmarkStart w:id="964" w:name="_Toc27226689"/>
      <w:bookmarkStart w:id="965" w:name="_Toc36115870"/>
      <w:bookmarkStart w:id="966" w:name="_Toc82516548"/>
      <w:r>
        <w:t>21.</w:t>
      </w:r>
      <w:r>
        <w:rPr>
          <w:lang w:eastAsia="zh-CN"/>
        </w:rPr>
        <w:t>10</w:t>
      </w:r>
      <w:r>
        <w:tab/>
      </w:r>
      <w:proofErr w:type="spellStart"/>
      <w:r>
        <w:rPr>
          <w:rFonts w:hint="eastAsia"/>
          <w:lang w:eastAsia="zh-CN"/>
        </w:rPr>
        <w:t>ePDG</w:t>
      </w:r>
      <w:bookmarkEnd w:id="963"/>
      <w:bookmarkEnd w:id="964"/>
      <w:bookmarkEnd w:id="965"/>
      <w:bookmarkEnd w:id="966"/>
      <w:proofErr w:type="spellEnd"/>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proofErr w:type="spellStart"/>
      <w:r>
        <w:rPr>
          <w:rFonts w:hint="eastAsia"/>
          <w:lang w:eastAsia="zh-CN"/>
        </w:rPr>
        <w:t>ePDG</w:t>
      </w:r>
      <w:proofErr w:type="spellEnd"/>
      <w:r>
        <w:t xml:space="preserve"> receives a GTP error indication from a </w:t>
      </w:r>
      <w:r>
        <w:rPr>
          <w:rFonts w:hint="eastAsia"/>
          <w:lang w:eastAsia="zh-CN"/>
        </w:rPr>
        <w:t>P</w:t>
      </w:r>
      <w:r>
        <w:t>GW</w:t>
      </w:r>
      <w:r w:rsidRPr="0002171A">
        <w:t xml:space="preserve"> </w:t>
      </w:r>
      <w:r>
        <w:t xml:space="preserve">for the bearer other than the default bearer, the </w:t>
      </w:r>
      <w:proofErr w:type="spellStart"/>
      <w:r>
        <w:rPr>
          <w:rFonts w:hint="eastAsia"/>
          <w:lang w:eastAsia="zh-CN"/>
        </w:rPr>
        <w:t>e</w:t>
      </w:r>
      <w:r>
        <w:t>P</w:t>
      </w:r>
      <w:r>
        <w:rPr>
          <w:rFonts w:hint="eastAsia"/>
          <w:lang w:eastAsia="zh-CN"/>
        </w:rPr>
        <w:t>DG</w:t>
      </w:r>
      <w:proofErr w:type="spellEnd"/>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proofErr w:type="spellStart"/>
      <w:r>
        <w:rPr>
          <w:rFonts w:hint="eastAsia"/>
          <w:lang w:eastAsia="zh-CN"/>
        </w:rPr>
        <w:t>ePDG</w:t>
      </w:r>
      <w:proofErr w:type="spellEnd"/>
      <w:r>
        <w:t xml:space="preserve"> receives a GTP error indication from a </w:t>
      </w:r>
      <w:r>
        <w:rPr>
          <w:rFonts w:hint="eastAsia"/>
          <w:lang w:eastAsia="zh-CN"/>
        </w:rPr>
        <w:t>PGW</w:t>
      </w:r>
      <w:r>
        <w:t xml:space="preserve"> for the default bearer, the </w:t>
      </w:r>
      <w:proofErr w:type="spellStart"/>
      <w:r>
        <w:rPr>
          <w:rFonts w:hint="eastAsia"/>
          <w:lang w:eastAsia="zh-CN"/>
        </w:rPr>
        <w:t>ePDG</w:t>
      </w:r>
      <w:proofErr w:type="spellEnd"/>
      <w:r>
        <w:t xml:space="preserve"> shall delete all the Bearer contexts associated with the PDN connection (identified by the default bearer)</w:t>
      </w:r>
      <w:r>
        <w:rPr>
          <w:rFonts w:hint="eastAsia"/>
          <w:lang w:eastAsia="zh-CN"/>
        </w:rPr>
        <w:t xml:space="preserve"> </w:t>
      </w:r>
      <w:r>
        <w:t xml:space="preserve">and initiate the release of the corresponding </w:t>
      </w:r>
      <w:proofErr w:type="spellStart"/>
      <w:r>
        <w:t>SWu</w:t>
      </w:r>
      <w:proofErr w:type="spellEnd"/>
      <w:r>
        <w:t xml:space="preserve"> instance (i.e. IKEv2 tunnel)</w:t>
      </w:r>
      <w:r>
        <w:rPr>
          <w:rFonts w:hint="eastAsia"/>
          <w:lang w:eastAsia="zh-CN"/>
        </w:rPr>
        <w:t>.</w:t>
      </w:r>
      <w:r>
        <w:t xml:space="preserve"> </w:t>
      </w:r>
      <w:r>
        <w:rPr>
          <w:rFonts w:hint="eastAsia"/>
          <w:lang w:eastAsia="zh-CN"/>
        </w:rPr>
        <w:t xml:space="preserve">The </w:t>
      </w:r>
      <w:proofErr w:type="spellStart"/>
      <w:r>
        <w:rPr>
          <w:rFonts w:hint="eastAsia"/>
          <w:lang w:eastAsia="zh-CN"/>
        </w:rPr>
        <w:t>ePDG</w:t>
      </w:r>
      <w:proofErr w:type="spellEnd"/>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77777777" w:rsidR="00F71EE4" w:rsidRDefault="00F71EE4" w:rsidP="00F71EE4">
      <w:pPr>
        <w:pStyle w:val="B1"/>
      </w:pPr>
      <w:r>
        <w:t>-</w:t>
      </w:r>
      <w:r>
        <w:tab/>
        <w:t xml:space="preserve">If the </w:t>
      </w:r>
      <w:proofErr w:type="spellStart"/>
      <w:r>
        <w:rPr>
          <w:rFonts w:hint="eastAsia"/>
          <w:lang w:eastAsia="ja-JP"/>
        </w:rPr>
        <w:t>ePDG</w:t>
      </w:r>
      <w:proofErr w:type="spellEnd"/>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proofErr w:type="spellStart"/>
      <w:r>
        <w:rPr>
          <w:rFonts w:hint="eastAsia"/>
          <w:lang w:eastAsia="ja-JP"/>
        </w:rPr>
        <w:t>ePD</w:t>
      </w:r>
      <w:r>
        <w:t>G</w:t>
      </w:r>
      <w:proofErr w:type="spellEnd"/>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initiate the release of the corresponding </w:t>
      </w:r>
      <w:proofErr w:type="spellStart"/>
      <w:r>
        <w:t>SWu</w:t>
      </w:r>
      <w:proofErr w:type="spellEnd"/>
      <w:r>
        <w:t xml:space="preserve"> instance (i.e. IKEv2 tunnel)</w:t>
      </w:r>
      <w:r w:rsidRPr="00172A39">
        <w:rPr>
          <w:rFonts w:hint="eastAsia"/>
          <w:lang w:eastAsia="zh-CN"/>
        </w:rPr>
        <w:t xml:space="preserve"> </w:t>
      </w:r>
      <w:r>
        <w:rPr>
          <w:rFonts w:hint="eastAsia"/>
          <w:lang w:eastAsia="zh-CN"/>
        </w:rPr>
        <w:t>.</w:t>
      </w:r>
      <w:r>
        <w:t xml:space="preserve"> </w:t>
      </w:r>
      <w:r>
        <w:rPr>
          <w:rFonts w:hint="eastAsia"/>
          <w:lang w:eastAsia="zh-CN"/>
        </w:rPr>
        <w:t xml:space="preserve">The </w:t>
      </w:r>
      <w:proofErr w:type="spellStart"/>
      <w:r>
        <w:rPr>
          <w:rFonts w:hint="eastAsia"/>
          <w:lang w:eastAsia="zh-CN"/>
        </w:rPr>
        <w:t>ePDG</w:t>
      </w:r>
      <w:proofErr w:type="spellEnd"/>
      <w:r>
        <w:t xml:space="preserve"> may notify the Operation and Maintenance network element.</w:t>
      </w:r>
    </w:p>
    <w:p w14:paraId="0774E22B" w14:textId="77777777" w:rsidR="00F71EE4" w:rsidRPr="00476F98" w:rsidRDefault="00F71EE4" w:rsidP="00F71EE4">
      <w:pPr>
        <w:pStyle w:val="Heading2"/>
        <w:rPr>
          <w:lang w:eastAsia="zh-CN"/>
        </w:rPr>
      </w:pPr>
      <w:bookmarkStart w:id="967" w:name="_Toc19630486"/>
      <w:bookmarkStart w:id="968" w:name="_Toc27226690"/>
      <w:bookmarkStart w:id="969" w:name="_Toc36115871"/>
      <w:bookmarkStart w:id="970" w:name="_Toc82516549"/>
      <w:r>
        <w:t>21.</w:t>
      </w:r>
      <w:r>
        <w:rPr>
          <w:rFonts w:hint="eastAsia"/>
          <w:lang w:eastAsia="zh-CN"/>
        </w:rPr>
        <w:t>11</w:t>
      </w:r>
      <w:r>
        <w:tab/>
      </w:r>
      <w:r>
        <w:rPr>
          <w:rFonts w:hint="eastAsia"/>
          <w:lang w:eastAsia="zh-CN"/>
        </w:rPr>
        <w:t>TWAN</w:t>
      </w:r>
      <w:bookmarkEnd w:id="967"/>
      <w:bookmarkEnd w:id="968"/>
      <w:bookmarkEnd w:id="969"/>
      <w:bookmarkEnd w:id="970"/>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77777777"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 xml:space="preserve">the GRE key </w:t>
      </w:r>
      <w:r>
        <w:rPr>
          <w:rFonts w:hint="eastAsia"/>
          <w:lang w:eastAsia="ja-JP"/>
        </w:rPr>
        <w:lastRenderedPageBreak/>
        <w:t>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F71EE4">
      <w:pPr>
        <w:pStyle w:val="Heading2"/>
      </w:pPr>
      <w:bookmarkStart w:id="971" w:name="_Toc19630487"/>
      <w:bookmarkStart w:id="972" w:name="_Toc27226691"/>
      <w:bookmarkStart w:id="973" w:name="_Toc36115872"/>
      <w:bookmarkStart w:id="974" w:name="_Toc82516550"/>
      <w:r>
        <w:t>21.12</w:t>
      </w:r>
      <w:r>
        <w:tab/>
        <w:t>MME</w:t>
      </w:r>
      <w:bookmarkEnd w:id="971"/>
      <w:bookmarkEnd w:id="972"/>
      <w:bookmarkEnd w:id="973"/>
      <w:bookmarkEnd w:id="974"/>
    </w:p>
    <w:p w14:paraId="7E902B99" w14:textId="77777777" w:rsidR="00F71EE4" w:rsidRDefault="00F71EE4" w:rsidP="00F71EE4">
      <w:r>
        <w:t>GTP error indication message shall be handled as follows:</w:t>
      </w:r>
    </w:p>
    <w:p w14:paraId="7BE57973" w14:textId="77777777"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Additionally the MME shall deactivate the corresponding PDN connection towards the UE with the cause "re-activation required", or initiate an explicit detach with reattached required procedure, as appropriate, see 3GPP TS 24.301 [19].</w:t>
      </w:r>
    </w:p>
    <w:p w14:paraId="2D712E22" w14:textId="77777777" w:rsidR="00F71EE4" w:rsidRPr="00476F98" w:rsidRDefault="00F71EE4" w:rsidP="00F71EE4">
      <w:pPr>
        <w:pStyle w:val="Heading1"/>
      </w:pPr>
      <w:bookmarkStart w:id="975" w:name="_Toc19630488"/>
      <w:bookmarkStart w:id="976" w:name="_Toc27226692"/>
      <w:bookmarkStart w:id="977" w:name="_Toc36115873"/>
      <w:bookmarkStart w:id="978" w:name="_Toc82516551"/>
      <w:r>
        <w:t>22</w:t>
      </w:r>
      <w:r>
        <w:tab/>
        <w:t>Downlink Data Notification Handling at MME/S4 SGSN</w:t>
      </w:r>
      <w:bookmarkEnd w:id="975"/>
      <w:bookmarkEnd w:id="976"/>
      <w:bookmarkEnd w:id="977"/>
      <w:bookmarkEnd w:id="978"/>
    </w:p>
    <w:p w14:paraId="6A03A3D8" w14:textId="77777777" w:rsidR="00F71EE4" w:rsidRDefault="00F71EE4" w:rsidP="00F71EE4">
      <w:r>
        <w:t xml:space="preserve">If the MME/S4 SGSN receives a Downlink Data Notification message from the SGW as a result of the SGW having received an Error Indication message from the </w:t>
      </w:r>
      <w:proofErr w:type="spellStart"/>
      <w:r>
        <w:t>eNodeB</w:t>
      </w:r>
      <w:proofErr w:type="spellEnd"/>
      <w:r>
        <w:t>/RNC or S4-SGSN over S4 User Plane, the MME/S4 SGSN should perform the following:</w:t>
      </w:r>
    </w:p>
    <w:p w14:paraId="28B178FA" w14:textId="77777777"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3GPP TS 23.060</w:t>
      </w:r>
      <w:r>
        <w:rPr>
          <w:lang w:eastAsia="zh-CN"/>
        </w:rPr>
        <w:t xml:space="preserve"> </w:t>
      </w:r>
      <w:r>
        <w:rPr>
          <w:rFonts w:hint="eastAsia"/>
          <w:lang w:eastAsia="zh-CN"/>
        </w:rPr>
        <w:t xml:space="preserve">[5] </w:t>
      </w:r>
      <w:r>
        <w:rPr>
          <w:lang w:eastAsia="zh-CN"/>
        </w:rPr>
        <w:t>and 3GPP TS 23.401 [15].</w:t>
      </w:r>
    </w:p>
    <w:p w14:paraId="3B7ACAB0"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23.401 [</w:t>
      </w:r>
      <w:r>
        <w:rPr>
          <w:rFonts w:hint="eastAsia"/>
          <w:lang w:eastAsia="zh-CN"/>
        </w:rPr>
        <w:t>1</w:t>
      </w:r>
      <w:r>
        <w:rPr>
          <w:lang w:eastAsia="zh-CN"/>
        </w:rPr>
        <w:t>5].</w:t>
      </w:r>
    </w:p>
    <w:p w14:paraId="70BEA0CB"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w:t>
      </w:r>
      <w:proofErr w:type="spellStart"/>
      <w:r>
        <w:rPr>
          <w:lang w:eastAsia="ja-JP"/>
        </w:rPr>
        <w:t>Iu</w:t>
      </w:r>
      <w:proofErr w:type="spellEnd"/>
      <w:r>
        <w:rPr>
          <w:lang w:eastAsia="ja-JP"/>
        </w:rPr>
        <w:t xml:space="preserve">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23.060 [5] if the cause value included in Downlink Data Notification is "</w:t>
      </w:r>
      <w:r w:rsidRPr="00EA0173">
        <w:rPr>
          <w:lang w:eastAsia="zh-CN"/>
        </w:rPr>
        <w:t>Error Indication received from RNC/</w:t>
      </w:r>
      <w:proofErr w:type="spellStart"/>
      <w:r w:rsidRPr="00EA0173">
        <w:rPr>
          <w:lang w:eastAsia="zh-CN"/>
        </w:rPr>
        <w:t>eNodeB</w:t>
      </w:r>
      <w:proofErr w:type="spellEnd"/>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w:t>
      </w:r>
      <w:proofErr w:type="spellStart"/>
      <w:r w:rsidRPr="00EA0173">
        <w:rPr>
          <w:lang w:eastAsia="zh-CN"/>
        </w:rPr>
        <w:t>eNodeB</w:t>
      </w:r>
      <w:proofErr w:type="spellEnd"/>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77777777" w:rsidR="00F71EE4" w:rsidRDefault="00F71EE4" w:rsidP="00F71EE4">
      <w:pPr>
        <w:pStyle w:val="B1"/>
      </w:pPr>
      <w:r>
        <w:rPr>
          <w:lang w:eastAsia="zh-CN"/>
        </w:rPr>
        <w:t>-</w:t>
      </w:r>
      <w:r>
        <w:rPr>
          <w:lang w:eastAsia="zh-CN"/>
        </w:rPr>
        <w:tab/>
        <w:t>If the UE is in IDLE state, the MME shall perform the Network Triggered Service Request procedure as specified in 3GPP TS 23.401 [15].</w:t>
      </w:r>
    </w:p>
    <w:p w14:paraId="0B5D54C8" w14:textId="777777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as specified in 3GPP TS 23.401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77777777" w:rsidR="00F71EE4" w:rsidRDefault="00F71EE4" w:rsidP="00F71EE4">
      <w:r>
        <w:t>If the MME receives a Downlink Data Notification message from the SGW as a result of the SGW having detected a S1-U path failure, and if the MME supports S1-U path failure notification feature, the MME shall behave as specified in clause 20.3.6.</w:t>
      </w:r>
    </w:p>
    <w:p w14:paraId="4C741065" w14:textId="77777777" w:rsidR="00F71EE4" w:rsidRPr="00151D71" w:rsidRDefault="00F71EE4" w:rsidP="00F71EE4">
      <w:pPr>
        <w:pStyle w:val="Heading1"/>
      </w:pPr>
      <w:bookmarkStart w:id="979" w:name="_Toc19630489"/>
      <w:bookmarkStart w:id="980" w:name="_Toc27226693"/>
      <w:bookmarkStart w:id="981" w:name="_Toc36115874"/>
      <w:bookmarkStart w:id="982" w:name="_Toc82516552"/>
      <w:r>
        <w:t>23</w:t>
      </w:r>
      <w:r w:rsidRPr="00151D71">
        <w:tab/>
      </w:r>
      <w:r>
        <w:t>General partial failure handling</w:t>
      </w:r>
      <w:r w:rsidRPr="00151D71">
        <w:t xml:space="preserve"> procedures</w:t>
      </w:r>
      <w:bookmarkEnd w:id="979"/>
      <w:bookmarkEnd w:id="980"/>
      <w:bookmarkEnd w:id="981"/>
      <w:bookmarkEnd w:id="982"/>
    </w:p>
    <w:p w14:paraId="1BA5E27D" w14:textId="77777777" w:rsidR="00F71EE4" w:rsidRDefault="00F71EE4" w:rsidP="00F71EE4">
      <w:r>
        <w:t xml:space="preserve">The partial failure handling is an optional feature for MME, SGW, </w:t>
      </w:r>
      <w:proofErr w:type="spellStart"/>
      <w:r>
        <w:t>ePDG</w:t>
      </w:r>
      <w:proofErr w:type="spellEnd"/>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lastRenderedPageBreak/>
        <w:t>For split SGW and PGW, the description in this clause related to SGW applies to SGW-C and PGW applies to PGW-C as well.</w:t>
      </w:r>
    </w:p>
    <w:p w14:paraId="6B11BD9E" w14:textId="77777777" w:rsidR="00F71EE4" w:rsidRDefault="00F71EE4" w:rsidP="00F71EE4">
      <w:r>
        <w:t xml:space="preserve">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w:t>
      </w:r>
      <w:proofErr w:type="spellStart"/>
      <w:r>
        <w:t>cleanup</w:t>
      </w:r>
      <w:proofErr w:type="spellEnd"/>
      <w:r>
        <w:t xml:space="preserve">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 xml:space="preserve">For the purposes of partial fault handling the term "node" refers to an entity that takes the role of an MME, PGW, </w:t>
      </w:r>
      <w:proofErr w:type="spellStart"/>
      <w:r>
        <w:t>ePDG</w:t>
      </w:r>
      <w:proofErr w:type="spellEnd"/>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77777777" w:rsidR="00F71EE4" w:rsidRDefault="00F71EE4" w:rsidP="00F71EE4">
      <w:r>
        <w:t>The node identifier shall be globally unique across all 3GPP EPS networks. Its format is defined in 3GPP TS 29.274 [13]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77777777"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TS 29.274 [13] and 3GPP TS 29.275 [16]. Each node that support the feature, including the MME, SGW, </w:t>
      </w:r>
      <w:proofErr w:type="spellStart"/>
      <w:r>
        <w:t>ePDG</w:t>
      </w:r>
      <w:proofErr w:type="spellEnd"/>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xml:space="preserve">, </w:t>
      </w:r>
      <w:proofErr w:type="spellStart"/>
      <w:r>
        <w:t>ePDG</w:t>
      </w:r>
      <w:proofErr w:type="spellEnd"/>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 xml:space="preserve">If a node (MME, SGW, </w:t>
      </w:r>
      <w:proofErr w:type="spellStart"/>
      <w:r>
        <w:t>ePDG</w:t>
      </w:r>
      <w:proofErr w:type="spellEnd"/>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proofErr w:type="spellStart"/>
      <w:r>
        <w:t>ePDG</w:t>
      </w:r>
      <w:proofErr w:type="spellEnd"/>
      <w:r>
        <w:t>"</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lastRenderedPageBreak/>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7777777" w:rsidR="00F71EE4" w:rsidRDefault="00F71EE4" w:rsidP="00F71EE4">
      <w:pPr>
        <w:pStyle w:val="B1"/>
      </w:pPr>
      <w:r>
        <w:t>7)</w:t>
      </w:r>
      <w:r>
        <w:tab/>
      </w:r>
      <w:r w:rsidRPr="00342345">
        <w:t xml:space="preserve">During </w:t>
      </w:r>
      <w:r>
        <w:t xml:space="preserve">session management procedures as specified in 3GPP TS 23.401 [15] and 3GPP TS 23.402 [18]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w:t>
      </w:r>
      <w:proofErr w:type="spellStart"/>
      <w:r>
        <w:t>Sx</w:t>
      </w:r>
      <w:proofErr w:type="spellEnd"/>
      <w:r>
        <w:t xml:space="preserve">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w:t>
      </w:r>
      <w:proofErr w:type="spellStart"/>
      <w:r>
        <w:t>Sx</w:t>
      </w:r>
      <w:proofErr w:type="spellEnd"/>
      <w:r>
        <w:t xml:space="preserve">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 xml:space="preserve">The SGW-C and the PGW-C may change its FQ-CSID during a </w:t>
      </w:r>
      <w:proofErr w:type="spellStart"/>
      <w:r w:rsidRPr="00E755E1">
        <w:t>Sx</w:t>
      </w:r>
      <w:proofErr w:type="spellEnd"/>
      <w:r w:rsidRPr="00E755E1">
        <w:t xml:space="preserve">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77777777" w:rsidR="00F71EE4" w:rsidRDefault="00F71EE4" w:rsidP="00F71EE4">
      <w:pPr>
        <w:pStyle w:val="B1"/>
      </w:pPr>
      <w:r>
        <w:t>7)</w:t>
      </w:r>
      <w:r>
        <w:tab/>
      </w:r>
      <w:r w:rsidRPr="00E755E1">
        <w:t xml:space="preserve">The SGW-C and the PGW-C shall initiate the restoration procedure to restore the </w:t>
      </w:r>
      <w:proofErr w:type="spellStart"/>
      <w:r w:rsidRPr="00E755E1">
        <w:t>Sx</w:t>
      </w:r>
      <w:proofErr w:type="spellEnd"/>
      <w:r w:rsidRPr="00E755E1">
        <w:t xml:space="preserve"> Sessions affected by the partial failure in the SGW-U or the PGW-U in the same way as specified in the </w:t>
      </w:r>
      <w:r>
        <w:t>clause</w:t>
      </w:r>
      <w:r w:rsidRPr="00E755E1">
        <w:t xml:space="preserve"> 16.1A</w:t>
      </w:r>
      <w:r>
        <w:t>.3</w:t>
      </w:r>
      <w:r w:rsidRPr="00E755E1">
        <w:t xml:space="preserve"> for the SGW-U failure and 1</w:t>
      </w:r>
      <w:r>
        <w:t>7</w:t>
      </w:r>
      <w:r w:rsidRPr="00E755E1">
        <w:t>.1A</w:t>
      </w:r>
      <w:r>
        <w:t>.3</w:t>
      </w:r>
      <w:r w:rsidRPr="00E755E1">
        <w:t xml:space="preserve"> for the PGW-U failure respectively, when receiving an </w:t>
      </w:r>
      <w:proofErr w:type="spellStart"/>
      <w:r w:rsidRPr="00E755E1">
        <w:t>Sx</w:t>
      </w:r>
      <w:proofErr w:type="spellEnd"/>
      <w:r w:rsidRPr="00E755E1">
        <w:t xml:space="preserve">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7" type="#_x0000_t75" style="width:350.35pt;height:190.8pt" o:ole="">
            <v:imagedata r:id="rId11" o:title=""/>
          </v:shape>
          <o:OLEObject Type="Embed" ProgID="Word.Picture.8" ShapeID="_x0000_i1027" DrawAspect="Content" ObjectID="_1693129454"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422DE3A8" w14:textId="77777777" w:rsidR="00F71EE4" w:rsidRDefault="00F71EE4" w:rsidP="00F71EE4">
      <w:pPr>
        <w:pStyle w:val="B1"/>
      </w:pPr>
      <w:r>
        <w:t>1.</w:t>
      </w:r>
      <w:r>
        <w:tab/>
        <w:t>If an MME supports partial failure handling, the MME shall send own FQ-CSID to SGW with a Create Session Request message across S11 interface.</w:t>
      </w:r>
    </w:p>
    <w:p w14:paraId="758381EA" w14:textId="77777777" w:rsidR="00F71EE4" w:rsidRDefault="00F71EE4" w:rsidP="00F71EE4">
      <w:pPr>
        <w:pStyle w:val="B1"/>
        <w:ind w:left="644" w:firstLine="0"/>
      </w:pPr>
      <w:r>
        <w:t>The MME's FQ-CSID indicates to the SGW that MME supports partial failure handling. If the SGW does not receive MME's FQ-CSID, then the SGW shall never send partial failure handling related messages or IEs to the MME.</w:t>
      </w:r>
    </w:p>
    <w:p w14:paraId="511BDEB3" w14:textId="77777777" w:rsidR="00F71EE4" w:rsidRDefault="00F71EE4" w:rsidP="00F71EE4">
      <w:pPr>
        <w:pStyle w:val="B1"/>
        <w:ind w:firstLine="76"/>
      </w:pPr>
      <w:r>
        <w:t>If the SGW does not support partial failure handling, then the SGW shall silently discard MME's FQ-CSID.</w:t>
      </w:r>
    </w:p>
    <w:p w14:paraId="353B5A0F" w14:textId="77777777" w:rsidR="00F71EE4" w:rsidRDefault="00F71EE4" w:rsidP="00F71EE4">
      <w:pPr>
        <w:pStyle w:val="B1"/>
        <w:ind w:left="644" w:firstLine="0"/>
      </w:pPr>
      <w:r>
        <w:t xml:space="preserve">If the SGW does support partial fault handling it shall store the MME's FQ-CSID in </w:t>
      </w:r>
      <w:proofErr w:type="spellStart"/>
      <w:r>
        <w:t>it's</w:t>
      </w:r>
      <w:proofErr w:type="spellEnd"/>
      <w:r>
        <w:t xml:space="preserve"> PDN connection table.</w:t>
      </w:r>
    </w:p>
    <w:p w14:paraId="40FAD3E8" w14:textId="77777777" w:rsidR="00F71EE4" w:rsidRPr="005F352A" w:rsidRDefault="00F71EE4" w:rsidP="00F71EE4">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p>
    <w:p w14:paraId="71A038AE" w14:textId="77777777" w:rsidR="00F71EE4" w:rsidRPr="005F352A" w:rsidRDefault="00F71EE4" w:rsidP="00F71EE4">
      <w:pPr>
        <w:pStyle w:val="B1"/>
        <w:ind w:left="644" w:firstLine="45"/>
      </w:pPr>
      <w:r w:rsidRPr="005F352A">
        <w:t>If the PGW does not support partial failure handling, then the PGW shall silently discard both FQ-CSIDs.</w:t>
      </w:r>
    </w:p>
    <w:p w14:paraId="2AAB5D67" w14:textId="77777777" w:rsidR="00F71EE4" w:rsidRDefault="00F71EE4" w:rsidP="00F71EE4">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p>
    <w:p w14:paraId="0B2B0B5E" w14:textId="77777777" w:rsidR="00F71EE4" w:rsidRDefault="00F71EE4" w:rsidP="00F71EE4">
      <w:pPr>
        <w:pStyle w:val="B1"/>
        <w:ind w:left="644" w:firstLine="0"/>
      </w:pPr>
      <w:r>
        <w:t>If the SGW has not indicated support for partial failure handling, then PGW shall never send partial failure handling related messages or IEs to the SGW.</w:t>
      </w:r>
    </w:p>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83" w:name="_MON_1347121769"/>
    <w:bookmarkStart w:id="984" w:name="_MON_1390245940"/>
    <w:bookmarkEnd w:id="983"/>
    <w:bookmarkEnd w:id="984"/>
    <w:bookmarkStart w:id="985" w:name="_MON_1346583763"/>
    <w:bookmarkEnd w:id="985"/>
    <w:p w14:paraId="2941543D" w14:textId="77777777" w:rsidR="00F71EE4" w:rsidRDefault="00F71EE4" w:rsidP="00F71EE4">
      <w:pPr>
        <w:pStyle w:val="TH"/>
      </w:pPr>
      <w:r>
        <w:object w:dxaOrig="6630" w:dyaOrig="2405" w14:anchorId="245C6834">
          <v:shape id="_x0000_i1028" type="#_x0000_t75" style="width:332.05pt;height:120.15pt" o:ole="">
            <v:imagedata r:id="rId13" o:title=""/>
          </v:shape>
          <o:OLEObject Type="Embed" ProgID="Word.Picture.8" ShapeID="_x0000_i1028" DrawAspect="Content" ObjectID="_1693129455"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7BC048B6" w14:textId="77777777" w:rsidR="00F71EE4" w:rsidRDefault="00F71EE4" w:rsidP="00F71EE4">
      <w:pPr>
        <w:pStyle w:val="B1"/>
      </w:pPr>
      <w:r>
        <w:t>1.</w:t>
      </w:r>
      <w:r>
        <w:tab/>
        <w:t xml:space="preserve">If an </w:t>
      </w:r>
      <w:proofErr w:type="spellStart"/>
      <w:r>
        <w:t>ePDG</w:t>
      </w:r>
      <w:proofErr w:type="spellEnd"/>
      <w:r>
        <w:rPr>
          <w:rFonts w:hint="eastAsia"/>
          <w:lang w:eastAsia="zh-CN"/>
        </w:rPr>
        <w:t>/TWAN</w:t>
      </w:r>
      <w:r>
        <w:t xml:space="preserve"> supports partial failure handling, the </w:t>
      </w:r>
      <w:proofErr w:type="spellStart"/>
      <w:r>
        <w:t>ePDG</w:t>
      </w:r>
      <w:proofErr w:type="spellEnd"/>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p>
    <w:p w14:paraId="1AB2627C" w14:textId="77777777" w:rsidR="00F71EE4" w:rsidRDefault="00F71EE4" w:rsidP="00F71EE4">
      <w:pPr>
        <w:pStyle w:val="B1"/>
        <w:ind w:left="644" w:firstLine="0"/>
      </w:pPr>
      <w:r>
        <w:t xml:space="preserve">The </w:t>
      </w:r>
      <w:proofErr w:type="spellStart"/>
      <w:r>
        <w:t>ePDG's</w:t>
      </w:r>
      <w:proofErr w:type="spellEnd"/>
      <w:r>
        <w:rPr>
          <w:rFonts w:hint="eastAsia"/>
          <w:lang w:eastAsia="zh-CN"/>
        </w:rPr>
        <w:t>/TWAN</w:t>
      </w:r>
      <w:r>
        <w:t xml:space="preserve">'s FQ-CSID indicates to the PGW that </w:t>
      </w:r>
      <w:proofErr w:type="spellStart"/>
      <w:r>
        <w:t>ePDG</w:t>
      </w:r>
      <w:proofErr w:type="spellEnd"/>
      <w:r>
        <w:rPr>
          <w:rFonts w:hint="eastAsia"/>
          <w:lang w:eastAsia="zh-CN"/>
        </w:rPr>
        <w:t>/TWAN</w:t>
      </w:r>
      <w:r>
        <w:t xml:space="preserve"> supports partial failure handling. If the PGW does not receive </w:t>
      </w:r>
      <w:proofErr w:type="spellStart"/>
      <w:r>
        <w:t>ePDG's</w:t>
      </w:r>
      <w:proofErr w:type="spellEnd"/>
      <w:r>
        <w:rPr>
          <w:rFonts w:hint="eastAsia"/>
          <w:lang w:eastAsia="zh-CN"/>
        </w:rPr>
        <w:t>/TWAN</w:t>
      </w:r>
      <w:r>
        <w:t xml:space="preserve">'s FQ-CSID, then the PGW shall never send partial failure handling related messages or IEs to the </w:t>
      </w:r>
      <w:proofErr w:type="spellStart"/>
      <w:r>
        <w:t>ePDG</w:t>
      </w:r>
      <w:proofErr w:type="spellEnd"/>
      <w:r>
        <w:rPr>
          <w:rFonts w:hint="eastAsia"/>
          <w:lang w:eastAsia="zh-CN"/>
        </w:rPr>
        <w:t>/TWAN</w:t>
      </w:r>
      <w:r>
        <w:t>.</w:t>
      </w:r>
    </w:p>
    <w:p w14:paraId="4878E5F8" w14:textId="77777777" w:rsidR="00F71EE4" w:rsidRDefault="00F71EE4" w:rsidP="00F71EE4">
      <w:pPr>
        <w:pStyle w:val="B1"/>
      </w:pPr>
      <w:r>
        <w:t>2.</w:t>
      </w:r>
      <w:r>
        <w:tab/>
        <w:t xml:space="preserve">If the PGW supports partial failure handling, it shall store the </w:t>
      </w:r>
      <w:proofErr w:type="spellStart"/>
      <w:r>
        <w:t>ePDG's</w:t>
      </w:r>
      <w:proofErr w:type="spellEnd"/>
      <w:r>
        <w:rPr>
          <w:rFonts w:hint="eastAsia"/>
          <w:lang w:eastAsia="zh-CN"/>
        </w:rPr>
        <w:t>/TWAN</w:t>
      </w:r>
      <w:r>
        <w:t xml:space="preserve">'s FQ-CSID in </w:t>
      </w:r>
      <w:r>
        <w:rPr>
          <w:rFonts w:hint="eastAsia"/>
          <w:lang w:eastAsia="zh-CN"/>
        </w:rPr>
        <w:t>its</w:t>
      </w:r>
      <w:r>
        <w:t xml:space="preserve"> PDN connection table and it shall send own FQ-CSID back to the </w:t>
      </w:r>
      <w:proofErr w:type="spellStart"/>
      <w:r>
        <w:t>ePDG</w:t>
      </w:r>
      <w:proofErr w:type="spellEnd"/>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 xml:space="preserve">PGW's FQ-CSIDs in the Create Session Response or Proxy Binding Acknowledgement indicates to the </w:t>
      </w:r>
      <w:proofErr w:type="spellStart"/>
      <w:r>
        <w:t>ePDG</w:t>
      </w:r>
      <w:proofErr w:type="spellEnd"/>
      <w:r>
        <w:rPr>
          <w:rFonts w:hint="eastAsia"/>
          <w:lang w:eastAsia="zh-CN"/>
        </w:rPr>
        <w:t>/TWAN</w:t>
      </w:r>
      <w:r>
        <w:t xml:space="preserve"> that PGW supports partial failure handling. The </w:t>
      </w:r>
      <w:proofErr w:type="spellStart"/>
      <w:r>
        <w:t>ePDG</w:t>
      </w:r>
      <w:proofErr w:type="spellEnd"/>
      <w:r>
        <w:rPr>
          <w:rFonts w:hint="eastAsia"/>
          <w:lang w:eastAsia="zh-CN"/>
        </w:rPr>
        <w:t>/TWAN</w:t>
      </w:r>
      <w:r>
        <w:t xml:space="preserve"> shall then store the PGW's FQ-CSID in </w:t>
      </w:r>
      <w:r>
        <w:rPr>
          <w:rFonts w:hint="eastAsia"/>
          <w:lang w:eastAsia="zh-CN"/>
        </w:rPr>
        <w:t>its</w:t>
      </w:r>
      <w:r>
        <w:t xml:space="preserve"> PDN connection table.</w:t>
      </w:r>
    </w:p>
    <w:p w14:paraId="611B3A67" w14:textId="77777777" w:rsidR="00F71EE4" w:rsidRDefault="00F71EE4" w:rsidP="00F71EE4">
      <w:pPr>
        <w:pStyle w:val="B1"/>
        <w:ind w:firstLine="76"/>
      </w:pPr>
      <w:r>
        <w:t xml:space="preserve">If the PGW does not support partial failure handling, then the PGW shall silently discard </w:t>
      </w:r>
      <w:proofErr w:type="spellStart"/>
      <w:r>
        <w:t>ePDG's</w:t>
      </w:r>
      <w:proofErr w:type="spellEnd"/>
      <w:r>
        <w:rPr>
          <w:rFonts w:hint="eastAsia"/>
          <w:lang w:eastAsia="zh-CN"/>
        </w:rPr>
        <w:t>/TWAN</w:t>
      </w:r>
      <w:r>
        <w:t>'s FQ-CSID.</w:t>
      </w:r>
    </w:p>
    <w:p w14:paraId="6C9C5D0E" w14:textId="77777777" w:rsidR="00F71EE4" w:rsidRDefault="00F71EE4" w:rsidP="00F71EE4">
      <w:r>
        <w:t xml:space="preserve">Figure 23-3 illustrates FQ-CSID establishment during the </w:t>
      </w:r>
      <w:proofErr w:type="spellStart"/>
      <w:r>
        <w:t>Sx</w:t>
      </w:r>
      <w:proofErr w:type="spellEnd"/>
      <w:r>
        <w:t xml:space="preserve">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9" type="#_x0000_t75" style="width:332.05pt;height:120.15pt" o:ole="">
            <v:imagedata r:id="rId15" o:title=""/>
          </v:shape>
          <o:OLEObject Type="Embed" ProgID="Word.Picture.8" ShapeID="_x0000_i1029" DrawAspect="Content" ObjectID="_1693129456" r:id="rId16"/>
        </w:object>
      </w:r>
    </w:p>
    <w:p w14:paraId="42CFDB38" w14:textId="77777777" w:rsidR="00F71EE4" w:rsidRPr="002571AD" w:rsidRDefault="00F71EE4" w:rsidP="00F71EE4">
      <w:pPr>
        <w:pStyle w:val="TF"/>
      </w:pPr>
      <w:r>
        <w:t xml:space="preserve">Figure 23-3: FQ-CSID establishment during the </w:t>
      </w:r>
      <w:proofErr w:type="spellStart"/>
      <w:r w:rsidRPr="002571AD">
        <w:t>Sx</w:t>
      </w:r>
      <w:proofErr w:type="spellEnd"/>
      <w:r w:rsidRPr="002571AD">
        <w:t xml:space="preserve">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w:t>
      </w:r>
      <w:proofErr w:type="spellStart"/>
      <w:r>
        <w:t>Sx</w:t>
      </w:r>
      <w:proofErr w:type="spellEnd"/>
      <w:r w:rsidRPr="00EA0173">
        <w:t xml:space="preserve"> Session </w:t>
      </w:r>
      <w:r>
        <w:t>Establishment Request</w:t>
      </w:r>
      <w:r w:rsidRPr="002571AD">
        <w:t>.</w:t>
      </w:r>
    </w:p>
    <w:p w14:paraId="69936237" w14:textId="77777777" w:rsidR="00F71EE4" w:rsidRDefault="00F71EE4" w:rsidP="00F71EE4">
      <w:pPr>
        <w:pStyle w:val="B1"/>
      </w:pPr>
      <w:r>
        <w:t>2.</w:t>
      </w:r>
      <w:r>
        <w:tab/>
        <w:t xml:space="preserve">If the </w:t>
      </w:r>
      <w:r w:rsidRPr="003801E1">
        <w:rPr>
          <w:lang w:val="de-DE"/>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w:t>
      </w:r>
      <w:proofErr w:type="spellStart"/>
      <w:r>
        <w:t>Sx</w:t>
      </w:r>
      <w:proofErr w:type="spellEnd"/>
      <w:r>
        <w:t xml:space="preserve">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proofErr w:type="spellStart"/>
      <w:r w:rsidRPr="002571AD">
        <w:t>Sx</w:t>
      </w:r>
      <w:proofErr w:type="spellEnd"/>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proofErr w:type="spellStart"/>
      <w:r w:rsidRPr="002571AD">
        <w:t>Sx</w:t>
      </w:r>
      <w:proofErr w:type="spellEnd"/>
      <w:r w:rsidRPr="002571AD">
        <w:t xml:space="preserve">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p>
    <w:p w14:paraId="562BCF44" w14:textId="77777777" w:rsidR="00F71EE4" w:rsidRDefault="00F71EE4" w:rsidP="00F71EE4">
      <w:pPr>
        <w:pStyle w:val="B1"/>
        <w:ind w:firstLine="0"/>
      </w:pP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p w14:paraId="69BB4422" w14:textId="77777777" w:rsidR="00F71EE4" w:rsidRDefault="00F71EE4" w:rsidP="00F71EE4">
      <w:r>
        <w:t xml:space="preserve">Figure 23-4 illustrates FQ-CSID establishment during the </w:t>
      </w:r>
      <w:proofErr w:type="spellStart"/>
      <w:r>
        <w:t>Sx</w:t>
      </w:r>
      <w:proofErr w:type="spellEnd"/>
      <w:r>
        <w:t xml:space="preserve"> session Establishment procedure with a split PGW as specified in the above rules.</w:t>
      </w:r>
    </w:p>
    <w:bookmarkStart w:id="986" w:name="_MON_1554706981"/>
    <w:bookmarkEnd w:id="986"/>
    <w:p w14:paraId="5031C3C9" w14:textId="77777777" w:rsidR="00F71EE4" w:rsidRDefault="00F71EE4" w:rsidP="00F71EE4">
      <w:pPr>
        <w:pStyle w:val="TH"/>
      </w:pPr>
      <w:r>
        <w:object w:dxaOrig="6630" w:dyaOrig="2405" w14:anchorId="5B879F72">
          <v:shape id="_x0000_i1030" type="#_x0000_t75" style="width:332.05pt;height:120.15pt" o:ole="">
            <v:imagedata r:id="rId17" o:title=""/>
          </v:shape>
          <o:OLEObject Type="Embed" ProgID="Word.Picture.8" ShapeID="_x0000_i1030" DrawAspect="Content" ObjectID="_1693129457" r:id="rId18"/>
        </w:object>
      </w:r>
    </w:p>
    <w:p w14:paraId="2030E464" w14:textId="77777777" w:rsidR="00F71EE4" w:rsidRPr="002571AD" w:rsidRDefault="00F71EE4" w:rsidP="00F71EE4">
      <w:pPr>
        <w:pStyle w:val="TF"/>
      </w:pPr>
      <w:r>
        <w:t xml:space="preserve">Figure 23-4: FQ-CSID establishment during the </w:t>
      </w:r>
      <w:proofErr w:type="spellStart"/>
      <w:r w:rsidRPr="002571AD">
        <w:t>Sx</w:t>
      </w:r>
      <w:proofErr w:type="spellEnd"/>
      <w:r w:rsidRPr="002571AD">
        <w:t xml:space="preserve">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w:t>
      </w:r>
      <w:proofErr w:type="spellStart"/>
      <w:r>
        <w:t>ePDG</w:t>
      </w:r>
      <w:proofErr w:type="spellEnd"/>
      <w:r>
        <w:t xml:space="preserve"> FQ-CSID </w:t>
      </w:r>
      <w:r w:rsidRPr="00D658C3">
        <w:t xml:space="preserve">and MME FQ-CSID </w:t>
      </w:r>
      <w:r>
        <w:t>to PGW</w:t>
      </w:r>
      <w:r w:rsidRPr="002571AD">
        <w:t>-U</w:t>
      </w:r>
      <w:r>
        <w:t xml:space="preserve"> </w:t>
      </w:r>
      <w:r w:rsidRPr="003451D3">
        <w:rPr>
          <w:lang w:val="en-US"/>
        </w:rPr>
        <w:t>in the</w:t>
      </w:r>
      <w:r>
        <w:t xml:space="preserve"> </w:t>
      </w:r>
      <w:proofErr w:type="spellStart"/>
      <w:r>
        <w:t>Sx</w:t>
      </w:r>
      <w:proofErr w:type="spellEnd"/>
      <w:r w:rsidRPr="00EA0173">
        <w:t xml:space="preserve"> Session </w:t>
      </w:r>
      <w:r>
        <w:t>Establishment Request</w:t>
      </w:r>
      <w:r w:rsidRPr="002571AD">
        <w:t>.</w:t>
      </w:r>
    </w:p>
    <w:p w14:paraId="0E1E82A7" w14:textId="77777777" w:rsidR="00F71EE4" w:rsidRDefault="00F71EE4" w:rsidP="00F71EE4">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w:t>
      </w:r>
      <w:proofErr w:type="spellStart"/>
      <w:r>
        <w:t>ePDG</w:t>
      </w:r>
      <w:proofErr w:type="spellEnd"/>
      <w:r>
        <w:t xml:space="preserve"> FQ-CSID </w:t>
      </w:r>
      <w:r w:rsidRPr="002571AD">
        <w:t>and MME FQ</w:t>
      </w:r>
      <w:r>
        <w:t>-</w:t>
      </w:r>
      <w:r w:rsidRPr="002571AD">
        <w:t>CSID</w:t>
      </w:r>
      <w:r>
        <w:t xml:space="preserve"> </w:t>
      </w:r>
      <w:r w:rsidRPr="005750AF">
        <w:t>for the related</w:t>
      </w:r>
      <w:r>
        <w:t xml:space="preserve"> </w:t>
      </w:r>
      <w:proofErr w:type="spellStart"/>
      <w:r w:rsidRPr="002571AD">
        <w:t>Sx</w:t>
      </w:r>
      <w:proofErr w:type="spellEnd"/>
      <w:r w:rsidRPr="002571AD">
        <w:t xml:space="preserve"> Session</w:t>
      </w:r>
      <w:r>
        <w:t xml:space="preserve"> and it shall send </w:t>
      </w:r>
      <w:r w:rsidRPr="005750AF">
        <w:t xml:space="preserve">its </w:t>
      </w:r>
      <w:r>
        <w:t>own FQ-CSID back to the P</w:t>
      </w:r>
      <w:r w:rsidRPr="002571AD">
        <w:t>GW-C</w:t>
      </w:r>
      <w:r>
        <w:t xml:space="preserve"> </w:t>
      </w:r>
      <w:r w:rsidRPr="005750AF">
        <w:t xml:space="preserve">in the </w:t>
      </w:r>
      <w:proofErr w:type="spellStart"/>
      <w:r w:rsidRPr="002571AD">
        <w:t>Sx</w:t>
      </w:r>
      <w:proofErr w:type="spellEnd"/>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proofErr w:type="spellStart"/>
      <w:r w:rsidRPr="00157427">
        <w:t>Sx</w:t>
      </w:r>
      <w:proofErr w:type="spellEnd"/>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proofErr w:type="spellStart"/>
      <w:r w:rsidRPr="002571AD">
        <w:t>Sx</w:t>
      </w:r>
      <w:proofErr w:type="spellEnd"/>
      <w:r w:rsidRPr="002571AD">
        <w:t xml:space="preserve">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p>
    <w:p w14:paraId="43870275" w14:textId="77777777" w:rsidR="00F71EE4" w:rsidRDefault="00F71EE4" w:rsidP="00F71EE4">
      <w:pPr>
        <w:pStyle w:val="B1"/>
        <w:ind w:firstLine="0"/>
      </w:pP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p>
    <w:p w14:paraId="2D76086A" w14:textId="77777777" w:rsidR="00F71EE4" w:rsidRPr="00E8724D" w:rsidRDefault="00F71EE4" w:rsidP="00F71EE4">
      <w:pPr>
        <w:rPr>
          <w:noProof/>
        </w:rPr>
      </w:pPr>
    </w:p>
    <w:p w14:paraId="242D900B" w14:textId="77777777" w:rsidR="00F71EE4" w:rsidRDefault="00F71EE4" w:rsidP="00F71EE4">
      <w:r>
        <w:t xml:space="preserve">Figure 23-5 illustrates FQ-CSID establishment during the </w:t>
      </w:r>
      <w:proofErr w:type="spellStart"/>
      <w:r>
        <w:t>Sx</w:t>
      </w:r>
      <w:proofErr w:type="spellEnd"/>
      <w:r>
        <w:t xml:space="preserve"> Session Establishment procedures to provide the PGW-C FQ-CSID to the SGW-U after receiving a PGW-C FQ-CSID in Create Session Response from PGW-C on the S5/S8 interface.</w:t>
      </w:r>
    </w:p>
    <w:bookmarkStart w:id="987" w:name="_MON_1554707767"/>
    <w:bookmarkEnd w:id="987"/>
    <w:p w14:paraId="02FBBF0E" w14:textId="77777777" w:rsidR="00F71EE4" w:rsidRDefault="00F71EE4" w:rsidP="00F71EE4">
      <w:pPr>
        <w:pStyle w:val="TH"/>
      </w:pPr>
      <w:r>
        <w:object w:dxaOrig="6630" w:dyaOrig="2405" w14:anchorId="7CFCC1C3">
          <v:shape id="_x0000_i1031" type="#_x0000_t75" style="width:332.05pt;height:120.15pt" o:ole="">
            <v:imagedata r:id="rId19" o:title=""/>
          </v:shape>
          <o:OLEObject Type="Embed" ProgID="Word.Picture.8" ShapeID="_x0000_i1031" DrawAspect="Content" ObjectID="_1693129458"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w:t>
      </w:r>
      <w:proofErr w:type="spellStart"/>
      <w:r>
        <w:t>Sx</w:t>
      </w:r>
      <w:proofErr w:type="spellEnd"/>
      <w:r>
        <w:t xml:space="preserve">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w:t>
      </w:r>
      <w:proofErr w:type="spellStart"/>
      <w:r>
        <w:t>Sx</w:t>
      </w:r>
      <w:proofErr w:type="spellEnd"/>
      <w:r w:rsidRPr="00EA0173">
        <w:t xml:space="preserve"> Session </w:t>
      </w:r>
      <w:r w:rsidRPr="00425710">
        <w:t>Modification</w:t>
      </w:r>
      <w:r>
        <w:t xml:space="preserve"> Request</w:t>
      </w:r>
      <w:r w:rsidRPr="002571AD">
        <w:t>.</w:t>
      </w:r>
    </w:p>
    <w:p w14:paraId="1213645E" w14:textId="77777777" w:rsidR="00F71EE4" w:rsidRDefault="00F71EE4" w:rsidP="00F71EE4">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proofErr w:type="spellStart"/>
      <w:r w:rsidRPr="002571AD">
        <w:t>Sx</w:t>
      </w:r>
      <w:proofErr w:type="spellEnd"/>
      <w:r w:rsidRPr="002571AD">
        <w:t xml:space="preserve"> Session</w:t>
      </w:r>
      <w:r>
        <w:t xml:space="preserve"> </w:t>
      </w:r>
      <w:r w:rsidRPr="004B7D64">
        <w:t xml:space="preserve">and send </w:t>
      </w:r>
      <w:r>
        <w:t xml:space="preserve">a </w:t>
      </w:r>
      <w:r w:rsidRPr="004B7D64">
        <w:t>reply to the SGW-C</w:t>
      </w:r>
      <w:r>
        <w:t>.</w:t>
      </w:r>
    </w:p>
    <w:p w14:paraId="0CFE1C0E" w14:textId="77777777" w:rsidR="00F71EE4" w:rsidRPr="006A5B2A" w:rsidRDefault="00F71EE4" w:rsidP="00F71EE4">
      <w:pPr>
        <w:pStyle w:val="B1"/>
        <w:ind w:firstLine="0"/>
      </w:pP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F71EE4">
      <w:pPr>
        <w:pStyle w:val="Heading1"/>
      </w:pPr>
      <w:bookmarkStart w:id="988" w:name="_Toc19630490"/>
      <w:bookmarkStart w:id="989" w:name="_Toc27226694"/>
      <w:bookmarkStart w:id="990" w:name="_Toc36115875"/>
      <w:bookmarkStart w:id="991" w:name="_Toc82516553"/>
      <w:r>
        <w:lastRenderedPageBreak/>
        <w:t>24</w:t>
      </w:r>
      <w:r>
        <w:tab/>
        <w:t>Restoration of data in the PCRF</w:t>
      </w:r>
      <w:bookmarkEnd w:id="988"/>
      <w:bookmarkEnd w:id="989"/>
      <w:bookmarkEnd w:id="990"/>
      <w:bookmarkEnd w:id="991"/>
    </w:p>
    <w:p w14:paraId="53D23FCB" w14:textId="77777777" w:rsidR="00F71EE4" w:rsidRDefault="00F71EE4" w:rsidP="00F71EE4">
      <w:pPr>
        <w:pStyle w:val="Heading2"/>
      </w:pPr>
      <w:bookmarkStart w:id="992" w:name="_Toc19630491"/>
      <w:bookmarkStart w:id="993" w:name="_Toc27226695"/>
      <w:bookmarkStart w:id="994" w:name="_Toc36115876"/>
      <w:bookmarkStart w:id="995" w:name="_Toc82516554"/>
      <w:r>
        <w:t>24.1</w:t>
      </w:r>
      <w:r>
        <w:tab/>
        <w:t>Restart of the PCRF</w:t>
      </w:r>
      <w:bookmarkEnd w:id="992"/>
      <w:bookmarkEnd w:id="993"/>
      <w:bookmarkEnd w:id="994"/>
      <w:bookmarkEnd w:id="995"/>
    </w:p>
    <w:p w14:paraId="43E63B78" w14:textId="77777777" w:rsidR="00F71EE4" w:rsidRDefault="00F71EE4" w:rsidP="00F71EE4">
      <w:pPr>
        <w:pStyle w:val="Heading3"/>
      </w:pPr>
      <w:bookmarkStart w:id="996" w:name="_Toc19630492"/>
      <w:bookmarkStart w:id="997" w:name="_Toc27226696"/>
      <w:bookmarkStart w:id="998" w:name="_Toc36115877"/>
      <w:bookmarkStart w:id="999" w:name="_Toc82516555"/>
      <w:r>
        <w:t>24.1.0</w:t>
      </w:r>
      <w:r>
        <w:tab/>
        <w:t>PCRF Restart</w:t>
      </w:r>
      <w:bookmarkEnd w:id="996"/>
      <w:bookmarkEnd w:id="997"/>
      <w:bookmarkEnd w:id="998"/>
      <w:bookmarkEnd w:id="999"/>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F71EE4">
      <w:pPr>
        <w:pStyle w:val="Heading1"/>
        <w:rPr>
          <w:lang w:eastAsia="zh-CN"/>
        </w:rPr>
      </w:pPr>
      <w:bookmarkStart w:id="1000" w:name="_Toc19630493"/>
      <w:bookmarkStart w:id="1001" w:name="_Toc27226697"/>
      <w:bookmarkStart w:id="1002" w:name="_Toc36115878"/>
      <w:bookmarkStart w:id="1003" w:name="_Toc82516556"/>
      <w:r>
        <w:t>25</w:t>
      </w:r>
      <w:r w:rsidRPr="006F23BE">
        <w:tab/>
      </w:r>
      <w:r w:rsidRPr="00BB4206">
        <w:t>Network triggered service restoration procedure</w:t>
      </w:r>
      <w:bookmarkEnd w:id="1000"/>
      <w:bookmarkEnd w:id="1001"/>
      <w:bookmarkEnd w:id="1002"/>
      <w:bookmarkEnd w:id="1003"/>
    </w:p>
    <w:p w14:paraId="1DA6AC05" w14:textId="77777777" w:rsidR="00F71EE4" w:rsidRDefault="00F71EE4" w:rsidP="00F71EE4">
      <w:pPr>
        <w:pStyle w:val="Heading2"/>
      </w:pPr>
      <w:bookmarkStart w:id="1004" w:name="_Toc19630494"/>
      <w:bookmarkStart w:id="1005" w:name="_Toc27226698"/>
      <w:bookmarkStart w:id="1006" w:name="_Toc36115879"/>
      <w:bookmarkStart w:id="1007" w:name="_Toc82516557"/>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04"/>
      <w:bookmarkEnd w:id="1005"/>
      <w:bookmarkEnd w:id="1006"/>
      <w:bookmarkEnd w:id="1007"/>
    </w:p>
    <w:p w14:paraId="1E21F630" w14:textId="77777777" w:rsidR="00F71EE4" w:rsidRDefault="00F71EE4" w:rsidP="00F71EE4">
      <w:r>
        <w:t xml:space="preserve">The </w:t>
      </w:r>
      <w:r w:rsidRPr="00BB4206">
        <w:t>network triggered service restoration</w:t>
      </w:r>
      <w:r>
        <w:rPr>
          <w:rFonts w:hint="eastAsia"/>
          <w:lang w:eastAsia="zh-CN"/>
        </w:rPr>
        <w:t xml:space="preserve"> </w:t>
      </w:r>
      <w:r>
        <w:t>procedure is an optional feature for the MME, S4-SGSN and SGW. A node that supports this feature shall support the network triggered service restoration procedure without ISR as specified in clause 25.2 and the network triggered service restoration procedure with ISR as specified in clause 25.3 if it supports Idle mode Signalling Reduction (ISR) (see 3GPP TS 23.401 [15] and 3GPP TS 23.060 [5]).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77777777"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clause 25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TS 23.402 [18].</w:t>
      </w:r>
    </w:p>
    <w:p w14:paraId="5E0752B8" w14:textId="77777777" w:rsidR="00F71EE4" w:rsidRDefault="00F71EE4" w:rsidP="00F71EE4">
      <w:pPr>
        <w:pStyle w:val="Heading2"/>
        <w:tabs>
          <w:tab w:val="left" w:pos="1140"/>
        </w:tabs>
        <w:ind w:left="1140" w:hanging="1140"/>
      </w:pPr>
      <w:bookmarkStart w:id="1008" w:name="_Toc19630495"/>
      <w:bookmarkStart w:id="1009" w:name="_Toc27226699"/>
      <w:bookmarkStart w:id="1010" w:name="_Toc36115880"/>
      <w:bookmarkStart w:id="1011" w:name="_Toc82516558"/>
      <w:r>
        <w:t>25.2</w:t>
      </w:r>
      <w:r>
        <w:tab/>
      </w:r>
      <w:r w:rsidRPr="00546A23">
        <w:t>Network triggered service restoration procedure without ISR</w:t>
      </w:r>
      <w:bookmarkEnd w:id="1008"/>
      <w:bookmarkEnd w:id="1009"/>
      <w:bookmarkEnd w:id="1010"/>
      <w:bookmarkEnd w:id="1011"/>
    </w:p>
    <w:p w14:paraId="59FD3DE0" w14:textId="77777777" w:rsidR="00F71EE4" w:rsidRPr="00EA6973" w:rsidRDefault="00F71EE4" w:rsidP="00F71EE4">
      <w:pPr>
        <w:pStyle w:val="Heading3"/>
      </w:pPr>
      <w:bookmarkStart w:id="1012" w:name="_Toc19630496"/>
      <w:bookmarkStart w:id="1013" w:name="_Toc27226700"/>
      <w:bookmarkStart w:id="1014" w:name="_Toc36115881"/>
      <w:bookmarkStart w:id="1015" w:name="_Toc82516559"/>
      <w:r>
        <w:t>25.2.1</w:t>
      </w:r>
      <w:r>
        <w:tab/>
        <w:t>General</w:t>
      </w:r>
      <w:bookmarkEnd w:id="1012"/>
      <w:bookmarkEnd w:id="1013"/>
      <w:bookmarkEnd w:id="1014"/>
      <w:bookmarkEnd w:id="1015"/>
    </w:p>
    <w:p w14:paraId="633B9CD4" w14:textId="77777777" w:rsidR="00F71EE4" w:rsidRDefault="00F71EE4" w:rsidP="00F71EE4">
      <w:r>
        <w:t>The following requirements shall apply if the MME or S4-SGSN and the SGW support this feature.</w:t>
      </w:r>
    </w:p>
    <w:p w14:paraId="00FC64C9" w14:textId="77777777"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(see clause 18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 xml:space="preserve">Users with an emergency call in progress can re-attach and re-establish the emergency PDN connection after detecting the loss of the signalling connection with the RAN. IMS Emergency PSAP </w:t>
      </w:r>
      <w:proofErr w:type="spellStart"/>
      <w:r>
        <w:t>callback</w:t>
      </w:r>
      <w:proofErr w:type="spellEnd"/>
      <w:r>
        <w:t xml:space="preserve"> is not supported for unauthenticated users with an emergency registration but without an emergency call in progress.</w:t>
      </w:r>
    </w:p>
    <w:p w14:paraId="2898A06F" w14:textId="77777777"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TS 24.301 [</w:t>
      </w:r>
      <w:r>
        <w:rPr>
          <w:lang w:eastAsia="zh-CN"/>
        </w:rPr>
        <w:t>19</w:t>
      </w:r>
      <w:r w:rsidRPr="00024D55">
        <w:rPr>
          <w:rFonts w:hint="eastAsia"/>
          <w:lang w:eastAsia="ja-JP"/>
        </w:rPr>
        <w:t>]</w:t>
      </w:r>
      <w:r w:rsidRPr="00024D55">
        <w:rPr>
          <w:lang w:eastAsia="ja-JP"/>
        </w:rPr>
        <w:t xml:space="preserve"> or the periodic routing area update timer (timer T3312) as specified in 3GPP TS 24.008 [</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77777777"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TS 29.274 [13].</w:t>
      </w:r>
    </w:p>
    <w:p w14:paraId="110CB50C" w14:textId="77777777" w:rsidR="00F71EE4" w:rsidRDefault="00F71EE4" w:rsidP="00F71EE4">
      <w:pPr>
        <w:pStyle w:val="Heading3"/>
      </w:pPr>
      <w:bookmarkStart w:id="1016" w:name="_Toc19630497"/>
      <w:bookmarkStart w:id="1017" w:name="_Toc27226701"/>
      <w:bookmarkStart w:id="1018" w:name="_Toc36115882"/>
      <w:bookmarkStart w:id="1019" w:name="_Toc82516560"/>
      <w:r>
        <w:t>25.2.2</w:t>
      </w:r>
      <w:r>
        <w:tab/>
        <w:t>SGW procedure</w:t>
      </w:r>
      <w:bookmarkEnd w:id="1016"/>
      <w:bookmarkEnd w:id="1017"/>
      <w:bookmarkEnd w:id="1018"/>
      <w:bookmarkEnd w:id="1019"/>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77777777"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77777777"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7777777"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ja-JP"/>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zh-CN"/>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7777777"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w:t>
      </w:r>
      <w:proofErr w:type="spellStart"/>
      <w:r w:rsidRPr="00CB634A">
        <w:rPr>
          <w:rFonts w:hint="eastAsia"/>
          <w:lang w:eastAsia="zh-CN"/>
        </w:rPr>
        <w:t>can</w:t>
      </w:r>
      <w:r>
        <w:rPr>
          <w:lang w:eastAsia="zh-CN"/>
        </w:rPr>
        <w:t xml:space="preserve"> </w:t>
      </w:r>
      <w:r w:rsidRPr="00CB634A">
        <w:rPr>
          <w:rFonts w:hint="eastAsia"/>
          <w:lang w:eastAsia="zh-CN"/>
        </w:rPr>
        <w:t>not</w:t>
      </w:r>
      <w:proofErr w:type="spellEnd"/>
      <w:r w:rsidRPr="00CB634A">
        <w:rPr>
          <w:rFonts w:hint="eastAsia"/>
          <w:lang w:eastAsia="zh-CN"/>
        </w:rPr>
        <w:t xml:space="preserve">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F71EE4">
      <w:pPr>
        <w:pStyle w:val="Heading3"/>
      </w:pPr>
      <w:bookmarkStart w:id="1020" w:name="_Toc19630498"/>
      <w:bookmarkStart w:id="1021" w:name="_Toc27226702"/>
      <w:bookmarkStart w:id="1022" w:name="_Toc36115883"/>
      <w:bookmarkStart w:id="1023" w:name="_Toc82516561"/>
      <w:r>
        <w:t>25.2.3</w:t>
      </w:r>
      <w:r>
        <w:tab/>
        <w:t>MME/SGSN procedure</w:t>
      </w:r>
      <w:bookmarkEnd w:id="1020"/>
      <w:bookmarkEnd w:id="1021"/>
      <w:bookmarkEnd w:id="1022"/>
      <w:bookmarkEnd w:id="1023"/>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77777777"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TS 24.301 [</w:t>
      </w:r>
      <w:r>
        <w:t>19</w:t>
      </w:r>
      <w:r w:rsidRPr="00DF31C8">
        <w:rPr>
          <w:rFonts w:hint="eastAsia"/>
        </w:rPr>
        <w:t>]</w:t>
      </w:r>
      <w:r>
        <w:t xml:space="preserve"> and clause 4.7.9.1.2 of 3GPP TS 24.008 [20];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r w:rsidRPr="00116723">
        <w:rPr>
          <w:rFonts w:hint="eastAsia"/>
        </w:rPr>
        <w:t xml:space="preserve"> </w:t>
      </w:r>
      <w:r>
        <w:br/>
        <w:t xml:space="preserve">- the P-TMSI, </w:t>
      </w:r>
      <w:r w:rsidRPr="00271ADC">
        <w:t xml:space="preserve">in case of </w:t>
      </w:r>
      <w:proofErr w:type="spellStart"/>
      <w:r w:rsidRPr="00271ADC">
        <w:t>Iu</w:t>
      </w:r>
      <w:proofErr w:type="spellEnd"/>
      <w:r w:rsidRPr="00271ADC">
        <w:t xml:space="preserve">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of 3GPP TS 24.008 [</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t>clause</w:t>
      </w:r>
      <w:r w:rsidRPr="00271ADC">
        <w:t xml:space="preserve"> 8.1.4 of 3GPP TS 23.060 [</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F71EE4">
      <w:pPr>
        <w:pStyle w:val="Heading2"/>
        <w:rPr>
          <w:lang w:eastAsia="zh-CN"/>
        </w:rPr>
      </w:pPr>
      <w:bookmarkStart w:id="1024" w:name="_Toc19630499"/>
      <w:bookmarkStart w:id="1025" w:name="_Toc27226703"/>
      <w:bookmarkStart w:id="1026" w:name="_Toc36115884"/>
      <w:bookmarkStart w:id="1027" w:name="_Toc82516562"/>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24"/>
      <w:bookmarkEnd w:id="1025"/>
      <w:bookmarkEnd w:id="1026"/>
      <w:bookmarkEnd w:id="1027"/>
    </w:p>
    <w:p w14:paraId="08F864DC" w14:textId="77777777" w:rsidR="00F71EE4" w:rsidRDefault="00F71EE4" w:rsidP="00F71EE4">
      <w:pPr>
        <w:pStyle w:val="Heading3"/>
        <w:rPr>
          <w:lang w:eastAsia="zh-CN"/>
        </w:rPr>
      </w:pPr>
      <w:bookmarkStart w:id="1028" w:name="_Toc19630500"/>
      <w:bookmarkStart w:id="1029" w:name="_Toc27226704"/>
      <w:bookmarkStart w:id="1030" w:name="_Toc36115885"/>
      <w:bookmarkStart w:id="1031" w:name="_Toc82516563"/>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28"/>
      <w:bookmarkEnd w:id="1029"/>
      <w:bookmarkEnd w:id="1030"/>
      <w:bookmarkEnd w:id="1031"/>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77777777"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ISR associated node (see clause 25.3.2).</w:t>
      </w:r>
    </w:p>
    <w:p w14:paraId="15E7E6F1" w14:textId="77777777" w:rsidR="00F71EE4" w:rsidRDefault="00F71EE4" w:rsidP="00F71EE4">
      <w:pPr>
        <w:pStyle w:val="Heading3"/>
      </w:pPr>
      <w:bookmarkStart w:id="1032" w:name="_Toc19630501"/>
      <w:bookmarkStart w:id="1033" w:name="_Toc27226705"/>
      <w:bookmarkStart w:id="1034" w:name="_Toc36115886"/>
      <w:bookmarkStart w:id="1035" w:name="_Toc82516564"/>
      <w:r>
        <w:t>2</w:t>
      </w:r>
      <w:r>
        <w:rPr>
          <w:rFonts w:hint="eastAsia"/>
          <w:lang w:eastAsia="zh-CN"/>
        </w:rPr>
        <w:t>5</w:t>
      </w:r>
      <w:r>
        <w:t>.</w:t>
      </w:r>
      <w:r>
        <w:rPr>
          <w:lang w:eastAsia="zh-CN"/>
        </w:rPr>
        <w:t>3</w:t>
      </w:r>
      <w:r>
        <w:t>.</w:t>
      </w:r>
      <w:r>
        <w:rPr>
          <w:rFonts w:hint="eastAsia"/>
          <w:lang w:eastAsia="zh-CN"/>
        </w:rPr>
        <w:t>2</w:t>
      </w:r>
      <w:r>
        <w:tab/>
        <w:t>SGW procedure</w:t>
      </w:r>
      <w:bookmarkEnd w:id="1032"/>
      <w:bookmarkEnd w:id="1033"/>
      <w:bookmarkEnd w:id="1034"/>
      <w:bookmarkEnd w:id="1035"/>
    </w:p>
    <w:p w14:paraId="7C9368C4" w14:textId="77777777"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(see clause 18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as specified in 3GPP TS 24.301 [</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TS 24.008 [20]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77777777"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TS 23.401 [15] clause </w:t>
      </w:r>
      <w:smartTag w:uri="urn:schemas-microsoft-com:office:smarttags" w:element="chsdate">
        <w:smartTagPr>
          <w:attr w:name="Year" w:val="1899"/>
          <w:attr w:name="Month" w:val="12"/>
          <w:attr w:name="Day" w:val="30"/>
          <w:attr w:name="IsLunarDate" w:val="False"/>
          <w:attr w:name="IsROCDate" w:val="False"/>
        </w:smartTagPr>
        <w:r>
          <w:rPr>
            <w:lang w:eastAsia="zh-CN"/>
          </w:rPr>
          <w:t>5.3.4</w:t>
        </w:r>
      </w:smartTag>
      <w:r>
        <w:rPr>
          <w:lang w:eastAsia="zh-CN"/>
        </w:rPr>
        <w:t>.3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clause 25.2.2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 xml:space="preserve">Users with an emergency call in progress can re-attach and re-establish the emergency PDN connection after detecting the loss of the signalling connection with the RAN. IMS Emergency PSAP </w:t>
      </w:r>
      <w:proofErr w:type="spellStart"/>
      <w:r>
        <w:t>callback</w:t>
      </w:r>
      <w:proofErr w:type="spellEnd"/>
      <w:r>
        <w:t xml:space="preserve"> is not supported for unauthenticated users with an emergency registration but without an emergency call in progress.</w:t>
      </w:r>
    </w:p>
    <w:p w14:paraId="0D49CC11" w14:textId="77777777"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w:t>
      </w:r>
      <w:proofErr w:type="spellStart"/>
      <w:r w:rsidRPr="00375BAD">
        <w:rPr>
          <w:rFonts w:hint="eastAsia"/>
          <w:lang w:eastAsia="zh-CN"/>
        </w:rPr>
        <w:t>can</w:t>
      </w:r>
      <w:r>
        <w:rPr>
          <w:rFonts w:hint="eastAsia"/>
          <w:lang w:eastAsia="zh-CN"/>
        </w:rPr>
        <w:t xml:space="preserve"> </w:t>
      </w:r>
      <w:r w:rsidRPr="00375BAD">
        <w:rPr>
          <w:rFonts w:hint="eastAsia"/>
          <w:lang w:eastAsia="zh-CN"/>
        </w:rPr>
        <w:t>not</w:t>
      </w:r>
      <w:proofErr w:type="spellEnd"/>
      <w:r w:rsidRPr="00375BAD">
        <w:rPr>
          <w:rFonts w:hint="eastAsia"/>
          <w:lang w:eastAsia="zh-CN"/>
        </w:rPr>
        <w:t xml:space="preserve">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Pr>
          <w:lang w:eastAsia="zh-CN"/>
        </w:rPr>
        <w:t>clause</w:t>
      </w:r>
      <w:r w:rsidRPr="005E2B02">
        <w:rPr>
          <w:rFonts w:hint="eastAsia"/>
          <w:lang w:eastAsia="zh-CN"/>
        </w:rPr>
        <w:t xml:space="preserve"> </w:t>
      </w:r>
      <w:r>
        <w:rPr>
          <w:rFonts w:hint="eastAsia"/>
          <w:lang w:eastAsia="zh-CN"/>
        </w:rPr>
        <w:t>25.</w:t>
      </w:r>
      <w:r>
        <w:rPr>
          <w:lang w:eastAsia="zh-CN"/>
        </w:rPr>
        <w:t>2</w:t>
      </w:r>
      <w:r>
        <w:rPr>
          <w:rFonts w:hint="eastAsia"/>
          <w:lang w:eastAsia="zh-CN"/>
        </w:rPr>
        <w:t>.</w:t>
      </w:r>
    </w:p>
    <w:p w14:paraId="53689263" w14:textId="77777777"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in clause 25.2.3).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77777777"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TS 23.401</w:t>
      </w:r>
      <w:r>
        <w:rPr>
          <w:rFonts w:hint="eastAsia"/>
          <w:lang w:eastAsia="zh-CN"/>
        </w:rPr>
        <w:t xml:space="preserve"> </w:t>
      </w:r>
      <w:r w:rsidRPr="001F2905">
        <w:rPr>
          <w:lang w:eastAsia="zh-CN"/>
        </w:rPr>
        <w:t>[1</w:t>
      </w:r>
      <w:r>
        <w:rPr>
          <w:rFonts w:hint="eastAsia"/>
          <w:lang w:eastAsia="ja-JP"/>
        </w:rPr>
        <w:t>5</w:t>
      </w:r>
      <w:r w:rsidRPr="001F2905">
        <w:rPr>
          <w:lang w:eastAsia="zh-CN"/>
        </w:rPr>
        <w:t>]</w:t>
      </w:r>
      <w:r>
        <w:rPr>
          <w:rFonts w:hint="eastAsia"/>
          <w:lang w:eastAsia="ja-JP"/>
        </w:rPr>
        <w:t xml:space="preserve"> and 3GPP TS 23.402[18]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F71EE4">
      <w:pPr>
        <w:pStyle w:val="Heading3"/>
        <w:rPr>
          <w:lang w:eastAsia="zh-CN"/>
        </w:rPr>
      </w:pPr>
      <w:bookmarkStart w:id="1036" w:name="_Toc19630502"/>
      <w:bookmarkStart w:id="1037" w:name="_Toc27226706"/>
      <w:bookmarkStart w:id="1038" w:name="_Toc36115887"/>
      <w:bookmarkStart w:id="1039" w:name="_Toc82516565"/>
      <w:r>
        <w:t>2</w:t>
      </w:r>
      <w:r>
        <w:rPr>
          <w:rFonts w:hint="eastAsia"/>
          <w:lang w:eastAsia="zh-CN"/>
        </w:rPr>
        <w:t>5</w:t>
      </w:r>
      <w:r>
        <w:t>.3.</w:t>
      </w:r>
      <w:r>
        <w:rPr>
          <w:rFonts w:hint="eastAsia"/>
          <w:lang w:eastAsia="zh-CN"/>
        </w:rPr>
        <w:t>3</w:t>
      </w:r>
      <w:r>
        <w:tab/>
      </w:r>
      <w:r>
        <w:rPr>
          <w:lang w:eastAsia="zh-CN"/>
        </w:rPr>
        <w:t>MME/S4-SGSN procedure</w:t>
      </w:r>
      <w:bookmarkEnd w:id="1036"/>
      <w:bookmarkEnd w:id="1037"/>
      <w:bookmarkEnd w:id="1038"/>
      <w:bookmarkEnd w:id="1039"/>
    </w:p>
    <w:p w14:paraId="573A33B6" w14:textId="77777777"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(see clause 18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77777777"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Pr="007F3259">
        <w:t>TS 23.401[1</w:t>
      </w:r>
      <w:r>
        <w:t>5</w:t>
      </w:r>
      <w:r w:rsidRPr="007F3259">
        <w:t xml:space="preserve">] </w:t>
      </w:r>
      <w:r>
        <w:rPr>
          <w:rFonts w:hint="eastAsia"/>
          <w:lang w:eastAsia="zh-CN"/>
        </w:rPr>
        <w:t xml:space="preserve">and 3GPP </w:t>
      </w:r>
      <w:r w:rsidRPr="007F3259">
        <w:t>TS 23.060 [5]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F71EE4">
      <w:pPr>
        <w:pStyle w:val="Heading1"/>
        <w:rPr>
          <w:lang w:eastAsia="zh-CN"/>
        </w:rPr>
      </w:pPr>
      <w:bookmarkStart w:id="1040" w:name="_Toc19630503"/>
      <w:bookmarkStart w:id="1041" w:name="_Toc27226707"/>
      <w:bookmarkStart w:id="1042" w:name="_Toc36115888"/>
      <w:bookmarkStart w:id="1043" w:name="_Toc82516566"/>
      <w:r>
        <w:t>26</w:t>
      </w:r>
      <w:r w:rsidRPr="006F23BE">
        <w:tab/>
      </w:r>
      <w:smartTag w:uri="urn:schemas-microsoft-com:office:smarttags" w:element="City">
        <w:smartTag w:uri="urn:schemas-microsoft-com:office:smarttags" w:element="place">
          <w:r>
            <w:t>Mobile</w:t>
          </w:r>
        </w:smartTag>
      </w:smartTag>
      <w:r>
        <w:t xml:space="preserve"> terminated CS service delivery via an alternative MME in MME pool</w:t>
      </w:r>
      <w:bookmarkEnd w:id="1040"/>
      <w:bookmarkEnd w:id="1041"/>
      <w:bookmarkEnd w:id="1042"/>
      <w:bookmarkEnd w:id="1043"/>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 xml:space="preserve">UEs in idle mode are not aware of an MME failure until they need to send some uplink data or signalling (e.g. a periodic Tracking Area Update) or until they are forced to re-attach e.g. via the network </w:t>
      </w:r>
      <w:proofErr w:type="spellStart"/>
      <w:r>
        <w:t>trigerred</w:t>
      </w:r>
      <w:proofErr w:type="spellEnd"/>
      <w:r>
        <w:t xml:space="preserve">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w:t>
      </w:r>
      <w:proofErr w:type="spellStart"/>
      <w:r>
        <w:rPr>
          <w:lang w:eastAsia="zh-CN"/>
        </w:rPr>
        <w:t>SGsAP</w:t>
      </w:r>
      <w:proofErr w:type="spellEnd"/>
      <w:r>
        <w:rPr>
          <w:lang w:eastAsia="zh-CN"/>
        </w:rPr>
        <w:t xml:space="preserve">-LOCATION-UDATE-REQUEST, </w:t>
      </w:r>
      <w:proofErr w:type="spellStart"/>
      <w:r>
        <w:rPr>
          <w:lang w:eastAsia="zh-CN"/>
        </w:rPr>
        <w:lastRenderedPageBreak/>
        <w:t>SGsAP</w:t>
      </w:r>
      <w:proofErr w:type="spellEnd"/>
      <w:r>
        <w:rPr>
          <w:lang w:eastAsia="zh-CN"/>
        </w:rPr>
        <w:t xml:space="preserve">-RESET-INDICATION or </w:t>
      </w:r>
      <w:proofErr w:type="spellStart"/>
      <w:r>
        <w:rPr>
          <w:lang w:eastAsia="zh-CN"/>
        </w:rPr>
        <w:t>SGsAP</w:t>
      </w:r>
      <w:proofErr w:type="spellEnd"/>
      <w:r>
        <w:rPr>
          <w:lang w:eastAsia="zh-CN"/>
        </w:rPr>
        <w:t xml:space="preserve">-RESET-ACK messages. The MME should send an </w:t>
      </w:r>
      <w:proofErr w:type="spellStart"/>
      <w:r>
        <w:rPr>
          <w:lang w:eastAsia="zh-CN"/>
        </w:rPr>
        <w:t>SGsAP</w:t>
      </w:r>
      <w:proofErr w:type="spellEnd"/>
      <w:r>
        <w:rPr>
          <w:lang w:eastAsia="zh-CN"/>
        </w:rPr>
        <w:t>-RESET-INDICATION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77777777" w:rsidR="00F71EE4" w:rsidRDefault="00F71EE4" w:rsidP="00F71EE4">
      <w:r>
        <w:t>The MME shall behave as specified in clause 14.1.3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77777777"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if Intra Domain Connection of RAN Nodes to Multiple CN Nodes is deployed for GERAN or UTRAN (see 3GPP TS 23.236 [24]).</w:t>
      </w:r>
    </w:p>
    <w:p w14:paraId="0CC50511" w14:textId="7777777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p>
    <w:p w14:paraId="7D601C30" w14:textId="77777777"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If the new SGs association is established towards a different VLR, the MT CS service may be delivered via the new VLR using Mobile Terminating Roaming Retry or Mobile Terminating Roaming Forwarding (see 3GPP TS 23.018 [23]);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77777777" w:rsidR="00F71EE4" w:rsidRPr="00C805E2" w:rsidRDefault="00F71EE4" w:rsidP="00F71EE4">
      <w:pPr>
        <w:pStyle w:val="NO"/>
      </w:pPr>
      <w:r w:rsidRPr="00D1515B">
        <w:t>NOTE</w:t>
      </w:r>
      <w:r>
        <w:t xml:space="preserve"> 5</w:t>
      </w:r>
      <w:r w:rsidRPr="00D1515B">
        <w:t>:</w:t>
      </w:r>
      <w:r w:rsidRPr="00D1515B">
        <w:tab/>
      </w:r>
      <w:r>
        <w:rPr>
          <w:lang w:val="en-US" w:eastAsia="zh-CN"/>
        </w:rPr>
        <w:t>A UE with ISR active before the MME failure and using GERAN or UTRAN radio access will not receive the paging request sent by the alternative MME. The VLR can deliver the MT CS service by paging the UE on the A/</w:t>
      </w:r>
      <w:proofErr w:type="spellStart"/>
      <w:r>
        <w:rPr>
          <w:lang w:val="en-US" w:eastAsia="zh-CN"/>
        </w:rPr>
        <w:t>Iu</w:t>
      </w:r>
      <w:proofErr w:type="spellEnd"/>
      <w:r>
        <w:rPr>
          <w:lang w:val="en-US" w:eastAsia="zh-CN"/>
        </w:rPr>
        <w:t xml:space="preserve"> interface as per existing principles of 3GPP TS 29.118 [14]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77777777" w:rsidR="00F71EE4" w:rsidRDefault="00F71EE4" w:rsidP="00F71EE4">
      <w:r>
        <w:t>See 3GPP TS 29.118 [14] for a comprehensive description.</w:t>
      </w:r>
    </w:p>
    <w:p w14:paraId="2F9986BC" w14:textId="77777777" w:rsidR="00F71EE4" w:rsidRDefault="00F71EE4" w:rsidP="00F71EE4">
      <w:pPr>
        <w:pStyle w:val="Heading1"/>
        <w:rPr>
          <w:lang w:eastAsia="zh-CN"/>
        </w:rPr>
      </w:pPr>
      <w:bookmarkStart w:id="1044" w:name="_Toc19630504"/>
      <w:bookmarkStart w:id="1045" w:name="_Toc27226708"/>
      <w:bookmarkStart w:id="1046" w:name="_Toc36115889"/>
      <w:bookmarkStart w:id="1047" w:name="_Toc82516567"/>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44"/>
      <w:bookmarkEnd w:id="1045"/>
      <w:bookmarkEnd w:id="1046"/>
      <w:bookmarkEnd w:id="1047"/>
    </w:p>
    <w:p w14:paraId="2FD2AD18" w14:textId="77777777" w:rsidR="00F71EE4" w:rsidRDefault="00F71EE4" w:rsidP="00F71EE4">
      <w:pPr>
        <w:pStyle w:val="Heading2"/>
      </w:pPr>
      <w:bookmarkStart w:id="1048" w:name="_Toc19630505"/>
      <w:bookmarkStart w:id="1049" w:name="_Toc27226709"/>
      <w:bookmarkStart w:id="1050" w:name="_Toc36115890"/>
      <w:bookmarkStart w:id="1051" w:name="_Toc82516568"/>
      <w:r>
        <w:rPr>
          <w:lang w:eastAsia="zh-CN"/>
        </w:rPr>
        <w:t>27</w:t>
      </w:r>
      <w:r>
        <w:t>.1</w:t>
      </w:r>
      <w:r>
        <w:tab/>
      </w:r>
      <w:r>
        <w:rPr>
          <w:rFonts w:hint="eastAsia"/>
          <w:lang w:eastAsia="zh-CN"/>
        </w:rPr>
        <w:t>Gen</w:t>
      </w:r>
      <w:r>
        <w:rPr>
          <w:lang w:eastAsia="zh-CN"/>
        </w:rPr>
        <w:t>e</w:t>
      </w:r>
      <w:r>
        <w:rPr>
          <w:rFonts w:hint="eastAsia"/>
          <w:lang w:eastAsia="zh-CN"/>
        </w:rPr>
        <w:t>ral</w:t>
      </w:r>
      <w:bookmarkEnd w:id="1048"/>
      <w:bookmarkEnd w:id="1049"/>
      <w:bookmarkEnd w:id="1050"/>
      <w:bookmarkEnd w:id="1051"/>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77777777" w:rsidR="00F71EE4" w:rsidRDefault="00F71EE4" w:rsidP="00F71EE4">
      <w:pPr>
        <w:rPr>
          <w:lang w:val="en-US"/>
        </w:rPr>
      </w:pPr>
      <w:r>
        <w:t xml:space="preserve">The procedures specified in clause </w:t>
      </w:r>
      <w:r w:rsidRPr="00321C05">
        <w:t>27.2</w:t>
      </w:r>
      <w:r>
        <w:t xml:space="preserve"> apply to UEs for which ISR is not active when the SGW fails.</w:t>
      </w:r>
      <w:r w:rsidRPr="00F24B5A">
        <w:rPr>
          <w:rFonts w:hint="eastAsia"/>
          <w:lang w:eastAsia="zh-CN"/>
        </w:rPr>
        <w:t xml:space="preserve"> </w:t>
      </w:r>
      <w:r>
        <w:rPr>
          <w:lang w:val="en-US"/>
        </w:rPr>
        <w:t xml:space="preserve">The procedures specified in clause 27.3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F71EE4">
      <w:pPr>
        <w:pStyle w:val="Heading2"/>
        <w:tabs>
          <w:tab w:val="left" w:pos="1140"/>
        </w:tabs>
        <w:ind w:left="1140" w:hanging="1140"/>
      </w:pPr>
      <w:bookmarkStart w:id="1052" w:name="_Toc19630506"/>
      <w:bookmarkStart w:id="1053" w:name="_Toc27226710"/>
      <w:bookmarkStart w:id="1054" w:name="_Toc36115891"/>
      <w:bookmarkStart w:id="1055" w:name="_Toc82516569"/>
      <w:r>
        <w:rPr>
          <w:lang w:eastAsia="zh-CN"/>
        </w:rPr>
        <w:t>27</w:t>
      </w:r>
      <w:r>
        <w:t>.2</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without ISR</w:t>
      </w:r>
      <w:bookmarkEnd w:id="1052"/>
      <w:bookmarkEnd w:id="1053"/>
      <w:bookmarkEnd w:id="1054"/>
      <w:bookmarkEnd w:id="1055"/>
    </w:p>
    <w:p w14:paraId="349A3571" w14:textId="77777777" w:rsidR="00F71EE4" w:rsidRDefault="00F71EE4" w:rsidP="00F71EE4">
      <w:pPr>
        <w:pStyle w:val="Heading3"/>
      </w:pPr>
      <w:bookmarkStart w:id="1056" w:name="_Toc19630507"/>
      <w:bookmarkStart w:id="1057" w:name="_Toc27226711"/>
      <w:bookmarkStart w:id="1058" w:name="_Toc36115892"/>
      <w:bookmarkStart w:id="1059" w:name="_Toc82516570"/>
      <w:r>
        <w:rPr>
          <w:lang w:eastAsia="zh-CN"/>
        </w:rPr>
        <w:t>27</w:t>
      </w:r>
      <w:r>
        <w:t>.2.1</w:t>
      </w:r>
      <w:r>
        <w:tab/>
        <w:t>General</w:t>
      </w:r>
      <w:bookmarkEnd w:id="1056"/>
      <w:bookmarkEnd w:id="1057"/>
      <w:bookmarkEnd w:id="1058"/>
      <w:bookmarkEnd w:id="1059"/>
    </w:p>
    <w:p w14:paraId="1B00FD14" w14:textId="77777777"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clause </w:t>
      </w:r>
      <w:r>
        <w:rPr>
          <w:lang w:eastAsia="zh-CN"/>
        </w:rPr>
        <w:t>27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clause </w:t>
      </w:r>
      <w:r>
        <w:rPr>
          <w:lang w:eastAsia="zh-CN"/>
        </w:rPr>
        <w:t>27</w:t>
      </w:r>
      <w:r>
        <w:rPr>
          <w:rFonts w:hint="eastAsia"/>
          <w:lang w:eastAsia="zh-CN"/>
        </w:rPr>
        <w:t>.2</w:t>
      </w:r>
      <w:r>
        <w:rPr>
          <w:lang w:eastAsia="zh-CN"/>
        </w:rPr>
        <w:t xml:space="preserve">.2 and </w:t>
      </w:r>
      <w:r>
        <w:rPr>
          <w:rFonts w:hint="eastAsia"/>
          <w:lang w:eastAsia="zh-CN"/>
        </w:rPr>
        <w:t xml:space="preserve">in clause </w:t>
      </w:r>
      <w:r w:rsidRPr="006B4A36">
        <w:rPr>
          <w:lang w:eastAsia="zh-CN"/>
        </w:rPr>
        <w:t>27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F71EE4">
      <w:pPr>
        <w:pStyle w:val="Heading3"/>
      </w:pPr>
      <w:bookmarkStart w:id="1060" w:name="_Toc19630508"/>
      <w:bookmarkStart w:id="1061" w:name="_Toc27226712"/>
      <w:bookmarkStart w:id="1062" w:name="_Toc36115893"/>
      <w:bookmarkStart w:id="1063" w:name="_Toc82516571"/>
      <w:r>
        <w:rPr>
          <w:lang w:eastAsia="zh-CN"/>
        </w:rPr>
        <w:t>27</w:t>
      </w:r>
      <w:r>
        <w:t>.2.2</w:t>
      </w:r>
      <w:r>
        <w:tab/>
        <w:t>MME/S4-SGSN triggered SGW restoration</w:t>
      </w:r>
      <w:bookmarkEnd w:id="1060"/>
      <w:bookmarkEnd w:id="1061"/>
      <w:bookmarkEnd w:id="1062"/>
      <w:bookmarkEnd w:id="1063"/>
    </w:p>
    <w:p w14:paraId="7A05E995" w14:textId="77777777" w:rsidR="00F71EE4" w:rsidRPr="00EA6973" w:rsidRDefault="00F71EE4" w:rsidP="00F71EE4">
      <w:pPr>
        <w:pStyle w:val="Heading4"/>
      </w:pPr>
      <w:bookmarkStart w:id="1064" w:name="_Toc19630509"/>
      <w:bookmarkStart w:id="1065" w:name="_Toc27226713"/>
      <w:bookmarkStart w:id="1066" w:name="_Toc36115894"/>
      <w:bookmarkStart w:id="1067" w:name="_Toc82516572"/>
      <w:r>
        <w:rPr>
          <w:lang w:eastAsia="zh-CN"/>
        </w:rPr>
        <w:t>27</w:t>
      </w:r>
      <w:r>
        <w:t>.2.2.1</w:t>
      </w:r>
      <w:r>
        <w:tab/>
        <w:t>General</w:t>
      </w:r>
      <w:bookmarkEnd w:id="1064"/>
      <w:bookmarkEnd w:id="1065"/>
      <w:bookmarkEnd w:id="1066"/>
      <w:bookmarkEnd w:id="1067"/>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77777777"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clause 18 "GTP-C based restart procedures"</w:t>
      </w:r>
      <w:r>
        <w:rPr>
          <w:rFonts w:hint="eastAsia"/>
          <w:lang w:eastAsia="zh-CN"/>
        </w:rPr>
        <w:t xml:space="preserve"> and clause 19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 xml:space="preserve">the </w:t>
      </w:r>
      <w:proofErr w:type="spellStart"/>
      <w:r>
        <w:rPr>
          <w:rFonts w:hint="eastAsia"/>
          <w:lang w:val="en-US" w:eastAsia="zh-CN"/>
        </w:rPr>
        <w:t>Gxc</w:t>
      </w:r>
      <w:proofErr w:type="spellEnd"/>
      <w:r>
        <w:rPr>
          <w:rFonts w:hint="eastAsia"/>
          <w:lang w:val="en-US" w:eastAsia="zh-CN"/>
        </w:rPr>
        <w:t xml:space="preserve">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77777777"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TS 24.301 [</w:t>
      </w:r>
      <w:r>
        <w:rPr>
          <w:rFonts w:hint="eastAsia"/>
          <w:lang w:eastAsia="zh-CN"/>
        </w:rPr>
        <w:t>19</w:t>
      </w:r>
      <w:r w:rsidRPr="00024D55">
        <w:rPr>
          <w:rFonts w:hint="eastAsia"/>
        </w:rPr>
        <w:t>]</w:t>
      </w:r>
      <w:r w:rsidRPr="00024D55">
        <w:t xml:space="preserve"> or the periodic routing area update timer (timer T3312) a</w:t>
      </w:r>
      <w:r>
        <w:t>s specified in 3GPP TS 24.008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F71EE4">
      <w:pPr>
        <w:pStyle w:val="Heading4"/>
        <w:rPr>
          <w:lang w:eastAsia="zh-CN"/>
        </w:rPr>
      </w:pPr>
      <w:bookmarkStart w:id="1068" w:name="_Toc19630510"/>
      <w:bookmarkStart w:id="1069" w:name="_Toc27226714"/>
      <w:bookmarkStart w:id="1070" w:name="_Toc36115895"/>
      <w:bookmarkStart w:id="1071" w:name="_Toc82516573"/>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68"/>
      <w:bookmarkEnd w:id="1069"/>
      <w:bookmarkEnd w:id="1070"/>
      <w:bookmarkEnd w:id="1071"/>
    </w:p>
    <w:p w14:paraId="43D47F81" w14:textId="77777777"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77777777"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Pr>
          <w:rFonts w:hint="eastAsia"/>
          <w:lang w:eastAsia="zh-CN"/>
        </w:rPr>
        <w:t>clause</w:t>
      </w:r>
      <w:r>
        <w:rPr>
          <w:lang w:eastAsia="zh-CN"/>
        </w:rPr>
        <w:t xml:space="preserve"> 5.3.3.1 in 3GPP TS 23.401[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77777777"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3GPP TS</w:t>
      </w:r>
      <w:r>
        <w:rPr>
          <w:rFonts w:hint="eastAsia"/>
          <w:lang w:eastAsia="zh-CN"/>
        </w:rPr>
        <w:t xml:space="preserve"> 29.303 [37]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w:t>
      </w:r>
      <w:proofErr w:type="spellStart"/>
      <w:r w:rsidRPr="004B1269">
        <w:rPr>
          <w:rFonts w:hint="eastAsia"/>
          <w:lang w:val="en-US" w:eastAsia="zh-CN"/>
        </w:rPr>
        <w:t>Iu</w:t>
      </w:r>
      <w:proofErr w:type="spellEnd"/>
      <w:r w:rsidRPr="004B1269">
        <w:rPr>
          <w:rFonts w:hint="eastAsia"/>
          <w:lang w:val="en-US" w:eastAsia="zh-CN"/>
        </w:rPr>
        <w:t>/radio resources</w:t>
      </w:r>
      <w:r>
        <w:rPr>
          <w:lang w:val="en-US" w:eastAsia="zh-CN"/>
        </w:rPr>
        <w:t>; i</w:t>
      </w:r>
      <w:r w:rsidRPr="004B1269">
        <w:rPr>
          <w:rFonts w:hint="eastAsia"/>
          <w:lang w:val="en-US" w:eastAsia="zh-CN"/>
        </w:rPr>
        <w:t xml:space="preserve">f the </w:t>
      </w:r>
      <w:proofErr w:type="spellStart"/>
      <w:r w:rsidRPr="004B1269">
        <w:rPr>
          <w:rFonts w:hint="eastAsia"/>
          <w:lang w:val="en-US" w:eastAsia="zh-CN"/>
        </w:rPr>
        <w:t>eNodeB</w:t>
      </w:r>
      <w:proofErr w:type="spellEnd"/>
      <w:r>
        <w:rPr>
          <w:lang w:val="en-US" w:eastAsia="zh-CN"/>
        </w:rPr>
        <w:t>/RNC</w:t>
      </w:r>
      <w:r w:rsidRPr="004B1269">
        <w:rPr>
          <w:rFonts w:hint="eastAsia"/>
          <w:lang w:val="en-US" w:eastAsia="zh-CN"/>
        </w:rPr>
        <w:t xml:space="preserve"> detects the SGW failure, the </w:t>
      </w:r>
      <w:proofErr w:type="spellStart"/>
      <w:r w:rsidRPr="004B1269">
        <w:rPr>
          <w:rFonts w:hint="eastAsia"/>
          <w:lang w:val="en-US" w:eastAsia="zh-CN"/>
        </w:rPr>
        <w:t>eNodeB</w:t>
      </w:r>
      <w:proofErr w:type="spellEnd"/>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w:t>
      </w:r>
      <w:proofErr w:type="spellStart"/>
      <w:r>
        <w:rPr>
          <w:lang w:val="en-US" w:eastAsia="zh-CN"/>
        </w:rPr>
        <w:t>Iu</w:t>
      </w:r>
      <w:proofErr w:type="spellEnd"/>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w:t>
      </w:r>
      <w:proofErr w:type="spellStart"/>
      <w:r>
        <w:rPr>
          <w:lang w:val="en-US" w:eastAsia="zh-CN"/>
        </w:rPr>
        <w:t>Iu</w:t>
      </w:r>
      <w:proofErr w:type="spellEnd"/>
      <w:r>
        <w:rPr>
          <w:lang w:val="en-US" w:eastAsia="zh-CN"/>
        </w:rPr>
        <w:t>/radio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w:t>
      </w:r>
      <w:proofErr w:type="spellStart"/>
      <w:r>
        <w:rPr>
          <w:lang w:val="en-US" w:eastAsia="zh-CN"/>
        </w:rPr>
        <w:t>Iu</w:t>
      </w:r>
      <w:proofErr w:type="spellEnd"/>
      <w:r>
        <w:rPr>
          <w:lang w:val="en-US" w:eastAsia="zh-CN"/>
        </w:rPr>
        <w:t>/radio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proofErr w:type="spellStart"/>
      <w:r w:rsidRPr="00C2323F">
        <w:rPr>
          <w:rFonts w:hint="eastAsia"/>
          <w:lang w:val="en-US" w:eastAsia="zh-CN"/>
        </w:rPr>
        <w:t>eNodeB</w:t>
      </w:r>
      <w:proofErr w:type="spellEnd"/>
      <w:r w:rsidRPr="00C2323F">
        <w:rPr>
          <w:rFonts w:hint="eastAsia"/>
          <w:lang w:val="en-US" w:eastAsia="zh-CN"/>
        </w:rPr>
        <w:t xml:space="preserve"> </w:t>
      </w:r>
      <w:r>
        <w:rPr>
          <w:lang w:val="en-US" w:eastAsia="zh-CN"/>
        </w:rPr>
        <w:t xml:space="preserve">or in the </w:t>
      </w:r>
      <w:proofErr w:type="spellStart"/>
      <w:r>
        <w:rPr>
          <w:lang w:val="en-US" w:eastAsia="zh-CN"/>
        </w:rPr>
        <w:t>Iu</w:t>
      </w:r>
      <w:proofErr w:type="spellEnd"/>
      <w:r>
        <w:rPr>
          <w:lang w:val="en-US" w:eastAsia="zh-CN"/>
        </w:rPr>
        <w:t xml:space="preserve">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w:t>
      </w:r>
      <w:proofErr w:type="spellStart"/>
      <w:r>
        <w:rPr>
          <w:rFonts w:hint="eastAsia"/>
          <w:lang w:val="en-US" w:eastAsia="zh-CN"/>
        </w:rPr>
        <w:t>Iu</w:t>
      </w:r>
      <w:proofErr w:type="spellEnd"/>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w:t>
      </w:r>
      <w:proofErr w:type="spellStart"/>
      <w:r>
        <w:rPr>
          <w:lang w:val="en-US" w:eastAsia="zh-CN"/>
        </w:rPr>
        <w:t>Iu</w:t>
      </w:r>
      <w:proofErr w:type="spellEnd"/>
      <w:r>
        <w:rPr>
          <w:lang w:val="en-US" w:eastAsia="zh-CN"/>
        </w:rPr>
        <w:t>/radio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w:t>
      </w:r>
      <w:proofErr w:type="spellStart"/>
      <w:r>
        <w:rPr>
          <w:lang w:val="en-US" w:eastAsia="zh-CN"/>
        </w:rPr>
        <w:t>Iu</w:t>
      </w:r>
      <w:proofErr w:type="spellEnd"/>
      <w:r>
        <w:rPr>
          <w:lang w:val="en-US" w:eastAsia="zh-CN"/>
        </w:rPr>
        <w:t>/radio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 xml:space="preserve">taking place just after the SGW failure before the </w:t>
      </w:r>
      <w:proofErr w:type="spellStart"/>
      <w:r w:rsidRPr="00BB1AD5">
        <w:rPr>
          <w:lang w:val="en-US" w:eastAsia="zh-CN"/>
        </w:rPr>
        <w:t>eN</w:t>
      </w:r>
      <w:r>
        <w:rPr>
          <w:rFonts w:hint="eastAsia"/>
          <w:lang w:val="en-US" w:eastAsia="zh-CN"/>
        </w:rPr>
        <w:t>odeB</w:t>
      </w:r>
      <w:proofErr w:type="spellEnd"/>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w:t>
      </w:r>
      <w:proofErr w:type="spellStart"/>
      <w:r>
        <w:rPr>
          <w:lang w:val="en-US" w:eastAsia="zh-CN"/>
        </w:rPr>
        <w:t>Iu</w:t>
      </w:r>
      <w:proofErr w:type="spellEnd"/>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 xml:space="preserve">After detecting a combined SGW/PGW failure, the MME/S4-SGSN </w:t>
      </w:r>
      <w:proofErr w:type="spellStart"/>
      <w:r>
        <w:t>behavior</w:t>
      </w:r>
      <w:proofErr w:type="spellEnd"/>
      <w:r>
        <w:t xml:space="preserve"> shall be same as in the case when an MME/S4-SGSN receives the optional PGW Restart Notification message. Either of the following shall apply:</w:t>
      </w:r>
    </w:p>
    <w:p w14:paraId="1FBAD961" w14:textId="77777777" w:rsidR="00B76159" w:rsidRDefault="00B76159" w:rsidP="00B76159">
      <w:pPr>
        <w:pStyle w:val="B1"/>
      </w:pPr>
      <w:r>
        <w:t>-</w:t>
      </w:r>
      <w:r>
        <w:tab/>
        <w:t xml:space="preserve">MME/S4-SGSN </w:t>
      </w:r>
      <w:proofErr w:type="spellStart"/>
      <w:r>
        <w:t>behavior</w:t>
      </w:r>
      <w:proofErr w:type="spellEnd"/>
      <w:r>
        <w:t xml:space="preserve"> is determined by clause 16.1A.2 "PGW Failure";</w:t>
      </w:r>
    </w:p>
    <w:p w14:paraId="22AEE9C8" w14:textId="3264E5B1" w:rsidR="00B76159" w:rsidRPr="00EA4550" w:rsidRDefault="00B76159" w:rsidP="00B76159">
      <w:pPr>
        <w:pStyle w:val="B1"/>
      </w:pPr>
      <w:r>
        <w:t>-</w:t>
      </w:r>
      <w:r>
        <w:tab/>
        <w:t>PDN connections can be restored by the MME (this does not apply to S4-SGSN), as specified in clause 31.3 "MME triggered PDN connection restoration".</w:t>
      </w:r>
    </w:p>
    <w:p w14:paraId="05C8E49E" w14:textId="77777777" w:rsidR="00F71EE4" w:rsidRPr="00007065" w:rsidRDefault="00F71EE4" w:rsidP="00F71EE4">
      <w:pPr>
        <w:pStyle w:val="Heading4"/>
        <w:rPr>
          <w:lang w:eastAsia="zh-CN"/>
        </w:rPr>
      </w:pPr>
      <w:bookmarkStart w:id="1072" w:name="_Toc19630511"/>
      <w:bookmarkStart w:id="1073" w:name="_Toc27226715"/>
      <w:bookmarkStart w:id="1074" w:name="_Toc36115896"/>
      <w:bookmarkStart w:id="1075" w:name="_Toc82516574"/>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72"/>
      <w:bookmarkEnd w:id="1073"/>
      <w:bookmarkEnd w:id="1074"/>
      <w:bookmarkEnd w:id="1075"/>
    </w:p>
    <w:p w14:paraId="06F73A1F" w14:textId="77777777" w:rsidR="00F71EE4" w:rsidRDefault="00F71EE4" w:rsidP="00F71EE4">
      <w:pPr>
        <w:rPr>
          <w:lang w:val="en-US" w:eastAsia="zh-CN"/>
        </w:rPr>
      </w:pPr>
      <w:r>
        <w:rPr>
          <w:lang w:val="en-US" w:eastAsia="zh-CN"/>
        </w:rPr>
        <w:t>The PGW shall maintain the PDN connections affected by the SGW failure and eligible for restoration for an operator configurable period (T-Release-PDN timer), as specified in clause 27.2.2.1.</w:t>
      </w:r>
    </w:p>
    <w:p w14:paraId="557D7DFE" w14:textId="77777777"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cause as specified in 3GPP TS 29.212 [25].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7777777"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TS 29.212 [25]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3GPP TS 29.212 [25].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77777777"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TS 29.212 [25]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"Context Not Found" as specified in 3GPP TS 29.274 [13] and 3GPP TS 29.275 [16] after the corresponding PDN connection has been released locally.</w:t>
      </w:r>
    </w:p>
    <w:p w14:paraId="0BD1EC7A" w14:textId="77777777" w:rsidR="00F71EE4" w:rsidRPr="00B0064F" w:rsidRDefault="00F71EE4" w:rsidP="00F71EE4">
      <w:pPr>
        <w:pStyle w:val="Heading4"/>
        <w:rPr>
          <w:lang w:eastAsia="zh-CN"/>
        </w:rPr>
      </w:pPr>
      <w:bookmarkStart w:id="1076" w:name="_Toc19630512"/>
      <w:bookmarkStart w:id="1077" w:name="_Toc27226716"/>
      <w:bookmarkStart w:id="1078" w:name="_Toc36115897"/>
      <w:bookmarkStart w:id="1079" w:name="_Toc82516575"/>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76"/>
      <w:bookmarkEnd w:id="1077"/>
      <w:bookmarkEnd w:id="1078"/>
      <w:bookmarkEnd w:id="1079"/>
    </w:p>
    <w:p w14:paraId="0F69BB05" w14:textId="77777777"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clause 27.2.2.3,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77777777" w:rsidR="00F71EE4" w:rsidRDefault="00F71EE4" w:rsidP="00F71EE4">
      <w:pPr>
        <w:rPr>
          <w:lang w:eastAsia="zh-CN"/>
        </w:rPr>
      </w:pPr>
      <w:r>
        <w:rPr>
          <w:lang w:val="en-US" w:eastAsia="zh-CN"/>
        </w:rPr>
        <w:t xml:space="preserve">For PMIP based S5, </w:t>
      </w:r>
      <w:r>
        <w:rPr>
          <w:rFonts w:hint="eastAsia"/>
          <w:lang w:val="en-US" w:eastAsia="zh-CN"/>
        </w:rPr>
        <w:t xml:space="preserve">the PCRF </w:t>
      </w:r>
      <w:proofErr w:type="spellStart"/>
      <w:r>
        <w:rPr>
          <w:rFonts w:hint="eastAsia"/>
          <w:lang w:val="en-US" w:eastAsia="zh-CN"/>
        </w:rPr>
        <w:t>can not</w:t>
      </w:r>
      <w:proofErr w:type="spellEnd"/>
      <w:r>
        <w:rPr>
          <w:rFonts w:hint="eastAsia"/>
          <w:lang w:val="en-US" w:eastAsia="zh-CN"/>
        </w:rPr>
        <w:t xml:space="preserve">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w:t>
      </w:r>
      <w:proofErr w:type="spellStart"/>
      <w:r>
        <w:rPr>
          <w:rFonts w:hint="eastAsia"/>
          <w:lang w:val="en-US" w:eastAsia="zh-CN"/>
        </w:rPr>
        <w:t>Gxc</w:t>
      </w:r>
      <w:proofErr w:type="spellEnd"/>
      <w:r>
        <w:rPr>
          <w:rFonts w:hint="eastAsia"/>
          <w:lang w:val="en-US" w:eastAsia="zh-CN"/>
        </w:rPr>
        <w:t xml:space="preserve">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 xml:space="preserve">send signaling to the PGW via the Gx interface. </w:t>
      </w:r>
      <w:r>
        <w:rPr>
          <w:rFonts w:hint="eastAsia"/>
          <w:lang w:val="en-US" w:eastAsia="zh-CN"/>
        </w:rPr>
        <w:t xml:space="preserve">The </w:t>
      </w:r>
      <w:proofErr w:type="spellStart"/>
      <w:r>
        <w:rPr>
          <w:rFonts w:hint="eastAsia"/>
          <w:lang w:val="en-US" w:eastAsia="zh-CN"/>
        </w:rPr>
        <w:t>Gxc</w:t>
      </w:r>
      <w:proofErr w:type="spellEnd"/>
      <w:r>
        <w:rPr>
          <w:rFonts w:hint="eastAsia"/>
          <w:lang w:val="en-US" w:eastAsia="zh-CN"/>
        </w:rPr>
        <w:t xml:space="preserve">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TS 29.212 [25].</w:t>
      </w:r>
    </w:p>
    <w:p w14:paraId="1F8F4159" w14:textId="77777777" w:rsidR="00F71EE4" w:rsidRPr="00007065" w:rsidRDefault="00F71EE4" w:rsidP="00F71EE4">
      <w:pPr>
        <w:pStyle w:val="Heading4"/>
        <w:rPr>
          <w:lang w:eastAsia="zh-CN"/>
        </w:rPr>
      </w:pPr>
      <w:bookmarkStart w:id="1080" w:name="_Toc19630513"/>
      <w:bookmarkStart w:id="1081" w:name="_Toc27226717"/>
      <w:bookmarkStart w:id="1082" w:name="_Toc36115898"/>
      <w:bookmarkStart w:id="1083" w:name="_Toc82516576"/>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80"/>
      <w:bookmarkEnd w:id="1081"/>
      <w:bookmarkEnd w:id="1082"/>
      <w:bookmarkEnd w:id="1083"/>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F71EE4">
      <w:pPr>
        <w:pStyle w:val="Heading3"/>
      </w:pPr>
      <w:bookmarkStart w:id="1084" w:name="_Toc19630514"/>
      <w:bookmarkStart w:id="1085" w:name="_Toc27226718"/>
      <w:bookmarkStart w:id="1086" w:name="_Toc36115899"/>
      <w:bookmarkStart w:id="1087" w:name="_Toc82516577"/>
      <w:r>
        <w:rPr>
          <w:lang w:eastAsia="zh-CN"/>
        </w:rPr>
        <w:t>27</w:t>
      </w:r>
      <w:r>
        <w:t>.2.3</w:t>
      </w:r>
      <w:r>
        <w:tab/>
        <w:t>PGW t</w:t>
      </w:r>
      <w:r w:rsidRPr="00236E18">
        <w:t xml:space="preserve">riggered SGW </w:t>
      </w:r>
      <w:r>
        <w:t>r</w:t>
      </w:r>
      <w:r w:rsidRPr="00236E18">
        <w:t>estoration</w:t>
      </w:r>
      <w:bookmarkEnd w:id="1084"/>
      <w:bookmarkEnd w:id="1085"/>
      <w:bookmarkEnd w:id="1086"/>
      <w:bookmarkEnd w:id="1087"/>
    </w:p>
    <w:p w14:paraId="4BF401CF" w14:textId="77777777" w:rsidR="00F71EE4" w:rsidRPr="00EA6973" w:rsidRDefault="00F71EE4" w:rsidP="00F71EE4">
      <w:pPr>
        <w:pStyle w:val="Heading4"/>
      </w:pPr>
      <w:bookmarkStart w:id="1088" w:name="_Toc19630515"/>
      <w:bookmarkStart w:id="1089" w:name="_Toc27226719"/>
      <w:bookmarkStart w:id="1090" w:name="_Toc36115900"/>
      <w:bookmarkStart w:id="1091" w:name="_Toc82516578"/>
      <w:r>
        <w:rPr>
          <w:lang w:eastAsia="zh-CN"/>
        </w:rPr>
        <w:t>27</w:t>
      </w:r>
      <w:r>
        <w:t>.2.3.1</w:t>
      </w:r>
      <w:r>
        <w:tab/>
        <w:t>General</w:t>
      </w:r>
      <w:bookmarkEnd w:id="1088"/>
      <w:bookmarkEnd w:id="1089"/>
      <w:bookmarkEnd w:id="1090"/>
      <w:bookmarkEnd w:id="1091"/>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77777777"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SGW restoration procedure in clause 27.2.2.1.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77777777"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clause 27.2.2.2). </w:t>
      </w:r>
      <w:r>
        <w:t xml:space="preserve">IMS Emergency PSAP </w:t>
      </w:r>
      <w:proofErr w:type="spellStart"/>
      <w:r>
        <w:t>callback</w:t>
      </w:r>
      <w:proofErr w:type="spellEnd"/>
      <w:r>
        <w:t xml:space="preserve"> is not supported for unauthenticated users with an emergency registration but without an emergency call in progress</w:t>
      </w:r>
      <w:r>
        <w:rPr>
          <w:noProof/>
        </w:rPr>
        <w:t>.</w:t>
      </w:r>
    </w:p>
    <w:p w14:paraId="305E3CAE" w14:textId="77777777" w:rsidR="00F71EE4" w:rsidRDefault="00F71EE4" w:rsidP="00F71EE4">
      <w:pPr>
        <w:pStyle w:val="Heading4"/>
        <w:rPr>
          <w:lang w:eastAsia="zh-CN"/>
        </w:rPr>
      </w:pPr>
      <w:bookmarkStart w:id="1092" w:name="_Toc19630516"/>
      <w:bookmarkStart w:id="1093" w:name="_Toc27226720"/>
      <w:bookmarkStart w:id="1094" w:name="_Toc36115901"/>
      <w:bookmarkStart w:id="1095" w:name="_Toc82516579"/>
      <w:r>
        <w:rPr>
          <w:lang w:eastAsia="zh-CN"/>
        </w:rPr>
        <w:t>27.2.3.2</w:t>
      </w:r>
      <w:r>
        <w:rPr>
          <w:lang w:eastAsia="zh-CN"/>
        </w:rPr>
        <w:tab/>
      </w:r>
      <w:r>
        <w:rPr>
          <w:rFonts w:hint="eastAsia"/>
          <w:lang w:eastAsia="zh-CN"/>
        </w:rPr>
        <w:t>MME/S4-SGSN procedure</w:t>
      </w:r>
      <w:bookmarkEnd w:id="1092"/>
      <w:bookmarkEnd w:id="1093"/>
      <w:bookmarkEnd w:id="1094"/>
      <w:bookmarkEnd w:id="1095"/>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w:t>
      </w:r>
      <w:proofErr w:type="spellStart"/>
      <w:r w:rsidRPr="00977F03">
        <w:rPr>
          <w:lang w:val="en-US" w:eastAsia="zh-CN"/>
        </w:rPr>
        <w:t>signalling</w:t>
      </w:r>
      <w:proofErr w:type="spellEnd"/>
      <w:r w:rsidRPr="00977F03">
        <w:rPr>
          <w:lang w:val="en-US" w:eastAsia="zh-CN"/>
        </w:rPr>
        <w:t xml:space="preserve">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77777777"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proofErr w:type="spellStart"/>
      <w:r w:rsidRPr="00977F03">
        <w:rPr>
          <w:lang w:val="en-US" w:eastAsia="zh-CN"/>
        </w:rPr>
        <w:t>can not</w:t>
      </w:r>
      <w:proofErr w:type="spellEnd"/>
      <w:r w:rsidRPr="00977F03">
        <w:rPr>
          <w:lang w:val="en-US" w:eastAsia="zh-CN"/>
        </w:rPr>
        <w:t xml:space="preserve">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77777777"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as part of Network Initiated Service Request procedure as specified in clause 5.3.4.3 of 3GPP TS 23.401</w:t>
      </w:r>
      <w:r>
        <w:rPr>
          <w:rFonts w:hint="eastAsia"/>
          <w:lang w:val="en-US" w:eastAsia="zh-CN"/>
        </w:rPr>
        <w:t xml:space="preserve"> </w:t>
      </w:r>
      <w:r>
        <w:rPr>
          <w:lang w:val="en-US" w:eastAsia="zh-CN"/>
        </w:rPr>
        <w:t>[</w:t>
      </w:r>
      <w:r>
        <w:rPr>
          <w:rFonts w:hint="eastAsia"/>
          <w:lang w:val="en-US" w:eastAsia="zh-CN"/>
        </w:rPr>
        <w:t>15</w:t>
      </w:r>
      <w:r>
        <w:rPr>
          <w:lang w:val="en-US" w:eastAsia="zh-CN"/>
        </w:rPr>
        <w:t>] and in clause 6.12.1A of 3GPP TS 23.060</w:t>
      </w:r>
      <w:r>
        <w:rPr>
          <w:rFonts w:hint="eastAsia"/>
          <w:lang w:val="en-US" w:eastAsia="zh-CN"/>
        </w:rPr>
        <w:t xml:space="preserve"> </w:t>
      </w:r>
      <w:r>
        <w:rPr>
          <w:lang w:val="en-US" w:eastAsia="zh-CN"/>
        </w:rPr>
        <w:t>[</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clause </w:t>
      </w:r>
      <w:r>
        <w:rPr>
          <w:lang w:val="en-US" w:eastAsia="zh-CN"/>
        </w:rPr>
        <w:t>27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F71EE4">
      <w:pPr>
        <w:pStyle w:val="Heading4"/>
        <w:rPr>
          <w:lang w:eastAsia="zh-CN"/>
        </w:rPr>
      </w:pPr>
      <w:bookmarkStart w:id="1096" w:name="_Toc19630517"/>
      <w:bookmarkStart w:id="1097" w:name="_Toc27226721"/>
      <w:bookmarkStart w:id="1098" w:name="_Toc36115902"/>
      <w:bookmarkStart w:id="1099" w:name="_Toc82516580"/>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096"/>
      <w:bookmarkEnd w:id="1097"/>
      <w:bookmarkEnd w:id="1098"/>
      <w:bookmarkEnd w:id="1099"/>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w:t>
      </w:r>
      <w:proofErr w:type="spellStart"/>
      <w:r w:rsidRPr="00977F03">
        <w:rPr>
          <w:lang w:val="en-US" w:eastAsia="zh-CN"/>
        </w:rPr>
        <w:t>signalling</w:t>
      </w:r>
      <w:proofErr w:type="spellEnd"/>
      <w:r w:rsidRPr="00977F03">
        <w:rPr>
          <w:lang w:val="en-US" w:eastAsia="zh-CN"/>
        </w:rPr>
        <w:t xml:space="preserve">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F71EE4">
      <w:pPr>
        <w:pStyle w:val="Heading4"/>
        <w:rPr>
          <w:lang w:eastAsia="zh-CN"/>
        </w:rPr>
      </w:pPr>
      <w:bookmarkStart w:id="1100" w:name="_Toc19630518"/>
      <w:bookmarkStart w:id="1101" w:name="_Toc27226722"/>
      <w:bookmarkStart w:id="1102" w:name="_Toc36115903"/>
      <w:bookmarkStart w:id="1103" w:name="_Toc82516581"/>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00"/>
      <w:bookmarkEnd w:id="1101"/>
      <w:bookmarkEnd w:id="1102"/>
      <w:bookmarkEnd w:id="1103"/>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proofErr w:type="spellStart"/>
      <w:r w:rsidRPr="00977F03">
        <w:rPr>
          <w:lang w:val="en-US" w:eastAsia="zh-CN"/>
        </w:rPr>
        <w:t>signalling</w:t>
      </w:r>
      <w:proofErr w:type="spellEnd"/>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 xml:space="preserve">HO without SGW change, the current serving MME/S4-SGSN address will not be propagated to the PGW if there is no S5 </w:t>
      </w:r>
      <w:proofErr w:type="spellStart"/>
      <w:r w:rsidRPr="00977F03">
        <w:rPr>
          <w:lang w:val="en-US" w:eastAsia="zh-CN"/>
        </w:rPr>
        <w:t>signalling</w:t>
      </w:r>
      <w:proofErr w:type="spellEnd"/>
      <w:r w:rsidRPr="00977F03">
        <w:rPr>
          <w:lang w:val="en-US" w:eastAsia="zh-CN"/>
        </w:rPr>
        <w:t>.</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77777777"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 xml:space="preserve">ata packets or </w:t>
      </w:r>
      <w:proofErr w:type="spellStart"/>
      <w:r w:rsidRPr="001F6D33">
        <w:rPr>
          <w:lang w:val="en-US" w:eastAsia="zh-CN"/>
        </w:rPr>
        <w:t>signal</w:t>
      </w:r>
      <w:r>
        <w:rPr>
          <w:rFonts w:hint="eastAsia"/>
          <w:lang w:val="en-US" w:eastAsia="zh-CN"/>
        </w:rPr>
        <w:t>l</w:t>
      </w:r>
      <w:r w:rsidRPr="001F6D33">
        <w:rPr>
          <w:lang w:val="en-US" w:eastAsia="zh-CN"/>
        </w:rPr>
        <w:t>ing</w:t>
      </w:r>
      <w:proofErr w:type="spellEnd"/>
      <w:r w:rsidRPr="001F6D33">
        <w:rPr>
          <w:lang w:val="en-US" w:eastAsia="zh-CN"/>
        </w:rPr>
        <w:t xml:space="preserve">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clause </w:t>
      </w:r>
      <w:r>
        <w:rPr>
          <w:rFonts w:hint="eastAsia"/>
          <w:lang w:val="en-US" w:eastAsia="zh-CN"/>
        </w:rPr>
        <w:t>27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77777777"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Pr="00C47AA5">
        <w:rPr>
          <w:rFonts w:hint="eastAsia"/>
          <w:lang w:eastAsia="zh-CN"/>
        </w:rPr>
        <w:t xml:space="preserve"> [26]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77777777"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w:t>
      </w:r>
      <w:proofErr w:type="spellStart"/>
      <w:r>
        <w:rPr>
          <w:rFonts w:hint="eastAsia"/>
          <w:lang w:val="en-US" w:eastAsia="zh-CN"/>
        </w:rPr>
        <w:t>signalling</w:t>
      </w:r>
      <w:proofErr w:type="spellEnd"/>
      <w:r w:rsidRPr="001F6D33">
        <w:rPr>
          <w:lang w:val="en-US" w:eastAsia="zh-CN"/>
        </w:rPr>
        <w:t>.</w:t>
      </w:r>
    </w:p>
    <w:p w14:paraId="3BADB4EB" w14:textId="77777777"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TS 29.212 [25]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3GPP TS 29.212</w:t>
      </w:r>
      <w:r>
        <w:rPr>
          <w:rFonts w:hint="eastAsia"/>
        </w:rPr>
        <w:t xml:space="preserve"> [25]</w:t>
      </w:r>
      <w:r>
        <w:t>.</w:t>
      </w:r>
    </w:p>
    <w:p w14:paraId="12027E34" w14:textId="77777777" w:rsidR="00F71EE4" w:rsidRDefault="00F71EE4" w:rsidP="00F71EE4">
      <w:pPr>
        <w:rPr>
          <w:lang w:val="en-US" w:eastAsia="zh-CN"/>
        </w:rPr>
      </w:pPr>
      <w:r>
        <w:rPr>
          <w:rFonts w:hint="eastAsia"/>
          <w:lang w:val="en-US" w:eastAsia="zh-CN"/>
        </w:rPr>
        <w:t>The PGW shall behave as specified in clause 27.2.2.3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7777777"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clause </w:t>
      </w:r>
      <w:r>
        <w:rPr>
          <w:rFonts w:hint="eastAsia"/>
          <w:lang w:val="en-US" w:eastAsia="zh-CN"/>
        </w:rPr>
        <w:t>27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F71EE4">
      <w:pPr>
        <w:pStyle w:val="Heading2"/>
        <w:rPr>
          <w:lang w:val="en-US" w:eastAsia="zh-CN"/>
        </w:rPr>
      </w:pPr>
      <w:bookmarkStart w:id="1104" w:name="_Toc19630519"/>
      <w:bookmarkStart w:id="1105" w:name="_Toc27226723"/>
      <w:bookmarkStart w:id="1106" w:name="_Toc36115904"/>
      <w:bookmarkStart w:id="1107" w:name="_Toc82516582"/>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04"/>
      <w:bookmarkEnd w:id="1105"/>
      <w:bookmarkEnd w:id="1106"/>
      <w:bookmarkEnd w:id="1107"/>
    </w:p>
    <w:p w14:paraId="3EA3AE10" w14:textId="77777777" w:rsidR="00F71EE4" w:rsidRDefault="00F71EE4" w:rsidP="00F71EE4">
      <w:pPr>
        <w:pStyle w:val="Heading3"/>
        <w:rPr>
          <w:lang w:eastAsia="zh-CN"/>
        </w:rPr>
      </w:pPr>
      <w:bookmarkStart w:id="1108" w:name="_Toc19630520"/>
      <w:bookmarkStart w:id="1109" w:name="_Toc27226724"/>
      <w:bookmarkStart w:id="1110" w:name="_Toc36115905"/>
      <w:bookmarkStart w:id="1111" w:name="_Toc82516583"/>
      <w:r>
        <w:rPr>
          <w:lang w:eastAsia="zh-CN"/>
        </w:rPr>
        <w:t>27</w:t>
      </w:r>
      <w:r>
        <w:t>.3.1</w:t>
      </w:r>
      <w:r>
        <w:tab/>
      </w:r>
      <w:r>
        <w:rPr>
          <w:rFonts w:hint="eastAsia"/>
          <w:lang w:eastAsia="zh-CN"/>
        </w:rPr>
        <w:t>MME/S4-SGSN triggered SGW restoration for UEs with ISR</w:t>
      </w:r>
      <w:bookmarkEnd w:id="1108"/>
      <w:bookmarkEnd w:id="1109"/>
      <w:bookmarkEnd w:id="1110"/>
      <w:bookmarkEnd w:id="1111"/>
    </w:p>
    <w:p w14:paraId="28597CC5" w14:textId="77777777" w:rsidR="00F71EE4" w:rsidRDefault="00F71EE4" w:rsidP="00F71EE4">
      <w:pPr>
        <w:pStyle w:val="Heading4"/>
        <w:rPr>
          <w:lang w:eastAsia="zh-CN"/>
        </w:rPr>
      </w:pPr>
      <w:bookmarkStart w:id="1112" w:name="_Toc19630521"/>
      <w:bookmarkStart w:id="1113" w:name="_Toc27226725"/>
      <w:bookmarkStart w:id="1114" w:name="_Toc36115906"/>
      <w:bookmarkStart w:id="1115" w:name="_Toc82516584"/>
      <w:r>
        <w:rPr>
          <w:lang w:eastAsia="zh-CN"/>
        </w:rPr>
        <w:t>27</w:t>
      </w:r>
      <w:r>
        <w:t>.3.1</w:t>
      </w:r>
      <w:r>
        <w:rPr>
          <w:rFonts w:hint="eastAsia"/>
          <w:lang w:eastAsia="zh-CN"/>
        </w:rPr>
        <w:t>.1</w:t>
      </w:r>
      <w:r>
        <w:tab/>
        <w:t>General</w:t>
      </w:r>
      <w:bookmarkEnd w:id="1112"/>
      <w:bookmarkEnd w:id="1113"/>
      <w:bookmarkEnd w:id="1114"/>
      <w:bookmarkEnd w:id="1115"/>
    </w:p>
    <w:p w14:paraId="0C146D0F" w14:textId="77777777"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clause 27.2.2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F71EE4">
      <w:pPr>
        <w:pStyle w:val="Heading4"/>
        <w:rPr>
          <w:lang w:eastAsia="zh-CN"/>
        </w:rPr>
      </w:pPr>
      <w:bookmarkStart w:id="1116" w:name="_Toc19630522"/>
      <w:bookmarkStart w:id="1117" w:name="_Toc27226726"/>
      <w:bookmarkStart w:id="1118" w:name="_Toc36115907"/>
      <w:bookmarkStart w:id="1119" w:name="_Toc82516585"/>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16"/>
      <w:bookmarkEnd w:id="1117"/>
      <w:bookmarkEnd w:id="1118"/>
      <w:bookmarkEnd w:id="1119"/>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77777777"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Pr="00FD05F0">
        <w:t>TS 23.401[</w:t>
      </w:r>
      <w:r w:rsidRPr="00FD05F0">
        <w:rPr>
          <w:rFonts w:hint="eastAsia"/>
        </w:rPr>
        <w:t>15</w:t>
      </w:r>
      <w:r w:rsidRPr="00FD05F0">
        <w:t xml:space="preserve">] </w:t>
      </w:r>
      <w:r w:rsidRPr="00FD05F0">
        <w:rPr>
          <w:rFonts w:hint="eastAsia"/>
        </w:rPr>
        <w:t xml:space="preserve">and 3GPP </w:t>
      </w:r>
      <w:r w:rsidRPr="00FD05F0">
        <w:t>TS 23.060 [5].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77777777"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7777777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7777777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Pr>
          <w:lang w:val="en-US" w:eastAsia="zh-CN"/>
        </w:rPr>
        <w:t>clause</w:t>
      </w:r>
      <w:r w:rsidRPr="00A34D9F">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34D9F">
          <w:rPr>
            <w:lang w:val="en-US" w:eastAsia="zh-CN"/>
          </w:rPr>
          <w:t>5.3.4</w:t>
        </w:r>
      </w:smartTag>
      <w:r w:rsidRPr="00A34D9F">
        <w:rPr>
          <w:lang w:val="en-US" w:eastAsia="zh-CN"/>
        </w:rPr>
        <w:t>.3 of 3GPP TS 23.401[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F71EE4">
      <w:pPr>
        <w:pStyle w:val="B2"/>
        <w:ind w:hanging="283"/>
        <w:rPr>
          <w:lang w:val="en-US" w:eastAsia="zh-CN"/>
        </w:rPr>
      </w:pPr>
      <w:r>
        <w:rPr>
          <w:lang w:val="en-US" w:eastAsia="zh-CN"/>
        </w:rPr>
        <w:tab/>
      </w:r>
      <w:r w:rsidRPr="00A34D9F">
        <w:rPr>
          <w:lang w:val="en-US" w:eastAsia="zh-CN"/>
        </w:rPr>
        <w:t xml:space="preserve">MME/S4-SGSN should handle UEs in </w:t>
      </w:r>
      <w:r w:rsidRPr="00A34D9F">
        <w:rPr>
          <w:rFonts w:hint="eastAsia"/>
          <w:lang w:val="en-US" w:eastAsia="zh-CN"/>
        </w:rPr>
        <w:t>ECM</w:t>
      </w:r>
      <w:r w:rsidRPr="00A34D9F">
        <w:rPr>
          <w:lang w:val="en-US" w:eastAsia="zh-CN"/>
        </w:rPr>
        <w:t>-</w:t>
      </w:r>
      <w:r w:rsidRPr="00A34D9F">
        <w:rPr>
          <w:rFonts w:hint="eastAsia"/>
          <w:lang w:val="en-US" w:eastAsia="zh-CN"/>
        </w:rPr>
        <w:t>CONNECTED</w:t>
      </w:r>
      <w:r w:rsidRPr="00A34D9F">
        <w:rPr>
          <w:lang w:val="en-US" w:eastAsia="zh-CN"/>
        </w:rPr>
        <w:t>/PMM-</w:t>
      </w:r>
      <w:r w:rsidRPr="00A34D9F">
        <w:rPr>
          <w:rFonts w:hint="eastAsia"/>
          <w:lang w:val="en-US" w:eastAsia="zh-CN"/>
        </w:rPr>
        <w:t>CONNECTED</w:t>
      </w:r>
      <w:r w:rsidRPr="00A34D9F">
        <w:rPr>
          <w:lang w:val="en-US" w:eastAsia="zh-CN"/>
        </w:rPr>
        <w:t xml:space="preserve"> and involved in any </w:t>
      </w:r>
      <w:r w:rsidRPr="00A34D9F">
        <w:rPr>
          <w:rFonts w:hint="eastAsia"/>
          <w:lang w:val="en-US" w:eastAsia="zh-CN"/>
        </w:rPr>
        <w:t>handover</w:t>
      </w:r>
      <w:r w:rsidRPr="00A34D9F">
        <w:rPr>
          <w:lang w:val="en-US" w:eastAsia="zh-CN"/>
        </w:rPr>
        <w:t xml:space="preserve"> </w:t>
      </w:r>
      <w:r w:rsidRPr="00A34D9F">
        <w:t>or inter</w:t>
      </w:r>
      <w:r w:rsidRPr="00A34D9F">
        <w:rPr>
          <w:lang w:val="en-US" w:eastAsia="zh-CN"/>
        </w:rPr>
        <w:t xml:space="preserve"> </w:t>
      </w:r>
      <w:r w:rsidRPr="00A34D9F">
        <w:rPr>
          <w:rFonts w:hint="eastAsia"/>
        </w:rPr>
        <w:t xml:space="preserve">MME/S4-SGSN TAU/RAU </w:t>
      </w:r>
      <w:r w:rsidRPr="00A34D9F">
        <w:rPr>
          <w:lang w:val="en-US" w:eastAsia="zh-CN"/>
        </w:rPr>
        <w:t xml:space="preserve">procedure first before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 xml:space="preserve">/PMM-IDLE/GPRS STANDBY to </w:t>
      </w:r>
      <w:proofErr w:type="spellStart"/>
      <w:r w:rsidRPr="00A34D9F">
        <w:rPr>
          <w:lang w:val="en-US" w:eastAsia="zh-CN"/>
        </w:rPr>
        <w:t>minimise</w:t>
      </w:r>
      <w:proofErr w:type="spellEnd"/>
      <w:r w:rsidRPr="00A34D9F">
        <w:rPr>
          <w:lang w:val="en-US" w:eastAsia="zh-CN"/>
        </w:rPr>
        <w:t xml:space="preserve"> paging of UEs. Furthermore the sequence on how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77777777"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Pr>
          <w:rFonts w:hint="eastAsia"/>
          <w:lang w:eastAsia="zh-CN"/>
        </w:rPr>
        <w:t>clause</w:t>
      </w:r>
      <w:r w:rsidRPr="001B2572">
        <w:rPr>
          <w:rFonts w:hint="eastAsia"/>
          <w:lang w:eastAsia="zh-CN"/>
        </w:rPr>
        <w:t xml:space="preserve"> 27.2.2.1.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F71EE4">
      <w:pPr>
        <w:pStyle w:val="Heading3"/>
        <w:rPr>
          <w:lang w:eastAsia="zh-CN"/>
        </w:rPr>
      </w:pPr>
      <w:bookmarkStart w:id="1120" w:name="_Toc19630523"/>
      <w:bookmarkStart w:id="1121" w:name="_Toc27226727"/>
      <w:bookmarkStart w:id="1122" w:name="_Toc36115908"/>
      <w:bookmarkStart w:id="1123" w:name="_Toc82516586"/>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20"/>
      <w:bookmarkEnd w:id="1121"/>
      <w:bookmarkEnd w:id="1122"/>
      <w:bookmarkEnd w:id="1123"/>
    </w:p>
    <w:p w14:paraId="6C6A69CE" w14:textId="77777777" w:rsidR="00F71EE4" w:rsidRPr="00EA6973" w:rsidRDefault="00F71EE4" w:rsidP="00F71EE4">
      <w:pPr>
        <w:pStyle w:val="Heading4"/>
      </w:pPr>
      <w:bookmarkStart w:id="1124" w:name="_Toc19630524"/>
      <w:bookmarkStart w:id="1125" w:name="_Toc27226728"/>
      <w:bookmarkStart w:id="1126" w:name="_Toc36115909"/>
      <w:bookmarkStart w:id="1127" w:name="_Toc82516587"/>
      <w:r>
        <w:rPr>
          <w:lang w:eastAsia="zh-CN"/>
        </w:rPr>
        <w:t>27</w:t>
      </w:r>
      <w:r>
        <w:t>.3.</w:t>
      </w:r>
      <w:r>
        <w:rPr>
          <w:rFonts w:hint="eastAsia"/>
          <w:lang w:eastAsia="zh-CN"/>
        </w:rPr>
        <w:t>2</w:t>
      </w:r>
      <w:r>
        <w:t>.1</w:t>
      </w:r>
      <w:r>
        <w:tab/>
        <w:t>General</w:t>
      </w:r>
      <w:bookmarkEnd w:id="1124"/>
      <w:bookmarkEnd w:id="1125"/>
      <w:bookmarkEnd w:id="1126"/>
      <w:bookmarkEnd w:id="1127"/>
    </w:p>
    <w:p w14:paraId="4969EB76" w14:textId="77777777"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clause 27.2.3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F71EE4">
      <w:pPr>
        <w:pStyle w:val="Heading4"/>
        <w:rPr>
          <w:lang w:eastAsia="zh-CN"/>
        </w:rPr>
      </w:pPr>
      <w:bookmarkStart w:id="1128" w:name="_Toc19630525"/>
      <w:bookmarkStart w:id="1129" w:name="_Toc27226729"/>
      <w:bookmarkStart w:id="1130" w:name="_Toc36115910"/>
      <w:bookmarkStart w:id="1131" w:name="_Toc82516588"/>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28"/>
      <w:bookmarkEnd w:id="1129"/>
      <w:bookmarkEnd w:id="1130"/>
      <w:bookmarkEnd w:id="1131"/>
    </w:p>
    <w:p w14:paraId="1924C755" w14:textId="77777777"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clause 27.2.3.2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77777777"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clause </w:t>
      </w:r>
      <w:r w:rsidRPr="001B2572">
        <w:rPr>
          <w:rFonts w:hint="eastAsia"/>
          <w:lang w:eastAsia="zh-CN"/>
        </w:rPr>
        <w:t>27.</w:t>
      </w:r>
      <w:r>
        <w:rPr>
          <w:lang w:eastAsia="zh-CN"/>
        </w:rPr>
        <w:t>3</w:t>
      </w:r>
      <w:r w:rsidRPr="001B2572">
        <w:rPr>
          <w:rFonts w:hint="eastAsia"/>
          <w:lang w:eastAsia="zh-CN"/>
        </w:rPr>
        <w:t>.1.2</w:t>
      </w:r>
      <w:r w:rsidRPr="001B2572">
        <w:rPr>
          <w:rFonts w:hint="eastAsia"/>
          <w:lang w:val="en-US" w:eastAsia="zh-CN"/>
        </w:rPr>
        <w:t>.</w:t>
      </w:r>
    </w:p>
    <w:p w14:paraId="186CFC1A" w14:textId="77777777"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the MME/S4-SGSN shall behave as specified in the clause 27.</w:t>
      </w:r>
      <w:r>
        <w:rPr>
          <w:lang w:eastAsia="zh-CN"/>
        </w:rPr>
        <w:t>3</w:t>
      </w:r>
      <w:r>
        <w:rPr>
          <w:rFonts w:hint="eastAsia"/>
          <w:lang w:eastAsia="zh-CN"/>
        </w:rPr>
        <w:t>.1.2.</w:t>
      </w:r>
    </w:p>
    <w:p w14:paraId="28103DE0" w14:textId="77777777" w:rsidR="00F71EE4" w:rsidRDefault="00F71EE4" w:rsidP="00F71EE4">
      <w:pPr>
        <w:pStyle w:val="Heading1"/>
        <w:rPr>
          <w:lang w:eastAsia="zh-CN"/>
        </w:rPr>
      </w:pPr>
      <w:bookmarkStart w:id="1132" w:name="_Toc19630526"/>
      <w:bookmarkStart w:id="1133" w:name="_Toc27226730"/>
      <w:bookmarkStart w:id="1134" w:name="_Toc36115911"/>
      <w:bookmarkStart w:id="1135" w:name="_Toc82516589"/>
      <w:r>
        <w:rPr>
          <w:lang w:eastAsia="zh-CN"/>
        </w:rPr>
        <w:lastRenderedPageBreak/>
        <w:t>28</w:t>
      </w:r>
      <w:r>
        <w:tab/>
        <w:t xml:space="preserve">Restoration of data in the </w:t>
      </w:r>
      <w:r>
        <w:rPr>
          <w:rFonts w:hint="eastAsia"/>
          <w:lang w:eastAsia="zh-CN"/>
        </w:rPr>
        <w:t>CSS</w:t>
      </w:r>
      <w:bookmarkEnd w:id="1132"/>
      <w:bookmarkEnd w:id="1133"/>
      <w:bookmarkEnd w:id="1134"/>
      <w:bookmarkEnd w:id="1135"/>
    </w:p>
    <w:p w14:paraId="12227858" w14:textId="77777777" w:rsidR="00F71EE4" w:rsidRDefault="00F71EE4" w:rsidP="00F71EE4">
      <w:pPr>
        <w:pStyle w:val="Heading2"/>
        <w:rPr>
          <w:lang w:eastAsia="zh-CN"/>
        </w:rPr>
      </w:pPr>
      <w:bookmarkStart w:id="1136" w:name="_Toc19630527"/>
      <w:bookmarkStart w:id="1137" w:name="_Toc27226731"/>
      <w:bookmarkStart w:id="1138" w:name="_Toc36115912"/>
      <w:bookmarkStart w:id="1139" w:name="_Toc82516590"/>
      <w:r>
        <w:rPr>
          <w:lang w:eastAsia="zh-CN"/>
        </w:rPr>
        <w:t>28</w:t>
      </w:r>
      <w:r>
        <w:t>.1</w:t>
      </w:r>
      <w:r>
        <w:tab/>
        <w:t xml:space="preserve">Restart of the </w:t>
      </w:r>
      <w:r>
        <w:rPr>
          <w:rFonts w:hint="eastAsia"/>
          <w:lang w:eastAsia="zh-CN"/>
        </w:rPr>
        <w:t>CSS</w:t>
      </w:r>
      <w:bookmarkEnd w:id="1136"/>
      <w:bookmarkEnd w:id="1137"/>
      <w:bookmarkEnd w:id="1138"/>
      <w:bookmarkEnd w:id="1139"/>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F71EE4">
      <w:pPr>
        <w:pStyle w:val="Heading1"/>
      </w:pPr>
      <w:bookmarkStart w:id="1140" w:name="_Toc19630528"/>
      <w:bookmarkStart w:id="1141" w:name="_Toc27226732"/>
      <w:bookmarkStart w:id="1142" w:name="_Toc36115913"/>
      <w:bookmarkStart w:id="1143" w:name="_Toc82516591"/>
      <w:r w:rsidRPr="001A0304">
        <w:t>29</w:t>
      </w:r>
      <w:r w:rsidRPr="00151D71">
        <w:tab/>
      </w:r>
      <w:r>
        <w:t>MBMS Heartbeat procedure</w:t>
      </w:r>
      <w:bookmarkEnd w:id="1140"/>
      <w:bookmarkEnd w:id="1141"/>
      <w:bookmarkEnd w:id="1142"/>
      <w:bookmarkEnd w:id="1143"/>
    </w:p>
    <w:p w14:paraId="4DB2B25F" w14:textId="77777777" w:rsidR="00F71EE4" w:rsidRDefault="00F71EE4" w:rsidP="00F71EE4">
      <w:r>
        <w:t xml:space="preserve">The BM-SC, MBMS GW and GCS AS may support the MBMS Heartbeat procedure over the </w:t>
      </w:r>
      <w:proofErr w:type="spellStart"/>
      <w:r>
        <w:t>SGmb</w:t>
      </w:r>
      <w:proofErr w:type="spellEnd"/>
      <w:r>
        <w:t xml:space="preserve">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 xml:space="preserve">The MBMS Heartbeat Request and Answer messages shall contain the Restart-Counter AVP set to the local restart counter of the sending node. Other MBMS messages sent over the </w:t>
      </w:r>
      <w:proofErr w:type="spellStart"/>
      <w:r>
        <w:t>SGmb</w:t>
      </w:r>
      <w:proofErr w:type="spellEnd"/>
      <w:r>
        <w:t xml:space="preserve">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w:t>
      </w:r>
      <w:proofErr w:type="spellStart"/>
      <w:r>
        <w:rPr>
          <w:lang w:val="en-US"/>
        </w:rPr>
        <w:t>SGmb</w:t>
      </w:r>
      <w:proofErr w:type="spellEnd"/>
      <w:r>
        <w:rPr>
          <w:lang w:val="en-US"/>
        </w:rPr>
        <w:t xml:space="preserve"> or MB2-C </w:t>
      </w:r>
      <w:proofErr w:type="spellStart"/>
      <w:r>
        <w:rPr>
          <w:lang w:val="en-US"/>
        </w:rPr>
        <w:t>signalling</w:t>
      </w:r>
      <w:proofErr w:type="spellEnd"/>
      <w:r>
        <w:rPr>
          <w:lang w:val="en-US"/>
        </w:rPr>
        <w:t xml:space="preserve">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proofErr w:type="spellStart"/>
      <w:r>
        <w:rPr>
          <w:lang w:val="en-US"/>
        </w:rPr>
        <w:t>SGmb</w:t>
      </w:r>
      <w:proofErr w:type="spellEnd"/>
      <w:r>
        <w:rPr>
          <w:lang w:val="en-US"/>
        </w:rPr>
        <w:t xml:space="preserve"> or MB2-C </w:t>
      </w:r>
      <w:proofErr w:type="spellStart"/>
      <w:r>
        <w:rPr>
          <w:lang w:val="en-US"/>
        </w:rPr>
        <w:t>signalling</w:t>
      </w:r>
      <w:proofErr w:type="spellEnd"/>
      <w:r>
        <w:rPr>
          <w:lang w:val="en-US"/>
        </w:rPr>
        <w:t xml:space="preserve">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 xml:space="preserve">An intermediate Diameter Agent shall not modify the Restart-Counter AVP when proxying </w:t>
      </w:r>
      <w:proofErr w:type="spellStart"/>
      <w:r>
        <w:rPr>
          <w:lang w:val="en-US"/>
        </w:rPr>
        <w:t>SGmb</w:t>
      </w:r>
      <w:proofErr w:type="spellEnd"/>
      <w:r>
        <w:rPr>
          <w:lang w:val="en-US"/>
        </w:rPr>
        <w:t xml:space="preserve"> or MB2-C </w:t>
      </w:r>
      <w:proofErr w:type="spellStart"/>
      <w:r>
        <w:rPr>
          <w:lang w:val="en-US"/>
        </w:rPr>
        <w:t>signalling</w:t>
      </w:r>
      <w:proofErr w:type="spellEnd"/>
      <w:r>
        <w:rPr>
          <w:lang w:val="en-US"/>
        </w:rPr>
        <w:t xml:space="preserve"> between the BM-SC and MBMS GW or GCS  AS.</w:t>
      </w:r>
    </w:p>
    <w:p w14:paraId="0490DB68" w14:textId="77777777" w:rsidR="00F71EE4" w:rsidRDefault="00F71EE4" w:rsidP="00F71EE4">
      <w:pPr>
        <w:rPr>
          <w:lang w:val="en-US"/>
        </w:rPr>
      </w:pPr>
      <w:r>
        <w:rPr>
          <w:lang w:val="en-US"/>
        </w:rPr>
        <w:t xml:space="preserve">The BM-SC, MBMS GW and GCS AS shall support the </w:t>
      </w:r>
      <w:r>
        <w:t xml:space="preserve">detection of an </w:t>
      </w:r>
      <w:proofErr w:type="spellStart"/>
      <w:r>
        <w:t>SGmb</w:t>
      </w:r>
      <w:proofErr w:type="spellEnd"/>
      <w:r>
        <w:t xml:space="preserve">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w:t>
      </w:r>
      <w:proofErr w:type="spellStart"/>
      <w:r>
        <w:rPr>
          <w:lang w:val="en-US"/>
        </w:rPr>
        <w:t>signalling</w:t>
      </w:r>
      <w:proofErr w:type="spellEnd"/>
      <w:r>
        <w:rPr>
          <w:lang w:val="en-US"/>
        </w:rPr>
        <w:t xml:space="preserve"> is exchanged over those interfaces between those nodes. The MBMS Heartbeat Request message shall be repeated one or more times if no MBMS Heartbeat Answer is received. The </w:t>
      </w:r>
      <w:proofErr w:type="spellStart"/>
      <w:r>
        <w:rPr>
          <w:lang w:val="en-US"/>
        </w:rPr>
        <w:t>SGmb</w:t>
      </w:r>
      <w:proofErr w:type="spellEnd"/>
      <w:r>
        <w:rPr>
          <w:lang w:val="en-US"/>
        </w:rPr>
        <w:t xml:space="preserve"> or MB2-C path shall be considered to be down if the peer MBMS node does not respond to a configured number of consecutive MBMS </w:t>
      </w:r>
      <w:proofErr w:type="spellStart"/>
      <w:r>
        <w:rPr>
          <w:lang w:val="en-US"/>
        </w:rPr>
        <w:t>Heartbeart</w:t>
      </w:r>
      <w:proofErr w:type="spellEnd"/>
      <w:r>
        <w:rPr>
          <w:lang w:val="en-US"/>
        </w:rPr>
        <w:t xml:space="preserve"> Requests. MBMS Heartbeat Requests shall only be sent on a per node basis (i.e. not on a per MBMS session basis).</w:t>
      </w:r>
    </w:p>
    <w:p w14:paraId="443DCF0A" w14:textId="77777777" w:rsidR="00F71EE4" w:rsidRDefault="00F71EE4" w:rsidP="00F71EE4">
      <w:r>
        <w:t>See 3GPP TS 29.061 [</w:t>
      </w:r>
      <w:r w:rsidRPr="001A0304">
        <w:t>31</w:t>
      </w:r>
      <w:r>
        <w:t>] and 3GPP TS 29.468 [35] for further details.</w:t>
      </w:r>
    </w:p>
    <w:p w14:paraId="123C9D8F" w14:textId="77777777" w:rsidR="00F71EE4" w:rsidRDefault="00F71EE4" w:rsidP="00F71EE4">
      <w:pPr>
        <w:pStyle w:val="Heading1"/>
      </w:pPr>
      <w:bookmarkStart w:id="1144" w:name="_Toc19630529"/>
      <w:bookmarkStart w:id="1145" w:name="_Toc27226733"/>
      <w:bookmarkStart w:id="1146" w:name="_Toc36115914"/>
      <w:bookmarkStart w:id="1147" w:name="_Toc82516592"/>
      <w:r>
        <w:lastRenderedPageBreak/>
        <w:t>30</w:t>
      </w:r>
      <w:r>
        <w:tab/>
        <w:t>Restoration of the SCEF</w:t>
      </w:r>
      <w:bookmarkEnd w:id="1144"/>
      <w:bookmarkEnd w:id="1145"/>
      <w:bookmarkEnd w:id="1146"/>
      <w:bookmarkEnd w:id="1147"/>
    </w:p>
    <w:p w14:paraId="3A753225" w14:textId="77777777" w:rsidR="00F71EE4" w:rsidRDefault="00F71EE4" w:rsidP="00F71EE4">
      <w:pPr>
        <w:pStyle w:val="Heading2"/>
      </w:pPr>
      <w:bookmarkStart w:id="1148" w:name="_Toc19630530"/>
      <w:bookmarkStart w:id="1149" w:name="_Toc27226734"/>
      <w:bookmarkStart w:id="1150" w:name="_Toc36115915"/>
      <w:bookmarkStart w:id="1151" w:name="_Toc82516593"/>
      <w:r>
        <w:t>30.1</w:t>
      </w:r>
      <w:r>
        <w:tab/>
        <w:t>Restart of the SCEF</w:t>
      </w:r>
      <w:bookmarkEnd w:id="1148"/>
      <w:bookmarkEnd w:id="1149"/>
      <w:bookmarkEnd w:id="1150"/>
      <w:bookmarkEnd w:id="1151"/>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w:t>
      </w:r>
      <w:proofErr w:type="spellStart"/>
      <w:r>
        <w:t>localy</w:t>
      </w:r>
      <w:proofErr w:type="spellEnd"/>
      <w:r>
        <w:t>.</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w:t>
      </w:r>
      <w:proofErr w:type="spellStart"/>
      <w:r>
        <w:t>localy</w:t>
      </w:r>
      <w:proofErr w:type="spellEnd"/>
      <w:r>
        <w:t>.</w:t>
      </w:r>
    </w:p>
    <w:p w14:paraId="2B37336E" w14:textId="77777777" w:rsidR="00F71EE4" w:rsidRDefault="00F71EE4" w:rsidP="00F71EE4">
      <w:pPr>
        <w:pStyle w:val="Heading3"/>
      </w:pPr>
      <w:bookmarkStart w:id="1152" w:name="_Toc19630531"/>
      <w:bookmarkStart w:id="1153" w:name="_Toc27226735"/>
      <w:bookmarkStart w:id="1154" w:name="_Toc36115916"/>
      <w:bookmarkStart w:id="1155" w:name="_Toc82516594"/>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52"/>
      <w:bookmarkEnd w:id="1153"/>
      <w:bookmarkEnd w:id="1154"/>
      <w:bookmarkEnd w:id="1155"/>
    </w:p>
    <w:p w14:paraId="7FBCCC89" w14:textId="77777777"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with reattached required procedure, as appropriate, see 3GPP TS 24.301 [19]</w:t>
      </w:r>
      <w:r>
        <w:rPr>
          <w:rFonts w:hint="eastAsia"/>
          <w:lang w:eastAsia="zh-CN"/>
        </w:rPr>
        <w:t>.</w:t>
      </w:r>
    </w:p>
    <w:p w14:paraId="08FFB236" w14:textId="77777777" w:rsidR="00CF0B2D" w:rsidRDefault="00CF0B2D" w:rsidP="00CF0B2D">
      <w:pPr>
        <w:pStyle w:val="Heading1"/>
        <w:rPr>
          <w:lang w:eastAsia="zh-CN"/>
        </w:rPr>
      </w:pPr>
      <w:bookmarkStart w:id="1156" w:name="_Toc82516595"/>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56"/>
    </w:p>
    <w:p w14:paraId="546480A2" w14:textId="77777777" w:rsidR="00CF0B2D" w:rsidRDefault="00CF0B2D" w:rsidP="00CF0B2D">
      <w:pPr>
        <w:pStyle w:val="Heading2"/>
      </w:pPr>
      <w:bookmarkStart w:id="1157" w:name="_Toc82516596"/>
      <w:r>
        <w:rPr>
          <w:lang w:eastAsia="zh-CN"/>
        </w:rPr>
        <w:t>31</w:t>
      </w:r>
      <w:r>
        <w:t>.1</w:t>
      </w:r>
      <w:r>
        <w:tab/>
      </w:r>
      <w:r>
        <w:rPr>
          <w:rFonts w:hint="eastAsia"/>
          <w:lang w:eastAsia="zh-CN"/>
        </w:rPr>
        <w:t>Gen</w:t>
      </w:r>
      <w:r>
        <w:rPr>
          <w:lang w:eastAsia="zh-CN"/>
        </w:rPr>
        <w:t>e</w:t>
      </w:r>
      <w:r>
        <w:rPr>
          <w:rFonts w:hint="eastAsia"/>
          <w:lang w:eastAsia="zh-CN"/>
        </w:rPr>
        <w:t>ral</w:t>
      </w:r>
      <w:bookmarkEnd w:id="1157"/>
    </w:p>
    <w:p w14:paraId="2EA7977A" w14:textId="77777777" w:rsidR="00CF0B2D" w:rsidRDefault="00CF0B2D" w:rsidP="00CF0B2D">
      <w:r>
        <w:t xml:space="preserve">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t>
      </w:r>
      <w:proofErr w:type="spellStart"/>
      <w:r>
        <w:t>wih</w:t>
      </w:r>
      <w:proofErr w:type="spellEnd"/>
      <w:r>
        <w:t xml:space="preserve"> the UE).</w:t>
      </w:r>
    </w:p>
    <w:p w14:paraId="6E6AE7E1" w14:textId="77777777" w:rsidR="00CF0B2D" w:rsidRDefault="00CF0B2D" w:rsidP="00CF0B2D">
      <w:r>
        <w:t>The procedure specified in this clause is optional to support for the MME, SGW and PGW-C/SMF.</w:t>
      </w:r>
    </w:p>
    <w:p w14:paraId="164E844C" w14:textId="77777777" w:rsidR="00CF0B2D" w:rsidRDefault="00CF0B2D" w:rsidP="00CF0B2D">
      <w:r>
        <w:t>This procedure applies for combo PGW-C/SMF that are deployed in an PGW-C/SMF set (i.e. a set of PGW-C/SMF instances that are functionally equivalent and inter-changeable and that share the same contexts, see clause 5.21.3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033FB90" w14:textId="77777777" w:rsidR="00CF0B2D" w:rsidRDefault="00CF0B2D" w:rsidP="00CF0B2D">
      <w:r>
        <w:t>The restoration of a PDN connection may be triggered by the MME (e.g. when the SGW detects and reports to the MME that the PGW-C has failed)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419114D7" w:rsidR="00B76159" w:rsidRDefault="00B76159" w:rsidP="00B76159">
      <w:r>
        <w:lastRenderedPageBreak/>
        <w:t>Clause 31.6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CF0B2D">
      <w:pPr>
        <w:pStyle w:val="Heading2"/>
      </w:pPr>
      <w:bookmarkStart w:id="1158" w:name="_Toc82516597"/>
      <w:r>
        <w:rPr>
          <w:lang w:eastAsia="zh-CN"/>
        </w:rPr>
        <w:t>31</w:t>
      </w:r>
      <w:r>
        <w:t>.2</w:t>
      </w:r>
      <w:r>
        <w:tab/>
      </w:r>
      <w:r>
        <w:rPr>
          <w:lang w:eastAsia="zh-CN"/>
        </w:rPr>
        <w:t>PDN connection establishment or mobility to EPC</w:t>
      </w:r>
      <w:bookmarkEnd w:id="1158"/>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2" type="#_x0000_t75" style="width:477.4pt;height:208.65pt" o:ole="">
            <v:imagedata r:id="rId21" o:title=""/>
          </v:shape>
          <o:OLEObject Type="Embed" ProgID="Visio.Drawing.15" ShapeID="_x0000_i1032" DrawAspect="Content" ObjectID="_1693129459"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6B3F375" w14:textId="77777777" w:rsidR="00CF0B2D" w:rsidRDefault="00CF0B2D" w:rsidP="00CF0B2D">
      <w:pPr>
        <w:pStyle w:val="B1"/>
      </w:pPr>
      <w:r>
        <w:t>1.</w:t>
      </w:r>
      <w:r>
        <w:tab/>
        <w:t>During the PDN connection establishment or when a PDU session is moved from 5GS to EPS without the N26 interface, the MME may signal in the Create Session Request that it supports this procedure by including a PGW Set Support Indication. If the SGW also supports this feature, it shall relay this indication towards the PGW.</w:t>
      </w:r>
    </w:p>
    <w:p w14:paraId="008FA05B" w14:textId="77777777" w:rsidR="00CF0B2D" w:rsidRDefault="00CF0B2D" w:rsidP="00CF0B2D">
      <w:pPr>
        <w:pStyle w:val="B1"/>
      </w:pPr>
      <w:r>
        <w:t>2.</w:t>
      </w:r>
      <w:r>
        <w:tab/>
        <w:t>If the Create Session Request indicates support of this procedure, the PGW-C/SMF may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21077629" w14:textId="77777777" w:rsidR="00CF0B2D" w:rsidRDefault="00CF0B2D" w:rsidP="00CF0B2D">
      <w:r>
        <w:t>Likewise, a PDU session shall be moved from 5GS to EPS with the N26 interface as defined in clause 4.11 of 3GPP TS 23.502 [46] with the following additions:</w:t>
      </w:r>
    </w:p>
    <w:p w14:paraId="364CD817" w14:textId="77777777" w:rsidR="00CF0B2D" w:rsidRDefault="00CF0B2D" w:rsidP="00CF0B2D">
      <w:pPr>
        <w:pStyle w:val="B1"/>
      </w:pPr>
      <w:r>
        <w:t>-</w:t>
      </w:r>
      <w:r>
        <w:tab/>
        <w:t>the MME may signal that it supports this procedure by including a PGW Set Support Indication in:</w:t>
      </w:r>
    </w:p>
    <w:p w14:paraId="3D0ABD7D" w14:textId="77777777" w:rsidR="00CF0B2D" w:rsidRDefault="00CF0B2D" w:rsidP="00CF0B2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60143F5F" w14:textId="77777777" w:rsidR="00CF0B2D" w:rsidRDefault="00CF0B2D" w:rsidP="00CF0B2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03D00CFC" w14:textId="77777777" w:rsidR="00CF0B2D" w:rsidRDefault="00CF0B2D" w:rsidP="00CF0B2D">
      <w:pPr>
        <w:pStyle w:val="B1"/>
      </w:pPr>
      <w:r>
        <w:t>-</w:t>
      </w:r>
      <w:r>
        <w:tab/>
        <w:t>If the SGW also supports this feature, it shall relay this indication in the Modify Bearer Request towards the PGW;</w:t>
      </w:r>
    </w:p>
    <w:p w14:paraId="5F8EE17B" w14:textId="77777777" w:rsidR="00CF0B2D" w:rsidRDefault="00CF0B2D" w:rsidP="00CF0B2D">
      <w:pPr>
        <w:pStyle w:val="B1"/>
      </w:pPr>
      <w:r>
        <w:t>-</w:t>
      </w:r>
      <w:r>
        <w:tab/>
        <w:t>If the Modify Bearer Request received by the PGW-C/SMF indicates support of this procedure, the PGW-C/SMF may return a PGW Change Info IE (with the same content as described above) in the Modify Bearer Response, that the SGW shall relay transparently towards the MME. This provides the same indication as described above to the MME.</w:t>
      </w:r>
    </w:p>
    <w:p w14:paraId="076D25E5" w14:textId="77777777" w:rsidR="00CF0B2D" w:rsidRDefault="00CF0B2D" w:rsidP="00CF0B2D">
      <w:pPr>
        <w:pStyle w:val="Heading2"/>
      </w:pPr>
      <w:bookmarkStart w:id="1159" w:name="_Toc82516598"/>
      <w:r>
        <w:rPr>
          <w:lang w:eastAsia="zh-CN"/>
        </w:rPr>
        <w:lastRenderedPageBreak/>
        <w:t>31</w:t>
      </w:r>
      <w:r>
        <w:t>.3</w:t>
      </w:r>
      <w:r>
        <w:tab/>
      </w:r>
      <w:r>
        <w:rPr>
          <w:lang w:eastAsia="zh-CN"/>
        </w:rPr>
        <w:t>MME triggered PDN connection restoration</w:t>
      </w:r>
      <w:bookmarkEnd w:id="1159"/>
    </w:p>
    <w:p w14:paraId="01537F7D" w14:textId="77777777" w:rsidR="00CF0B2D" w:rsidRDefault="00CF0B2D" w:rsidP="00CF0B2D">
      <w:r>
        <w:t>The MME may trigger a PDN connection restoration to move the PDN connection to a different PGW-C/SMF, e.g. when receiving a PGW Restart Notification from the SGW with the cause "PGW not responding", as defined in this clause.</w:t>
      </w:r>
    </w:p>
    <w:p w14:paraId="7B4E81D9" w14:textId="77777777" w:rsidR="00CF0B2D" w:rsidRDefault="00CF0B2D" w:rsidP="00CF0B2D">
      <w:pPr>
        <w:pStyle w:val="TH"/>
      </w:pPr>
      <w:r>
        <w:object w:dxaOrig="9881" w:dyaOrig="6721" w14:anchorId="76451E59">
          <v:shape id="_x0000_i1033" type="#_x0000_t75" style="width:493.45pt;height:336.6pt" o:ole="">
            <v:imagedata r:id="rId23" o:title=""/>
          </v:shape>
          <o:OLEObject Type="Embed" ProgID="Visio.Drawing.15" ShapeID="_x0000_i1033" DrawAspect="Content" ObjectID="_1693129460" r:id="rId24"/>
        </w:object>
      </w:r>
    </w:p>
    <w:p w14:paraId="0DD85ED1" w14:textId="77777777" w:rsidR="00CF0B2D" w:rsidRDefault="00CF0B2D" w:rsidP="00CF0B2D">
      <w:pPr>
        <w:pStyle w:val="TF"/>
        <w:rPr>
          <w:lang w:eastAsia="zh-CN"/>
        </w:rPr>
      </w:pPr>
      <w:r>
        <w:rPr>
          <w:lang w:eastAsia="zh-CN"/>
        </w:rPr>
        <w:t>Figure 31.3-1: MME triggered PDN connection restoration</w:t>
      </w:r>
    </w:p>
    <w:p w14:paraId="40BA360B" w14:textId="77777777" w:rsidR="00CF0B2D" w:rsidRDefault="00CF0B2D" w:rsidP="00CF0B2D">
      <w:pPr>
        <w:pStyle w:val="B1"/>
      </w:pPr>
      <w:r>
        <w:t>1.</w:t>
      </w:r>
      <w:r>
        <w:tab/>
        <w:t>The PGW-C/SMF fails without restart from the PGW-C/SMF set.</w:t>
      </w:r>
    </w:p>
    <w:p w14:paraId="42B80DBA" w14:textId="77777777" w:rsidR="00CF0B2D" w:rsidRDefault="00CF0B2D" w:rsidP="00CF0B2D">
      <w:pPr>
        <w:pStyle w:val="B1"/>
      </w:pPr>
      <w:r>
        <w:t>2.</w:t>
      </w:r>
      <w:r>
        <w:tab/>
        <w:t>When detecting that the PGW-C/SMF has failed, the SGW-C shall send a PGW Restart Notification to the MME as specified in clause 16.1A.2.</w:t>
      </w:r>
    </w:p>
    <w:p w14:paraId="29F36839" w14:textId="77777777" w:rsidR="00CF0B2D" w:rsidRDefault="00CF0B2D" w:rsidP="00CF0B2D">
      <w:pPr>
        <w:pStyle w:val="B1"/>
        <w:ind w:firstLine="0"/>
      </w:pPr>
      <w:r>
        <w:t>When detecting that a PGW-C/SMF has failed, the SGW-C and MME shall maintain the contexts of the PDN connections served by that PGW-C/SMF for which this procedure is supported.</w:t>
      </w:r>
    </w:p>
    <w:p w14:paraId="79F20967" w14:textId="77777777" w:rsidR="00CF0B2D" w:rsidRDefault="00CF0B2D" w:rsidP="00CF0B2D">
      <w:pPr>
        <w:pStyle w:val="B1"/>
      </w:pPr>
      <w:r>
        <w:t>3.</w:t>
      </w:r>
      <w:r>
        <w:tab/>
        <w:t>The MME should select an alternative PGW-C/SMF using the PGW Change Info received earlier from the PGW-C/SMF.</w:t>
      </w:r>
    </w:p>
    <w:p w14:paraId="555FA52F" w14:textId="77777777" w:rsidR="00CF0B2D" w:rsidRDefault="00CF0B2D" w:rsidP="00CF0B2D">
      <w:pPr>
        <w:pStyle w:val="B1"/>
      </w:pPr>
      <w:r>
        <w:t>4.</w:t>
      </w:r>
      <w:r>
        <w:tab/>
        <w:t xml:space="preserve">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r>
        <w:lastRenderedPageBreak/>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w:t>
      </w:r>
      <w:r w:rsidRPr="00990165">
        <w:t>MME triggered Serving GW relocation</w:t>
      </w:r>
      <w:r>
        <w:t xml:space="preserve"> procedure (see clause </w:t>
      </w:r>
      <w:r w:rsidRPr="00990165">
        <w:t>5.10.4</w:t>
      </w:r>
      <w:r>
        <w:t xml:space="preserve"> of 3GPP TS 23.401 [15]).</w:t>
      </w:r>
    </w:p>
    <w:p w14:paraId="6012DAD3" w14:textId="77777777" w:rsidR="00CF0B2D" w:rsidRDefault="00CF0B2D" w:rsidP="00CF0B2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77777777" w:rsidR="00CF0B2D" w:rsidRDefault="00CF0B2D" w:rsidP="00CF0B2D">
      <w:pPr>
        <w:pStyle w:val="NO"/>
      </w:pPr>
      <w:r>
        <w:t>NOTE 2:</w:t>
      </w:r>
      <w:r>
        <w:tab/>
        <w:t>The PDN connection restoration procedure specified in this clause does not require any specific handling from the HSS and UDM.</w:t>
      </w:r>
    </w:p>
    <w:p w14:paraId="0D3B7EDD" w14:textId="77777777" w:rsidR="00CF0B2D" w:rsidRDefault="00CF0B2D" w:rsidP="00CF0B2D">
      <w:pPr>
        <w:pStyle w:val="Heading2"/>
        <w:rPr>
          <w:lang w:eastAsia="zh-CN"/>
        </w:rPr>
      </w:pPr>
      <w:bookmarkStart w:id="1160" w:name="_Toc82516599"/>
      <w:r>
        <w:rPr>
          <w:lang w:eastAsia="zh-CN"/>
        </w:rPr>
        <w:t>31.4</w:t>
      </w:r>
      <w:r>
        <w:rPr>
          <w:lang w:eastAsia="zh-CN"/>
        </w:rPr>
        <w:tab/>
        <w:t>PGW triggered PDN connection restoration</w:t>
      </w:r>
      <w:bookmarkEnd w:id="1160"/>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3.1pt;height:394.4pt" o:ole="">
            <v:imagedata r:id="rId25" o:title=""/>
          </v:shape>
          <o:OLEObject Type="Embed" ProgID="Visio.Drawing.15" ShapeID="_x0000_i1034" DrawAspect="Content" ObjectID="_1693129461" r:id="rId26"/>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17D15674" w14:textId="77777777" w:rsidR="00CF0B2D" w:rsidRDefault="00CF0B2D" w:rsidP="00CF0B2D">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w:t>
      </w:r>
    </w:p>
    <w:p w14:paraId="54EE6EBD" w14:textId="77777777" w:rsidR="00CF0B2D" w:rsidRDefault="00CF0B2D" w:rsidP="00CF0B2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77777777" w:rsidR="001D2895" w:rsidRDefault="001D2895" w:rsidP="001D2895">
      <w:pPr>
        <w:pStyle w:val="Heading2"/>
        <w:rPr>
          <w:lang w:eastAsia="zh-CN"/>
        </w:rPr>
      </w:pPr>
      <w:bookmarkStart w:id="1161" w:name="_Toc82516600"/>
      <w:r>
        <w:rPr>
          <w:lang w:eastAsia="zh-CN"/>
        </w:rPr>
        <w:lastRenderedPageBreak/>
        <w:t>31.4a</w:t>
      </w:r>
      <w:r>
        <w:rPr>
          <w:lang w:eastAsia="zh-CN"/>
        </w:rPr>
        <w:tab/>
        <w:t>Combined SGW-C/PGW-C/SMF triggered PDN connection restoration</w:t>
      </w:r>
      <w:bookmarkEnd w:id="1161"/>
    </w:p>
    <w:p w14:paraId="03C4BC0A" w14:textId="77777777" w:rsidR="001D2895" w:rsidRDefault="001D2895" w:rsidP="001D2895">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2D6E73CC" w14:textId="77777777" w:rsidR="001D2895" w:rsidRDefault="001D2895" w:rsidP="001D2895">
      <w:pPr>
        <w:pStyle w:val="B1"/>
      </w:pPr>
      <w:r>
        <w:t>-</w:t>
      </w:r>
      <w:r>
        <w:tab/>
        <w:t xml:space="preserve">In step 2, the (new) SGW-C/PGW-C/SMF may include a New S11 SGW-C IP Address IE in the PGW Change Info IE to request the MME to send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p>
    <w:p w14:paraId="015D1A60" w14:textId="77777777" w:rsidR="001D2895" w:rsidRDefault="001D2895" w:rsidP="001D2895">
      <w:pPr>
        <w:pStyle w:val="B1"/>
      </w:pPr>
      <w:r>
        <w:t>-</w:t>
      </w:r>
      <w:r>
        <w:tab/>
        <w:t>In step 4, the MME should send the Create Session Request message towards the SGW as indicated in the New S11 SGW-C IP Address IE in the PGW Change Info IE.</w:t>
      </w:r>
    </w:p>
    <w:p w14:paraId="6BC9905E" w14:textId="77777777" w:rsidR="001D2895" w:rsidRDefault="001D2895" w:rsidP="001D2895">
      <w:pPr>
        <w:pStyle w:val="NO"/>
      </w:pPr>
      <w:r>
        <w:t>NOTE:</w:t>
      </w:r>
      <w:r>
        <w:tab/>
        <w:t xml:space="preserve">The MME can still select a new SGW other than as indicated by the New SGW-C IP Address IE when the MME determines that that SGW is more suitable for the UE e.g. based on the local policies and UE location. </w:t>
      </w:r>
    </w:p>
    <w:p w14:paraId="4658E550" w14:textId="6BD4694E" w:rsidR="001D2895" w:rsidRPr="001D2895" w:rsidRDefault="001D2895" w:rsidP="001D2895">
      <w:pPr>
        <w:pStyle w:val="EditorsNote"/>
      </w:pPr>
      <w:r>
        <w:rPr>
          <w:rStyle w:val="EditorsNoteChar"/>
        </w:rPr>
        <w:t xml:space="preserve">Editor's Note: It is FFS whether alternative SGW-C IP address(es) or alternative SGW FQDN(s) need to be included in the Create Session Response message and Create/Update/Delete Bearer Request to optimise the SGW selection during an MME triggered PDN connection restoration. </w:t>
      </w:r>
    </w:p>
    <w:p w14:paraId="2D4BB717" w14:textId="77777777" w:rsidR="00CF0B2D" w:rsidRPr="0080157C" w:rsidRDefault="00CF0B2D" w:rsidP="00B76159">
      <w:pPr>
        <w:pStyle w:val="Heading2"/>
      </w:pPr>
      <w:bookmarkStart w:id="1162" w:name="_Toc82516601"/>
      <w:r>
        <w:rPr>
          <w:lang w:eastAsia="zh-CN"/>
        </w:rPr>
        <w:t>31</w:t>
      </w:r>
      <w:r w:rsidRPr="0080157C">
        <w:t>.5</w:t>
      </w:r>
      <w:r w:rsidRPr="0080157C">
        <w:tab/>
      </w:r>
      <w:r w:rsidRPr="0080157C">
        <w:rPr>
          <w:lang w:eastAsia="zh-CN"/>
        </w:rPr>
        <w:t>Inter-MME mobility</w:t>
      </w:r>
      <w:bookmarkEnd w:id="1162"/>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B76159">
      <w:pPr>
        <w:pStyle w:val="Heading2"/>
      </w:pPr>
      <w:bookmarkStart w:id="1163" w:name="_Toc82516602"/>
      <w:r>
        <w:rPr>
          <w:lang w:eastAsia="zh-CN"/>
        </w:rPr>
        <w:t>31</w:t>
      </w:r>
      <w:r w:rsidRPr="0080157C">
        <w:t>.</w:t>
      </w:r>
      <w:r>
        <w:t>6</w:t>
      </w:r>
      <w:r w:rsidRPr="0080157C">
        <w:tab/>
      </w:r>
      <w:r>
        <w:t>Restoration of PDN connections and PFCP sessions associated with a specific FQ-CSID, Group ID or PGW-C/SMF IP Address</w:t>
      </w:r>
      <w:bookmarkEnd w:id="1163"/>
    </w:p>
    <w:p w14:paraId="0C69940A" w14:textId="29633F57" w:rsidR="00B76159" w:rsidRDefault="00B76159" w:rsidP="00B76159">
      <w:pPr>
        <w:pStyle w:val="Heading3"/>
      </w:pPr>
      <w:bookmarkStart w:id="1164" w:name="_Hlk69822306"/>
      <w:bookmarkStart w:id="1165" w:name="_Toc82516603"/>
      <w:r>
        <w:t>31.6.1</w:t>
      </w:r>
      <w:r>
        <w:tab/>
        <w:t>General</w:t>
      </w:r>
      <w:bookmarkEnd w:id="1165"/>
    </w:p>
    <w:p w14:paraId="4960F1A3" w14:textId="77777777" w:rsidR="00B76159" w:rsidRDefault="00B76159" w:rsidP="00B76159">
      <w:r>
        <w:t xml:space="preserve">To </w:t>
      </w:r>
      <w:r w:rsidRPr="0092597B">
        <w:t xml:space="preserve">reduce signalling latency and achieve a better load balancing among </w:t>
      </w:r>
      <w:r>
        <w:t>PGW-C/S</w:t>
      </w:r>
      <w:r w:rsidRPr="0092597B">
        <w:t>MFs</w:t>
      </w:r>
      <w:r>
        <w:t xml:space="preserve"> in a Set, an PGW-C/SMF, MME and UPF may support the procedures specified in this clause. These procedures enable an SMF/PGW-C to request MME/UPF to move PDN connections and PFCP sessions associated with certain FQ-CSIDs (when partial failure handling is supported), Group IDs or PGW-C/SMF IP Addresses, to (another) PGW-C/SMF(s) in the set, without causing massing signalling. </w:t>
      </w:r>
    </w:p>
    <w:p w14:paraId="2722E849" w14:textId="2CC1FCF3" w:rsidR="00B76159" w:rsidRDefault="00B76159" w:rsidP="00B76159">
      <w:pPr>
        <w:pStyle w:val="NO"/>
      </w:pPr>
      <w:bookmarkStart w:id="1166" w:name="_Hlk69825181"/>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bookmarkEnd w:id="1166"/>
    <w:p w14:paraId="01360BD8" w14:textId="77777777" w:rsidR="00B76159" w:rsidRPr="000E70F2" w:rsidRDefault="00B76159" w:rsidP="00B76159">
      <w:r>
        <w:t xml:space="preserve">The requirements specified in this clause shall apply in addition to the previous requirements specified in clause 31. </w:t>
      </w:r>
      <w:bookmarkEnd w:id="1164"/>
    </w:p>
    <w:p w14:paraId="11711059" w14:textId="708A6BCB" w:rsidR="00B76159" w:rsidRPr="0080157C" w:rsidRDefault="00B76159" w:rsidP="00B76159">
      <w:pPr>
        <w:pStyle w:val="Heading3"/>
      </w:pPr>
      <w:bookmarkStart w:id="1167" w:name="_Toc82516604"/>
      <w:r>
        <w:t>31.6.2</w:t>
      </w:r>
      <w:r>
        <w:tab/>
        <w:t>Allocation of Group Id or FQ-CSID to a PDN connection or a PFCP session</w:t>
      </w:r>
      <w:bookmarkEnd w:id="1167"/>
      <w:r>
        <w:t xml:space="preserve"> </w:t>
      </w:r>
    </w:p>
    <w:p w14:paraId="398CE69F" w14:textId="77777777"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77777777" w:rsidR="00B76159" w:rsidRDefault="00B76159" w:rsidP="00B76159">
      <w:pPr>
        <w:pStyle w:val="B1"/>
      </w:pPr>
      <w:r>
        <w:t>-</w:t>
      </w:r>
      <w:r>
        <w:tab/>
        <w:t xml:space="preserve">allocate a globally unique Group Id in the PGW Change Info IE in the Create Session Response message for a PDN connection </w:t>
      </w:r>
      <w:r w:rsidRPr="00BE65AC">
        <w:t>during a PDN connection creation procedure,</w:t>
      </w:r>
      <w:r>
        <w:t xml:space="preserve"> or in the Modify Bearer Response for a PDN connection moved from 5GC,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lastRenderedPageBreak/>
        <w:t>-</w:t>
      </w:r>
      <w:r>
        <w:tab/>
      </w:r>
      <w:bookmarkStart w:id="1168" w:name="_Hlk68527475"/>
      <w:r>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77777777" w:rsidR="00B76159" w:rsidRDefault="00B76159" w:rsidP="00B76159">
      <w:bookmarkStart w:id="1169" w:name="_Hlk69822371"/>
      <w:bookmarkEnd w:id="1168"/>
      <w:r>
        <w:rPr>
          <w:lang w:eastAsia="zh-CN"/>
        </w:rPr>
        <w:t xml:space="preserve">Alternatively, if partial failure handling is supported and deployed, the PGW-C/SMF may assign an FQ-CSID to a PDN connection and/or a PFCP session as specified in </w:t>
      </w:r>
      <w:r>
        <w:t>clause 23.</w:t>
      </w:r>
    </w:p>
    <w:bookmarkEnd w:id="1169"/>
    <w:p w14:paraId="302991DD" w14:textId="624BDE33" w:rsidR="00B76159" w:rsidRDefault="00B76159" w:rsidP="00B76159">
      <w:r>
        <w:t>Subsequently, e.g. when a partial or a complete failure takes place affecting all PDN connections and PFCP sessions which are sharing either the same FQ-CSID or the same Group ID</w:t>
      </w:r>
      <w:r>
        <w:rPr>
          <w:color w:val="FF0000"/>
          <w:lang w:val="en-US"/>
        </w:rPr>
        <w:t xml:space="preserve"> (see clause 31.6.1)</w:t>
      </w:r>
      <w:r>
        <w:t>, a PGW-C/SMF in a PGW-C/SMF Set may trigger the r</w:t>
      </w:r>
      <w:r w:rsidRPr="00AC683C">
        <w:t xml:space="preserve">estoration </w:t>
      </w:r>
      <w:r>
        <w:t xml:space="preserve">procedure for those affected </w:t>
      </w:r>
      <w:r w:rsidRPr="00AC683C">
        <w:t>PDN connections</w:t>
      </w:r>
      <w:r>
        <w:t>/PFCP sessions</w:t>
      </w:r>
      <w:r w:rsidRPr="00AC683C">
        <w:t xml:space="preserve"> </w:t>
      </w:r>
      <w:r>
        <w:t>as specified in clauses 31.6.3 and 31.6.4.</w:t>
      </w:r>
    </w:p>
    <w:p w14:paraId="27B56232" w14:textId="3EF4B877" w:rsidR="00B76159" w:rsidRPr="0080157C" w:rsidRDefault="00B76159" w:rsidP="00B76159">
      <w:pPr>
        <w:pStyle w:val="Heading3"/>
      </w:pPr>
      <w:bookmarkStart w:id="1170" w:name="_Toc82516605"/>
      <w:r>
        <w:rPr>
          <w:lang w:eastAsia="zh-CN"/>
        </w:rPr>
        <w:t>31.6</w:t>
      </w:r>
      <w:r>
        <w:t>.3</w:t>
      </w:r>
      <w:r w:rsidRPr="0080157C">
        <w:tab/>
      </w:r>
      <w:r>
        <w:t>Restoration of PDN connections</w:t>
      </w:r>
      <w:r>
        <w:rPr>
          <w:lang w:eastAsia="zh-CN"/>
        </w:rPr>
        <w:t xml:space="preserve"> associated with an FQ-CSID, Group ID or PGW-C/SMF IP Address</w:t>
      </w:r>
      <w:bookmarkEnd w:id="1170"/>
    </w:p>
    <w:p w14:paraId="7484EF01" w14:textId="77777777" w:rsidR="00B76159" w:rsidRDefault="00B76159" w:rsidP="00B76159">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PGW triggered PDN connection restoration procedure specified in clause 31.4, with the following additional requirements:</w:t>
      </w:r>
    </w:p>
    <w:p w14:paraId="2AD1E736" w14:textId="78FF60A3" w:rsidR="00B76159" w:rsidRDefault="00B76159" w:rsidP="00B76159">
      <w:pPr>
        <w:pStyle w:val="B1"/>
      </w:pPr>
      <w:r>
        <w:rPr>
          <w:lang w:eastAsia="zh-CN"/>
        </w:rPr>
        <w:t>-</w:t>
      </w:r>
      <w:r w:rsidR="000630D8">
        <w:rPr>
          <w:lang w:eastAsia="zh-CN"/>
        </w:rPr>
        <w:tab/>
      </w:r>
      <w:r>
        <w:rPr>
          <w:lang w:eastAsia="zh-CN"/>
        </w:rPr>
        <w:t xml:space="preserve">in steps 2a or 2b, the PGW Change Info IE shall additionally include one or more PGW-C/SMF FQ-CSID(s) or one or more Group ID(s) or one or more </w:t>
      </w:r>
      <w:r w:rsidRPr="00280453">
        <w:rPr>
          <w:lang w:eastAsia="zh-CN"/>
        </w:rPr>
        <w:t>PGW</w:t>
      </w:r>
      <w:r>
        <w:rPr>
          <w:lang w:eastAsia="zh-CN"/>
        </w:rPr>
        <w:t>-C</w:t>
      </w:r>
      <w:r w:rsidRPr="00280453">
        <w:rPr>
          <w:lang w:eastAsia="zh-CN"/>
        </w:rPr>
        <w:t xml:space="preserve"> Control Plane IP Address</w:t>
      </w:r>
      <w:r>
        <w:rPr>
          <w:lang w:eastAsia="zh-CN"/>
        </w:rPr>
        <w:t xml:space="preserve">(es),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for control plane. </w:t>
      </w:r>
      <w:r>
        <w:t xml:space="preserve">The PGW-C/SMF may instruct the MME to move sessions associated with different PGW-C/SMF FQ-CSIDs, </w:t>
      </w:r>
      <w:r>
        <w:rPr>
          <w:lang w:eastAsia="zh-CN"/>
        </w:rPr>
        <w:t xml:space="preserve">Group Ids or PGW-C/SMF Control Plane IP addresses to different </w:t>
      </w:r>
      <w:r>
        <w:t xml:space="preserve">PGW-C/SMF addresses. </w:t>
      </w:r>
    </w:p>
    <w:p w14:paraId="181DFEF8" w14:textId="3D7B524D" w:rsidR="00B76159" w:rsidRPr="0080157C" w:rsidRDefault="00B76159" w:rsidP="00B76159">
      <w:pPr>
        <w:pStyle w:val="Heading3"/>
      </w:pPr>
      <w:bookmarkStart w:id="1171" w:name="_Toc82516606"/>
      <w:r>
        <w:rPr>
          <w:lang w:eastAsia="zh-CN"/>
        </w:rPr>
        <w:t>31.6</w:t>
      </w:r>
      <w:r>
        <w:t>.4</w:t>
      </w:r>
      <w:r w:rsidRPr="0080157C">
        <w:tab/>
      </w:r>
      <w:r>
        <w:t>Restoration of PFCP sessions</w:t>
      </w:r>
      <w:r>
        <w:rPr>
          <w:lang w:eastAsia="zh-CN"/>
        </w:rPr>
        <w:t xml:space="preserve"> associated with an FQ-CSID, Group ID or PGW-C/SMF IP Address</w:t>
      </w:r>
      <w:bookmarkEnd w:id="1171"/>
      <w:r>
        <w:rPr>
          <w:lang w:eastAsia="zh-CN"/>
        </w:rPr>
        <w:t xml:space="preserve"> </w:t>
      </w:r>
    </w:p>
    <w:p w14:paraId="51CB1D33" w14:textId="78DCFFBF"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5" type="#_x0000_t75" style="width:351.75pt;height:160.95pt" o:ole="">
            <v:imagedata r:id="rId27" o:title=""/>
          </v:shape>
          <o:OLEObject Type="Embed" ProgID="Visio.Drawing.11" ShapeID="_x0000_i1035" DrawAspect="Content" ObjectID="_1693129462" r:id="rId28"/>
        </w:object>
      </w:r>
    </w:p>
    <w:p w14:paraId="5A549487" w14:textId="34842259" w:rsidR="00B76159" w:rsidRDefault="00B76159" w:rsidP="00B76159">
      <w:pPr>
        <w:pStyle w:val="TF"/>
      </w:pPr>
      <w:r>
        <w:t xml:space="preserve">Figure </w:t>
      </w:r>
      <w:r>
        <w:rPr>
          <w:lang w:val="en-US"/>
        </w:rPr>
        <w:t>31.6.4</w:t>
      </w:r>
      <w:r w:rsidRPr="00B60790">
        <w:rPr>
          <w:lang w:val="en-US"/>
        </w:rPr>
        <w:t>-</w:t>
      </w:r>
      <w:r>
        <w:rPr>
          <w:lang w:val="en-US"/>
        </w:rPr>
        <w:t>1</w:t>
      </w:r>
      <w:r>
        <w:t xml:space="preserve">: PGW-C/SMF initiated PFCP Session Set Modification procedure </w:t>
      </w:r>
    </w:p>
    <w:p w14:paraId="7066ECB1" w14:textId="1F640B98" w:rsidR="00B76159" w:rsidRDefault="00B76159" w:rsidP="00B76159">
      <w:pPr>
        <w:pStyle w:val="NO"/>
      </w:pPr>
      <w:r>
        <w:lastRenderedPageBreak/>
        <w:t>NOTE:</w:t>
      </w:r>
      <w:r>
        <w:tab/>
        <w:t xml:space="preserve">This procedure enables a PGW-C/SMF from the same set to take the control of multiple PFCP sessions proactively, without causing massing signalling (per PFCP session) towards the PGW-U/UPF. The use of this </w:t>
      </w:r>
      <w:proofErr w:type="spellStart"/>
      <w:r>
        <w:t>procecure</w:t>
      </w:r>
      <w:proofErr w:type="spellEnd"/>
      <w:r>
        <w:t xml:space="preserve"> can reduce </w:t>
      </w:r>
      <w:proofErr w:type="spellStart"/>
      <w:r>
        <w:t>signaling</w:t>
      </w:r>
      <w:proofErr w:type="spellEnd"/>
      <w:r>
        <w:t xml:space="preserve"> latency and achieve a better load balancing among PGW-C/SMFs.</w:t>
      </w:r>
    </w:p>
    <w:p w14:paraId="57660269" w14:textId="77777777" w:rsidR="00F71EE4" w:rsidRDefault="00F71EE4" w:rsidP="00F71EE4">
      <w:pPr>
        <w:pStyle w:val="Heading8"/>
      </w:pPr>
      <w:bookmarkStart w:id="1172" w:name="historyclause"/>
      <w:r>
        <w:br w:type="page"/>
      </w:r>
      <w:bookmarkStart w:id="1173" w:name="_Toc19630532"/>
      <w:bookmarkStart w:id="1174" w:name="_Toc27226736"/>
      <w:bookmarkStart w:id="1175" w:name="_Toc36115917"/>
      <w:bookmarkStart w:id="1176" w:name="_Toc82516607"/>
      <w:r>
        <w:lastRenderedPageBreak/>
        <w:t>Annex A (informative):</w:t>
      </w:r>
      <w:r>
        <w:br/>
        <w:t>Change history</w:t>
      </w:r>
      <w:bookmarkEnd w:id="1173"/>
      <w:bookmarkEnd w:id="1174"/>
      <w:bookmarkEnd w:id="1175"/>
      <w:bookmarkEnd w:id="1176"/>
    </w:p>
    <w:tbl>
      <w:tblPr>
        <w:tblW w:w="15026"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134"/>
        <w:gridCol w:w="567"/>
        <w:gridCol w:w="425"/>
        <w:gridCol w:w="567"/>
        <w:gridCol w:w="9923"/>
        <w:gridCol w:w="850"/>
      </w:tblGrid>
      <w:tr w:rsidR="001D2895" w:rsidRPr="004D3578" w14:paraId="6ECC646D" w14:textId="77777777" w:rsidTr="001D2895">
        <w:tc>
          <w:tcPr>
            <w:tcW w:w="851" w:type="dxa"/>
            <w:shd w:val="pct10" w:color="auto" w:fill="FFFFFF"/>
          </w:tcPr>
          <w:bookmarkEnd w:id="1172"/>
          <w:p w14:paraId="7F774A96" w14:textId="77777777" w:rsidR="001D2895" w:rsidRPr="004D3578" w:rsidRDefault="001D2895" w:rsidP="008D5A20">
            <w:pPr>
              <w:pStyle w:val="TAL"/>
              <w:rPr>
                <w:b/>
                <w:sz w:val="16"/>
              </w:rPr>
            </w:pPr>
            <w:r w:rsidRPr="004D3578">
              <w:rPr>
                <w:b/>
                <w:sz w:val="16"/>
              </w:rPr>
              <w:t>Date</w:t>
            </w:r>
          </w:p>
        </w:tc>
        <w:tc>
          <w:tcPr>
            <w:tcW w:w="709"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1134"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9923"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1D2895">
        <w:tc>
          <w:tcPr>
            <w:tcW w:w="851" w:type="dxa"/>
            <w:shd w:val="solid" w:color="FFFFFF" w:fill="auto"/>
          </w:tcPr>
          <w:p w14:paraId="32359C3D" w14:textId="77777777" w:rsidR="001D2895" w:rsidRDefault="001D2895" w:rsidP="008D5A20">
            <w:pPr>
              <w:pStyle w:val="TAL"/>
              <w:rPr>
                <w:lang w:val="fr-FR"/>
              </w:rPr>
            </w:pPr>
            <w:proofErr w:type="spellStart"/>
            <w:r>
              <w:rPr>
                <w:lang w:val="fr-FR"/>
              </w:rPr>
              <w:t>Apr</w:t>
            </w:r>
            <w:proofErr w:type="spellEnd"/>
            <w:r>
              <w:rPr>
                <w:lang w:val="fr-FR"/>
              </w:rPr>
              <w:t xml:space="preserve"> 1999</w:t>
            </w:r>
          </w:p>
        </w:tc>
        <w:tc>
          <w:tcPr>
            <w:tcW w:w="709"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1134"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9923"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1D2895">
        <w:tc>
          <w:tcPr>
            <w:tcW w:w="851" w:type="dxa"/>
            <w:shd w:val="solid" w:color="FFFFFF" w:fill="auto"/>
          </w:tcPr>
          <w:p w14:paraId="00C566CB" w14:textId="77777777" w:rsidR="001D2895" w:rsidRDefault="001D2895" w:rsidP="008D5A20">
            <w:pPr>
              <w:pStyle w:val="TAL"/>
            </w:pPr>
            <w:r>
              <w:t>CN#03</w:t>
            </w:r>
          </w:p>
        </w:tc>
        <w:tc>
          <w:tcPr>
            <w:tcW w:w="709"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1134"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9923"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1D2895">
        <w:tc>
          <w:tcPr>
            <w:tcW w:w="851" w:type="dxa"/>
            <w:shd w:val="solid" w:color="FFFFFF" w:fill="auto"/>
          </w:tcPr>
          <w:p w14:paraId="4329EDC0" w14:textId="77777777" w:rsidR="001D2895" w:rsidRDefault="001D2895" w:rsidP="008D5A20">
            <w:pPr>
              <w:pStyle w:val="TAL"/>
            </w:pPr>
            <w:r>
              <w:t>CN#04</w:t>
            </w:r>
          </w:p>
        </w:tc>
        <w:tc>
          <w:tcPr>
            <w:tcW w:w="709"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1134"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9923"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1D2895">
        <w:tc>
          <w:tcPr>
            <w:tcW w:w="851" w:type="dxa"/>
            <w:shd w:val="solid" w:color="FFFFFF" w:fill="auto"/>
          </w:tcPr>
          <w:p w14:paraId="3EA9D22F" w14:textId="77777777" w:rsidR="001D2895" w:rsidRDefault="001D2895" w:rsidP="008D5A20">
            <w:pPr>
              <w:pStyle w:val="TAL"/>
            </w:pPr>
            <w:r>
              <w:t>CN#06</w:t>
            </w:r>
          </w:p>
        </w:tc>
        <w:tc>
          <w:tcPr>
            <w:tcW w:w="709"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1134"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rFonts w:hint="eastAsia"/>
                <w:lang w:eastAsia="ja-JP"/>
              </w:rPr>
            </w:pPr>
          </w:p>
        </w:tc>
        <w:tc>
          <w:tcPr>
            <w:tcW w:w="9923"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1D2895">
        <w:tc>
          <w:tcPr>
            <w:tcW w:w="851" w:type="dxa"/>
            <w:shd w:val="solid" w:color="FFFFFF" w:fill="auto"/>
          </w:tcPr>
          <w:p w14:paraId="335263FC" w14:textId="77777777" w:rsidR="001D2895" w:rsidRDefault="001D2895" w:rsidP="008D5A20">
            <w:pPr>
              <w:pStyle w:val="TAL"/>
            </w:pPr>
            <w:r>
              <w:t>CN#06</w:t>
            </w:r>
          </w:p>
        </w:tc>
        <w:tc>
          <w:tcPr>
            <w:tcW w:w="709"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1134"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9923"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1D2895">
        <w:tc>
          <w:tcPr>
            <w:tcW w:w="851" w:type="dxa"/>
            <w:shd w:val="solid" w:color="FFFFFF" w:fill="auto"/>
          </w:tcPr>
          <w:p w14:paraId="7B9F9765" w14:textId="77777777" w:rsidR="001D2895" w:rsidRDefault="001D2895" w:rsidP="008D5A20">
            <w:pPr>
              <w:pStyle w:val="TAL"/>
            </w:pPr>
            <w:r>
              <w:t>CN#07</w:t>
            </w:r>
          </w:p>
        </w:tc>
        <w:tc>
          <w:tcPr>
            <w:tcW w:w="709"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1134"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9923"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1D2895">
        <w:tc>
          <w:tcPr>
            <w:tcW w:w="851" w:type="dxa"/>
            <w:shd w:val="solid" w:color="FFFFFF" w:fill="auto"/>
          </w:tcPr>
          <w:p w14:paraId="579C9D1C" w14:textId="77777777" w:rsidR="001D2895" w:rsidRDefault="001D2895" w:rsidP="008D5A20">
            <w:pPr>
              <w:pStyle w:val="TAL"/>
            </w:pPr>
            <w:r>
              <w:t>CN#08</w:t>
            </w:r>
          </w:p>
        </w:tc>
        <w:tc>
          <w:tcPr>
            <w:tcW w:w="709"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1134"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9923"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1D2895">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709"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1134"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9923"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1D2895">
        <w:tc>
          <w:tcPr>
            <w:tcW w:w="851" w:type="dxa"/>
            <w:shd w:val="solid" w:color="FFFFFF" w:fill="auto"/>
          </w:tcPr>
          <w:p w14:paraId="191035DC" w14:textId="77777777" w:rsidR="001D2895" w:rsidRDefault="001D2895" w:rsidP="008D5A20">
            <w:pPr>
              <w:pStyle w:val="TAL"/>
            </w:pPr>
            <w:r>
              <w:t>CN#16</w:t>
            </w:r>
          </w:p>
        </w:tc>
        <w:tc>
          <w:tcPr>
            <w:tcW w:w="709"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1134"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9923"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1D2895">
        <w:tc>
          <w:tcPr>
            <w:tcW w:w="851" w:type="dxa"/>
            <w:shd w:val="solid" w:color="FFFFFF" w:fill="auto"/>
          </w:tcPr>
          <w:p w14:paraId="43A92440" w14:textId="77777777" w:rsidR="001D2895" w:rsidRDefault="001D2895" w:rsidP="008D5A20">
            <w:pPr>
              <w:pStyle w:val="TAL"/>
            </w:pPr>
            <w:r>
              <w:t>CN#16</w:t>
            </w:r>
          </w:p>
        </w:tc>
        <w:tc>
          <w:tcPr>
            <w:tcW w:w="709"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1134"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9923"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1D2895">
        <w:tc>
          <w:tcPr>
            <w:tcW w:w="851" w:type="dxa"/>
            <w:shd w:val="solid" w:color="FFFFFF" w:fill="auto"/>
          </w:tcPr>
          <w:p w14:paraId="38DAF157" w14:textId="77777777" w:rsidR="001D2895" w:rsidRDefault="001D2895" w:rsidP="008D5A20">
            <w:pPr>
              <w:pStyle w:val="TAL"/>
            </w:pPr>
            <w:r>
              <w:t>CN#22</w:t>
            </w:r>
          </w:p>
        </w:tc>
        <w:tc>
          <w:tcPr>
            <w:tcW w:w="709"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1134"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9923"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1D2895">
        <w:tc>
          <w:tcPr>
            <w:tcW w:w="851" w:type="dxa"/>
            <w:shd w:val="solid" w:color="FFFFFF" w:fill="auto"/>
          </w:tcPr>
          <w:p w14:paraId="511FF7DF" w14:textId="77777777" w:rsidR="001D2895" w:rsidRDefault="001D2895" w:rsidP="008D5A20">
            <w:pPr>
              <w:pStyle w:val="TAL"/>
            </w:pPr>
            <w:r>
              <w:t>CN#23</w:t>
            </w:r>
          </w:p>
        </w:tc>
        <w:tc>
          <w:tcPr>
            <w:tcW w:w="709"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1134"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9923"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1D2895">
        <w:tc>
          <w:tcPr>
            <w:tcW w:w="851" w:type="dxa"/>
            <w:shd w:val="solid" w:color="FFFFFF" w:fill="auto"/>
          </w:tcPr>
          <w:p w14:paraId="0AC98AB8" w14:textId="77777777" w:rsidR="001D2895" w:rsidRDefault="001D2895" w:rsidP="008D5A20">
            <w:pPr>
              <w:pStyle w:val="TAL"/>
            </w:pPr>
            <w:r>
              <w:t>CN#25</w:t>
            </w:r>
          </w:p>
        </w:tc>
        <w:tc>
          <w:tcPr>
            <w:tcW w:w="709"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1134"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rPr>
                <w:rFonts w:hint="eastAsia"/>
              </w:rPr>
            </w:pPr>
          </w:p>
        </w:tc>
        <w:tc>
          <w:tcPr>
            <w:tcW w:w="9923"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1D2895">
        <w:tc>
          <w:tcPr>
            <w:tcW w:w="851" w:type="dxa"/>
            <w:shd w:val="solid" w:color="FFFFFF" w:fill="auto"/>
          </w:tcPr>
          <w:p w14:paraId="28C12E46" w14:textId="77777777" w:rsidR="001D2895" w:rsidRDefault="001D2895" w:rsidP="008D5A20">
            <w:pPr>
              <w:pStyle w:val="TAL"/>
            </w:pPr>
            <w:r>
              <w:t>CN#25</w:t>
            </w:r>
          </w:p>
        </w:tc>
        <w:tc>
          <w:tcPr>
            <w:tcW w:w="709"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1134"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rPr>
                <w:rFonts w:hint="eastAsia"/>
              </w:rPr>
            </w:pPr>
          </w:p>
        </w:tc>
        <w:tc>
          <w:tcPr>
            <w:tcW w:w="9923"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1D2895">
        <w:tc>
          <w:tcPr>
            <w:tcW w:w="851" w:type="dxa"/>
            <w:shd w:val="solid" w:color="FFFFFF" w:fill="auto"/>
          </w:tcPr>
          <w:p w14:paraId="6C61F223" w14:textId="77777777" w:rsidR="001D2895" w:rsidRDefault="001D2895" w:rsidP="008D5A20">
            <w:pPr>
              <w:pStyle w:val="TAL"/>
            </w:pPr>
            <w:r>
              <w:t>CT#30</w:t>
            </w:r>
          </w:p>
        </w:tc>
        <w:tc>
          <w:tcPr>
            <w:tcW w:w="709"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1134"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9923"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1D2895">
        <w:tc>
          <w:tcPr>
            <w:tcW w:w="851" w:type="dxa"/>
            <w:shd w:val="solid" w:color="FFFFFF" w:fill="auto"/>
          </w:tcPr>
          <w:p w14:paraId="408150A7" w14:textId="77777777" w:rsidR="001D2895" w:rsidRDefault="001D2895" w:rsidP="008D5A20">
            <w:pPr>
              <w:pStyle w:val="TAL"/>
            </w:pPr>
            <w:r>
              <w:t>CT#32</w:t>
            </w:r>
          </w:p>
        </w:tc>
        <w:tc>
          <w:tcPr>
            <w:tcW w:w="709"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1134"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9923"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1D2895">
        <w:tc>
          <w:tcPr>
            <w:tcW w:w="851" w:type="dxa"/>
            <w:shd w:val="solid" w:color="FFFFFF" w:fill="auto"/>
          </w:tcPr>
          <w:p w14:paraId="2B2BD260" w14:textId="77777777" w:rsidR="001D2895" w:rsidRDefault="001D2895" w:rsidP="008D5A20">
            <w:pPr>
              <w:pStyle w:val="TAL"/>
            </w:pPr>
            <w:r>
              <w:t>CT#40</w:t>
            </w:r>
          </w:p>
        </w:tc>
        <w:tc>
          <w:tcPr>
            <w:tcW w:w="709"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1134"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9923"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1D2895">
        <w:tc>
          <w:tcPr>
            <w:tcW w:w="851" w:type="dxa"/>
            <w:shd w:val="solid" w:color="FFFFFF" w:fill="auto"/>
          </w:tcPr>
          <w:p w14:paraId="2AEDF59D" w14:textId="77777777" w:rsidR="001D2895" w:rsidRDefault="001D2895" w:rsidP="008D5A20">
            <w:pPr>
              <w:pStyle w:val="TAL"/>
            </w:pPr>
            <w:r>
              <w:t>CT#41</w:t>
            </w:r>
          </w:p>
        </w:tc>
        <w:tc>
          <w:tcPr>
            <w:tcW w:w="709"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1134"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9923" w:type="dxa"/>
            <w:shd w:val="solid" w:color="FFFFFF" w:fill="auto"/>
          </w:tcPr>
          <w:p w14:paraId="4CCDE72B" w14:textId="3AB97260" w:rsidR="001D2895" w:rsidRDefault="001D2895" w:rsidP="008D5A20">
            <w:pPr>
              <w:pStyle w:val="TAL"/>
            </w:pPr>
            <w:r>
              <w:t>Moving r</w:t>
            </w:r>
            <w:r w:rsidRPr="00DB12C7">
              <w:t xml:space="preserve">estoration procedures </w:t>
            </w:r>
            <w:r>
              <w:t>from TS 23.060 into TS 23.007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1D2895">
        <w:tc>
          <w:tcPr>
            <w:tcW w:w="851" w:type="dxa"/>
            <w:shd w:val="solid" w:color="FFFFFF" w:fill="auto"/>
          </w:tcPr>
          <w:p w14:paraId="5502EFE4" w14:textId="77777777" w:rsidR="001D2895" w:rsidRDefault="001D2895" w:rsidP="008D5A20">
            <w:pPr>
              <w:pStyle w:val="TAL"/>
            </w:pPr>
            <w:r>
              <w:t>CT#41</w:t>
            </w:r>
          </w:p>
        </w:tc>
        <w:tc>
          <w:tcPr>
            <w:tcW w:w="709"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1134"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9923"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1D2895">
        <w:tc>
          <w:tcPr>
            <w:tcW w:w="851" w:type="dxa"/>
            <w:shd w:val="solid" w:color="FFFFFF" w:fill="auto"/>
          </w:tcPr>
          <w:p w14:paraId="2312E734" w14:textId="77777777" w:rsidR="001D2895" w:rsidRDefault="001D2895" w:rsidP="008D5A20">
            <w:pPr>
              <w:pStyle w:val="TAL"/>
            </w:pPr>
            <w:r>
              <w:t>CT#42</w:t>
            </w:r>
          </w:p>
        </w:tc>
        <w:tc>
          <w:tcPr>
            <w:tcW w:w="709"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1134"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rPr>
                <w:rFonts w:hint="eastAsia"/>
              </w:rPr>
            </w:pPr>
          </w:p>
        </w:tc>
        <w:tc>
          <w:tcPr>
            <w:tcW w:w="9923"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1D2895">
        <w:tc>
          <w:tcPr>
            <w:tcW w:w="851" w:type="dxa"/>
            <w:shd w:val="solid" w:color="FFFFFF" w:fill="auto"/>
          </w:tcPr>
          <w:p w14:paraId="6444C733" w14:textId="77777777" w:rsidR="001D2895" w:rsidRDefault="001D2895" w:rsidP="008D5A20">
            <w:pPr>
              <w:pStyle w:val="TAL"/>
            </w:pPr>
            <w:r>
              <w:t>CT#42</w:t>
            </w:r>
          </w:p>
        </w:tc>
        <w:tc>
          <w:tcPr>
            <w:tcW w:w="709"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1134"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rPr>
                <w:rFonts w:hint="eastAsia"/>
              </w:rPr>
            </w:pPr>
          </w:p>
        </w:tc>
        <w:tc>
          <w:tcPr>
            <w:tcW w:w="9923"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1D2895">
        <w:tc>
          <w:tcPr>
            <w:tcW w:w="851" w:type="dxa"/>
            <w:shd w:val="solid" w:color="FFFFFF" w:fill="auto"/>
          </w:tcPr>
          <w:p w14:paraId="0C3F35F9" w14:textId="77777777" w:rsidR="001D2895" w:rsidRDefault="001D2895" w:rsidP="008D5A20">
            <w:pPr>
              <w:pStyle w:val="TAL"/>
            </w:pPr>
            <w:r>
              <w:t>CT#42</w:t>
            </w:r>
          </w:p>
        </w:tc>
        <w:tc>
          <w:tcPr>
            <w:tcW w:w="709"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1134"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9923"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1D2895">
        <w:tc>
          <w:tcPr>
            <w:tcW w:w="851" w:type="dxa"/>
            <w:shd w:val="solid" w:color="FFFFFF" w:fill="auto"/>
          </w:tcPr>
          <w:p w14:paraId="4707FD39" w14:textId="77777777" w:rsidR="001D2895" w:rsidRDefault="001D2895" w:rsidP="008D5A20">
            <w:pPr>
              <w:pStyle w:val="TAL"/>
            </w:pPr>
            <w:r>
              <w:t>CT#42</w:t>
            </w:r>
          </w:p>
        </w:tc>
        <w:tc>
          <w:tcPr>
            <w:tcW w:w="709"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1134"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9923"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1D2895">
        <w:tc>
          <w:tcPr>
            <w:tcW w:w="851" w:type="dxa"/>
            <w:shd w:val="solid" w:color="FFFFFF" w:fill="auto"/>
          </w:tcPr>
          <w:p w14:paraId="0AC3540B" w14:textId="77777777" w:rsidR="001D2895" w:rsidRDefault="001D2895" w:rsidP="008D5A20">
            <w:pPr>
              <w:pStyle w:val="TAL"/>
            </w:pPr>
            <w:r>
              <w:t>CT#43</w:t>
            </w:r>
          </w:p>
        </w:tc>
        <w:tc>
          <w:tcPr>
            <w:tcW w:w="709"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1134"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9923"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1D2895">
        <w:tc>
          <w:tcPr>
            <w:tcW w:w="851" w:type="dxa"/>
            <w:shd w:val="solid" w:color="FFFFFF" w:fill="auto"/>
          </w:tcPr>
          <w:p w14:paraId="41C92E39" w14:textId="77777777" w:rsidR="001D2895" w:rsidRDefault="001D2895" w:rsidP="008D5A20">
            <w:pPr>
              <w:pStyle w:val="TAL"/>
            </w:pPr>
            <w:r>
              <w:t>CT#43</w:t>
            </w:r>
          </w:p>
        </w:tc>
        <w:tc>
          <w:tcPr>
            <w:tcW w:w="709"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1134"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9923"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1D2895">
        <w:tc>
          <w:tcPr>
            <w:tcW w:w="851" w:type="dxa"/>
            <w:shd w:val="solid" w:color="FFFFFF" w:fill="auto"/>
          </w:tcPr>
          <w:p w14:paraId="31777D0D" w14:textId="77777777" w:rsidR="001D2895" w:rsidRDefault="001D2895" w:rsidP="008D5A20">
            <w:pPr>
              <w:pStyle w:val="TAL"/>
            </w:pPr>
            <w:r>
              <w:t>CT#44</w:t>
            </w:r>
          </w:p>
        </w:tc>
        <w:tc>
          <w:tcPr>
            <w:tcW w:w="709"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1134"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9923"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1D2895">
        <w:tc>
          <w:tcPr>
            <w:tcW w:w="851" w:type="dxa"/>
            <w:shd w:val="solid" w:color="FFFFFF" w:fill="auto"/>
          </w:tcPr>
          <w:p w14:paraId="3A89E309" w14:textId="77777777" w:rsidR="001D2895" w:rsidRDefault="001D2895" w:rsidP="008D5A20">
            <w:pPr>
              <w:pStyle w:val="TAL"/>
            </w:pPr>
            <w:r>
              <w:t>CT#44</w:t>
            </w:r>
          </w:p>
        </w:tc>
        <w:tc>
          <w:tcPr>
            <w:tcW w:w="709"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1134"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rFonts w:hint="eastAsia"/>
                <w:lang w:eastAsia="zh-CN"/>
              </w:rPr>
            </w:pPr>
          </w:p>
        </w:tc>
        <w:tc>
          <w:tcPr>
            <w:tcW w:w="9923"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w:t>
            </w:r>
            <w:proofErr w:type="spellStart"/>
            <w:r>
              <w:t>Iu</w:t>
            </w:r>
            <w:proofErr w:type="spellEnd"/>
            <w:r>
              <w:t xml:space="preserve">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1D2895">
        <w:tc>
          <w:tcPr>
            <w:tcW w:w="851" w:type="dxa"/>
            <w:shd w:val="solid" w:color="FFFFFF" w:fill="auto"/>
          </w:tcPr>
          <w:p w14:paraId="55343CB3" w14:textId="77777777" w:rsidR="001D2895" w:rsidRDefault="001D2895" w:rsidP="008D5A20">
            <w:pPr>
              <w:pStyle w:val="TAL"/>
            </w:pPr>
            <w:r>
              <w:t>CT#44</w:t>
            </w:r>
          </w:p>
        </w:tc>
        <w:tc>
          <w:tcPr>
            <w:tcW w:w="709"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1134"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9923"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1D2895">
        <w:tc>
          <w:tcPr>
            <w:tcW w:w="851" w:type="dxa"/>
            <w:shd w:val="solid" w:color="FFFFFF" w:fill="auto"/>
          </w:tcPr>
          <w:p w14:paraId="49C4CCB1" w14:textId="77777777" w:rsidR="001D2895" w:rsidRDefault="001D2895" w:rsidP="008D5A20">
            <w:pPr>
              <w:pStyle w:val="TAL"/>
            </w:pPr>
            <w:r>
              <w:t>CT#45</w:t>
            </w:r>
          </w:p>
        </w:tc>
        <w:tc>
          <w:tcPr>
            <w:tcW w:w="709"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1134"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9923"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1D2895">
        <w:tc>
          <w:tcPr>
            <w:tcW w:w="851" w:type="dxa"/>
            <w:shd w:val="solid" w:color="FFFFFF" w:fill="auto"/>
          </w:tcPr>
          <w:p w14:paraId="0251FA4D" w14:textId="77777777" w:rsidR="001D2895" w:rsidRDefault="001D2895" w:rsidP="008D5A20">
            <w:pPr>
              <w:pStyle w:val="TAL"/>
            </w:pPr>
          </w:p>
        </w:tc>
        <w:tc>
          <w:tcPr>
            <w:tcW w:w="709"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1134"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9923"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1D2895">
        <w:tc>
          <w:tcPr>
            <w:tcW w:w="851" w:type="dxa"/>
            <w:shd w:val="solid" w:color="FFFFFF" w:fill="auto"/>
          </w:tcPr>
          <w:p w14:paraId="570E9329" w14:textId="77777777" w:rsidR="001D2895" w:rsidRDefault="001D2895" w:rsidP="008D5A20">
            <w:pPr>
              <w:pStyle w:val="TAL"/>
            </w:pPr>
          </w:p>
        </w:tc>
        <w:tc>
          <w:tcPr>
            <w:tcW w:w="709"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1134"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9923"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1D2895">
        <w:tc>
          <w:tcPr>
            <w:tcW w:w="851" w:type="dxa"/>
            <w:shd w:val="solid" w:color="FFFFFF" w:fill="auto"/>
          </w:tcPr>
          <w:p w14:paraId="73128E58" w14:textId="77777777" w:rsidR="001D2895" w:rsidRDefault="001D2895" w:rsidP="008D5A20">
            <w:pPr>
              <w:pStyle w:val="TAL"/>
            </w:pPr>
          </w:p>
        </w:tc>
        <w:tc>
          <w:tcPr>
            <w:tcW w:w="709"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1134"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9923"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1D2895">
        <w:tc>
          <w:tcPr>
            <w:tcW w:w="851" w:type="dxa"/>
            <w:shd w:val="solid" w:color="FFFFFF" w:fill="auto"/>
          </w:tcPr>
          <w:p w14:paraId="1849A951" w14:textId="77777777" w:rsidR="001D2895" w:rsidRDefault="001D2895" w:rsidP="008D5A20">
            <w:pPr>
              <w:pStyle w:val="TAL"/>
            </w:pPr>
          </w:p>
        </w:tc>
        <w:tc>
          <w:tcPr>
            <w:tcW w:w="709"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1134"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9923"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1D2895">
        <w:tc>
          <w:tcPr>
            <w:tcW w:w="851" w:type="dxa"/>
            <w:shd w:val="solid" w:color="FFFFFF" w:fill="auto"/>
          </w:tcPr>
          <w:p w14:paraId="74732C0E" w14:textId="77777777" w:rsidR="001D2895" w:rsidRDefault="001D2895" w:rsidP="008D5A20">
            <w:pPr>
              <w:pStyle w:val="TAL"/>
            </w:pPr>
          </w:p>
        </w:tc>
        <w:tc>
          <w:tcPr>
            <w:tcW w:w="709"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1134"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9923"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1D2895">
        <w:tc>
          <w:tcPr>
            <w:tcW w:w="851" w:type="dxa"/>
            <w:shd w:val="solid" w:color="FFFFFF" w:fill="auto"/>
          </w:tcPr>
          <w:p w14:paraId="0C745374" w14:textId="77777777" w:rsidR="001D2895" w:rsidRDefault="001D2895" w:rsidP="008D5A20">
            <w:pPr>
              <w:pStyle w:val="TAL"/>
            </w:pPr>
            <w:r>
              <w:t>CT#46</w:t>
            </w:r>
          </w:p>
        </w:tc>
        <w:tc>
          <w:tcPr>
            <w:tcW w:w="709"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1134"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9923"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1D2895">
        <w:tc>
          <w:tcPr>
            <w:tcW w:w="851" w:type="dxa"/>
            <w:shd w:val="solid" w:color="FFFFFF" w:fill="auto"/>
          </w:tcPr>
          <w:p w14:paraId="4F941114" w14:textId="77777777" w:rsidR="001D2895" w:rsidRDefault="001D2895" w:rsidP="008D5A20">
            <w:pPr>
              <w:pStyle w:val="TAL"/>
            </w:pPr>
          </w:p>
        </w:tc>
        <w:tc>
          <w:tcPr>
            <w:tcW w:w="709"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1134"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9923"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1D2895">
        <w:tc>
          <w:tcPr>
            <w:tcW w:w="851" w:type="dxa"/>
            <w:shd w:val="solid" w:color="FFFFFF" w:fill="auto"/>
          </w:tcPr>
          <w:p w14:paraId="7258FC22" w14:textId="77777777" w:rsidR="001D2895" w:rsidRDefault="001D2895" w:rsidP="008D5A20">
            <w:pPr>
              <w:pStyle w:val="TAL"/>
            </w:pPr>
          </w:p>
        </w:tc>
        <w:tc>
          <w:tcPr>
            <w:tcW w:w="709"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1134"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rFonts w:hint="eastAsia"/>
                <w:noProof/>
                <w:lang w:eastAsia="zh-CN"/>
              </w:rPr>
            </w:pPr>
          </w:p>
        </w:tc>
        <w:tc>
          <w:tcPr>
            <w:tcW w:w="9923"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1D2895">
        <w:tc>
          <w:tcPr>
            <w:tcW w:w="851" w:type="dxa"/>
            <w:shd w:val="solid" w:color="FFFFFF" w:fill="auto"/>
          </w:tcPr>
          <w:p w14:paraId="00765697" w14:textId="77777777" w:rsidR="001D2895" w:rsidRDefault="001D2895" w:rsidP="008D5A20">
            <w:pPr>
              <w:pStyle w:val="TAL"/>
            </w:pPr>
          </w:p>
        </w:tc>
        <w:tc>
          <w:tcPr>
            <w:tcW w:w="709"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1134"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9923"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1D2895">
        <w:tc>
          <w:tcPr>
            <w:tcW w:w="851" w:type="dxa"/>
            <w:shd w:val="solid" w:color="FFFFFF" w:fill="auto"/>
          </w:tcPr>
          <w:p w14:paraId="4524F442" w14:textId="77777777" w:rsidR="001D2895" w:rsidRDefault="001D2895" w:rsidP="008D5A20">
            <w:pPr>
              <w:pStyle w:val="TAL"/>
            </w:pPr>
          </w:p>
        </w:tc>
        <w:tc>
          <w:tcPr>
            <w:tcW w:w="709"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1134"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rFonts w:hint="eastAsia"/>
                <w:noProof/>
                <w:lang w:val="da-DK" w:eastAsia="ja-JP"/>
              </w:rPr>
            </w:pPr>
          </w:p>
        </w:tc>
        <w:tc>
          <w:tcPr>
            <w:tcW w:w="9923"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1D2895">
        <w:tc>
          <w:tcPr>
            <w:tcW w:w="851" w:type="dxa"/>
            <w:shd w:val="solid" w:color="FFFFFF" w:fill="auto"/>
          </w:tcPr>
          <w:p w14:paraId="23595BDC" w14:textId="77777777" w:rsidR="001D2895" w:rsidRPr="00EA6973" w:rsidRDefault="001D2895" w:rsidP="008D5A20">
            <w:pPr>
              <w:pStyle w:val="TAL"/>
              <w:rPr>
                <w:lang w:val="da-DK"/>
              </w:rPr>
            </w:pPr>
          </w:p>
        </w:tc>
        <w:tc>
          <w:tcPr>
            <w:tcW w:w="709"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1134"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9923"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1D2895">
        <w:tc>
          <w:tcPr>
            <w:tcW w:w="851" w:type="dxa"/>
            <w:shd w:val="solid" w:color="FFFFFF" w:fill="auto"/>
          </w:tcPr>
          <w:p w14:paraId="64CB2C71" w14:textId="77777777" w:rsidR="001D2895" w:rsidRDefault="001D2895" w:rsidP="008D5A20">
            <w:pPr>
              <w:pStyle w:val="TAL"/>
            </w:pPr>
          </w:p>
        </w:tc>
        <w:tc>
          <w:tcPr>
            <w:tcW w:w="709"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1134"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9923"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1D2895">
        <w:tc>
          <w:tcPr>
            <w:tcW w:w="851" w:type="dxa"/>
            <w:shd w:val="solid" w:color="FFFFFF" w:fill="auto"/>
          </w:tcPr>
          <w:p w14:paraId="7E8B9159" w14:textId="77777777" w:rsidR="001D2895" w:rsidRDefault="001D2895" w:rsidP="008D5A20">
            <w:pPr>
              <w:pStyle w:val="TAL"/>
            </w:pPr>
            <w:r>
              <w:t>CT#47</w:t>
            </w:r>
          </w:p>
        </w:tc>
        <w:tc>
          <w:tcPr>
            <w:tcW w:w="709"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1134"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9923"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1D2895">
        <w:tc>
          <w:tcPr>
            <w:tcW w:w="851" w:type="dxa"/>
            <w:shd w:val="solid" w:color="FFFFFF" w:fill="auto"/>
          </w:tcPr>
          <w:p w14:paraId="0DBF64F5" w14:textId="77777777" w:rsidR="001D2895" w:rsidRDefault="001D2895" w:rsidP="008D5A20">
            <w:pPr>
              <w:pStyle w:val="TAL"/>
            </w:pPr>
          </w:p>
        </w:tc>
        <w:tc>
          <w:tcPr>
            <w:tcW w:w="709"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1134"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9923" w:type="dxa"/>
            <w:shd w:val="solid" w:color="FFFFFF" w:fill="auto"/>
          </w:tcPr>
          <w:p w14:paraId="422F4EF9" w14:textId="37DD8E2F" w:rsidR="001D2895" w:rsidRPr="00D94A41" w:rsidRDefault="001D2895" w:rsidP="008D5A20">
            <w:pPr>
              <w:pStyle w:val="TAL"/>
              <w:rPr>
                <w:noProof/>
              </w:rPr>
            </w:pPr>
            <w:r w:rsidRPr="004F42EE">
              <w:t xml:space="preserve">Clarifications to </w:t>
            </w:r>
            <w:proofErr w:type="spellStart"/>
            <w:r w:rsidRPr="004F42EE">
              <w:t>eNode</w:t>
            </w:r>
            <w:r>
              <w:t>B</w:t>
            </w:r>
            <w:proofErr w:type="spellEnd"/>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1D2895">
        <w:tc>
          <w:tcPr>
            <w:tcW w:w="851" w:type="dxa"/>
            <w:shd w:val="solid" w:color="FFFFFF" w:fill="auto"/>
          </w:tcPr>
          <w:p w14:paraId="3CC542DD" w14:textId="77777777" w:rsidR="001D2895" w:rsidRDefault="001D2895" w:rsidP="008D5A20">
            <w:pPr>
              <w:pStyle w:val="TAL"/>
            </w:pPr>
          </w:p>
        </w:tc>
        <w:tc>
          <w:tcPr>
            <w:tcW w:w="709"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1134"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rFonts w:hint="eastAsia"/>
                <w:noProof/>
                <w:lang w:val="nb-NO" w:eastAsia="ja-JP"/>
              </w:rPr>
            </w:pPr>
          </w:p>
        </w:tc>
        <w:tc>
          <w:tcPr>
            <w:tcW w:w="9923"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1D2895">
        <w:tc>
          <w:tcPr>
            <w:tcW w:w="851" w:type="dxa"/>
            <w:shd w:val="solid" w:color="FFFFFF" w:fill="auto"/>
          </w:tcPr>
          <w:p w14:paraId="1D1CDBB3" w14:textId="77777777" w:rsidR="001D2895" w:rsidRDefault="001D2895" w:rsidP="008D5A20">
            <w:pPr>
              <w:pStyle w:val="TAL"/>
            </w:pPr>
          </w:p>
        </w:tc>
        <w:tc>
          <w:tcPr>
            <w:tcW w:w="709"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1134"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rFonts w:hint="eastAsia"/>
                <w:noProof/>
                <w:lang w:val="nb-NO" w:eastAsia="ja-JP"/>
              </w:rPr>
            </w:pPr>
          </w:p>
        </w:tc>
        <w:tc>
          <w:tcPr>
            <w:tcW w:w="9923"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1D2895">
        <w:tc>
          <w:tcPr>
            <w:tcW w:w="851" w:type="dxa"/>
            <w:shd w:val="solid" w:color="FFFFFF" w:fill="auto"/>
          </w:tcPr>
          <w:p w14:paraId="6C69F280" w14:textId="77777777" w:rsidR="001D2895" w:rsidRDefault="001D2895" w:rsidP="008D5A20">
            <w:pPr>
              <w:pStyle w:val="TAL"/>
            </w:pPr>
            <w:r>
              <w:t>CT#48</w:t>
            </w:r>
          </w:p>
        </w:tc>
        <w:tc>
          <w:tcPr>
            <w:tcW w:w="709"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1134"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9923"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1D2895">
        <w:tc>
          <w:tcPr>
            <w:tcW w:w="851" w:type="dxa"/>
            <w:shd w:val="solid" w:color="FFFFFF" w:fill="auto"/>
          </w:tcPr>
          <w:p w14:paraId="069C6231" w14:textId="77777777" w:rsidR="001D2895" w:rsidRDefault="001D2895" w:rsidP="008D5A20">
            <w:pPr>
              <w:pStyle w:val="TAL"/>
            </w:pPr>
          </w:p>
        </w:tc>
        <w:tc>
          <w:tcPr>
            <w:tcW w:w="709"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1134"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9923"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1D2895">
        <w:tc>
          <w:tcPr>
            <w:tcW w:w="851" w:type="dxa"/>
            <w:shd w:val="solid" w:color="FFFFFF" w:fill="auto"/>
          </w:tcPr>
          <w:p w14:paraId="25FE26DF" w14:textId="77777777" w:rsidR="001D2895" w:rsidRDefault="001D2895" w:rsidP="008D5A20">
            <w:pPr>
              <w:pStyle w:val="TAL"/>
            </w:pPr>
          </w:p>
        </w:tc>
        <w:tc>
          <w:tcPr>
            <w:tcW w:w="709"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1134"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9923"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1D2895">
        <w:tc>
          <w:tcPr>
            <w:tcW w:w="851" w:type="dxa"/>
            <w:shd w:val="solid" w:color="FFFFFF" w:fill="auto"/>
          </w:tcPr>
          <w:p w14:paraId="667132BA" w14:textId="77777777" w:rsidR="001D2895" w:rsidRDefault="001D2895" w:rsidP="008D5A20">
            <w:pPr>
              <w:pStyle w:val="TAL"/>
            </w:pPr>
          </w:p>
        </w:tc>
        <w:tc>
          <w:tcPr>
            <w:tcW w:w="709"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1134"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9923"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1D2895">
        <w:tc>
          <w:tcPr>
            <w:tcW w:w="851" w:type="dxa"/>
            <w:shd w:val="solid" w:color="FFFFFF" w:fill="auto"/>
          </w:tcPr>
          <w:p w14:paraId="59426724" w14:textId="77777777" w:rsidR="001D2895" w:rsidRDefault="001D2895" w:rsidP="008D5A20">
            <w:pPr>
              <w:pStyle w:val="TAL"/>
            </w:pPr>
            <w:r>
              <w:t>CT#49</w:t>
            </w:r>
          </w:p>
        </w:tc>
        <w:tc>
          <w:tcPr>
            <w:tcW w:w="709"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1134"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9923"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1D2895">
        <w:tc>
          <w:tcPr>
            <w:tcW w:w="851" w:type="dxa"/>
            <w:shd w:val="solid" w:color="FFFFFF" w:fill="auto"/>
          </w:tcPr>
          <w:p w14:paraId="03700BDD" w14:textId="77777777" w:rsidR="001D2895" w:rsidRDefault="001D2895" w:rsidP="008D5A20">
            <w:pPr>
              <w:pStyle w:val="TAL"/>
            </w:pPr>
          </w:p>
        </w:tc>
        <w:tc>
          <w:tcPr>
            <w:tcW w:w="709"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1134"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9923"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1D2895">
        <w:tc>
          <w:tcPr>
            <w:tcW w:w="851" w:type="dxa"/>
            <w:shd w:val="solid" w:color="FFFFFF" w:fill="auto"/>
          </w:tcPr>
          <w:p w14:paraId="498400F7" w14:textId="77777777" w:rsidR="001D2895" w:rsidRDefault="001D2895" w:rsidP="008D5A20">
            <w:pPr>
              <w:pStyle w:val="TAL"/>
            </w:pPr>
          </w:p>
        </w:tc>
        <w:tc>
          <w:tcPr>
            <w:tcW w:w="709"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1134"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rFonts w:hint="eastAsia"/>
                <w:noProof/>
                <w:lang w:eastAsia="zh-CN"/>
              </w:rPr>
            </w:pPr>
          </w:p>
        </w:tc>
        <w:tc>
          <w:tcPr>
            <w:tcW w:w="9923"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1D2895">
        <w:tc>
          <w:tcPr>
            <w:tcW w:w="851" w:type="dxa"/>
            <w:shd w:val="solid" w:color="FFFFFF" w:fill="auto"/>
          </w:tcPr>
          <w:p w14:paraId="56D62AE2" w14:textId="77777777" w:rsidR="001D2895" w:rsidRDefault="001D2895" w:rsidP="008D5A20">
            <w:pPr>
              <w:pStyle w:val="TAL"/>
            </w:pPr>
            <w:r>
              <w:t>CT#50</w:t>
            </w:r>
          </w:p>
        </w:tc>
        <w:tc>
          <w:tcPr>
            <w:tcW w:w="709"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1134"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rFonts w:hint="eastAsia"/>
                <w:noProof/>
                <w:lang w:eastAsia="zh-CN"/>
              </w:rPr>
            </w:pPr>
          </w:p>
        </w:tc>
        <w:tc>
          <w:tcPr>
            <w:tcW w:w="9923"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1D2895">
        <w:tc>
          <w:tcPr>
            <w:tcW w:w="851" w:type="dxa"/>
            <w:shd w:val="solid" w:color="FFFFFF" w:fill="auto"/>
          </w:tcPr>
          <w:p w14:paraId="17EE0E3F" w14:textId="77777777" w:rsidR="001D2895" w:rsidRDefault="001D2895" w:rsidP="008D5A20">
            <w:pPr>
              <w:pStyle w:val="TAL"/>
            </w:pPr>
          </w:p>
        </w:tc>
        <w:tc>
          <w:tcPr>
            <w:tcW w:w="709"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1134"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9923"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1D2895">
        <w:tc>
          <w:tcPr>
            <w:tcW w:w="851" w:type="dxa"/>
            <w:shd w:val="solid" w:color="FFFFFF" w:fill="auto"/>
          </w:tcPr>
          <w:p w14:paraId="35FF6B67" w14:textId="77777777" w:rsidR="001D2895" w:rsidRDefault="001D2895" w:rsidP="008D5A20">
            <w:pPr>
              <w:pStyle w:val="TAL"/>
            </w:pPr>
          </w:p>
        </w:tc>
        <w:tc>
          <w:tcPr>
            <w:tcW w:w="709"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1134"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9923"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1D2895">
        <w:tc>
          <w:tcPr>
            <w:tcW w:w="851" w:type="dxa"/>
            <w:shd w:val="solid" w:color="FFFFFF" w:fill="auto"/>
          </w:tcPr>
          <w:p w14:paraId="5D2EC8CC" w14:textId="77777777" w:rsidR="001D2895" w:rsidRDefault="001D2895" w:rsidP="008D5A20">
            <w:pPr>
              <w:pStyle w:val="TAL"/>
            </w:pPr>
          </w:p>
        </w:tc>
        <w:tc>
          <w:tcPr>
            <w:tcW w:w="709"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1134"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rFonts w:hint="eastAsia"/>
                <w:noProof/>
                <w:lang w:eastAsia="zh-CN"/>
              </w:rPr>
            </w:pPr>
          </w:p>
        </w:tc>
        <w:tc>
          <w:tcPr>
            <w:tcW w:w="9923"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1D2895">
        <w:tc>
          <w:tcPr>
            <w:tcW w:w="851" w:type="dxa"/>
            <w:shd w:val="solid" w:color="FFFFFF" w:fill="auto"/>
          </w:tcPr>
          <w:p w14:paraId="4A50659F" w14:textId="77777777" w:rsidR="001D2895" w:rsidRDefault="001D2895" w:rsidP="008D5A20">
            <w:pPr>
              <w:pStyle w:val="TAL"/>
            </w:pPr>
          </w:p>
        </w:tc>
        <w:tc>
          <w:tcPr>
            <w:tcW w:w="709"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1134"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rFonts w:hint="eastAsia"/>
                <w:noProof/>
                <w:lang w:eastAsia="zh-CN"/>
              </w:rPr>
            </w:pPr>
          </w:p>
        </w:tc>
        <w:tc>
          <w:tcPr>
            <w:tcW w:w="9923"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1D2895">
        <w:tc>
          <w:tcPr>
            <w:tcW w:w="851" w:type="dxa"/>
            <w:shd w:val="solid" w:color="FFFFFF" w:fill="auto"/>
          </w:tcPr>
          <w:p w14:paraId="4E79EA8E" w14:textId="77777777" w:rsidR="001D2895" w:rsidRDefault="001D2895" w:rsidP="008D5A20">
            <w:pPr>
              <w:pStyle w:val="TAL"/>
            </w:pPr>
          </w:p>
        </w:tc>
        <w:tc>
          <w:tcPr>
            <w:tcW w:w="709"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1134"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9923"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1D2895">
        <w:tc>
          <w:tcPr>
            <w:tcW w:w="851" w:type="dxa"/>
            <w:shd w:val="solid" w:color="FFFFFF" w:fill="auto"/>
          </w:tcPr>
          <w:p w14:paraId="728D15EE" w14:textId="77777777" w:rsidR="001D2895" w:rsidRDefault="001D2895" w:rsidP="008D5A20">
            <w:pPr>
              <w:pStyle w:val="TAL"/>
            </w:pPr>
          </w:p>
        </w:tc>
        <w:tc>
          <w:tcPr>
            <w:tcW w:w="709"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1134"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9923"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1D2895">
        <w:tc>
          <w:tcPr>
            <w:tcW w:w="851" w:type="dxa"/>
            <w:shd w:val="solid" w:color="FFFFFF" w:fill="auto"/>
          </w:tcPr>
          <w:p w14:paraId="493FE1D4" w14:textId="77777777" w:rsidR="001D2895" w:rsidRDefault="001D2895" w:rsidP="008D5A20">
            <w:pPr>
              <w:pStyle w:val="TAL"/>
            </w:pPr>
            <w:r>
              <w:t>CT#51</w:t>
            </w:r>
          </w:p>
        </w:tc>
        <w:tc>
          <w:tcPr>
            <w:tcW w:w="709"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1134"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9923"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 xml:space="preserve">Downlink Data Notification as a result of the SGW having received an Error Indication message from the </w:t>
            </w:r>
            <w:proofErr w:type="spellStart"/>
            <w:r>
              <w:t>eNodeB</w:t>
            </w:r>
            <w:proofErr w:type="spellEnd"/>
            <w:r>
              <w:t>/RNC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1D2895">
        <w:tc>
          <w:tcPr>
            <w:tcW w:w="851" w:type="dxa"/>
            <w:shd w:val="solid" w:color="FFFFFF" w:fill="auto"/>
          </w:tcPr>
          <w:p w14:paraId="7FF910E6" w14:textId="77777777" w:rsidR="001D2895" w:rsidRDefault="001D2895" w:rsidP="008D5A20">
            <w:pPr>
              <w:pStyle w:val="TAL"/>
            </w:pPr>
          </w:p>
        </w:tc>
        <w:tc>
          <w:tcPr>
            <w:tcW w:w="709"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1134"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9923"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 xml:space="preserve">as a result of the SGW having received an Error Indication message from the </w:t>
            </w:r>
            <w:proofErr w:type="spellStart"/>
            <w:r>
              <w:t>eNodeB</w:t>
            </w:r>
            <w:proofErr w:type="spellEnd"/>
            <w:r>
              <w:t>/RNC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1D2895">
        <w:tc>
          <w:tcPr>
            <w:tcW w:w="851" w:type="dxa"/>
            <w:shd w:val="solid" w:color="FFFFFF" w:fill="auto"/>
          </w:tcPr>
          <w:p w14:paraId="28F258C0" w14:textId="77777777" w:rsidR="001D2895" w:rsidRDefault="001D2895" w:rsidP="008D5A20">
            <w:pPr>
              <w:pStyle w:val="TAL"/>
            </w:pPr>
          </w:p>
        </w:tc>
        <w:tc>
          <w:tcPr>
            <w:tcW w:w="709"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1134"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rFonts w:hint="eastAsia"/>
                <w:noProof/>
                <w:lang w:eastAsia="zh-CN"/>
              </w:rPr>
            </w:pPr>
          </w:p>
        </w:tc>
        <w:tc>
          <w:tcPr>
            <w:tcW w:w="9923"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1D2895">
        <w:tc>
          <w:tcPr>
            <w:tcW w:w="851" w:type="dxa"/>
            <w:shd w:val="solid" w:color="FFFFFF" w:fill="auto"/>
          </w:tcPr>
          <w:p w14:paraId="69328588" w14:textId="77777777" w:rsidR="001D2895" w:rsidRDefault="001D2895" w:rsidP="008D5A20">
            <w:pPr>
              <w:pStyle w:val="TAL"/>
            </w:pPr>
          </w:p>
        </w:tc>
        <w:tc>
          <w:tcPr>
            <w:tcW w:w="709"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1134"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rFonts w:hint="eastAsia"/>
                <w:noProof/>
                <w:lang w:eastAsia="zh-CN"/>
              </w:rPr>
            </w:pPr>
          </w:p>
        </w:tc>
        <w:tc>
          <w:tcPr>
            <w:tcW w:w="9923"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1D2895">
        <w:tc>
          <w:tcPr>
            <w:tcW w:w="851" w:type="dxa"/>
            <w:shd w:val="solid" w:color="FFFFFF" w:fill="auto"/>
          </w:tcPr>
          <w:p w14:paraId="70223D31" w14:textId="77777777" w:rsidR="001D2895" w:rsidRDefault="001D2895" w:rsidP="008D5A20">
            <w:pPr>
              <w:pStyle w:val="TAL"/>
            </w:pPr>
          </w:p>
        </w:tc>
        <w:tc>
          <w:tcPr>
            <w:tcW w:w="709"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1134"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9923"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1D2895">
        <w:tc>
          <w:tcPr>
            <w:tcW w:w="851" w:type="dxa"/>
            <w:shd w:val="solid" w:color="FFFFFF" w:fill="auto"/>
          </w:tcPr>
          <w:p w14:paraId="0246978B" w14:textId="77777777" w:rsidR="001D2895" w:rsidRDefault="001D2895" w:rsidP="008D5A20">
            <w:pPr>
              <w:pStyle w:val="TAL"/>
            </w:pPr>
          </w:p>
        </w:tc>
        <w:tc>
          <w:tcPr>
            <w:tcW w:w="709"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1134"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rFonts w:hint="eastAsia"/>
                <w:noProof/>
                <w:lang w:eastAsia="zh-CN"/>
              </w:rPr>
            </w:pPr>
          </w:p>
        </w:tc>
        <w:tc>
          <w:tcPr>
            <w:tcW w:w="9923"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1D2895">
        <w:tc>
          <w:tcPr>
            <w:tcW w:w="851" w:type="dxa"/>
            <w:shd w:val="solid" w:color="FFFFFF" w:fill="auto"/>
          </w:tcPr>
          <w:p w14:paraId="26C8D012" w14:textId="77777777" w:rsidR="001D2895" w:rsidRDefault="001D2895" w:rsidP="008D5A20">
            <w:pPr>
              <w:pStyle w:val="TAL"/>
            </w:pPr>
          </w:p>
        </w:tc>
        <w:tc>
          <w:tcPr>
            <w:tcW w:w="709"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1134"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9923"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1D2895">
        <w:tc>
          <w:tcPr>
            <w:tcW w:w="851" w:type="dxa"/>
            <w:shd w:val="solid" w:color="FFFFFF" w:fill="auto"/>
          </w:tcPr>
          <w:p w14:paraId="21AE72DE" w14:textId="77777777" w:rsidR="001D2895" w:rsidRDefault="001D2895" w:rsidP="008D5A20">
            <w:pPr>
              <w:pStyle w:val="TAL"/>
            </w:pPr>
          </w:p>
        </w:tc>
        <w:tc>
          <w:tcPr>
            <w:tcW w:w="709"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1134"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rFonts w:hint="eastAsia"/>
                <w:noProof/>
                <w:lang w:eastAsia="ja-JP"/>
              </w:rPr>
            </w:pPr>
          </w:p>
        </w:tc>
        <w:tc>
          <w:tcPr>
            <w:tcW w:w="9923"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1D2895">
        <w:tc>
          <w:tcPr>
            <w:tcW w:w="851" w:type="dxa"/>
            <w:shd w:val="solid" w:color="FFFFFF" w:fill="auto"/>
          </w:tcPr>
          <w:p w14:paraId="01E5DE25" w14:textId="77777777" w:rsidR="001D2895" w:rsidRDefault="001D2895" w:rsidP="008D5A20">
            <w:pPr>
              <w:pStyle w:val="TAL"/>
            </w:pPr>
          </w:p>
        </w:tc>
        <w:tc>
          <w:tcPr>
            <w:tcW w:w="709"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1134"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rFonts w:hint="eastAsia"/>
                <w:noProof/>
                <w:lang w:eastAsia="zh-CN"/>
              </w:rPr>
            </w:pPr>
          </w:p>
        </w:tc>
        <w:tc>
          <w:tcPr>
            <w:tcW w:w="9923"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1D2895">
        <w:tc>
          <w:tcPr>
            <w:tcW w:w="851" w:type="dxa"/>
            <w:shd w:val="solid" w:color="FFFFFF" w:fill="auto"/>
          </w:tcPr>
          <w:p w14:paraId="215EE9A6" w14:textId="77777777" w:rsidR="001D2895" w:rsidRDefault="001D2895" w:rsidP="008D5A20">
            <w:pPr>
              <w:pStyle w:val="TAL"/>
            </w:pPr>
            <w:r>
              <w:t>CT#52</w:t>
            </w:r>
          </w:p>
        </w:tc>
        <w:tc>
          <w:tcPr>
            <w:tcW w:w="709"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1134"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9923"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1D2895">
        <w:tc>
          <w:tcPr>
            <w:tcW w:w="851" w:type="dxa"/>
            <w:shd w:val="solid" w:color="FFFFFF" w:fill="auto"/>
          </w:tcPr>
          <w:p w14:paraId="222B2C2E" w14:textId="77777777" w:rsidR="001D2895" w:rsidRDefault="001D2895" w:rsidP="008D5A20">
            <w:pPr>
              <w:pStyle w:val="TAL"/>
            </w:pPr>
          </w:p>
        </w:tc>
        <w:tc>
          <w:tcPr>
            <w:tcW w:w="709"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1134"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rPr>
                <w:rFonts w:hint="eastAsia"/>
              </w:rPr>
            </w:pPr>
          </w:p>
        </w:tc>
        <w:tc>
          <w:tcPr>
            <w:tcW w:w="9923"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1D2895">
        <w:tc>
          <w:tcPr>
            <w:tcW w:w="851" w:type="dxa"/>
            <w:shd w:val="solid" w:color="FFFFFF" w:fill="auto"/>
          </w:tcPr>
          <w:p w14:paraId="141E3EDC" w14:textId="77777777" w:rsidR="001D2895" w:rsidRDefault="001D2895" w:rsidP="008D5A20">
            <w:pPr>
              <w:pStyle w:val="TAL"/>
            </w:pPr>
          </w:p>
        </w:tc>
        <w:tc>
          <w:tcPr>
            <w:tcW w:w="709"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1134"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9923"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1D2895">
        <w:tc>
          <w:tcPr>
            <w:tcW w:w="851" w:type="dxa"/>
            <w:shd w:val="solid" w:color="FFFFFF" w:fill="auto"/>
          </w:tcPr>
          <w:p w14:paraId="13133AF1" w14:textId="77777777" w:rsidR="001D2895" w:rsidRDefault="001D2895" w:rsidP="008D5A20">
            <w:pPr>
              <w:pStyle w:val="TAL"/>
            </w:pPr>
          </w:p>
        </w:tc>
        <w:tc>
          <w:tcPr>
            <w:tcW w:w="709"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1134"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rFonts w:hint="eastAsia"/>
                <w:noProof/>
                <w:lang w:eastAsia="ja-JP"/>
              </w:rPr>
            </w:pPr>
          </w:p>
        </w:tc>
        <w:tc>
          <w:tcPr>
            <w:tcW w:w="9923"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1D2895">
        <w:tc>
          <w:tcPr>
            <w:tcW w:w="851" w:type="dxa"/>
            <w:shd w:val="solid" w:color="FFFFFF" w:fill="auto"/>
          </w:tcPr>
          <w:p w14:paraId="07480AE7" w14:textId="77777777" w:rsidR="001D2895" w:rsidRDefault="001D2895" w:rsidP="008D5A20">
            <w:pPr>
              <w:pStyle w:val="TAL"/>
            </w:pPr>
          </w:p>
        </w:tc>
        <w:tc>
          <w:tcPr>
            <w:tcW w:w="709"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1134"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9923"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1D2895">
        <w:tc>
          <w:tcPr>
            <w:tcW w:w="851" w:type="dxa"/>
            <w:shd w:val="solid" w:color="FFFFFF" w:fill="auto"/>
          </w:tcPr>
          <w:p w14:paraId="2AA6B850" w14:textId="77777777" w:rsidR="001D2895" w:rsidRDefault="001D2895" w:rsidP="008D5A20">
            <w:pPr>
              <w:pStyle w:val="TAL"/>
            </w:pPr>
          </w:p>
        </w:tc>
        <w:tc>
          <w:tcPr>
            <w:tcW w:w="709"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1134"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9923"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1D2895">
        <w:tc>
          <w:tcPr>
            <w:tcW w:w="851" w:type="dxa"/>
            <w:shd w:val="solid" w:color="FFFFFF" w:fill="auto"/>
          </w:tcPr>
          <w:p w14:paraId="2E6DEE4E" w14:textId="77777777" w:rsidR="001D2895" w:rsidRDefault="001D2895" w:rsidP="008D5A20">
            <w:pPr>
              <w:pStyle w:val="TAL"/>
            </w:pPr>
          </w:p>
        </w:tc>
        <w:tc>
          <w:tcPr>
            <w:tcW w:w="709"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1134"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rFonts w:hint="eastAsia"/>
                <w:noProof/>
                <w:lang w:eastAsia="ja-JP"/>
              </w:rPr>
            </w:pPr>
          </w:p>
        </w:tc>
        <w:tc>
          <w:tcPr>
            <w:tcW w:w="9923"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1D2895">
        <w:tc>
          <w:tcPr>
            <w:tcW w:w="851" w:type="dxa"/>
            <w:shd w:val="solid" w:color="FFFFFF" w:fill="auto"/>
          </w:tcPr>
          <w:p w14:paraId="2018DDEF" w14:textId="77777777" w:rsidR="001D2895" w:rsidRDefault="001D2895" w:rsidP="008D5A20">
            <w:pPr>
              <w:pStyle w:val="TAL"/>
            </w:pPr>
            <w:r>
              <w:t>CT#53</w:t>
            </w:r>
          </w:p>
        </w:tc>
        <w:tc>
          <w:tcPr>
            <w:tcW w:w="709"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1134"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9923"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1D2895">
        <w:tc>
          <w:tcPr>
            <w:tcW w:w="851" w:type="dxa"/>
            <w:shd w:val="solid" w:color="FFFFFF" w:fill="auto"/>
          </w:tcPr>
          <w:p w14:paraId="59CE089E" w14:textId="77777777" w:rsidR="001D2895" w:rsidRDefault="001D2895" w:rsidP="008D5A20">
            <w:pPr>
              <w:pStyle w:val="TAL"/>
            </w:pPr>
          </w:p>
        </w:tc>
        <w:tc>
          <w:tcPr>
            <w:tcW w:w="709"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1134"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w:t>
            </w:r>
            <w:r>
              <w:lastRenderedPageBreak/>
              <w:t>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9923"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1D2895">
        <w:tc>
          <w:tcPr>
            <w:tcW w:w="851" w:type="dxa"/>
            <w:shd w:val="solid" w:color="FFFFFF" w:fill="auto"/>
          </w:tcPr>
          <w:p w14:paraId="74D44F5F" w14:textId="77777777" w:rsidR="001D2895" w:rsidRDefault="001D2895" w:rsidP="008D5A20">
            <w:pPr>
              <w:pStyle w:val="TAL"/>
            </w:pPr>
          </w:p>
        </w:tc>
        <w:tc>
          <w:tcPr>
            <w:tcW w:w="709"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1134"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9923"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1D2895">
        <w:tc>
          <w:tcPr>
            <w:tcW w:w="851" w:type="dxa"/>
            <w:shd w:val="solid" w:color="FFFFFF" w:fill="auto"/>
          </w:tcPr>
          <w:p w14:paraId="6B1B2CBE" w14:textId="77777777" w:rsidR="001D2895" w:rsidRDefault="001D2895" w:rsidP="008D5A20">
            <w:pPr>
              <w:pStyle w:val="TAL"/>
            </w:pPr>
          </w:p>
        </w:tc>
        <w:tc>
          <w:tcPr>
            <w:tcW w:w="709"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1134"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rFonts w:hint="eastAsia"/>
                <w:noProof/>
                <w:lang w:eastAsia="ja-JP"/>
              </w:rPr>
            </w:pPr>
          </w:p>
        </w:tc>
        <w:tc>
          <w:tcPr>
            <w:tcW w:w="9923"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1D2895">
        <w:tc>
          <w:tcPr>
            <w:tcW w:w="851" w:type="dxa"/>
            <w:shd w:val="solid" w:color="FFFFFF" w:fill="auto"/>
          </w:tcPr>
          <w:p w14:paraId="6FE11D9E" w14:textId="77777777" w:rsidR="001D2895" w:rsidRDefault="001D2895" w:rsidP="008D5A20">
            <w:pPr>
              <w:pStyle w:val="TAL"/>
            </w:pPr>
            <w:r>
              <w:t>CT#54</w:t>
            </w:r>
          </w:p>
        </w:tc>
        <w:tc>
          <w:tcPr>
            <w:tcW w:w="709"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1134"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rFonts w:hint="eastAsia"/>
                <w:noProof/>
                <w:lang w:eastAsia="ja-JP"/>
              </w:rPr>
            </w:pPr>
          </w:p>
        </w:tc>
        <w:tc>
          <w:tcPr>
            <w:tcW w:w="9923"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1D2895">
        <w:tc>
          <w:tcPr>
            <w:tcW w:w="851" w:type="dxa"/>
            <w:shd w:val="solid" w:color="FFFFFF" w:fill="auto"/>
          </w:tcPr>
          <w:p w14:paraId="16B3AE55" w14:textId="77777777" w:rsidR="001D2895" w:rsidRDefault="001D2895" w:rsidP="008D5A20">
            <w:pPr>
              <w:pStyle w:val="TAL"/>
            </w:pPr>
          </w:p>
        </w:tc>
        <w:tc>
          <w:tcPr>
            <w:tcW w:w="709"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1134"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9923"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1D2895">
        <w:tc>
          <w:tcPr>
            <w:tcW w:w="851" w:type="dxa"/>
            <w:shd w:val="solid" w:color="FFFFFF" w:fill="auto"/>
          </w:tcPr>
          <w:p w14:paraId="0FDB7E12" w14:textId="77777777" w:rsidR="001D2895" w:rsidRDefault="001D2895" w:rsidP="008D5A20">
            <w:pPr>
              <w:pStyle w:val="TAL"/>
            </w:pPr>
          </w:p>
        </w:tc>
        <w:tc>
          <w:tcPr>
            <w:tcW w:w="709"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1134"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rFonts w:hint="eastAsia"/>
                <w:noProof/>
                <w:lang w:eastAsia="ja-JP"/>
              </w:rPr>
            </w:pPr>
          </w:p>
        </w:tc>
        <w:tc>
          <w:tcPr>
            <w:tcW w:w="9923"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1D2895">
        <w:tc>
          <w:tcPr>
            <w:tcW w:w="851" w:type="dxa"/>
            <w:shd w:val="solid" w:color="FFFFFF" w:fill="auto"/>
          </w:tcPr>
          <w:p w14:paraId="71278E96" w14:textId="77777777" w:rsidR="001D2895" w:rsidRDefault="001D2895" w:rsidP="008D5A20">
            <w:pPr>
              <w:pStyle w:val="TAL"/>
            </w:pPr>
          </w:p>
        </w:tc>
        <w:tc>
          <w:tcPr>
            <w:tcW w:w="709"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1134"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9923"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1D2895">
        <w:tc>
          <w:tcPr>
            <w:tcW w:w="851" w:type="dxa"/>
            <w:shd w:val="solid" w:color="FFFFFF" w:fill="auto"/>
          </w:tcPr>
          <w:p w14:paraId="203C218B" w14:textId="77777777" w:rsidR="001D2895" w:rsidRDefault="001D2895" w:rsidP="008D5A20">
            <w:pPr>
              <w:pStyle w:val="TAL"/>
            </w:pPr>
            <w:r>
              <w:t>CT#54</w:t>
            </w:r>
          </w:p>
        </w:tc>
        <w:tc>
          <w:tcPr>
            <w:tcW w:w="709"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1134"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rFonts w:hint="eastAsia"/>
                <w:noProof/>
                <w:lang w:eastAsia="zh-CN"/>
              </w:rPr>
            </w:pPr>
          </w:p>
        </w:tc>
        <w:tc>
          <w:tcPr>
            <w:tcW w:w="9923"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1D2895">
        <w:tc>
          <w:tcPr>
            <w:tcW w:w="851" w:type="dxa"/>
            <w:shd w:val="solid" w:color="FFFFFF" w:fill="auto"/>
          </w:tcPr>
          <w:p w14:paraId="003780D5" w14:textId="77777777" w:rsidR="001D2895" w:rsidRDefault="001D2895" w:rsidP="008D5A20">
            <w:pPr>
              <w:pStyle w:val="TAL"/>
            </w:pPr>
          </w:p>
        </w:tc>
        <w:tc>
          <w:tcPr>
            <w:tcW w:w="709"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1134"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9923"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1D2895">
        <w:tc>
          <w:tcPr>
            <w:tcW w:w="851" w:type="dxa"/>
            <w:shd w:val="solid" w:color="FFFFFF" w:fill="auto"/>
          </w:tcPr>
          <w:p w14:paraId="4F99FFFE" w14:textId="77777777" w:rsidR="001D2895" w:rsidRDefault="001D2895" w:rsidP="008D5A20">
            <w:pPr>
              <w:pStyle w:val="TAL"/>
            </w:pPr>
          </w:p>
        </w:tc>
        <w:tc>
          <w:tcPr>
            <w:tcW w:w="709"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1134"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9923"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1D2895">
        <w:tc>
          <w:tcPr>
            <w:tcW w:w="851" w:type="dxa"/>
            <w:shd w:val="solid" w:color="FFFFFF" w:fill="auto"/>
          </w:tcPr>
          <w:p w14:paraId="435D1EAA" w14:textId="77777777" w:rsidR="001D2895" w:rsidRDefault="001D2895" w:rsidP="008D5A20">
            <w:pPr>
              <w:pStyle w:val="TAL"/>
            </w:pPr>
            <w:r>
              <w:t>CT#55</w:t>
            </w:r>
          </w:p>
        </w:tc>
        <w:tc>
          <w:tcPr>
            <w:tcW w:w="709"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1134"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9923"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1D2895">
        <w:tc>
          <w:tcPr>
            <w:tcW w:w="851" w:type="dxa"/>
            <w:shd w:val="solid" w:color="FFFFFF" w:fill="auto"/>
          </w:tcPr>
          <w:p w14:paraId="15B2D636" w14:textId="77777777" w:rsidR="001D2895" w:rsidRDefault="001D2895" w:rsidP="008D5A20">
            <w:pPr>
              <w:pStyle w:val="TAL"/>
            </w:pPr>
          </w:p>
        </w:tc>
        <w:tc>
          <w:tcPr>
            <w:tcW w:w="709"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1134"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9923"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1D2895">
        <w:tc>
          <w:tcPr>
            <w:tcW w:w="851" w:type="dxa"/>
            <w:shd w:val="solid" w:color="FFFFFF" w:fill="auto"/>
          </w:tcPr>
          <w:p w14:paraId="138EBD00" w14:textId="77777777" w:rsidR="001D2895" w:rsidRDefault="001D2895" w:rsidP="008D5A20">
            <w:pPr>
              <w:pStyle w:val="TAL"/>
            </w:pPr>
          </w:p>
        </w:tc>
        <w:tc>
          <w:tcPr>
            <w:tcW w:w="709"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1134"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9923"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1D2895">
        <w:tc>
          <w:tcPr>
            <w:tcW w:w="851" w:type="dxa"/>
            <w:shd w:val="solid" w:color="FFFFFF" w:fill="auto"/>
          </w:tcPr>
          <w:p w14:paraId="666C1357" w14:textId="77777777" w:rsidR="001D2895" w:rsidRDefault="001D2895" w:rsidP="008D5A20">
            <w:pPr>
              <w:pStyle w:val="TAL"/>
            </w:pPr>
          </w:p>
        </w:tc>
        <w:tc>
          <w:tcPr>
            <w:tcW w:w="709"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1134"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9923"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1D2895">
        <w:tc>
          <w:tcPr>
            <w:tcW w:w="851" w:type="dxa"/>
            <w:shd w:val="solid" w:color="FFFFFF" w:fill="auto"/>
          </w:tcPr>
          <w:p w14:paraId="522C14ED" w14:textId="77777777" w:rsidR="001D2895" w:rsidRDefault="001D2895" w:rsidP="008D5A20">
            <w:pPr>
              <w:pStyle w:val="TAL"/>
            </w:pPr>
          </w:p>
        </w:tc>
        <w:tc>
          <w:tcPr>
            <w:tcW w:w="709"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1134"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rFonts w:hint="eastAsia"/>
                <w:noProof/>
                <w:lang w:eastAsia="zh-CN"/>
              </w:rPr>
            </w:pPr>
          </w:p>
        </w:tc>
        <w:tc>
          <w:tcPr>
            <w:tcW w:w="9923"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1D2895">
        <w:tc>
          <w:tcPr>
            <w:tcW w:w="851" w:type="dxa"/>
            <w:shd w:val="solid" w:color="FFFFFF" w:fill="auto"/>
          </w:tcPr>
          <w:p w14:paraId="72C0FF66" w14:textId="77777777" w:rsidR="001D2895" w:rsidRDefault="001D2895" w:rsidP="008D5A20">
            <w:pPr>
              <w:pStyle w:val="TAL"/>
            </w:pPr>
          </w:p>
        </w:tc>
        <w:tc>
          <w:tcPr>
            <w:tcW w:w="709"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1134"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9923"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1D2895">
        <w:tc>
          <w:tcPr>
            <w:tcW w:w="851" w:type="dxa"/>
            <w:shd w:val="solid" w:color="FFFFFF" w:fill="auto"/>
          </w:tcPr>
          <w:p w14:paraId="4A023638" w14:textId="77777777" w:rsidR="001D2895" w:rsidRDefault="001D2895" w:rsidP="008D5A20">
            <w:pPr>
              <w:pStyle w:val="TAL"/>
            </w:pPr>
          </w:p>
        </w:tc>
        <w:tc>
          <w:tcPr>
            <w:tcW w:w="709"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1134"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rFonts w:hint="eastAsia"/>
                <w:noProof/>
              </w:rPr>
            </w:pPr>
          </w:p>
        </w:tc>
        <w:tc>
          <w:tcPr>
            <w:tcW w:w="9923"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1D2895">
        <w:tc>
          <w:tcPr>
            <w:tcW w:w="851" w:type="dxa"/>
            <w:shd w:val="solid" w:color="FFFFFF" w:fill="auto"/>
          </w:tcPr>
          <w:p w14:paraId="4B77AE44" w14:textId="77777777" w:rsidR="001D2895" w:rsidRDefault="001D2895" w:rsidP="008D5A20">
            <w:pPr>
              <w:pStyle w:val="TAL"/>
            </w:pPr>
            <w:r>
              <w:t>CT#56</w:t>
            </w:r>
          </w:p>
        </w:tc>
        <w:tc>
          <w:tcPr>
            <w:tcW w:w="709"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1134"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rFonts w:hint="eastAsia"/>
                <w:noProof/>
              </w:rPr>
            </w:pPr>
          </w:p>
        </w:tc>
        <w:tc>
          <w:tcPr>
            <w:tcW w:w="9923"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1D2895">
        <w:tc>
          <w:tcPr>
            <w:tcW w:w="851" w:type="dxa"/>
            <w:shd w:val="solid" w:color="FFFFFF" w:fill="auto"/>
          </w:tcPr>
          <w:p w14:paraId="54753F0A" w14:textId="77777777" w:rsidR="001D2895" w:rsidRDefault="001D2895" w:rsidP="008D5A20">
            <w:pPr>
              <w:pStyle w:val="TAL"/>
            </w:pPr>
          </w:p>
        </w:tc>
        <w:tc>
          <w:tcPr>
            <w:tcW w:w="709"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1134"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rFonts w:hint="eastAsia"/>
                <w:noProof/>
              </w:rPr>
            </w:pPr>
          </w:p>
        </w:tc>
        <w:tc>
          <w:tcPr>
            <w:tcW w:w="9923"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1D2895">
        <w:tc>
          <w:tcPr>
            <w:tcW w:w="851" w:type="dxa"/>
            <w:shd w:val="solid" w:color="FFFFFF" w:fill="auto"/>
          </w:tcPr>
          <w:p w14:paraId="23E1F059" w14:textId="77777777" w:rsidR="001D2895" w:rsidRDefault="001D2895" w:rsidP="008D5A20">
            <w:pPr>
              <w:pStyle w:val="TAL"/>
            </w:pPr>
          </w:p>
        </w:tc>
        <w:tc>
          <w:tcPr>
            <w:tcW w:w="709"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1134"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9923"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1D2895">
        <w:tc>
          <w:tcPr>
            <w:tcW w:w="851" w:type="dxa"/>
            <w:shd w:val="solid" w:color="FFFFFF" w:fill="auto"/>
          </w:tcPr>
          <w:p w14:paraId="0A1D6C66" w14:textId="77777777" w:rsidR="001D2895" w:rsidRDefault="001D2895" w:rsidP="008D5A20">
            <w:pPr>
              <w:pStyle w:val="TAL"/>
            </w:pPr>
          </w:p>
        </w:tc>
        <w:tc>
          <w:tcPr>
            <w:tcW w:w="709"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1134"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9923"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1D2895">
        <w:tc>
          <w:tcPr>
            <w:tcW w:w="851" w:type="dxa"/>
            <w:shd w:val="solid" w:color="FFFFFF" w:fill="auto"/>
          </w:tcPr>
          <w:p w14:paraId="676C4DA6" w14:textId="77777777" w:rsidR="001D2895" w:rsidRDefault="001D2895" w:rsidP="008D5A20">
            <w:pPr>
              <w:pStyle w:val="TAL"/>
            </w:pPr>
            <w:r>
              <w:t>CT#57</w:t>
            </w:r>
          </w:p>
        </w:tc>
        <w:tc>
          <w:tcPr>
            <w:tcW w:w="709"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1134"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rFonts w:hint="eastAsia"/>
                <w:noProof/>
                <w:lang w:eastAsia="zh-CN"/>
              </w:rPr>
            </w:pPr>
          </w:p>
        </w:tc>
        <w:tc>
          <w:tcPr>
            <w:tcW w:w="9923"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1D2895">
        <w:tc>
          <w:tcPr>
            <w:tcW w:w="851" w:type="dxa"/>
            <w:shd w:val="solid" w:color="FFFFFF" w:fill="auto"/>
          </w:tcPr>
          <w:p w14:paraId="363F4CF1" w14:textId="77777777" w:rsidR="001D2895" w:rsidRDefault="001D2895" w:rsidP="008D5A20">
            <w:pPr>
              <w:pStyle w:val="TAL"/>
            </w:pPr>
          </w:p>
        </w:tc>
        <w:tc>
          <w:tcPr>
            <w:tcW w:w="709"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1134"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rFonts w:hint="eastAsia"/>
                <w:noProof/>
                <w:lang w:eastAsia="zh-CN"/>
              </w:rPr>
            </w:pPr>
          </w:p>
        </w:tc>
        <w:tc>
          <w:tcPr>
            <w:tcW w:w="9923"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1D2895">
        <w:tc>
          <w:tcPr>
            <w:tcW w:w="851" w:type="dxa"/>
            <w:shd w:val="solid" w:color="FFFFFF" w:fill="auto"/>
          </w:tcPr>
          <w:p w14:paraId="6F839F5E" w14:textId="77777777" w:rsidR="001D2895" w:rsidRDefault="001D2895" w:rsidP="008D5A20">
            <w:pPr>
              <w:pStyle w:val="TAL"/>
            </w:pPr>
            <w:r>
              <w:t>CT#58</w:t>
            </w:r>
          </w:p>
        </w:tc>
        <w:tc>
          <w:tcPr>
            <w:tcW w:w="709"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1134"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rFonts w:hint="eastAsia"/>
                <w:noProof/>
                <w:lang w:eastAsia="zh-CN"/>
              </w:rPr>
            </w:pPr>
          </w:p>
        </w:tc>
        <w:tc>
          <w:tcPr>
            <w:tcW w:w="9923"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1D2895">
        <w:tc>
          <w:tcPr>
            <w:tcW w:w="851" w:type="dxa"/>
            <w:shd w:val="solid" w:color="FFFFFF" w:fill="auto"/>
          </w:tcPr>
          <w:p w14:paraId="04CE3E19" w14:textId="77777777" w:rsidR="001D2895" w:rsidRDefault="001D2895" w:rsidP="008D5A20">
            <w:pPr>
              <w:pStyle w:val="TAL"/>
            </w:pPr>
          </w:p>
        </w:tc>
        <w:tc>
          <w:tcPr>
            <w:tcW w:w="709"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1134"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9923"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1D2895">
        <w:tc>
          <w:tcPr>
            <w:tcW w:w="851" w:type="dxa"/>
            <w:shd w:val="solid" w:color="FFFFFF" w:fill="auto"/>
          </w:tcPr>
          <w:p w14:paraId="04BEA74B" w14:textId="77777777" w:rsidR="001D2895" w:rsidRDefault="001D2895" w:rsidP="008D5A20">
            <w:pPr>
              <w:pStyle w:val="TAL"/>
            </w:pPr>
          </w:p>
        </w:tc>
        <w:tc>
          <w:tcPr>
            <w:tcW w:w="709"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1134"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9923"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1D2895">
        <w:tc>
          <w:tcPr>
            <w:tcW w:w="851" w:type="dxa"/>
            <w:shd w:val="solid" w:color="FFFFFF" w:fill="auto"/>
          </w:tcPr>
          <w:p w14:paraId="3BD2E820" w14:textId="77777777" w:rsidR="001D2895" w:rsidRDefault="001D2895" w:rsidP="008D5A20">
            <w:pPr>
              <w:pStyle w:val="TAL"/>
            </w:pPr>
          </w:p>
        </w:tc>
        <w:tc>
          <w:tcPr>
            <w:tcW w:w="709"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1134"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9923"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1D2895">
        <w:tc>
          <w:tcPr>
            <w:tcW w:w="851" w:type="dxa"/>
            <w:shd w:val="solid" w:color="FFFFFF" w:fill="auto"/>
          </w:tcPr>
          <w:p w14:paraId="6F8F7EB3" w14:textId="77777777" w:rsidR="001D2895" w:rsidRDefault="001D2895" w:rsidP="008D5A20">
            <w:pPr>
              <w:pStyle w:val="TAL"/>
            </w:pPr>
          </w:p>
        </w:tc>
        <w:tc>
          <w:tcPr>
            <w:tcW w:w="709"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1134"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9923"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1D2895">
        <w:tc>
          <w:tcPr>
            <w:tcW w:w="851" w:type="dxa"/>
            <w:shd w:val="solid" w:color="FFFFFF" w:fill="auto"/>
          </w:tcPr>
          <w:p w14:paraId="1DCD8A6C" w14:textId="77777777" w:rsidR="001D2895" w:rsidRDefault="001D2895" w:rsidP="008D5A20">
            <w:pPr>
              <w:pStyle w:val="TAL"/>
            </w:pPr>
          </w:p>
        </w:tc>
        <w:tc>
          <w:tcPr>
            <w:tcW w:w="709"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1134"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9923"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1D2895">
        <w:tc>
          <w:tcPr>
            <w:tcW w:w="851" w:type="dxa"/>
            <w:shd w:val="solid" w:color="FFFFFF" w:fill="auto"/>
          </w:tcPr>
          <w:p w14:paraId="250B6B66" w14:textId="77777777" w:rsidR="001D2895" w:rsidRDefault="001D2895" w:rsidP="008D5A20">
            <w:pPr>
              <w:pStyle w:val="TAL"/>
            </w:pPr>
            <w:r>
              <w:t>CT#58</w:t>
            </w:r>
          </w:p>
        </w:tc>
        <w:tc>
          <w:tcPr>
            <w:tcW w:w="709"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1134"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9923"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1D2895">
        <w:tc>
          <w:tcPr>
            <w:tcW w:w="851" w:type="dxa"/>
            <w:shd w:val="solid" w:color="FFFFFF" w:fill="auto"/>
          </w:tcPr>
          <w:p w14:paraId="3ABECB3F" w14:textId="77777777" w:rsidR="001D2895" w:rsidRDefault="001D2895" w:rsidP="008D5A20">
            <w:pPr>
              <w:pStyle w:val="TAL"/>
            </w:pPr>
          </w:p>
        </w:tc>
        <w:tc>
          <w:tcPr>
            <w:tcW w:w="709"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1134"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9923"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1D2895">
        <w:tc>
          <w:tcPr>
            <w:tcW w:w="851" w:type="dxa"/>
            <w:shd w:val="solid" w:color="FFFFFF" w:fill="auto"/>
          </w:tcPr>
          <w:p w14:paraId="567C206C" w14:textId="77777777" w:rsidR="001D2895" w:rsidRDefault="001D2895" w:rsidP="008D5A20">
            <w:pPr>
              <w:pStyle w:val="TAL"/>
            </w:pPr>
          </w:p>
        </w:tc>
        <w:tc>
          <w:tcPr>
            <w:tcW w:w="709"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1134"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9923"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1D2895">
        <w:tc>
          <w:tcPr>
            <w:tcW w:w="851" w:type="dxa"/>
            <w:shd w:val="solid" w:color="FFFFFF" w:fill="auto"/>
          </w:tcPr>
          <w:p w14:paraId="56803A12" w14:textId="77777777" w:rsidR="001D2895" w:rsidRDefault="001D2895" w:rsidP="008D5A20">
            <w:pPr>
              <w:pStyle w:val="TAL"/>
            </w:pPr>
            <w:r>
              <w:t>CT#59</w:t>
            </w:r>
          </w:p>
        </w:tc>
        <w:tc>
          <w:tcPr>
            <w:tcW w:w="709"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1134"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9923"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1D2895">
        <w:tc>
          <w:tcPr>
            <w:tcW w:w="851" w:type="dxa"/>
            <w:shd w:val="solid" w:color="FFFFFF" w:fill="auto"/>
          </w:tcPr>
          <w:p w14:paraId="0CC74B3A" w14:textId="77777777" w:rsidR="001D2895" w:rsidRDefault="001D2895" w:rsidP="008D5A20">
            <w:pPr>
              <w:pStyle w:val="TAL"/>
            </w:pPr>
          </w:p>
        </w:tc>
        <w:tc>
          <w:tcPr>
            <w:tcW w:w="709"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1134"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9923"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1D2895">
        <w:tc>
          <w:tcPr>
            <w:tcW w:w="851" w:type="dxa"/>
            <w:shd w:val="solid" w:color="FFFFFF" w:fill="auto"/>
          </w:tcPr>
          <w:p w14:paraId="24B36069" w14:textId="77777777" w:rsidR="001D2895" w:rsidRDefault="001D2895" w:rsidP="008D5A20">
            <w:pPr>
              <w:pStyle w:val="TAL"/>
            </w:pPr>
          </w:p>
        </w:tc>
        <w:tc>
          <w:tcPr>
            <w:tcW w:w="709"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1134"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9923"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1D2895">
        <w:tc>
          <w:tcPr>
            <w:tcW w:w="851" w:type="dxa"/>
            <w:shd w:val="solid" w:color="FFFFFF" w:fill="auto"/>
          </w:tcPr>
          <w:p w14:paraId="5FA9504D" w14:textId="77777777" w:rsidR="001D2895" w:rsidRDefault="001D2895" w:rsidP="008D5A20">
            <w:pPr>
              <w:pStyle w:val="TAL"/>
            </w:pPr>
          </w:p>
        </w:tc>
        <w:tc>
          <w:tcPr>
            <w:tcW w:w="709"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1134"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9923"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1D2895">
        <w:tc>
          <w:tcPr>
            <w:tcW w:w="851" w:type="dxa"/>
            <w:shd w:val="solid" w:color="FFFFFF" w:fill="auto"/>
          </w:tcPr>
          <w:p w14:paraId="3DBA1971" w14:textId="77777777" w:rsidR="001D2895" w:rsidRDefault="001D2895" w:rsidP="008D5A20">
            <w:pPr>
              <w:pStyle w:val="TAL"/>
            </w:pPr>
          </w:p>
        </w:tc>
        <w:tc>
          <w:tcPr>
            <w:tcW w:w="709"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1134"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9923"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1D2895">
        <w:tc>
          <w:tcPr>
            <w:tcW w:w="851" w:type="dxa"/>
            <w:shd w:val="solid" w:color="FFFFFF" w:fill="auto"/>
          </w:tcPr>
          <w:p w14:paraId="7B113D26" w14:textId="77777777" w:rsidR="001D2895" w:rsidRDefault="001D2895" w:rsidP="008D5A20">
            <w:pPr>
              <w:pStyle w:val="TAL"/>
            </w:pPr>
            <w:r>
              <w:lastRenderedPageBreak/>
              <w:t>CT#60</w:t>
            </w:r>
          </w:p>
        </w:tc>
        <w:tc>
          <w:tcPr>
            <w:tcW w:w="709"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1134"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9923"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1D2895">
        <w:tc>
          <w:tcPr>
            <w:tcW w:w="851" w:type="dxa"/>
            <w:shd w:val="solid" w:color="FFFFFF" w:fill="auto"/>
          </w:tcPr>
          <w:p w14:paraId="204995E6" w14:textId="77777777" w:rsidR="001D2895" w:rsidRDefault="001D2895" w:rsidP="008D5A20">
            <w:pPr>
              <w:pStyle w:val="TAL"/>
            </w:pPr>
          </w:p>
        </w:tc>
        <w:tc>
          <w:tcPr>
            <w:tcW w:w="709"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1134"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9923"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1D2895">
        <w:tc>
          <w:tcPr>
            <w:tcW w:w="851" w:type="dxa"/>
            <w:shd w:val="solid" w:color="FFFFFF" w:fill="auto"/>
          </w:tcPr>
          <w:p w14:paraId="76F08986" w14:textId="77777777" w:rsidR="001D2895" w:rsidRDefault="001D2895" w:rsidP="008D5A20">
            <w:pPr>
              <w:pStyle w:val="TAL"/>
            </w:pPr>
          </w:p>
        </w:tc>
        <w:tc>
          <w:tcPr>
            <w:tcW w:w="709"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1134"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9923"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1D2895">
        <w:tc>
          <w:tcPr>
            <w:tcW w:w="851" w:type="dxa"/>
            <w:shd w:val="solid" w:color="FFFFFF" w:fill="auto"/>
          </w:tcPr>
          <w:p w14:paraId="5EBC97DB" w14:textId="77777777" w:rsidR="001D2895" w:rsidRDefault="001D2895" w:rsidP="008D5A20">
            <w:pPr>
              <w:pStyle w:val="TAL"/>
            </w:pPr>
          </w:p>
        </w:tc>
        <w:tc>
          <w:tcPr>
            <w:tcW w:w="709"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1134"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9923"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1D2895">
        <w:tc>
          <w:tcPr>
            <w:tcW w:w="851" w:type="dxa"/>
            <w:shd w:val="solid" w:color="FFFFFF" w:fill="auto"/>
          </w:tcPr>
          <w:p w14:paraId="1EEB097A" w14:textId="77777777" w:rsidR="001D2895" w:rsidRDefault="001D2895" w:rsidP="008D5A20">
            <w:pPr>
              <w:pStyle w:val="TAL"/>
            </w:pPr>
          </w:p>
        </w:tc>
        <w:tc>
          <w:tcPr>
            <w:tcW w:w="709"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1134"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9923"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1D2895">
        <w:tc>
          <w:tcPr>
            <w:tcW w:w="851" w:type="dxa"/>
            <w:shd w:val="solid" w:color="FFFFFF" w:fill="auto"/>
          </w:tcPr>
          <w:p w14:paraId="447397B0" w14:textId="77777777" w:rsidR="001D2895" w:rsidRDefault="001D2895" w:rsidP="008D5A20">
            <w:pPr>
              <w:pStyle w:val="TAL"/>
            </w:pPr>
          </w:p>
        </w:tc>
        <w:tc>
          <w:tcPr>
            <w:tcW w:w="709"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1134"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9923"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1D2895">
        <w:tc>
          <w:tcPr>
            <w:tcW w:w="851" w:type="dxa"/>
            <w:shd w:val="solid" w:color="FFFFFF" w:fill="auto"/>
          </w:tcPr>
          <w:p w14:paraId="184D4DF6" w14:textId="77777777" w:rsidR="001D2895" w:rsidRDefault="001D2895" w:rsidP="008D5A20">
            <w:pPr>
              <w:pStyle w:val="TAL"/>
            </w:pPr>
          </w:p>
        </w:tc>
        <w:tc>
          <w:tcPr>
            <w:tcW w:w="709"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1134"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9923"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1D2895">
        <w:tc>
          <w:tcPr>
            <w:tcW w:w="851" w:type="dxa"/>
            <w:shd w:val="solid" w:color="FFFFFF" w:fill="auto"/>
          </w:tcPr>
          <w:p w14:paraId="3EEB94C0" w14:textId="77777777" w:rsidR="001D2895" w:rsidRDefault="001D2895" w:rsidP="008D5A20">
            <w:pPr>
              <w:pStyle w:val="TAL"/>
            </w:pPr>
          </w:p>
        </w:tc>
        <w:tc>
          <w:tcPr>
            <w:tcW w:w="709"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1134"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9923"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1D2895">
        <w:tc>
          <w:tcPr>
            <w:tcW w:w="851" w:type="dxa"/>
            <w:shd w:val="solid" w:color="FFFFFF" w:fill="auto"/>
          </w:tcPr>
          <w:p w14:paraId="54FD01C9" w14:textId="77777777" w:rsidR="001D2895" w:rsidRDefault="001D2895" w:rsidP="008D5A20">
            <w:pPr>
              <w:pStyle w:val="TAL"/>
            </w:pPr>
          </w:p>
        </w:tc>
        <w:tc>
          <w:tcPr>
            <w:tcW w:w="709"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1134"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9923"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1D2895">
        <w:tc>
          <w:tcPr>
            <w:tcW w:w="851" w:type="dxa"/>
            <w:shd w:val="solid" w:color="FFFFFF" w:fill="auto"/>
          </w:tcPr>
          <w:p w14:paraId="60EA6C76" w14:textId="77777777" w:rsidR="001D2895" w:rsidRDefault="001D2895" w:rsidP="008D5A20">
            <w:pPr>
              <w:pStyle w:val="TAL"/>
            </w:pPr>
          </w:p>
        </w:tc>
        <w:tc>
          <w:tcPr>
            <w:tcW w:w="709"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1134"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9923"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1D2895">
        <w:tc>
          <w:tcPr>
            <w:tcW w:w="851" w:type="dxa"/>
            <w:shd w:val="solid" w:color="FFFFFF" w:fill="auto"/>
          </w:tcPr>
          <w:p w14:paraId="73786038" w14:textId="77777777" w:rsidR="001D2895" w:rsidRDefault="001D2895" w:rsidP="008D5A20">
            <w:pPr>
              <w:pStyle w:val="TAL"/>
            </w:pPr>
          </w:p>
        </w:tc>
        <w:tc>
          <w:tcPr>
            <w:tcW w:w="709"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1134"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9923"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1D2895">
        <w:tc>
          <w:tcPr>
            <w:tcW w:w="851" w:type="dxa"/>
            <w:shd w:val="solid" w:color="FFFFFF" w:fill="auto"/>
          </w:tcPr>
          <w:p w14:paraId="1E8F8DCB" w14:textId="77777777" w:rsidR="001D2895" w:rsidRDefault="001D2895" w:rsidP="008D5A20">
            <w:pPr>
              <w:pStyle w:val="TAL"/>
            </w:pPr>
          </w:p>
        </w:tc>
        <w:tc>
          <w:tcPr>
            <w:tcW w:w="709"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1134"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9923"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1D2895">
        <w:tc>
          <w:tcPr>
            <w:tcW w:w="851" w:type="dxa"/>
            <w:shd w:val="solid" w:color="FFFFFF" w:fill="auto"/>
          </w:tcPr>
          <w:p w14:paraId="734F3878" w14:textId="77777777" w:rsidR="001D2895" w:rsidRDefault="001D2895" w:rsidP="008D5A20">
            <w:pPr>
              <w:pStyle w:val="TAL"/>
            </w:pPr>
          </w:p>
        </w:tc>
        <w:tc>
          <w:tcPr>
            <w:tcW w:w="709"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1134"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9923"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1D2895">
        <w:tc>
          <w:tcPr>
            <w:tcW w:w="851" w:type="dxa"/>
            <w:shd w:val="solid" w:color="FFFFFF" w:fill="auto"/>
          </w:tcPr>
          <w:p w14:paraId="3738D7A4" w14:textId="77777777" w:rsidR="001D2895" w:rsidRDefault="001D2895" w:rsidP="008D5A20">
            <w:pPr>
              <w:pStyle w:val="TAL"/>
            </w:pPr>
          </w:p>
        </w:tc>
        <w:tc>
          <w:tcPr>
            <w:tcW w:w="709"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1134"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9923"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1D2895">
        <w:tc>
          <w:tcPr>
            <w:tcW w:w="851" w:type="dxa"/>
            <w:shd w:val="solid" w:color="FFFFFF" w:fill="auto"/>
          </w:tcPr>
          <w:p w14:paraId="7043D96A" w14:textId="77777777" w:rsidR="001D2895" w:rsidRDefault="001D2895" w:rsidP="008D5A20">
            <w:pPr>
              <w:pStyle w:val="TAL"/>
            </w:pPr>
          </w:p>
        </w:tc>
        <w:tc>
          <w:tcPr>
            <w:tcW w:w="709"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1134"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9923"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1D2895">
        <w:tc>
          <w:tcPr>
            <w:tcW w:w="851" w:type="dxa"/>
            <w:shd w:val="solid" w:color="FFFFFF" w:fill="auto"/>
          </w:tcPr>
          <w:p w14:paraId="1953B515" w14:textId="77777777" w:rsidR="001D2895" w:rsidRDefault="001D2895" w:rsidP="008D5A20">
            <w:pPr>
              <w:pStyle w:val="TAL"/>
            </w:pPr>
            <w:r>
              <w:t>CT#61</w:t>
            </w:r>
          </w:p>
        </w:tc>
        <w:tc>
          <w:tcPr>
            <w:tcW w:w="709"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1134"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9923"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1D2895">
        <w:tc>
          <w:tcPr>
            <w:tcW w:w="851" w:type="dxa"/>
            <w:shd w:val="solid" w:color="FFFFFF" w:fill="auto"/>
          </w:tcPr>
          <w:p w14:paraId="00C310F5" w14:textId="77777777" w:rsidR="001D2895" w:rsidRDefault="001D2895" w:rsidP="008D5A20">
            <w:pPr>
              <w:pStyle w:val="TAL"/>
            </w:pPr>
          </w:p>
        </w:tc>
        <w:tc>
          <w:tcPr>
            <w:tcW w:w="709"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1134"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9923"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1D2895">
        <w:tc>
          <w:tcPr>
            <w:tcW w:w="851" w:type="dxa"/>
            <w:shd w:val="solid" w:color="FFFFFF" w:fill="auto"/>
          </w:tcPr>
          <w:p w14:paraId="279F228F" w14:textId="77777777" w:rsidR="001D2895" w:rsidRDefault="001D2895" w:rsidP="008D5A20">
            <w:pPr>
              <w:pStyle w:val="TAL"/>
            </w:pPr>
          </w:p>
        </w:tc>
        <w:tc>
          <w:tcPr>
            <w:tcW w:w="709"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1134"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9923"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1D2895">
        <w:tc>
          <w:tcPr>
            <w:tcW w:w="851" w:type="dxa"/>
            <w:shd w:val="solid" w:color="FFFFFF" w:fill="auto"/>
          </w:tcPr>
          <w:p w14:paraId="5C696074" w14:textId="77777777" w:rsidR="001D2895" w:rsidRDefault="001D2895" w:rsidP="008D5A20">
            <w:pPr>
              <w:pStyle w:val="TAL"/>
            </w:pPr>
          </w:p>
        </w:tc>
        <w:tc>
          <w:tcPr>
            <w:tcW w:w="709"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1134"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9923"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1D2895">
        <w:tc>
          <w:tcPr>
            <w:tcW w:w="851" w:type="dxa"/>
            <w:shd w:val="solid" w:color="FFFFFF" w:fill="auto"/>
          </w:tcPr>
          <w:p w14:paraId="04675E1C" w14:textId="77777777" w:rsidR="001D2895" w:rsidRDefault="001D2895" w:rsidP="008D5A20">
            <w:pPr>
              <w:pStyle w:val="TAL"/>
            </w:pPr>
          </w:p>
        </w:tc>
        <w:tc>
          <w:tcPr>
            <w:tcW w:w="709"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1134"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9923"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1D2895">
        <w:tc>
          <w:tcPr>
            <w:tcW w:w="851" w:type="dxa"/>
            <w:shd w:val="solid" w:color="FFFFFF" w:fill="auto"/>
          </w:tcPr>
          <w:p w14:paraId="368DF106" w14:textId="77777777" w:rsidR="001D2895" w:rsidRDefault="001D2895" w:rsidP="008D5A20">
            <w:pPr>
              <w:pStyle w:val="TAL"/>
            </w:pPr>
          </w:p>
        </w:tc>
        <w:tc>
          <w:tcPr>
            <w:tcW w:w="709"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1134"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9923"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1D2895">
        <w:tc>
          <w:tcPr>
            <w:tcW w:w="851" w:type="dxa"/>
            <w:shd w:val="solid" w:color="FFFFFF" w:fill="auto"/>
          </w:tcPr>
          <w:p w14:paraId="2B622EA5" w14:textId="77777777" w:rsidR="001D2895" w:rsidRDefault="001D2895" w:rsidP="008D5A20">
            <w:pPr>
              <w:pStyle w:val="TAL"/>
            </w:pPr>
          </w:p>
        </w:tc>
        <w:tc>
          <w:tcPr>
            <w:tcW w:w="709"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1134"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9923"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1D2895">
        <w:tc>
          <w:tcPr>
            <w:tcW w:w="851" w:type="dxa"/>
            <w:shd w:val="solid" w:color="FFFFFF" w:fill="auto"/>
          </w:tcPr>
          <w:p w14:paraId="1A750FCA" w14:textId="77777777" w:rsidR="001D2895" w:rsidRDefault="001D2895" w:rsidP="008D5A20">
            <w:pPr>
              <w:pStyle w:val="TAL"/>
            </w:pPr>
          </w:p>
        </w:tc>
        <w:tc>
          <w:tcPr>
            <w:tcW w:w="709"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1134"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rFonts w:hint="eastAsia"/>
                <w:noProof/>
                <w:lang w:eastAsia="zh-CN"/>
              </w:rPr>
            </w:pPr>
          </w:p>
        </w:tc>
        <w:tc>
          <w:tcPr>
            <w:tcW w:w="9923"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1D2895">
        <w:tc>
          <w:tcPr>
            <w:tcW w:w="851" w:type="dxa"/>
            <w:shd w:val="solid" w:color="FFFFFF" w:fill="auto"/>
          </w:tcPr>
          <w:p w14:paraId="3F62B3E4" w14:textId="77777777" w:rsidR="001D2895" w:rsidRDefault="001D2895" w:rsidP="008D5A20">
            <w:pPr>
              <w:pStyle w:val="TAL"/>
            </w:pPr>
          </w:p>
        </w:tc>
        <w:tc>
          <w:tcPr>
            <w:tcW w:w="709"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1134"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9923"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1D2895">
        <w:tc>
          <w:tcPr>
            <w:tcW w:w="851" w:type="dxa"/>
            <w:shd w:val="solid" w:color="FFFFFF" w:fill="auto"/>
          </w:tcPr>
          <w:p w14:paraId="790B6B33" w14:textId="77777777" w:rsidR="001D2895" w:rsidRDefault="001D2895" w:rsidP="008D5A20">
            <w:pPr>
              <w:pStyle w:val="TAL"/>
            </w:pPr>
            <w:r>
              <w:t>Sep 2013</w:t>
            </w:r>
          </w:p>
        </w:tc>
        <w:tc>
          <w:tcPr>
            <w:tcW w:w="709"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1134"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9923" w:type="dxa"/>
            <w:shd w:val="solid" w:color="FFFFFF" w:fill="auto"/>
          </w:tcPr>
          <w:p w14:paraId="7F4EBC53" w14:textId="6ADF6AA2" w:rsidR="001D2895" w:rsidRPr="00A249B1" w:rsidRDefault="001D2895" w:rsidP="008D5A20">
            <w:pPr>
              <w:pStyle w:val="TAL"/>
              <w:rPr>
                <w:noProof/>
              </w:rPr>
            </w:pPr>
            <w:r>
              <w:rPr>
                <w:noProof/>
              </w:rPr>
              <w:t>Clause numbers correcterd in clause 17A.2. Style correction also in clause 27.2.2.2.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1D2895">
        <w:tc>
          <w:tcPr>
            <w:tcW w:w="851" w:type="dxa"/>
            <w:shd w:val="solid" w:color="FFFFFF" w:fill="auto"/>
          </w:tcPr>
          <w:p w14:paraId="1070C808" w14:textId="77777777" w:rsidR="001D2895" w:rsidRDefault="001D2895" w:rsidP="008D5A20">
            <w:pPr>
              <w:pStyle w:val="TAL"/>
            </w:pPr>
            <w:r>
              <w:t>Dec 2013</w:t>
            </w:r>
          </w:p>
        </w:tc>
        <w:tc>
          <w:tcPr>
            <w:tcW w:w="709"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1134"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9923"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1D2895">
        <w:tc>
          <w:tcPr>
            <w:tcW w:w="851" w:type="dxa"/>
            <w:shd w:val="solid" w:color="FFFFFF" w:fill="auto"/>
          </w:tcPr>
          <w:p w14:paraId="5FABC471" w14:textId="77777777" w:rsidR="001D2895" w:rsidRDefault="001D2895" w:rsidP="008D5A20">
            <w:pPr>
              <w:pStyle w:val="TAL"/>
            </w:pPr>
          </w:p>
        </w:tc>
        <w:tc>
          <w:tcPr>
            <w:tcW w:w="709"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1134"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rFonts w:hint="eastAsia"/>
                <w:noProof/>
                <w:lang w:eastAsia="zh-CN"/>
              </w:rPr>
            </w:pPr>
          </w:p>
        </w:tc>
        <w:tc>
          <w:tcPr>
            <w:tcW w:w="9923"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1D2895">
        <w:tc>
          <w:tcPr>
            <w:tcW w:w="851" w:type="dxa"/>
            <w:shd w:val="solid" w:color="FFFFFF" w:fill="auto"/>
          </w:tcPr>
          <w:p w14:paraId="5892C0BC" w14:textId="77777777" w:rsidR="001D2895" w:rsidRDefault="001D2895" w:rsidP="008D5A20">
            <w:pPr>
              <w:pStyle w:val="TAL"/>
            </w:pPr>
          </w:p>
        </w:tc>
        <w:tc>
          <w:tcPr>
            <w:tcW w:w="709"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1134"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9923"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1D2895">
        <w:tc>
          <w:tcPr>
            <w:tcW w:w="851" w:type="dxa"/>
            <w:shd w:val="solid" w:color="FFFFFF" w:fill="auto"/>
          </w:tcPr>
          <w:p w14:paraId="0ED87DBD" w14:textId="77777777" w:rsidR="001D2895" w:rsidRDefault="001D2895" w:rsidP="008D5A20">
            <w:pPr>
              <w:pStyle w:val="TAL"/>
            </w:pPr>
          </w:p>
        </w:tc>
        <w:tc>
          <w:tcPr>
            <w:tcW w:w="709"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1134"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9923"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1D2895">
        <w:tc>
          <w:tcPr>
            <w:tcW w:w="851" w:type="dxa"/>
            <w:shd w:val="solid" w:color="FFFFFF" w:fill="auto"/>
          </w:tcPr>
          <w:p w14:paraId="6947A954" w14:textId="77777777" w:rsidR="001D2895" w:rsidRDefault="001D2895" w:rsidP="008D5A20">
            <w:pPr>
              <w:pStyle w:val="TAL"/>
            </w:pPr>
          </w:p>
        </w:tc>
        <w:tc>
          <w:tcPr>
            <w:tcW w:w="709"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1134"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9923"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1D2895">
        <w:tc>
          <w:tcPr>
            <w:tcW w:w="851" w:type="dxa"/>
            <w:shd w:val="solid" w:color="FFFFFF" w:fill="auto"/>
          </w:tcPr>
          <w:p w14:paraId="0E90FDDD" w14:textId="77777777" w:rsidR="001D2895" w:rsidRDefault="001D2895" w:rsidP="008D5A20">
            <w:pPr>
              <w:pStyle w:val="TAL"/>
            </w:pPr>
          </w:p>
        </w:tc>
        <w:tc>
          <w:tcPr>
            <w:tcW w:w="709"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1134"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9923"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1D2895">
        <w:tc>
          <w:tcPr>
            <w:tcW w:w="851" w:type="dxa"/>
            <w:shd w:val="solid" w:color="FFFFFF" w:fill="auto"/>
          </w:tcPr>
          <w:p w14:paraId="66B9A895" w14:textId="77777777" w:rsidR="001D2895" w:rsidRDefault="001D2895" w:rsidP="008D5A20">
            <w:pPr>
              <w:pStyle w:val="TAL"/>
            </w:pPr>
          </w:p>
        </w:tc>
        <w:tc>
          <w:tcPr>
            <w:tcW w:w="709"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1134"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9923"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1D2895">
        <w:tc>
          <w:tcPr>
            <w:tcW w:w="851" w:type="dxa"/>
            <w:shd w:val="solid" w:color="FFFFFF" w:fill="auto"/>
          </w:tcPr>
          <w:p w14:paraId="68BB14F5" w14:textId="77777777" w:rsidR="001D2895" w:rsidRPr="001A0304" w:rsidRDefault="001D2895" w:rsidP="008D5A20">
            <w:pPr>
              <w:pStyle w:val="TAL"/>
              <w:rPr>
                <w:lang w:val="fr-FR"/>
              </w:rPr>
            </w:pPr>
          </w:p>
        </w:tc>
        <w:tc>
          <w:tcPr>
            <w:tcW w:w="709"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1134"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9923"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1D2895">
        <w:tc>
          <w:tcPr>
            <w:tcW w:w="851" w:type="dxa"/>
            <w:shd w:val="solid" w:color="FFFFFF" w:fill="auto"/>
          </w:tcPr>
          <w:p w14:paraId="470AA5C6" w14:textId="77777777" w:rsidR="001D2895" w:rsidRPr="001A0304" w:rsidRDefault="001D2895" w:rsidP="008D5A20">
            <w:pPr>
              <w:pStyle w:val="TAL"/>
            </w:pPr>
          </w:p>
        </w:tc>
        <w:tc>
          <w:tcPr>
            <w:tcW w:w="709"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1134"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9923"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1D2895">
        <w:tc>
          <w:tcPr>
            <w:tcW w:w="851" w:type="dxa"/>
            <w:shd w:val="solid" w:color="FFFFFF" w:fill="auto"/>
          </w:tcPr>
          <w:p w14:paraId="66C0A906" w14:textId="77777777" w:rsidR="001D2895" w:rsidRPr="001A0304" w:rsidRDefault="001D2895" w:rsidP="008D5A20">
            <w:pPr>
              <w:pStyle w:val="TAL"/>
            </w:pPr>
            <w:r>
              <w:t>Mar 2014</w:t>
            </w:r>
          </w:p>
        </w:tc>
        <w:tc>
          <w:tcPr>
            <w:tcW w:w="709"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1134"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rFonts w:hint="eastAsia"/>
                <w:noProof/>
                <w:lang w:val="en-US"/>
              </w:rPr>
            </w:pPr>
          </w:p>
        </w:tc>
        <w:tc>
          <w:tcPr>
            <w:tcW w:w="9923"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1D2895">
        <w:tc>
          <w:tcPr>
            <w:tcW w:w="851" w:type="dxa"/>
            <w:shd w:val="solid" w:color="FFFFFF" w:fill="auto"/>
          </w:tcPr>
          <w:p w14:paraId="3D4A1B39" w14:textId="77777777" w:rsidR="001D2895" w:rsidRPr="001A0304" w:rsidRDefault="001D2895" w:rsidP="008D5A20">
            <w:pPr>
              <w:pStyle w:val="TAL"/>
            </w:pPr>
          </w:p>
        </w:tc>
        <w:tc>
          <w:tcPr>
            <w:tcW w:w="709"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1134"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w:t>
            </w:r>
            <w:r>
              <w:lastRenderedPageBreak/>
              <w:t>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9923"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1D2895">
        <w:tc>
          <w:tcPr>
            <w:tcW w:w="851" w:type="dxa"/>
            <w:shd w:val="solid" w:color="FFFFFF" w:fill="auto"/>
          </w:tcPr>
          <w:p w14:paraId="14F23BA2" w14:textId="77777777" w:rsidR="001D2895" w:rsidRPr="001A0304" w:rsidRDefault="001D2895" w:rsidP="008D5A20">
            <w:pPr>
              <w:pStyle w:val="TAL"/>
            </w:pPr>
          </w:p>
        </w:tc>
        <w:tc>
          <w:tcPr>
            <w:tcW w:w="709"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1134"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9923"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1D2895">
        <w:tc>
          <w:tcPr>
            <w:tcW w:w="851" w:type="dxa"/>
            <w:shd w:val="solid" w:color="FFFFFF" w:fill="auto"/>
          </w:tcPr>
          <w:p w14:paraId="5881DE88" w14:textId="77777777" w:rsidR="001D2895" w:rsidRPr="001A0304" w:rsidRDefault="001D2895" w:rsidP="008D5A20">
            <w:pPr>
              <w:pStyle w:val="TAL"/>
            </w:pPr>
          </w:p>
        </w:tc>
        <w:tc>
          <w:tcPr>
            <w:tcW w:w="709"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1134"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9923"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1D2895">
        <w:tc>
          <w:tcPr>
            <w:tcW w:w="851" w:type="dxa"/>
            <w:shd w:val="solid" w:color="FFFFFF" w:fill="auto"/>
          </w:tcPr>
          <w:p w14:paraId="618974CC" w14:textId="77777777" w:rsidR="001D2895" w:rsidRPr="001A0304" w:rsidRDefault="001D2895" w:rsidP="008D5A20">
            <w:pPr>
              <w:pStyle w:val="TAL"/>
            </w:pPr>
          </w:p>
        </w:tc>
        <w:tc>
          <w:tcPr>
            <w:tcW w:w="709"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1134"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9923"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1D2895">
        <w:tc>
          <w:tcPr>
            <w:tcW w:w="851" w:type="dxa"/>
            <w:shd w:val="solid" w:color="FFFFFF" w:fill="auto"/>
          </w:tcPr>
          <w:p w14:paraId="4983A900" w14:textId="77777777" w:rsidR="001D2895" w:rsidRPr="001A0304" w:rsidRDefault="001D2895" w:rsidP="008D5A20">
            <w:pPr>
              <w:pStyle w:val="TAL"/>
            </w:pPr>
            <w:r>
              <w:t>Jun 2014</w:t>
            </w:r>
          </w:p>
        </w:tc>
        <w:tc>
          <w:tcPr>
            <w:tcW w:w="709"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1134"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9923"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1D2895">
        <w:tc>
          <w:tcPr>
            <w:tcW w:w="851" w:type="dxa"/>
            <w:shd w:val="solid" w:color="FFFFFF" w:fill="auto"/>
          </w:tcPr>
          <w:p w14:paraId="5EF0AA66" w14:textId="77777777" w:rsidR="001D2895" w:rsidRPr="001A0304" w:rsidRDefault="001D2895" w:rsidP="008D5A20">
            <w:pPr>
              <w:pStyle w:val="TAL"/>
            </w:pPr>
          </w:p>
        </w:tc>
        <w:tc>
          <w:tcPr>
            <w:tcW w:w="709"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1134"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9923"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1D2895">
        <w:tc>
          <w:tcPr>
            <w:tcW w:w="851" w:type="dxa"/>
            <w:shd w:val="solid" w:color="FFFFFF" w:fill="auto"/>
          </w:tcPr>
          <w:p w14:paraId="117E6FD2" w14:textId="77777777" w:rsidR="001D2895" w:rsidRPr="001A0304" w:rsidRDefault="001D2895" w:rsidP="008D5A20">
            <w:pPr>
              <w:pStyle w:val="TAL"/>
            </w:pPr>
          </w:p>
        </w:tc>
        <w:tc>
          <w:tcPr>
            <w:tcW w:w="709"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1134"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9923"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1D2895">
        <w:tc>
          <w:tcPr>
            <w:tcW w:w="851" w:type="dxa"/>
            <w:shd w:val="solid" w:color="FFFFFF" w:fill="auto"/>
          </w:tcPr>
          <w:p w14:paraId="355C8290" w14:textId="77777777" w:rsidR="001D2895" w:rsidRPr="001A0304" w:rsidRDefault="001D2895" w:rsidP="008D5A20">
            <w:pPr>
              <w:pStyle w:val="TAL"/>
            </w:pPr>
          </w:p>
        </w:tc>
        <w:tc>
          <w:tcPr>
            <w:tcW w:w="709"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1134"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9923"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1D2895">
        <w:tc>
          <w:tcPr>
            <w:tcW w:w="851" w:type="dxa"/>
            <w:shd w:val="solid" w:color="FFFFFF" w:fill="auto"/>
          </w:tcPr>
          <w:p w14:paraId="5867D761" w14:textId="77777777" w:rsidR="001D2895" w:rsidRPr="001A0304" w:rsidRDefault="001D2895" w:rsidP="008D5A20">
            <w:pPr>
              <w:pStyle w:val="TAL"/>
            </w:pPr>
          </w:p>
        </w:tc>
        <w:tc>
          <w:tcPr>
            <w:tcW w:w="709"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1134"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9923"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1D2895">
        <w:tc>
          <w:tcPr>
            <w:tcW w:w="851" w:type="dxa"/>
            <w:shd w:val="solid" w:color="FFFFFF" w:fill="auto"/>
          </w:tcPr>
          <w:p w14:paraId="1B7E92E7" w14:textId="77777777" w:rsidR="001D2895" w:rsidRPr="001A0304" w:rsidRDefault="001D2895" w:rsidP="008D5A20">
            <w:pPr>
              <w:pStyle w:val="TAL"/>
            </w:pPr>
          </w:p>
        </w:tc>
        <w:tc>
          <w:tcPr>
            <w:tcW w:w="709"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1134"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9923"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1D2895">
        <w:tc>
          <w:tcPr>
            <w:tcW w:w="851" w:type="dxa"/>
            <w:shd w:val="solid" w:color="FFFFFF" w:fill="auto"/>
          </w:tcPr>
          <w:p w14:paraId="536342C3" w14:textId="77777777" w:rsidR="001D2895" w:rsidRPr="001A0304" w:rsidRDefault="001D2895" w:rsidP="008D5A20">
            <w:pPr>
              <w:pStyle w:val="TAL"/>
            </w:pPr>
          </w:p>
        </w:tc>
        <w:tc>
          <w:tcPr>
            <w:tcW w:w="709"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1134"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9923"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1D2895">
        <w:tc>
          <w:tcPr>
            <w:tcW w:w="851" w:type="dxa"/>
            <w:shd w:val="solid" w:color="FFFFFF" w:fill="auto"/>
          </w:tcPr>
          <w:p w14:paraId="4187E7D6" w14:textId="77777777" w:rsidR="001D2895" w:rsidRPr="001A0304" w:rsidRDefault="001D2895" w:rsidP="008D5A20">
            <w:pPr>
              <w:pStyle w:val="TAL"/>
            </w:pPr>
          </w:p>
        </w:tc>
        <w:tc>
          <w:tcPr>
            <w:tcW w:w="709"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1134"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9923"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1D2895">
        <w:tc>
          <w:tcPr>
            <w:tcW w:w="851" w:type="dxa"/>
            <w:shd w:val="solid" w:color="FFFFFF" w:fill="auto"/>
          </w:tcPr>
          <w:p w14:paraId="09519E51" w14:textId="77777777" w:rsidR="001D2895" w:rsidRPr="001A0304" w:rsidRDefault="001D2895" w:rsidP="008D5A20">
            <w:pPr>
              <w:pStyle w:val="TAL"/>
            </w:pPr>
          </w:p>
        </w:tc>
        <w:tc>
          <w:tcPr>
            <w:tcW w:w="709"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1134"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9923"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1D2895">
        <w:tc>
          <w:tcPr>
            <w:tcW w:w="851" w:type="dxa"/>
            <w:shd w:val="solid" w:color="FFFFFF" w:fill="auto"/>
          </w:tcPr>
          <w:p w14:paraId="7F1840D7" w14:textId="77777777" w:rsidR="001D2895" w:rsidRPr="001A0304" w:rsidRDefault="001D2895" w:rsidP="008D5A20">
            <w:pPr>
              <w:pStyle w:val="TAL"/>
            </w:pPr>
          </w:p>
        </w:tc>
        <w:tc>
          <w:tcPr>
            <w:tcW w:w="709"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1134"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9923"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1D2895">
        <w:tc>
          <w:tcPr>
            <w:tcW w:w="851" w:type="dxa"/>
            <w:shd w:val="solid" w:color="FFFFFF" w:fill="auto"/>
          </w:tcPr>
          <w:p w14:paraId="58D3AA73" w14:textId="77777777" w:rsidR="001D2895" w:rsidRPr="001A0304" w:rsidRDefault="001D2895" w:rsidP="008D5A20">
            <w:pPr>
              <w:pStyle w:val="TAL"/>
            </w:pPr>
          </w:p>
        </w:tc>
        <w:tc>
          <w:tcPr>
            <w:tcW w:w="709"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1134"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9923"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1D2895">
        <w:tc>
          <w:tcPr>
            <w:tcW w:w="851" w:type="dxa"/>
            <w:shd w:val="solid" w:color="FFFFFF" w:fill="auto"/>
          </w:tcPr>
          <w:p w14:paraId="756C1314" w14:textId="77777777" w:rsidR="001D2895" w:rsidRPr="001A0304" w:rsidRDefault="001D2895" w:rsidP="008D5A20">
            <w:pPr>
              <w:pStyle w:val="TAL"/>
            </w:pPr>
          </w:p>
        </w:tc>
        <w:tc>
          <w:tcPr>
            <w:tcW w:w="709"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1134"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9923"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1D2895">
        <w:tc>
          <w:tcPr>
            <w:tcW w:w="851" w:type="dxa"/>
            <w:shd w:val="solid" w:color="FFFFFF" w:fill="auto"/>
          </w:tcPr>
          <w:p w14:paraId="1337648E" w14:textId="77777777" w:rsidR="001D2895" w:rsidRPr="001A0304" w:rsidRDefault="001D2895" w:rsidP="008D5A20">
            <w:pPr>
              <w:pStyle w:val="TAL"/>
            </w:pPr>
            <w:r>
              <w:t>Sep 2014</w:t>
            </w:r>
          </w:p>
        </w:tc>
        <w:tc>
          <w:tcPr>
            <w:tcW w:w="709"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1134"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9923"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1D2895">
        <w:tc>
          <w:tcPr>
            <w:tcW w:w="851" w:type="dxa"/>
            <w:shd w:val="solid" w:color="FFFFFF" w:fill="auto"/>
          </w:tcPr>
          <w:p w14:paraId="3A6262D3" w14:textId="77777777" w:rsidR="001D2895" w:rsidRPr="001A0304" w:rsidRDefault="001D2895" w:rsidP="008D5A20">
            <w:pPr>
              <w:pStyle w:val="TAL"/>
            </w:pPr>
          </w:p>
        </w:tc>
        <w:tc>
          <w:tcPr>
            <w:tcW w:w="709"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1134"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9923"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1D2895">
        <w:tc>
          <w:tcPr>
            <w:tcW w:w="851" w:type="dxa"/>
            <w:shd w:val="solid" w:color="FFFFFF" w:fill="auto"/>
          </w:tcPr>
          <w:p w14:paraId="26556ACA" w14:textId="77777777" w:rsidR="001D2895" w:rsidRPr="001A0304" w:rsidRDefault="001D2895" w:rsidP="008D5A20">
            <w:pPr>
              <w:pStyle w:val="TAL"/>
            </w:pPr>
          </w:p>
        </w:tc>
        <w:tc>
          <w:tcPr>
            <w:tcW w:w="709"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1134"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rFonts w:hint="eastAsia"/>
                <w:noProof/>
                <w:lang w:eastAsia="zh-CN"/>
              </w:rPr>
            </w:pPr>
          </w:p>
        </w:tc>
        <w:tc>
          <w:tcPr>
            <w:tcW w:w="9923"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1D2895">
        <w:tc>
          <w:tcPr>
            <w:tcW w:w="851" w:type="dxa"/>
            <w:shd w:val="solid" w:color="FFFFFF" w:fill="auto"/>
          </w:tcPr>
          <w:p w14:paraId="72363926" w14:textId="77777777" w:rsidR="001D2895" w:rsidRPr="001A0304" w:rsidRDefault="001D2895" w:rsidP="008D5A20">
            <w:pPr>
              <w:pStyle w:val="TAL"/>
            </w:pPr>
          </w:p>
        </w:tc>
        <w:tc>
          <w:tcPr>
            <w:tcW w:w="709"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1134"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9923"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1D2895">
        <w:tc>
          <w:tcPr>
            <w:tcW w:w="851" w:type="dxa"/>
            <w:shd w:val="solid" w:color="FFFFFF" w:fill="auto"/>
          </w:tcPr>
          <w:p w14:paraId="76F6F4C7" w14:textId="77777777" w:rsidR="001D2895" w:rsidRPr="001A0304" w:rsidRDefault="001D2895" w:rsidP="008D5A20">
            <w:pPr>
              <w:pStyle w:val="TAL"/>
            </w:pPr>
            <w:r>
              <w:t>Dec 2014</w:t>
            </w:r>
          </w:p>
        </w:tc>
        <w:tc>
          <w:tcPr>
            <w:tcW w:w="709"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1134"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9923"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1D2895">
        <w:tc>
          <w:tcPr>
            <w:tcW w:w="851" w:type="dxa"/>
            <w:shd w:val="solid" w:color="FFFFFF" w:fill="auto"/>
          </w:tcPr>
          <w:p w14:paraId="68B7F56C" w14:textId="77777777" w:rsidR="001D2895" w:rsidRPr="001A0304" w:rsidRDefault="001D2895" w:rsidP="008D5A20">
            <w:pPr>
              <w:pStyle w:val="TAL"/>
            </w:pPr>
          </w:p>
        </w:tc>
        <w:tc>
          <w:tcPr>
            <w:tcW w:w="709"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1134"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9923"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1D2895">
        <w:tc>
          <w:tcPr>
            <w:tcW w:w="851" w:type="dxa"/>
            <w:shd w:val="solid" w:color="FFFFFF" w:fill="auto"/>
          </w:tcPr>
          <w:p w14:paraId="72FE12F8" w14:textId="77777777" w:rsidR="001D2895" w:rsidRPr="001A0304" w:rsidRDefault="001D2895" w:rsidP="008D5A20">
            <w:pPr>
              <w:pStyle w:val="TAL"/>
            </w:pPr>
          </w:p>
        </w:tc>
        <w:tc>
          <w:tcPr>
            <w:tcW w:w="709"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1134"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9923"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1D2895">
        <w:tc>
          <w:tcPr>
            <w:tcW w:w="851" w:type="dxa"/>
            <w:shd w:val="solid" w:color="FFFFFF" w:fill="auto"/>
          </w:tcPr>
          <w:p w14:paraId="57330B54" w14:textId="77777777" w:rsidR="001D2895" w:rsidRPr="001A0304" w:rsidRDefault="001D2895" w:rsidP="008D5A20">
            <w:pPr>
              <w:pStyle w:val="TAL"/>
            </w:pPr>
          </w:p>
        </w:tc>
        <w:tc>
          <w:tcPr>
            <w:tcW w:w="709"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1134"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9923"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1D2895">
        <w:tc>
          <w:tcPr>
            <w:tcW w:w="851" w:type="dxa"/>
            <w:shd w:val="solid" w:color="FFFFFF" w:fill="auto"/>
          </w:tcPr>
          <w:p w14:paraId="07655E41" w14:textId="77777777" w:rsidR="001D2895" w:rsidRPr="001A0304" w:rsidRDefault="001D2895" w:rsidP="008D5A20">
            <w:pPr>
              <w:pStyle w:val="TAL"/>
            </w:pPr>
          </w:p>
        </w:tc>
        <w:tc>
          <w:tcPr>
            <w:tcW w:w="709"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1134"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9923"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1D2895">
        <w:tc>
          <w:tcPr>
            <w:tcW w:w="851" w:type="dxa"/>
            <w:shd w:val="solid" w:color="FFFFFF" w:fill="auto"/>
          </w:tcPr>
          <w:p w14:paraId="34FA1211" w14:textId="77777777" w:rsidR="001D2895" w:rsidRPr="001A0304" w:rsidRDefault="001D2895" w:rsidP="008D5A20">
            <w:pPr>
              <w:pStyle w:val="TAL"/>
            </w:pPr>
          </w:p>
        </w:tc>
        <w:tc>
          <w:tcPr>
            <w:tcW w:w="709"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1134"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9923"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1D2895">
        <w:tc>
          <w:tcPr>
            <w:tcW w:w="851" w:type="dxa"/>
            <w:shd w:val="solid" w:color="FFFFFF" w:fill="auto"/>
          </w:tcPr>
          <w:p w14:paraId="3082CBEE" w14:textId="77777777" w:rsidR="001D2895" w:rsidRPr="001A0304" w:rsidRDefault="001D2895" w:rsidP="008D5A20">
            <w:pPr>
              <w:pStyle w:val="TAL"/>
            </w:pPr>
          </w:p>
        </w:tc>
        <w:tc>
          <w:tcPr>
            <w:tcW w:w="709"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1134"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9923"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1D2895">
        <w:tc>
          <w:tcPr>
            <w:tcW w:w="851" w:type="dxa"/>
            <w:shd w:val="solid" w:color="FFFFFF" w:fill="auto"/>
          </w:tcPr>
          <w:p w14:paraId="01017A07" w14:textId="77777777" w:rsidR="001D2895" w:rsidRPr="001A0304" w:rsidRDefault="001D2895" w:rsidP="008D5A20">
            <w:pPr>
              <w:pStyle w:val="TAL"/>
            </w:pPr>
            <w:r>
              <w:t>Mar 2015</w:t>
            </w:r>
          </w:p>
        </w:tc>
        <w:tc>
          <w:tcPr>
            <w:tcW w:w="709"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1134"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9923"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1D2895">
        <w:tc>
          <w:tcPr>
            <w:tcW w:w="851" w:type="dxa"/>
            <w:shd w:val="solid" w:color="FFFFFF" w:fill="auto"/>
          </w:tcPr>
          <w:p w14:paraId="39A88F79" w14:textId="77777777" w:rsidR="001D2895" w:rsidRDefault="001D2895" w:rsidP="008D5A20">
            <w:pPr>
              <w:pStyle w:val="TAL"/>
            </w:pPr>
            <w:r>
              <w:t>Mar 2015</w:t>
            </w:r>
          </w:p>
        </w:tc>
        <w:tc>
          <w:tcPr>
            <w:tcW w:w="709"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1134"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9923"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1D2895">
        <w:tc>
          <w:tcPr>
            <w:tcW w:w="851" w:type="dxa"/>
            <w:shd w:val="solid" w:color="FFFFFF" w:fill="auto"/>
          </w:tcPr>
          <w:p w14:paraId="6125BD23" w14:textId="77777777" w:rsidR="001D2895" w:rsidRDefault="001D2895" w:rsidP="008D5A20">
            <w:pPr>
              <w:pStyle w:val="TAL"/>
            </w:pPr>
            <w:r>
              <w:t>Jun 2015</w:t>
            </w:r>
          </w:p>
        </w:tc>
        <w:tc>
          <w:tcPr>
            <w:tcW w:w="709"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1134"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9923"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1D2895">
        <w:tc>
          <w:tcPr>
            <w:tcW w:w="851" w:type="dxa"/>
            <w:shd w:val="solid" w:color="FFFFFF" w:fill="auto"/>
          </w:tcPr>
          <w:p w14:paraId="65A9CFE2" w14:textId="77777777" w:rsidR="001D2895" w:rsidRDefault="001D2895" w:rsidP="008D5A20">
            <w:pPr>
              <w:pStyle w:val="TAL"/>
            </w:pPr>
            <w:r>
              <w:t>Sep 2015</w:t>
            </w:r>
          </w:p>
        </w:tc>
        <w:tc>
          <w:tcPr>
            <w:tcW w:w="709"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1134"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9923"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1D2895">
        <w:tc>
          <w:tcPr>
            <w:tcW w:w="851" w:type="dxa"/>
            <w:shd w:val="solid" w:color="FFFFFF" w:fill="auto"/>
          </w:tcPr>
          <w:p w14:paraId="5C71A22D" w14:textId="77777777" w:rsidR="001D2895" w:rsidRDefault="001D2895" w:rsidP="008D5A20">
            <w:pPr>
              <w:pStyle w:val="TAL"/>
            </w:pPr>
            <w:r>
              <w:t>Dec 2015</w:t>
            </w:r>
          </w:p>
        </w:tc>
        <w:tc>
          <w:tcPr>
            <w:tcW w:w="709"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1134"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9923"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1D2895">
        <w:tc>
          <w:tcPr>
            <w:tcW w:w="851" w:type="dxa"/>
            <w:shd w:val="solid" w:color="FFFFFF" w:fill="auto"/>
          </w:tcPr>
          <w:p w14:paraId="42C97F0C" w14:textId="77777777" w:rsidR="001D2895" w:rsidRDefault="001D2895" w:rsidP="008D5A20">
            <w:pPr>
              <w:pStyle w:val="TAL"/>
            </w:pPr>
          </w:p>
        </w:tc>
        <w:tc>
          <w:tcPr>
            <w:tcW w:w="709"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1134"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9923"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1D2895">
        <w:tc>
          <w:tcPr>
            <w:tcW w:w="851" w:type="dxa"/>
            <w:shd w:val="solid" w:color="FFFFFF" w:fill="auto"/>
          </w:tcPr>
          <w:p w14:paraId="46121E0C" w14:textId="77777777" w:rsidR="001D2895" w:rsidRDefault="001D2895" w:rsidP="008D5A20">
            <w:pPr>
              <w:pStyle w:val="TAL"/>
            </w:pPr>
          </w:p>
        </w:tc>
        <w:tc>
          <w:tcPr>
            <w:tcW w:w="709"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1134"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rFonts w:hint="eastAsia"/>
                <w:noProof/>
                <w:lang w:eastAsia="zh-CN"/>
              </w:rPr>
            </w:pPr>
          </w:p>
        </w:tc>
        <w:tc>
          <w:tcPr>
            <w:tcW w:w="9923"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1D2895">
        <w:tc>
          <w:tcPr>
            <w:tcW w:w="851" w:type="dxa"/>
            <w:shd w:val="solid" w:color="FFFFFF" w:fill="auto"/>
          </w:tcPr>
          <w:p w14:paraId="5076347C" w14:textId="77777777" w:rsidR="001D2895" w:rsidRDefault="001D2895" w:rsidP="008D5A20">
            <w:pPr>
              <w:pStyle w:val="TAL"/>
            </w:pPr>
          </w:p>
        </w:tc>
        <w:tc>
          <w:tcPr>
            <w:tcW w:w="709"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1134"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9923"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1D2895">
        <w:tc>
          <w:tcPr>
            <w:tcW w:w="851" w:type="dxa"/>
            <w:shd w:val="solid" w:color="FFFFFF" w:fill="auto"/>
          </w:tcPr>
          <w:p w14:paraId="3F0A7DF2" w14:textId="77777777" w:rsidR="001D2895" w:rsidRDefault="001D2895" w:rsidP="008D5A20">
            <w:pPr>
              <w:pStyle w:val="TAL"/>
            </w:pPr>
          </w:p>
        </w:tc>
        <w:tc>
          <w:tcPr>
            <w:tcW w:w="709"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1134"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9923"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1D2895">
        <w:tc>
          <w:tcPr>
            <w:tcW w:w="851" w:type="dxa"/>
            <w:shd w:val="solid" w:color="FFFFFF" w:fill="auto"/>
          </w:tcPr>
          <w:p w14:paraId="34633865" w14:textId="77777777" w:rsidR="001D2895" w:rsidRDefault="001D2895" w:rsidP="008D5A20">
            <w:pPr>
              <w:pStyle w:val="TAL"/>
            </w:pPr>
          </w:p>
        </w:tc>
        <w:tc>
          <w:tcPr>
            <w:tcW w:w="709"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1134"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w:t>
            </w:r>
            <w:r>
              <w:lastRenderedPageBreak/>
              <w:t>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9923"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1D2895">
        <w:tc>
          <w:tcPr>
            <w:tcW w:w="851" w:type="dxa"/>
            <w:shd w:val="solid" w:color="FFFFFF" w:fill="auto"/>
          </w:tcPr>
          <w:p w14:paraId="406C252B" w14:textId="77777777" w:rsidR="001D2895" w:rsidRDefault="001D2895" w:rsidP="008D5A20">
            <w:pPr>
              <w:pStyle w:val="TAL"/>
            </w:pPr>
            <w:r>
              <w:t>Mar 2016</w:t>
            </w:r>
          </w:p>
        </w:tc>
        <w:tc>
          <w:tcPr>
            <w:tcW w:w="709"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1134"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9923"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1D2895">
        <w:tc>
          <w:tcPr>
            <w:tcW w:w="851" w:type="dxa"/>
            <w:shd w:val="solid" w:color="FFFFFF" w:fill="auto"/>
          </w:tcPr>
          <w:p w14:paraId="41AC3203" w14:textId="77777777" w:rsidR="001D2895" w:rsidRDefault="001D2895" w:rsidP="008D5A20">
            <w:pPr>
              <w:pStyle w:val="TAL"/>
            </w:pPr>
          </w:p>
        </w:tc>
        <w:tc>
          <w:tcPr>
            <w:tcW w:w="709"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1134"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9923"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1D2895">
        <w:tc>
          <w:tcPr>
            <w:tcW w:w="851" w:type="dxa"/>
            <w:shd w:val="solid" w:color="FFFFFF" w:fill="auto"/>
          </w:tcPr>
          <w:p w14:paraId="419E3C01" w14:textId="77777777" w:rsidR="001D2895" w:rsidRDefault="001D2895" w:rsidP="008D5A20">
            <w:pPr>
              <w:pStyle w:val="TAL"/>
            </w:pPr>
          </w:p>
        </w:tc>
        <w:tc>
          <w:tcPr>
            <w:tcW w:w="709"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1134"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rFonts w:hint="eastAsia"/>
                <w:noProof/>
                <w:lang w:eastAsia="zh-CN"/>
              </w:rPr>
            </w:pPr>
          </w:p>
        </w:tc>
        <w:tc>
          <w:tcPr>
            <w:tcW w:w="9923"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1D2895">
        <w:tc>
          <w:tcPr>
            <w:tcW w:w="851" w:type="dxa"/>
            <w:shd w:val="solid" w:color="FFFFFF" w:fill="auto"/>
          </w:tcPr>
          <w:p w14:paraId="6068D464" w14:textId="77777777" w:rsidR="001D2895" w:rsidRDefault="001D2895" w:rsidP="008D5A20">
            <w:pPr>
              <w:pStyle w:val="TAL"/>
            </w:pPr>
          </w:p>
        </w:tc>
        <w:tc>
          <w:tcPr>
            <w:tcW w:w="709"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1134"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9923"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1D2895">
        <w:tc>
          <w:tcPr>
            <w:tcW w:w="851" w:type="dxa"/>
            <w:shd w:val="solid" w:color="FFFFFF" w:fill="auto"/>
          </w:tcPr>
          <w:p w14:paraId="41B2688D" w14:textId="77777777" w:rsidR="001D2895" w:rsidRDefault="001D2895" w:rsidP="008D5A20">
            <w:pPr>
              <w:pStyle w:val="TAL"/>
            </w:pPr>
          </w:p>
        </w:tc>
        <w:tc>
          <w:tcPr>
            <w:tcW w:w="709"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1134"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9923"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1D2895">
        <w:tc>
          <w:tcPr>
            <w:tcW w:w="851" w:type="dxa"/>
            <w:shd w:val="solid" w:color="FFFFFF" w:fill="auto"/>
          </w:tcPr>
          <w:p w14:paraId="688569E6" w14:textId="77777777" w:rsidR="001D2895" w:rsidRDefault="001D2895" w:rsidP="008D5A20">
            <w:pPr>
              <w:pStyle w:val="TAL"/>
            </w:pPr>
          </w:p>
        </w:tc>
        <w:tc>
          <w:tcPr>
            <w:tcW w:w="709"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1134"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9923"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1D2895">
        <w:tc>
          <w:tcPr>
            <w:tcW w:w="851" w:type="dxa"/>
            <w:shd w:val="solid" w:color="FFFFFF" w:fill="auto"/>
          </w:tcPr>
          <w:p w14:paraId="72C06CFF" w14:textId="77777777" w:rsidR="001D2895" w:rsidRDefault="001D2895" w:rsidP="008D5A20">
            <w:pPr>
              <w:pStyle w:val="TAL"/>
            </w:pPr>
          </w:p>
        </w:tc>
        <w:tc>
          <w:tcPr>
            <w:tcW w:w="709"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1134"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9923"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1D2895">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1134"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9923"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1D2895">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1134"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9923"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1D2895">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1134"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9923"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1D2895">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1134"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9923"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1D2895">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709"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1134"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9923"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1D2895">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709"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1134"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rFonts w:hint="eastAsia"/>
                <w:noProof/>
                <w:lang w:eastAsia="zh-CN"/>
              </w:rPr>
            </w:pPr>
          </w:p>
        </w:tc>
        <w:tc>
          <w:tcPr>
            <w:tcW w:w="9923"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1D2895">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709"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1134"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9923"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1D2895">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709"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1134"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9923"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1D2895">
        <w:tc>
          <w:tcPr>
            <w:tcW w:w="851" w:type="dxa"/>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709" w:type="dxa"/>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1134" w:type="dxa"/>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8AE3A10" w14:textId="77777777" w:rsidR="001D2895" w:rsidRDefault="001D2895" w:rsidP="008D5A20">
            <w:pPr>
              <w:pStyle w:val="TAC"/>
              <w:tabs>
                <w:tab w:val="left" w:pos="570"/>
              </w:tabs>
              <w:jc w:val="both"/>
              <w:rPr>
                <w:noProof/>
              </w:rPr>
            </w:pPr>
          </w:p>
        </w:tc>
        <w:tc>
          <w:tcPr>
            <w:tcW w:w="9923" w:type="dxa"/>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1D2895">
        <w:tc>
          <w:tcPr>
            <w:tcW w:w="851" w:type="dxa"/>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709" w:type="dxa"/>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1134" w:type="dxa"/>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5494328" w14:textId="77777777" w:rsidR="001D2895" w:rsidRPr="00F436FE" w:rsidRDefault="001D2895" w:rsidP="008D5A20">
            <w:pPr>
              <w:pStyle w:val="TAC"/>
              <w:tabs>
                <w:tab w:val="left" w:pos="570"/>
              </w:tabs>
              <w:jc w:val="both"/>
              <w:rPr>
                <w:noProof/>
              </w:rPr>
            </w:pPr>
          </w:p>
        </w:tc>
        <w:tc>
          <w:tcPr>
            <w:tcW w:w="9923" w:type="dxa"/>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1D2895">
        <w:tc>
          <w:tcPr>
            <w:tcW w:w="851" w:type="dxa"/>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709" w:type="dxa"/>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1134" w:type="dxa"/>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EE8AF0" w14:textId="77777777" w:rsidR="001D2895" w:rsidRDefault="001D2895" w:rsidP="008D5A20">
            <w:pPr>
              <w:pStyle w:val="TAC"/>
              <w:tabs>
                <w:tab w:val="left" w:pos="570"/>
              </w:tabs>
              <w:jc w:val="both"/>
              <w:rPr>
                <w:noProof/>
              </w:rPr>
            </w:pPr>
          </w:p>
        </w:tc>
        <w:tc>
          <w:tcPr>
            <w:tcW w:w="9923" w:type="dxa"/>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1D2895">
        <w:tc>
          <w:tcPr>
            <w:tcW w:w="851" w:type="dxa"/>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709" w:type="dxa"/>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1134" w:type="dxa"/>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22ED4355" w14:textId="77777777" w:rsidR="001D2895" w:rsidRPr="00F436FE" w:rsidRDefault="001D2895" w:rsidP="008D5A20">
            <w:pPr>
              <w:pStyle w:val="TAC"/>
              <w:tabs>
                <w:tab w:val="left" w:pos="570"/>
              </w:tabs>
              <w:jc w:val="both"/>
              <w:rPr>
                <w:noProof/>
              </w:rPr>
            </w:pPr>
          </w:p>
        </w:tc>
        <w:tc>
          <w:tcPr>
            <w:tcW w:w="9923" w:type="dxa"/>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1D2895">
        <w:tc>
          <w:tcPr>
            <w:tcW w:w="851" w:type="dxa"/>
            <w:tcBorders>
              <w:bottom w:val="single" w:sz="12"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709" w:type="dxa"/>
            <w:tcBorders>
              <w:bottom w:val="single" w:sz="12"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1134" w:type="dxa"/>
            <w:tcBorders>
              <w:bottom w:val="single" w:sz="12"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bottom w:val="single" w:sz="12"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bottom w:val="single" w:sz="12"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12"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9923" w:type="dxa"/>
            <w:tcBorders>
              <w:bottom w:val="single" w:sz="12"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bottom w:val="single" w:sz="12"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1D2895">
        <w:tc>
          <w:tcPr>
            <w:tcW w:w="851" w:type="dxa"/>
            <w:tcBorders>
              <w:top w:val="single" w:sz="12" w:space="0" w:color="auto"/>
              <w:bottom w:val="single" w:sz="12"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709" w:type="dxa"/>
            <w:tcBorders>
              <w:top w:val="single" w:sz="12" w:space="0" w:color="auto"/>
              <w:bottom w:val="single" w:sz="12"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1134" w:type="dxa"/>
            <w:tcBorders>
              <w:top w:val="single" w:sz="12" w:space="0" w:color="auto"/>
              <w:bottom w:val="single" w:sz="12"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12" w:space="0" w:color="auto"/>
              <w:bottom w:val="single" w:sz="12"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12" w:space="0" w:color="auto"/>
              <w:bottom w:val="single" w:sz="12"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12" w:space="0" w:color="auto"/>
              <w:bottom w:val="single" w:sz="12"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9923" w:type="dxa"/>
            <w:tcBorders>
              <w:top w:val="single" w:sz="12" w:space="0" w:color="auto"/>
              <w:bottom w:val="single" w:sz="12"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12" w:space="0" w:color="auto"/>
              <w:bottom w:val="single" w:sz="12"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1D2895">
        <w:tc>
          <w:tcPr>
            <w:tcW w:w="851" w:type="dxa"/>
            <w:tcBorders>
              <w:top w:val="single" w:sz="12" w:space="0" w:color="auto"/>
              <w:bottom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709" w:type="dxa"/>
            <w:tcBorders>
              <w:top w:val="single" w:sz="12" w:space="0" w:color="auto"/>
              <w:bottom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1134" w:type="dxa"/>
            <w:tcBorders>
              <w:top w:val="single" w:sz="12" w:space="0" w:color="auto"/>
              <w:bottom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12" w:space="0" w:color="auto"/>
              <w:bottom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12" w:space="0" w:color="auto"/>
              <w:bottom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12" w:space="0" w:color="auto"/>
              <w:bottom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9923" w:type="dxa"/>
            <w:tcBorders>
              <w:top w:val="single" w:sz="12" w:space="0" w:color="auto"/>
              <w:bottom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12" w:space="0" w:color="auto"/>
              <w:bottom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proofErr w:type="spellStart"/>
            <w:r w:rsidRPr="00C179D7">
              <w:rPr>
                <w:rFonts w:cs="Arial"/>
                <w:color w:val="000000"/>
                <w:szCs w:val="18"/>
              </w:rPr>
              <w:t>Corrrections</w:t>
            </w:r>
            <w:proofErr w:type="spellEnd"/>
            <w:r w:rsidRPr="00C179D7">
              <w:rPr>
                <w:rFonts w:cs="Arial"/>
                <w:color w:val="000000"/>
                <w:szCs w:val="18"/>
              </w:rPr>
              <w:t xml:space="preserve">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bookmarkStart w:id="1177" w:name="OLE_LINK2"/>
            <w:bookmarkStart w:id="1178" w:name="OLE_LINK3"/>
            <w:r w:rsidRPr="00C179D7">
              <w:rPr>
                <w:rFonts w:cs="Arial"/>
                <w:color w:val="000000"/>
                <w:szCs w:val="18"/>
              </w:rPr>
              <w:t>GTP Recovery Counter and GSN node behaviour</w:t>
            </w:r>
            <w:bookmarkEnd w:id="1177"/>
            <w:bookmarkEnd w:id="1178"/>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39EC5C" w14:textId="77777777" w:rsidR="001D2895" w:rsidRDefault="001D2895" w:rsidP="008D5A20">
            <w:pPr>
              <w:pStyle w:val="TAC"/>
              <w:tabs>
                <w:tab w:val="left" w:pos="570"/>
              </w:tabs>
              <w:jc w:val="both"/>
              <w:rPr>
                <w:noProof/>
                <w:lang w:eastAsia="zh-CN"/>
              </w:rPr>
            </w:pPr>
            <w:r>
              <w:rPr>
                <w:noProof/>
                <w:lang w:eastAsia="zh-CN"/>
              </w:rPr>
              <w:t>CT#87e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C8D8B" w14:textId="4A82A8DE" w:rsidR="001D2895" w:rsidRDefault="001D2895" w:rsidP="006B0576">
            <w:pPr>
              <w:pStyle w:val="TAC"/>
              <w:tabs>
                <w:tab w:val="left" w:pos="570"/>
              </w:tabs>
              <w:jc w:val="both"/>
              <w:rPr>
                <w:noProof/>
                <w:lang w:eastAsia="zh-CN"/>
              </w:rPr>
            </w:pPr>
            <w:r>
              <w:rPr>
                <w:noProof/>
                <w:lang w:eastAsia="zh-CN"/>
              </w:rPr>
              <w:t>CT#92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CB4BED" w14:textId="5FB57DB9" w:rsidR="001D2895" w:rsidRDefault="001D2895" w:rsidP="00B76159">
            <w:pPr>
              <w:pStyle w:val="TAC"/>
              <w:tabs>
                <w:tab w:val="left" w:pos="570"/>
              </w:tabs>
              <w:jc w:val="both"/>
              <w:rPr>
                <w:noProof/>
                <w:lang w:eastAsia="zh-CN"/>
              </w:rPr>
            </w:pPr>
            <w:r>
              <w:rPr>
                <w:noProof/>
                <w:lang w:eastAsia="zh-CN"/>
              </w:rPr>
              <w:t>CT#92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1D2895" w:rsidP="00B76159">
            <w:pPr>
              <w:pStyle w:val="TAC"/>
              <w:tabs>
                <w:tab w:val="left" w:pos="570"/>
              </w:tabs>
              <w:jc w:val="left"/>
              <w:rPr>
                <w:rFonts w:cs="Arial"/>
                <w:color w:val="000000"/>
                <w:szCs w:val="18"/>
              </w:rPr>
            </w:pPr>
            <w:fldSimple w:instr=" DOCPROPERTY  CrTitle  \* MERGEFORMAT ">
              <w:r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1D2895">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0774A" w14:textId="388C0799" w:rsidR="001D2895" w:rsidRDefault="001D2895" w:rsidP="00B76159">
            <w:pPr>
              <w:pStyle w:val="TAC"/>
              <w:tabs>
                <w:tab w:val="left" w:pos="570"/>
              </w:tabs>
              <w:jc w:val="both"/>
              <w:rPr>
                <w:noProof/>
                <w:lang w:eastAsia="zh-CN"/>
              </w:rPr>
            </w:pPr>
            <w:r>
              <w:rPr>
                <w:noProof/>
                <w:lang w:eastAsia="zh-CN"/>
              </w:rPr>
              <w:t>CT#93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9923"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bl>
    <w:p w14:paraId="5DD3B345" w14:textId="77777777" w:rsidR="00F71EE4" w:rsidRPr="004D3578" w:rsidRDefault="00F71EE4" w:rsidP="00F71EE4"/>
    <w:sectPr w:rsidR="00F71EE4" w:rsidRPr="004D357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6BE1F" w14:textId="77777777" w:rsidR="00DF3C0C" w:rsidRDefault="00DF3C0C">
      <w:r>
        <w:separator/>
      </w:r>
    </w:p>
  </w:endnote>
  <w:endnote w:type="continuationSeparator" w:id="0">
    <w:p w14:paraId="1CAF8886" w14:textId="77777777" w:rsidR="00DF3C0C" w:rsidRDefault="00DF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C7608" w14:textId="77777777" w:rsidR="00B76EA0" w:rsidRDefault="00B76E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6DD9C" w14:textId="77777777" w:rsidR="00DF3C0C" w:rsidRDefault="00DF3C0C">
      <w:r>
        <w:separator/>
      </w:r>
    </w:p>
  </w:footnote>
  <w:footnote w:type="continuationSeparator" w:id="0">
    <w:p w14:paraId="2F92D15C" w14:textId="77777777" w:rsidR="00DF3C0C" w:rsidRDefault="00DF3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7F52" w14:textId="4F0DD770" w:rsidR="00B76EA0" w:rsidRDefault="00B76E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895">
      <w:rPr>
        <w:rFonts w:ascii="Arial" w:hAnsi="Arial" w:cs="Arial"/>
        <w:b/>
        <w:noProof/>
        <w:sz w:val="18"/>
        <w:szCs w:val="18"/>
      </w:rPr>
      <w:t>3GPP TS 23.007 V17.2.0 (2021-09)</w:t>
    </w:r>
    <w:r>
      <w:rPr>
        <w:rFonts w:ascii="Arial" w:hAnsi="Arial" w:cs="Arial"/>
        <w:b/>
        <w:sz w:val="18"/>
        <w:szCs w:val="18"/>
      </w:rPr>
      <w:fldChar w:fldCharType="end"/>
    </w:r>
  </w:p>
  <w:p w14:paraId="3F096EB7" w14:textId="77777777" w:rsidR="00B76EA0" w:rsidRDefault="00B76E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E93B1E" w14:textId="0E27CE9B" w:rsidR="00B76EA0" w:rsidRDefault="00B76E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895">
      <w:rPr>
        <w:rFonts w:ascii="Arial" w:hAnsi="Arial" w:cs="Arial"/>
        <w:b/>
        <w:noProof/>
        <w:sz w:val="18"/>
        <w:szCs w:val="18"/>
      </w:rPr>
      <w:t>Release 17</w:t>
    </w:r>
    <w:r>
      <w:rPr>
        <w:rFonts w:ascii="Arial" w:hAnsi="Arial" w:cs="Arial"/>
        <w:b/>
        <w:sz w:val="18"/>
        <w:szCs w:val="18"/>
      </w:rPr>
      <w:fldChar w:fldCharType="end"/>
    </w:r>
  </w:p>
  <w:p w14:paraId="798DE987" w14:textId="77777777" w:rsidR="00B76EA0" w:rsidRDefault="00B76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D12C3"/>
    <w:multiLevelType w:val="hybridMultilevel"/>
    <w:tmpl w:val="D6D6525C"/>
    <w:lvl w:ilvl="0" w:tplc="A364CDA4">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A23C41"/>
    <w:multiLevelType w:val="hybridMultilevel"/>
    <w:tmpl w:val="85DCE4E8"/>
    <w:lvl w:ilvl="0" w:tplc="F7E48A08">
      <w:numFmt w:val="bullet"/>
      <w:lvlText w:val="-"/>
      <w:lvlJc w:val="left"/>
      <w:pPr>
        <w:tabs>
          <w:tab w:val="num" w:pos="928"/>
        </w:tabs>
        <w:ind w:left="928" w:hanging="360"/>
      </w:pPr>
      <w:rPr>
        <w:rFonts w:ascii="Times New Roman" w:eastAsia="SimSun" w:hAnsi="Times New Roman" w:cs="Times New Roman" w:hint="default"/>
      </w:rPr>
    </w:lvl>
    <w:lvl w:ilvl="1" w:tplc="04090003">
      <w:start w:val="1"/>
      <w:numFmt w:val="bullet"/>
      <w:lvlText w:val=""/>
      <w:lvlJc w:val="left"/>
      <w:pPr>
        <w:tabs>
          <w:tab w:val="num" w:pos="1708"/>
        </w:tabs>
        <w:ind w:left="1708" w:hanging="420"/>
      </w:pPr>
      <w:rPr>
        <w:rFonts w:ascii="Wingdings" w:hAnsi="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 w15:restartNumberingAfterBreak="0">
    <w:nsid w:val="12D81063"/>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3AA2636"/>
    <w:multiLevelType w:val="hybridMultilevel"/>
    <w:tmpl w:val="B740B9CA"/>
    <w:lvl w:ilvl="0" w:tplc="D2023528">
      <w:start w:val="8"/>
      <w:numFmt w:val="decimal"/>
      <w:lvlText w:val="%1)"/>
      <w:lvlJc w:val="left"/>
      <w:pPr>
        <w:tabs>
          <w:tab w:val="num" w:pos="644"/>
        </w:tabs>
        <w:ind w:left="644" w:hanging="360"/>
      </w:pPr>
      <w:rPr>
        <w:rFonts w:hint="default"/>
      </w:rPr>
    </w:lvl>
    <w:lvl w:ilvl="1" w:tplc="4516AFA8">
      <w:start w:val="11"/>
      <w:numFmt w:val="bullet"/>
      <w:lvlText w:val="-"/>
      <w:lvlJc w:val="left"/>
      <w:pPr>
        <w:tabs>
          <w:tab w:val="num" w:pos="1156"/>
        </w:tabs>
        <w:ind w:left="1156" w:hanging="360"/>
      </w:pPr>
      <w:rPr>
        <w:rFonts w:ascii="Arial" w:eastAsia="Batang" w:hAnsi="Arial" w:cs="Arial" w:hint="default"/>
      </w:r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6" w15:restartNumberingAfterBreak="0">
    <w:nsid w:val="18301DD1"/>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7" w15:restartNumberingAfterBreak="0">
    <w:nsid w:val="1A9330E2"/>
    <w:multiLevelType w:val="hybridMultilevel"/>
    <w:tmpl w:val="F258B068"/>
    <w:lvl w:ilvl="0" w:tplc="97981DAE">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877730"/>
    <w:multiLevelType w:val="hybridMultilevel"/>
    <w:tmpl w:val="AF56FEEC"/>
    <w:lvl w:ilvl="0" w:tplc="9E2A4288">
      <w:start w:val="9"/>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594C5D"/>
    <w:multiLevelType w:val="hybridMultilevel"/>
    <w:tmpl w:val="D87A4512"/>
    <w:lvl w:ilvl="0" w:tplc="5B7E6E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0300FD"/>
    <w:multiLevelType w:val="hybridMultilevel"/>
    <w:tmpl w:val="CD5007B6"/>
    <w:lvl w:ilvl="0" w:tplc="5F70CA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1113B9"/>
    <w:multiLevelType w:val="hybridMultilevel"/>
    <w:tmpl w:val="61381274"/>
    <w:lvl w:ilvl="0" w:tplc="8C7013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D9576FC"/>
    <w:multiLevelType w:val="singleLevel"/>
    <w:tmpl w:val="C5140234"/>
    <w:lvl w:ilvl="0">
      <w:start w:val="1"/>
      <w:numFmt w:val="bullet"/>
      <w:lvlText w:val="-"/>
      <w:lvlJc w:val="left"/>
      <w:pPr>
        <w:tabs>
          <w:tab w:val="num" w:pos="1137"/>
        </w:tabs>
        <w:ind w:left="1137" w:hanging="570"/>
      </w:pPr>
      <w:rPr>
        <w:rFonts w:ascii="Times New Roman" w:hAnsi="Times New Roman" w:hint="default"/>
      </w:rPr>
    </w:lvl>
  </w:abstractNum>
  <w:abstractNum w:abstractNumId="13" w15:restartNumberingAfterBreak="0">
    <w:nsid w:val="34B65AAB"/>
    <w:multiLevelType w:val="hybridMultilevel"/>
    <w:tmpl w:val="17F0B68C"/>
    <w:lvl w:ilvl="0" w:tplc="F75E87FA">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4DA60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92F0226"/>
    <w:multiLevelType w:val="hybridMultilevel"/>
    <w:tmpl w:val="7DC0ACD8"/>
    <w:lvl w:ilvl="0" w:tplc="E72286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AE17F35"/>
    <w:multiLevelType w:val="hybridMultilevel"/>
    <w:tmpl w:val="FF0E52C0"/>
    <w:lvl w:ilvl="0" w:tplc="D05E1F3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B2E1A96"/>
    <w:multiLevelType w:val="hybridMultilevel"/>
    <w:tmpl w:val="B1C430CE"/>
    <w:lvl w:ilvl="0" w:tplc="6C8E2598">
      <w:start w:val="10"/>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C3E57A4"/>
    <w:multiLevelType w:val="hybridMultilevel"/>
    <w:tmpl w:val="4A1A17E8"/>
    <w:lvl w:ilvl="0" w:tplc="7D9668A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344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42E4FDC"/>
    <w:multiLevelType w:val="hybridMultilevel"/>
    <w:tmpl w:val="F7C26694"/>
    <w:lvl w:ilvl="0" w:tplc="33C67DEA">
      <w:start w:val="7"/>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15:restartNumberingAfterBreak="0">
    <w:nsid w:val="47303F66"/>
    <w:multiLevelType w:val="hybridMultilevel"/>
    <w:tmpl w:val="1C4AC52A"/>
    <w:lvl w:ilvl="0" w:tplc="F762F9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D11557E"/>
    <w:multiLevelType w:val="hybridMultilevel"/>
    <w:tmpl w:val="E86284EE"/>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3" w15:restartNumberingAfterBreak="0">
    <w:nsid w:val="4E1363ED"/>
    <w:multiLevelType w:val="singleLevel"/>
    <w:tmpl w:val="9BE64FD8"/>
    <w:lvl w:ilvl="0">
      <w:start w:val="12"/>
      <w:numFmt w:val="decimal"/>
      <w:lvlText w:val="%1"/>
      <w:lvlJc w:val="left"/>
      <w:pPr>
        <w:tabs>
          <w:tab w:val="num" w:pos="1140"/>
        </w:tabs>
        <w:ind w:left="1140" w:hanging="1140"/>
      </w:pPr>
      <w:rPr>
        <w:rFonts w:hint="default"/>
      </w:rPr>
    </w:lvl>
  </w:abstractNum>
  <w:abstractNum w:abstractNumId="24" w15:restartNumberingAfterBreak="0">
    <w:nsid w:val="508658EC"/>
    <w:multiLevelType w:val="hybridMultilevel"/>
    <w:tmpl w:val="02142F8C"/>
    <w:lvl w:ilvl="0" w:tplc="63AC37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151469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6" w15:restartNumberingAfterBreak="0">
    <w:nsid w:val="5173000B"/>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7" w15:restartNumberingAfterBreak="0">
    <w:nsid w:val="51A26B2A"/>
    <w:multiLevelType w:val="hybridMultilevel"/>
    <w:tmpl w:val="5BFAF006"/>
    <w:lvl w:ilvl="0" w:tplc="5A7008C2">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D52A05"/>
    <w:multiLevelType w:val="hybridMultilevel"/>
    <w:tmpl w:val="B25E38DC"/>
    <w:lvl w:ilvl="0" w:tplc="A3EAC68E">
      <w:start w:val="2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252538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0" w15:restartNumberingAfterBreak="0">
    <w:nsid w:val="53413267"/>
    <w:multiLevelType w:val="hybridMultilevel"/>
    <w:tmpl w:val="9BD0F4F2"/>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515FB9"/>
    <w:multiLevelType w:val="multilevel"/>
    <w:tmpl w:val="28D83508"/>
    <w:lvl w:ilvl="0">
      <w:start w:val="2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37D0EAD"/>
    <w:multiLevelType w:val="hybridMultilevel"/>
    <w:tmpl w:val="F7F41820"/>
    <w:lvl w:ilvl="0" w:tplc="F7E48A0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7AA2CDD"/>
    <w:multiLevelType w:val="hybridMultilevel"/>
    <w:tmpl w:val="1B6657A4"/>
    <w:lvl w:ilvl="0" w:tplc="81CCF860">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9D2803"/>
    <w:multiLevelType w:val="hybridMultilevel"/>
    <w:tmpl w:val="56DEE0A4"/>
    <w:lvl w:ilvl="0" w:tplc="CD2A60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A37493"/>
    <w:multiLevelType w:val="hybridMultilevel"/>
    <w:tmpl w:val="04CC789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4"/>
  </w:num>
  <w:num w:numId="5">
    <w:abstractNumId w:val="29"/>
  </w:num>
  <w:num w:numId="6">
    <w:abstractNumId w:val="12"/>
  </w:num>
  <w:num w:numId="7">
    <w:abstractNumId w:val="23"/>
  </w:num>
  <w:num w:numId="8">
    <w:abstractNumId w:val="14"/>
  </w:num>
  <w:num w:numId="9">
    <w:abstractNumId w:val="19"/>
  </w:num>
  <w:num w:numId="10">
    <w:abstractNumId w:val="25"/>
  </w:num>
  <w:num w:numId="11">
    <w:abstractNumId w:val="6"/>
  </w:num>
  <w:num w:numId="12">
    <w:abstractNumId w:val="4"/>
  </w:num>
  <w:num w:numId="13">
    <w:abstractNumId w:val="26"/>
  </w:num>
  <w:num w:numId="14">
    <w:abstractNumId w:val="16"/>
  </w:num>
  <w:num w:numId="15">
    <w:abstractNumId w:val="7"/>
  </w:num>
  <w:num w:numId="16">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 w:numId="17">
    <w:abstractNumId w:val="18"/>
  </w:num>
  <w:num w:numId="18">
    <w:abstractNumId w:val="22"/>
  </w:num>
  <w:num w:numId="19">
    <w:abstractNumId w:val="36"/>
  </w:num>
  <w:num w:numId="20">
    <w:abstractNumId w:val="20"/>
  </w:num>
  <w:num w:numId="21">
    <w:abstractNumId w:val="5"/>
  </w:num>
  <w:num w:numId="22">
    <w:abstractNumId w:val="2"/>
  </w:num>
  <w:num w:numId="23">
    <w:abstractNumId w:val="27"/>
  </w:num>
  <w:num w:numId="24">
    <w:abstractNumId w:val="30"/>
  </w:num>
  <w:num w:numId="25">
    <w:abstractNumId w:val="32"/>
  </w:num>
  <w:num w:numId="26">
    <w:abstractNumId w:val="3"/>
  </w:num>
  <w:num w:numId="27">
    <w:abstractNumId w:val="28"/>
  </w:num>
  <w:num w:numId="28">
    <w:abstractNumId w:val="31"/>
  </w:num>
  <w:num w:numId="29">
    <w:abstractNumId w:val="33"/>
  </w:num>
  <w:num w:numId="30">
    <w:abstractNumId w:val="17"/>
  </w:num>
  <w:num w:numId="31">
    <w:abstractNumId w:val="35"/>
  </w:num>
  <w:num w:numId="32">
    <w:abstractNumId w:val="21"/>
  </w:num>
  <w:num w:numId="33">
    <w:abstractNumId w:val="8"/>
  </w:num>
  <w:num w:numId="34">
    <w:abstractNumId w:val="13"/>
  </w:num>
  <w:num w:numId="35">
    <w:abstractNumId w:val="10"/>
  </w:num>
  <w:num w:numId="36">
    <w:abstractNumId w:val="24"/>
  </w:num>
  <w:num w:numId="37">
    <w:abstractNumId w:val="15"/>
  </w:num>
  <w:num w:numId="38">
    <w:abstractNumId w:val="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769B7"/>
    <w:rsid w:val="00477DC3"/>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B600E"/>
    <w:rsid w:val="007F0F4A"/>
    <w:rsid w:val="008028A4"/>
    <w:rsid w:val="00830747"/>
    <w:rsid w:val="008768CA"/>
    <w:rsid w:val="00897408"/>
    <w:rsid w:val="008C384C"/>
    <w:rsid w:val="008D5A2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6159"/>
    <w:rsid w:val="00B76EA0"/>
    <w:rsid w:val="00B93086"/>
    <w:rsid w:val="00BA19ED"/>
    <w:rsid w:val="00BA4B8D"/>
    <w:rsid w:val="00BC0F7D"/>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44582"/>
    <w:rsid w:val="00E77645"/>
    <w:rsid w:val="00EA15B0"/>
    <w:rsid w:val="00EA5EA7"/>
    <w:rsid w:val="00EC4A2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F71EE4"/>
    <w:pPr>
      <w:keepLines/>
      <w:overflowPunct w:val="0"/>
      <w:autoSpaceDE w:val="0"/>
      <w:autoSpaceDN w:val="0"/>
      <w:adjustRightInd w:val="0"/>
      <w:spacing w:after="0"/>
      <w:textAlignment w:val="baseline"/>
    </w:pPr>
  </w:style>
  <w:style w:type="paragraph" w:styleId="Index2">
    <w:name w:val="index 2"/>
    <w:basedOn w:val="Index1"/>
    <w:rsid w:val="00F71EE4"/>
    <w:pPr>
      <w:ind w:left="284"/>
    </w:pPr>
  </w:style>
  <w:style w:type="character" w:styleId="FootnoteReference">
    <w:name w:val="footnote reference"/>
    <w:rsid w:val="00F71EE4"/>
    <w:rPr>
      <w:b/>
      <w:position w:val="6"/>
      <w:sz w:val="16"/>
    </w:rPr>
  </w:style>
  <w:style w:type="paragraph" w:styleId="FootnoteText">
    <w:name w:val="footnote text"/>
    <w:basedOn w:val="Normal"/>
    <w:link w:val="FootnoteTextChar"/>
    <w:rsid w:val="00F71EE4"/>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F71EE4"/>
    <w:rPr>
      <w:sz w:val="16"/>
      <w:lang w:eastAsia="en-US"/>
    </w:rPr>
  </w:style>
  <w:style w:type="paragraph" w:styleId="ListNumber2">
    <w:name w:val="List Number 2"/>
    <w:basedOn w:val="ListNumber"/>
    <w:rsid w:val="00F71EE4"/>
    <w:pPr>
      <w:ind w:left="851"/>
    </w:pPr>
  </w:style>
  <w:style w:type="paragraph" w:styleId="ListNumber">
    <w:name w:val="List Number"/>
    <w:basedOn w:val="List"/>
    <w:rsid w:val="00F71EE4"/>
  </w:style>
  <w:style w:type="paragraph" w:styleId="List">
    <w:name w:val="List"/>
    <w:basedOn w:val="Normal"/>
    <w:rsid w:val="00F71EE4"/>
    <w:pPr>
      <w:overflowPunct w:val="0"/>
      <w:autoSpaceDE w:val="0"/>
      <w:autoSpaceDN w:val="0"/>
      <w:adjustRightInd w:val="0"/>
      <w:ind w:left="568" w:hanging="284"/>
      <w:textAlignment w:val="baseline"/>
    </w:pPr>
  </w:style>
  <w:style w:type="paragraph" w:styleId="ListBullet2">
    <w:name w:val="List Bullet 2"/>
    <w:basedOn w:val="ListBullet"/>
    <w:rsid w:val="00F71EE4"/>
    <w:pPr>
      <w:ind w:left="851"/>
    </w:pPr>
  </w:style>
  <w:style w:type="paragraph" w:styleId="ListBullet">
    <w:name w:val="List Bullet"/>
    <w:basedOn w:val="List"/>
    <w:rsid w:val="00F71EE4"/>
  </w:style>
  <w:style w:type="paragraph" w:styleId="ListBullet3">
    <w:name w:val="List Bullet 3"/>
    <w:basedOn w:val="ListBullet2"/>
    <w:rsid w:val="00F71EE4"/>
    <w:pPr>
      <w:ind w:left="1135"/>
    </w:pPr>
  </w:style>
  <w:style w:type="paragraph" w:styleId="List2">
    <w:name w:val="List 2"/>
    <w:basedOn w:val="List"/>
    <w:rsid w:val="00F71EE4"/>
    <w:pPr>
      <w:ind w:left="851"/>
    </w:pPr>
  </w:style>
  <w:style w:type="paragraph" w:styleId="List3">
    <w:name w:val="List 3"/>
    <w:basedOn w:val="List2"/>
    <w:rsid w:val="00F71EE4"/>
    <w:pPr>
      <w:ind w:left="1135"/>
    </w:pPr>
  </w:style>
  <w:style w:type="paragraph" w:styleId="List4">
    <w:name w:val="List 4"/>
    <w:basedOn w:val="List3"/>
    <w:rsid w:val="00F71EE4"/>
    <w:pPr>
      <w:ind w:left="1418"/>
    </w:pPr>
  </w:style>
  <w:style w:type="paragraph" w:styleId="List5">
    <w:name w:val="List 5"/>
    <w:basedOn w:val="List4"/>
    <w:rsid w:val="00F71EE4"/>
    <w:pPr>
      <w:ind w:left="1702"/>
    </w:pPr>
  </w:style>
  <w:style w:type="paragraph" w:styleId="ListBullet4">
    <w:name w:val="List Bullet 4"/>
    <w:basedOn w:val="ListBullet3"/>
    <w:rsid w:val="00F71EE4"/>
    <w:pPr>
      <w:ind w:left="1418"/>
    </w:pPr>
  </w:style>
  <w:style w:type="paragraph" w:styleId="ListBullet5">
    <w:name w:val="List Bullet 5"/>
    <w:basedOn w:val="ListBullet4"/>
    <w:rsid w:val="00F71EE4"/>
    <w:pPr>
      <w:ind w:left="1702"/>
    </w:pPr>
  </w:style>
  <w:style w:type="paragraph" w:styleId="IndexHeading">
    <w:name w:val="index heading"/>
    <w:basedOn w:val="Normal"/>
    <w:next w:val="Normal"/>
    <w:rsid w:val="00F71EE4"/>
    <w:pPr>
      <w:pBdr>
        <w:top w:val="single" w:sz="12" w:space="0" w:color="auto"/>
      </w:pBdr>
      <w:overflowPunct w:val="0"/>
      <w:autoSpaceDE w:val="0"/>
      <w:autoSpaceDN w:val="0"/>
      <w:adjustRightInd w:val="0"/>
      <w:spacing w:before="360" w:after="240"/>
      <w:textAlignment w:val="baseline"/>
    </w:pPr>
    <w:rPr>
      <w:b/>
      <w:i/>
      <w:sz w:val="26"/>
    </w:rPr>
  </w:style>
  <w:style w:type="paragraph" w:styleId="BodyText3">
    <w:name w:val="Body Text 3"/>
    <w:basedOn w:val="Normal"/>
    <w:link w:val="BodyText3Char"/>
    <w:rsid w:val="00F71EE4"/>
    <w:pPr>
      <w:overflowPunct w:val="0"/>
      <w:autoSpaceDE w:val="0"/>
      <w:autoSpaceDN w:val="0"/>
      <w:adjustRightInd w:val="0"/>
      <w:spacing w:after="0"/>
      <w:textAlignment w:val="baseline"/>
    </w:pPr>
    <w:rPr>
      <w:b/>
      <w:sz w:val="22"/>
    </w:rPr>
  </w:style>
  <w:style w:type="character" w:customStyle="1" w:styleId="BodyText3Char">
    <w:name w:val="Body Text 3 Char"/>
    <w:link w:val="BodyText3"/>
    <w:rsid w:val="00F71EE4"/>
    <w:rPr>
      <w:b/>
      <w:sz w:val="22"/>
      <w:lang w:eastAsia="en-US"/>
    </w:rPr>
  </w:style>
  <w:style w:type="character" w:styleId="PageNumber">
    <w:name w:val="page number"/>
    <w:rsid w:val="00F71EE4"/>
    <w:rPr>
      <w:sz w:val="20"/>
    </w:rPr>
  </w:style>
  <w:style w:type="paragraph" w:styleId="PlainText">
    <w:name w:val="Plain Text"/>
    <w:basedOn w:val="Normal"/>
    <w:link w:val="PlainTextChar"/>
    <w:rsid w:val="00F71EE4"/>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rsid w:val="00F71EE4"/>
    <w:rPr>
      <w:rFonts w:ascii="Courier New" w:hAnsi="Courier New"/>
      <w:lang w:eastAsia="en-US"/>
    </w:rPr>
  </w:style>
  <w:style w:type="paragraph" w:customStyle="1" w:styleId="RetraitNormal2">
    <w:name w:val="RetraitNormal2"/>
    <w:basedOn w:val="NormalIndent"/>
    <w:rsid w:val="00F71EE4"/>
    <w:pPr>
      <w:ind w:left="1134"/>
    </w:pPr>
  </w:style>
  <w:style w:type="paragraph" w:styleId="NormalIndent">
    <w:name w:val="Normal Indent"/>
    <w:basedOn w:val="Normal"/>
    <w:rsid w:val="00F71EE4"/>
    <w:pPr>
      <w:overflowPunct w:val="0"/>
      <w:autoSpaceDE w:val="0"/>
      <w:autoSpaceDN w:val="0"/>
      <w:adjustRightInd w:val="0"/>
      <w:ind w:left="708"/>
      <w:textAlignment w:val="baseline"/>
    </w:pPr>
  </w:style>
  <w:style w:type="paragraph" w:customStyle="1" w:styleId="RetraitNormal3">
    <w:name w:val="RetraitNormal3"/>
    <w:basedOn w:val="RetraitNormal2"/>
    <w:rsid w:val="00F71EE4"/>
    <w:pPr>
      <w:ind w:left="1560"/>
    </w:pPr>
  </w:style>
  <w:style w:type="paragraph" w:customStyle="1" w:styleId="Heading1H1">
    <w:name w:val="Heading 1.H1"/>
    <w:next w:val="Normal"/>
    <w:rsid w:val="00F71EE4"/>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F71EE4"/>
    <w:pPr>
      <w:pBdr>
        <w:top w:val="none" w:sz="0" w:space="0" w:color="auto"/>
      </w:pBdr>
      <w:spacing w:before="180"/>
    </w:pPr>
    <w:rPr>
      <w:sz w:val="32"/>
    </w:rPr>
  </w:style>
  <w:style w:type="paragraph" w:customStyle="1" w:styleId="BodyTextIndent21">
    <w:name w:val="Body Text Indent 21"/>
    <w:basedOn w:val="Normal"/>
    <w:rsid w:val="00F71EE4"/>
    <w:pPr>
      <w:overflowPunct w:val="0"/>
      <w:autoSpaceDE w:val="0"/>
      <w:autoSpaceDN w:val="0"/>
      <w:adjustRightInd w:val="0"/>
      <w:ind w:left="284"/>
      <w:textAlignment w:val="baseline"/>
    </w:pPr>
  </w:style>
  <w:style w:type="paragraph" w:styleId="BodyText">
    <w:name w:val="Body Text"/>
    <w:basedOn w:val="Normal"/>
    <w:link w:val="BodyTextChar"/>
    <w:rsid w:val="00F71EE4"/>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F71EE4"/>
    <w:rPr>
      <w:sz w:val="24"/>
      <w:lang w:val="en-US" w:eastAsia="en-US"/>
    </w:rPr>
  </w:style>
  <w:style w:type="paragraph" w:customStyle="1" w:styleId="NOTE">
    <w:name w:val="NOTE"/>
    <w:rsid w:val="00F71EE4"/>
    <w:pPr>
      <w:tabs>
        <w:tab w:val="left" w:pos="1701"/>
      </w:tabs>
      <w:spacing w:after="240" w:line="240" w:lineRule="exact"/>
      <w:ind w:left="1701" w:hanging="1134"/>
      <w:jc w:val="both"/>
    </w:pPr>
    <w:rPr>
      <w:rFonts w:ascii="Helvetica" w:hAnsi="Helvetica"/>
      <w:lang w:eastAsia="en-US"/>
    </w:rPr>
  </w:style>
  <w:style w:type="character" w:customStyle="1" w:styleId="EditorsNoteZchn">
    <w:name w:val="Editor's Note Zchn"/>
    <w:link w:val="EditorsNote"/>
    <w:rsid w:val="00F71EE4"/>
    <w:rPr>
      <w:color w:val="FF0000"/>
      <w:lang w:eastAsia="en-US"/>
    </w:rPr>
  </w:style>
  <w:style w:type="character" w:customStyle="1" w:styleId="NOChar">
    <w:name w:val="NO Char"/>
    <w:link w:val="NO"/>
    <w:rsid w:val="00F71EE4"/>
    <w:rPr>
      <w:lang w:eastAsia="en-US"/>
    </w:rPr>
  </w:style>
  <w:style w:type="character" w:customStyle="1" w:styleId="Heading3Char">
    <w:name w:val="Heading 3 Char"/>
    <w:link w:val="Heading3"/>
    <w:rsid w:val="00F71EE4"/>
    <w:rPr>
      <w:rFonts w:ascii="Arial" w:hAnsi="Arial"/>
      <w:sz w:val="28"/>
      <w:lang w:eastAsia="en-US"/>
    </w:rPr>
  </w:style>
  <w:style w:type="character" w:customStyle="1" w:styleId="B1Char">
    <w:name w:val="B1 Char"/>
    <w:link w:val="B1"/>
    <w:qFormat/>
    <w:rsid w:val="00F71EE4"/>
    <w:rPr>
      <w:lang w:eastAsia="en-US"/>
    </w:rPr>
  </w:style>
  <w:style w:type="character" w:customStyle="1" w:styleId="TFChar">
    <w:name w:val="TF Char"/>
    <w:link w:val="TF"/>
    <w:locked/>
    <w:rsid w:val="00F71EE4"/>
    <w:rPr>
      <w:rFonts w:ascii="Arial" w:hAnsi="Arial"/>
      <w:b/>
      <w:lang w:eastAsia="en-US"/>
    </w:rPr>
  </w:style>
  <w:style w:type="character" w:customStyle="1" w:styleId="THChar">
    <w:name w:val="TH Char"/>
    <w:link w:val="TH"/>
    <w:qFormat/>
    <w:locked/>
    <w:rsid w:val="00F71EE4"/>
    <w:rPr>
      <w:rFonts w:ascii="Arial" w:hAnsi="Arial"/>
      <w:b/>
      <w:lang w:eastAsia="en-US"/>
    </w:rPr>
  </w:style>
  <w:style w:type="character" w:customStyle="1" w:styleId="EXCar">
    <w:name w:val="EX Car"/>
    <w:link w:val="EX"/>
    <w:rsid w:val="00F71EE4"/>
    <w:rPr>
      <w:lang w:eastAsia="en-US"/>
    </w:rPr>
  </w:style>
  <w:style w:type="character" w:customStyle="1" w:styleId="B2Char">
    <w:name w:val="B2 Char"/>
    <w:link w:val="B2"/>
    <w:rsid w:val="00F71EE4"/>
    <w:rPr>
      <w:lang w:eastAsia="en-US"/>
    </w:rPr>
  </w:style>
  <w:style w:type="character" w:customStyle="1" w:styleId="EditorsNoteChar">
    <w:name w:val="Editor's Note Char"/>
    <w:aliases w:val="EN Char"/>
    <w:locked/>
    <w:rsid w:val="00F71EE4"/>
    <w:rPr>
      <w:rFonts w:ascii="Times New Roman" w:hAnsi="Times New Roman"/>
      <w:color w:val="FF0000"/>
      <w:lang w:val="en-GB" w:eastAsia="en-US"/>
    </w:rPr>
  </w:style>
  <w:style w:type="paragraph" w:customStyle="1" w:styleId="CRCoverPage">
    <w:name w:val="CR Cover Page"/>
    <w:rsid w:val="00F71EE4"/>
    <w:pPr>
      <w:spacing w:after="120"/>
    </w:pPr>
    <w:rPr>
      <w:rFonts w:ascii="Arial" w:hAnsi="Arial"/>
      <w:lang w:eastAsia="en-US"/>
    </w:rPr>
  </w:style>
  <w:style w:type="character" w:customStyle="1" w:styleId="Heading1Char">
    <w:name w:val="Heading 1 Char"/>
    <w:aliases w:val="H1 Char"/>
    <w:link w:val="Heading1"/>
    <w:rsid w:val="00F71EE4"/>
    <w:rPr>
      <w:rFonts w:ascii="Arial" w:hAnsi="Arial"/>
      <w:sz w:val="36"/>
      <w:lang w:eastAsia="en-US"/>
    </w:rPr>
  </w:style>
  <w:style w:type="character" w:customStyle="1" w:styleId="TALChar">
    <w:name w:val="TAL Char"/>
    <w:link w:val="TAL"/>
    <w:rsid w:val="00F71EE4"/>
    <w:rPr>
      <w:rFonts w:ascii="Arial" w:hAnsi="Arial"/>
      <w:sz w:val="18"/>
      <w:lang w:eastAsia="en-US"/>
    </w:rPr>
  </w:style>
  <w:style w:type="character" w:customStyle="1" w:styleId="NOZchn">
    <w:name w:val="NO Zchn"/>
    <w:locked/>
    <w:rsid w:val="00CF0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8C9A-81D5-4DC0-999F-7C227533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116</Pages>
  <Words>58356</Words>
  <Characters>332630</Characters>
  <Application>Microsoft Office Word</Application>
  <DocSecurity>0</DocSecurity>
  <Lines>2771</Lines>
  <Paragraphs>780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23.007_CR0375R1_(Rel-17)_RPCPSET, TEI17</cp:lastModifiedBy>
  <cp:revision>14</cp:revision>
  <cp:lastPrinted>2019-02-25T14:05:00Z</cp:lastPrinted>
  <dcterms:created xsi:type="dcterms:W3CDTF">2020-03-26T10:37:00Z</dcterms:created>
  <dcterms:modified xsi:type="dcterms:W3CDTF">2021-09-14T10:55:00Z</dcterms:modified>
</cp:coreProperties>
</file>