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C7788" w14:textId="77777777" w:rsidR="005217BF" w:rsidRDefault="005217BF">
      <w:pPr>
        <w:pStyle w:val="ZA"/>
        <w:framePr w:wrap="notBeside"/>
        <w:rPr>
          <w:noProof w:val="0"/>
        </w:rPr>
      </w:pPr>
      <w:bookmarkStart w:id="0" w:name="page1"/>
      <w:r>
        <w:rPr>
          <w:noProof w:val="0"/>
          <w:sz w:val="64"/>
        </w:rPr>
        <w:t xml:space="preserve">3GPP TS 29.343 </w:t>
      </w:r>
      <w:r>
        <w:rPr>
          <w:noProof w:val="0"/>
        </w:rPr>
        <w:t>V</w:t>
      </w:r>
      <w:r w:rsidR="009F46FD">
        <w:rPr>
          <w:noProof w:val="0"/>
        </w:rPr>
        <w:t>19.0.0</w:t>
      </w:r>
      <w:r>
        <w:rPr>
          <w:noProof w:val="0"/>
        </w:rPr>
        <w:t xml:space="preserve"> </w:t>
      </w:r>
      <w:r>
        <w:rPr>
          <w:noProof w:val="0"/>
          <w:sz w:val="32"/>
        </w:rPr>
        <w:t>(</w:t>
      </w:r>
      <w:r w:rsidR="009F46FD">
        <w:rPr>
          <w:noProof w:val="0"/>
          <w:sz w:val="32"/>
        </w:rPr>
        <w:t>2025-09</w:t>
      </w:r>
      <w:r>
        <w:rPr>
          <w:noProof w:val="0"/>
          <w:sz w:val="32"/>
        </w:rPr>
        <w:t>)</w:t>
      </w:r>
    </w:p>
    <w:p w14:paraId="10C26158" w14:textId="77777777" w:rsidR="005217BF" w:rsidRDefault="005217BF">
      <w:pPr>
        <w:pStyle w:val="ZB"/>
        <w:framePr w:wrap="notBeside"/>
        <w:rPr>
          <w:noProof w:val="0"/>
        </w:rPr>
      </w:pPr>
      <w:r>
        <w:rPr>
          <w:noProof w:val="0"/>
        </w:rPr>
        <w:t>Technical Specification</w:t>
      </w:r>
    </w:p>
    <w:p w14:paraId="0C1D24A5" w14:textId="77777777" w:rsidR="005217BF" w:rsidRDefault="005217BF">
      <w:pPr>
        <w:pStyle w:val="ZT"/>
        <w:framePr w:wrap="notBeside"/>
      </w:pPr>
      <w:r>
        <w:t>3rd Generation Partnership Project;</w:t>
      </w:r>
    </w:p>
    <w:p w14:paraId="55137FD8" w14:textId="77777777" w:rsidR="005217BF" w:rsidRDefault="005217BF">
      <w:pPr>
        <w:pStyle w:val="ZT"/>
        <w:framePr w:wrap="notBeside"/>
      </w:pPr>
      <w:r>
        <w:t xml:space="preserve">Technical Specification Group </w:t>
      </w:r>
      <w:r>
        <w:rPr>
          <w:lang w:eastAsia="ja-JP"/>
        </w:rPr>
        <w:t>Core Network and Terminals</w:t>
      </w:r>
      <w:r>
        <w:t>;</w:t>
      </w:r>
    </w:p>
    <w:p w14:paraId="681C5A42" w14:textId="77777777" w:rsidR="005217BF" w:rsidRDefault="005217BF">
      <w:pPr>
        <w:pStyle w:val="ZT"/>
        <w:framePr w:wrap="notBeside"/>
      </w:pPr>
      <w:r>
        <w:t>Proximity-services (ProSe) function to</w:t>
      </w:r>
    </w:p>
    <w:p w14:paraId="22BF792F" w14:textId="77777777" w:rsidR="005217BF" w:rsidRDefault="005217BF">
      <w:pPr>
        <w:pStyle w:val="ZT"/>
        <w:framePr w:wrap="notBeside"/>
      </w:pPr>
      <w:r>
        <w:t xml:space="preserve"> ProSe application server aspects (PC2);</w:t>
      </w:r>
    </w:p>
    <w:p w14:paraId="2698C66F" w14:textId="77777777" w:rsidR="005217BF" w:rsidRDefault="005217BF">
      <w:pPr>
        <w:pStyle w:val="ZT"/>
        <w:framePr w:wrap="notBeside"/>
      </w:pPr>
      <w:r>
        <w:t>Stage 3;</w:t>
      </w:r>
    </w:p>
    <w:p w14:paraId="4E01594E" w14:textId="77777777" w:rsidR="005217BF" w:rsidRDefault="005217BF">
      <w:pPr>
        <w:pStyle w:val="ZT"/>
        <w:framePr w:wrap="notBeside"/>
      </w:pPr>
      <w:r>
        <w:t>(</w:t>
      </w:r>
      <w:r>
        <w:rPr>
          <w:rStyle w:val="ZGSM"/>
        </w:rPr>
        <w:t>Release</w:t>
      </w:r>
      <w:r w:rsidR="009F46FD">
        <w:rPr>
          <w:rStyle w:val="ZGSM"/>
        </w:rPr>
        <w:t xml:space="preserve"> 19</w:t>
      </w:r>
      <w:r>
        <w:t>)</w:t>
      </w:r>
    </w:p>
    <w:bookmarkStart w:id="1" w:name="_MON_1684549432"/>
    <w:bookmarkEnd w:id="1"/>
    <w:p w14:paraId="24CBDC08" w14:textId="77777777" w:rsidR="005217BF" w:rsidRDefault="00B749A6">
      <w:pPr>
        <w:pStyle w:val="ZU"/>
        <w:framePr w:wrap="notBeside"/>
        <w:tabs>
          <w:tab w:val="right" w:pos="10206"/>
        </w:tabs>
        <w:jc w:val="left"/>
      </w:pPr>
      <w:r w:rsidRPr="00B749A6">
        <w:rPr>
          <w:i/>
        </w:rPr>
        <w:object w:dxaOrig="2026" w:dyaOrig="1251" w14:anchorId="48684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6pt" o:ole="">
            <v:imagedata r:id="rId9" o:title=""/>
          </v:shape>
          <o:OLEObject Type="Embed" ProgID="Word.Picture.8" ShapeID="_x0000_i1025" DrawAspect="Content" ObjectID="_1819433255" r:id="rId10"/>
        </w:object>
      </w:r>
      <w:r w:rsidR="005217BF">
        <w:rPr>
          <w:color w:val="0000FF"/>
        </w:rPr>
        <w:tab/>
      </w:r>
      <w:r w:rsidR="00000000">
        <w:pict w14:anchorId="639380C8">
          <v:shape id="_x0000_i1026" type="#_x0000_t75" style="width:128.1pt;height:74.65pt">
            <v:imagedata r:id="rId11" o:title="3GPP-logo_web"/>
          </v:shape>
        </w:pict>
      </w:r>
    </w:p>
    <w:p w14:paraId="3BC4D874" w14:textId="77777777" w:rsidR="005217BF" w:rsidRDefault="005217BF">
      <w:pPr>
        <w:pStyle w:val="ZU"/>
        <w:framePr w:wrap="notBeside"/>
        <w:tabs>
          <w:tab w:val="right" w:pos="10206"/>
        </w:tabs>
        <w:jc w:val="left"/>
        <w:rPr>
          <w:noProof w:val="0"/>
          <w:lang w:eastAsia="ko-KR"/>
        </w:rPr>
      </w:pPr>
    </w:p>
    <w:p w14:paraId="09B0A0CD" w14:textId="77777777" w:rsidR="005217BF" w:rsidRDefault="005217B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121D9B">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121D9B">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1596F6" w14:textId="77777777" w:rsidR="005217BF" w:rsidRDefault="005217BF">
      <w:pPr>
        <w:pStyle w:val="ZV"/>
        <w:framePr w:wrap="notBeside"/>
        <w:rPr>
          <w:noProof w:val="0"/>
        </w:rPr>
      </w:pPr>
    </w:p>
    <w:p w14:paraId="4F4D47F0" w14:textId="77777777" w:rsidR="005217BF" w:rsidRDefault="005217BF">
      <w:pPr>
        <w:sectPr w:rsidR="005217BF">
          <w:footnotePr>
            <w:numRestart w:val="eachSect"/>
          </w:footnotePr>
          <w:pgSz w:w="11907" w:h="16840"/>
          <w:pgMar w:top="2268" w:right="851" w:bottom="10773" w:left="851" w:header="0" w:footer="0" w:gutter="0"/>
          <w:cols w:space="720"/>
        </w:sectPr>
      </w:pPr>
    </w:p>
    <w:p w14:paraId="62CDA398" w14:textId="77777777" w:rsidR="005217BF" w:rsidRDefault="005217BF">
      <w:bookmarkStart w:id="2" w:name="page2"/>
      <w:bookmarkEnd w:id="0"/>
    </w:p>
    <w:p w14:paraId="0609DD28" w14:textId="77777777" w:rsidR="005217BF" w:rsidRDefault="005217BF">
      <w:pPr>
        <w:pStyle w:val="FP"/>
        <w:framePr w:wrap="notBeside" w:hAnchor="margin" w:y="1419"/>
        <w:pBdr>
          <w:bottom w:val="single" w:sz="6" w:space="1" w:color="auto"/>
        </w:pBdr>
        <w:spacing w:before="240"/>
        <w:ind w:left="2835" w:right="2835"/>
        <w:jc w:val="center"/>
      </w:pPr>
      <w:r>
        <w:t>Keywords</w:t>
      </w:r>
    </w:p>
    <w:p w14:paraId="43760054" w14:textId="77777777" w:rsidR="005217BF" w:rsidRDefault="005217BF">
      <w:pPr>
        <w:pStyle w:val="FP"/>
        <w:framePr w:wrap="notBeside" w:hAnchor="margin" w:y="1419"/>
        <w:ind w:left="2835" w:right="2835"/>
        <w:jc w:val="center"/>
        <w:rPr>
          <w:rFonts w:ascii="Arial" w:hAnsi="Arial"/>
          <w:sz w:val="18"/>
        </w:rPr>
      </w:pPr>
      <w:r>
        <w:rPr>
          <w:rFonts w:ascii="Arial" w:hAnsi="Arial"/>
          <w:sz w:val="18"/>
        </w:rPr>
        <w:t xml:space="preserve">LTE, </w:t>
      </w:r>
      <w:r>
        <w:rPr>
          <w:lang w:eastAsia="zh-CN"/>
        </w:rPr>
        <w:t>Proximity, services, ProSe</w:t>
      </w:r>
    </w:p>
    <w:p w14:paraId="20F76438" w14:textId="77777777" w:rsidR="005217BF" w:rsidRDefault="005217BF"/>
    <w:p w14:paraId="4DCC79AE" w14:textId="77777777" w:rsidR="005217BF" w:rsidRDefault="005217BF">
      <w:pPr>
        <w:pStyle w:val="FP"/>
        <w:framePr w:wrap="notBeside" w:hAnchor="margin" w:yAlign="center"/>
        <w:spacing w:after="240"/>
        <w:ind w:left="2835" w:right="2835"/>
        <w:jc w:val="center"/>
        <w:rPr>
          <w:rFonts w:ascii="Arial" w:hAnsi="Arial"/>
          <w:b/>
          <w:i/>
        </w:rPr>
      </w:pPr>
      <w:r>
        <w:rPr>
          <w:rFonts w:ascii="Arial" w:hAnsi="Arial"/>
          <w:b/>
          <w:i/>
        </w:rPr>
        <w:t>3GPP</w:t>
      </w:r>
    </w:p>
    <w:p w14:paraId="3864F109" w14:textId="77777777" w:rsidR="005217BF" w:rsidRDefault="005217BF">
      <w:pPr>
        <w:pStyle w:val="FP"/>
        <w:framePr w:wrap="notBeside" w:hAnchor="margin" w:yAlign="center"/>
        <w:pBdr>
          <w:bottom w:val="single" w:sz="6" w:space="1" w:color="auto"/>
        </w:pBdr>
        <w:ind w:left="2835" w:right="2835"/>
        <w:jc w:val="center"/>
      </w:pPr>
      <w:r>
        <w:t>Postal address</w:t>
      </w:r>
    </w:p>
    <w:p w14:paraId="137FC488" w14:textId="77777777" w:rsidR="005217BF" w:rsidRDefault="005217BF">
      <w:pPr>
        <w:pStyle w:val="FP"/>
        <w:framePr w:wrap="notBeside" w:hAnchor="margin" w:yAlign="center"/>
        <w:ind w:left="2835" w:right="2835"/>
        <w:jc w:val="center"/>
        <w:rPr>
          <w:rFonts w:ascii="Arial" w:hAnsi="Arial"/>
          <w:sz w:val="18"/>
        </w:rPr>
      </w:pPr>
    </w:p>
    <w:p w14:paraId="27A35C37" w14:textId="77777777" w:rsidR="005217BF" w:rsidRDefault="005217BF">
      <w:pPr>
        <w:pStyle w:val="FP"/>
        <w:framePr w:wrap="notBeside" w:hAnchor="margin" w:yAlign="center"/>
        <w:pBdr>
          <w:bottom w:val="single" w:sz="6" w:space="1" w:color="auto"/>
        </w:pBdr>
        <w:spacing w:before="240"/>
        <w:ind w:left="2835" w:right="2835"/>
        <w:jc w:val="center"/>
      </w:pPr>
      <w:r>
        <w:t>3GPP support office address</w:t>
      </w:r>
    </w:p>
    <w:p w14:paraId="41157668" w14:textId="77777777" w:rsidR="005217BF" w:rsidRDefault="005217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F6C581C" w14:textId="77777777" w:rsidR="005217BF" w:rsidRDefault="005217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A7D0C54" w14:textId="77777777" w:rsidR="005217BF" w:rsidRDefault="005217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A4ECA8F" w14:textId="77777777" w:rsidR="005217BF" w:rsidRDefault="005217BF">
      <w:pPr>
        <w:pStyle w:val="FP"/>
        <w:framePr w:wrap="notBeside" w:hAnchor="margin" w:yAlign="center"/>
        <w:pBdr>
          <w:bottom w:val="single" w:sz="6" w:space="1" w:color="auto"/>
        </w:pBdr>
        <w:spacing w:before="240"/>
        <w:ind w:left="2835" w:right="2835"/>
        <w:jc w:val="center"/>
      </w:pPr>
      <w:r>
        <w:t>Internet</w:t>
      </w:r>
    </w:p>
    <w:p w14:paraId="5BBD93D5" w14:textId="77777777" w:rsidR="005217BF" w:rsidRDefault="005217BF">
      <w:pPr>
        <w:pStyle w:val="FP"/>
        <w:framePr w:wrap="notBeside" w:hAnchor="margin" w:yAlign="center"/>
        <w:ind w:left="2835" w:right="2835"/>
        <w:jc w:val="center"/>
        <w:rPr>
          <w:rFonts w:ascii="Arial" w:hAnsi="Arial"/>
          <w:sz w:val="18"/>
        </w:rPr>
      </w:pPr>
      <w:r>
        <w:rPr>
          <w:rFonts w:ascii="Arial" w:hAnsi="Arial"/>
          <w:sz w:val="18"/>
        </w:rPr>
        <w:t>http://www.3gpp.org</w:t>
      </w:r>
    </w:p>
    <w:p w14:paraId="12DD41F3" w14:textId="77777777" w:rsidR="005217BF" w:rsidRDefault="005217BF"/>
    <w:p w14:paraId="4D37CC83" w14:textId="77777777" w:rsidR="005217BF" w:rsidRDefault="005217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0AD9122" w14:textId="77777777" w:rsidR="005217BF" w:rsidRDefault="005217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DA5B37F" w14:textId="77777777" w:rsidR="005217BF" w:rsidRDefault="005217BF">
      <w:pPr>
        <w:pStyle w:val="FP"/>
        <w:framePr w:h="3057" w:hRule="exact" w:wrap="notBeside" w:vAnchor="page" w:hAnchor="margin" w:y="12605"/>
        <w:jc w:val="center"/>
        <w:rPr>
          <w:noProof/>
        </w:rPr>
      </w:pPr>
    </w:p>
    <w:p w14:paraId="68E3E993" w14:textId="77777777" w:rsidR="005217BF" w:rsidRDefault="005217BF">
      <w:pPr>
        <w:pStyle w:val="FP"/>
        <w:framePr w:h="3057" w:hRule="exact" w:wrap="notBeside" w:vAnchor="page" w:hAnchor="margin" w:y="12605"/>
        <w:jc w:val="center"/>
        <w:rPr>
          <w:noProof/>
          <w:sz w:val="18"/>
        </w:rPr>
      </w:pPr>
      <w:r>
        <w:rPr>
          <w:noProof/>
          <w:sz w:val="18"/>
        </w:rPr>
        <w:t>©</w:t>
      </w:r>
      <w:r w:rsidR="009F46FD">
        <w:rPr>
          <w:noProof/>
          <w:sz w:val="18"/>
        </w:rPr>
        <w:t xml:space="preserve"> 2025</w:t>
      </w:r>
      <w:r>
        <w:rPr>
          <w:noProof/>
          <w:sz w:val="18"/>
        </w:rPr>
        <w:t>, 3GPP Organizational Partners (ARIB, ATIS, CCSA, ETSI, TSDSI, TTA, TTC).</w:t>
      </w:r>
      <w:bookmarkStart w:id="3" w:name="copyrightaddon"/>
      <w:bookmarkEnd w:id="3"/>
    </w:p>
    <w:p w14:paraId="0A848F76" w14:textId="77777777" w:rsidR="005217BF" w:rsidRDefault="005217BF">
      <w:pPr>
        <w:pStyle w:val="FP"/>
        <w:framePr w:h="3057" w:hRule="exact" w:wrap="notBeside" w:vAnchor="page" w:hAnchor="margin" w:y="12605"/>
        <w:jc w:val="center"/>
        <w:rPr>
          <w:noProof/>
          <w:sz w:val="18"/>
        </w:rPr>
      </w:pPr>
      <w:r>
        <w:rPr>
          <w:noProof/>
          <w:sz w:val="18"/>
        </w:rPr>
        <w:t>All rights reserved.</w:t>
      </w:r>
    </w:p>
    <w:p w14:paraId="1A805A4A" w14:textId="77777777" w:rsidR="005217BF" w:rsidRDefault="005217BF">
      <w:pPr>
        <w:pStyle w:val="FP"/>
        <w:framePr w:h="3057" w:hRule="exact" w:wrap="notBeside" w:vAnchor="page" w:hAnchor="margin" w:y="12605"/>
        <w:rPr>
          <w:noProof/>
          <w:sz w:val="18"/>
        </w:rPr>
      </w:pPr>
    </w:p>
    <w:p w14:paraId="49149A1B" w14:textId="77777777" w:rsidR="005217BF" w:rsidRDefault="005217BF">
      <w:pPr>
        <w:pStyle w:val="FP"/>
        <w:framePr w:h="3057" w:hRule="exact" w:wrap="notBeside" w:vAnchor="page" w:hAnchor="margin" w:y="12605"/>
        <w:rPr>
          <w:noProof/>
          <w:sz w:val="18"/>
        </w:rPr>
      </w:pPr>
      <w:r>
        <w:rPr>
          <w:noProof/>
          <w:sz w:val="18"/>
        </w:rPr>
        <w:t>UMTS™ is a Trade Mark of ETSI registered for the benefit of its members</w:t>
      </w:r>
    </w:p>
    <w:p w14:paraId="3668D3C1" w14:textId="77777777" w:rsidR="005217BF" w:rsidRDefault="005217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9053B3" w14:textId="77777777" w:rsidR="005217BF" w:rsidRDefault="005217BF">
      <w:pPr>
        <w:pStyle w:val="FP"/>
        <w:framePr w:h="3057" w:hRule="exact" w:wrap="notBeside" w:vAnchor="page" w:hAnchor="margin" w:y="12605"/>
        <w:rPr>
          <w:noProof/>
          <w:sz w:val="18"/>
        </w:rPr>
      </w:pPr>
      <w:r>
        <w:rPr>
          <w:noProof/>
          <w:sz w:val="18"/>
        </w:rPr>
        <w:t>GSM® and the GSM logo are registered and owned by the GSM Association</w:t>
      </w:r>
    </w:p>
    <w:p w14:paraId="31E7E9E5" w14:textId="77777777" w:rsidR="005217BF" w:rsidRDefault="005217BF"/>
    <w:p w14:paraId="2904D760" w14:textId="77777777" w:rsidR="005217BF" w:rsidRDefault="005217BF">
      <w:pPr>
        <w:pStyle w:val="TT"/>
        <w:outlineLvl w:val="0"/>
      </w:pPr>
      <w:r>
        <w:br w:type="page"/>
      </w:r>
      <w:bookmarkEnd w:id="2"/>
      <w:r>
        <w:t>Contents</w:t>
      </w:r>
    </w:p>
    <w:p w14:paraId="39C747E8" w14:textId="77777777" w:rsidR="005217BF" w:rsidRDefault="005217BF">
      <w:pPr>
        <w:pStyle w:val="TOC1"/>
        <w:rPr>
          <w:rFonts w:ascii="Calibri" w:eastAsia="DengXian" w:hAnsi="Calibr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_Toc45132628 \h </w:instrText>
      </w:r>
      <w:r>
        <w:fldChar w:fldCharType="separate"/>
      </w:r>
      <w:r>
        <w:t>6</w:t>
      </w:r>
      <w:r>
        <w:fldChar w:fldCharType="end"/>
      </w:r>
    </w:p>
    <w:p w14:paraId="2D1E5471" w14:textId="77777777" w:rsidR="005217BF" w:rsidRDefault="005217BF">
      <w:pPr>
        <w:pStyle w:val="TOC1"/>
        <w:rPr>
          <w:rFonts w:ascii="Calibri" w:eastAsia="DengXian" w:hAnsi="Calibri"/>
          <w:szCs w:val="22"/>
          <w:lang w:eastAsia="zh-CN"/>
        </w:rPr>
      </w:pPr>
      <w:r>
        <w:t>1</w:t>
      </w:r>
      <w:r>
        <w:rPr>
          <w:rFonts w:ascii="Calibri" w:eastAsia="DengXian" w:hAnsi="Calibri"/>
          <w:szCs w:val="22"/>
          <w:lang w:eastAsia="zh-CN"/>
        </w:rPr>
        <w:tab/>
      </w:r>
      <w:r>
        <w:t>Scope</w:t>
      </w:r>
      <w:r>
        <w:tab/>
      </w:r>
      <w:r>
        <w:fldChar w:fldCharType="begin" w:fldLock="1"/>
      </w:r>
      <w:r>
        <w:instrText xml:space="preserve"> PAGEREF _Toc45132629 \h </w:instrText>
      </w:r>
      <w:r>
        <w:fldChar w:fldCharType="separate"/>
      </w:r>
      <w:r>
        <w:t>7</w:t>
      </w:r>
      <w:r>
        <w:fldChar w:fldCharType="end"/>
      </w:r>
    </w:p>
    <w:p w14:paraId="7F9A3FA0" w14:textId="77777777" w:rsidR="005217BF" w:rsidRDefault="005217BF">
      <w:pPr>
        <w:pStyle w:val="TOC1"/>
        <w:rPr>
          <w:rFonts w:ascii="Calibri" w:eastAsia="DengXian" w:hAnsi="Calibri"/>
          <w:szCs w:val="22"/>
          <w:lang w:eastAsia="zh-CN"/>
        </w:rPr>
      </w:pPr>
      <w:r>
        <w:t>2</w:t>
      </w:r>
      <w:r>
        <w:rPr>
          <w:rFonts w:ascii="Calibri" w:eastAsia="DengXian" w:hAnsi="Calibri"/>
          <w:szCs w:val="22"/>
          <w:lang w:eastAsia="zh-CN"/>
        </w:rPr>
        <w:tab/>
      </w:r>
      <w:r>
        <w:t>References</w:t>
      </w:r>
      <w:r>
        <w:tab/>
      </w:r>
      <w:r>
        <w:fldChar w:fldCharType="begin" w:fldLock="1"/>
      </w:r>
      <w:r>
        <w:instrText xml:space="preserve"> PAGEREF _Toc45132630 \h </w:instrText>
      </w:r>
      <w:r>
        <w:fldChar w:fldCharType="separate"/>
      </w:r>
      <w:r>
        <w:t>7</w:t>
      </w:r>
      <w:r>
        <w:fldChar w:fldCharType="end"/>
      </w:r>
    </w:p>
    <w:p w14:paraId="5B87CF64" w14:textId="77777777" w:rsidR="005217BF" w:rsidRDefault="005217BF">
      <w:pPr>
        <w:pStyle w:val="TOC1"/>
        <w:rPr>
          <w:rFonts w:ascii="Calibri" w:eastAsia="DengXian" w:hAnsi="Calibri"/>
          <w:szCs w:val="22"/>
          <w:lang w:eastAsia="zh-CN"/>
        </w:rPr>
      </w:pPr>
      <w:r>
        <w:t>3</w:t>
      </w:r>
      <w:r>
        <w:rPr>
          <w:rFonts w:ascii="Calibri" w:eastAsia="DengXian" w:hAnsi="Calibri"/>
          <w:szCs w:val="22"/>
          <w:lang w:eastAsia="zh-CN"/>
        </w:rPr>
        <w:tab/>
      </w:r>
      <w:r>
        <w:t>Definitions</w:t>
      </w:r>
      <w:r>
        <w:rPr>
          <w:lang w:eastAsia="zh-CN"/>
        </w:rPr>
        <w:t xml:space="preserve"> </w:t>
      </w:r>
      <w:r>
        <w:t>and abbreviations</w:t>
      </w:r>
      <w:r>
        <w:tab/>
      </w:r>
      <w:r>
        <w:fldChar w:fldCharType="begin" w:fldLock="1"/>
      </w:r>
      <w:r>
        <w:instrText xml:space="preserve"> PAGEREF _Toc45132631 \h </w:instrText>
      </w:r>
      <w:r>
        <w:fldChar w:fldCharType="separate"/>
      </w:r>
      <w:r>
        <w:t>7</w:t>
      </w:r>
      <w:r>
        <w:fldChar w:fldCharType="end"/>
      </w:r>
    </w:p>
    <w:p w14:paraId="042C0952" w14:textId="77777777" w:rsidR="005217BF" w:rsidRDefault="005217BF">
      <w:pPr>
        <w:pStyle w:val="TOC2"/>
        <w:rPr>
          <w:rFonts w:ascii="Calibri" w:eastAsia="DengXian" w:hAnsi="Calibri"/>
          <w:sz w:val="22"/>
          <w:szCs w:val="22"/>
          <w:lang w:eastAsia="zh-CN"/>
        </w:rPr>
      </w:pPr>
      <w:r>
        <w:t>3.1</w:t>
      </w:r>
      <w:r>
        <w:rPr>
          <w:rFonts w:ascii="Calibri" w:eastAsia="DengXian" w:hAnsi="Calibri"/>
          <w:sz w:val="22"/>
          <w:szCs w:val="22"/>
          <w:lang w:eastAsia="zh-CN"/>
        </w:rPr>
        <w:tab/>
      </w:r>
      <w:r>
        <w:t>Definitions</w:t>
      </w:r>
      <w:r>
        <w:tab/>
      </w:r>
      <w:r>
        <w:fldChar w:fldCharType="begin" w:fldLock="1"/>
      </w:r>
      <w:r>
        <w:instrText xml:space="preserve"> PAGEREF _Toc45132632 \h </w:instrText>
      </w:r>
      <w:r>
        <w:fldChar w:fldCharType="separate"/>
      </w:r>
      <w:r>
        <w:t>7</w:t>
      </w:r>
      <w:r>
        <w:fldChar w:fldCharType="end"/>
      </w:r>
    </w:p>
    <w:p w14:paraId="286E4809" w14:textId="77777777" w:rsidR="005217BF" w:rsidRDefault="005217BF">
      <w:pPr>
        <w:pStyle w:val="TOC2"/>
        <w:rPr>
          <w:rFonts w:ascii="Calibri" w:eastAsia="DengXian" w:hAnsi="Calibri"/>
          <w:sz w:val="22"/>
          <w:szCs w:val="22"/>
          <w:lang w:eastAsia="zh-CN"/>
        </w:rPr>
      </w:pPr>
      <w:r>
        <w:t>3.2</w:t>
      </w:r>
      <w:r>
        <w:rPr>
          <w:rFonts w:ascii="Calibri" w:eastAsia="DengXian" w:hAnsi="Calibri"/>
          <w:sz w:val="22"/>
          <w:szCs w:val="22"/>
          <w:lang w:eastAsia="zh-CN"/>
        </w:rPr>
        <w:tab/>
      </w:r>
      <w:r>
        <w:t>Abbreviations</w:t>
      </w:r>
      <w:r>
        <w:tab/>
      </w:r>
      <w:r>
        <w:fldChar w:fldCharType="begin" w:fldLock="1"/>
      </w:r>
      <w:r>
        <w:instrText xml:space="preserve"> PAGEREF _Toc45132633 \h </w:instrText>
      </w:r>
      <w:r>
        <w:fldChar w:fldCharType="separate"/>
      </w:r>
      <w:r>
        <w:t>8</w:t>
      </w:r>
      <w:r>
        <w:fldChar w:fldCharType="end"/>
      </w:r>
    </w:p>
    <w:p w14:paraId="29CE526B" w14:textId="77777777" w:rsidR="005217BF" w:rsidRDefault="005217BF">
      <w:pPr>
        <w:pStyle w:val="TOC1"/>
        <w:rPr>
          <w:rFonts w:ascii="Calibri" w:eastAsia="DengXian" w:hAnsi="Calibri"/>
          <w:szCs w:val="22"/>
          <w:lang w:eastAsia="zh-CN"/>
        </w:rPr>
      </w:pPr>
      <w:r>
        <w:t>4</w:t>
      </w:r>
      <w:r>
        <w:rPr>
          <w:rFonts w:ascii="Calibri" w:eastAsia="DengXian" w:hAnsi="Calibri"/>
          <w:szCs w:val="22"/>
          <w:lang w:eastAsia="zh-CN"/>
        </w:rPr>
        <w:tab/>
      </w:r>
      <w:r>
        <w:rPr>
          <w:lang w:eastAsia="zh-CN"/>
        </w:rPr>
        <w:t>PC2 reference point</w:t>
      </w:r>
      <w:r>
        <w:tab/>
      </w:r>
      <w:r>
        <w:fldChar w:fldCharType="begin" w:fldLock="1"/>
      </w:r>
      <w:r>
        <w:instrText xml:space="preserve"> PAGEREF _Toc45132634 \h </w:instrText>
      </w:r>
      <w:r>
        <w:fldChar w:fldCharType="separate"/>
      </w:r>
      <w:r>
        <w:t>8</w:t>
      </w:r>
      <w:r>
        <w:fldChar w:fldCharType="end"/>
      </w:r>
    </w:p>
    <w:p w14:paraId="6B3CA1D8" w14:textId="77777777" w:rsidR="005217BF" w:rsidRDefault="005217BF">
      <w:pPr>
        <w:pStyle w:val="TOC2"/>
        <w:rPr>
          <w:rFonts w:ascii="Calibri" w:eastAsia="DengXian" w:hAnsi="Calibri"/>
          <w:sz w:val="22"/>
          <w:szCs w:val="22"/>
          <w:lang w:eastAsia="zh-CN"/>
        </w:rPr>
      </w:pPr>
      <w:r>
        <w:t>4.</w:t>
      </w:r>
      <w:r>
        <w:rPr>
          <w:lang w:eastAsia="zh-CN"/>
        </w:rPr>
        <w:t>1</w:t>
      </w:r>
      <w:r>
        <w:rPr>
          <w:rFonts w:ascii="Calibri" w:eastAsia="DengXian" w:hAnsi="Calibri"/>
          <w:sz w:val="22"/>
          <w:szCs w:val="22"/>
          <w:lang w:eastAsia="zh-CN"/>
        </w:rPr>
        <w:tab/>
      </w:r>
      <w:r>
        <w:rPr>
          <w:lang w:eastAsia="zh-CN"/>
        </w:rPr>
        <w:t>PC2 r</w:t>
      </w:r>
      <w:r>
        <w:t>eference model</w:t>
      </w:r>
      <w:r>
        <w:tab/>
      </w:r>
      <w:r>
        <w:fldChar w:fldCharType="begin" w:fldLock="1"/>
      </w:r>
      <w:r>
        <w:instrText xml:space="preserve"> PAGEREF _Toc45132635 \h </w:instrText>
      </w:r>
      <w:r>
        <w:fldChar w:fldCharType="separate"/>
      </w:r>
      <w:r>
        <w:t>8</w:t>
      </w:r>
      <w:r>
        <w:fldChar w:fldCharType="end"/>
      </w:r>
    </w:p>
    <w:p w14:paraId="1019C68B" w14:textId="77777777" w:rsidR="005217BF" w:rsidRDefault="005217BF">
      <w:pPr>
        <w:pStyle w:val="TOC2"/>
        <w:rPr>
          <w:rFonts w:ascii="Calibri" w:eastAsia="DengXian" w:hAnsi="Calibri"/>
          <w:sz w:val="22"/>
          <w:szCs w:val="22"/>
          <w:lang w:eastAsia="zh-CN"/>
        </w:rPr>
      </w:pPr>
      <w:r>
        <w:t>4.</w:t>
      </w:r>
      <w:r>
        <w:rPr>
          <w:lang w:eastAsia="zh-CN"/>
        </w:rPr>
        <w:t>2</w:t>
      </w:r>
      <w:r>
        <w:rPr>
          <w:rFonts w:ascii="Calibri" w:eastAsia="DengXian" w:hAnsi="Calibri"/>
          <w:sz w:val="22"/>
          <w:szCs w:val="22"/>
          <w:lang w:eastAsia="zh-CN"/>
        </w:rPr>
        <w:tab/>
      </w:r>
      <w:r>
        <w:rPr>
          <w:lang w:val="en-US"/>
        </w:rPr>
        <w:t>Functional elements</w:t>
      </w:r>
      <w:r>
        <w:tab/>
      </w:r>
      <w:r>
        <w:fldChar w:fldCharType="begin" w:fldLock="1"/>
      </w:r>
      <w:r>
        <w:instrText xml:space="preserve"> PAGEREF _Toc45132636 \h </w:instrText>
      </w:r>
      <w:r>
        <w:fldChar w:fldCharType="separate"/>
      </w:r>
      <w:r>
        <w:t>9</w:t>
      </w:r>
      <w:r>
        <w:fldChar w:fldCharType="end"/>
      </w:r>
    </w:p>
    <w:p w14:paraId="47E28BB3" w14:textId="77777777" w:rsidR="005217BF" w:rsidRDefault="005217BF">
      <w:pPr>
        <w:pStyle w:val="TOC3"/>
        <w:rPr>
          <w:rFonts w:ascii="Calibri" w:eastAsia="DengXian" w:hAnsi="Calibri"/>
          <w:sz w:val="22"/>
          <w:szCs w:val="22"/>
          <w:lang w:eastAsia="zh-CN"/>
        </w:rPr>
      </w:pPr>
      <w:r>
        <w:t>4.</w:t>
      </w:r>
      <w:r>
        <w:rPr>
          <w:lang w:eastAsia="zh-CN"/>
        </w:rPr>
        <w:t>2</w:t>
      </w:r>
      <w:r>
        <w:t>.1</w:t>
      </w:r>
      <w:r>
        <w:rPr>
          <w:rFonts w:ascii="Calibri" w:eastAsia="DengXian" w:hAnsi="Calibri"/>
          <w:sz w:val="22"/>
          <w:szCs w:val="22"/>
          <w:lang w:eastAsia="zh-CN"/>
        </w:rPr>
        <w:tab/>
      </w:r>
      <w:r>
        <w:rPr>
          <w:lang w:eastAsia="zh-CN"/>
        </w:rPr>
        <w:t>ProSe Function</w:t>
      </w:r>
      <w:r>
        <w:tab/>
      </w:r>
      <w:r>
        <w:fldChar w:fldCharType="begin" w:fldLock="1"/>
      </w:r>
      <w:r>
        <w:instrText xml:space="preserve"> PAGEREF _Toc45132637 \h </w:instrText>
      </w:r>
      <w:r>
        <w:fldChar w:fldCharType="separate"/>
      </w:r>
      <w:r>
        <w:t>9</w:t>
      </w:r>
      <w:r>
        <w:fldChar w:fldCharType="end"/>
      </w:r>
    </w:p>
    <w:p w14:paraId="59163DA0" w14:textId="77777777" w:rsidR="005217BF" w:rsidRDefault="005217BF">
      <w:pPr>
        <w:pStyle w:val="TOC3"/>
        <w:rPr>
          <w:rFonts w:ascii="Calibri" w:eastAsia="DengXian" w:hAnsi="Calibri"/>
          <w:sz w:val="22"/>
          <w:szCs w:val="22"/>
          <w:lang w:eastAsia="zh-CN"/>
        </w:rPr>
      </w:pPr>
      <w:r>
        <w:t>4.</w:t>
      </w:r>
      <w:r>
        <w:rPr>
          <w:lang w:eastAsia="zh-CN"/>
        </w:rPr>
        <w:t>2</w:t>
      </w:r>
      <w:r>
        <w:t>.2</w:t>
      </w:r>
      <w:r>
        <w:rPr>
          <w:rFonts w:ascii="Calibri" w:eastAsia="DengXian" w:hAnsi="Calibri"/>
          <w:sz w:val="22"/>
          <w:szCs w:val="22"/>
          <w:lang w:eastAsia="zh-CN"/>
        </w:rPr>
        <w:tab/>
      </w:r>
      <w:r>
        <w:rPr>
          <w:lang w:eastAsia="zh-CN"/>
        </w:rPr>
        <w:t>ProSe Application Server</w:t>
      </w:r>
      <w:r>
        <w:tab/>
      </w:r>
      <w:r>
        <w:fldChar w:fldCharType="begin" w:fldLock="1"/>
      </w:r>
      <w:r>
        <w:instrText xml:space="preserve"> PAGEREF _Toc45132638 \h </w:instrText>
      </w:r>
      <w:r>
        <w:fldChar w:fldCharType="separate"/>
      </w:r>
      <w:r>
        <w:t>9</w:t>
      </w:r>
      <w:r>
        <w:fldChar w:fldCharType="end"/>
      </w:r>
    </w:p>
    <w:p w14:paraId="4546F6AC" w14:textId="77777777" w:rsidR="005217BF" w:rsidRDefault="005217BF">
      <w:pPr>
        <w:pStyle w:val="TOC1"/>
        <w:rPr>
          <w:rFonts w:ascii="Calibri" w:eastAsia="DengXian" w:hAnsi="Calibri"/>
          <w:szCs w:val="22"/>
          <w:lang w:eastAsia="zh-CN"/>
        </w:rPr>
      </w:pPr>
      <w:r>
        <w:t>5</w:t>
      </w:r>
      <w:r>
        <w:rPr>
          <w:rFonts w:ascii="Calibri" w:eastAsia="DengXian" w:hAnsi="Calibri"/>
          <w:szCs w:val="22"/>
        </w:rPr>
        <w:tab/>
      </w:r>
      <w:r>
        <w:rPr>
          <w:lang w:eastAsia="zh-CN"/>
        </w:rPr>
        <w:t>PC2 procedures</w:t>
      </w:r>
      <w:r>
        <w:tab/>
      </w:r>
      <w:r>
        <w:fldChar w:fldCharType="begin" w:fldLock="1"/>
      </w:r>
      <w:r>
        <w:instrText xml:space="preserve"> PAGEREF _Toc45132639 \h </w:instrText>
      </w:r>
      <w:r>
        <w:fldChar w:fldCharType="separate"/>
      </w:r>
      <w:r>
        <w:t>10</w:t>
      </w:r>
      <w:r>
        <w:fldChar w:fldCharType="end"/>
      </w:r>
    </w:p>
    <w:p w14:paraId="4E71EC44" w14:textId="77777777" w:rsidR="005217BF" w:rsidRDefault="005217BF">
      <w:pPr>
        <w:pStyle w:val="TOC2"/>
        <w:rPr>
          <w:rFonts w:ascii="Calibri" w:eastAsia="DengXian" w:hAnsi="Calibri"/>
          <w:sz w:val="22"/>
          <w:szCs w:val="22"/>
          <w:lang w:eastAsia="zh-CN"/>
        </w:rPr>
      </w:pPr>
      <w:r>
        <w:t>5.1</w:t>
      </w:r>
      <w:r>
        <w:rPr>
          <w:rFonts w:ascii="Calibri" w:eastAsia="DengXian" w:hAnsi="Calibri"/>
          <w:sz w:val="22"/>
          <w:szCs w:val="22"/>
        </w:rPr>
        <w:tab/>
      </w:r>
      <w:r>
        <w:rPr>
          <w:lang w:eastAsia="zh-CN"/>
        </w:rPr>
        <w:t>EPC-level ProSe discovery</w:t>
      </w:r>
      <w:r>
        <w:tab/>
      </w:r>
      <w:r>
        <w:fldChar w:fldCharType="begin" w:fldLock="1"/>
      </w:r>
      <w:r>
        <w:instrText xml:space="preserve"> PAGEREF _Toc45132640 \h </w:instrText>
      </w:r>
      <w:r>
        <w:fldChar w:fldCharType="separate"/>
      </w:r>
      <w:r>
        <w:t>10</w:t>
      </w:r>
      <w:r>
        <w:fldChar w:fldCharType="end"/>
      </w:r>
    </w:p>
    <w:p w14:paraId="0381C6FF" w14:textId="77777777" w:rsidR="005217BF" w:rsidRDefault="005217BF">
      <w:pPr>
        <w:pStyle w:val="TOC3"/>
        <w:rPr>
          <w:rFonts w:ascii="Calibri" w:eastAsia="DengXian" w:hAnsi="Calibri"/>
          <w:sz w:val="22"/>
          <w:szCs w:val="22"/>
          <w:lang w:eastAsia="zh-CN"/>
        </w:rPr>
      </w:pPr>
      <w:r>
        <w:t>5.1.1</w:t>
      </w:r>
      <w:r>
        <w:rPr>
          <w:rFonts w:ascii="Calibri" w:eastAsia="DengXian" w:hAnsi="Calibri"/>
          <w:sz w:val="22"/>
          <w:szCs w:val="22"/>
          <w:lang w:eastAsia="zh-CN"/>
        </w:rPr>
        <w:tab/>
      </w:r>
      <w:r>
        <w:rPr>
          <w:lang w:eastAsia="zh-CN"/>
        </w:rPr>
        <w:t>Application registration for ProSe</w:t>
      </w:r>
      <w:r>
        <w:tab/>
      </w:r>
      <w:r>
        <w:fldChar w:fldCharType="begin" w:fldLock="1"/>
      </w:r>
      <w:r>
        <w:instrText xml:space="preserve"> PAGEREF _Toc45132641 \h </w:instrText>
      </w:r>
      <w:r>
        <w:fldChar w:fldCharType="separate"/>
      </w:r>
      <w:r>
        <w:t>10</w:t>
      </w:r>
      <w:r>
        <w:fldChar w:fldCharType="end"/>
      </w:r>
    </w:p>
    <w:p w14:paraId="24BBD365" w14:textId="77777777" w:rsidR="005217BF" w:rsidRDefault="005217BF">
      <w:pPr>
        <w:pStyle w:val="TOC4"/>
        <w:rPr>
          <w:rFonts w:ascii="Calibri" w:eastAsia="DengXian" w:hAnsi="Calibri"/>
          <w:sz w:val="22"/>
          <w:szCs w:val="22"/>
          <w:lang w:eastAsia="zh-CN"/>
        </w:rPr>
      </w:pPr>
      <w:r>
        <w:t>5.1.1.1</w:t>
      </w:r>
      <w:r>
        <w:rPr>
          <w:rFonts w:ascii="Calibri" w:eastAsia="DengXian" w:hAnsi="Calibri"/>
          <w:sz w:val="22"/>
          <w:szCs w:val="22"/>
        </w:rPr>
        <w:tab/>
      </w:r>
      <w:r>
        <w:rPr>
          <w:lang w:eastAsia="zh-CN"/>
        </w:rPr>
        <w:t>General Description</w:t>
      </w:r>
      <w:r>
        <w:tab/>
      </w:r>
      <w:r>
        <w:fldChar w:fldCharType="begin" w:fldLock="1"/>
      </w:r>
      <w:r>
        <w:instrText xml:space="preserve"> PAGEREF _Toc45132642 \h </w:instrText>
      </w:r>
      <w:r>
        <w:fldChar w:fldCharType="separate"/>
      </w:r>
      <w:r>
        <w:t>10</w:t>
      </w:r>
      <w:r>
        <w:fldChar w:fldCharType="end"/>
      </w:r>
    </w:p>
    <w:p w14:paraId="54A98A5B" w14:textId="77777777" w:rsidR="005217BF" w:rsidRDefault="005217BF">
      <w:pPr>
        <w:pStyle w:val="TOC4"/>
        <w:rPr>
          <w:rFonts w:ascii="Calibri" w:eastAsia="DengXian" w:hAnsi="Calibri"/>
          <w:sz w:val="22"/>
          <w:szCs w:val="22"/>
          <w:lang w:eastAsia="zh-CN"/>
        </w:rPr>
      </w:pPr>
      <w:r>
        <w:t>5.1.1.2</w:t>
      </w:r>
      <w:r>
        <w:rPr>
          <w:rFonts w:ascii="Calibri" w:eastAsia="DengXian" w:hAnsi="Calibri"/>
          <w:sz w:val="22"/>
          <w:szCs w:val="22"/>
          <w:lang w:eastAsia="zh-CN"/>
        </w:rPr>
        <w:tab/>
      </w:r>
      <w:r>
        <w:rPr>
          <w:lang w:eastAsia="zh-CN"/>
        </w:rPr>
        <w:t>Detailed description of the application registration for ProSe procedure</w:t>
      </w:r>
      <w:r>
        <w:tab/>
      </w:r>
      <w:r>
        <w:fldChar w:fldCharType="begin" w:fldLock="1"/>
      </w:r>
      <w:r>
        <w:instrText xml:space="preserve"> PAGEREF _Toc45132643 \h </w:instrText>
      </w:r>
      <w:r>
        <w:fldChar w:fldCharType="separate"/>
      </w:r>
      <w:r>
        <w:t>10</w:t>
      </w:r>
      <w:r>
        <w:fldChar w:fldCharType="end"/>
      </w:r>
    </w:p>
    <w:p w14:paraId="072D9589" w14:textId="77777777" w:rsidR="005217BF" w:rsidRDefault="005217BF">
      <w:pPr>
        <w:pStyle w:val="TOC3"/>
        <w:rPr>
          <w:rFonts w:ascii="Calibri" w:eastAsia="DengXian" w:hAnsi="Calibri"/>
          <w:sz w:val="22"/>
          <w:szCs w:val="22"/>
          <w:lang w:eastAsia="zh-CN"/>
        </w:rPr>
      </w:pPr>
      <w:r>
        <w:t>5.1.2</w:t>
      </w:r>
      <w:r>
        <w:rPr>
          <w:rFonts w:ascii="Calibri" w:eastAsia="DengXian" w:hAnsi="Calibri"/>
          <w:sz w:val="22"/>
          <w:szCs w:val="22"/>
        </w:rPr>
        <w:tab/>
      </w:r>
      <w:r>
        <w:rPr>
          <w:lang w:eastAsia="zh-CN"/>
        </w:rPr>
        <w:t>Proximity map request</w:t>
      </w:r>
      <w:r>
        <w:tab/>
      </w:r>
      <w:r>
        <w:fldChar w:fldCharType="begin" w:fldLock="1"/>
      </w:r>
      <w:r>
        <w:instrText xml:space="preserve"> PAGEREF _Toc45132644 \h </w:instrText>
      </w:r>
      <w:r>
        <w:fldChar w:fldCharType="separate"/>
      </w:r>
      <w:r>
        <w:t>10</w:t>
      </w:r>
      <w:r>
        <w:fldChar w:fldCharType="end"/>
      </w:r>
    </w:p>
    <w:p w14:paraId="7ACE5F64" w14:textId="77777777" w:rsidR="005217BF" w:rsidRDefault="005217BF">
      <w:pPr>
        <w:pStyle w:val="TOC4"/>
        <w:rPr>
          <w:rFonts w:ascii="Calibri" w:eastAsia="DengXian" w:hAnsi="Calibri"/>
          <w:sz w:val="22"/>
          <w:szCs w:val="22"/>
          <w:lang w:eastAsia="zh-CN"/>
        </w:rPr>
      </w:pPr>
      <w:r>
        <w:t>5.1.2.1</w:t>
      </w:r>
      <w:r>
        <w:rPr>
          <w:rFonts w:ascii="Calibri" w:eastAsia="DengXian" w:hAnsi="Calibri"/>
          <w:sz w:val="22"/>
          <w:szCs w:val="22"/>
        </w:rPr>
        <w:tab/>
      </w:r>
      <w:r>
        <w:rPr>
          <w:lang w:eastAsia="zh-CN"/>
        </w:rPr>
        <w:t>General</w:t>
      </w:r>
      <w:r>
        <w:tab/>
      </w:r>
      <w:r>
        <w:fldChar w:fldCharType="begin" w:fldLock="1"/>
      </w:r>
      <w:r>
        <w:instrText xml:space="preserve"> PAGEREF _Toc45132645 \h </w:instrText>
      </w:r>
      <w:r>
        <w:fldChar w:fldCharType="separate"/>
      </w:r>
      <w:r>
        <w:t>10</w:t>
      </w:r>
      <w:r>
        <w:fldChar w:fldCharType="end"/>
      </w:r>
    </w:p>
    <w:p w14:paraId="5A2E6920" w14:textId="77777777" w:rsidR="005217BF" w:rsidRDefault="005217BF">
      <w:pPr>
        <w:pStyle w:val="TOC4"/>
        <w:rPr>
          <w:rFonts w:ascii="Calibri" w:eastAsia="DengXian" w:hAnsi="Calibri"/>
          <w:sz w:val="22"/>
          <w:szCs w:val="22"/>
          <w:lang w:eastAsia="zh-CN"/>
        </w:rPr>
      </w:pPr>
      <w:r>
        <w:t>5.1.2.2</w:t>
      </w:r>
      <w:r>
        <w:rPr>
          <w:rFonts w:ascii="Calibri" w:eastAsia="DengXian" w:hAnsi="Calibri"/>
          <w:sz w:val="22"/>
          <w:szCs w:val="22"/>
        </w:rPr>
        <w:tab/>
      </w:r>
      <w:r>
        <w:rPr>
          <w:lang w:eastAsia="zh-CN"/>
        </w:rPr>
        <w:t>Detailed description of the proximity map request procedure</w:t>
      </w:r>
      <w:r>
        <w:tab/>
      </w:r>
      <w:r>
        <w:fldChar w:fldCharType="begin" w:fldLock="1"/>
      </w:r>
      <w:r>
        <w:instrText xml:space="preserve"> PAGEREF _Toc45132646 \h </w:instrText>
      </w:r>
      <w:r>
        <w:fldChar w:fldCharType="separate"/>
      </w:r>
      <w:r>
        <w:t>10</w:t>
      </w:r>
      <w:r>
        <w:fldChar w:fldCharType="end"/>
      </w:r>
    </w:p>
    <w:p w14:paraId="4183DCBF" w14:textId="77777777" w:rsidR="005217BF" w:rsidRDefault="005217BF">
      <w:pPr>
        <w:pStyle w:val="TOC2"/>
        <w:rPr>
          <w:rFonts w:ascii="Calibri" w:eastAsia="DengXian" w:hAnsi="Calibri"/>
          <w:sz w:val="22"/>
          <w:szCs w:val="22"/>
          <w:lang w:eastAsia="zh-CN"/>
        </w:rPr>
      </w:pPr>
      <w:r>
        <w:t>5.2</w:t>
      </w:r>
      <w:r>
        <w:rPr>
          <w:rFonts w:ascii="Calibri" w:eastAsia="DengXian" w:hAnsi="Calibri"/>
          <w:sz w:val="22"/>
          <w:szCs w:val="22"/>
        </w:rPr>
        <w:tab/>
      </w:r>
      <w:r>
        <w:rPr>
          <w:lang w:eastAsia="zh-CN"/>
        </w:rPr>
        <w:t>Restricted ProSe direct discovery</w:t>
      </w:r>
      <w:r>
        <w:tab/>
      </w:r>
      <w:r>
        <w:fldChar w:fldCharType="begin" w:fldLock="1"/>
      </w:r>
      <w:r>
        <w:instrText xml:space="preserve"> PAGEREF _Toc45132647 \h </w:instrText>
      </w:r>
      <w:r>
        <w:fldChar w:fldCharType="separate"/>
      </w:r>
      <w:r>
        <w:t>11</w:t>
      </w:r>
      <w:r>
        <w:fldChar w:fldCharType="end"/>
      </w:r>
    </w:p>
    <w:p w14:paraId="7AB86958" w14:textId="77777777" w:rsidR="005217BF" w:rsidRDefault="005217BF">
      <w:pPr>
        <w:pStyle w:val="TOC3"/>
        <w:rPr>
          <w:rFonts w:ascii="Calibri" w:eastAsia="DengXian" w:hAnsi="Calibri"/>
          <w:sz w:val="22"/>
          <w:szCs w:val="22"/>
          <w:lang w:eastAsia="zh-CN"/>
        </w:rPr>
      </w:pPr>
      <w:r>
        <w:t>5.2.1</w:t>
      </w:r>
      <w:r>
        <w:rPr>
          <w:rFonts w:ascii="Calibri" w:eastAsia="DengXian" w:hAnsi="Calibri"/>
          <w:sz w:val="22"/>
          <w:szCs w:val="22"/>
        </w:rPr>
        <w:tab/>
      </w:r>
      <w:r>
        <w:rPr>
          <w:lang w:eastAsia="zh-CN"/>
        </w:rPr>
        <w:t>Overview</w:t>
      </w:r>
      <w:r>
        <w:tab/>
      </w:r>
      <w:r>
        <w:fldChar w:fldCharType="begin" w:fldLock="1"/>
      </w:r>
      <w:r>
        <w:instrText xml:space="preserve"> PAGEREF _Toc45132648 \h </w:instrText>
      </w:r>
      <w:r>
        <w:fldChar w:fldCharType="separate"/>
      </w:r>
      <w:r>
        <w:t>11</w:t>
      </w:r>
      <w:r>
        <w:fldChar w:fldCharType="end"/>
      </w:r>
    </w:p>
    <w:p w14:paraId="0FAE4CA2" w14:textId="77777777" w:rsidR="005217BF" w:rsidRDefault="005217BF">
      <w:pPr>
        <w:pStyle w:val="TOC3"/>
        <w:rPr>
          <w:rFonts w:ascii="Calibri" w:eastAsia="DengXian" w:hAnsi="Calibri"/>
          <w:sz w:val="22"/>
          <w:szCs w:val="22"/>
          <w:lang w:eastAsia="zh-CN"/>
        </w:rPr>
      </w:pPr>
      <w:r>
        <w:t>5.2.2</w:t>
      </w:r>
      <w:r>
        <w:rPr>
          <w:rFonts w:ascii="Calibri" w:eastAsia="DengXian" w:hAnsi="Calibri"/>
          <w:sz w:val="22"/>
          <w:szCs w:val="22"/>
        </w:rPr>
        <w:tab/>
      </w:r>
      <w:r>
        <w:rPr>
          <w:lang w:eastAsia="zh-CN"/>
        </w:rPr>
        <w:t>Authorization for Announce Request (model A)</w:t>
      </w:r>
      <w:r>
        <w:tab/>
      </w:r>
      <w:r>
        <w:fldChar w:fldCharType="begin" w:fldLock="1"/>
      </w:r>
      <w:r>
        <w:instrText xml:space="preserve"> PAGEREF _Toc45132649 \h </w:instrText>
      </w:r>
      <w:r>
        <w:fldChar w:fldCharType="separate"/>
      </w:r>
      <w:r>
        <w:t>11</w:t>
      </w:r>
      <w:r>
        <w:fldChar w:fldCharType="end"/>
      </w:r>
    </w:p>
    <w:p w14:paraId="2CBE997A" w14:textId="77777777" w:rsidR="005217BF" w:rsidRDefault="005217BF">
      <w:pPr>
        <w:pStyle w:val="TOC4"/>
        <w:rPr>
          <w:rFonts w:ascii="Calibri" w:eastAsia="DengXian" w:hAnsi="Calibri"/>
          <w:sz w:val="22"/>
          <w:szCs w:val="22"/>
          <w:lang w:eastAsia="zh-CN"/>
        </w:rPr>
      </w:pPr>
      <w:r>
        <w:t>5.2.2.1</w:t>
      </w:r>
      <w:r>
        <w:rPr>
          <w:rFonts w:ascii="Calibri" w:eastAsia="DengXian" w:hAnsi="Calibri"/>
          <w:sz w:val="22"/>
          <w:szCs w:val="22"/>
        </w:rPr>
        <w:tab/>
      </w:r>
      <w:r>
        <w:rPr>
          <w:lang w:eastAsia="zh-CN"/>
        </w:rPr>
        <w:t>General Description</w:t>
      </w:r>
      <w:r>
        <w:tab/>
      </w:r>
      <w:r>
        <w:fldChar w:fldCharType="begin" w:fldLock="1"/>
      </w:r>
      <w:r>
        <w:instrText xml:space="preserve"> PAGEREF _Toc45132650 \h </w:instrText>
      </w:r>
      <w:r>
        <w:fldChar w:fldCharType="separate"/>
      </w:r>
      <w:r>
        <w:t>11</w:t>
      </w:r>
      <w:r>
        <w:fldChar w:fldCharType="end"/>
      </w:r>
    </w:p>
    <w:p w14:paraId="2712A0C2" w14:textId="77777777" w:rsidR="005217BF" w:rsidRDefault="005217BF">
      <w:pPr>
        <w:pStyle w:val="TOC4"/>
        <w:rPr>
          <w:rFonts w:ascii="Calibri" w:eastAsia="DengXian" w:hAnsi="Calibri"/>
          <w:sz w:val="22"/>
          <w:szCs w:val="22"/>
          <w:lang w:eastAsia="zh-CN"/>
        </w:rPr>
      </w:pPr>
      <w:r>
        <w:t>5.2.2.2</w:t>
      </w:r>
      <w:r>
        <w:rPr>
          <w:rFonts w:ascii="Calibri" w:eastAsia="DengXian" w:hAnsi="Calibri"/>
          <w:sz w:val="22"/>
          <w:szCs w:val="22"/>
        </w:rPr>
        <w:tab/>
      </w:r>
      <w:r>
        <w:rPr>
          <w:lang w:eastAsia="zh-CN"/>
        </w:rPr>
        <w:t>Detailed description of the procedure</w:t>
      </w:r>
      <w:r>
        <w:tab/>
      </w:r>
      <w:r>
        <w:fldChar w:fldCharType="begin" w:fldLock="1"/>
      </w:r>
      <w:r>
        <w:instrText xml:space="preserve"> PAGEREF _Toc45132651 \h </w:instrText>
      </w:r>
      <w:r>
        <w:fldChar w:fldCharType="separate"/>
      </w:r>
      <w:r>
        <w:t>11</w:t>
      </w:r>
      <w:r>
        <w:fldChar w:fldCharType="end"/>
      </w:r>
    </w:p>
    <w:p w14:paraId="10ADF83D" w14:textId="77777777" w:rsidR="005217BF" w:rsidRDefault="005217BF">
      <w:pPr>
        <w:pStyle w:val="TOC3"/>
        <w:rPr>
          <w:rFonts w:ascii="Calibri" w:eastAsia="DengXian" w:hAnsi="Calibri"/>
          <w:sz w:val="22"/>
          <w:szCs w:val="22"/>
          <w:lang w:eastAsia="zh-CN"/>
        </w:rPr>
      </w:pPr>
      <w:r>
        <w:t>5.2.3</w:t>
      </w:r>
      <w:r>
        <w:rPr>
          <w:rFonts w:ascii="Calibri" w:eastAsia="DengXian" w:hAnsi="Calibri"/>
          <w:sz w:val="22"/>
          <w:szCs w:val="22"/>
        </w:rPr>
        <w:tab/>
      </w:r>
      <w:r>
        <w:rPr>
          <w:lang w:eastAsia="zh-CN"/>
        </w:rPr>
        <w:t>Authorization for Announce Request with Application-controlled extension (model A)</w:t>
      </w:r>
      <w:r>
        <w:tab/>
      </w:r>
      <w:r>
        <w:fldChar w:fldCharType="begin" w:fldLock="1"/>
      </w:r>
      <w:r>
        <w:instrText xml:space="preserve"> PAGEREF _Toc45132652 \h </w:instrText>
      </w:r>
      <w:r>
        <w:fldChar w:fldCharType="separate"/>
      </w:r>
      <w:r>
        <w:t>11</w:t>
      </w:r>
      <w:r>
        <w:fldChar w:fldCharType="end"/>
      </w:r>
    </w:p>
    <w:p w14:paraId="7D18F3C1" w14:textId="77777777" w:rsidR="005217BF" w:rsidRDefault="005217BF">
      <w:pPr>
        <w:pStyle w:val="TOC4"/>
        <w:rPr>
          <w:rFonts w:ascii="Calibri" w:eastAsia="DengXian" w:hAnsi="Calibri"/>
          <w:sz w:val="22"/>
          <w:szCs w:val="22"/>
          <w:lang w:eastAsia="zh-CN"/>
        </w:rPr>
      </w:pPr>
      <w:r>
        <w:t>5.2.3.1</w:t>
      </w:r>
      <w:r>
        <w:rPr>
          <w:rFonts w:ascii="Calibri" w:eastAsia="DengXian" w:hAnsi="Calibri"/>
          <w:sz w:val="22"/>
          <w:szCs w:val="22"/>
        </w:rPr>
        <w:tab/>
      </w:r>
      <w:r>
        <w:rPr>
          <w:lang w:eastAsia="zh-CN"/>
        </w:rPr>
        <w:t>General Description</w:t>
      </w:r>
      <w:r>
        <w:tab/>
      </w:r>
      <w:r>
        <w:fldChar w:fldCharType="begin" w:fldLock="1"/>
      </w:r>
      <w:r>
        <w:instrText xml:space="preserve"> PAGEREF _Toc45132653 \h </w:instrText>
      </w:r>
      <w:r>
        <w:fldChar w:fldCharType="separate"/>
      </w:r>
      <w:r>
        <w:t>11</w:t>
      </w:r>
      <w:r>
        <w:fldChar w:fldCharType="end"/>
      </w:r>
    </w:p>
    <w:p w14:paraId="414C2AC6" w14:textId="77777777" w:rsidR="005217BF" w:rsidRDefault="005217BF">
      <w:pPr>
        <w:pStyle w:val="TOC4"/>
        <w:rPr>
          <w:rFonts w:ascii="Calibri" w:eastAsia="DengXian" w:hAnsi="Calibri"/>
          <w:sz w:val="22"/>
          <w:szCs w:val="22"/>
          <w:lang w:eastAsia="zh-CN"/>
        </w:rPr>
      </w:pPr>
      <w:r>
        <w:t>5.2.3.2</w:t>
      </w:r>
      <w:r>
        <w:rPr>
          <w:rFonts w:ascii="Calibri" w:eastAsia="DengXian" w:hAnsi="Calibri"/>
          <w:sz w:val="22"/>
          <w:szCs w:val="22"/>
        </w:rPr>
        <w:tab/>
      </w:r>
      <w:r>
        <w:rPr>
          <w:lang w:eastAsia="zh-CN"/>
        </w:rPr>
        <w:t>Detailed description of the procedure</w:t>
      </w:r>
      <w:r>
        <w:tab/>
      </w:r>
      <w:r>
        <w:fldChar w:fldCharType="begin" w:fldLock="1"/>
      </w:r>
      <w:r>
        <w:instrText xml:space="preserve"> PAGEREF _Toc45132654 \h </w:instrText>
      </w:r>
      <w:r>
        <w:fldChar w:fldCharType="separate"/>
      </w:r>
      <w:r>
        <w:t>12</w:t>
      </w:r>
      <w:r>
        <w:fldChar w:fldCharType="end"/>
      </w:r>
    </w:p>
    <w:p w14:paraId="2211CAEB" w14:textId="77777777" w:rsidR="005217BF" w:rsidRDefault="005217BF">
      <w:pPr>
        <w:pStyle w:val="TOC3"/>
        <w:rPr>
          <w:rFonts w:ascii="Calibri" w:eastAsia="DengXian" w:hAnsi="Calibri"/>
          <w:sz w:val="22"/>
          <w:szCs w:val="22"/>
          <w:lang w:eastAsia="zh-CN"/>
        </w:rPr>
      </w:pPr>
      <w:r>
        <w:t>5.2.4</w:t>
      </w:r>
      <w:r>
        <w:rPr>
          <w:rFonts w:ascii="Calibri" w:eastAsia="DengXian" w:hAnsi="Calibri"/>
          <w:sz w:val="22"/>
          <w:szCs w:val="22"/>
        </w:rPr>
        <w:tab/>
      </w:r>
      <w:r>
        <w:rPr>
          <w:lang w:eastAsia="zh-CN"/>
        </w:rPr>
        <w:t>Authorization for Monitor Request (model A)</w:t>
      </w:r>
      <w:r>
        <w:tab/>
      </w:r>
      <w:r>
        <w:fldChar w:fldCharType="begin" w:fldLock="1"/>
      </w:r>
      <w:r>
        <w:instrText xml:space="preserve"> PAGEREF _Toc45132655 \h </w:instrText>
      </w:r>
      <w:r>
        <w:fldChar w:fldCharType="separate"/>
      </w:r>
      <w:r>
        <w:t>12</w:t>
      </w:r>
      <w:r>
        <w:fldChar w:fldCharType="end"/>
      </w:r>
    </w:p>
    <w:p w14:paraId="1FA25CCF" w14:textId="77777777" w:rsidR="005217BF" w:rsidRDefault="005217BF">
      <w:pPr>
        <w:pStyle w:val="TOC4"/>
        <w:rPr>
          <w:rFonts w:ascii="Calibri" w:eastAsia="DengXian" w:hAnsi="Calibri"/>
          <w:sz w:val="22"/>
          <w:szCs w:val="22"/>
          <w:lang w:eastAsia="zh-CN"/>
        </w:rPr>
      </w:pPr>
      <w:r>
        <w:t>5.2.4.1</w:t>
      </w:r>
      <w:r>
        <w:rPr>
          <w:rFonts w:ascii="Calibri" w:eastAsia="DengXian" w:hAnsi="Calibri"/>
          <w:sz w:val="22"/>
          <w:szCs w:val="22"/>
        </w:rPr>
        <w:tab/>
      </w:r>
      <w:r>
        <w:rPr>
          <w:lang w:eastAsia="zh-CN"/>
        </w:rPr>
        <w:t>General Description</w:t>
      </w:r>
      <w:r>
        <w:tab/>
      </w:r>
      <w:r>
        <w:fldChar w:fldCharType="begin" w:fldLock="1"/>
      </w:r>
      <w:r>
        <w:instrText xml:space="preserve"> PAGEREF _Toc45132656 \h </w:instrText>
      </w:r>
      <w:r>
        <w:fldChar w:fldCharType="separate"/>
      </w:r>
      <w:r>
        <w:t>12</w:t>
      </w:r>
      <w:r>
        <w:fldChar w:fldCharType="end"/>
      </w:r>
    </w:p>
    <w:p w14:paraId="32CF36F5" w14:textId="77777777" w:rsidR="005217BF" w:rsidRDefault="005217BF">
      <w:pPr>
        <w:pStyle w:val="TOC4"/>
        <w:rPr>
          <w:rFonts w:ascii="Calibri" w:eastAsia="DengXian" w:hAnsi="Calibri"/>
          <w:sz w:val="22"/>
          <w:szCs w:val="22"/>
          <w:lang w:eastAsia="zh-CN"/>
        </w:rPr>
      </w:pPr>
      <w:r>
        <w:t>5.2.4.2</w:t>
      </w:r>
      <w:r>
        <w:rPr>
          <w:rFonts w:ascii="Calibri" w:eastAsia="DengXian" w:hAnsi="Calibri"/>
          <w:sz w:val="22"/>
          <w:szCs w:val="22"/>
        </w:rPr>
        <w:tab/>
      </w:r>
      <w:r>
        <w:rPr>
          <w:lang w:eastAsia="zh-CN"/>
        </w:rPr>
        <w:t>Detailed description of the procedure</w:t>
      </w:r>
      <w:r>
        <w:tab/>
      </w:r>
      <w:r>
        <w:fldChar w:fldCharType="begin" w:fldLock="1"/>
      </w:r>
      <w:r>
        <w:instrText xml:space="preserve"> PAGEREF _Toc45132657 \h </w:instrText>
      </w:r>
      <w:r>
        <w:fldChar w:fldCharType="separate"/>
      </w:r>
      <w:r>
        <w:t>12</w:t>
      </w:r>
      <w:r>
        <w:fldChar w:fldCharType="end"/>
      </w:r>
    </w:p>
    <w:p w14:paraId="527C32F7" w14:textId="77777777" w:rsidR="005217BF" w:rsidRDefault="005217BF">
      <w:pPr>
        <w:pStyle w:val="TOC3"/>
        <w:rPr>
          <w:rFonts w:ascii="Calibri" w:eastAsia="DengXian" w:hAnsi="Calibri"/>
          <w:sz w:val="22"/>
          <w:szCs w:val="22"/>
          <w:lang w:eastAsia="zh-CN"/>
        </w:rPr>
      </w:pPr>
      <w:r>
        <w:t>5.2.5</w:t>
      </w:r>
      <w:r>
        <w:rPr>
          <w:rFonts w:ascii="Calibri" w:eastAsia="DengXian" w:hAnsi="Calibri"/>
          <w:sz w:val="22"/>
          <w:szCs w:val="22"/>
        </w:rPr>
        <w:tab/>
      </w:r>
      <w:r>
        <w:rPr>
          <w:lang w:eastAsia="zh-CN"/>
        </w:rPr>
        <w:t>Authorization for Monitor Request with Application-controlled Extension (model A)</w:t>
      </w:r>
      <w:r>
        <w:tab/>
      </w:r>
      <w:r>
        <w:fldChar w:fldCharType="begin" w:fldLock="1"/>
      </w:r>
      <w:r>
        <w:instrText xml:space="preserve"> PAGEREF _Toc45132658 \h </w:instrText>
      </w:r>
      <w:r>
        <w:fldChar w:fldCharType="separate"/>
      </w:r>
      <w:r>
        <w:t>13</w:t>
      </w:r>
      <w:r>
        <w:fldChar w:fldCharType="end"/>
      </w:r>
    </w:p>
    <w:p w14:paraId="01BBFF08" w14:textId="77777777" w:rsidR="005217BF" w:rsidRDefault="005217BF">
      <w:pPr>
        <w:pStyle w:val="TOC4"/>
        <w:rPr>
          <w:rFonts w:ascii="Calibri" w:eastAsia="DengXian" w:hAnsi="Calibri"/>
          <w:sz w:val="22"/>
          <w:szCs w:val="22"/>
          <w:lang w:eastAsia="zh-CN"/>
        </w:rPr>
      </w:pPr>
      <w:r>
        <w:t>5.2.5.1</w:t>
      </w:r>
      <w:r>
        <w:rPr>
          <w:rFonts w:ascii="Calibri" w:eastAsia="DengXian" w:hAnsi="Calibri"/>
          <w:sz w:val="22"/>
          <w:szCs w:val="22"/>
        </w:rPr>
        <w:tab/>
      </w:r>
      <w:r>
        <w:rPr>
          <w:lang w:eastAsia="zh-CN"/>
        </w:rPr>
        <w:t>General Description</w:t>
      </w:r>
      <w:r>
        <w:tab/>
      </w:r>
      <w:r>
        <w:fldChar w:fldCharType="begin" w:fldLock="1"/>
      </w:r>
      <w:r>
        <w:instrText xml:space="preserve"> PAGEREF _Toc45132659 \h </w:instrText>
      </w:r>
      <w:r>
        <w:fldChar w:fldCharType="separate"/>
      </w:r>
      <w:r>
        <w:t>13</w:t>
      </w:r>
      <w:r>
        <w:fldChar w:fldCharType="end"/>
      </w:r>
    </w:p>
    <w:p w14:paraId="24338C75" w14:textId="77777777" w:rsidR="005217BF" w:rsidRDefault="005217BF">
      <w:pPr>
        <w:pStyle w:val="TOC4"/>
        <w:rPr>
          <w:rFonts w:ascii="Calibri" w:eastAsia="DengXian" w:hAnsi="Calibri"/>
          <w:sz w:val="22"/>
          <w:szCs w:val="22"/>
          <w:lang w:eastAsia="zh-CN"/>
        </w:rPr>
      </w:pPr>
      <w:r>
        <w:t>5.2.5.2</w:t>
      </w:r>
      <w:r>
        <w:rPr>
          <w:rFonts w:ascii="Calibri" w:eastAsia="DengXian" w:hAnsi="Calibri"/>
          <w:sz w:val="22"/>
          <w:szCs w:val="22"/>
        </w:rPr>
        <w:tab/>
      </w:r>
      <w:r>
        <w:rPr>
          <w:lang w:eastAsia="zh-CN"/>
        </w:rPr>
        <w:t>Detailed description of the procedure</w:t>
      </w:r>
      <w:r>
        <w:tab/>
      </w:r>
      <w:r>
        <w:fldChar w:fldCharType="begin" w:fldLock="1"/>
      </w:r>
      <w:r>
        <w:instrText xml:space="preserve"> PAGEREF _Toc45132660 \h </w:instrText>
      </w:r>
      <w:r>
        <w:fldChar w:fldCharType="separate"/>
      </w:r>
      <w:r>
        <w:t>13</w:t>
      </w:r>
      <w:r>
        <w:fldChar w:fldCharType="end"/>
      </w:r>
    </w:p>
    <w:p w14:paraId="68A020F9" w14:textId="77777777" w:rsidR="005217BF" w:rsidRDefault="005217BF">
      <w:pPr>
        <w:pStyle w:val="TOC3"/>
        <w:rPr>
          <w:rFonts w:ascii="Calibri" w:eastAsia="DengXian" w:hAnsi="Calibri"/>
          <w:sz w:val="22"/>
          <w:szCs w:val="22"/>
          <w:lang w:eastAsia="zh-CN"/>
        </w:rPr>
      </w:pPr>
      <w:r>
        <w:t>5.2.6</w:t>
      </w:r>
      <w:r>
        <w:rPr>
          <w:rFonts w:ascii="Calibri" w:eastAsia="DengXian" w:hAnsi="Calibri"/>
          <w:sz w:val="22"/>
          <w:szCs w:val="22"/>
        </w:rPr>
        <w:tab/>
      </w:r>
      <w:r>
        <w:rPr>
          <w:lang w:eastAsia="zh-CN"/>
        </w:rPr>
        <w:t>Authorization for Discovery Permission (model A)</w:t>
      </w:r>
      <w:r>
        <w:tab/>
      </w:r>
      <w:r>
        <w:fldChar w:fldCharType="begin" w:fldLock="1"/>
      </w:r>
      <w:r>
        <w:instrText xml:space="preserve"> PAGEREF _Toc45132661 \h </w:instrText>
      </w:r>
      <w:r>
        <w:fldChar w:fldCharType="separate"/>
      </w:r>
      <w:r>
        <w:t>13</w:t>
      </w:r>
      <w:r>
        <w:fldChar w:fldCharType="end"/>
      </w:r>
    </w:p>
    <w:p w14:paraId="621DD156" w14:textId="77777777" w:rsidR="005217BF" w:rsidRDefault="005217BF">
      <w:pPr>
        <w:pStyle w:val="TOC4"/>
        <w:rPr>
          <w:rFonts w:ascii="Calibri" w:eastAsia="DengXian" w:hAnsi="Calibri"/>
          <w:sz w:val="22"/>
          <w:szCs w:val="22"/>
          <w:lang w:eastAsia="zh-CN"/>
        </w:rPr>
      </w:pPr>
      <w:r>
        <w:t>5.2.6.1</w:t>
      </w:r>
      <w:r>
        <w:rPr>
          <w:rFonts w:ascii="Calibri" w:eastAsia="DengXian" w:hAnsi="Calibri"/>
          <w:sz w:val="22"/>
          <w:szCs w:val="22"/>
        </w:rPr>
        <w:tab/>
      </w:r>
      <w:r>
        <w:rPr>
          <w:lang w:eastAsia="zh-CN"/>
        </w:rPr>
        <w:t>General</w:t>
      </w:r>
      <w:r>
        <w:tab/>
      </w:r>
      <w:r>
        <w:fldChar w:fldCharType="begin" w:fldLock="1"/>
      </w:r>
      <w:r>
        <w:instrText xml:space="preserve"> PAGEREF _Toc45132662 \h </w:instrText>
      </w:r>
      <w:r>
        <w:fldChar w:fldCharType="separate"/>
      </w:r>
      <w:r>
        <w:t>13</w:t>
      </w:r>
      <w:r>
        <w:fldChar w:fldCharType="end"/>
      </w:r>
    </w:p>
    <w:p w14:paraId="2CF4CB20" w14:textId="77777777" w:rsidR="005217BF" w:rsidRDefault="005217BF">
      <w:pPr>
        <w:pStyle w:val="TOC4"/>
        <w:rPr>
          <w:rFonts w:ascii="Calibri" w:eastAsia="DengXian" w:hAnsi="Calibri"/>
          <w:sz w:val="22"/>
          <w:szCs w:val="22"/>
          <w:lang w:eastAsia="zh-CN"/>
        </w:rPr>
      </w:pPr>
      <w:r>
        <w:t>5.2.6.2</w:t>
      </w:r>
      <w:r>
        <w:rPr>
          <w:rFonts w:ascii="Calibri" w:eastAsia="DengXian" w:hAnsi="Calibri"/>
          <w:sz w:val="22"/>
          <w:szCs w:val="22"/>
        </w:rPr>
        <w:tab/>
      </w:r>
      <w:r>
        <w:rPr>
          <w:lang w:eastAsia="zh-CN"/>
        </w:rPr>
        <w:t>Detailed description of the procedure</w:t>
      </w:r>
      <w:r>
        <w:tab/>
      </w:r>
      <w:r>
        <w:fldChar w:fldCharType="begin" w:fldLock="1"/>
      </w:r>
      <w:r>
        <w:instrText xml:space="preserve"> PAGEREF _Toc45132663 \h </w:instrText>
      </w:r>
      <w:r>
        <w:fldChar w:fldCharType="separate"/>
      </w:r>
      <w:r>
        <w:t>14</w:t>
      </w:r>
      <w:r>
        <w:fldChar w:fldCharType="end"/>
      </w:r>
    </w:p>
    <w:p w14:paraId="46216045" w14:textId="77777777" w:rsidR="005217BF" w:rsidRDefault="005217BF">
      <w:pPr>
        <w:pStyle w:val="TOC3"/>
        <w:rPr>
          <w:rFonts w:ascii="Calibri" w:eastAsia="DengXian" w:hAnsi="Calibri"/>
          <w:sz w:val="22"/>
          <w:szCs w:val="22"/>
          <w:lang w:eastAsia="zh-CN"/>
        </w:rPr>
      </w:pPr>
      <w:r>
        <w:t>5.2.7</w:t>
      </w:r>
      <w:r>
        <w:rPr>
          <w:rFonts w:ascii="Calibri" w:eastAsia="DengXian" w:hAnsi="Calibri"/>
          <w:sz w:val="22"/>
          <w:szCs w:val="22"/>
        </w:rPr>
        <w:tab/>
      </w:r>
      <w:r>
        <w:rPr>
          <w:lang w:eastAsia="zh-CN"/>
        </w:rPr>
        <w:t>Authorization for Match Report (model A/model B)</w:t>
      </w:r>
      <w:r>
        <w:tab/>
      </w:r>
      <w:r>
        <w:fldChar w:fldCharType="begin" w:fldLock="1"/>
      </w:r>
      <w:r>
        <w:instrText xml:space="preserve"> PAGEREF _Toc45132664 \h </w:instrText>
      </w:r>
      <w:r>
        <w:fldChar w:fldCharType="separate"/>
      </w:r>
      <w:r>
        <w:t>14</w:t>
      </w:r>
      <w:r>
        <w:fldChar w:fldCharType="end"/>
      </w:r>
    </w:p>
    <w:p w14:paraId="09770226" w14:textId="77777777" w:rsidR="005217BF" w:rsidRDefault="005217BF">
      <w:pPr>
        <w:pStyle w:val="TOC4"/>
        <w:rPr>
          <w:rFonts w:ascii="Calibri" w:eastAsia="DengXian" w:hAnsi="Calibri"/>
          <w:sz w:val="22"/>
          <w:szCs w:val="22"/>
          <w:lang w:eastAsia="zh-CN"/>
        </w:rPr>
      </w:pPr>
      <w:r>
        <w:t>5.2.7.1</w:t>
      </w:r>
      <w:r>
        <w:rPr>
          <w:rFonts w:ascii="Calibri" w:eastAsia="DengXian" w:hAnsi="Calibri"/>
          <w:sz w:val="22"/>
          <w:szCs w:val="22"/>
        </w:rPr>
        <w:tab/>
      </w:r>
      <w:r>
        <w:rPr>
          <w:lang w:eastAsia="zh-CN"/>
        </w:rPr>
        <w:t>General Description</w:t>
      </w:r>
      <w:r>
        <w:tab/>
      </w:r>
      <w:r>
        <w:fldChar w:fldCharType="begin" w:fldLock="1"/>
      </w:r>
      <w:r>
        <w:instrText xml:space="preserve"> PAGEREF _Toc45132665 \h </w:instrText>
      </w:r>
      <w:r>
        <w:fldChar w:fldCharType="separate"/>
      </w:r>
      <w:r>
        <w:t>14</w:t>
      </w:r>
      <w:r>
        <w:fldChar w:fldCharType="end"/>
      </w:r>
    </w:p>
    <w:p w14:paraId="359A1F6E" w14:textId="77777777" w:rsidR="005217BF" w:rsidRDefault="005217BF">
      <w:pPr>
        <w:pStyle w:val="TOC4"/>
        <w:rPr>
          <w:rFonts w:ascii="Calibri" w:eastAsia="DengXian" w:hAnsi="Calibri"/>
          <w:sz w:val="22"/>
          <w:szCs w:val="22"/>
          <w:lang w:eastAsia="zh-CN"/>
        </w:rPr>
      </w:pPr>
      <w:r>
        <w:t>5.2.7.2</w:t>
      </w:r>
      <w:r>
        <w:rPr>
          <w:rFonts w:ascii="Calibri" w:eastAsia="DengXian" w:hAnsi="Calibri"/>
          <w:sz w:val="22"/>
          <w:szCs w:val="22"/>
        </w:rPr>
        <w:tab/>
      </w:r>
      <w:r>
        <w:rPr>
          <w:lang w:eastAsia="zh-CN"/>
        </w:rPr>
        <w:t>Detailed description of the procedure</w:t>
      </w:r>
      <w:r>
        <w:tab/>
      </w:r>
      <w:r>
        <w:fldChar w:fldCharType="begin" w:fldLock="1"/>
      </w:r>
      <w:r>
        <w:instrText xml:space="preserve"> PAGEREF _Toc45132666 \h </w:instrText>
      </w:r>
      <w:r>
        <w:fldChar w:fldCharType="separate"/>
      </w:r>
      <w:r>
        <w:t>14</w:t>
      </w:r>
      <w:r>
        <w:fldChar w:fldCharType="end"/>
      </w:r>
    </w:p>
    <w:p w14:paraId="74B49E91" w14:textId="77777777" w:rsidR="005217BF" w:rsidRDefault="005217BF">
      <w:pPr>
        <w:pStyle w:val="TOC3"/>
        <w:rPr>
          <w:rFonts w:ascii="Calibri" w:eastAsia="DengXian" w:hAnsi="Calibri"/>
          <w:sz w:val="22"/>
          <w:szCs w:val="22"/>
          <w:lang w:eastAsia="zh-CN"/>
        </w:rPr>
      </w:pPr>
      <w:r>
        <w:t>5.2.8</w:t>
      </w:r>
      <w:r>
        <w:rPr>
          <w:rFonts w:ascii="Calibri" w:eastAsia="DengXian" w:hAnsi="Calibri"/>
          <w:sz w:val="22"/>
          <w:szCs w:val="22"/>
        </w:rPr>
        <w:tab/>
      </w:r>
      <w:r>
        <w:rPr>
          <w:lang w:eastAsia="zh-CN"/>
        </w:rPr>
        <w:t>Authorization for Discoveree Request (model B)</w:t>
      </w:r>
      <w:r>
        <w:tab/>
      </w:r>
      <w:r>
        <w:fldChar w:fldCharType="begin" w:fldLock="1"/>
      </w:r>
      <w:r>
        <w:instrText xml:space="preserve"> PAGEREF _Toc45132667 \h </w:instrText>
      </w:r>
      <w:r>
        <w:fldChar w:fldCharType="separate"/>
      </w:r>
      <w:r>
        <w:t>15</w:t>
      </w:r>
      <w:r>
        <w:fldChar w:fldCharType="end"/>
      </w:r>
    </w:p>
    <w:p w14:paraId="50341830" w14:textId="77777777" w:rsidR="005217BF" w:rsidRDefault="005217BF">
      <w:pPr>
        <w:pStyle w:val="TOC4"/>
        <w:rPr>
          <w:rFonts w:ascii="Calibri" w:eastAsia="DengXian" w:hAnsi="Calibri"/>
          <w:sz w:val="22"/>
          <w:szCs w:val="22"/>
          <w:lang w:eastAsia="zh-CN"/>
        </w:rPr>
      </w:pPr>
      <w:r>
        <w:t>5.2.8.1</w:t>
      </w:r>
      <w:r>
        <w:rPr>
          <w:rFonts w:ascii="Calibri" w:eastAsia="DengXian" w:hAnsi="Calibri"/>
          <w:sz w:val="22"/>
          <w:szCs w:val="22"/>
        </w:rPr>
        <w:tab/>
      </w:r>
      <w:r>
        <w:rPr>
          <w:lang w:eastAsia="zh-CN"/>
        </w:rPr>
        <w:t>General Description</w:t>
      </w:r>
      <w:r>
        <w:tab/>
      </w:r>
      <w:r>
        <w:fldChar w:fldCharType="begin" w:fldLock="1"/>
      </w:r>
      <w:r>
        <w:instrText xml:space="preserve"> PAGEREF _Toc45132668 \h </w:instrText>
      </w:r>
      <w:r>
        <w:fldChar w:fldCharType="separate"/>
      </w:r>
      <w:r>
        <w:t>15</w:t>
      </w:r>
      <w:r>
        <w:fldChar w:fldCharType="end"/>
      </w:r>
    </w:p>
    <w:p w14:paraId="7990B87C" w14:textId="77777777" w:rsidR="005217BF" w:rsidRDefault="005217BF">
      <w:pPr>
        <w:pStyle w:val="TOC4"/>
        <w:rPr>
          <w:rFonts w:ascii="Calibri" w:eastAsia="DengXian" w:hAnsi="Calibri"/>
          <w:sz w:val="22"/>
          <w:szCs w:val="22"/>
          <w:lang w:eastAsia="zh-CN"/>
        </w:rPr>
      </w:pPr>
      <w:r>
        <w:t>5.2.8.2</w:t>
      </w:r>
      <w:r>
        <w:rPr>
          <w:rFonts w:ascii="Calibri" w:eastAsia="DengXian" w:hAnsi="Calibri"/>
          <w:sz w:val="22"/>
          <w:szCs w:val="22"/>
        </w:rPr>
        <w:tab/>
      </w:r>
      <w:r>
        <w:rPr>
          <w:lang w:eastAsia="zh-CN"/>
        </w:rPr>
        <w:t>Detailed description of the procedure</w:t>
      </w:r>
      <w:r>
        <w:tab/>
      </w:r>
      <w:r>
        <w:fldChar w:fldCharType="begin" w:fldLock="1"/>
      </w:r>
      <w:r>
        <w:instrText xml:space="preserve"> PAGEREF _Toc45132669 \h </w:instrText>
      </w:r>
      <w:r>
        <w:fldChar w:fldCharType="separate"/>
      </w:r>
      <w:r>
        <w:t>15</w:t>
      </w:r>
      <w:r>
        <w:fldChar w:fldCharType="end"/>
      </w:r>
    </w:p>
    <w:p w14:paraId="40025F17" w14:textId="77777777" w:rsidR="005217BF" w:rsidRDefault="005217BF">
      <w:pPr>
        <w:pStyle w:val="TOC3"/>
        <w:rPr>
          <w:rFonts w:ascii="Calibri" w:eastAsia="DengXian" w:hAnsi="Calibri"/>
          <w:sz w:val="22"/>
          <w:szCs w:val="22"/>
          <w:lang w:eastAsia="zh-CN"/>
        </w:rPr>
      </w:pPr>
      <w:r>
        <w:t>5.2.9</w:t>
      </w:r>
      <w:r>
        <w:rPr>
          <w:rFonts w:ascii="Calibri" w:eastAsia="DengXian" w:hAnsi="Calibri"/>
          <w:sz w:val="22"/>
          <w:szCs w:val="22"/>
        </w:rPr>
        <w:tab/>
      </w:r>
      <w:r>
        <w:rPr>
          <w:lang w:eastAsia="zh-CN"/>
        </w:rPr>
        <w:t>Authorization for Discoverer Request (model B)</w:t>
      </w:r>
      <w:r>
        <w:tab/>
      </w:r>
      <w:r>
        <w:fldChar w:fldCharType="begin" w:fldLock="1"/>
      </w:r>
      <w:r>
        <w:instrText xml:space="preserve"> PAGEREF _Toc45132670 \h </w:instrText>
      </w:r>
      <w:r>
        <w:fldChar w:fldCharType="separate"/>
      </w:r>
      <w:r>
        <w:t>15</w:t>
      </w:r>
      <w:r>
        <w:fldChar w:fldCharType="end"/>
      </w:r>
    </w:p>
    <w:p w14:paraId="3606BA84" w14:textId="77777777" w:rsidR="005217BF" w:rsidRDefault="005217BF">
      <w:pPr>
        <w:pStyle w:val="TOC4"/>
        <w:rPr>
          <w:rFonts w:ascii="Calibri" w:eastAsia="DengXian" w:hAnsi="Calibri"/>
          <w:sz w:val="22"/>
          <w:szCs w:val="22"/>
          <w:lang w:eastAsia="zh-CN"/>
        </w:rPr>
      </w:pPr>
      <w:r>
        <w:t>5.2.9.1</w:t>
      </w:r>
      <w:r>
        <w:rPr>
          <w:rFonts w:ascii="Calibri" w:eastAsia="DengXian" w:hAnsi="Calibri"/>
          <w:sz w:val="22"/>
          <w:szCs w:val="22"/>
        </w:rPr>
        <w:tab/>
      </w:r>
      <w:r>
        <w:rPr>
          <w:lang w:eastAsia="zh-CN"/>
        </w:rPr>
        <w:t>General Description</w:t>
      </w:r>
      <w:r>
        <w:tab/>
      </w:r>
      <w:r>
        <w:fldChar w:fldCharType="begin" w:fldLock="1"/>
      </w:r>
      <w:r>
        <w:instrText xml:space="preserve"> PAGEREF _Toc45132671 \h </w:instrText>
      </w:r>
      <w:r>
        <w:fldChar w:fldCharType="separate"/>
      </w:r>
      <w:r>
        <w:t>15</w:t>
      </w:r>
      <w:r>
        <w:fldChar w:fldCharType="end"/>
      </w:r>
    </w:p>
    <w:p w14:paraId="3B2E2688" w14:textId="77777777" w:rsidR="005217BF" w:rsidRDefault="005217BF">
      <w:pPr>
        <w:pStyle w:val="TOC4"/>
        <w:rPr>
          <w:rFonts w:ascii="Calibri" w:eastAsia="DengXian" w:hAnsi="Calibri"/>
          <w:sz w:val="22"/>
          <w:szCs w:val="22"/>
          <w:lang w:eastAsia="zh-CN"/>
        </w:rPr>
      </w:pPr>
      <w:r>
        <w:t>5.2.9.2</w:t>
      </w:r>
      <w:r>
        <w:rPr>
          <w:rFonts w:ascii="Calibri" w:eastAsia="DengXian" w:hAnsi="Calibri"/>
          <w:sz w:val="22"/>
          <w:szCs w:val="22"/>
        </w:rPr>
        <w:tab/>
      </w:r>
      <w:r>
        <w:rPr>
          <w:lang w:eastAsia="zh-CN"/>
        </w:rPr>
        <w:t>Detailed description of the procedure</w:t>
      </w:r>
      <w:r>
        <w:tab/>
      </w:r>
      <w:r>
        <w:fldChar w:fldCharType="begin" w:fldLock="1"/>
      </w:r>
      <w:r>
        <w:instrText xml:space="preserve"> PAGEREF _Toc45132672 \h </w:instrText>
      </w:r>
      <w:r>
        <w:fldChar w:fldCharType="separate"/>
      </w:r>
      <w:r>
        <w:t>15</w:t>
      </w:r>
      <w:r>
        <w:fldChar w:fldCharType="end"/>
      </w:r>
    </w:p>
    <w:p w14:paraId="7488FB4E" w14:textId="77777777" w:rsidR="005217BF" w:rsidRDefault="005217BF">
      <w:pPr>
        <w:pStyle w:val="TOC3"/>
        <w:rPr>
          <w:rFonts w:ascii="Calibri" w:eastAsia="DengXian" w:hAnsi="Calibri"/>
          <w:sz w:val="22"/>
          <w:szCs w:val="22"/>
          <w:lang w:eastAsia="zh-CN"/>
        </w:rPr>
      </w:pPr>
      <w:r>
        <w:t>5.2.10</w:t>
      </w:r>
      <w:r>
        <w:rPr>
          <w:rFonts w:ascii="Calibri" w:eastAsia="DengXian" w:hAnsi="Calibri"/>
          <w:sz w:val="22"/>
          <w:szCs w:val="22"/>
        </w:rPr>
        <w:tab/>
      </w:r>
      <w:r>
        <w:rPr>
          <w:lang w:eastAsia="zh-CN"/>
        </w:rPr>
        <w:t>Authorization for Discovery Permission (model B)</w:t>
      </w:r>
      <w:r>
        <w:tab/>
      </w:r>
      <w:r>
        <w:fldChar w:fldCharType="begin" w:fldLock="1"/>
      </w:r>
      <w:r>
        <w:instrText xml:space="preserve"> PAGEREF _Toc45132673 \h </w:instrText>
      </w:r>
      <w:r>
        <w:fldChar w:fldCharType="separate"/>
      </w:r>
      <w:r>
        <w:t>15</w:t>
      </w:r>
      <w:r>
        <w:fldChar w:fldCharType="end"/>
      </w:r>
    </w:p>
    <w:p w14:paraId="461DDF9D" w14:textId="77777777" w:rsidR="005217BF" w:rsidRDefault="005217BF">
      <w:pPr>
        <w:pStyle w:val="TOC4"/>
        <w:rPr>
          <w:rFonts w:ascii="Calibri" w:eastAsia="DengXian" w:hAnsi="Calibri"/>
          <w:sz w:val="22"/>
          <w:szCs w:val="22"/>
          <w:lang w:eastAsia="zh-CN"/>
        </w:rPr>
      </w:pPr>
      <w:r>
        <w:t>5.2.10.1</w:t>
      </w:r>
      <w:r>
        <w:rPr>
          <w:rFonts w:ascii="Calibri" w:eastAsia="DengXian" w:hAnsi="Calibri"/>
          <w:sz w:val="22"/>
          <w:szCs w:val="22"/>
        </w:rPr>
        <w:tab/>
      </w:r>
      <w:r>
        <w:rPr>
          <w:lang w:eastAsia="zh-CN"/>
        </w:rPr>
        <w:t>General Description</w:t>
      </w:r>
      <w:r>
        <w:tab/>
      </w:r>
      <w:r>
        <w:fldChar w:fldCharType="begin" w:fldLock="1"/>
      </w:r>
      <w:r>
        <w:instrText xml:space="preserve"> PAGEREF _Toc45132674 \h </w:instrText>
      </w:r>
      <w:r>
        <w:fldChar w:fldCharType="separate"/>
      </w:r>
      <w:r>
        <w:t>15</w:t>
      </w:r>
      <w:r>
        <w:fldChar w:fldCharType="end"/>
      </w:r>
    </w:p>
    <w:p w14:paraId="031862AE" w14:textId="77777777" w:rsidR="005217BF" w:rsidRDefault="005217BF">
      <w:pPr>
        <w:pStyle w:val="TOC4"/>
        <w:rPr>
          <w:rFonts w:ascii="Calibri" w:eastAsia="DengXian" w:hAnsi="Calibri"/>
          <w:sz w:val="22"/>
          <w:szCs w:val="22"/>
          <w:lang w:eastAsia="zh-CN"/>
        </w:rPr>
      </w:pPr>
      <w:r>
        <w:t>5.2.10.2</w:t>
      </w:r>
      <w:r>
        <w:rPr>
          <w:rFonts w:ascii="Calibri" w:eastAsia="DengXian" w:hAnsi="Calibri"/>
          <w:sz w:val="22"/>
          <w:szCs w:val="22"/>
        </w:rPr>
        <w:tab/>
      </w:r>
      <w:r>
        <w:rPr>
          <w:lang w:eastAsia="zh-CN"/>
        </w:rPr>
        <w:t>Detailed description of the procedure</w:t>
      </w:r>
      <w:r>
        <w:tab/>
      </w:r>
      <w:r>
        <w:fldChar w:fldCharType="begin" w:fldLock="1"/>
      </w:r>
      <w:r>
        <w:instrText xml:space="preserve"> PAGEREF _Toc45132675 \h </w:instrText>
      </w:r>
      <w:r>
        <w:fldChar w:fldCharType="separate"/>
      </w:r>
      <w:r>
        <w:t>15</w:t>
      </w:r>
      <w:r>
        <w:fldChar w:fldCharType="end"/>
      </w:r>
    </w:p>
    <w:p w14:paraId="598E5C1D" w14:textId="77777777" w:rsidR="005217BF" w:rsidRDefault="005217BF">
      <w:pPr>
        <w:pStyle w:val="TOC3"/>
        <w:rPr>
          <w:rFonts w:ascii="Calibri" w:eastAsia="DengXian" w:hAnsi="Calibri"/>
          <w:sz w:val="22"/>
          <w:szCs w:val="22"/>
          <w:lang w:eastAsia="zh-CN"/>
        </w:rPr>
      </w:pPr>
      <w:r>
        <w:t>5.2.11</w:t>
      </w:r>
      <w:r>
        <w:rPr>
          <w:rFonts w:ascii="Calibri" w:eastAsia="DengXian" w:hAnsi="Calibri"/>
          <w:sz w:val="22"/>
          <w:szCs w:val="22"/>
          <w:lang w:eastAsia="zh-CN"/>
        </w:rPr>
        <w:tab/>
      </w:r>
      <w:r>
        <w:t xml:space="preserve">Discovery </w:t>
      </w:r>
      <w:r>
        <w:rPr>
          <w:lang w:eastAsia="zh-CN"/>
        </w:rPr>
        <w:t>Authorization Update</w:t>
      </w:r>
      <w:r>
        <w:tab/>
      </w:r>
      <w:r>
        <w:fldChar w:fldCharType="begin" w:fldLock="1"/>
      </w:r>
      <w:r>
        <w:instrText xml:space="preserve"> PAGEREF _Toc45132676 \h </w:instrText>
      </w:r>
      <w:r>
        <w:fldChar w:fldCharType="separate"/>
      </w:r>
      <w:r>
        <w:t>15</w:t>
      </w:r>
      <w:r>
        <w:fldChar w:fldCharType="end"/>
      </w:r>
    </w:p>
    <w:p w14:paraId="4570B980" w14:textId="77777777" w:rsidR="005217BF" w:rsidRDefault="005217BF">
      <w:pPr>
        <w:pStyle w:val="TOC4"/>
        <w:rPr>
          <w:rFonts w:ascii="Calibri" w:eastAsia="DengXian" w:hAnsi="Calibri"/>
          <w:sz w:val="22"/>
          <w:szCs w:val="22"/>
          <w:lang w:eastAsia="zh-CN"/>
        </w:rPr>
      </w:pPr>
      <w:r>
        <w:t xml:space="preserve">5.2.11.1 </w:t>
      </w:r>
      <w:r>
        <w:rPr>
          <w:rFonts w:ascii="Calibri" w:eastAsia="DengXian" w:hAnsi="Calibri"/>
          <w:sz w:val="22"/>
          <w:szCs w:val="22"/>
        </w:rPr>
        <w:tab/>
      </w:r>
      <w:r>
        <w:rPr>
          <w:lang w:eastAsia="zh-CN"/>
        </w:rPr>
        <w:t>General Description</w:t>
      </w:r>
      <w:r>
        <w:tab/>
      </w:r>
      <w:r>
        <w:fldChar w:fldCharType="begin" w:fldLock="1"/>
      </w:r>
      <w:r>
        <w:instrText xml:space="preserve"> PAGEREF _Toc45132677 \h </w:instrText>
      </w:r>
      <w:r>
        <w:fldChar w:fldCharType="separate"/>
      </w:r>
      <w:r>
        <w:t>15</w:t>
      </w:r>
      <w:r>
        <w:fldChar w:fldCharType="end"/>
      </w:r>
    </w:p>
    <w:p w14:paraId="108942BD" w14:textId="77777777" w:rsidR="005217BF" w:rsidRDefault="005217BF">
      <w:pPr>
        <w:pStyle w:val="TOC4"/>
        <w:rPr>
          <w:rFonts w:ascii="Calibri" w:eastAsia="DengXian" w:hAnsi="Calibri"/>
          <w:sz w:val="22"/>
          <w:szCs w:val="22"/>
          <w:lang w:eastAsia="zh-CN"/>
        </w:rPr>
      </w:pPr>
      <w:r>
        <w:t>5.2.11.2.</w:t>
      </w:r>
      <w:r>
        <w:rPr>
          <w:rFonts w:ascii="Calibri" w:eastAsia="DengXian" w:hAnsi="Calibri"/>
          <w:sz w:val="22"/>
          <w:szCs w:val="22"/>
          <w:lang w:eastAsia="zh-CN"/>
        </w:rPr>
        <w:tab/>
      </w:r>
      <w:r>
        <w:t>Detailed description of the discovery authorization update procedure</w:t>
      </w:r>
      <w:r>
        <w:tab/>
      </w:r>
      <w:r>
        <w:fldChar w:fldCharType="begin" w:fldLock="1"/>
      </w:r>
      <w:r>
        <w:instrText xml:space="preserve"> PAGEREF _Toc45132678 \h </w:instrText>
      </w:r>
      <w:r>
        <w:fldChar w:fldCharType="separate"/>
      </w:r>
      <w:r>
        <w:t>15</w:t>
      </w:r>
      <w:r>
        <w:fldChar w:fldCharType="end"/>
      </w:r>
    </w:p>
    <w:p w14:paraId="7CD1FAF6" w14:textId="77777777" w:rsidR="005217BF" w:rsidRDefault="005217BF">
      <w:pPr>
        <w:pStyle w:val="TOC2"/>
        <w:rPr>
          <w:rFonts w:ascii="Calibri" w:eastAsia="DengXian" w:hAnsi="Calibri"/>
          <w:sz w:val="22"/>
          <w:szCs w:val="22"/>
          <w:lang w:eastAsia="zh-CN"/>
        </w:rPr>
      </w:pPr>
      <w:r>
        <w:t>5.3</w:t>
      </w:r>
      <w:r>
        <w:rPr>
          <w:rFonts w:ascii="Calibri" w:eastAsia="DengXian" w:hAnsi="Calibri"/>
          <w:sz w:val="22"/>
          <w:szCs w:val="22"/>
        </w:rPr>
        <w:tab/>
      </w:r>
      <w:r>
        <w:rPr>
          <w:lang w:eastAsia="zh-CN"/>
        </w:rPr>
        <w:t>Open ProSe direct discovery</w:t>
      </w:r>
      <w:r>
        <w:tab/>
      </w:r>
      <w:r>
        <w:fldChar w:fldCharType="begin" w:fldLock="1"/>
      </w:r>
      <w:r>
        <w:instrText xml:space="preserve"> PAGEREF _Toc45132679 \h </w:instrText>
      </w:r>
      <w:r>
        <w:fldChar w:fldCharType="separate"/>
      </w:r>
      <w:r>
        <w:t>16</w:t>
      </w:r>
      <w:r>
        <w:fldChar w:fldCharType="end"/>
      </w:r>
    </w:p>
    <w:p w14:paraId="1E95B950" w14:textId="77777777" w:rsidR="005217BF" w:rsidRDefault="005217BF">
      <w:pPr>
        <w:pStyle w:val="TOC3"/>
        <w:rPr>
          <w:rFonts w:ascii="Calibri" w:eastAsia="DengXian" w:hAnsi="Calibri"/>
          <w:sz w:val="22"/>
          <w:szCs w:val="22"/>
          <w:lang w:eastAsia="zh-CN"/>
        </w:rPr>
      </w:pPr>
      <w:r>
        <w:t>5.3.1</w:t>
      </w:r>
      <w:r>
        <w:rPr>
          <w:rFonts w:ascii="Calibri" w:eastAsia="DengXian" w:hAnsi="Calibri"/>
          <w:sz w:val="22"/>
          <w:szCs w:val="22"/>
        </w:rPr>
        <w:tab/>
      </w:r>
      <w:r>
        <w:rPr>
          <w:lang w:eastAsia="zh-CN"/>
        </w:rPr>
        <w:t>Authorization for Announce Request with Application-controlled extension</w:t>
      </w:r>
      <w:r>
        <w:tab/>
      </w:r>
      <w:r>
        <w:fldChar w:fldCharType="begin" w:fldLock="1"/>
      </w:r>
      <w:r>
        <w:instrText xml:space="preserve"> PAGEREF _Toc45132680 \h </w:instrText>
      </w:r>
      <w:r>
        <w:fldChar w:fldCharType="separate"/>
      </w:r>
      <w:r>
        <w:t>16</w:t>
      </w:r>
      <w:r>
        <w:fldChar w:fldCharType="end"/>
      </w:r>
    </w:p>
    <w:p w14:paraId="70F2F4F9" w14:textId="77777777" w:rsidR="005217BF" w:rsidRDefault="005217BF">
      <w:pPr>
        <w:pStyle w:val="TOC4"/>
        <w:rPr>
          <w:rFonts w:ascii="Calibri" w:eastAsia="DengXian" w:hAnsi="Calibri"/>
          <w:sz w:val="22"/>
          <w:szCs w:val="22"/>
          <w:lang w:eastAsia="zh-CN"/>
        </w:rPr>
      </w:pPr>
      <w:r>
        <w:t>5.3.1.1</w:t>
      </w:r>
      <w:r>
        <w:rPr>
          <w:rFonts w:ascii="Calibri" w:eastAsia="DengXian" w:hAnsi="Calibri"/>
          <w:sz w:val="22"/>
          <w:szCs w:val="22"/>
        </w:rPr>
        <w:tab/>
      </w:r>
      <w:r>
        <w:rPr>
          <w:lang w:eastAsia="zh-CN"/>
        </w:rPr>
        <w:t>General Description</w:t>
      </w:r>
      <w:r>
        <w:tab/>
      </w:r>
      <w:r>
        <w:fldChar w:fldCharType="begin" w:fldLock="1"/>
      </w:r>
      <w:r>
        <w:instrText xml:space="preserve"> PAGEREF _Toc45132681 \h </w:instrText>
      </w:r>
      <w:r>
        <w:fldChar w:fldCharType="separate"/>
      </w:r>
      <w:r>
        <w:t>16</w:t>
      </w:r>
      <w:r>
        <w:fldChar w:fldCharType="end"/>
      </w:r>
    </w:p>
    <w:p w14:paraId="33ACD62A" w14:textId="77777777" w:rsidR="005217BF" w:rsidRDefault="005217BF">
      <w:pPr>
        <w:pStyle w:val="TOC4"/>
        <w:rPr>
          <w:rFonts w:ascii="Calibri" w:eastAsia="DengXian" w:hAnsi="Calibri"/>
          <w:sz w:val="22"/>
          <w:szCs w:val="22"/>
          <w:lang w:eastAsia="zh-CN"/>
        </w:rPr>
      </w:pPr>
      <w:r>
        <w:t>5.3.1.2</w:t>
      </w:r>
      <w:r>
        <w:rPr>
          <w:rFonts w:ascii="Calibri" w:eastAsia="DengXian" w:hAnsi="Calibri"/>
          <w:sz w:val="22"/>
          <w:szCs w:val="22"/>
        </w:rPr>
        <w:tab/>
      </w:r>
      <w:r>
        <w:rPr>
          <w:lang w:eastAsia="zh-CN"/>
        </w:rPr>
        <w:t>Detailed description of the procedure</w:t>
      </w:r>
      <w:r>
        <w:tab/>
      </w:r>
      <w:r>
        <w:fldChar w:fldCharType="begin" w:fldLock="1"/>
      </w:r>
      <w:r>
        <w:instrText xml:space="preserve"> PAGEREF _Toc45132682 \h </w:instrText>
      </w:r>
      <w:r>
        <w:fldChar w:fldCharType="separate"/>
      </w:r>
      <w:r>
        <w:t>16</w:t>
      </w:r>
      <w:r>
        <w:fldChar w:fldCharType="end"/>
      </w:r>
    </w:p>
    <w:p w14:paraId="08A0DDB5" w14:textId="77777777" w:rsidR="005217BF" w:rsidRDefault="005217BF">
      <w:pPr>
        <w:pStyle w:val="TOC3"/>
        <w:rPr>
          <w:rFonts w:ascii="Calibri" w:eastAsia="DengXian" w:hAnsi="Calibri"/>
          <w:sz w:val="22"/>
          <w:szCs w:val="22"/>
          <w:lang w:eastAsia="zh-CN"/>
        </w:rPr>
      </w:pPr>
      <w:r>
        <w:t>5.3.2</w:t>
      </w:r>
      <w:r>
        <w:rPr>
          <w:rFonts w:ascii="Calibri" w:eastAsia="DengXian" w:hAnsi="Calibri"/>
          <w:sz w:val="22"/>
          <w:szCs w:val="22"/>
        </w:rPr>
        <w:tab/>
      </w:r>
      <w:r>
        <w:rPr>
          <w:lang w:eastAsia="zh-CN"/>
        </w:rPr>
        <w:t>Authorization for Monitor Request with Application-controlled Extension</w:t>
      </w:r>
      <w:r>
        <w:tab/>
      </w:r>
      <w:r>
        <w:fldChar w:fldCharType="begin" w:fldLock="1"/>
      </w:r>
      <w:r>
        <w:instrText xml:space="preserve"> PAGEREF _Toc45132683 \h </w:instrText>
      </w:r>
      <w:r>
        <w:fldChar w:fldCharType="separate"/>
      </w:r>
      <w:r>
        <w:t>17</w:t>
      </w:r>
      <w:r>
        <w:fldChar w:fldCharType="end"/>
      </w:r>
    </w:p>
    <w:p w14:paraId="1E661111" w14:textId="77777777" w:rsidR="005217BF" w:rsidRDefault="005217BF">
      <w:pPr>
        <w:pStyle w:val="TOC4"/>
        <w:rPr>
          <w:rFonts w:ascii="Calibri" w:eastAsia="DengXian" w:hAnsi="Calibri"/>
          <w:sz w:val="22"/>
          <w:szCs w:val="22"/>
          <w:lang w:eastAsia="zh-CN"/>
        </w:rPr>
      </w:pPr>
      <w:r>
        <w:t>5.3.2.1</w:t>
      </w:r>
      <w:r>
        <w:rPr>
          <w:rFonts w:ascii="Calibri" w:eastAsia="DengXian" w:hAnsi="Calibri"/>
          <w:sz w:val="22"/>
          <w:szCs w:val="22"/>
        </w:rPr>
        <w:tab/>
      </w:r>
      <w:r>
        <w:rPr>
          <w:lang w:eastAsia="zh-CN"/>
        </w:rPr>
        <w:t>General Description</w:t>
      </w:r>
      <w:r>
        <w:tab/>
      </w:r>
      <w:r>
        <w:fldChar w:fldCharType="begin" w:fldLock="1"/>
      </w:r>
      <w:r>
        <w:instrText xml:space="preserve"> PAGEREF _Toc45132684 \h </w:instrText>
      </w:r>
      <w:r>
        <w:fldChar w:fldCharType="separate"/>
      </w:r>
      <w:r>
        <w:t>17</w:t>
      </w:r>
      <w:r>
        <w:fldChar w:fldCharType="end"/>
      </w:r>
    </w:p>
    <w:p w14:paraId="4CA98860" w14:textId="77777777" w:rsidR="005217BF" w:rsidRDefault="005217BF">
      <w:pPr>
        <w:pStyle w:val="TOC4"/>
        <w:rPr>
          <w:rFonts w:ascii="Calibri" w:eastAsia="DengXian" w:hAnsi="Calibri"/>
          <w:sz w:val="22"/>
          <w:szCs w:val="22"/>
          <w:lang w:eastAsia="zh-CN"/>
        </w:rPr>
      </w:pPr>
      <w:r>
        <w:t>5.3.2.2</w:t>
      </w:r>
      <w:r>
        <w:rPr>
          <w:rFonts w:ascii="Calibri" w:eastAsia="DengXian" w:hAnsi="Calibri"/>
          <w:sz w:val="22"/>
          <w:szCs w:val="22"/>
        </w:rPr>
        <w:tab/>
      </w:r>
      <w:r>
        <w:rPr>
          <w:lang w:eastAsia="zh-CN"/>
        </w:rPr>
        <w:t>Detailed description of the procedure</w:t>
      </w:r>
      <w:r>
        <w:tab/>
      </w:r>
      <w:r>
        <w:fldChar w:fldCharType="begin" w:fldLock="1"/>
      </w:r>
      <w:r>
        <w:instrText xml:space="preserve"> PAGEREF _Toc45132685 \h </w:instrText>
      </w:r>
      <w:r>
        <w:fldChar w:fldCharType="separate"/>
      </w:r>
      <w:r>
        <w:t>17</w:t>
      </w:r>
      <w:r>
        <w:fldChar w:fldCharType="end"/>
      </w:r>
    </w:p>
    <w:p w14:paraId="1EE1A47E" w14:textId="77777777" w:rsidR="005217BF" w:rsidRDefault="005217BF">
      <w:pPr>
        <w:pStyle w:val="TOC1"/>
        <w:rPr>
          <w:rFonts w:ascii="Calibri" w:eastAsia="DengXian" w:hAnsi="Calibri"/>
          <w:szCs w:val="22"/>
          <w:lang w:eastAsia="zh-CN"/>
        </w:rPr>
      </w:pPr>
      <w:r>
        <w:t>6</w:t>
      </w:r>
      <w:r>
        <w:rPr>
          <w:rFonts w:ascii="Calibri" w:eastAsia="DengXian" w:hAnsi="Calibri"/>
          <w:szCs w:val="22"/>
        </w:rPr>
        <w:tab/>
      </w:r>
      <w:r>
        <w:rPr>
          <w:lang w:eastAsia="zh-CN"/>
        </w:rPr>
        <w:t>PC2 p</w:t>
      </w:r>
      <w:r>
        <w:t>rotocol</w:t>
      </w:r>
      <w:r>
        <w:tab/>
      </w:r>
      <w:r>
        <w:fldChar w:fldCharType="begin" w:fldLock="1"/>
      </w:r>
      <w:r>
        <w:instrText xml:space="preserve"> PAGEREF _Toc45132686 \h </w:instrText>
      </w:r>
      <w:r>
        <w:fldChar w:fldCharType="separate"/>
      </w:r>
      <w:r>
        <w:t>17</w:t>
      </w:r>
      <w:r>
        <w:fldChar w:fldCharType="end"/>
      </w:r>
    </w:p>
    <w:p w14:paraId="5170328A" w14:textId="77777777" w:rsidR="005217BF" w:rsidRDefault="005217BF">
      <w:pPr>
        <w:pStyle w:val="TOC2"/>
        <w:rPr>
          <w:rFonts w:ascii="Calibri" w:eastAsia="DengXian" w:hAnsi="Calibri"/>
          <w:sz w:val="22"/>
          <w:szCs w:val="22"/>
          <w:lang w:eastAsia="zh-CN"/>
        </w:rPr>
      </w:pPr>
      <w:r>
        <w:t>6.1</w:t>
      </w:r>
      <w:r>
        <w:rPr>
          <w:rFonts w:ascii="Calibri" w:eastAsia="DengXian" w:hAnsi="Calibri"/>
          <w:sz w:val="22"/>
          <w:szCs w:val="22"/>
        </w:rPr>
        <w:tab/>
      </w:r>
      <w:r>
        <w:rPr>
          <w:lang w:eastAsia="zh-CN"/>
        </w:rPr>
        <w:t>Protocol Support</w:t>
      </w:r>
      <w:r>
        <w:tab/>
      </w:r>
      <w:r>
        <w:fldChar w:fldCharType="begin" w:fldLock="1"/>
      </w:r>
      <w:r>
        <w:instrText xml:space="preserve"> PAGEREF _Toc45132687 \h </w:instrText>
      </w:r>
      <w:r>
        <w:fldChar w:fldCharType="separate"/>
      </w:r>
      <w:r>
        <w:t>17</w:t>
      </w:r>
      <w:r>
        <w:fldChar w:fldCharType="end"/>
      </w:r>
    </w:p>
    <w:p w14:paraId="584FBDE2" w14:textId="77777777" w:rsidR="005217BF" w:rsidRDefault="005217BF">
      <w:pPr>
        <w:pStyle w:val="TOC3"/>
        <w:rPr>
          <w:rFonts w:ascii="Calibri" w:eastAsia="DengXian" w:hAnsi="Calibri"/>
          <w:sz w:val="22"/>
          <w:szCs w:val="22"/>
          <w:lang w:eastAsia="zh-CN"/>
        </w:rPr>
      </w:pPr>
      <w:r>
        <w:t>6.1.1</w:t>
      </w:r>
      <w:r>
        <w:rPr>
          <w:rFonts w:ascii="Calibri" w:eastAsia="DengXian" w:hAnsi="Calibri"/>
          <w:sz w:val="22"/>
          <w:szCs w:val="22"/>
          <w:lang w:eastAsia="zh-CN"/>
        </w:rPr>
        <w:tab/>
      </w:r>
      <w:r>
        <w:t>Use of Diameter base protocol</w:t>
      </w:r>
      <w:r>
        <w:tab/>
      </w:r>
      <w:r>
        <w:fldChar w:fldCharType="begin" w:fldLock="1"/>
      </w:r>
      <w:r>
        <w:instrText xml:space="preserve"> PAGEREF _Toc45132688 \h </w:instrText>
      </w:r>
      <w:r>
        <w:fldChar w:fldCharType="separate"/>
      </w:r>
      <w:r>
        <w:t>17</w:t>
      </w:r>
      <w:r>
        <w:fldChar w:fldCharType="end"/>
      </w:r>
    </w:p>
    <w:p w14:paraId="06347A92" w14:textId="77777777" w:rsidR="005217BF" w:rsidRDefault="005217BF">
      <w:pPr>
        <w:pStyle w:val="TOC3"/>
        <w:rPr>
          <w:rFonts w:ascii="Calibri" w:eastAsia="DengXian" w:hAnsi="Calibri"/>
          <w:sz w:val="22"/>
          <w:szCs w:val="22"/>
          <w:lang w:eastAsia="zh-CN"/>
        </w:rPr>
      </w:pPr>
      <w:r>
        <w:t>6.1.2</w:t>
      </w:r>
      <w:r>
        <w:rPr>
          <w:rFonts w:ascii="Calibri" w:eastAsia="DengXian" w:hAnsi="Calibri"/>
          <w:sz w:val="22"/>
          <w:szCs w:val="22"/>
          <w:lang w:eastAsia="zh-CN"/>
        </w:rPr>
        <w:tab/>
      </w:r>
      <w:r>
        <w:t>Transport protocol</w:t>
      </w:r>
      <w:r>
        <w:tab/>
      </w:r>
      <w:r>
        <w:fldChar w:fldCharType="begin" w:fldLock="1"/>
      </w:r>
      <w:r>
        <w:instrText xml:space="preserve"> PAGEREF _Toc45132689 \h </w:instrText>
      </w:r>
      <w:r>
        <w:fldChar w:fldCharType="separate"/>
      </w:r>
      <w:r>
        <w:t>18</w:t>
      </w:r>
      <w:r>
        <w:fldChar w:fldCharType="end"/>
      </w:r>
    </w:p>
    <w:p w14:paraId="264EE2FF" w14:textId="77777777" w:rsidR="005217BF" w:rsidRDefault="005217BF">
      <w:pPr>
        <w:pStyle w:val="TOC3"/>
        <w:rPr>
          <w:rFonts w:ascii="Calibri" w:eastAsia="DengXian" w:hAnsi="Calibri"/>
          <w:sz w:val="22"/>
          <w:szCs w:val="22"/>
          <w:lang w:eastAsia="zh-CN"/>
        </w:rPr>
      </w:pPr>
      <w:r>
        <w:t>6.1.3</w:t>
      </w:r>
      <w:r>
        <w:rPr>
          <w:rFonts w:ascii="Calibri" w:eastAsia="DengXian" w:hAnsi="Calibri"/>
          <w:sz w:val="22"/>
          <w:szCs w:val="22"/>
          <w:lang w:eastAsia="zh-CN"/>
        </w:rPr>
        <w:tab/>
      </w:r>
      <w:r>
        <w:t>Advertising Application Support</w:t>
      </w:r>
      <w:r>
        <w:tab/>
      </w:r>
      <w:r>
        <w:fldChar w:fldCharType="begin" w:fldLock="1"/>
      </w:r>
      <w:r>
        <w:instrText xml:space="preserve"> PAGEREF _Toc45132690 \h </w:instrText>
      </w:r>
      <w:r>
        <w:fldChar w:fldCharType="separate"/>
      </w:r>
      <w:r>
        <w:t>18</w:t>
      </w:r>
      <w:r>
        <w:fldChar w:fldCharType="end"/>
      </w:r>
    </w:p>
    <w:p w14:paraId="3B670DB4" w14:textId="77777777" w:rsidR="005217BF" w:rsidRDefault="005217BF">
      <w:pPr>
        <w:pStyle w:val="TOC2"/>
        <w:rPr>
          <w:rFonts w:ascii="Calibri" w:eastAsia="DengXian" w:hAnsi="Calibri"/>
          <w:sz w:val="22"/>
          <w:szCs w:val="22"/>
          <w:lang w:eastAsia="zh-CN"/>
        </w:rPr>
      </w:pPr>
      <w:r>
        <w:t>6.2</w:t>
      </w:r>
      <w:r>
        <w:rPr>
          <w:rFonts w:ascii="Calibri" w:eastAsia="DengXian" w:hAnsi="Calibri"/>
          <w:sz w:val="22"/>
          <w:szCs w:val="22"/>
        </w:rPr>
        <w:tab/>
      </w:r>
      <w:r>
        <w:t>Initialization and maintenance of connection and session</w:t>
      </w:r>
      <w:r>
        <w:tab/>
      </w:r>
      <w:r>
        <w:fldChar w:fldCharType="begin" w:fldLock="1"/>
      </w:r>
      <w:r>
        <w:instrText xml:space="preserve"> PAGEREF _Toc45132691 \h </w:instrText>
      </w:r>
      <w:r>
        <w:fldChar w:fldCharType="separate"/>
      </w:r>
      <w:r>
        <w:t>18</w:t>
      </w:r>
      <w:r>
        <w:fldChar w:fldCharType="end"/>
      </w:r>
    </w:p>
    <w:p w14:paraId="7B858DA6" w14:textId="77777777" w:rsidR="005217BF" w:rsidRDefault="005217BF">
      <w:pPr>
        <w:pStyle w:val="TOC2"/>
        <w:rPr>
          <w:rFonts w:ascii="Calibri" w:eastAsia="DengXian" w:hAnsi="Calibri"/>
          <w:sz w:val="22"/>
          <w:szCs w:val="22"/>
          <w:lang w:eastAsia="zh-CN"/>
        </w:rPr>
      </w:pPr>
      <w:r>
        <w:t>6.3</w:t>
      </w:r>
      <w:r>
        <w:rPr>
          <w:rFonts w:ascii="Calibri" w:eastAsia="DengXian" w:hAnsi="Calibri"/>
          <w:sz w:val="22"/>
          <w:szCs w:val="22"/>
        </w:rPr>
        <w:tab/>
      </w:r>
      <w:r>
        <w:t xml:space="preserve">Security </w:t>
      </w:r>
      <w:r>
        <w:rPr>
          <w:lang w:eastAsia="zh-CN"/>
        </w:rPr>
        <w:t>over PC2 reference point</w:t>
      </w:r>
      <w:r>
        <w:tab/>
      </w:r>
      <w:r>
        <w:fldChar w:fldCharType="begin" w:fldLock="1"/>
      </w:r>
      <w:r>
        <w:instrText xml:space="preserve"> PAGEREF _Toc45132692 \h </w:instrText>
      </w:r>
      <w:r>
        <w:fldChar w:fldCharType="separate"/>
      </w:r>
      <w:r>
        <w:t>18</w:t>
      </w:r>
      <w:r>
        <w:fldChar w:fldCharType="end"/>
      </w:r>
    </w:p>
    <w:p w14:paraId="4D9822A6" w14:textId="77777777" w:rsidR="005217BF" w:rsidRDefault="005217BF">
      <w:pPr>
        <w:pStyle w:val="TOC2"/>
        <w:rPr>
          <w:rFonts w:ascii="Calibri" w:eastAsia="DengXian" w:hAnsi="Calibri"/>
          <w:sz w:val="22"/>
          <w:szCs w:val="22"/>
          <w:lang w:eastAsia="zh-CN"/>
        </w:rPr>
      </w:pPr>
      <w:r>
        <w:t>6.4</w:t>
      </w:r>
      <w:r>
        <w:rPr>
          <w:rFonts w:ascii="Calibri" w:eastAsia="DengXian" w:hAnsi="Calibri"/>
          <w:sz w:val="22"/>
          <w:szCs w:val="22"/>
        </w:rPr>
        <w:tab/>
      </w:r>
      <w:r>
        <w:rPr>
          <w:lang w:eastAsia="zh-CN"/>
        </w:rPr>
        <w:t>PC2 specific AVPs</w:t>
      </w:r>
      <w:r>
        <w:tab/>
      </w:r>
      <w:r>
        <w:fldChar w:fldCharType="begin" w:fldLock="1"/>
      </w:r>
      <w:r>
        <w:instrText xml:space="preserve"> PAGEREF _Toc45132693 \h </w:instrText>
      </w:r>
      <w:r>
        <w:fldChar w:fldCharType="separate"/>
      </w:r>
      <w:r>
        <w:t>18</w:t>
      </w:r>
      <w:r>
        <w:fldChar w:fldCharType="end"/>
      </w:r>
    </w:p>
    <w:p w14:paraId="60761232" w14:textId="77777777" w:rsidR="005217BF" w:rsidRDefault="005217BF">
      <w:pPr>
        <w:pStyle w:val="TOC3"/>
        <w:rPr>
          <w:rFonts w:ascii="Calibri" w:eastAsia="DengXian" w:hAnsi="Calibri"/>
          <w:sz w:val="22"/>
          <w:szCs w:val="22"/>
          <w:lang w:eastAsia="zh-CN"/>
        </w:rPr>
      </w:pPr>
      <w:r>
        <w:t>6.4.1</w:t>
      </w:r>
      <w:r>
        <w:rPr>
          <w:rFonts w:ascii="Calibri" w:eastAsia="DengXian" w:hAnsi="Calibri"/>
          <w:sz w:val="22"/>
          <w:szCs w:val="22"/>
          <w:lang w:eastAsia="zh-CN"/>
        </w:rPr>
        <w:tab/>
      </w:r>
      <w:r>
        <w:t>General</w:t>
      </w:r>
      <w:r>
        <w:tab/>
      </w:r>
      <w:r>
        <w:fldChar w:fldCharType="begin" w:fldLock="1"/>
      </w:r>
      <w:r>
        <w:instrText xml:space="preserve"> PAGEREF _Toc45132694 \h </w:instrText>
      </w:r>
      <w:r>
        <w:fldChar w:fldCharType="separate"/>
      </w:r>
      <w:r>
        <w:t>18</w:t>
      </w:r>
      <w:r>
        <w:fldChar w:fldCharType="end"/>
      </w:r>
    </w:p>
    <w:p w14:paraId="2CA4E47A" w14:textId="77777777" w:rsidR="005217BF" w:rsidRDefault="005217BF">
      <w:pPr>
        <w:pStyle w:val="TOC3"/>
        <w:rPr>
          <w:rFonts w:ascii="Calibri" w:eastAsia="DengXian" w:hAnsi="Calibri"/>
          <w:sz w:val="22"/>
          <w:szCs w:val="22"/>
          <w:lang w:eastAsia="zh-CN"/>
        </w:rPr>
      </w:pPr>
      <w:r>
        <w:t>6.4.</w:t>
      </w:r>
      <w:r>
        <w:rPr>
          <w:lang w:eastAsia="zh-CN"/>
        </w:rPr>
        <w:t>2</w:t>
      </w:r>
      <w:r>
        <w:rPr>
          <w:rFonts w:ascii="Calibri" w:eastAsia="DengXian" w:hAnsi="Calibri"/>
          <w:sz w:val="22"/>
          <w:szCs w:val="22"/>
          <w:lang w:eastAsia="zh-CN"/>
        </w:rPr>
        <w:tab/>
      </w:r>
      <w:r>
        <w:rPr>
          <w:lang w:eastAsia="zh-CN"/>
        </w:rPr>
        <w:t xml:space="preserve">Origin-App-Layer-User-Id </w:t>
      </w:r>
      <w:r>
        <w:t>AVP</w:t>
      </w:r>
      <w:r>
        <w:tab/>
      </w:r>
      <w:r>
        <w:fldChar w:fldCharType="begin" w:fldLock="1"/>
      </w:r>
      <w:r>
        <w:instrText xml:space="preserve"> PAGEREF _Toc45132695 \h </w:instrText>
      </w:r>
      <w:r>
        <w:fldChar w:fldCharType="separate"/>
      </w:r>
      <w:r>
        <w:t>19</w:t>
      </w:r>
      <w:r>
        <w:fldChar w:fldCharType="end"/>
      </w:r>
    </w:p>
    <w:p w14:paraId="4CDDEDC4" w14:textId="77777777" w:rsidR="005217BF" w:rsidRDefault="005217BF">
      <w:pPr>
        <w:pStyle w:val="TOC3"/>
        <w:rPr>
          <w:rFonts w:ascii="Calibri" w:eastAsia="DengXian" w:hAnsi="Calibri"/>
          <w:sz w:val="22"/>
          <w:szCs w:val="22"/>
          <w:lang w:eastAsia="zh-CN"/>
        </w:rPr>
      </w:pPr>
      <w:r>
        <w:t>6.4.</w:t>
      </w:r>
      <w:r>
        <w:rPr>
          <w:lang w:eastAsia="zh-CN"/>
        </w:rPr>
        <w:t>3</w:t>
      </w:r>
      <w:r>
        <w:rPr>
          <w:rFonts w:ascii="Calibri" w:eastAsia="DengXian" w:hAnsi="Calibri"/>
          <w:sz w:val="22"/>
          <w:szCs w:val="22"/>
          <w:lang w:eastAsia="zh-CN"/>
        </w:rPr>
        <w:tab/>
      </w:r>
      <w:r>
        <w:rPr>
          <w:lang w:eastAsia="zh-CN"/>
        </w:rPr>
        <w:t xml:space="preserve">Target-App-Layer-User-Id </w:t>
      </w:r>
      <w:r>
        <w:t>AVP</w:t>
      </w:r>
      <w:r>
        <w:tab/>
      </w:r>
      <w:r>
        <w:fldChar w:fldCharType="begin" w:fldLock="1"/>
      </w:r>
      <w:r>
        <w:instrText xml:space="preserve"> PAGEREF _Toc45132696 \h </w:instrText>
      </w:r>
      <w:r>
        <w:fldChar w:fldCharType="separate"/>
      </w:r>
      <w:r>
        <w:t>19</w:t>
      </w:r>
      <w:r>
        <w:fldChar w:fldCharType="end"/>
      </w:r>
    </w:p>
    <w:p w14:paraId="78F7630C" w14:textId="77777777" w:rsidR="005217BF" w:rsidRDefault="005217BF">
      <w:pPr>
        <w:pStyle w:val="TOC3"/>
        <w:rPr>
          <w:rFonts w:ascii="Calibri" w:eastAsia="DengXian" w:hAnsi="Calibri"/>
          <w:sz w:val="22"/>
          <w:szCs w:val="22"/>
          <w:lang w:eastAsia="zh-CN"/>
        </w:rPr>
      </w:pPr>
      <w:r>
        <w:t>6.4.</w:t>
      </w:r>
      <w:r>
        <w:rPr>
          <w:lang w:eastAsia="zh-CN"/>
        </w:rPr>
        <w:t>4</w:t>
      </w:r>
      <w:r>
        <w:rPr>
          <w:rFonts w:ascii="Calibri" w:eastAsia="DengXian" w:hAnsi="Calibri"/>
          <w:sz w:val="22"/>
          <w:szCs w:val="22"/>
          <w:lang w:eastAsia="zh-CN"/>
        </w:rPr>
        <w:tab/>
      </w:r>
      <w:r>
        <w:rPr>
          <w:lang w:val="en-US" w:eastAsia="zh-CN"/>
        </w:rPr>
        <w:t>ProSe</w:t>
      </w:r>
      <w:r>
        <w:t>-</w:t>
      </w:r>
      <w:r>
        <w:rPr>
          <w:lang w:val="en-US" w:eastAsia="zh-CN"/>
        </w:rPr>
        <w:t>Function</w:t>
      </w:r>
      <w:r>
        <w:t>-</w:t>
      </w:r>
      <w:r>
        <w:rPr>
          <w:lang w:val="en-US" w:eastAsia="zh-CN"/>
        </w:rPr>
        <w:t>ID</w:t>
      </w:r>
      <w:r>
        <w:t xml:space="preserve"> AVP</w:t>
      </w:r>
      <w:r>
        <w:tab/>
      </w:r>
      <w:r>
        <w:fldChar w:fldCharType="begin" w:fldLock="1"/>
      </w:r>
      <w:r>
        <w:instrText xml:space="preserve"> PAGEREF _Toc45132697 \h </w:instrText>
      </w:r>
      <w:r>
        <w:fldChar w:fldCharType="separate"/>
      </w:r>
      <w:r>
        <w:t>19</w:t>
      </w:r>
      <w:r>
        <w:fldChar w:fldCharType="end"/>
      </w:r>
    </w:p>
    <w:p w14:paraId="459FC450" w14:textId="77777777" w:rsidR="005217BF" w:rsidRDefault="005217BF">
      <w:pPr>
        <w:pStyle w:val="TOC3"/>
        <w:rPr>
          <w:rFonts w:ascii="Calibri" w:eastAsia="DengXian" w:hAnsi="Calibri"/>
          <w:sz w:val="22"/>
          <w:szCs w:val="22"/>
          <w:lang w:eastAsia="zh-CN"/>
        </w:rPr>
      </w:pPr>
      <w:r>
        <w:t>6.4.</w:t>
      </w:r>
      <w:r>
        <w:rPr>
          <w:lang w:eastAsia="zh-CN"/>
        </w:rPr>
        <w:t>5</w:t>
      </w:r>
      <w:r>
        <w:rPr>
          <w:rFonts w:ascii="Calibri" w:eastAsia="DengXian" w:hAnsi="Calibri"/>
          <w:sz w:val="22"/>
          <w:szCs w:val="22"/>
          <w:lang w:eastAsia="zh-CN"/>
        </w:rPr>
        <w:tab/>
      </w:r>
      <w:r>
        <w:rPr>
          <w:lang w:val="en-US" w:eastAsia="zh-CN"/>
        </w:rPr>
        <w:t>ProSe</w:t>
      </w:r>
      <w:r>
        <w:t>-</w:t>
      </w:r>
      <w:r>
        <w:rPr>
          <w:lang w:val="en-US" w:eastAsia="zh-CN"/>
        </w:rPr>
        <w:t>Request</w:t>
      </w:r>
      <w:r>
        <w:t>-</w:t>
      </w:r>
      <w:r>
        <w:rPr>
          <w:lang w:val="en-US" w:eastAsia="zh-CN"/>
        </w:rPr>
        <w:t>Type</w:t>
      </w:r>
      <w:r>
        <w:t xml:space="preserve"> AVP</w:t>
      </w:r>
      <w:r>
        <w:tab/>
      </w:r>
      <w:r>
        <w:fldChar w:fldCharType="begin" w:fldLock="1"/>
      </w:r>
      <w:r>
        <w:instrText xml:space="preserve"> PAGEREF _Toc45132698 \h </w:instrText>
      </w:r>
      <w:r>
        <w:fldChar w:fldCharType="separate"/>
      </w:r>
      <w:r>
        <w:t>19</w:t>
      </w:r>
      <w:r>
        <w:fldChar w:fldCharType="end"/>
      </w:r>
    </w:p>
    <w:p w14:paraId="1D3AFBC5" w14:textId="77777777" w:rsidR="005217BF" w:rsidRDefault="005217BF">
      <w:pPr>
        <w:pStyle w:val="TOC3"/>
        <w:rPr>
          <w:rFonts w:ascii="Calibri" w:eastAsia="DengXian" w:hAnsi="Calibri"/>
          <w:sz w:val="22"/>
          <w:szCs w:val="22"/>
          <w:lang w:eastAsia="zh-CN"/>
        </w:rPr>
      </w:pPr>
      <w:r>
        <w:t>6.4.6</w:t>
      </w:r>
      <w:r>
        <w:rPr>
          <w:rFonts w:ascii="Calibri" w:eastAsia="DengXian" w:hAnsi="Calibri"/>
          <w:sz w:val="22"/>
          <w:szCs w:val="22"/>
        </w:rPr>
        <w:tab/>
      </w:r>
      <w:r>
        <w:rPr>
          <w:lang w:eastAsia="zh-CN"/>
        </w:rPr>
        <w:t>PDUID AVP</w:t>
      </w:r>
      <w:r>
        <w:tab/>
      </w:r>
      <w:r>
        <w:fldChar w:fldCharType="begin" w:fldLock="1"/>
      </w:r>
      <w:r>
        <w:instrText xml:space="preserve"> PAGEREF _Toc45132699 \h </w:instrText>
      </w:r>
      <w:r>
        <w:fldChar w:fldCharType="separate"/>
      </w:r>
      <w:r>
        <w:t>20</w:t>
      </w:r>
      <w:r>
        <w:fldChar w:fldCharType="end"/>
      </w:r>
    </w:p>
    <w:p w14:paraId="7AD96BB6" w14:textId="77777777" w:rsidR="005217BF" w:rsidRDefault="005217BF">
      <w:pPr>
        <w:pStyle w:val="TOC3"/>
        <w:rPr>
          <w:rFonts w:ascii="Calibri" w:eastAsia="DengXian" w:hAnsi="Calibri"/>
          <w:sz w:val="22"/>
          <w:szCs w:val="22"/>
          <w:lang w:eastAsia="zh-CN"/>
        </w:rPr>
      </w:pPr>
      <w:r>
        <w:t>6.4.7</w:t>
      </w:r>
      <w:r>
        <w:rPr>
          <w:rFonts w:ascii="Calibri" w:eastAsia="DengXian" w:hAnsi="Calibri"/>
          <w:sz w:val="22"/>
          <w:szCs w:val="22"/>
        </w:rPr>
        <w:tab/>
      </w:r>
      <w:r>
        <w:rPr>
          <w:lang w:eastAsia="zh-CN"/>
        </w:rPr>
        <w:t>Application-Data AVP</w:t>
      </w:r>
      <w:r>
        <w:tab/>
      </w:r>
      <w:r>
        <w:fldChar w:fldCharType="begin" w:fldLock="1"/>
      </w:r>
      <w:r>
        <w:instrText xml:space="preserve"> PAGEREF _Toc45132700 \h </w:instrText>
      </w:r>
      <w:r>
        <w:fldChar w:fldCharType="separate"/>
      </w:r>
      <w:r>
        <w:t>20</w:t>
      </w:r>
      <w:r>
        <w:fldChar w:fldCharType="end"/>
      </w:r>
    </w:p>
    <w:p w14:paraId="02061956" w14:textId="77777777" w:rsidR="005217BF" w:rsidRDefault="005217BF">
      <w:pPr>
        <w:pStyle w:val="TOC3"/>
        <w:rPr>
          <w:rFonts w:ascii="Calibri" w:eastAsia="DengXian" w:hAnsi="Calibri"/>
          <w:sz w:val="22"/>
          <w:szCs w:val="22"/>
          <w:lang w:eastAsia="zh-CN"/>
        </w:rPr>
      </w:pPr>
      <w:r>
        <w:t>6.4.8</w:t>
      </w:r>
      <w:r>
        <w:rPr>
          <w:rFonts w:ascii="Calibri" w:eastAsia="DengXian" w:hAnsi="Calibri"/>
          <w:sz w:val="22"/>
          <w:szCs w:val="22"/>
        </w:rPr>
        <w:tab/>
      </w:r>
      <w:r>
        <w:rPr>
          <w:lang w:eastAsia="zh-CN"/>
        </w:rPr>
        <w:t>Allowed-Suffixes-Number AVP</w:t>
      </w:r>
      <w:r>
        <w:tab/>
      </w:r>
      <w:r>
        <w:fldChar w:fldCharType="begin" w:fldLock="1"/>
      </w:r>
      <w:r>
        <w:instrText xml:space="preserve"> PAGEREF _Toc45132701 \h </w:instrText>
      </w:r>
      <w:r>
        <w:fldChar w:fldCharType="separate"/>
      </w:r>
      <w:r>
        <w:t>21</w:t>
      </w:r>
      <w:r>
        <w:fldChar w:fldCharType="end"/>
      </w:r>
    </w:p>
    <w:p w14:paraId="3F06A13A" w14:textId="77777777" w:rsidR="005217BF" w:rsidRDefault="005217BF">
      <w:pPr>
        <w:pStyle w:val="TOC3"/>
        <w:rPr>
          <w:rFonts w:ascii="Calibri" w:eastAsia="DengXian" w:hAnsi="Calibri"/>
          <w:sz w:val="22"/>
          <w:szCs w:val="22"/>
          <w:lang w:eastAsia="zh-CN"/>
        </w:rPr>
      </w:pPr>
      <w:r>
        <w:t>6.4.9</w:t>
      </w:r>
      <w:r>
        <w:rPr>
          <w:rFonts w:ascii="Calibri" w:eastAsia="DengXian" w:hAnsi="Calibri"/>
          <w:sz w:val="22"/>
          <w:szCs w:val="22"/>
        </w:rPr>
        <w:tab/>
      </w:r>
      <w:r>
        <w:rPr>
          <w:lang w:eastAsia="zh-CN"/>
        </w:rPr>
        <w:t>Monitor-Target AVP</w:t>
      </w:r>
      <w:r>
        <w:tab/>
      </w:r>
      <w:r>
        <w:fldChar w:fldCharType="begin" w:fldLock="1"/>
      </w:r>
      <w:r>
        <w:instrText xml:space="preserve"> PAGEREF _Toc45132702 \h </w:instrText>
      </w:r>
      <w:r>
        <w:fldChar w:fldCharType="separate"/>
      </w:r>
      <w:r>
        <w:t>21</w:t>
      </w:r>
      <w:r>
        <w:fldChar w:fldCharType="end"/>
      </w:r>
    </w:p>
    <w:p w14:paraId="7C64159F" w14:textId="77777777" w:rsidR="005217BF" w:rsidRDefault="005217BF">
      <w:pPr>
        <w:pStyle w:val="TOC3"/>
        <w:rPr>
          <w:rFonts w:ascii="Calibri" w:eastAsia="DengXian" w:hAnsi="Calibri"/>
          <w:sz w:val="22"/>
          <w:szCs w:val="22"/>
          <w:lang w:eastAsia="zh-CN"/>
        </w:rPr>
      </w:pPr>
      <w:r>
        <w:t>6.4.10</w:t>
      </w:r>
      <w:r>
        <w:rPr>
          <w:rFonts w:ascii="Calibri" w:eastAsia="DengXian" w:hAnsi="Calibri"/>
          <w:sz w:val="22"/>
          <w:szCs w:val="22"/>
        </w:rPr>
        <w:tab/>
      </w:r>
      <w:r>
        <w:rPr>
          <w:lang w:val="en-US" w:eastAsia="zh-CN"/>
        </w:rPr>
        <w:t>ProSe- Code-Suffix-Mask AVP</w:t>
      </w:r>
      <w:r>
        <w:tab/>
      </w:r>
      <w:r>
        <w:fldChar w:fldCharType="begin" w:fldLock="1"/>
      </w:r>
      <w:r>
        <w:instrText xml:space="preserve"> PAGEREF _Toc45132703 \h </w:instrText>
      </w:r>
      <w:r>
        <w:fldChar w:fldCharType="separate"/>
      </w:r>
      <w:r>
        <w:t>21</w:t>
      </w:r>
      <w:r>
        <w:fldChar w:fldCharType="end"/>
      </w:r>
    </w:p>
    <w:p w14:paraId="269E66A8" w14:textId="77777777" w:rsidR="005217BF" w:rsidRDefault="005217BF">
      <w:pPr>
        <w:pStyle w:val="TOC3"/>
        <w:rPr>
          <w:rFonts w:ascii="Calibri" w:eastAsia="DengXian" w:hAnsi="Calibri"/>
          <w:sz w:val="22"/>
          <w:szCs w:val="22"/>
          <w:lang w:eastAsia="zh-CN"/>
        </w:rPr>
      </w:pPr>
      <w:r>
        <w:t>6.4.11</w:t>
      </w:r>
      <w:r>
        <w:rPr>
          <w:rFonts w:ascii="Calibri" w:eastAsia="DengXian" w:hAnsi="Calibri"/>
          <w:sz w:val="22"/>
          <w:szCs w:val="22"/>
        </w:rPr>
        <w:tab/>
      </w:r>
      <w:r>
        <w:rPr>
          <w:lang w:val="fr-FR" w:eastAsia="zh-CN"/>
        </w:rPr>
        <w:t>Suffix-Code AVP</w:t>
      </w:r>
      <w:r>
        <w:tab/>
      </w:r>
      <w:r>
        <w:fldChar w:fldCharType="begin" w:fldLock="1"/>
      </w:r>
      <w:r>
        <w:instrText xml:space="preserve"> PAGEREF _Toc45132704 \h </w:instrText>
      </w:r>
      <w:r>
        <w:fldChar w:fldCharType="separate"/>
      </w:r>
      <w:r>
        <w:t>21</w:t>
      </w:r>
      <w:r>
        <w:fldChar w:fldCharType="end"/>
      </w:r>
    </w:p>
    <w:p w14:paraId="25D4F21B" w14:textId="77777777" w:rsidR="005217BF" w:rsidRDefault="005217BF">
      <w:pPr>
        <w:pStyle w:val="TOC3"/>
        <w:rPr>
          <w:rFonts w:ascii="Calibri" w:eastAsia="DengXian" w:hAnsi="Calibri"/>
          <w:sz w:val="22"/>
          <w:szCs w:val="22"/>
          <w:lang w:eastAsia="zh-CN"/>
        </w:rPr>
      </w:pPr>
      <w:r>
        <w:t>6.4.12</w:t>
      </w:r>
      <w:r>
        <w:rPr>
          <w:rFonts w:ascii="Calibri" w:eastAsia="DengXian" w:hAnsi="Calibri"/>
          <w:sz w:val="22"/>
          <w:szCs w:val="22"/>
        </w:rPr>
        <w:tab/>
      </w:r>
      <w:r>
        <w:rPr>
          <w:lang w:eastAsia="zh-CN"/>
        </w:rPr>
        <w:t>Suffix-Mask AVP</w:t>
      </w:r>
      <w:r>
        <w:tab/>
      </w:r>
      <w:r>
        <w:fldChar w:fldCharType="begin" w:fldLock="1"/>
      </w:r>
      <w:r>
        <w:instrText xml:space="preserve"> PAGEREF _Toc45132705 \h </w:instrText>
      </w:r>
      <w:r>
        <w:fldChar w:fldCharType="separate"/>
      </w:r>
      <w:r>
        <w:t>21</w:t>
      </w:r>
      <w:r>
        <w:fldChar w:fldCharType="end"/>
      </w:r>
    </w:p>
    <w:p w14:paraId="7558BCB0" w14:textId="77777777" w:rsidR="005217BF" w:rsidRDefault="005217BF">
      <w:pPr>
        <w:pStyle w:val="TOC3"/>
        <w:rPr>
          <w:rFonts w:ascii="Calibri" w:eastAsia="DengXian" w:hAnsi="Calibri"/>
          <w:sz w:val="22"/>
          <w:szCs w:val="22"/>
          <w:lang w:eastAsia="zh-CN"/>
        </w:rPr>
      </w:pPr>
      <w:r>
        <w:t>6.4.13</w:t>
      </w:r>
      <w:r>
        <w:rPr>
          <w:rFonts w:ascii="Calibri" w:eastAsia="DengXian" w:hAnsi="Calibri"/>
          <w:sz w:val="22"/>
          <w:szCs w:val="22"/>
        </w:rPr>
        <w:tab/>
      </w:r>
      <w:r>
        <w:rPr>
          <w:lang w:eastAsia="zh-CN"/>
        </w:rPr>
        <w:t>Void</w:t>
      </w:r>
      <w:r>
        <w:tab/>
      </w:r>
      <w:r>
        <w:fldChar w:fldCharType="begin" w:fldLock="1"/>
      </w:r>
      <w:r>
        <w:instrText xml:space="preserve"> PAGEREF _Toc45132706 \h </w:instrText>
      </w:r>
      <w:r>
        <w:fldChar w:fldCharType="separate"/>
      </w:r>
      <w:r>
        <w:t>21</w:t>
      </w:r>
      <w:r>
        <w:fldChar w:fldCharType="end"/>
      </w:r>
    </w:p>
    <w:p w14:paraId="684BA5B2" w14:textId="77777777" w:rsidR="005217BF" w:rsidRDefault="005217BF">
      <w:pPr>
        <w:pStyle w:val="TOC3"/>
        <w:rPr>
          <w:rFonts w:ascii="Calibri" w:eastAsia="DengXian" w:hAnsi="Calibri"/>
          <w:sz w:val="22"/>
          <w:szCs w:val="22"/>
          <w:lang w:eastAsia="zh-CN"/>
        </w:rPr>
      </w:pPr>
      <w:r>
        <w:t>6.4.14</w:t>
      </w:r>
      <w:r>
        <w:rPr>
          <w:rFonts w:ascii="Calibri" w:eastAsia="DengXian" w:hAnsi="Calibri"/>
          <w:sz w:val="22"/>
          <w:szCs w:val="22"/>
        </w:rPr>
        <w:tab/>
      </w:r>
      <w:r>
        <w:rPr>
          <w:lang w:eastAsia="zh-CN"/>
        </w:rPr>
        <w:t>Void</w:t>
      </w:r>
      <w:r>
        <w:tab/>
      </w:r>
      <w:r>
        <w:fldChar w:fldCharType="begin" w:fldLock="1"/>
      </w:r>
      <w:r>
        <w:instrText xml:space="preserve"> PAGEREF _Toc45132707 \h </w:instrText>
      </w:r>
      <w:r>
        <w:fldChar w:fldCharType="separate"/>
      </w:r>
      <w:r>
        <w:t>21</w:t>
      </w:r>
      <w:r>
        <w:fldChar w:fldCharType="end"/>
      </w:r>
    </w:p>
    <w:p w14:paraId="39207DF3" w14:textId="77777777" w:rsidR="005217BF" w:rsidRDefault="005217BF">
      <w:pPr>
        <w:pStyle w:val="TOC3"/>
        <w:rPr>
          <w:rFonts w:ascii="Calibri" w:eastAsia="DengXian" w:hAnsi="Calibri"/>
          <w:sz w:val="22"/>
          <w:szCs w:val="22"/>
          <w:lang w:eastAsia="zh-CN"/>
        </w:rPr>
      </w:pPr>
      <w:r>
        <w:t>6.4.15</w:t>
      </w:r>
      <w:r>
        <w:rPr>
          <w:rFonts w:ascii="Calibri" w:eastAsia="DengXian" w:hAnsi="Calibri"/>
          <w:sz w:val="22"/>
          <w:szCs w:val="22"/>
        </w:rPr>
        <w:tab/>
      </w:r>
      <w:r>
        <w:rPr>
          <w:lang w:eastAsia="zh-CN"/>
        </w:rPr>
        <w:t>Void</w:t>
      </w:r>
      <w:r>
        <w:tab/>
      </w:r>
      <w:r>
        <w:fldChar w:fldCharType="begin" w:fldLock="1"/>
      </w:r>
      <w:r>
        <w:instrText xml:space="preserve"> PAGEREF _Toc45132708 \h </w:instrText>
      </w:r>
      <w:r>
        <w:fldChar w:fldCharType="separate"/>
      </w:r>
      <w:r>
        <w:t>21</w:t>
      </w:r>
      <w:r>
        <w:fldChar w:fldCharType="end"/>
      </w:r>
    </w:p>
    <w:p w14:paraId="2E8C966A" w14:textId="77777777" w:rsidR="005217BF" w:rsidRDefault="005217BF">
      <w:pPr>
        <w:pStyle w:val="TOC3"/>
        <w:rPr>
          <w:rFonts w:ascii="Calibri" w:eastAsia="DengXian" w:hAnsi="Calibri"/>
          <w:sz w:val="22"/>
          <w:szCs w:val="22"/>
          <w:lang w:eastAsia="zh-CN"/>
        </w:rPr>
      </w:pPr>
      <w:r>
        <w:t>6.4.16</w:t>
      </w:r>
      <w:r>
        <w:rPr>
          <w:rFonts w:ascii="Calibri" w:eastAsia="DengXian" w:hAnsi="Calibri"/>
          <w:sz w:val="22"/>
          <w:szCs w:val="22"/>
        </w:rPr>
        <w:tab/>
      </w:r>
      <w:r>
        <w:rPr>
          <w:lang w:eastAsia="zh-CN"/>
        </w:rPr>
        <w:t>Void</w:t>
      </w:r>
      <w:r>
        <w:tab/>
      </w:r>
      <w:r>
        <w:fldChar w:fldCharType="begin" w:fldLock="1"/>
      </w:r>
      <w:r>
        <w:instrText xml:space="preserve"> PAGEREF _Toc45132709 \h </w:instrText>
      </w:r>
      <w:r>
        <w:fldChar w:fldCharType="separate"/>
      </w:r>
      <w:r>
        <w:t>21</w:t>
      </w:r>
      <w:r>
        <w:fldChar w:fldCharType="end"/>
      </w:r>
    </w:p>
    <w:p w14:paraId="627330C1" w14:textId="77777777" w:rsidR="005217BF" w:rsidRDefault="005217BF">
      <w:pPr>
        <w:pStyle w:val="TOC3"/>
        <w:rPr>
          <w:rFonts w:ascii="Calibri" w:eastAsia="DengXian" w:hAnsi="Calibri"/>
          <w:sz w:val="22"/>
          <w:szCs w:val="22"/>
          <w:lang w:eastAsia="zh-CN"/>
        </w:rPr>
      </w:pPr>
      <w:r>
        <w:t>6.4.17</w:t>
      </w:r>
      <w:r>
        <w:rPr>
          <w:rFonts w:ascii="Calibri" w:eastAsia="DengXian" w:hAnsi="Calibri"/>
          <w:sz w:val="22"/>
          <w:szCs w:val="22"/>
        </w:rPr>
        <w:tab/>
      </w:r>
      <w:r>
        <w:rPr>
          <w:lang w:eastAsia="zh-CN"/>
        </w:rPr>
        <w:t>Banned-User-Target AVP</w:t>
      </w:r>
      <w:r>
        <w:tab/>
      </w:r>
      <w:r>
        <w:fldChar w:fldCharType="begin" w:fldLock="1"/>
      </w:r>
      <w:r>
        <w:instrText xml:space="preserve"> PAGEREF _Toc45132710 \h </w:instrText>
      </w:r>
      <w:r>
        <w:fldChar w:fldCharType="separate"/>
      </w:r>
      <w:r>
        <w:t>21</w:t>
      </w:r>
      <w:r>
        <w:fldChar w:fldCharType="end"/>
      </w:r>
    </w:p>
    <w:p w14:paraId="78224A8E" w14:textId="77777777" w:rsidR="005217BF" w:rsidRDefault="005217BF">
      <w:pPr>
        <w:pStyle w:val="TOC3"/>
        <w:rPr>
          <w:rFonts w:ascii="Calibri" w:eastAsia="DengXian" w:hAnsi="Calibri"/>
          <w:sz w:val="22"/>
          <w:szCs w:val="22"/>
          <w:lang w:eastAsia="zh-CN"/>
        </w:rPr>
      </w:pPr>
      <w:r>
        <w:t>6.4.18</w:t>
      </w:r>
      <w:r>
        <w:rPr>
          <w:rFonts w:ascii="Calibri" w:eastAsia="DengXian" w:hAnsi="Calibri"/>
          <w:sz w:val="22"/>
          <w:szCs w:val="22"/>
        </w:rPr>
        <w:tab/>
      </w:r>
      <w:r>
        <w:rPr>
          <w:lang w:eastAsia="zh-CN"/>
        </w:rPr>
        <w:t>Metadata-Indicator AVP</w:t>
      </w:r>
      <w:r>
        <w:tab/>
      </w:r>
      <w:r>
        <w:fldChar w:fldCharType="begin" w:fldLock="1"/>
      </w:r>
      <w:r>
        <w:instrText xml:space="preserve"> PAGEREF _Toc45132711 \h </w:instrText>
      </w:r>
      <w:r>
        <w:fldChar w:fldCharType="separate"/>
      </w:r>
      <w:r>
        <w:t>22</w:t>
      </w:r>
      <w:r>
        <w:fldChar w:fldCharType="end"/>
      </w:r>
    </w:p>
    <w:p w14:paraId="56931FBF" w14:textId="77777777" w:rsidR="005217BF" w:rsidRDefault="005217BF">
      <w:pPr>
        <w:pStyle w:val="TOC2"/>
        <w:rPr>
          <w:rFonts w:ascii="Calibri" w:eastAsia="DengXian" w:hAnsi="Calibri"/>
          <w:sz w:val="22"/>
          <w:szCs w:val="22"/>
          <w:lang w:eastAsia="zh-CN"/>
        </w:rPr>
      </w:pPr>
      <w:r>
        <w:t>6.5</w:t>
      </w:r>
      <w:r>
        <w:rPr>
          <w:rFonts w:ascii="Calibri" w:eastAsia="DengXian" w:hAnsi="Calibri"/>
          <w:sz w:val="22"/>
          <w:szCs w:val="22"/>
        </w:rPr>
        <w:tab/>
      </w:r>
      <w:r>
        <w:rPr>
          <w:lang w:eastAsia="zh-CN"/>
        </w:rPr>
        <w:t>PC2 re-used AVPs</w:t>
      </w:r>
      <w:r>
        <w:tab/>
      </w:r>
      <w:r>
        <w:fldChar w:fldCharType="begin" w:fldLock="1"/>
      </w:r>
      <w:r>
        <w:instrText xml:space="preserve"> PAGEREF _Toc45132712 \h </w:instrText>
      </w:r>
      <w:r>
        <w:fldChar w:fldCharType="separate"/>
      </w:r>
      <w:r>
        <w:t>22</w:t>
      </w:r>
      <w:r>
        <w:fldChar w:fldCharType="end"/>
      </w:r>
    </w:p>
    <w:p w14:paraId="6535CD75" w14:textId="77777777" w:rsidR="005217BF" w:rsidRDefault="005217BF">
      <w:pPr>
        <w:pStyle w:val="TOC2"/>
        <w:rPr>
          <w:rFonts w:ascii="Calibri" w:eastAsia="DengXian" w:hAnsi="Calibri"/>
          <w:sz w:val="22"/>
          <w:szCs w:val="22"/>
          <w:lang w:eastAsia="zh-CN"/>
        </w:rPr>
      </w:pPr>
      <w:r>
        <w:t>6.6</w:t>
      </w:r>
      <w:r>
        <w:rPr>
          <w:rFonts w:ascii="Calibri" w:eastAsia="DengXian" w:hAnsi="Calibri"/>
          <w:sz w:val="22"/>
          <w:szCs w:val="22"/>
        </w:rPr>
        <w:tab/>
      </w:r>
      <w:r>
        <w:rPr>
          <w:lang w:eastAsia="zh-CN"/>
        </w:rPr>
        <w:t>PC2 messages</w:t>
      </w:r>
      <w:r>
        <w:tab/>
      </w:r>
      <w:r>
        <w:fldChar w:fldCharType="begin" w:fldLock="1"/>
      </w:r>
      <w:r>
        <w:instrText xml:space="preserve"> PAGEREF _Toc45132713 \h </w:instrText>
      </w:r>
      <w:r>
        <w:fldChar w:fldCharType="separate"/>
      </w:r>
      <w:r>
        <w:t>23</w:t>
      </w:r>
      <w:r>
        <w:fldChar w:fldCharType="end"/>
      </w:r>
    </w:p>
    <w:p w14:paraId="5C17F0FF" w14:textId="77777777" w:rsidR="005217BF" w:rsidRDefault="005217BF">
      <w:pPr>
        <w:pStyle w:val="TOC3"/>
        <w:rPr>
          <w:rFonts w:ascii="Calibri" w:eastAsia="DengXian" w:hAnsi="Calibri"/>
          <w:sz w:val="22"/>
          <w:szCs w:val="22"/>
          <w:lang w:eastAsia="zh-CN"/>
        </w:rPr>
      </w:pPr>
      <w:r>
        <w:t>6.6.</w:t>
      </w:r>
      <w:r>
        <w:rPr>
          <w:lang w:eastAsia="zh-CN"/>
        </w:rPr>
        <w:t>1</w:t>
      </w:r>
      <w:r>
        <w:rPr>
          <w:rFonts w:ascii="Calibri" w:eastAsia="DengXian" w:hAnsi="Calibri"/>
          <w:sz w:val="22"/>
          <w:szCs w:val="22"/>
          <w:lang w:eastAsia="zh-CN"/>
        </w:rPr>
        <w:tab/>
      </w:r>
      <w:r>
        <w:t>Command-Code Values</w:t>
      </w:r>
      <w:r>
        <w:tab/>
      </w:r>
      <w:r>
        <w:fldChar w:fldCharType="begin" w:fldLock="1"/>
      </w:r>
      <w:r>
        <w:instrText xml:space="preserve"> PAGEREF _Toc45132714 \h </w:instrText>
      </w:r>
      <w:r>
        <w:fldChar w:fldCharType="separate"/>
      </w:r>
      <w:r>
        <w:t>23</w:t>
      </w:r>
      <w:r>
        <w:fldChar w:fldCharType="end"/>
      </w:r>
    </w:p>
    <w:p w14:paraId="1D854B45" w14:textId="77777777" w:rsidR="005217BF" w:rsidRDefault="005217BF">
      <w:pPr>
        <w:pStyle w:val="TOC3"/>
        <w:rPr>
          <w:rFonts w:ascii="Calibri" w:eastAsia="DengXian" w:hAnsi="Calibri"/>
          <w:sz w:val="22"/>
          <w:szCs w:val="22"/>
          <w:lang w:eastAsia="zh-CN"/>
        </w:rPr>
      </w:pPr>
      <w:r>
        <w:t>6.6.2</w:t>
      </w:r>
      <w:r>
        <w:rPr>
          <w:rFonts w:ascii="Calibri" w:eastAsia="DengXian" w:hAnsi="Calibri"/>
          <w:sz w:val="22"/>
          <w:szCs w:val="22"/>
          <w:lang w:eastAsia="zh-CN"/>
        </w:rPr>
        <w:tab/>
      </w:r>
      <w:r>
        <w:rPr>
          <w:lang w:eastAsia="zh-CN"/>
        </w:rPr>
        <w:t>ProXimity-</w:t>
      </w:r>
      <w:r>
        <w:t>Action</w:t>
      </w:r>
      <w:r>
        <w:rPr>
          <w:lang w:eastAsia="zh-CN"/>
        </w:rPr>
        <w:t>-</w:t>
      </w:r>
      <w:r>
        <w:t>Request (</w:t>
      </w:r>
      <w:r>
        <w:rPr>
          <w:lang w:eastAsia="zh-CN"/>
        </w:rPr>
        <w:t>PX</w:t>
      </w:r>
      <w:r>
        <w:t>R) command</w:t>
      </w:r>
      <w:r>
        <w:tab/>
      </w:r>
      <w:r>
        <w:fldChar w:fldCharType="begin" w:fldLock="1"/>
      </w:r>
      <w:r>
        <w:instrText xml:space="preserve"> PAGEREF _Toc45132715 \h </w:instrText>
      </w:r>
      <w:r>
        <w:fldChar w:fldCharType="separate"/>
      </w:r>
      <w:r>
        <w:t>23</w:t>
      </w:r>
      <w:r>
        <w:fldChar w:fldCharType="end"/>
      </w:r>
    </w:p>
    <w:p w14:paraId="1DA5475F" w14:textId="77777777" w:rsidR="005217BF" w:rsidRDefault="005217BF">
      <w:pPr>
        <w:pStyle w:val="TOC3"/>
        <w:rPr>
          <w:rFonts w:ascii="Calibri" w:eastAsia="DengXian" w:hAnsi="Calibri"/>
          <w:sz w:val="22"/>
          <w:szCs w:val="22"/>
          <w:lang w:eastAsia="zh-CN"/>
        </w:rPr>
      </w:pPr>
      <w:r>
        <w:t>6.6.3</w:t>
      </w:r>
      <w:r>
        <w:rPr>
          <w:rFonts w:ascii="Calibri" w:eastAsia="DengXian" w:hAnsi="Calibri"/>
          <w:sz w:val="22"/>
          <w:szCs w:val="22"/>
          <w:lang w:eastAsia="zh-CN"/>
        </w:rPr>
        <w:tab/>
      </w:r>
      <w:r>
        <w:rPr>
          <w:lang w:eastAsia="zh-CN"/>
        </w:rPr>
        <w:t>ProXimity</w:t>
      </w:r>
      <w:r>
        <w:t>-Action</w:t>
      </w:r>
      <w:r>
        <w:rPr>
          <w:lang w:eastAsia="zh-CN"/>
        </w:rPr>
        <w:t>-</w:t>
      </w:r>
      <w:r>
        <w:t>Answer (</w:t>
      </w:r>
      <w:r>
        <w:rPr>
          <w:lang w:eastAsia="zh-CN"/>
        </w:rPr>
        <w:t>PX</w:t>
      </w:r>
      <w:r>
        <w:t>A) command</w:t>
      </w:r>
      <w:r>
        <w:tab/>
      </w:r>
      <w:r>
        <w:fldChar w:fldCharType="begin" w:fldLock="1"/>
      </w:r>
      <w:r>
        <w:instrText xml:space="preserve"> PAGEREF _Toc45132716 \h </w:instrText>
      </w:r>
      <w:r>
        <w:fldChar w:fldCharType="separate"/>
      </w:r>
      <w:r>
        <w:t>24</w:t>
      </w:r>
      <w:r>
        <w:fldChar w:fldCharType="end"/>
      </w:r>
    </w:p>
    <w:p w14:paraId="68AFCEEB" w14:textId="77777777" w:rsidR="005217BF" w:rsidRDefault="005217BF">
      <w:pPr>
        <w:pStyle w:val="TOC3"/>
        <w:rPr>
          <w:rFonts w:ascii="Calibri" w:eastAsia="DengXian" w:hAnsi="Calibri"/>
          <w:sz w:val="22"/>
          <w:szCs w:val="22"/>
          <w:lang w:eastAsia="zh-CN"/>
        </w:rPr>
      </w:pPr>
      <w:r>
        <w:t>6.6.4</w:t>
      </w:r>
      <w:r>
        <w:rPr>
          <w:rFonts w:ascii="Calibri" w:eastAsia="DengXian" w:hAnsi="Calibri"/>
          <w:sz w:val="22"/>
          <w:szCs w:val="22"/>
          <w:lang w:eastAsia="zh-CN"/>
        </w:rPr>
        <w:tab/>
      </w:r>
      <w:r>
        <w:t>ProXimity-A</w:t>
      </w:r>
      <w:r>
        <w:rPr>
          <w:lang w:eastAsia="zh-CN"/>
        </w:rPr>
        <w:t>pplication-</w:t>
      </w:r>
      <w:r>
        <w:t>Request (X</w:t>
      </w:r>
      <w:r>
        <w:rPr>
          <w:lang w:eastAsia="zh-CN"/>
        </w:rPr>
        <w:t>A</w:t>
      </w:r>
      <w:r>
        <w:t>R) command</w:t>
      </w:r>
      <w:r>
        <w:tab/>
      </w:r>
      <w:r>
        <w:fldChar w:fldCharType="begin" w:fldLock="1"/>
      </w:r>
      <w:r>
        <w:instrText xml:space="preserve"> PAGEREF _Toc45132717 \h </w:instrText>
      </w:r>
      <w:r>
        <w:fldChar w:fldCharType="separate"/>
      </w:r>
      <w:r>
        <w:t>24</w:t>
      </w:r>
      <w:r>
        <w:fldChar w:fldCharType="end"/>
      </w:r>
    </w:p>
    <w:p w14:paraId="3BA1EB2F" w14:textId="77777777" w:rsidR="005217BF" w:rsidRDefault="005217BF">
      <w:pPr>
        <w:pStyle w:val="TOC3"/>
        <w:rPr>
          <w:rFonts w:ascii="Calibri" w:eastAsia="DengXian" w:hAnsi="Calibri"/>
          <w:sz w:val="22"/>
          <w:szCs w:val="22"/>
          <w:lang w:eastAsia="zh-CN"/>
        </w:rPr>
      </w:pPr>
      <w:r>
        <w:t>6.6.5</w:t>
      </w:r>
      <w:r>
        <w:rPr>
          <w:rFonts w:ascii="Calibri" w:eastAsia="DengXian" w:hAnsi="Calibri"/>
          <w:sz w:val="22"/>
          <w:szCs w:val="22"/>
          <w:lang w:eastAsia="zh-CN"/>
        </w:rPr>
        <w:tab/>
      </w:r>
      <w:r>
        <w:t>ProXimity</w:t>
      </w:r>
      <w:r>
        <w:rPr>
          <w:lang w:eastAsia="zh-CN"/>
        </w:rPr>
        <w:t>-Application-</w:t>
      </w:r>
      <w:r>
        <w:t>Answer (</w:t>
      </w:r>
      <w:r>
        <w:rPr>
          <w:lang w:eastAsia="zh-CN"/>
        </w:rPr>
        <w:t>XA</w:t>
      </w:r>
      <w:r>
        <w:t>A) command</w:t>
      </w:r>
      <w:r>
        <w:tab/>
      </w:r>
      <w:r>
        <w:fldChar w:fldCharType="begin" w:fldLock="1"/>
      </w:r>
      <w:r>
        <w:instrText xml:space="preserve"> PAGEREF _Toc45132718 \h </w:instrText>
      </w:r>
      <w:r>
        <w:fldChar w:fldCharType="separate"/>
      </w:r>
      <w:r>
        <w:t>25</w:t>
      </w:r>
      <w:r>
        <w:fldChar w:fldCharType="end"/>
      </w:r>
    </w:p>
    <w:p w14:paraId="4DC82D6F" w14:textId="77777777" w:rsidR="005217BF" w:rsidRDefault="005217BF">
      <w:pPr>
        <w:pStyle w:val="TOC2"/>
        <w:rPr>
          <w:rFonts w:ascii="Calibri" w:eastAsia="DengXian" w:hAnsi="Calibri"/>
          <w:sz w:val="22"/>
          <w:szCs w:val="22"/>
          <w:lang w:eastAsia="zh-CN"/>
        </w:rPr>
      </w:pPr>
      <w:r>
        <w:t>6.7</w:t>
      </w:r>
      <w:r>
        <w:rPr>
          <w:rFonts w:ascii="Calibri" w:eastAsia="DengXian" w:hAnsi="Calibri"/>
          <w:sz w:val="22"/>
          <w:szCs w:val="22"/>
        </w:rPr>
        <w:tab/>
      </w:r>
      <w:r>
        <w:t>PC2 specific Experimental-Result-Code AVP values</w:t>
      </w:r>
      <w:r>
        <w:tab/>
      </w:r>
      <w:r>
        <w:fldChar w:fldCharType="begin" w:fldLock="1"/>
      </w:r>
      <w:r>
        <w:instrText xml:space="preserve"> PAGEREF _Toc45132719 \h </w:instrText>
      </w:r>
      <w:r>
        <w:fldChar w:fldCharType="separate"/>
      </w:r>
      <w:r>
        <w:t>25</w:t>
      </w:r>
      <w:r>
        <w:fldChar w:fldCharType="end"/>
      </w:r>
    </w:p>
    <w:p w14:paraId="1383E07B" w14:textId="77777777" w:rsidR="005217BF" w:rsidRDefault="005217BF">
      <w:pPr>
        <w:pStyle w:val="TOC3"/>
        <w:rPr>
          <w:rFonts w:ascii="Calibri" w:eastAsia="DengXian" w:hAnsi="Calibri"/>
          <w:sz w:val="22"/>
          <w:szCs w:val="22"/>
          <w:lang w:eastAsia="zh-CN"/>
        </w:rPr>
      </w:pPr>
      <w:r>
        <w:t>6.</w:t>
      </w:r>
      <w:r>
        <w:rPr>
          <w:lang w:eastAsia="zh-CN"/>
        </w:rPr>
        <w:t>7</w:t>
      </w:r>
      <w:r>
        <w:t>.1</w:t>
      </w:r>
      <w:r>
        <w:rPr>
          <w:rFonts w:ascii="Calibri" w:eastAsia="DengXian" w:hAnsi="Calibri"/>
          <w:sz w:val="22"/>
          <w:szCs w:val="22"/>
          <w:lang w:eastAsia="zh-CN"/>
        </w:rPr>
        <w:tab/>
      </w:r>
      <w:r>
        <w:t>General</w:t>
      </w:r>
      <w:r>
        <w:tab/>
      </w:r>
      <w:r>
        <w:fldChar w:fldCharType="begin" w:fldLock="1"/>
      </w:r>
      <w:r>
        <w:instrText xml:space="preserve"> PAGEREF _Toc45132720 \h </w:instrText>
      </w:r>
      <w:r>
        <w:fldChar w:fldCharType="separate"/>
      </w:r>
      <w:r>
        <w:t>25</w:t>
      </w:r>
      <w:r>
        <w:fldChar w:fldCharType="end"/>
      </w:r>
    </w:p>
    <w:p w14:paraId="45478A67" w14:textId="77777777" w:rsidR="005217BF" w:rsidRDefault="005217BF">
      <w:pPr>
        <w:pStyle w:val="TOC3"/>
        <w:rPr>
          <w:rFonts w:ascii="Calibri" w:eastAsia="DengXian" w:hAnsi="Calibri"/>
          <w:sz w:val="22"/>
          <w:szCs w:val="22"/>
          <w:lang w:eastAsia="zh-CN"/>
        </w:rPr>
      </w:pPr>
      <w:r>
        <w:t>6.</w:t>
      </w:r>
      <w:r>
        <w:rPr>
          <w:lang w:eastAsia="zh-CN"/>
        </w:rPr>
        <w:t>7</w:t>
      </w:r>
      <w:r>
        <w:t>.2</w:t>
      </w:r>
      <w:r>
        <w:rPr>
          <w:rFonts w:ascii="Calibri" w:eastAsia="DengXian" w:hAnsi="Calibri"/>
          <w:sz w:val="22"/>
          <w:szCs w:val="22"/>
          <w:lang w:eastAsia="zh-CN"/>
        </w:rPr>
        <w:tab/>
      </w:r>
      <w:r>
        <w:t>Success</w:t>
      </w:r>
      <w:r>
        <w:tab/>
      </w:r>
      <w:r>
        <w:fldChar w:fldCharType="begin" w:fldLock="1"/>
      </w:r>
      <w:r>
        <w:instrText xml:space="preserve"> PAGEREF _Toc45132721 \h </w:instrText>
      </w:r>
      <w:r>
        <w:fldChar w:fldCharType="separate"/>
      </w:r>
      <w:r>
        <w:t>25</w:t>
      </w:r>
      <w:r>
        <w:fldChar w:fldCharType="end"/>
      </w:r>
    </w:p>
    <w:p w14:paraId="64956257" w14:textId="77777777" w:rsidR="005217BF" w:rsidRDefault="005217BF">
      <w:pPr>
        <w:pStyle w:val="TOC3"/>
        <w:rPr>
          <w:rFonts w:ascii="Calibri" w:eastAsia="DengXian" w:hAnsi="Calibri"/>
          <w:sz w:val="22"/>
          <w:szCs w:val="22"/>
          <w:lang w:eastAsia="zh-CN"/>
        </w:rPr>
      </w:pPr>
      <w:r>
        <w:t>6.</w:t>
      </w:r>
      <w:r>
        <w:rPr>
          <w:lang w:eastAsia="zh-CN"/>
        </w:rPr>
        <w:t>7</w:t>
      </w:r>
      <w:r>
        <w:t>.3</w:t>
      </w:r>
      <w:r>
        <w:rPr>
          <w:rFonts w:ascii="Calibri" w:eastAsia="DengXian" w:hAnsi="Calibri"/>
          <w:sz w:val="22"/>
          <w:szCs w:val="22"/>
          <w:lang w:eastAsia="zh-CN"/>
        </w:rPr>
        <w:tab/>
      </w:r>
      <w:r>
        <w:t>Failures</w:t>
      </w:r>
      <w:r>
        <w:tab/>
      </w:r>
      <w:r>
        <w:fldChar w:fldCharType="begin" w:fldLock="1"/>
      </w:r>
      <w:r>
        <w:instrText xml:space="preserve"> PAGEREF _Toc45132722 \h </w:instrText>
      </w:r>
      <w:r>
        <w:fldChar w:fldCharType="separate"/>
      </w:r>
      <w:r>
        <w:t>25</w:t>
      </w:r>
      <w:r>
        <w:fldChar w:fldCharType="end"/>
      </w:r>
    </w:p>
    <w:p w14:paraId="51EA840A" w14:textId="77777777" w:rsidR="005217BF" w:rsidRDefault="005217BF">
      <w:pPr>
        <w:pStyle w:val="TOC4"/>
        <w:rPr>
          <w:rFonts w:ascii="Calibri" w:eastAsia="DengXian" w:hAnsi="Calibri"/>
          <w:sz w:val="22"/>
          <w:szCs w:val="22"/>
          <w:lang w:eastAsia="zh-CN"/>
        </w:rPr>
      </w:pPr>
      <w:r>
        <w:t>6.</w:t>
      </w:r>
      <w:r>
        <w:rPr>
          <w:lang w:eastAsia="zh-CN"/>
        </w:rPr>
        <w:t>7</w:t>
      </w:r>
      <w:r>
        <w:t>.3.1</w:t>
      </w:r>
      <w:r>
        <w:rPr>
          <w:rFonts w:ascii="Calibri" w:eastAsia="DengXian" w:hAnsi="Calibri"/>
          <w:sz w:val="22"/>
          <w:szCs w:val="22"/>
          <w:lang w:eastAsia="zh-CN"/>
        </w:rPr>
        <w:tab/>
      </w:r>
      <w:r>
        <w:rPr>
          <w:lang w:eastAsia="zh-CN"/>
        </w:rPr>
        <w:t>DIAMETER_ERROR_ORIGIN_ALUID_UNKNOWN</w:t>
      </w:r>
      <w:r>
        <w:t xml:space="preserve"> (</w:t>
      </w:r>
      <w:r>
        <w:rPr>
          <w:lang w:eastAsia="zh-CN"/>
        </w:rPr>
        <w:t>5590</w:t>
      </w:r>
      <w:r>
        <w:t>)</w:t>
      </w:r>
      <w:r>
        <w:tab/>
      </w:r>
      <w:r>
        <w:fldChar w:fldCharType="begin" w:fldLock="1"/>
      </w:r>
      <w:r>
        <w:instrText xml:space="preserve"> PAGEREF _Toc45132723 \h </w:instrText>
      </w:r>
      <w:r>
        <w:fldChar w:fldCharType="separate"/>
      </w:r>
      <w:r>
        <w:t>25</w:t>
      </w:r>
      <w:r>
        <w:fldChar w:fldCharType="end"/>
      </w:r>
    </w:p>
    <w:p w14:paraId="2CD844B5" w14:textId="77777777" w:rsidR="005217BF" w:rsidRDefault="005217BF">
      <w:pPr>
        <w:pStyle w:val="TOC4"/>
        <w:rPr>
          <w:rFonts w:ascii="Calibri" w:eastAsia="DengXian" w:hAnsi="Calibri"/>
          <w:sz w:val="22"/>
          <w:szCs w:val="22"/>
          <w:lang w:eastAsia="zh-CN"/>
        </w:rPr>
      </w:pPr>
      <w:r>
        <w:t>6.</w:t>
      </w:r>
      <w:r>
        <w:rPr>
          <w:lang w:eastAsia="zh-CN"/>
        </w:rPr>
        <w:t>7</w:t>
      </w:r>
      <w:r>
        <w:t>.3.2</w:t>
      </w:r>
      <w:r>
        <w:rPr>
          <w:rFonts w:ascii="Calibri" w:eastAsia="DengXian" w:hAnsi="Calibri"/>
          <w:sz w:val="22"/>
          <w:szCs w:val="22"/>
          <w:lang w:eastAsia="zh-CN"/>
        </w:rPr>
        <w:tab/>
      </w:r>
      <w:r>
        <w:rPr>
          <w:lang w:eastAsia="zh-CN"/>
        </w:rPr>
        <w:t>DIAMETER_ERROR_TARGET_ALUID_UNKNOWN</w:t>
      </w:r>
      <w:r>
        <w:t xml:space="preserve"> (</w:t>
      </w:r>
      <w:r>
        <w:rPr>
          <w:lang w:eastAsia="zh-CN"/>
        </w:rPr>
        <w:t>5591</w:t>
      </w:r>
      <w:r>
        <w:t>)</w:t>
      </w:r>
      <w:r>
        <w:tab/>
      </w:r>
      <w:r>
        <w:fldChar w:fldCharType="begin" w:fldLock="1"/>
      </w:r>
      <w:r>
        <w:instrText xml:space="preserve"> PAGEREF _Toc45132724 \h </w:instrText>
      </w:r>
      <w:r>
        <w:fldChar w:fldCharType="separate"/>
      </w:r>
      <w:r>
        <w:t>26</w:t>
      </w:r>
      <w:r>
        <w:fldChar w:fldCharType="end"/>
      </w:r>
    </w:p>
    <w:p w14:paraId="7FD09BC2" w14:textId="77777777" w:rsidR="005217BF" w:rsidRDefault="005217BF">
      <w:pPr>
        <w:pStyle w:val="TOC4"/>
        <w:rPr>
          <w:rFonts w:ascii="Calibri" w:eastAsia="DengXian" w:hAnsi="Calibri"/>
          <w:sz w:val="22"/>
          <w:szCs w:val="22"/>
          <w:lang w:eastAsia="zh-CN"/>
        </w:rPr>
      </w:pPr>
      <w:r>
        <w:t>6.</w:t>
      </w:r>
      <w:r>
        <w:rPr>
          <w:lang w:eastAsia="zh-CN"/>
        </w:rPr>
        <w:t>7</w:t>
      </w:r>
      <w:r>
        <w:t>.3.3</w:t>
      </w:r>
      <w:r>
        <w:rPr>
          <w:rFonts w:ascii="Calibri" w:eastAsia="DengXian" w:hAnsi="Calibri"/>
          <w:sz w:val="22"/>
          <w:szCs w:val="22"/>
          <w:lang w:eastAsia="zh-CN"/>
        </w:rPr>
        <w:tab/>
      </w:r>
      <w:r>
        <w:rPr>
          <w:lang w:eastAsia="zh-CN"/>
        </w:rPr>
        <w:t xml:space="preserve">DIAMETER_ERROR_PFID_UNKNOWN </w:t>
      </w:r>
      <w:r>
        <w:t>(</w:t>
      </w:r>
      <w:r>
        <w:rPr>
          <w:lang w:eastAsia="zh-CN"/>
        </w:rPr>
        <w:t>5592</w:t>
      </w:r>
      <w:r>
        <w:t>)</w:t>
      </w:r>
      <w:r>
        <w:tab/>
      </w:r>
      <w:r>
        <w:fldChar w:fldCharType="begin" w:fldLock="1"/>
      </w:r>
      <w:r>
        <w:instrText xml:space="preserve"> PAGEREF _Toc45132725 \h </w:instrText>
      </w:r>
      <w:r>
        <w:fldChar w:fldCharType="separate"/>
      </w:r>
      <w:r>
        <w:t>26</w:t>
      </w:r>
      <w:r>
        <w:fldChar w:fldCharType="end"/>
      </w:r>
    </w:p>
    <w:p w14:paraId="00F450AD" w14:textId="77777777" w:rsidR="005217BF" w:rsidRDefault="005217BF">
      <w:pPr>
        <w:pStyle w:val="TOC4"/>
        <w:rPr>
          <w:rFonts w:ascii="Calibri" w:eastAsia="DengXian" w:hAnsi="Calibri"/>
          <w:sz w:val="22"/>
          <w:szCs w:val="22"/>
          <w:lang w:eastAsia="zh-CN"/>
        </w:rPr>
      </w:pPr>
      <w:r>
        <w:t>6.7.3.4</w:t>
      </w:r>
      <w:r>
        <w:rPr>
          <w:rFonts w:ascii="Calibri" w:eastAsia="DengXian" w:hAnsi="Calibri"/>
          <w:sz w:val="22"/>
          <w:szCs w:val="22"/>
        </w:rPr>
        <w:tab/>
      </w:r>
      <w:r>
        <w:rPr>
          <w:lang w:eastAsia="zh-CN"/>
        </w:rPr>
        <w:t>DIAMETER_ERROR_APP_REGISTER_REJECT (5593)</w:t>
      </w:r>
      <w:r>
        <w:tab/>
      </w:r>
      <w:r>
        <w:fldChar w:fldCharType="begin" w:fldLock="1"/>
      </w:r>
      <w:r>
        <w:instrText xml:space="preserve"> PAGEREF _Toc45132726 \h </w:instrText>
      </w:r>
      <w:r>
        <w:fldChar w:fldCharType="separate"/>
      </w:r>
      <w:r>
        <w:t>26</w:t>
      </w:r>
      <w:r>
        <w:fldChar w:fldCharType="end"/>
      </w:r>
    </w:p>
    <w:p w14:paraId="37C79F3E" w14:textId="77777777" w:rsidR="005217BF" w:rsidRDefault="005217BF">
      <w:pPr>
        <w:pStyle w:val="TOC4"/>
        <w:rPr>
          <w:rFonts w:ascii="Calibri" w:eastAsia="DengXian" w:hAnsi="Calibri"/>
          <w:sz w:val="22"/>
          <w:szCs w:val="22"/>
          <w:lang w:eastAsia="zh-CN"/>
        </w:rPr>
      </w:pPr>
      <w:r>
        <w:t>6.7.3.5</w:t>
      </w:r>
      <w:r>
        <w:rPr>
          <w:rFonts w:ascii="Calibri" w:eastAsia="DengXian" w:hAnsi="Calibri"/>
          <w:sz w:val="22"/>
          <w:szCs w:val="22"/>
        </w:rPr>
        <w:tab/>
      </w:r>
      <w:r>
        <w:rPr>
          <w:lang w:eastAsia="zh-CN"/>
        </w:rPr>
        <w:t>DIAMETER_ERROR_PROSE_MAP_REQUEST_DISALLOWED (5594)</w:t>
      </w:r>
      <w:r>
        <w:tab/>
      </w:r>
      <w:r>
        <w:fldChar w:fldCharType="begin" w:fldLock="1"/>
      </w:r>
      <w:r>
        <w:instrText xml:space="preserve"> PAGEREF _Toc45132727 \h </w:instrText>
      </w:r>
      <w:r>
        <w:fldChar w:fldCharType="separate"/>
      </w:r>
      <w:r>
        <w:t>26</w:t>
      </w:r>
      <w:r>
        <w:fldChar w:fldCharType="end"/>
      </w:r>
    </w:p>
    <w:p w14:paraId="0034CF51" w14:textId="77777777" w:rsidR="005217BF" w:rsidRDefault="005217BF">
      <w:pPr>
        <w:pStyle w:val="TOC4"/>
        <w:rPr>
          <w:rFonts w:ascii="Calibri" w:eastAsia="DengXian" w:hAnsi="Calibri"/>
          <w:sz w:val="22"/>
          <w:szCs w:val="22"/>
          <w:lang w:eastAsia="zh-CN"/>
        </w:rPr>
      </w:pPr>
      <w:r>
        <w:t>6.7.3.6</w:t>
      </w:r>
      <w:r>
        <w:rPr>
          <w:rFonts w:ascii="Calibri" w:eastAsia="DengXian" w:hAnsi="Calibri"/>
          <w:sz w:val="22"/>
          <w:szCs w:val="22"/>
        </w:rPr>
        <w:tab/>
      </w:r>
      <w:r>
        <w:rPr>
          <w:lang w:eastAsia="zh-CN"/>
        </w:rPr>
        <w:t>DIAMETER_ERROR_MAP_REQUEST_REJECT (5595)</w:t>
      </w:r>
      <w:r>
        <w:tab/>
      </w:r>
      <w:r>
        <w:fldChar w:fldCharType="begin" w:fldLock="1"/>
      </w:r>
      <w:r>
        <w:instrText xml:space="preserve"> PAGEREF _Toc45132728 \h </w:instrText>
      </w:r>
      <w:r>
        <w:fldChar w:fldCharType="separate"/>
      </w:r>
      <w:r>
        <w:t>26</w:t>
      </w:r>
      <w:r>
        <w:fldChar w:fldCharType="end"/>
      </w:r>
    </w:p>
    <w:p w14:paraId="05020170" w14:textId="77777777" w:rsidR="005217BF" w:rsidRDefault="005217BF">
      <w:pPr>
        <w:pStyle w:val="TOC4"/>
        <w:rPr>
          <w:rFonts w:ascii="Calibri" w:eastAsia="DengXian" w:hAnsi="Calibri"/>
          <w:sz w:val="22"/>
          <w:szCs w:val="22"/>
          <w:lang w:eastAsia="zh-CN"/>
        </w:rPr>
      </w:pPr>
      <w:r>
        <w:t>6.7.3.7</w:t>
      </w:r>
      <w:r>
        <w:rPr>
          <w:rFonts w:ascii="Calibri" w:eastAsia="DengXian" w:hAnsi="Calibri"/>
          <w:sz w:val="22"/>
          <w:szCs w:val="22"/>
        </w:rPr>
        <w:tab/>
      </w:r>
      <w:r>
        <w:rPr>
          <w:lang w:eastAsia="zh-CN"/>
        </w:rPr>
        <w:t>DIAMETER_ERROR_REQUESTING_RPAUID_UNKNOWN (5596)</w:t>
      </w:r>
      <w:r>
        <w:tab/>
      </w:r>
      <w:r>
        <w:fldChar w:fldCharType="begin" w:fldLock="1"/>
      </w:r>
      <w:r>
        <w:instrText xml:space="preserve"> PAGEREF _Toc45132729 \h </w:instrText>
      </w:r>
      <w:r>
        <w:fldChar w:fldCharType="separate"/>
      </w:r>
      <w:r>
        <w:t>26</w:t>
      </w:r>
      <w:r>
        <w:fldChar w:fldCharType="end"/>
      </w:r>
    </w:p>
    <w:p w14:paraId="38FDE335" w14:textId="77777777" w:rsidR="005217BF" w:rsidRDefault="005217BF">
      <w:pPr>
        <w:pStyle w:val="TOC4"/>
        <w:rPr>
          <w:rFonts w:ascii="Calibri" w:eastAsia="DengXian" w:hAnsi="Calibri"/>
          <w:sz w:val="22"/>
          <w:szCs w:val="22"/>
          <w:lang w:eastAsia="zh-CN"/>
        </w:rPr>
      </w:pPr>
      <w:r>
        <w:t>6.7.3.8</w:t>
      </w:r>
      <w:r>
        <w:rPr>
          <w:rFonts w:ascii="Calibri" w:eastAsia="DengXian" w:hAnsi="Calibri"/>
          <w:sz w:val="22"/>
          <w:szCs w:val="22"/>
        </w:rPr>
        <w:tab/>
      </w:r>
      <w:r>
        <w:rPr>
          <w:lang w:eastAsia="zh-CN"/>
        </w:rPr>
        <w:t>DIAMETER_ERROR_UNKNOWN_OR_INVALID_TARGET_SET (5597)</w:t>
      </w:r>
      <w:r>
        <w:tab/>
      </w:r>
      <w:r>
        <w:fldChar w:fldCharType="begin" w:fldLock="1"/>
      </w:r>
      <w:r>
        <w:instrText xml:space="preserve"> PAGEREF _Toc45132730 \h </w:instrText>
      </w:r>
      <w:r>
        <w:fldChar w:fldCharType="separate"/>
      </w:r>
      <w:r>
        <w:t>26</w:t>
      </w:r>
      <w:r>
        <w:fldChar w:fldCharType="end"/>
      </w:r>
    </w:p>
    <w:p w14:paraId="7F022EF8" w14:textId="77777777" w:rsidR="005217BF" w:rsidRDefault="005217BF">
      <w:pPr>
        <w:pStyle w:val="TOC4"/>
        <w:rPr>
          <w:rFonts w:ascii="Calibri" w:eastAsia="DengXian" w:hAnsi="Calibri"/>
          <w:sz w:val="22"/>
          <w:szCs w:val="22"/>
          <w:lang w:eastAsia="zh-CN"/>
        </w:rPr>
      </w:pPr>
      <w:r>
        <w:t>6.7.3.9</w:t>
      </w:r>
      <w:r>
        <w:rPr>
          <w:rFonts w:ascii="Calibri" w:eastAsia="DengXian" w:hAnsi="Calibri"/>
          <w:sz w:val="22"/>
          <w:szCs w:val="22"/>
        </w:rPr>
        <w:tab/>
      </w:r>
      <w:r>
        <w:rPr>
          <w:lang w:eastAsia="zh-CN"/>
        </w:rPr>
        <w:t>DIAMETER_ERROR_MISSING_APPLICATION_DATA (5598)</w:t>
      </w:r>
      <w:r>
        <w:tab/>
      </w:r>
      <w:r>
        <w:fldChar w:fldCharType="begin" w:fldLock="1"/>
      </w:r>
      <w:r>
        <w:instrText xml:space="preserve"> PAGEREF _Toc45132731 \h </w:instrText>
      </w:r>
      <w:r>
        <w:fldChar w:fldCharType="separate"/>
      </w:r>
      <w:r>
        <w:t>26</w:t>
      </w:r>
      <w:r>
        <w:fldChar w:fldCharType="end"/>
      </w:r>
    </w:p>
    <w:p w14:paraId="11D0DB6E" w14:textId="77777777" w:rsidR="005217BF" w:rsidRDefault="005217BF">
      <w:pPr>
        <w:pStyle w:val="TOC4"/>
        <w:rPr>
          <w:rFonts w:ascii="Calibri" w:eastAsia="DengXian" w:hAnsi="Calibri"/>
          <w:sz w:val="22"/>
          <w:szCs w:val="22"/>
          <w:lang w:eastAsia="zh-CN"/>
        </w:rPr>
      </w:pPr>
      <w:r>
        <w:t>6.7.3.10</w:t>
      </w:r>
      <w:r>
        <w:rPr>
          <w:rFonts w:ascii="Calibri" w:eastAsia="DengXian" w:hAnsi="Calibri"/>
          <w:sz w:val="22"/>
          <w:szCs w:val="22"/>
        </w:rPr>
        <w:tab/>
      </w:r>
      <w:r>
        <w:rPr>
          <w:lang w:eastAsia="zh-CN"/>
        </w:rPr>
        <w:t>DIAMETER_ERROR_AUTHORIZATION_REJECT (5599)</w:t>
      </w:r>
      <w:r>
        <w:tab/>
      </w:r>
      <w:r>
        <w:fldChar w:fldCharType="begin" w:fldLock="1"/>
      </w:r>
      <w:r>
        <w:instrText xml:space="preserve"> PAGEREF _Toc45132732 \h </w:instrText>
      </w:r>
      <w:r>
        <w:fldChar w:fldCharType="separate"/>
      </w:r>
      <w:r>
        <w:t>26</w:t>
      </w:r>
      <w:r>
        <w:fldChar w:fldCharType="end"/>
      </w:r>
    </w:p>
    <w:p w14:paraId="147EBDD7" w14:textId="77777777" w:rsidR="005217BF" w:rsidRDefault="005217BF">
      <w:pPr>
        <w:pStyle w:val="TOC4"/>
        <w:rPr>
          <w:rFonts w:ascii="Calibri" w:eastAsia="DengXian" w:hAnsi="Calibri"/>
          <w:sz w:val="22"/>
          <w:szCs w:val="22"/>
          <w:lang w:eastAsia="zh-CN"/>
        </w:rPr>
      </w:pPr>
      <w:r>
        <w:t>6.7.3.11</w:t>
      </w:r>
      <w:r>
        <w:rPr>
          <w:rFonts w:ascii="Calibri" w:eastAsia="DengXian" w:hAnsi="Calibri"/>
          <w:sz w:val="22"/>
          <w:szCs w:val="22"/>
        </w:rPr>
        <w:tab/>
      </w:r>
      <w:r>
        <w:rPr>
          <w:lang w:eastAsia="zh-CN"/>
        </w:rPr>
        <w:t>DIAMETER_ERROR_DISCOVERY_NOT_PERMITTED (5600)</w:t>
      </w:r>
      <w:r>
        <w:tab/>
      </w:r>
      <w:r>
        <w:fldChar w:fldCharType="begin" w:fldLock="1"/>
      </w:r>
      <w:r>
        <w:instrText xml:space="preserve"> PAGEREF _Toc45132733 \h </w:instrText>
      </w:r>
      <w:r>
        <w:fldChar w:fldCharType="separate"/>
      </w:r>
      <w:r>
        <w:t>26</w:t>
      </w:r>
      <w:r>
        <w:fldChar w:fldCharType="end"/>
      </w:r>
    </w:p>
    <w:p w14:paraId="5D45A164" w14:textId="77777777" w:rsidR="005217BF" w:rsidRDefault="005217BF">
      <w:pPr>
        <w:pStyle w:val="TOC4"/>
        <w:rPr>
          <w:rFonts w:ascii="Calibri" w:eastAsia="DengXian" w:hAnsi="Calibri"/>
          <w:sz w:val="22"/>
          <w:szCs w:val="22"/>
          <w:lang w:eastAsia="zh-CN"/>
        </w:rPr>
      </w:pPr>
      <w:r>
        <w:t>6.7.3.12</w:t>
      </w:r>
      <w:r>
        <w:rPr>
          <w:rFonts w:ascii="Calibri" w:eastAsia="DengXian" w:hAnsi="Calibri"/>
          <w:sz w:val="22"/>
          <w:szCs w:val="22"/>
        </w:rPr>
        <w:tab/>
      </w:r>
      <w:r>
        <w:rPr>
          <w:lang w:eastAsia="zh-CN"/>
        </w:rPr>
        <w:t>DIAMETER_ERROR_TARGET_RPAUID_UNKNOWN (5601)</w:t>
      </w:r>
      <w:r>
        <w:tab/>
      </w:r>
      <w:r>
        <w:fldChar w:fldCharType="begin" w:fldLock="1"/>
      </w:r>
      <w:r>
        <w:instrText xml:space="preserve"> PAGEREF _Toc45132734 \h </w:instrText>
      </w:r>
      <w:r>
        <w:fldChar w:fldCharType="separate"/>
      </w:r>
      <w:r>
        <w:t>26</w:t>
      </w:r>
      <w:r>
        <w:fldChar w:fldCharType="end"/>
      </w:r>
    </w:p>
    <w:p w14:paraId="534D73AF" w14:textId="77777777" w:rsidR="005217BF" w:rsidRDefault="005217BF">
      <w:pPr>
        <w:pStyle w:val="TOC4"/>
        <w:rPr>
          <w:rFonts w:ascii="Calibri" w:eastAsia="DengXian" w:hAnsi="Calibri"/>
          <w:sz w:val="22"/>
          <w:szCs w:val="22"/>
          <w:lang w:eastAsia="zh-CN"/>
        </w:rPr>
      </w:pPr>
      <w:r>
        <w:t>6.7.3.13</w:t>
      </w:r>
      <w:r>
        <w:rPr>
          <w:rFonts w:ascii="Calibri" w:eastAsia="DengXian" w:hAnsi="Calibri"/>
          <w:sz w:val="22"/>
          <w:szCs w:val="22"/>
        </w:rPr>
        <w:tab/>
      </w:r>
      <w:r>
        <w:rPr>
          <w:lang w:eastAsia="zh-CN"/>
        </w:rPr>
        <w:t>DIAMETER_ERROR_INVALID_APPLICATION_DATA (5602)</w:t>
      </w:r>
      <w:r>
        <w:tab/>
      </w:r>
      <w:r>
        <w:fldChar w:fldCharType="begin" w:fldLock="1"/>
      </w:r>
      <w:r>
        <w:instrText xml:space="preserve"> PAGEREF _Toc45132735 \h </w:instrText>
      </w:r>
      <w:r>
        <w:fldChar w:fldCharType="separate"/>
      </w:r>
      <w:r>
        <w:t>26</w:t>
      </w:r>
      <w:r>
        <w:fldChar w:fldCharType="end"/>
      </w:r>
    </w:p>
    <w:p w14:paraId="5D5BF22A" w14:textId="77777777" w:rsidR="005217BF" w:rsidRDefault="005217BF">
      <w:pPr>
        <w:pStyle w:val="TOC8"/>
        <w:rPr>
          <w:rFonts w:ascii="Calibri" w:eastAsia="DengXian" w:hAnsi="Calibri"/>
          <w:b w:val="0"/>
          <w:szCs w:val="22"/>
          <w:lang w:eastAsia="zh-CN"/>
        </w:rPr>
      </w:pPr>
      <w:r>
        <w:t xml:space="preserve">Annex </w:t>
      </w:r>
      <w:r>
        <w:rPr>
          <w:lang w:eastAsia="zh-CN"/>
        </w:rPr>
        <w:t>A</w:t>
      </w:r>
      <w:r>
        <w:t xml:space="preserve"> (informative):</w:t>
      </w:r>
      <w:r>
        <w:tab/>
        <w:t>Call Flows</w:t>
      </w:r>
      <w:r>
        <w:rPr>
          <w:lang w:eastAsia="zh-CN"/>
        </w:rPr>
        <w:t xml:space="preserve"> over PC2</w:t>
      </w:r>
      <w:r>
        <w:tab/>
      </w:r>
      <w:r>
        <w:fldChar w:fldCharType="begin" w:fldLock="1"/>
      </w:r>
      <w:r>
        <w:instrText xml:space="preserve"> PAGEREF _Toc45132736 \h </w:instrText>
      </w:r>
      <w:r>
        <w:fldChar w:fldCharType="separate"/>
      </w:r>
      <w:r>
        <w:t>27</w:t>
      </w:r>
      <w:r>
        <w:fldChar w:fldCharType="end"/>
      </w:r>
    </w:p>
    <w:p w14:paraId="2B661D2F" w14:textId="77777777" w:rsidR="005217BF" w:rsidRDefault="005217BF">
      <w:pPr>
        <w:pStyle w:val="TOC1"/>
        <w:rPr>
          <w:rFonts w:ascii="Calibri" w:eastAsia="DengXian" w:hAnsi="Calibri"/>
          <w:szCs w:val="22"/>
          <w:lang w:eastAsia="zh-CN"/>
        </w:rPr>
      </w:pPr>
      <w:r>
        <w:t>A.1</w:t>
      </w:r>
      <w:r>
        <w:rPr>
          <w:rFonts w:ascii="Calibri" w:eastAsia="DengXian" w:hAnsi="Calibri"/>
          <w:szCs w:val="22"/>
        </w:rPr>
        <w:tab/>
      </w:r>
      <w:r>
        <w:rPr>
          <w:lang w:eastAsia="zh-CN"/>
        </w:rPr>
        <w:t>EPC-Level ProSe discovery</w:t>
      </w:r>
      <w:r>
        <w:tab/>
      </w:r>
      <w:r>
        <w:fldChar w:fldCharType="begin" w:fldLock="1"/>
      </w:r>
      <w:r>
        <w:instrText xml:space="preserve"> PAGEREF _Toc45132737 \h </w:instrText>
      </w:r>
      <w:r>
        <w:fldChar w:fldCharType="separate"/>
      </w:r>
      <w:r>
        <w:t>27</w:t>
      </w:r>
      <w:r>
        <w:fldChar w:fldCharType="end"/>
      </w:r>
    </w:p>
    <w:p w14:paraId="077A6B72" w14:textId="77777777" w:rsidR="005217BF" w:rsidRDefault="005217BF">
      <w:pPr>
        <w:pStyle w:val="TOC2"/>
        <w:rPr>
          <w:rFonts w:ascii="Calibri" w:eastAsia="DengXian" w:hAnsi="Calibri"/>
          <w:sz w:val="22"/>
          <w:szCs w:val="22"/>
          <w:lang w:eastAsia="zh-CN"/>
        </w:rPr>
      </w:pPr>
      <w:r>
        <w:t>A.1.1</w:t>
      </w:r>
      <w:r>
        <w:rPr>
          <w:rFonts w:ascii="Calibri" w:eastAsia="DengXian" w:hAnsi="Calibri"/>
          <w:sz w:val="22"/>
          <w:szCs w:val="22"/>
          <w:lang w:eastAsia="zh-CN"/>
        </w:rPr>
        <w:tab/>
      </w:r>
      <w:r>
        <w:rPr>
          <w:lang w:val="en-US"/>
        </w:rPr>
        <w:t>Application registration for ProSe</w:t>
      </w:r>
      <w:r>
        <w:tab/>
      </w:r>
      <w:r>
        <w:fldChar w:fldCharType="begin" w:fldLock="1"/>
      </w:r>
      <w:r>
        <w:instrText xml:space="preserve"> PAGEREF _Toc45132738 \h </w:instrText>
      </w:r>
      <w:r>
        <w:fldChar w:fldCharType="separate"/>
      </w:r>
      <w:r>
        <w:t>27</w:t>
      </w:r>
      <w:r>
        <w:fldChar w:fldCharType="end"/>
      </w:r>
    </w:p>
    <w:p w14:paraId="7E789FF2" w14:textId="77777777" w:rsidR="005217BF" w:rsidRDefault="005217BF">
      <w:pPr>
        <w:pStyle w:val="TOC2"/>
        <w:rPr>
          <w:rFonts w:ascii="Calibri" w:eastAsia="DengXian" w:hAnsi="Calibri"/>
          <w:sz w:val="22"/>
          <w:szCs w:val="22"/>
          <w:lang w:eastAsia="zh-CN"/>
        </w:rPr>
      </w:pPr>
      <w:r>
        <w:t>A.1.2</w:t>
      </w:r>
      <w:r>
        <w:rPr>
          <w:rFonts w:ascii="Calibri" w:eastAsia="DengXian" w:hAnsi="Calibri"/>
          <w:sz w:val="22"/>
          <w:szCs w:val="22"/>
        </w:rPr>
        <w:tab/>
      </w:r>
      <w:r>
        <w:rPr>
          <w:lang w:eastAsia="zh-CN"/>
        </w:rPr>
        <w:t>Proximity map request</w:t>
      </w:r>
      <w:r>
        <w:tab/>
      </w:r>
      <w:r>
        <w:fldChar w:fldCharType="begin" w:fldLock="1"/>
      </w:r>
      <w:r>
        <w:instrText xml:space="preserve"> PAGEREF _Toc45132739 \h </w:instrText>
      </w:r>
      <w:r>
        <w:fldChar w:fldCharType="separate"/>
      </w:r>
      <w:r>
        <w:t>28</w:t>
      </w:r>
      <w:r>
        <w:fldChar w:fldCharType="end"/>
      </w:r>
    </w:p>
    <w:p w14:paraId="749CF535" w14:textId="77777777" w:rsidR="005217BF" w:rsidRDefault="005217BF">
      <w:pPr>
        <w:pStyle w:val="TOC1"/>
        <w:rPr>
          <w:rFonts w:ascii="Calibri" w:eastAsia="DengXian" w:hAnsi="Calibri"/>
          <w:szCs w:val="22"/>
          <w:lang w:eastAsia="zh-CN"/>
        </w:rPr>
      </w:pPr>
      <w:r>
        <w:t>A.2</w:t>
      </w:r>
      <w:r>
        <w:rPr>
          <w:rFonts w:ascii="Calibri" w:eastAsia="DengXian" w:hAnsi="Calibri"/>
          <w:szCs w:val="22"/>
          <w:lang w:eastAsia="zh-CN"/>
        </w:rPr>
        <w:tab/>
      </w:r>
      <w:r>
        <w:t>Restricted ProSe direct discovery</w:t>
      </w:r>
      <w:r>
        <w:tab/>
      </w:r>
      <w:r>
        <w:fldChar w:fldCharType="begin" w:fldLock="1"/>
      </w:r>
      <w:r>
        <w:instrText xml:space="preserve"> PAGEREF _Toc45132740 \h </w:instrText>
      </w:r>
      <w:r>
        <w:fldChar w:fldCharType="separate"/>
      </w:r>
      <w:r>
        <w:t>28</w:t>
      </w:r>
      <w:r>
        <w:fldChar w:fldCharType="end"/>
      </w:r>
    </w:p>
    <w:p w14:paraId="4477DA7B" w14:textId="77777777" w:rsidR="005217BF" w:rsidRDefault="005217BF">
      <w:pPr>
        <w:pStyle w:val="TOC2"/>
        <w:rPr>
          <w:rFonts w:ascii="Calibri" w:eastAsia="DengXian" w:hAnsi="Calibri"/>
          <w:sz w:val="22"/>
          <w:szCs w:val="22"/>
          <w:lang w:eastAsia="zh-CN"/>
        </w:rPr>
      </w:pPr>
      <w:r>
        <w:t>A.2.1</w:t>
      </w:r>
      <w:r>
        <w:rPr>
          <w:rFonts w:ascii="Calibri" w:eastAsia="DengXian" w:hAnsi="Calibri"/>
          <w:sz w:val="22"/>
          <w:szCs w:val="22"/>
          <w:lang w:eastAsia="zh-CN"/>
        </w:rPr>
        <w:tab/>
      </w:r>
      <w:r>
        <w:t>Authorization for Announce Request (model A)</w:t>
      </w:r>
      <w:r>
        <w:tab/>
      </w:r>
      <w:r>
        <w:fldChar w:fldCharType="begin" w:fldLock="1"/>
      </w:r>
      <w:r>
        <w:instrText xml:space="preserve"> PAGEREF _Toc45132741 \h </w:instrText>
      </w:r>
      <w:r>
        <w:fldChar w:fldCharType="separate"/>
      </w:r>
      <w:r>
        <w:t>28</w:t>
      </w:r>
      <w:r>
        <w:fldChar w:fldCharType="end"/>
      </w:r>
    </w:p>
    <w:p w14:paraId="45056DA3" w14:textId="77777777" w:rsidR="005217BF" w:rsidRDefault="005217BF">
      <w:pPr>
        <w:pStyle w:val="TOC2"/>
        <w:rPr>
          <w:rFonts w:ascii="Calibri" w:eastAsia="DengXian" w:hAnsi="Calibri"/>
          <w:sz w:val="22"/>
          <w:szCs w:val="22"/>
          <w:lang w:eastAsia="zh-CN"/>
        </w:rPr>
      </w:pPr>
      <w:r>
        <w:t>A.2.2</w:t>
      </w:r>
      <w:r>
        <w:rPr>
          <w:rFonts w:ascii="Calibri" w:eastAsia="DengXian" w:hAnsi="Calibri"/>
          <w:sz w:val="22"/>
          <w:szCs w:val="22"/>
          <w:lang w:eastAsia="zh-CN"/>
        </w:rPr>
        <w:tab/>
      </w:r>
      <w:r>
        <w:t>Authorization for Restricted Discovery Announce Request with Application-controlled extension (model A)</w:t>
      </w:r>
      <w:r>
        <w:tab/>
      </w:r>
      <w:r>
        <w:fldChar w:fldCharType="begin" w:fldLock="1"/>
      </w:r>
      <w:r>
        <w:instrText xml:space="preserve"> PAGEREF _Toc45132742 \h </w:instrText>
      </w:r>
      <w:r>
        <w:fldChar w:fldCharType="separate"/>
      </w:r>
      <w:r>
        <w:t>29</w:t>
      </w:r>
      <w:r>
        <w:fldChar w:fldCharType="end"/>
      </w:r>
    </w:p>
    <w:p w14:paraId="7C4BCE98" w14:textId="77777777" w:rsidR="005217BF" w:rsidRDefault="005217BF">
      <w:pPr>
        <w:pStyle w:val="TOC2"/>
        <w:rPr>
          <w:rFonts w:ascii="Calibri" w:eastAsia="DengXian" w:hAnsi="Calibri"/>
          <w:sz w:val="22"/>
          <w:szCs w:val="22"/>
          <w:lang w:eastAsia="zh-CN"/>
        </w:rPr>
      </w:pPr>
      <w:r>
        <w:t>A.2.3</w:t>
      </w:r>
      <w:r>
        <w:rPr>
          <w:rFonts w:ascii="Calibri" w:eastAsia="DengXian" w:hAnsi="Calibri"/>
          <w:sz w:val="22"/>
          <w:szCs w:val="22"/>
          <w:lang w:eastAsia="zh-CN"/>
        </w:rPr>
        <w:tab/>
      </w:r>
      <w:r>
        <w:t>Authorization for Monitor Request (model A)</w:t>
      </w:r>
      <w:r>
        <w:tab/>
      </w:r>
      <w:r>
        <w:fldChar w:fldCharType="begin" w:fldLock="1"/>
      </w:r>
      <w:r>
        <w:instrText xml:space="preserve"> PAGEREF _Toc45132743 \h </w:instrText>
      </w:r>
      <w:r>
        <w:fldChar w:fldCharType="separate"/>
      </w:r>
      <w:r>
        <w:t>30</w:t>
      </w:r>
      <w:r>
        <w:fldChar w:fldCharType="end"/>
      </w:r>
    </w:p>
    <w:p w14:paraId="034188E5" w14:textId="77777777" w:rsidR="005217BF" w:rsidRDefault="005217BF">
      <w:pPr>
        <w:pStyle w:val="TOC2"/>
        <w:rPr>
          <w:rFonts w:ascii="Calibri" w:eastAsia="DengXian" w:hAnsi="Calibri"/>
          <w:sz w:val="22"/>
          <w:szCs w:val="22"/>
          <w:lang w:eastAsia="zh-CN"/>
        </w:rPr>
      </w:pPr>
      <w:r>
        <w:t>A.2.4</w:t>
      </w:r>
      <w:r>
        <w:rPr>
          <w:rFonts w:ascii="Calibri" w:eastAsia="DengXian" w:hAnsi="Calibri"/>
          <w:sz w:val="22"/>
          <w:szCs w:val="22"/>
          <w:lang w:eastAsia="zh-CN"/>
        </w:rPr>
        <w:tab/>
      </w:r>
      <w:r>
        <w:t>Authorization for Restricted Discovery Monitor Request with Application-controlled extension (model A)</w:t>
      </w:r>
      <w:r>
        <w:tab/>
      </w:r>
      <w:r>
        <w:fldChar w:fldCharType="begin" w:fldLock="1"/>
      </w:r>
      <w:r>
        <w:instrText xml:space="preserve"> PAGEREF _Toc45132744 \h </w:instrText>
      </w:r>
      <w:r>
        <w:fldChar w:fldCharType="separate"/>
      </w:r>
      <w:r>
        <w:t>30</w:t>
      </w:r>
      <w:r>
        <w:fldChar w:fldCharType="end"/>
      </w:r>
    </w:p>
    <w:p w14:paraId="042D6D6C" w14:textId="77777777" w:rsidR="005217BF" w:rsidRDefault="005217BF">
      <w:pPr>
        <w:pStyle w:val="TOC2"/>
        <w:rPr>
          <w:rFonts w:ascii="Calibri" w:eastAsia="DengXian" w:hAnsi="Calibri"/>
          <w:sz w:val="22"/>
          <w:szCs w:val="22"/>
          <w:lang w:eastAsia="zh-CN"/>
        </w:rPr>
      </w:pPr>
      <w:r>
        <w:t>A.2.5</w:t>
      </w:r>
      <w:r>
        <w:rPr>
          <w:rFonts w:ascii="Calibri" w:eastAsia="DengXian" w:hAnsi="Calibri"/>
          <w:sz w:val="22"/>
          <w:szCs w:val="22"/>
          <w:lang w:eastAsia="zh-CN"/>
        </w:rPr>
        <w:tab/>
      </w:r>
      <w:r>
        <w:t>Authorization for Discovery Permission (model A)</w:t>
      </w:r>
      <w:r>
        <w:tab/>
      </w:r>
      <w:r>
        <w:fldChar w:fldCharType="begin" w:fldLock="1"/>
      </w:r>
      <w:r>
        <w:instrText xml:space="preserve"> PAGEREF _Toc45132745 \h </w:instrText>
      </w:r>
      <w:r>
        <w:fldChar w:fldCharType="separate"/>
      </w:r>
      <w:r>
        <w:t>31</w:t>
      </w:r>
      <w:r>
        <w:fldChar w:fldCharType="end"/>
      </w:r>
    </w:p>
    <w:p w14:paraId="5DCB6C80" w14:textId="77777777" w:rsidR="005217BF" w:rsidRDefault="005217BF">
      <w:pPr>
        <w:pStyle w:val="TOC2"/>
        <w:rPr>
          <w:rFonts w:ascii="Calibri" w:eastAsia="DengXian" w:hAnsi="Calibri"/>
          <w:sz w:val="22"/>
          <w:szCs w:val="22"/>
          <w:lang w:eastAsia="zh-CN"/>
        </w:rPr>
      </w:pPr>
      <w:r>
        <w:t>A.2.6</w:t>
      </w:r>
      <w:r>
        <w:rPr>
          <w:rFonts w:ascii="Calibri" w:eastAsia="DengXian" w:hAnsi="Calibri"/>
          <w:sz w:val="22"/>
          <w:szCs w:val="22"/>
          <w:lang w:eastAsia="zh-CN"/>
        </w:rPr>
        <w:tab/>
      </w:r>
      <w:r>
        <w:t>Authorization for Match Report (model A/model B)</w:t>
      </w:r>
      <w:r>
        <w:tab/>
      </w:r>
      <w:r>
        <w:fldChar w:fldCharType="begin" w:fldLock="1"/>
      </w:r>
      <w:r>
        <w:instrText xml:space="preserve"> PAGEREF _Toc45132746 \h </w:instrText>
      </w:r>
      <w:r>
        <w:fldChar w:fldCharType="separate"/>
      </w:r>
      <w:r>
        <w:t>32</w:t>
      </w:r>
      <w:r>
        <w:fldChar w:fldCharType="end"/>
      </w:r>
    </w:p>
    <w:p w14:paraId="600E5809" w14:textId="77777777" w:rsidR="005217BF" w:rsidRDefault="005217BF">
      <w:pPr>
        <w:pStyle w:val="TOC2"/>
        <w:rPr>
          <w:rFonts w:ascii="Calibri" w:eastAsia="DengXian" w:hAnsi="Calibri"/>
          <w:sz w:val="22"/>
          <w:szCs w:val="22"/>
          <w:lang w:eastAsia="zh-CN"/>
        </w:rPr>
      </w:pPr>
      <w:r>
        <w:t>A.2.7</w:t>
      </w:r>
      <w:r>
        <w:rPr>
          <w:rFonts w:ascii="Calibri" w:eastAsia="DengXian" w:hAnsi="Calibri"/>
          <w:sz w:val="22"/>
          <w:szCs w:val="22"/>
          <w:lang w:eastAsia="zh-CN"/>
        </w:rPr>
        <w:tab/>
      </w:r>
      <w:r>
        <w:t>Authorization for Discoveree Request (model B)</w:t>
      </w:r>
      <w:r>
        <w:tab/>
      </w:r>
      <w:r>
        <w:fldChar w:fldCharType="begin" w:fldLock="1"/>
      </w:r>
      <w:r>
        <w:instrText xml:space="preserve"> PAGEREF _Toc45132747 \h </w:instrText>
      </w:r>
      <w:r>
        <w:fldChar w:fldCharType="separate"/>
      </w:r>
      <w:r>
        <w:t>33</w:t>
      </w:r>
      <w:r>
        <w:fldChar w:fldCharType="end"/>
      </w:r>
    </w:p>
    <w:p w14:paraId="21543141" w14:textId="77777777" w:rsidR="005217BF" w:rsidRDefault="005217BF">
      <w:pPr>
        <w:pStyle w:val="TOC2"/>
        <w:rPr>
          <w:rFonts w:ascii="Calibri" w:eastAsia="DengXian" w:hAnsi="Calibri"/>
          <w:sz w:val="22"/>
          <w:szCs w:val="22"/>
          <w:lang w:eastAsia="zh-CN"/>
        </w:rPr>
      </w:pPr>
      <w:r>
        <w:t>A.2.8</w:t>
      </w:r>
      <w:r>
        <w:rPr>
          <w:rFonts w:ascii="Calibri" w:eastAsia="DengXian" w:hAnsi="Calibri"/>
          <w:sz w:val="22"/>
          <w:szCs w:val="22"/>
          <w:lang w:eastAsia="zh-CN"/>
        </w:rPr>
        <w:tab/>
      </w:r>
      <w:r>
        <w:t>Authorization for Discoverer Request (model B)</w:t>
      </w:r>
      <w:r>
        <w:tab/>
      </w:r>
      <w:r>
        <w:fldChar w:fldCharType="begin" w:fldLock="1"/>
      </w:r>
      <w:r>
        <w:instrText xml:space="preserve"> PAGEREF _Toc45132748 \h </w:instrText>
      </w:r>
      <w:r>
        <w:fldChar w:fldCharType="separate"/>
      </w:r>
      <w:r>
        <w:t>33</w:t>
      </w:r>
      <w:r>
        <w:fldChar w:fldCharType="end"/>
      </w:r>
    </w:p>
    <w:p w14:paraId="35F2583D" w14:textId="77777777" w:rsidR="005217BF" w:rsidRDefault="005217BF">
      <w:pPr>
        <w:pStyle w:val="TOC2"/>
        <w:rPr>
          <w:rFonts w:ascii="Calibri" w:eastAsia="DengXian" w:hAnsi="Calibri"/>
          <w:sz w:val="22"/>
          <w:szCs w:val="22"/>
          <w:lang w:eastAsia="zh-CN"/>
        </w:rPr>
      </w:pPr>
      <w:r>
        <w:t>A.2.9</w:t>
      </w:r>
      <w:r>
        <w:rPr>
          <w:rFonts w:ascii="Calibri" w:eastAsia="DengXian" w:hAnsi="Calibri"/>
          <w:sz w:val="22"/>
          <w:szCs w:val="22"/>
          <w:lang w:eastAsia="zh-CN"/>
        </w:rPr>
        <w:tab/>
      </w:r>
      <w:r>
        <w:t>Authorization for Discovery Permission (model B)</w:t>
      </w:r>
      <w:r>
        <w:tab/>
      </w:r>
      <w:r>
        <w:fldChar w:fldCharType="begin" w:fldLock="1"/>
      </w:r>
      <w:r>
        <w:instrText xml:space="preserve"> PAGEREF _Toc45132749 \h </w:instrText>
      </w:r>
      <w:r>
        <w:fldChar w:fldCharType="separate"/>
      </w:r>
      <w:r>
        <w:t>34</w:t>
      </w:r>
      <w:r>
        <w:fldChar w:fldCharType="end"/>
      </w:r>
    </w:p>
    <w:p w14:paraId="2D2FFCE5" w14:textId="77777777" w:rsidR="005217BF" w:rsidRDefault="005217BF">
      <w:pPr>
        <w:pStyle w:val="TOC2"/>
        <w:rPr>
          <w:rFonts w:ascii="Calibri" w:eastAsia="DengXian" w:hAnsi="Calibri"/>
          <w:sz w:val="22"/>
          <w:szCs w:val="22"/>
          <w:lang w:eastAsia="zh-CN"/>
        </w:rPr>
      </w:pPr>
      <w:r>
        <w:t>A.2.10</w:t>
      </w:r>
      <w:r>
        <w:rPr>
          <w:rFonts w:ascii="Calibri" w:eastAsia="DengXian" w:hAnsi="Calibri"/>
          <w:sz w:val="22"/>
          <w:szCs w:val="22"/>
          <w:lang w:eastAsia="zh-CN"/>
        </w:rPr>
        <w:tab/>
      </w:r>
      <w:r>
        <w:t>Discovery Authorization Update</w:t>
      </w:r>
      <w:r>
        <w:tab/>
      </w:r>
      <w:r>
        <w:fldChar w:fldCharType="begin" w:fldLock="1"/>
      </w:r>
      <w:r>
        <w:instrText xml:space="preserve"> PAGEREF _Toc45132750 \h </w:instrText>
      </w:r>
      <w:r>
        <w:fldChar w:fldCharType="separate"/>
      </w:r>
      <w:r>
        <w:t>35</w:t>
      </w:r>
      <w:r>
        <w:fldChar w:fldCharType="end"/>
      </w:r>
    </w:p>
    <w:p w14:paraId="2505A3C7" w14:textId="77777777" w:rsidR="005217BF" w:rsidRDefault="005217BF">
      <w:pPr>
        <w:pStyle w:val="TOC2"/>
        <w:rPr>
          <w:rFonts w:ascii="Calibri" w:eastAsia="DengXian" w:hAnsi="Calibri"/>
          <w:sz w:val="22"/>
          <w:szCs w:val="22"/>
          <w:lang w:eastAsia="zh-CN"/>
        </w:rPr>
      </w:pPr>
      <w:r>
        <w:t>A.2.11</w:t>
      </w:r>
      <w:r>
        <w:rPr>
          <w:rFonts w:ascii="Calibri" w:eastAsia="DengXian" w:hAnsi="Calibri"/>
          <w:sz w:val="22"/>
          <w:szCs w:val="22"/>
          <w:lang w:eastAsia="zh-CN"/>
        </w:rPr>
        <w:tab/>
      </w:r>
      <w:r>
        <w:t>Authorization for Open Discovery Announce Request with Application-controlled extension</w:t>
      </w:r>
      <w:r>
        <w:tab/>
      </w:r>
      <w:r>
        <w:fldChar w:fldCharType="begin" w:fldLock="1"/>
      </w:r>
      <w:r>
        <w:instrText xml:space="preserve"> PAGEREF _Toc45132751 \h </w:instrText>
      </w:r>
      <w:r>
        <w:fldChar w:fldCharType="separate"/>
      </w:r>
      <w:r>
        <w:t>35</w:t>
      </w:r>
      <w:r>
        <w:fldChar w:fldCharType="end"/>
      </w:r>
    </w:p>
    <w:p w14:paraId="6468C0D0" w14:textId="77777777" w:rsidR="005217BF" w:rsidRDefault="005217BF">
      <w:pPr>
        <w:pStyle w:val="TOC2"/>
        <w:rPr>
          <w:rFonts w:ascii="Calibri" w:eastAsia="DengXian" w:hAnsi="Calibri"/>
          <w:sz w:val="22"/>
          <w:szCs w:val="22"/>
          <w:lang w:eastAsia="zh-CN"/>
        </w:rPr>
      </w:pPr>
      <w:r>
        <w:t>A.2.12</w:t>
      </w:r>
      <w:r>
        <w:rPr>
          <w:rFonts w:ascii="Calibri" w:eastAsia="DengXian" w:hAnsi="Calibri"/>
          <w:sz w:val="22"/>
          <w:szCs w:val="22"/>
          <w:lang w:eastAsia="zh-CN"/>
        </w:rPr>
        <w:tab/>
      </w:r>
      <w:r>
        <w:t>Authorization for Open Discovery Monitor Request with Application-controlled extension</w:t>
      </w:r>
      <w:r>
        <w:tab/>
      </w:r>
      <w:r>
        <w:fldChar w:fldCharType="begin" w:fldLock="1"/>
      </w:r>
      <w:r>
        <w:instrText xml:space="preserve"> PAGEREF _Toc45132752 \h </w:instrText>
      </w:r>
      <w:r>
        <w:fldChar w:fldCharType="separate"/>
      </w:r>
      <w:r>
        <w:t>36</w:t>
      </w:r>
      <w:r>
        <w:fldChar w:fldCharType="end"/>
      </w:r>
    </w:p>
    <w:p w14:paraId="21B9DC42" w14:textId="77777777" w:rsidR="005217BF" w:rsidRDefault="005217BF">
      <w:pPr>
        <w:pStyle w:val="TOC2"/>
        <w:rPr>
          <w:rFonts w:ascii="Calibri" w:eastAsia="DengXian" w:hAnsi="Calibri"/>
          <w:sz w:val="22"/>
          <w:szCs w:val="22"/>
          <w:lang w:eastAsia="zh-CN"/>
        </w:rPr>
      </w:pPr>
      <w:r>
        <w:t>B.1</w:t>
      </w:r>
      <w:r>
        <w:rPr>
          <w:rFonts w:ascii="Calibri" w:eastAsia="DengXian" w:hAnsi="Calibri"/>
          <w:sz w:val="22"/>
          <w:szCs w:val="22"/>
          <w:lang w:eastAsia="zh-CN"/>
        </w:rPr>
        <w:tab/>
      </w:r>
      <w:r>
        <w:t>General</w:t>
      </w:r>
      <w:r>
        <w:tab/>
      </w:r>
      <w:r>
        <w:fldChar w:fldCharType="begin" w:fldLock="1"/>
      </w:r>
      <w:r>
        <w:instrText xml:space="preserve"> PAGEREF _Toc45132753 \h </w:instrText>
      </w:r>
      <w:r>
        <w:fldChar w:fldCharType="separate"/>
      </w:r>
      <w:r>
        <w:t>37</w:t>
      </w:r>
      <w:r>
        <w:fldChar w:fldCharType="end"/>
      </w:r>
    </w:p>
    <w:p w14:paraId="72438AA5" w14:textId="77777777" w:rsidR="005217BF" w:rsidRDefault="005217BF">
      <w:pPr>
        <w:pStyle w:val="TOC2"/>
        <w:rPr>
          <w:rFonts w:ascii="Calibri" w:eastAsia="DengXian" w:hAnsi="Calibri"/>
          <w:sz w:val="22"/>
          <w:szCs w:val="22"/>
          <w:lang w:eastAsia="zh-CN"/>
        </w:rPr>
      </w:pPr>
      <w:r>
        <w:t>B.2</w:t>
      </w:r>
      <w:r>
        <w:rPr>
          <w:rFonts w:ascii="Calibri" w:eastAsia="DengXian" w:hAnsi="Calibri"/>
          <w:sz w:val="22"/>
          <w:szCs w:val="22"/>
          <w:lang w:eastAsia="zh-CN"/>
        </w:rPr>
        <w:tab/>
      </w:r>
      <w:r>
        <w:t>ProSe Function behaviour</w:t>
      </w:r>
      <w:r>
        <w:tab/>
      </w:r>
      <w:r>
        <w:fldChar w:fldCharType="begin" w:fldLock="1"/>
      </w:r>
      <w:r>
        <w:instrText xml:space="preserve"> PAGEREF _Toc45132754 \h </w:instrText>
      </w:r>
      <w:r>
        <w:fldChar w:fldCharType="separate"/>
      </w:r>
      <w:r>
        <w:t>37</w:t>
      </w:r>
      <w:r>
        <w:fldChar w:fldCharType="end"/>
      </w:r>
    </w:p>
    <w:p w14:paraId="242ABE66" w14:textId="77777777" w:rsidR="005217BF" w:rsidRDefault="005217BF">
      <w:pPr>
        <w:pStyle w:val="TOC2"/>
        <w:rPr>
          <w:rFonts w:ascii="Calibri" w:eastAsia="DengXian" w:hAnsi="Calibri"/>
          <w:sz w:val="22"/>
          <w:szCs w:val="22"/>
          <w:lang w:eastAsia="zh-CN"/>
        </w:rPr>
      </w:pPr>
      <w:r>
        <w:t>B.3</w:t>
      </w:r>
      <w:r>
        <w:rPr>
          <w:rFonts w:ascii="Calibri" w:eastAsia="DengXian" w:hAnsi="Calibri"/>
          <w:sz w:val="22"/>
          <w:szCs w:val="22"/>
          <w:lang w:eastAsia="zh-CN"/>
        </w:rPr>
        <w:tab/>
      </w:r>
      <w:r>
        <w:t>ProSe Application Server behaviour</w:t>
      </w:r>
      <w:r>
        <w:tab/>
      </w:r>
      <w:r>
        <w:fldChar w:fldCharType="begin" w:fldLock="1"/>
      </w:r>
      <w:r>
        <w:instrText xml:space="preserve"> PAGEREF _Toc45132755 \h </w:instrText>
      </w:r>
      <w:r>
        <w:fldChar w:fldCharType="separate"/>
      </w:r>
      <w:r>
        <w:t>38</w:t>
      </w:r>
      <w:r>
        <w:fldChar w:fldCharType="end"/>
      </w:r>
    </w:p>
    <w:p w14:paraId="16D71C9C" w14:textId="77777777" w:rsidR="005217BF" w:rsidRDefault="005217BF">
      <w:pPr>
        <w:pStyle w:val="TOC8"/>
        <w:rPr>
          <w:rFonts w:ascii="Calibri" w:eastAsia="DengXian" w:hAnsi="Calibri"/>
          <w:b w:val="0"/>
          <w:szCs w:val="22"/>
          <w:lang w:eastAsia="zh-CN"/>
        </w:rPr>
      </w:pPr>
      <w:r>
        <w:t xml:space="preserve">Annex </w:t>
      </w:r>
      <w:r>
        <w:rPr>
          <w:lang w:eastAsia="zh-CN"/>
        </w:rPr>
        <w:t>C</w:t>
      </w:r>
      <w:r>
        <w:t xml:space="preserve"> (informative):</w:t>
      </w:r>
      <w:r>
        <w:tab/>
      </w:r>
      <w:r>
        <w:rPr>
          <w:lang w:eastAsia="zh-CN"/>
        </w:rPr>
        <w:t>Change history</w:t>
      </w:r>
      <w:r>
        <w:tab/>
      </w:r>
      <w:r>
        <w:fldChar w:fldCharType="begin" w:fldLock="1"/>
      </w:r>
      <w:r>
        <w:instrText xml:space="preserve"> PAGEREF _Toc45132756 \h </w:instrText>
      </w:r>
      <w:r>
        <w:fldChar w:fldCharType="separate"/>
      </w:r>
      <w:r>
        <w:t>39</w:t>
      </w:r>
      <w:r>
        <w:fldChar w:fldCharType="end"/>
      </w:r>
    </w:p>
    <w:p w14:paraId="55714012" w14:textId="77777777" w:rsidR="005217BF" w:rsidRDefault="005217BF">
      <w:pPr>
        <w:rPr>
          <w:noProof/>
        </w:rPr>
      </w:pPr>
      <w:r>
        <w:rPr>
          <w:noProof/>
          <w:sz w:val="22"/>
        </w:rPr>
        <w:fldChar w:fldCharType="end"/>
      </w:r>
    </w:p>
    <w:p w14:paraId="74B3E39A" w14:textId="77777777" w:rsidR="005217BF" w:rsidRDefault="005217BF">
      <w:pPr>
        <w:pStyle w:val="Heading1"/>
      </w:pPr>
      <w:r>
        <w:br w:type="page"/>
      </w:r>
      <w:bookmarkStart w:id="4" w:name="_Toc20394061"/>
      <w:bookmarkStart w:id="5" w:name="_Toc44592769"/>
      <w:bookmarkStart w:id="6" w:name="_Toc45132628"/>
      <w:r>
        <w:t>Foreword</w:t>
      </w:r>
      <w:bookmarkEnd w:id="4"/>
      <w:bookmarkEnd w:id="5"/>
      <w:bookmarkEnd w:id="6"/>
    </w:p>
    <w:p w14:paraId="342F8ED2" w14:textId="77777777" w:rsidR="005217BF" w:rsidRDefault="005217BF">
      <w:r>
        <w:t>This Technical Specification has been produced by the 3</w:t>
      </w:r>
      <w:r>
        <w:rPr>
          <w:vertAlign w:val="superscript"/>
        </w:rPr>
        <w:t>rd</w:t>
      </w:r>
      <w:r>
        <w:t xml:space="preserve"> Generation Partnership Project (3GPP).</w:t>
      </w:r>
    </w:p>
    <w:p w14:paraId="1F86DC24" w14:textId="77777777" w:rsidR="005217BF" w:rsidRDefault="005217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B8205B" w14:textId="77777777" w:rsidR="005217BF" w:rsidRDefault="005217BF">
      <w:pPr>
        <w:pStyle w:val="B1"/>
        <w:rPr>
          <w:lang w:val="en-US"/>
        </w:rPr>
      </w:pPr>
      <w:r>
        <w:rPr>
          <w:lang w:val="en-US"/>
        </w:rPr>
        <w:t>Version x.y.z</w:t>
      </w:r>
    </w:p>
    <w:p w14:paraId="19BDFD48" w14:textId="77777777" w:rsidR="005217BF" w:rsidRDefault="005217BF">
      <w:pPr>
        <w:pStyle w:val="B1"/>
      </w:pPr>
      <w:r>
        <w:t>where:</w:t>
      </w:r>
    </w:p>
    <w:p w14:paraId="28AA6BCE" w14:textId="77777777" w:rsidR="005217BF" w:rsidRDefault="005217BF">
      <w:pPr>
        <w:pStyle w:val="B2"/>
      </w:pPr>
      <w:r>
        <w:t>x</w:t>
      </w:r>
      <w:r>
        <w:tab/>
        <w:t>the first digit:</w:t>
      </w:r>
    </w:p>
    <w:p w14:paraId="2CF67D9A" w14:textId="77777777" w:rsidR="005217BF" w:rsidRDefault="005217BF">
      <w:pPr>
        <w:pStyle w:val="B3"/>
      </w:pPr>
      <w:r>
        <w:t>1</w:t>
      </w:r>
      <w:r>
        <w:tab/>
        <w:t>presented to TSG for information;</w:t>
      </w:r>
    </w:p>
    <w:p w14:paraId="073D4687" w14:textId="77777777" w:rsidR="005217BF" w:rsidRDefault="005217BF">
      <w:pPr>
        <w:pStyle w:val="B3"/>
      </w:pPr>
      <w:r>
        <w:t>2</w:t>
      </w:r>
      <w:r>
        <w:tab/>
        <w:t>presented to TSG for approval;</w:t>
      </w:r>
    </w:p>
    <w:p w14:paraId="54C76AC1" w14:textId="77777777" w:rsidR="005217BF" w:rsidRDefault="005217BF">
      <w:pPr>
        <w:pStyle w:val="B3"/>
      </w:pPr>
      <w:r>
        <w:t>3</w:t>
      </w:r>
      <w:r>
        <w:tab/>
        <w:t>or greater indicates TSG approved document under change control.</w:t>
      </w:r>
    </w:p>
    <w:p w14:paraId="0157536C" w14:textId="77777777" w:rsidR="005217BF" w:rsidRDefault="005217BF">
      <w:pPr>
        <w:pStyle w:val="B2"/>
      </w:pPr>
      <w:r>
        <w:t>y</w:t>
      </w:r>
      <w:r>
        <w:tab/>
        <w:t>the second digit is incremented for all changes of substance, i.e. technical enhancements, corrections, updates, etc.</w:t>
      </w:r>
    </w:p>
    <w:p w14:paraId="0E27F987" w14:textId="77777777" w:rsidR="005217BF" w:rsidRDefault="005217BF">
      <w:pPr>
        <w:pStyle w:val="B2"/>
        <w:rPr>
          <w:lang w:eastAsia="zh-CN"/>
        </w:rPr>
      </w:pPr>
      <w:r>
        <w:t>z</w:t>
      </w:r>
      <w:r>
        <w:tab/>
        <w:t>the third digit is incremented when editorial only changes have been incorporated in the document.</w:t>
      </w:r>
    </w:p>
    <w:p w14:paraId="2E9C78BA" w14:textId="77777777" w:rsidR="005217BF" w:rsidRDefault="005217BF">
      <w:pPr>
        <w:pStyle w:val="Heading1"/>
      </w:pPr>
      <w:r>
        <w:br w:type="page"/>
      </w:r>
      <w:bookmarkStart w:id="7" w:name="_Toc20394062"/>
      <w:bookmarkStart w:id="8" w:name="_Toc44592770"/>
      <w:bookmarkStart w:id="9" w:name="_Toc45132629"/>
      <w:r>
        <w:t>1</w:t>
      </w:r>
      <w:r>
        <w:tab/>
        <w:t>Scope</w:t>
      </w:r>
      <w:bookmarkEnd w:id="7"/>
      <w:bookmarkEnd w:id="8"/>
      <w:bookmarkEnd w:id="9"/>
    </w:p>
    <w:p w14:paraId="43D03DE4" w14:textId="77777777" w:rsidR="005217BF" w:rsidRDefault="005217BF">
      <w:r>
        <w:rPr>
          <w:rFonts w:hint="eastAsia"/>
        </w:rPr>
        <w:t>This</w:t>
      </w:r>
      <w:r>
        <w:rPr>
          <w:rFonts w:hint="eastAsia"/>
          <w:lang w:eastAsia="ja-JP"/>
        </w:rPr>
        <w:t xml:space="preserve"> document provides the stage</w:t>
      </w:r>
      <w:r>
        <w:rPr>
          <w:lang w:val="en-US" w:eastAsia="ja-JP"/>
        </w:rPr>
        <w:t> </w:t>
      </w:r>
      <w:r>
        <w:rPr>
          <w:rFonts w:hint="eastAsia"/>
          <w:lang w:eastAsia="ja-JP"/>
        </w:rPr>
        <w:t xml:space="preserve">3 specification of the </w:t>
      </w:r>
      <w:r>
        <w:rPr>
          <w:rFonts w:hint="eastAsia"/>
          <w:lang w:eastAsia="zh-CN"/>
        </w:rPr>
        <w:t>PC2</w:t>
      </w:r>
      <w:r>
        <w:rPr>
          <w:lang w:eastAsia="ja-JP"/>
        </w:rPr>
        <w:t xml:space="preserve"> reference point</w:t>
      </w:r>
      <w:r>
        <w:rPr>
          <w:rFonts w:hint="eastAsia"/>
          <w:lang w:eastAsia="ja-JP"/>
        </w:rPr>
        <w:t xml:space="preserve">. </w:t>
      </w:r>
      <w:r>
        <w:t xml:space="preserve">The </w:t>
      </w:r>
      <w:r>
        <w:rPr>
          <w:rFonts w:hint="eastAsia"/>
          <w:lang w:eastAsia="ja-JP"/>
        </w:rPr>
        <w:t>functional requirements and the stage</w:t>
      </w:r>
      <w:r>
        <w:rPr>
          <w:lang w:eastAsia="ja-JP"/>
        </w:rPr>
        <w:t> </w:t>
      </w:r>
      <w:r>
        <w:rPr>
          <w:rFonts w:hint="eastAsia"/>
          <w:lang w:eastAsia="ja-JP"/>
        </w:rPr>
        <w:t xml:space="preserve">2 </w:t>
      </w:r>
      <w:r>
        <w:rPr>
          <w:rFonts w:hint="eastAsia"/>
        </w:rPr>
        <w:t>procedures</w:t>
      </w:r>
      <w:r>
        <w:rPr>
          <w:rFonts w:hint="eastAsia"/>
          <w:lang w:eastAsia="zh-CN"/>
        </w:rPr>
        <w:t xml:space="preserve"> </w:t>
      </w:r>
      <w:r>
        <w:rPr>
          <w:rFonts w:hint="eastAsia"/>
          <w:lang w:eastAsia="ja-JP"/>
        </w:rPr>
        <w:t xml:space="preserve">of the </w:t>
      </w:r>
      <w:r>
        <w:rPr>
          <w:rFonts w:hint="eastAsia"/>
          <w:lang w:eastAsia="zh-CN"/>
        </w:rPr>
        <w:t>PC2</w:t>
      </w:r>
      <w:r>
        <w:rPr>
          <w:lang w:eastAsia="ja-JP"/>
        </w:rPr>
        <w:t xml:space="preserve"> reference point </w:t>
      </w:r>
      <w:r>
        <w:rPr>
          <w:rFonts w:hint="eastAsia"/>
          <w:lang w:eastAsia="ja-JP"/>
        </w:rPr>
        <w:t xml:space="preserve">are contained </w:t>
      </w:r>
      <w:r>
        <w:t xml:space="preserve">in </w:t>
      </w:r>
      <w:r>
        <w:rPr>
          <w:rFonts w:hint="eastAsia"/>
          <w:lang w:eastAsia="ja-JP"/>
        </w:rPr>
        <w:t>3GPP</w:t>
      </w:r>
      <w:r>
        <w:rPr>
          <w:lang w:val="en-US" w:eastAsia="ja-JP"/>
        </w:rPr>
        <w:t> </w:t>
      </w:r>
      <w:r>
        <w:rPr>
          <w:rFonts w:hint="eastAsia"/>
          <w:lang w:eastAsia="ja-JP"/>
        </w:rPr>
        <w:t>TS</w:t>
      </w:r>
      <w:r>
        <w:rPr>
          <w:lang w:val="en-US" w:eastAsia="ja-JP"/>
        </w:rPr>
        <w:t> </w:t>
      </w:r>
      <w:r>
        <w:t>23.</w:t>
      </w:r>
      <w:r>
        <w:rPr>
          <w:rFonts w:hint="eastAsia"/>
          <w:lang w:eastAsia="zh-CN"/>
        </w:rPr>
        <w:t>3</w:t>
      </w:r>
      <w:r>
        <w:t>03</w:t>
      </w:r>
      <w:r>
        <w:rPr>
          <w:lang w:val="en-US"/>
        </w:rPr>
        <w:t> </w:t>
      </w:r>
      <w:r>
        <w:t>[</w:t>
      </w:r>
      <w:r>
        <w:rPr>
          <w:rFonts w:hint="eastAsia"/>
          <w:lang w:eastAsia="zh-CN"/>
        </w:rPr>
        <w:t>2</w:t>
      </w:r>
      <w:r>
        <w:t>].</w:t>
      </w:r>
      <w:r>
        <w:rPr>
          <w:rFonts w:hint="eastAsia"/>
          <w:lang w:eastAsia="ja-JP"/>
        </w:rPr>
        <w:t xml:space="preserve"> </w:t>
      </w:r>
      <w:r>
        <w:t xml:space="preserve">The </w:t>
      </w:r>
      <w:r>
        <w:rPr>
          <w:rFonts w:hint="eastAsia"/>
          <w:lang w:eastAsia="zh-CN"/>
        </w:rPr>
        <w:t>PC2</w:t>
      </w:r>
      <w:r>
        <w:t xml:space="preserve"> reference point lies between the </w:t>
      </w:r>
      <w:r>
        <w:rPr>
          <w:rFonts w:hint="eastAsia"/>
          <w:lang w:eastAsia="zh-CN"/>
        </w:rPr>
        <w:t>ProSe Function and ProSe Application Server</w:t>
      </w:r>
      <w:r>
        <w:t>.</w:t>
      </w:r>
    </w:p>
    <w:p w14:paraId="26E32C82" w14:textId="77777777" w:rsidR="005217BF" w:rsidRDefault="005217BF">
      <w:pPr>
        <w:pStyle w:val="Heading1"/>
      </w:pPr>
      <w:bookmarkStart w:id="10" w:name="_Toc20394063"/>
      <w:bookmarkStart w:id="11" w:name="_Toc44592771"/>
      <w:bookmarkStart w:id="12" w:name="_Toc45132630"/>
      <w:r>
        <w:t>2</w:t>
      </w:r>
      <w:r>
        <w:tab/>
        <w:t>References</w:t>
      </w:r>
      <w:bookmarkEnd w:id="10"/>
      <w:bookmarkEnd w:id="11"/>
      <w:bookmarkEnd w:id="12"/>
    </w:p>
    <w:p w14:paraId="742F3CC2" w14:textId="77777777" w:rsidR="005217BF" w:rsidRDefault="005217BF">
      <w:r>
        <w:t>The following documents contain provisions which, through reference in this text, constitute provisions of the present document.</w:t>
      </w:r>
    </w:p>
    <w:p w14:paraId="533ACDE5" w14:textId="77777777" w:rsidR="005217BF" w:rsidRDefault="005217BF">
      <w:pPr>
        <w:pStyle w:val="B1"/>
      </w:pPr>
      <w:r>
        <w:t>-</w:t>
      </w:r>
      <w:r>
        <w:tab/>
        <w:t>References are either specific (identified by date of publication, edition number, version number, etc.) or non</w:t>
      </w:r>
      <w:r>
        <w:noBreakHyphen/>
        <w:t>specific.</w:t>
      </w:r>
    </w:p>
    <w:p w14:paraId="11F9A7EE" w14:textId="77777777" w:rsidR="005217BF" w:rsidRDefault="005217BF">
      <w:pPr>
        <w:pStyle w:val="B1"/>
      </w:pPr>
      <w:r>
        <w:t>-</w:t>
      </w:r>
      <w:r>
        <w:tab/>
        <w:t>For a specific reference, subsequent revisions do not apply.</w:t>
      </w:r>
    </w:p>
    <w:p w14:paraId="31AC11DB" w14:textId="77777777" w:rsidR="005217BF" w:rsidRDefault="005217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35C179" w14:textId="77777777" w:rsidR="005217BF" w:rsidRDefault="005217BF">
      <w:pPr>
        <w:pStyle w:val="EX"/>
        <w:rPr>
          <w:lang w:eastAsia="zh-CN"/>
        </w:rPr>
      </w:pPr>
      <w:r>
        <w:t>[1]</w:t>
      </w:r>
      <w:r>
        <w:tab/>
        <w:t>3GPP TR 21.905: "Vocabulary for 3GPP Specifications".</w:t>
      </w:r>
    </w:p>
    <w:p w14:paraId="764BFA4C" w14:textId="77777777" w:rsidR="005217BF" w:rsidRDefault="005217BF">
      <w:pPr>
        <w:pStyle w:val="EX"/>
        <w:rPr>
          <w:lang w:eastAsia="zh-CN"/>
        </w:rPr>
      </w:pPr>
      <w:r>
        <w:rPr>
          <w:rFonts w:hint="eastAsia"/>
          <w:lang w:eastAsia="zh-CN"/>
        </w:rPr>
        <w:t>[2]</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 xml:space="preserve">23.303: </w:t>
      </w:r>
      <w:r>
        <w:t>"</w:t>
      </w:r>
      <w:r>
        <w:rPr>
          <w:rFonts w:hint="eastAsia"/>
          <w:lang w:eastAsia="zh-CN"/>
        </w:rPr>
        <w:t>Proximity-based services (ProSe); Stage</w:t>
      </w:r>
      <w:r>
        <w:rPr>
          <w:lang w:val="en-US" w:eastAsia="zh-CN"/>
        </w:rPr>
        <w:t> </w:t>
      </w:r>
      <w:r>
        <w:rPr>
          <w:rFonts w:hint="eastAsia"/>
          <w:lang w:eastAsia="zh-CN"/>
        </w:rPr>
        <w:t>2</w:t>
      </w:r>
      <w:r>
        <w:t>".</w:t>
      </w:r>
    </w:p>
    <w:p w14:paraId="5BCE306A" w14:textId="77777777" w:rsidR="005217BF" w:rsidRDefault="005217BF">
      <w:pPr>
        <w:pStyle w:val="EX"/>
        <w:rPr>
          <w:lang w:val="it-IT" w:eastAsia="zh-CN"/>
        </w:rPr>
      </w:pPr>
      <w:r>
        <w:rPr>
          <w:lang w:val="it-IT"/>
        </w:rPr>
        <w:t>[</w:t>
      </w:r>
      <w:r>
        <w:rPr>
          <w:rFonts w:hint="eastAsia"/>
          <w:lang w:val="it-IT" w:eastAsia="zh-CN"/>
        </w:rPr>
        <w:t>3</w:t>
      </w:r>
      <w:r>
        <w:rPr>
          <w:lang w:val="it-IT"/>
        </w:rPr>
        <w:t>]</w:t>
      </w:r>
      <w:r>
        <w:rPr>
          <w:lang w:val="it-IT"/>
        </w:rPr>
        <w:tab/>
        <w:t>Void.</w:t>
      </w:r>
    </w:p>
    <w:p w14:paraId="102447A0" w14:textId="77777777" w:rsidR="005217BF" w:rsidRDefault="005217BF">
      <w:pPr>
        <w:pStyle w:val="EX"/>
        <w:rPr>
          <w:lang w:eastAsia="zh-CN"/>
        </w:rPr>
      </w:pPr>
      <w:r>
        <w:t>[</w:t>
      </w:r>
      <w:r>
        <w:rPr>
          <w:rFonts w:hint="eastAsia"/>
          <w:lang w:eastAsia="zh-CN"/>
        </w:rPr>
        <w:t>4</w:t>
      </w:r>
      <w:r>
        <w:t>]</w:t>
      </w:r>
      <w:r>
        <w:tab/>
        <w:t>IETF</w:t>
      </w:r>
      <w:r>
        <w:rPr>
          <w:lang w:val="en-US"/>
        </w:rPr>
        <w:t> </w:t>
      </w:r>
      <w:r>
        <w:t>RFC</w:t>
      </w:r>
      <w:r>
        <w:rPr>
          <w:lang w:val="en-US"/>
        </w:rPr>
        <w:t> </w:t>
      </w:r>
      <w:r>
        <w:t>791: "Transmission Control Protocol".</w:t>
      </w:r>
    </w:p>
    <w:p w14:paraId="5ADC74EE" w14:textId="77777777" w:rsidR="005217BF" w:rsidRDefault="005217BF">
      <w:pPr>
        <w:pStyle w:val="EX"/>
        <w:rPr>
          <w:lang w:eastAsia="zh-CN"/>
        </w:rPr>
      </w:pPr>
      <w:r>
        <w:t>[</w:t>
      </w:r>
      <w:r>
        <w:rPr>
          <w:rFonts w:hint="eastAsia"/>
          <w:lang w:eastAsia="zh-CN"/>
        </w:rPr>
        <w:t>5</w:t>
      </w:r>
      <w:r>
        <w:t>]</w:t>
      </w:r>
      <w:r>
        <w:tab/>
        <w:t>IETF</w:t>
      </w:r>
      <w:r>
        <w:rPr>
          <w:lang w:val="en-US"/>
        </w:rPr>
        <w:t> </w:t>
      </w:r>
      <w:r>
        <w:t>RFC</w:t>
      </w:r>
      <w:r>
        <w:rPr>
          <w:lang w:val="en-US"/>
        </w:rPr>
        <w:t> </w:t>
      </w:r>
      <w:r>
        <w:t>4960: "Stream Control Transmission Protocol".</w:t>
      </w:r>
    </w:p>
    <w:p w14:paraId="567EA3F4" w14:textId="77777777" w:rsidR="005217BF" w:rsidRDefault="005217BF">
      <w:pPr>
        <w:pStyle w:val="EX"/>
        <w:rPr>
          <w:lang w:eastAsia="zh-CN"/>
        </w:rPr>
      </w:pPr>
      <w:r>
        <w:rPr>
          <w:lang w:val="it-IT"/>
        </w:rPr>
        <w:t>[</w:t>
      </w:r>
      <w:r>
        <w:rPr>
          <w:rFonts w:hint="eastAsia"/>
          <w:lang w:val="it-IT" w:eastAsia="zh-CN"/>
        </w:rPr>
        <w:t>6</w:t>
      </w:r>
      <w:r>
        <w:rPr>
          <w:lang w:val="it-IT"/>
        </w:rPr>
        <w:t>]</w:t>
      </w:r>
      <w:r>
        <w:rPr>
          <w:lang w:val="it-IT"/>
        </w:rP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 xml:space="preserve">33.303: </w:t>
      </w:r>
      <w:r>
        <w:t>"</w:t>
      </w:r>
      <w:r>
        <w:rPr>
          <w:rFonts w:hint="eastAsia"/>
          <w:lang w:eastAsia="zh-CN"/>
        </w:rPr>
        <w:t>Proximity-based Services (ProSe); Security aspects</w:t>
      </w:r>
      <w:r>
        <w:t>".</w:t>
      </w:r>
    </w:p>
    <w:p w14:paraId="5364AB25" w14:textId="77777777" w:rsidR="005217BF" w:rsidRDefault="005217BF">
      <w:pPr>
        <w:pStyle w:val="EX"/>
        <w:rPr>
          <w:lang w:eastAsia="zh-CN"/>
        </w:rPr>
      </w:pPr>
      <w:r>
        <w:t>[</w:t>
      </w:r>
      <w:r>
        <w:rPr>
          <w:rFonts w:hint="eastAsia"/>
          <w:lang w:eastAsia="zh-CN"/>
        </w:rPr>
        <w:t>7</w:t>
      </w:r>
      <w:r>
        <w:t>]</w:t>
      </w:r>
      <w:r>
        <w:tab/>
        <w:t>3GPP</w:t>
      </w:r>
      <w:r>
        <w:rPr>
          <w:lang w:val="en-US"/>
        </w:rPr>
        <w:t> </w:t>
      </w:r>
      <w:r>
        <w:t>TS</w:t>
      </w:r>
      <w:r>
        <w:rPr>
          <w:lang w:val="en-US"/>
        </w:rPr>
        <w:t> </w:t>
      </w:r>
      <w:r>
        <w:t>29.</w:t>
      </w:r>
      <w:r>
        <w:rPr>
          <w:rFonts w:hint="eastAsia"/>
          <w:lang w:eastAsia="zh-CN"/>
        </w:rPr>
        <w:t>345</w:t>
      </w:r>
      <w:r>
        <w:t>: "</w:t>
      </w:r>
      <w:r>
        <w:rPr>
          <w:rFonts w:hint="eastAsia"/>
          <w:lang w:eastAsia="zh-CN"/>
        </w:rPr>
        <w:t>Inter-Proximity-services (ProSe) Function signalling aspects; Stage 3</w:t>
      </w:r>
      <w:r>
        <w:t>".</w:t>
      </w:r>
    </w:p>
    <w:p w14:paraId="58068CAC" w14:textId="77777777" w:rsidR="005217BF" w:rsidRDefault="005217BF">
      <w:pPr>
        <w:pStyle w:val="EX"/>
        <w:rPr>
          <w:lang w:eastAsia="zh-CN"/>
        </w:rPr>
      </w:pPr>
      <w:r>
        <w:rPr>
          <w:lang w:eastAsia="en-GB"/>
        </w:rPr>
        <w:t>[</w:t>
      </w:r>
      <w:r>
        <w:rPr>
          <w:rFonts w:hint="eastAsia"/>
          <w:lang w:eastAsia="zh-CN"/>
        </w:rPr>
        <w:t>8</w:t>
      </w:r>
      <w:r>
        <w:rPr>
          <w:lang w:eastAsia="en-GB"/>
        </w:rPr>
        <w:t>]</w:t>
      </w:r>
      <w:r>
        <w:rPr>
          <w:lang w:eastAsia="en-GB"/>
        </w:rPr>
        <w:tab/>
        <w:t>IETF RFC 5719: "Updated IANA Considerations for Diameter Command Code Allocations".</w:t>
      </w:r>
    </w:p>
    <w:p w14:paraId="0E4F8159" w14:textId="77777777" w:rsidR="005217BF" w:rsidRDefault="005217BF">
      <w:pPr>
        <w:pStyle w:val="EX"/>
        <w:rPr>
          <w:lang w:eastAsia="zh-CN"/>
        </w:rPr>
      </w:pPr>
      <w:r>
        <w:rPr>
          <w:lang w:eastAsia="en-GB"/>
        </w:rPr>
        <w:t>[</w:t>
      </w:r>
      <w:r>
        <w:rPr>
          <w:rFonts w:hint="eastAsia"/>
          <w:lang w:eastAsia="zh-CN"/>
        </w:rPr>
        <w:t>9</w:t>
      </w:r>
      <w:r>
        <w:rPr>
          <w:lang w:eastAsia="en-GB"/>
        </w:rPr>
        <w:t>]</w:t>
      </w:r>
      <w:r>
        <w:rPr>
          <w:lang w:eastAsia="en-GB"/>
        </w:rPr>
        <w:tab/>
        <w:t>IETF RFC 2234: "Augmented BNF for syntax specifications".</w:t>
      </w:r>
    </w:p>
    <w:p w14:paraId="1B21E529" w14:textId="77777777" w:rsidR="005217BF" w:rsidRDefault="005217BF">
      <w:pPr>
        <w:pStyle w:val="EX"/>
        <w:rPr>
          <w:lang w:eastAsia="zh-CN"/>
        </w:rPr>
      </w:pPr>
      <w:r>
        <w:t>[</w:t>
      </w:r>
      <w:r>
        <w:rPr>
          <w:rFonts w:hint="eastAsia"/>
          <w:lang w:eastAsia="zh-CN"/>
        </w:rPr>
        <w:t>10</w:t>
      </w:r>
      <w:r>
        <w:t>]</w:t>
      </w:r>
      <w:r>
        <w:tab/>
        <w:t>3GPP TS 24.334: "Proximity</w:t>
      </w:r>
      <w:r>
        <w:rPr>
          <w:lang w:eastAsia="zh-CN"/>
        </w:rPr>
        <w:t>-services (ProSe) User Equipment (UE) to Proximity-services (ProSe) Function Protocol aspects; Stage</w:t>
      </w:r>
      <w:r>
        <w:t> </w:t>
      </w:r>
      <w:r>
        <w:rPr>
          <w:lang w:eastAsia="zh-CN"/>
        </w:rPr>
        <w:t>3</w:t>
      </w:r>
      <w:r>
        <w:t>"</w:t>
      </w:r>
      <w:r>
        <w:rPr>
          <w:rFonts w:hint="eastAsia"/>
          <w:lang w:eastAsia="zh-CN"/>
        </w:rPr>
        <w:t>.</w:t>
      </w:r>
    </w:p>
    <w:p w14:paraId="7E6127B6" w14:textId="77777777" w:rsidR="005217BF" w:rsidRDefault="005217BF">
      <w:pPr>
        <w:keepLines/>
        <w:ind w:left="1702" w:hanging="1418"/>
        <w:rPr>
          <w:lang w:eastAsia="zh-CN"/>
        </w:rPr>
      </w:pPr>
      <w:r>
        <w:rPr>
          <w:lang w:eastAsia="zh-CN"/>
        </w:rPr>
        <w:t>[11]</w:t>
      </w:r>
      <w:r>
        <w:rPr>
          <w:lang w:eastAsia="zh-CN"/>
        </w:rPr>
        <w:tab/>
        <w:t>IETF</w:t>
      </w:r>
      <w:r>
        <w:rPr>
          <w:lang w:val="en-US" w:eastAsia="zh-CN"/>
        </w:rPr>
        <w:t> </w:t>
      </w:r>
      <w:r>
        <w:rPr>
          <w:lang w:eastAsia="zh-CN"/>
        </w:rPr>
        <w:t>RFC 8583:</w:t>
      </w:r>
      <w:r w:rsidR="00121D9B">
        <w:rPr>
          <w:lang w:eastAsia="zh-CN"/>
        </w:rPr>
        <w:t>"</w:t>
      </w:r>
      <w:r>
        <w:rPr>
          <w:lang w:eastAsia="zh-CN"/>
        </w:rPr>
        <w:t>Diameter Load Information Conveyance</w:t>
      </w:r>
      <w:r w:rsidR="00121D9B">
        <w:rPr>
          <w:lang w:eastAsia="zh-CN"/>
        </w:rPr>
        <w:t>"</w:t>
      </w:r>
      <w:r>
        <w:rPr>
          <w:lang w:eastAsia="zh-CN"/>
        </w:rPr>
        <w:t>.</w:t>
      </w:r>
    </w:p>
    <w:p w14:paraId="703D7ECE" w14:textId="77777777" w:rsidR="005217BF" w:rsidRDefault="005217BF">
      <w:pPr>
        <w:pStyle w:val="EX"/>
        <w:rPr>
          <w:lang w:val="it-IT" w:eastAsia="zh-CN"/>
        </w:rPr>
      </w:pPr>
      <w:r>
        <w:rPr>
          <w:lang w:val="it-IT"/>
        </w:rPr>
        <w:t>[</w:t>
      </w:r>
      <w:r>
        <w:rPr>
          <w:lang w:val="it-IT" w:eastAsia="zh-CN"/>
        </w:rPr>
        <w:t>12</w:t>
      </w:r>
      <w:r>
        <w:rPr>
          <w:lang w:val="it-IT"/>
        </w:rPr>
        <w:t>]</w:t>
      </w:r>
      <w:r>
        <w:rPr>
          <w:lang w:val="it-IT"/>
        </w:rPr>
        <w:tab/>
        <w:t>IETF</w:t>
      </w:r>
      <w:r>
        <w:rPr>
          <w:lang w:val="en-US"/>
        </w:rPr>
        <w:t> </w:t>
      </w:r>
      <w:r>
        <w:rPr>
          <w:lang w:val="it-IT"/>
        </w:rPr>
        <w:t>RFC</w:t>
      </w:r>
      <w:r>
        <w:rPr>
          <w:lang w:val="en-US"/>
        </w:rPr>
        <w:t> </w:t>
      </w:r>
      <w:r>
        <w:rPr>
          <w:lang w:val="it-IT"/>
        </w:rPr>
        <w:t>6733: "Diameter Base Protocol".</w:t>
      </w:r>
    </w:p>
    <w:p w14:paraId="02369143" w14:textId="77777777" w:rsidR="005217BF" w:rsidRDefault="005217BF">
      <w:pPr>
        <w:pStyle w:val="Heading1"/>
        <w:rPr>
          <w:lang w:eastAsia="zh-CN"/>
        </w:rPr>
      </w:pPr>
      <w:bookmarkStart w:id="13" w:name="_Toc20394064"/>
      <w:bookmarkStart w:id="14" w:name="_Toc44592772"/>
      <w:bookmarkStart w:id="15" w:name="_Toc45132631"/>
      <w:r>
        <w:t>3</w:t>
      </w:r>
      <w:r>
        <w:tab/>
        <w:t>Definitions</w:t>
      </w:r>
      <w:r>
        <w:rPr>
          <w:rFonts w:hint="eastAsia"/>
          <w:lang w:eastAsia="zh-CN"/>
        </w:rPr>
        <w:t xml:space="preserve"> </w:t>
      </w:r>
      <w:r>
        <w:t>and abbreviations</w:t>
      </w:r>
      <w:bookmarkEnd w:id="13"/>
      <w:bookmarkEnd w:id="14"/>
      <w:bookmarkEnd w:id="15"/>
    </w:p>
    <w:p w14:paraId="026F6487" w14:textId="77777777" w:rsidR="005217BF" w:rsidRDefault="005217BF">
      <w:pPr>
        <w:pStyle w:val="Heading2"/>
      </w:pPr>
      <w:bookmarkStart w:id="16" w:name="_Toc20394065"/>
      <w:bookmarkStart w:id="17" w:name="_Toc44592773"/>
      <w:bookmarkStart w:id="18" w:name="_Toc45132632"/>
      <w:r>
        <w:t>3.1</w:t>
      </w:r>
      <w:r>
        <w:tab/>
        <w:t>Definitions</w:t>
      </w:r>
      <w:bookmarkEnd w:id="16"/>
      <w:bookmarkEnd w:id="17"/>
      <w:bookmarkEnd w:id="18"/>
    </w:p>
    <w:p w14:paraId="06703078" w14:textId="77777777" w:rsidR="005217BF" w:rsidRDefault="005217BF">
      <w:pPr>
        <w:rPr>
          <w:lang w:eastAsia="zh-CN"/>
        </w:rPr>
      </w:pPr>
      <w:r>
        <w:t xml:space="preserve">For the purposes of the present document, the terms and definitions given in </w:t>
      </w:r>
      <w:r>
        <w:rPr>
          <w:rFonts w:hint="eastAsia"/>
          <w:lang w:eastAsia="zh-CN"/>
        </w:rPr>
        <w:t>3GPP </w:t>
      </w:r>
      <w:r>
        <w:t>TR 21.905 [1] and the following apply. A term defined in the present document takes precedence over the definition of the same term, if any, in</w:t>
      </w:r>
      <w:r>
        <w:rPr>
          <w:lang w:val="en-US"/>
        </w:rPr>
        <w:t xml:space="preserve"> </w:t>
      </w:r>
      <w:r>
        <w:rPr>
          <w:rFonts w:hint="eastAsia"/>
          <w:lang w:eastAsia="zh-CN"/>
        </w:rPr>
        <w:t>3GPP </w:t>
      </w:r>
      <w:r>
        <w:t>TR 21.905 [1].</w:t>
      </w:r>
      <w:r>
        <w:rPr>
          <w:rFonts w:hint="eastAsia"/>
          <w:lang w:eastAsia="zh-CN"/>
        </w:rPr>
        <w:t xml:space="preserve"> The term definition in the present document has a reference to that in 3GPP</w:t>
      </w:r>
      <w:r>
        <w:rPr>
          <w:lang w:val="en-US" w:eastAsia="zh-CN"/>
        </w:rPr>
        <w:t> </w:t>
      </w:r>
      <w:r>
        <w:rPr>
          <w:rFonts w:hint="eastAsia"/>
          <w:lang w:eastAsia="zh-CN"/>
        </w:rPr>
        <w:t>TS</w:t>
      </w:r>
      <w:r>
        <w:rPr>
          <w:lang w:val="en-US" w:eastAsia="zh-CN"/>
        </w:rPr>
        <w:t> </w:t>
      </w:r>
      <w:r>
        <w:rPr>
          <w:rFonts w:hint="eastAsia"/>
          <w:lang w:eastAsia="zh-CN"/>
        </w:rPr>
        <w:t>23.303</w:t>
      </w:r>
      <w:r>
        <w:rPr>
          <w:lang w:val="en-US" w:eastAsia="zh-CN"/>
        </w:rPr>
        <w:t> </w:t>
      </w:r>
      <w:r>
        <w:rPr>
          <w:rFonts w:hint="eastAsia"/>
          <w:lang w:val="en-US" w:eastAsia="zh-CN"/>
        </w:rPr>
        <w:t>[</w:t>
      </w:r>
      <w:r>
        <w:rPr>
          <w:rFonts w:hint="eastAsia"/>
          <w:lang w:eastAsia="zh-CN"/>
        </w:rPr>
        <w:t>2].</w:t>
      </w:r>
    </w:p>
    <w:p w14:paraId="19001028" w14:textId="77777777" w:rsidR="005217BF" w:rsidRDefault="005217BF">
      <w:r>
        <w:rPr>
          <w:b/>
        </w:rPr>
        <w:t xml:space="preserve">Announcing UE: </w:t>
      </w:r>
      <w:r>
        <w:t>The UE that announces certain information that could be monitored by UEs in proximity that have permission to discover.</w:t>
      </w:r>
    </w:p>
    <w:p w14:paraId="327892F5" w14:textId="77777777" w:rsidR="005217BF" w:rsidRDefault="005217BF">
      <w:r>
        <w:rPr>
          <w:b/>
          <w:noProof/>
        </w:rPr>
        <w:t>Discoveree</w:t>
      </w:r>
      <w:r>
        <w:rPr>
          <w:b/>
        </w:rPr>
        <w:t xml:space="preserve"> UE:</w:t>
      </w:r>
      <w:r>
        <w:t xml:space="preserve"> The UE that receives the request message and responds with certain information related to the discoverer UE's request.</w:t>
      </w:r>
    </w:p>
    <w:p w14:paraId="56AA8526" w14:textId="77777777" w:rsidR="005217BF" w:rsidRDefault="005217BF">
      <w:r>
        <w:rPr>
          <w:b/>
        </w:rPr>
        <w:t>Discoverer UE:</w:t>
      </w:r>
      <w:r>
        <w:t xml:space="preserve"> The UE that transmits a request containing certain information about what it is interested to discover.</w:t>
      </w:r>
    </w:p>
    <w:p w14:paraId="66C2F794" w14:textId="77777777" w:rsidR="005217BF" w:rsidRDefault="005217BF">
      <w:r>
        <w:rPr>
          <w:b/>
        </w:rPr>
        <w:t>Monitoring UE:</w:t>
      </w:r>
      <w:r>
        <w:t xml:space="preserve"> The UE that monitors certain information of interest in proximity of announcing UEs.</w:t>
      </w:r>
    </w:p>
    <w:p w14:paraId="60A0D928" w14:textId="77777777" w:rsidR="005217BF" w:rsidRDefault="005217BF">
      <w:r>
        <w:rPr>
          <w:b/>
        </w:rPr>
        <w:t xml:space="preserve">EPC-level </w:t>
      </w:r>
      <w:r>
        <w:rPr>
          <w:b/>
          <w:noProof/>
        </w:rPr>
        <w:t>ProSe</w:t>
      </w:r>
      <w:r>
        <w:rPr>
          <w:b/>
        </w:rPr>
        <w:t xml:space="preserve"> Discovery:</w:t>
      </w:r>
      <w:r>
        <w:t xml:space="preserve"> </w:t>
      </w:r>
      <w:r>
        <w:rPr>
          <w:lang w:eastAsia="zh-CN"/>
        </w:rPr>
        <w:t xml:space="preserve">A </w:t>
      </w:r>
      <w:r>
        <w:rPr>
          <w:noProof/>
        </w:rPr>
        <w:t>ProSe</w:t>
      </w:r>
      <w:r>
        <w:rPr>
          <w:lang w:eastAsia="zh-CN"/>
        </w:rPr>
        <w:t xml:space="preserve"> Discovery procedure by which the EPC determines the proximity of two </w:t>
      </w:r>
      <w:r>
        <w:rPr>
          <w:noProof/>
        </w:rPr>
        <w:t>ProSe</w:t>
      </w:r>
      <w:r>
        <w:rPr>
          <w:lang w:eastAsia="zh-CN"/>
        </w:rPr>
        <w:t>-enabled UEs and informs them of their proximity</w:t>
      </w:r>
      <w:r>
        <w:t>.</w:t>
      </w:r>
    </w:p>
    <w:p w14:paraId="15B7BF0E" w14:textId="77777777" w:rsidR="005217BF" w:rsidRDefault="005217BF">
      <w:pPr>
        <w:rPr>
          <w:noProof/>
        </w:rPr>
      </w:pPr>
      <w:r>
        <w:rPr>
          <w:b/>
          <w:noProof/>
        </w:rPr>
        <w:t>Model A:</w:t>
      </w:r>
      <w:r>
        <w:rPr>
          <w:noProof/>
        </w:rPr>
        <w:t xml:space="preserve"> involves one UE announcing "I am here" in restricted ProSe direct discovery.</w:t>
      </w:r>
    </w:p>
    <w:p w14:paraId="452948AA" w14:textId="77777777" w:rsidR="005217BF" w:rsidRDefault="005217BF">
      <w:pPr>
        <w:rPr>
          <w:noProof/>
        </w:rPr>
      </w:pPr>
      <w:r>
        <w:rPr>
          <w:b/>
          <w:noProof/>
        </w:rPr>
        <w:t>Model B:</w:t>
      </w:r>
      <w:r>
        <w:rPr>
          <w:noProof/>
        </w:rPr>
        <w:t xml:space="preserve"> involves one UE asking "who is there" and/or "are you there" in restricted ProSe direct discovery.</w:t>
      </w:r>
    </w:p>
    <w:p w14:paraId="5BD56DA9" w14:textId="77777777" w:rsidR="005217BF" w:rsidRDefault="005217BF">
      <w:r>
        <w:rPr>
          <w:b/>
          <w:noProof/>
        </w:rPr>
        <w:t>ProSe</w:t>
      </w:r>
      <w:r>
        <w:rPr>
          <w:b/>
        </w:rPr>
        <w:t xml:space="preserve"> Discovery: </w:t>
      </w:r>
      <w:r>
        <w:t xml:space="preserve">A process that identifies that a UE that is </w:t>
      </w:r>
      <w:r>
        <w:rPr>
          <w:noProof/>
        </w:rPr>
        <w:t>ProSe</w:t>
      </w:r>
      <w:r>
        <w:t>-enabled is in proximity of another, using E-UTRA (with or without E-UTRAN) or EPC.</w:t>
      </w:r>
    </w:p>
    <w:p w14:paraId="25DCC64F" w14:textId="77777777" w:rsidR="005217BF" w:rsidRDefault="005217BF">
      <w:pPr>
        <w:rPr>
          <w:noProof/>
        </w:rPr>
      </w:pPr>
      <w:r>
        <w:rPr>
          <w:b/>
          <w:noProof/>
        </w:rPr>
        <w:t xml:space="preserve">ProSe Discovery UE ID: </w:t>
      </w:r>
      <w:r>
        <w:rPr>
          <w:noProof/>
        </w:rPr>
        <w:t>A temporary identifier assigned by the ProSe Function in the HPLMN to the UE for the restricted direct discovery service. It includes the PLMN ID and a temporary identifier that uniquely identifies the UE in the HPLMN.</w:t>
      </w:r>
    </w:p>
    <w:p w14:paraId="21B09D57" w14:textId="77777777" w:rsidR="005217BF" w:rsidRDefault="005217BF">
      <w:pPr>
        <w:rPr>
          <w:lang w:eastAsia="zh-CN"/>
        </w:rPr>
      </w:pPr>
      <w:r>
        <w:rPr>
          <w:b/>
          <w:noProof/>
        </w:rPr>
        <w:t>ProSe</w:t>
      </w:r>
      <w:r>
        <w:rPr>
          <w:b/>
        </w:rPr>
        <w:t xml:space="preserve"> Function ID:</w:t>
      </w:r>
      <w:r>
        <w:t xml:space="preserve"> An FQDN that identifies a </w:t>
      </w:r>
      <w:r>
        <w:rPr>
          <w:noProof/>
        </w:rPr>
        <w:t>ProSe</w:t>
      </w:r>
      <w:r>
        <w:t xml:space="preserve"> Function.</w:t>
      </w:r>
    </w:p>
    <w:p w14:paraId="0F90E7E1" w14:textId="77777777" w:rsidR="005217BF" w:rsidRDefault="005217BF">
      <w:pPr>
        <w:rPr>
          <w:noProof/>
        </w:rPr>
      </w:pPr>
      <w:r>
        <w:rPr>
          <w:b/>
          <w:noProof/>
        </w:rPr>
        <w:t xml:space="preserve">Restricted ProSe Application User ID: </w:t>
      </w:r>
      <w:r>
        <w:rPr>
          <w:noProof/>
        </w:rPr>
        <w:t>An identifier associated with the Application Layer User ID in the ProSe Application Server in order to hide/protect the application level user identity from the 3GPP layer. It unambiguously identifies the user within a given application. The format of this identifier is outside the scope of 3GPP.</w:t>
      </w:r>
    </w:p>
    <w:p w14:paraId="451C4AFA" w14:textId="77777777" w:rsidR="005217BF" w:rsidRDefault="005217BF">
      <w:pPr>
        <w:pStyle w:val="Heading2"/>
      </w:pPr>
      <w:bookmarkStart w:id="19" w:name="_Toc20394066"/>
      <w:bookmarkStart w:id="20" w:name="_Toc44592774"/>
      <w:bookmarkStart w:id="21" w:name="_Toc45132633"/>
      <w:r>
        <w:t>3.2</w:t>
      </w:r>
      <w:r>
        <w:tab/>
        <w:t>Abbreviations</w:t>
      </w:r>
      <w:bookmarkEnd w:id="19"/>
      <w:bookmarkEnd w:id="20"/>
      <w:bookmarkEnd w:id="21"/>
    </w:p>
    <w:p w14:paraId="6975210D" w14:textId="77777777" w:rsidR="005217BF" w:rsidRDefault="005217BF">
      <w:pPr>
        <w:keepNext/>
        <w:rPr>
          <w:lang w:eastAsia="zh-CN"/>
        </w:rPr>
      </w:pPr>
      <w:r>
        <w:t xml:space="preserve">For the purposes of the present document, the abbreviations given in </w:t>
      </w:r>
      <w:r>
        <w:rPr>
          <w:rFonts w:hint="eastAsia"/>
          <w:lang w:eastAsia="zh-CN"/>
        </w:rPr>
        <w:t>3GPP </w:t>
      </w:r>
      <w:r>
        <w:t>TR 21.905</w:t>
      </w:r>
      <w:r>
        <w:rPr>
          <w:lang w:val="en-US"/>
        </w:rPr>
        <w:t> </w:t>
      </w:r>
      <w:r>
        <w:t xml:space="preserve">[1] and the following apply. An abbreviation defined in the present document takes precedence over the definition of the same abbreviation, if any, in </w:t>
      </w:r>
      <w:r>
        <w:rPr>
          <w:lang w:val="en-US"/>
        </w:rPr>
        <w:t>3</w:t>
      </w:r>
      <w:r>
        <w:rPr>
          <w:rFonts w:hint="eastAsia"/>
          <w:lang w:val="en-US" w:eastAsia="zh-CN"/>
        </w:rPr>
        <w:t>GPP </w:t>
      </w:r>
      <w:r>
        <w:t>TR 21.905 [1].</w:t>
      </w:r>
    </w:p>
    <w:p w14:paraId="4D81CD75" w14:textId="77777777" w:rsidR="005217BF" w:rsidRDefault="005217BF">
      <w:pPr>
        <w:pStyle w:val="EW"/>
      </w:pPr>
      <w:r>
        <w:t>ACE</w:t>
      </w:r>
      <w:r>
        <w:tab/>
        <w:t>Application-Controlled Extension</w:t>
      </w:r>
    </w:p>
    <w:p w14:paraId="07B3E443" w14:textId="77777777" w:rsidR="005217BF" w:rsidRDefault="005217BF">
      <w:pPr>
        <w:pStyle w:val="EW"/>
        <w:rPr>
          <w:lang w:eastAsia="zh-CN"/>
        </w:rPr>
      </w:pPr>
      <w:r>
        <w:t>ALUID</w:t>
      </w:r>
      <w:r>
        <w:tab/>
        <w:t>Application Layer User ID</w:t>
      </w:r>
    </w:p>
    <w:p w14:paraId="1B48A141" w14:textId="77777777" w:rsidR="005217BF" w:rsidRDefault="005217BF">
      <w:pPr>
        <w:pStyle w:val="EW"/>
        <w:rPr>
          <w:lang w:eastAsia="zh-CN"/>
        </w:rPr>
      </w:pPr>
      <w:r>
        <w:rPr>
          <w:rFonts w:hint="eastAsia"/>
          <w:lang w:eastAsia="zh-CN"/>
        </w:rPr>
        <w:t>AVP</w:t>
      </w:r>
      <w:r>
        <w:rPr>
          <w:rFonts w:hint="eastAsia"/>
          <w:lang w:eastAsia="zh-CN"/>
        </w:rPr>
        <w:tab/>
      </w:r>
      <w:r>
        <w:t>Attribute-Value Pair</w:t>
      </w:r>
    </w:p>
    <w:p w14:paraId="4C5EF5F5" w14:textId="77777777" w:rsidR="005217BF" w:rsidRDefault="005217BF">
      <w:pPr>
        <w:pStyle w:val="EW"/>
      </w:pPr>
      <w:r>
        <w:t>EPUID</w:t>
      </w:r>
      <w:r>
        <w:tab/>
        <w:t xml:space="preserve">EPC </w:t>
      </w:r>
      <w:r>
        <w:rPr>
          <w:noProof/>
        </w:rPr>
        <w:t>ProSe</w:t>
      </w:r>
      <w:r>
        <w:t xml:space="preserve"> User ID</w:t>
      </w:r>
    </w:p>
    <w:p w14:paraId="720E8C72" w14:textId="77777777" w:rsidR="005217BF" w:rsidRDefault="005217BF">
      <w:pPr>
        <w:pStyle w:val="EW"/>
      </w:pPr>
      <w:r>
        <w:t>PDUID</w:t>
      </w:r>
      <w:r>
        <w:tab/>
        <w:t>ProSe Discovery UE ID</w:t>
      </w:r>
    </w:p>
    <w:p w14:paraId="332EE674" w14:textId="77777777" w:rsidR="005217BF" w:rsidRDefault="005217BF">
      <w:pPr>
        <w:pStyle w:val="EW"/>
        <w:rPr>
          <w:lang w:eastAsia="zh-CN"/>
        </w:rPr>
      </w:pPr>
      <w:r>
        <w:t>PFID</w:t>
      </w:r>
      <w:r>
        <w:tab/>
      </w:r>
      <w:r>
        <w:rPr>
          <w:noProof/>
        </w:rPr>
        <w:t>ProSe</w:t>
      </w:r>
      <w:r>
        <w:t xml:space="preserve"> Function ID</w:t>
      </w:r>
    </w:p>
    <w:p w14:paraId="294BBF7E" w14:textId="77777777" w:rsidR="005217BF" w:rsidRDefault="005217BF">
      <w:pPr>
        <w:pStyle w:val="EW"/>
        <w:rPr>
          <w:lang w:eastAsia="zh-CN"/>
        </w:rPr>
      </w:pPr>
      <w:r>
        <w:rPr>
          <w:noProof/>
        </w:rPr>
        <w:t>ProSe</w:t>
      </w:r>
      <w:r>
        <w:tab/>
        <w:t>Proximity-based Services</w:t>
      </w:r>
    </w:p>
    <w:p w14:paraId="59FE05F6" w14:textId="77777777" w:rsidR="005217BF" w:rsidRDefault="005217BF">
      <w:pPr>
        <w:pStyle w:val="EW"/>
        <w:rPr>
          <w:noProof/>
        </w:rPr>
      </w:pPr>
      <w:r>
        <w:rPr>
          <w:noProof/>
        </w:rPr>
        <w:t>RPAUID</w:t>
      </w:r>
      <w:r>
        <w:rPr>
          <w:noProof/>
        </w:rPr>
        <w:tab/>
        <w:t>Restricted ProSe Application User ID</w:t>
      </w:r>
    </w:p>
    <w:p w14:paraId="01378942" w14:textId="77777777" w:rsidR="005217BF" w:rsidRDefault="005217BF">
      <w:pPr>
        <w:pStyle w:val="EW"/>
        <w:rPr>
          <w:lang w:eastAsia="zh-CN"/>
        </w:rPr>
      </w:pPr>
    </w:p>
    <w:p w14:paraId="4A99691D" w14:textId="77777777" w:rsidR="005217BF" w:rsidRDefault="005217BF">
      <w:pPr>
        <w:pStyle w:val="Heading1"/>
        <w:rPr>
          <w:lang w:eastAsia="zh-CN"/>
        </w:rPr>
      </w:pPr>
      <w:bookmarkStart w:id="22" w:name="_Toc20394067"/>
      <w:bookmarkStart w:id="23" w:name="_Toc44592775"/>
      <w:bookmarkStart w:id="24" w:name="_Toc45132634"/>
      <w:r>
        <w:t>4</w:t>
      </w:r>
      <w:r>
        <w:tab/>
      </w:r>
      <w:r>
        <w:rPr>
          <w:rFonts w:hint="eastAsia"/>
          <w:lang w:eastAsia="zh-CN"/>
        </w:rPr>
        <w:t>PC2 reference point</w:t>
      </w:r>
      <w:bookmarkEnd w:id="22"/>
      <w:bookmarkEnd w:id="23"/>
      <w:bookmarkEnd w:id="24"/>
    </w:p>
    <w:p w14:paraId="7A6269F4" w14:textId="77777777" w:rsidR="005217BF" w:rsidRDefault="005217BF">
      <w:pPr>
        <w:pStyle w:val="Heading2"/>
      </w:pPr>
      <w:bookmarkStart w:id="25" w:name="_Toc20394068"/>
      <w:bookmarkStart w:id="26" w:name="_Toc44592776"/>
      <w:bookmarkStart w:id="27" w:name="_Toc45132635"/>
      <w:r>
        <w:t>4.</w:t>
      </w:r>
      <w:r>
        <w:rPr>
          <w:rFonts w:hint="eastAsia"/>
          <w:lang w:eastAsia="zh-CN"/>
        </w:rPr>
        <w:t>1</w:t>
      </w:r>
      <w:r>
        <w:tab/>
      </w:r>
      <w:r>
        <w:rPr>
          <w:rFonts w:hint="eastAsia"/>
          <w:lang w:eastAsia="zh-CN"/>
        </w:rPr>
        <w:t>PC2 r</w:t>
      </w:r>
      <w:r>
        <w:t>eference model</w:t>
      </w:r>
      <w:bookmarkEnd w:id="25"/>
      <w:bookmarkEnd w:id="26"/>
      <w:bookmarkEnd w:id="27"/>
    </w:p>
    <w:p w14:paraId="2C87BAF1" w14:textId="77777777" w:rsidR="005217BF" w:rsidRDefault="005217BF">
      <w:pPr>
        <w:rPr>
          <w:lang w:eastAsia="zh-CN"/>
        </w:rPr>
      </w:pPr>
      <w:r>
        <w:t>Proximity Services (</w:t>
      </w:r>
      <w:r>
        <w:rPr>
          <w:noProof/>
        </w:rPr>
        <w:t>ProSe</w:t>
      </w:r>
      <w:r>
        <w:t xml:space="preserve">) are services that can be provided by the 3GPP system based on UEs being in proximity to each other. The </w:t>
      </w:r>
      <w:r>
        <w:rPr>
          <w:rFonts w:hint="eastAsia"/>
          <w:lang w:eastAsia="zh-CN"/>
        </w:rPr>
        <w:t xml:space="preserve">PC2 </w:t>
      </w:r>
      <w:r>
        <w:t xml:space="preserve">reference point </w:t>
      </w:r>
      <w:r>
        <w:rPr>
          <w:rFonts w:hint="eastAsia"/>
          <w:lang w:eastAsia="zh-CN"/>
        </w:rPr>
        <w:t xml:space="preserve">is located </w:t>
      </w:r>
      <w:r>
        <w:t xml:space="preserve">between the </w:t>
      </w:r>
      <w:r>
        <w:rPr>
          <w:rFonts w:hint="eastAsia"/>
          <w:lang w:eastAsia="zh-CN"/>
        </w:rPr>
        <w:t xml:space="preserve">ProSe </w:t>
      </w:r>
      <w:r>
        <w:t xml:space="preserve">Application Server and the </w:t>
      </w:r>
      <w:r>
        <w:rPr>
          <w:rFonts w:hint="eastAsia"/>
          <w:lang w:eastAsia="zh-CN"/>
        </w:rPr>
        <w:t xml:space="preserve">ProSe </w:t>
      </w:r>
      <w:r>
        <w:t xml:space="preserve">Function. It is used to define the interaction between </w:t>
      </w:r>
      <w:r>
        <w:rPr>
          <w:noProof/>
        </w:rPr>
        <w:t>ProSe</w:t>
      </w:r>
      <w:r>
        <w:t xml:space="preserve"> Application Server and </w:t>
      </w:r>
      <w:r>
        <w:rPr>
          <w:noProof/>
        </w:rPr>
        <w:t>ProSe</w:t>
      </w:r>
      <w:r>
        <w:t xml:space="preserve"> functionality provided by the 3GPP EPS via </w:t>
      </w:r>
      <w:r>
        <w:rPr>
          <w:noProof/>
        </w:rPr>
        <w:t>ProSe</w:t>
      </w:r>
      <w:r>
        <w:t xml:space="preserve"> Function (e.g. name translation) for open ProSe direct discovery, restricted ProSe direct discovery and EPC-level </w:t>
      </w:r>
      <w:r>
        <w:rPr>
          <w:noProof/>
        </w:rPr>
        <w:t>ProSe</w:t>
      </w:r>
      <w:r>
        <w:t xml:space="preserve"> discovery.</w:t>
      </w:r>
    </w:p>
    <w:p w14:paraId="6E1B686B" w14:textId="77777777" w:rsidR="005217BF" w:rsidRDefault="005217BF">
      <w:pPr>
        <w:rPr>
          <w:lang w:eastAsia="zh-CN"/>
        </w:rPr>
      </w:pPr>
      <w:r>
        <w:t>The stage</w:t>
      </w:r>
      <w:r>
        <w:rPr>
          <w:lang w:val="en-US"/>
        </w:rPr>
        <w:t> </w:t>
      </w:r>
      <w:r>
        <w:t xml:space="preserve">2 level requirements for the </w:t>
      </w:r>
      <w:r>
        <w:rPr>
          <w:rFonts w:hint="eastAsia"/>
          <w:lang w:eastAsia="zh-CN"/>
        </w:rPr>
        <w:t>PC2</w:t>
      </w:r>
      <w:r>
        <w:t xml:space="preserve"> reference point are defined in 3GPP TS 23.</w:t>
      </w:r>
      <w:r>
        <w:rPr>
          <w:rFonts w:hint="eastAsia"/>
          <w:lang w:eastAsia="zh-CN"/>
        </w:rPr>
        <w:t>3</w:t>
      </w:r>
      <w:r>
        <w:t>03</w:t>
      </w:r>
      <w:r>
        <w:rPr>
          <w:lang w:val="en-US"/>
        </w:rPr>
        <w:t> </w:t>
      </w:r>
      <w:r>
        <w:t>[</w:t>
      </w:r>
      <w:r>
        <w:rPr>
          <w:rFonts w:hint="eastAsia"/>
          <w:lang w:eastAsia="zh-CN"/>
        </w:rPr>
        <w:t>2</w:t>
      </w:r>
      <w:r>
        <w:t>].</w:t>
      </w:r>
      <w:r>
        <w:rPr>
          <w:rFonts w:hint="eastAsia"/>
          <w:lang w:eastAsia="zh-CN"/>
        </w:rPr>
        <w:t>The relationships between the functional entities are depicted in Figure</w:t>
      </w:r>
      <w:r>
        <w:rPr>
          <w:lang w:val="en-US" w:eastAsia="zh-CN"/>
        </w:rPr>
        <w:t> </w:t>
      </w:r>
      <w:r>
        <w:rPr>
          <w:lang w:eastAsia="zh-CN"/>
        </w:rPr>
        <w:t>4.1.1</w:t>
      </w:r>
      <w:r>
        <w:rPr>
          <w:rFonts w:hint="eastAsia"/>
          <w:lang w:eastAsia="zh-CN"/>
        </w:rPr>
        <w:t xml:space="preserve">. </w:t>
      </w:r>
    </w:p>
    <w:p w14:paraId="2C81CBE8" w14:textId="77777777" w:rsidR="005217BF" w:rsidRDefault="005217BF">
      <w:pPr>
        <w:pStyle w:val="NO"/>
        <w:rPr>
          <w:lang w:eastAsia="zh-CN"/>
        </w:rPr>
      </w:pPr>
      <w:r>
        <w:rPr>
          <w:lang w:eastAsia="ko-KR"/>
        </w:rPr>
        <w:t>NOTE:</w:t>
      </w:r>
      <w:r>
        <w:tab/>
      </w:r>
      <w:r>
        <w:rPr>
          <w:lang w:eastAsia="ko-KR"/>
        </w:rPr>
        <w:t xml:space="preserve">For EPC-level </w:t>
      </w:r>
      <w:r>
        <w:rPr>
          <w:noProof/>
        </w:rPr>
        <w:t>ProSe</w:t>
      </w:r>
      <w:r>
        <w:rPr>
          <w:lang w:eastAsia="ko-KR"/>
        </w:rPr>
        <w:t xml:space="preserve"> discovery t</w:t>
      </w:r>
      <w:r>
        <w:t>he roaming architecture is not specified in this release.</w:t>
      </w:r>
    </w:p>
    <w:p w14:paraId="0A7840A7" w14:textId="77777777" w:rsidR="005217BF" w:rsidRDefault="005217BF">
      <w:pPr>
        <w:pStyle w:val="TH"/>
        <w:rPr>
          <w:lang w:eastAsia="zh-CN"/>
        </w:rPr>
      </w:pPr>
      <w:r>
        <w:object w:dxaOrig="9632" w:dyaOrig="6652" w14:anchorId="2CC061EF">
          <v:shape id="_x0000_i1027" type="#_x0000_t75" style="width:445.7pt;height:170.05pt" o:ole="">
            <v:imagedata r:id="rId12" o:title="" croptop="27928f"/>
          </v:shape>
          <o:OLEObject Type="Embed" ProgID="Word.Picture.8" ShapeID="_x0000_i1027" DrawAspect="Content" ObjectID="_1819433256" r:id="rId13"/>
        </w:object>
      </w:r>
    </w:p>
    <w:p w14:paraId="4254F114" w14:textId="77777777" w:rsidR="005217BF" w:rsidRDefault="005217BF">
      <w:pPr>
        <w:pStyle w:val="TF"/>
        <w:outlineLvl w:val="0"/>
        <w:rPr>
          <w:lang w:val="en-US" w:eastAsia="zh-CN"/>
        </w:rPr>
      </w:pPr>
      <w:r>
        <w:t>Figure 4.</w:t>
      </w:r>
      <w:r>
        <w:rPr>
          <w:rFonts w:hint="eastAsia"/>
          <w:lang w:eastAsia="zh-CN"/>
        </w:rPr>
        <w:t>1.1</w:t>
      </w:r>
      <w:r>
        <w:t xml:space="preserve">: </w:t>
      </w:r>
      <w:r>
        <w:rPr>
          <w:rFonts w:hint="eastAsia"/>
          <w:lang w:eastAsia="zh-CN"/>
        </w:rPr>
        <w:t xml:space="preserve">PC2 </w:t>
      </w:r>
      <w:r>
        <w:t xml:space="preserve">reference point </w:t>
      </w:r>
      <w:r>
        <w:rPr>
          <w:rFonts w:hint="eastAsia"/>
          <w:lang w:eastAsia="zh-CN"/>
        </w:rPr>
        <w:t>in ProSe Architecture</w:t>
      </w:r>
    </w:p>
    <w:p w14:paraId="4FB15EC3" w14:textId="77777777" w:rsidR="005217BF" w:rsidRDefault="005217BF">
      <w:pPr>
        <w:pStyle w:val="Heading2"/>
        <w:rPr>
          <w:lang w:val="en-US"/>
        </w:rPr>
      </w:pPr>
      <w:bookmarkStart w:id="28" w:name="_Toc20394069"/>
      <w:bookmarkStart w:id="29" w:name="_Toc44592777"/>
      <w:bookmarkStart w:id="30" w:name="_Toc45132636"/>
      <w:r>
        <w:rPr>
          <w:lang w:val="en-US"/>
        </w:rPr>
        <w:t>4.</w:t>
      </w:r>
      <w:r>
        <w:rPr>
          <w:rFonts w:hint="eastAsia"/>
          <w:lang w:val="en-US" w:eastAsia="zh-CN"/>
        </w:rPr>
        <w:t>2</w:t>
      </w:r>
      <w:r>
        <w:rPr>
          <w:lang w:val="en-US"/>
        </w:rPr>
        <w:tab/>
        <w:t>Functional elements</w:t>
      </w:r>
      <w:bookmarkEnd w:id="28"/>
      <w:bookmarkEnd w:id="29"/>
      <w:bookmarkEnd w:id="30"/>
    </w:p>
    <w:p w14:paraId="628D3827" w14:textId="77777777" w:rsidR="005217BF" w:rsidRDefault="005217BF">
      <w:pPr>
        <w:pStyle w:val="Heading3"/>
        <w:rPr>
          <w:lang w:eastAsia="zh-CN"/>
        </w:rPr>
      </w:pPr>
      <w:bookmarkStart w:id="31" w:name="_Toc20394070"/>
      <w:bookmarkStart w:id="32" w:name="_Toc44592778"/>
      <w:bookmarkStart w:id="33" w:name="_Toc45132637"/>
      <w:r>
        <w:t>4.</w:t>
      </w:r>
      <w:r>
        <w:rPr>
          <w:rFonts w:hint="eastAsia"/>
          <w:lang w:eastAsia="zh-CN"/>
        </w:rPr>
        <w:t>2</w:t>
      </w:r>
      <w:r>
        <w:t>.1</w:t>
      </w:r>
      <w:r>
        <w:tab/>
      </w:r>
      <w:r>
        <w:rPr>
          <w:rFonts w:hint="eastAsia"/>
          <w:lang w:eastAsia="zh-CN"/>
        </w:rPr>
        <w:t>ProSe Function</w:t>
      </w:r>
      <w:bookmarkEnd w:id="31"/>
      <w:bookmarkEnd w:id="32"/>
      <w:bookmarkEnd w:id="33"/>
      <w:r>
        <w:rPr>
          <w:rFonts w:hint="eastAsia"/>
          <w:lang w:eastAsia="zh-CN"/>
        </w:rPr>
        <w:t xml:space="preserve"> </w:t>
      </w:r>
    </w:p>
    <w:p w14:paraId="5EB01DC9" w14:textId="77777777" w:rsidR="005217BF" w:rsidRDefault="005217BF">
      <w:pPr>
        <w:rPr>
          <w:lang w:eastAsia="zh-CN"/>
        </w:rPr>
      </w:pPr>
      <w:r>
        <w:t xml:space="preserve">The </w:t>
      </w:r>
      <w:r>
        <w:rPr>
          <w:rFonts w:hint="eastAsia"/>
          <w:lang w:eastAsia="zh-CN"/>
        </w:rPr>
        <w:t xml:space="preserve">ProSe Function </w:t>
      </w:r>
      <w:r>
        <w:t xml:space="preserve">is the logical function that is used for network related actions required for </w:t>
      </w:r>
      <w:r>
        <w:rPr>
          <w:noProof/>
        </w:rPr>
        <w:t>ProSe</w:t>
      </w:r>
      <w:r>
        <w:t xml:space="preserve">. The </w:t>
      </w:r>
      <w:r>
        <w:rPr>
          <w:noProof/>
        </w:rPr>
        <w:t>ProSe</w:t>
      </w:r>
      <w:r>
        <w:t xml:space="preserve"> Function plays different roles for each of the features of </w:t>
      </w:r>
      <w:r>
        <w:rPr>
          <w:noProof/>
        </w:rPr>
        <w:t>ProSe</w:t>
      </w:r>
      <w:r>
        <w:t xml:space="preserve">. In this version of the specification it is assumed that there is only one logical </w:t>
      </w:r>
      <w:r>
        <w:rPr>
          <w:noProof/>
        </w:rPr>
        <w:t>ProSe</w:t>
      </w:r>
      <w:r>
        <w:t xml:space="preserve"> Function in each PLMN that supports Proximity Services.</w:t>
      </w:r>
    </w:p>
    <w:p w14:paraId="25739E42" w14:textId="77777777" w:rsidR="005217BF" w:rsidRDefault="005217BF">
      <w:pPr>
        <w:rPr>
          <w:lang w:eastAsia="zh-CN"/>
        </w:rPr>
      </w:pPr>
      <w:r>
        <w:rPr>
          <w:rFonts w:hint="eastAsia"/>
          <w:lang w:eastAsia="zh-CN"/>
        </w:rPr>
        <w:t xml:space="preserve">Over PC2 </w:t>
      </w:r>
      <w:r>
        <w:rPr>
          <w:rFonts w:hint="eastAsia"/>
        </w:rPr>
        <w:t>reference</w:t>
      </w:r>
      <w:r>
        <w:rPr>
          <w:rFonts w:hint="eastAsia"/>
          <w:lang w:eastAsia="zh-CN"/>
        </w:rPr>
        <w:t xml:space="preserve"> point, the ProSe Function supports EPC-level discovery by the </w:t>
      </w:r>
      <w:r>
        <w:rPr>
          <w:lang w:eastAsia="zh-CN"/>
        </w:rPr>
        <w:t>following</w:t>
      </w:r>
      <w:r>
        <w:rPr>
          <w:rFonts w:hint="eastAsia"/>
          <w:lang w:eastAsia="zh-CN"/>
        </w:rPr>
        <w:t xml:space="preserve"> functionality:</w:t>
      </w:r>
    </w:p>
    <w:p w14:paraId="5F8B1594" w14:textId="77777777" w:rsidR="005217BF" w:rsidRDefault="005217BF">
      <w:pPr>
        <w:pStyle w:val="B1"/>
        <w:rPr>
          <w:lang w:eastAsia="zh-CN"/>
        </w:rPr>
      </w:pPr>
      <w:r>
        <w:rPr>
          <w:lang w:eastAsia="zh-CN"/>
        </w:rPr>
        <w:t>-</w:t>
      </w:r>
      <w:r>
        <w:rPr>
          <w:lang w:eastAsia="zh-CN"/>
        </w:rPr>
        <w:tab/>
        <w:t xml:space="preserve">Storage of a list of applications that are authorized to use </w:t>
      </w:r>
      <w:r>
        <w:t xml:space="preserve">EPC-level </w:t>
      </w:r>
      <w:r>
        <w:rPr>
          <w:noProof/>
        </w:rPr>
        <w:t>ProSe</w:t>
      </w:r>
      <w:r>
        <w:t xml:space="preserve"> Discovery</w:t>
      </w:r>
      <w:r>
        <w:rPr>
          <w:rFonts w:hint="eastAsia"/>
          <w:lang w:eastAsia="zh-CN"/>
        </w:rPr>
        <w:t>.</w:t>
      </w:r>
    </w:p>
    <w:p w14:paraId="75C7B32B" w14:textId="77777777" w:rsidR="005217BF" w:rsidRDefault="005217BF">
      <w:pPr>
        <w:pStyle w:val="B1"/>
        <w:rPr>
          <w:lang w:eastAsia="zh-CN"/>
        </w:rPr>
      </w:pPr>
      <w:r>
        <w:t>-</w:t>
      </w:r>
      <w:r>
        <w:tab/>
        <w:t xml:space="preserve">Handling of EPC </w:t>
      </w:r>
      <w:r>
        <w:rPr>
          <w:noProof/>
        </w:rPr>
        <w:t>ProSe</w:t>
      </w:r>
      <w:r>
        <w:t xml:space="preserve"> </w:t>
      </w:r>
      <w:r>
        <w:rPr>
          <w:rFonts w:hint="eastAsia"/>
          <w:lang w:eastAsia="zh-CN"/>
        </w:rPr>
        <w:t xml:space="preserve">User </w:t>
      </w:r>
      <w:r>
        <w:t>IDs and Application Layer User IDs;</w:t>
      </w:r>
    </w:p>
    <w:p w14:paraId="093161C0" w14:textId="77777777" w:rsidR="005217BF" w:rsidRDefault="005217BF">
      <w:pPr>
        <w:pStyle w:val="B1"/>
        <w:rPr>
          <w:lang w:eastAsia="zh-CN"/>
        </w:rPr>
      </w:pPr>
      <w:r>
        <w:rPr>
          <w:lang w:eastAsia="zh-CN"/>
        </w:rPr>
        <w:t>-</w:t>
      </w:r>
      <w:r>
        <w:rPr>
          <w:lang w:eastAsia="zh-CN"/>
        </w:rPr>
        <w:tab/>
      </w:r>
      <w:r>
        <w:t>Exchange of signalling with 3</w:t>
      </w:r>
      <w:r>
        <w:rPr>
          <w:vertAlign w:val="superscript"/>
        </w:rPr>
        <w:t>rd</w:t>
      </w:r>
      <w:r>
        <w:t xml:space="preserve"> party Application Servers for application registration and identifier mapping;</w:t>
      </w:r>
    </w:p>
    <w:p w14:paraId="467FB03B" w14:textId="77777777" w:rsidR="005217BF" w:rsidRDefault="005217BF">
      <w:r>
        <w:t>The ProSe Function also supports open ProSe direct discovery and restricted ProSe direct discovery by the following functionality:</w:t>
      </w:r>
    </w:p>
    <w:p w14:paraId="2B98AB17" w14:textId="77777777" w:rsidR="005217BF" w:rsidRDefault="005217BF">
      <w:pPr>
        <w:pStyle w:val="B1"/>
      </w:pPr>
      <w:r>
        <w:t>-</w:t>
      </w:r>
      <w:r>
        <w:tab/>
        <w:t>Generates and maintains the ProSe Discovery UE ID (PDUID) for restricted ProSe direct discovery.</w:t>
      </w:r>
    </w:p>
    <w:p w14:paraId="1AE85B2A" w14:textId="77777777" w:rsidR="005217BF" w:rsidRDefault="005217BF">
      <w:pPr>
        <w:pStyle w:val="B1"/>
      </w:pPr>
      <w:r>
        <w:t>-</w:t>
      </w:r>
      <w:r>
        <w:tab/>
        <w:t>Initiates authorization of the discovery requests over PC2 reference point.</w:t>
      </w:r>
    </w:p>
    <w:p w14:paraId="5EFE0A83" w14:textId="77777777" w:rsidR="005217BF" w:rsidRDefault="005217BF">
      <w:pPr>
        <w:rPr>
          <w:lang w:eastAsia="zh-CN"/>
        </w:rPr>
      </w:pPr>
      <w:r>
        <w:t xml:space="preserve">The </w:t>
      </w:r>
      <w:r>
        <w:rPr>
          <w:noProof/>
        </w:rPr>
        <w:t>ProSe</w:t>
      </w:r>
      <w:r>
        <w:t xml:space="preserve"> Function provides the necessary charging and security functionality for usage of </w:t>
      </w:r>
      <w:r>
        <w:rPr>
          <w:noProof/>
        </w:rPr>
        <w:t>ProSe</w:t>
      </w:r>
      <w:r>
        <w:t xml:space="preserve"> via the EPC</w:t>
      </w:r>
      <w:r>
        <w:rPr>
          <w:rFonts w:hint="eastAsia"/>
          <w:lang w:eastAsia="zh-CN"/>
        </w:rPr>
        <w:t>.</w:t>
      </w:r>
    </w:p>
    <w:p w14:paraId="52E61C87" w14:textId="77777777" w:rsidR="005217BF" w:rsidRDefault="005217BF">
      <w:pPr>
        <w:pStyle w:val="Heading3"/>
        <w:rPr>
          <w:lang w:eastAsia="zh-CN"/>
        </w:rPr>
      </w:pPr>
      <w:bookmarkStart w:id="34" w:name="_Toc20394071"/>
      <w:bookmarkStart w:id="35" w:name="_Toc44592779"/>
      <w:bookmarkStart w:id="36" w:name="_Toc45132638"/>
      <w:r>
        <w:t>4.</w:t>
      </w:r>
      <w:r>
        <w:rPr>
          <w:rFonts w:hint="eastAsia"/>
          <w:lang w:eastAsia="zh-CN"/>
        </w:rPr>
        <w:t>2</w:t>
      </w:r>
      <w:r>
        <w:t>.2</w:t>
      </w:r>
      <w:r>
        <w:tab/>
      </w:r>
      <w:r>
        <w:rPr>
          <w:rFonts w:hint="eastAsia"/>
          <w:lang w:eastAsia="zh-CN"/>
        </w:rPr>
        <w:t>ProSe Application Server</w:t>
      </w:r>
      <w:bookmarkEnd w:id="34"/>
      <w:bookmarkEnd w:id="35"/>
      <w:bookmarkEnd w:id="36"/>
    </w:p>
    <w:p w14:paraId="60E1582F" w14:textId="77777777" w:rsidR="005217BF" w:rsidRDefault="005217BF">
      <w:pPr>
        <w:tabs>
          <w:tab w:val="left" w:pos="7988"/>
        </w:tabs>
      </w:pPr>
      <w:r>
        <w:t xml:space="preserve">The </w:t>
      </w:r>
      <w:r>
        <w:rPr>
          <w:rFonts w:hint="eastAsia"/>
          <w:noProof/>
          <w:lang w:eastAsia="zh-CN"/>
        </w:rPr>
        <w:t xml:space="preserve">ProSe </w:t>
      </w:r>
      <w:r>
        <w:t xml:space="preserve">Application Server supports the following </w:t>
      </w:r>
      <w:r>
        <w:rPr>
          <w:rFonts w:hint="eastAsia"/>
          <w:lang w:eastAsia="zh-CN"/>
        </w:rPr>
        <w:t>functionality</w:t>
      </w:r>
      <w:r>
        <w:t>:</w:t>
      </w:r>
    </w:p>
    <w:p w14:paraId="4000E78E" w14:textId="77777777" w:rsidR="005217BF" w:rsidRDefault="005217BF">
      <w:pPr>
        <w:pStyle w:val="B1"/>
        <w:rPr>
          <w:lang w:eastAsia="zh-CN"/>
        </w:rPr>
      </w:pPr>
      <w:r>
        <w:t>-</w:t>
      </w:r>
      <w:r>
        <w:tab/>
        <w:t xml:space="preserve">Storage of EPC </w:t>
      </w:r>
      <w:r>
        <w:rPr>
          <w:noProof/>
        </w:rPr>
        <w:t>ProSe</w:t>
      </w:r>
      <w:r>
        <w:t xml:space="preserve"> User IDs, </w:t>
      </w:r>
      <w:r>
        <w:rPr>
          <w:noProof/>
        </w:rPr>
        <w:t>ProSe</w:t>
      </w:r>
      <w:r>
        <w:t xml:space="preserve"> Function IDs, ProSe Discovery UE ID, metadata and RPAUIDs;</w:t>
      </w:r>
    </w:p>
    <w:p w14:paraId="7DBFFC50" w14:textId="77777777" w:rsidR="005217BF" w:rsidRDefault="005217BF">
      <w:pPr>
        <w:pStyle w:val="B1"/>
        <w:rPr>
          <w:lang w:eastAsia="zh-CN"/>
        </w:rPr>
      </w:pPr>
      <w:r>
        <w:t>-</w:t>
      </w:r>
      <w:r>
        <w:tab/>
        <w:t xml:space="preserve">Mapping of Application Layer User IDs and EPC </w:t>
      </w:r>
      <w:r>
        <w:rPr>
          <w:noProof/>
        </w:rPr>
        <w:t>ProSe</w:t>
      </w:r>
      <w:r>
        <w:t xml:space="preserve"> User IDs.</w:t>
      </w:r>
    </w:p>
    <w:p w14:paraId="493F7F13" w14:textId="77777777" w:rsidR="005217BF" w:rsidRDefault="005217BF">
      <w:pPr>
        <w:pStyle w:val="B1"/>
      </w:pPr>
      <w:r>
        <w:t>-</w:t>
      </w:r>
      <w:r>
        <w:tab/>
        <w:t>Mapping of RPAUID and PDUID for restricted ProSe direct discovery.</w:t>
      </w:r>
    </w:p>
    <w:p w14:paraId="23FAD90A" w14:textId="77777777" w:rsidR="005217BF" w:rsidRDefault="005217BF">
      <w:pPr>
        <w:pStyle w:val="B1"/>
      </w:pPr>
      <w:r>
        <w:t>-</w:t>
      </w:r>
      <w:r>
        <w:tab/>
        <w:t>Maintaining permission information for the restricted ProSe direct discovery using RPAUIDs;</w:t>
      </w:r>
    </w:p>
    <w:p w14:paraId="69652601" w14:textId="77777777" w:rsidR="005217BF" w:rsidRDefault="005217BF">
      <w:pPr>
        <w:pStyle w:val="B1"/>
      </w:pPr>
      <w:r>
        <w:t>-</w:t>
      </w:r>
      <w:r>
        <w:tab/>
        <w:t>Allocation of the ProSe Restricted Code Suffix pool, if restricted direct discovery with application-controlled extension is used;</w:t>
      </w:r>
    </w:p>
    <w:p w14:paraId="686FD83E" w14:textId="77777777" w:rsidR="005217BF" w:rsidRDefault="005217BF">
      <w:pPr>
        <w:pStyle w:val="B1"/>
      </w:pPr>
      <w:r>
        <w:t>-</w:t>
      </w:r>
      <w:r>
        <w:tab/>
        <w:t>Allocation of the mask(s) for ProSe Restricted Code Suffix, if restricted direct discovery with application-controlled extension is used;</w:t>
      </w:r>
    </w:p>
    <w:p w14:paraId="25C7A13C" w14:textId="77777777" w:rsidR="005217BF" w:rsidRDefault="005217BF">
      <w:pPr>
        <w:pStyle w:val="B1"/>
      </w:pPr>
      <w:r>
        <w:t>-</w:t>
      </w:r>
      <w:r>
        <w:tab/>
        <w:t>Allocation of the mask(s) for ProSe Application Code Suffix, if open direct discovery with application-controlled extension is used.</w:t>
      </w:r>
    </w:p>
    <w:p w14:paraId="7681450C" w14:textId="77777777" w:rsidR="005217BF" w:rsidRDefault="005217BF">
      <w:pPr>
        <w:pStyle w:val="Heading1"/>
        <w:rPr>
          <w:lang w:eastAsia="zh-CN"/>
        </w:rPr>
      </w:pPr>
      <w:bookmarkStart w:id="37" w:name="_Toc20394072"/>
      <w:bookmarkStart w:id="38" w:name="_Toc44592780"/>
      <w:bookmarkStart w:id="39" w:name="_Toc45132639"/>
      <w:r>
        <w:rPr>
          <w:rFonts w:hint="eastAsia"/>
          <w:lang w:eastAsia="zh-CN"/>
        </w:rPr>
        <w:t>5</w:t>
      </w:r>
      <w:r>
        <w:tab/>
      </w:r>
      <w:r>
        <w:rPr>
          <w:rFonts w:hint="eastAsia"/>
          <w:lang w:eastAsia="zh-CN"/>
        </w:rPr>
        <w:t>PC2 procedures</w:t>
      </w:r>
      <w:bookmarkEnd w:id="37"/>
      <w:bookmarkEnd w:id="38"/>
      <w:bookmarkEnd w:id="39"/>
    </w:p>
    <w:p w14:paraId="5842DDC9" w14:textId="77777777" w:rsidR="005217BF" w:rsidRDefault="005217BF">
      <w:pPr>
        <w:pStyle w:val="Heading2"/>
      </w:pPr>
      <w:bookmarkStart w:id="40" w:name="_Toc20394073"/>
      <w:bookmarkStart w:id="41" w:name="_Toc44592781"/>
      <w:bookmarkStart w:id="42" w:name="_Toc45132640"/>
      <w:r>
        <w:rPr>
          <w:rFonts w:hint="eastAsia"/>
          <w:lang w:eastAsia="zh-CN"/>
        </w:rPr>
        <w:t>5</w:t>
      </w:r>
      <w:r>
        <w:t>.1</w:t>
      </w:r>
      <w:r>
        <w:tab/>
      </w:r>
      <w:r>
        <w:rPr>
          <w:rFonts w:hint="eastAsia"/>
          <w:lang w:eastAsia="zh-CN"/>
        </w:rPr>
        <w:t>EPC-level ProSe discovery</w:t>
      </w:r>
      <w:bookmarkEnd w:id="40"/>
      <w:bookmarkEnd w:id="41"/>
      <w:bookmarkEnd w:id="42"/>
    </w:p>
    <w:p w14:paraId="18434EC0" w14:textId="77777777" w:rsidR="005217BF" w:rsidRDefault="005217BF">
      <w:pPr>
        <w:pStyle w:val="Heading3"/>
        <w:rPr>
          <w:lang w:eastAsia="zh-CN"/>
        </w:rPr>
      </w:pPr>
      <w:bookmarkStart w:id="43" w:name="_Toc20394074"/>
      <w:bookmarkStart w:id="44" w:name="_Toc44592782"/>
      <w:bookmarkStart w:id="45" w:name="_Toc45132641"/>
      <w:r>
        <w:t>5.1.1</w:t>
      </w:r>
      <w:r>
        <w:tab/>
      </w:r>
      <w:r>
        <w:rPr>
          <w:rFonts w:hint="eastAsia"/>
          <w:lang w:eastAsia="zh-CN"/>
        </w:rPr>
        <w:t>Application registration for ProSe</w:t>
      </w:r>
      <w:bookmarkEnd w:id="43"/>
      <w:bookmarkEnd w:id="44"/>
      <w:bookmarkEnd w:id="45"/>
    </w:p>
    <w:p w14:paraId="6930D059" w14:textId="77777777" w:rsidR="005217BF" w:rsidRDefault="005217BF">
      <w:pPr>
        <w:pStyle w:val="Heading4"/>
        <w:rPr>
          <w:lang w:eastAsia="zh-CN"/>
        </w:rPr>
      </w:pPr>
      <w:bookmarkStart w:id="46" w:name="_Toc20394075"/>
      <w:bookmarkStart w:id="47" w:name="_Toc44592783"/>
      <w:bookmarkStart w:id="48" w:name="_Toc45132642"/>
      <w:r>
        <w:rPr>
          <w:lang w:eastAsia="zh-CN"/>
        </w:rPr>
        <w:t>5.1.1.</w:t>
      </w:r>
      <w:r>
        <w:rPr>
          <w:rFonts w:hint="eastAsia"/>
          <w:lang w:eastAsia="zh-CN"/>
        </w:rPr>
        <w:t>1</w:t>
      </w:r>
      <w:r>
        <w:rPr>
          <w:lang w:eastAsia="zh-CN"/>
        </w:rPr>
        <w:tab/>
        <w:t>General Description</w:t>
      </w:r>
      <w:bookmarkEnd w:id="46"/>
      <w:bookmarkEnd w:id="47"/>
      <w:bookmarkEnd w:id="48"/>
    </w:p>
    <w:p w14:paraId="10B5D3CE" w14:textId="77777777" w:rsidR="005217BF" w:rsidRDefault="005217BF">
      <w:r>
        <w:t xml:space="preserve">The application registration procedure </w:t>
      </w:r>
      <w:r>
        <w:rPr>
          <w:lang w:eastAsia="zh-CN"/>
        </w:rPr>
        <w:t xml:space="preserve">is </w:t>
      </w:r>
      <w:r>
        <w:t xml:space="preserve">used by a ProSe Function serving the originating UE to request the </w:t>
      </w:r>
      <w:r>
        <w:rPr>
          <w:rFonts w:hint="eastAsia"/>
          <w:lang w:eastAsia="zh-CN"/>
        </w:rPr>
        <w:t xml:space="preserve">ProSe </w:t>
      </w:r>
      <w:r>
        <w:t>Application Server to register the UE</w:t>
      </w:r>
      <w:r w:rsidR="00121D9B">
        <w:t>'</w:t>
      </w:r>
      <w:r>
        <w:t>s Application Layer User ID (ALUID) with a</w:t>
      </w:r>
      <w:r>
        <w:rPr>
          <w:rFonts w:hint="eastAsia"/>
          <w:lang w:eastAsia="zh-CN"/>
        </w:rPr>
        <w:t>n</w:t>
      </w:r>
      <w:r>
        <w:t xml:space="preserve"> EPC ProSe User ID (EPUID).</w:t>
      </w:r>
    </w:p>
    <w:p w14:paraId="2A8B47C6" w14:textId="77777777" w:rsidR="005217BF" w:rsidRDefault="005217BF">
      <w:r>
        <w:t xml:space="preserve">This procedure uses the </w:t>
      </w:r>
      <w:r>
        <w:rPr>
          <w:rFonts w:hint="eastAsia"/>
          <w:lang w:eastAsia="zh-CN"/>
        </w:rPr>
        <w:t>Diameter command</w:t>
      </w:r>
      <w:r>
        <w:rPr>
          <w:lang w:eastAsia="zh-CN"/>
        </w:rPr>
        <w:t>s</w:t>
      </w:r>
      <w:r>
        <w:rPr>
          <w:rFonts w:hint="eastAsia"/>
          <w:lang w:eastAsia="zh-CN"/>
        </w:rPr>
        <w:t xml:space="preserve"> </w:t>
      </w:r>
      <w:r>
        <w:t>Pro</w:t>
      </w:r>
      <w:r>
        <w:rPr>
          <w:rFonts w:hint="eastAsia"/>
          <w:lang w:eastAsia="zh-CN"/>
        </w:rPr>
        <w:t>Ximity-</w:t>
      </w:r>
      <w:r>
        <w:t>Action</w:t>
      </w:r>
      <w:r>
        <w:rPr>
          <w:rFonts w:hint="eastAsia"/>
          <w:lang w:eastAsia="zh-CN"/>
        </w:rPr>
        <w:t>-</w:t>
      </w:r>
      <w:r>
        <w:t>Request</w:t>
      </w:r>
      <w:r>
        <w:rPr>
          <w:rFonts w:hint="eastAsia"/>
          <w:lang w:eastAsia="zh-CN"/>
        </w:rPr>
        <w:t xml:space="preserve"> (PXR)</w:t>
      </w:r>
      <w:r>
        <w:t xml:space="preserve"> and Pro</w:t>
      </w:r>
      <w:r>
        <w:rPr>
          <w:rFonts w:hint="eastAsia"/>
          <w:lang w:eastAsia="zh-CN"/>
        </w:rPr>
        <w:t>Ximity-</w:t>
      </w:r>
      <w:r>
        <w:t>Action</w:t>
      </w:r>
      <w:r>
        <w:rPr>
          <w:rFonts w:hint="eastAsia"/>
          <w:lang w:eastAsia="zh-CN"/>
        </w:rPr>
        <w:t>-</w:t>
      </w:r>
      <w:r>
        <w:t xml:space="preserve">Answer (PXA) in the Diameter application </w:t>
      </w:r>
      <w:r>
        <w:rPr>
          <w:rFonts w:hint="eastAsia"/>
          <w:lang w:eastAsia="zh-CN"/>
        </w:rPr>
        <w:t xml:space="preserve">as </w:t>
      </w:r>
      <w:r>
        <w:t>specified in clause</w:t>
      </w:r>
      <w:r>
        <w:rPr>
          <w:lang w:val="en-US"/>
        </w:rPr>
        <w:t> </w:t>
      </w:r>
      <w:r>
        <w:t xml:space="preserve">6. </w:t>
      </w:r>
    </w:p>
    <w:p w14:paraId="3C4D4AC6" w14:textId="77777777" w:rsidR="005217BF" w:rsidRDefault="005217BF">
      <w:pPr>
        <w:pStyle w:val="Heading4"/>
      </w:pPr>
      <w:bookmarkStart w:id="49" w:name="_Toc20394076"/>
      <w:bookmarkStart w:id="50" w:name="_Toc44592784"/>
      <w:bookmarkStart w:id="51" w:name="_Toc45132643"/>
      <w:r>
        <w:t>5.1.1.2</w:t>
      </w:r>
      <w:r>
        <w:tab/>
      </w:r>
      <w:r>
        <w:rPr>
          <w:lang w:eastAsia="zh-CN"/>
        </w:rPr>
        <w:t>Detailed description of the application registration for ProSe procedure</w:t>
      </w:r>
      <w:bookmarkEnd w:id="49"/>
      <w:bookmarkEnd w:id="50"/>
      <w:bookmarkEnd w:id="51"/>
      <w:r>
        <w:rPr>
          <w:lang w:eastAsia="zh-CN"/>
        </w:rPr>
        <w:t xml:space="preserve"> </w:t>
      </w:r>
    </w:p>
    <w:p w14:paraId="7C3A7195" w14:textId="77777777" w:rsidR="005217BF" w:rsidRDefault="005217BF">
      <w:pPr>
        <w:rPr>
          <w:lang w:eastAsia="zh-CN"/>
        </w:rPr>
      </w:pPr>
      <w:r>
        <w:t xml:space="preserve">The </w:t>
      </w:r>
      <w:r>
        <w:rPr>
          <w:lang w:eastAsia="zh-CN"/>
        </w:rPr>
        <w:t xml:space="preserve">ProSe Function of the UE triggering the ProSe EPC-level discovery application registration procedure </w:t>
      </w:r>
      <w:r>
        <w:t>shall send the Pro</w:t>
      </w:r>
      <w:r>
        <w:rPr>
          <w:rFonts w:hint="eastAsia"/>
          <w:lang w:eastAsia="zh-CN"/>
        </w:rPr>
        <w:t>Ximity-</w:t>
      </w:r>
      <w:r>
        <w:t>Action</w:t>
      </w:r>
      <w:r>
        <w:rPr>
          <w:rFonts w:hint="eastAsia"/>
          <w:lang w:eastAsia="zh-CN"/>
        </w:rPr>
        <w:t>-</w:t>
      </w:r>
      <w:r>
        <w:t>Request (PXR)</w:t>
      </w:r>
      <w:r>
        <w:rPr>
          <w:rFonts w:hint="eastAsia"/>
          <w:lang w:eastAsia="zh-CN"/>
        </w:rPr>
        <w:t xml:space="preserve"> command</w:t>
      </w:r>
      <w:r>
        <w:t xml:space="preserve"> to the </w:t>
      </w:r>
      <w:r>
        <w:rPr>
          <w:rFonts w:hint="eastAsia"/>
          <w:lang w:eastAsia="zh-CN"/>
        </w:rPr>
        <w:t>ProSe</w:t>
      </w:r>
      <w:r>
        <w:rPr>
          <w:lang w:eastAsia="zh-CN"/>
        </w:rPr>
        <w:t xml:space="preserve"> </w:t>
      </w:r>
      <w:r>
        <w:t xml:space="preserve">Application Server of the specific application requested by the UE in its </w:t>
      </w:r>
      <w:r>
        <w:rPr>
          <w:rFonts w:hint="eastAsia"/>
          <w:lang w:eastAsia="zh-CN"/>
        </w:rPr>
        <w:t xml:space="preserve">initial </w:t>
      </w:r>
      <w:r>
        <w:t xml:space="preserve">Application Registration message. The </w:t>
      </w:r>
      <w:r>
        <w:rPr>
          <w:lang w:eastAsia="zh-CN"/>
        </w:rPr>
        <w:t xml:space="preserve">ProSe Function </w:t>
      </w:r>
      <w:r>
        <w:t>shall include in the request the ProSe-Request-Type AVP</w:t>
      </w:r>
      <w:r>
        <w:rPr>
          <w:rFonts w:hint="eastAsia"/>
          <w:lang w:eastAsia="zh-CN"/>
        </w:rPr>
        <w:t xml:space="preserve"> with the value APPLICATION_REGISTRATION_FOR_PROSE (0)</w:t>
      </w:r>
      <w:r>
        <w:t xml:space="preserve">, the </w:t>
      </w:r>
      <w:r>
        <w:rPr>
          <w:rFonts w:hint="eastAsia"/>
          <w:lang w:eastAsia="zh-CN"/>
        </w:rPr>
        <w:t>R</w:t>
      </w:r>
      <w:r>
        <w:t>equesting</w:t>
      </w:r>
      <w:r>
        <w:rPr>
          <w:rFonts w:hint="eastAsia"/>
          <w:lang w:eastAsia="zh-CN"/>
        </w:rPr>
        <w:t>-</w:t>
      </w:r>
      <w:r>
        <w:t>E</w:t>
      </w:r>
      <w:r>
        <w:rPr>
          <w:rFonts w:hint="eastAsia"/>
          <w:lang w:eastAsia="zh-CN"/>
        </w:rPr>
        <w:t>PUID</w:t>
      </w:r>
      <w:r>
        <w:t xml:space="preserve"> AVP</w:t>
      </w:r>
      <w:r>
        <w:rPr>
          <w:rFonts w:hint="eastAsia"/>
          <w:lang w:eastAsia="zh-CN"/>
        </w:rPr>
        <w:t xml:space="preserve"> with the EPC ProSe User ID of the </w:t>
      </w:r>
      <w:r>
        <w:rPr>
          <w:lang w:eastAsia="zh-CN"/>
        </w:rPr>
        <w:t>originating</w:t>
      </w:r>
      <w:r>
        <w:rPr>
          <w:rFonts w:hint="eastAsia"/>
          <w:lang w:eastAsia="zh-CN"/>
        </w:rPr>
        <w:t xml:space="preserve"> UE</w:t>
      </w:r>
      <w:r>
        <w:t xml:space="preserve">, the </w:t>
      </w:r>
      <w:r>
        <w:rPr>
          <w:rFonts w:hint="eastAsia"/>
          <w:lang w:eastAsia="zh-CN"/>
        </w:rPr>
        <w:t>O</w:t>
      </w:r>
      <w:r>
        <w:t>rigin</w:t>
      </w:r>
      <w:r>
        <w:rPr>
          <w:rFonts w:hint="eastAsia"/>
          <w:lang w:eastAsia="zh-CN"/>
        </w:rPr>
        <w:t>-App-Layer-User-Id</w:t>
      </w:r>
      <w:r>
        <w:t xml:space="preserve"> AVP</w:t>
      </w:r>
      <w:r>
        <w:rPr>
          <w:rFonts w:hint="eastAsia"/>
          <w:lang w:eastAsia="zh-CN"/>
        </w:rPr>
        <w:t xml:space="preserve"> with the Application Layer User Identity of the </w:t>
      </w:r>
      <w:r>
        <w:rPr>
          <w:lang w:eastAsia="zh-CN"/>
        </w:rPr>
        <w:t>originat</w:t>
      </w:r>
      <w:r>
        <w:rPr>
          <w:rFonts w:hint="eastAsia"/>
          <w:lang w:eastAsia="zh-CN"/>
        </w:rPr>
        <w:t>ing UE</w:t>
      </w:r>
      <w:r>
        <w:t>, and the ProSe</w:t>
      </w:r>
      <w:r>
        <w:rPr>
          <w:rFonts w:hint="eastAsia"/>
          <w:lang w:eastAsia="zh-CN"/>
        </w:rPr>
        <w:t>-Function-ID</w:t>
      </w:r>
      <w:r>
        <w:t xml:space="preserve"> AVP </w:t>
      </w:r>
      <w:r>
        <w:rPr>
          <w:rFonts w:hint="eastAsia"/>
          <w:lang w:eastAsia="zh-CN"/>
        </w:rPr>
        <w:t xml:space="preserve">with </w:t>
      </w:r>
      <w:r>
        <w:t xml:space="preserve">the ProSe Function </w:t>
      </w:r>
      <w:r>
        <w:rPr>
          <w:rFonts w:hint="eastAsia"/>
          <w:lang w:eastAsia="zh-CN"/>
        </w:rPr>
        <w:t xml:space="preserve">Identity </w:t>
      </w:r>
      <w:r>
        <w:t>of the originating UE</w:t>
      </w:r>
      <w:r>
        <w:rPr>
          <w:lang w:eastAsia="zh-CN"/>
        </w:rPr>
        <w:t>.</w:t>
      </w:r>
    </w:p>
    <w:p w14:paraId="6924514B" w14:textId="77777777" w:rsidR="005217BF" w:rsidRDefault="005217BF">
      <w:pPr>
        <w:rPr>
          <w:lang w:eastAsia="zh-CN"/>
        </w:rPr>
      </w:pPr>
      <w:r>
        <w:t xml:space="preserve">When receiving a </w:t>
      </w:r>
      <w:r>
        <w:rPr>
          <w:lang w:val="en-AU"/>
        </w:rPr>
        <w:t>P</w:t>
      </w:r>
      <w:r>
        <w:rPr>
          <w:rFonts w:hint="eastAsia"/>
          <w:lang w:val="en-AU" w:eastAsia="zh-CN"/>
        </w:rPr>
        <w:t>XR</w:t>
      </w:r>
      <w:r>
        <w:rPr>
          <w:lang w:val="en-AU"/>
        </w:rPr>
        <w:t xml:space="preserve"> </w:t>
      </w:r>
      <w:r>
        <w:rPr>
          <w:rFonts w:hint="eastAsia"/>
          <w:lang w:val="en-AU" w:eastAsia="zh-CN"/>
        </w:rPr>
        <w:t xml:space="preserve">command </w:t>
      </w:r>
      <w:r>
        <w:rPr>
          <w:lang w:val="en-AU"/>
        </w:rPr>
        <w:t>for application registration from a ProSe Function</w:t>
      </w:r>
      <w:r>
        <w:t xml:space="preserve">, the </w:t>
      </w:r>
      <w:r>
        <w:rPr>
          <w:rFonts w:hint="eastAsia"/>
          <w:lang w:eastAsia="zh-CN"/>
        </w:rPr>
        <w:t xml:space="preserve">ProSe </w:t>
      </w:r>
      <w:r>
        <w:rPr>
          <w:lang w:eastAsia="zh-CN"/>
        </w:rPr>
        <w:t xml:space="preserve">Application Server </w:t>
      </w:r>
      <w:r>
        <w:t>shall process the request and respond to the ProSe Function</w:t>
      </w:r>
      <w:r>
        <w:rPr>
          <w:rFonts w:hint="eastAsia"/>
          <w:lang w:eastAsia="zh-CN"/>
        </w:rPr>
        <w:t xml:space="preserve"> with a PXA command.</w:t>
      </w:r>
    </w:p>
    <w:p w14:paraId="314FA74D" w14:textId="77777777" w:rsidR="005217BF" w:rsidRDefault="005217BF">
      <w:pPr>
        <w:rPr>
          <w:lang w:eastAsia="zh-CN"/>
        </w:rPr>
      </w:pPr>
      <w:r>
        <w:t xml:space="preserve">If the </w:t>
      </w:r>
      <w:r>
        <w:rPr>
          <w:rFonts w:hint="eastAsia"/>
          <w:lang w:eastAsia="zh-CN"/>
        </w:rPr>
        <w:t xml:space="preserve">ProSe </w:t>
      </w:r>
      <w:r>
        <w:t>Application Server accept</w:t>
      </w:r>
      <w:r>
        <w:rPr>
          <w:rFonts w:hint="eastAsia"/>
          <w:lang w:eastAsia="zh-CN"/>
        </w:rPr>
        <w:t>s</w:t>
      </w:r>
      <w:r>
        <w:t xml:space="preserve"> the PX</w:t>
      </w:r>
      <w:r>
        <w:rPr>
          <w:lang w:eastAsia="zh-CN"/>
        </w:rPr>
        <w:t>R command</w:t>
      </w:r>
      <w:r>
        <w:t>, it acknowledge</w:t>
      </w:r>
      <w:r>
        <w:rPr>
          <w:rFonts w:hint="eastAsia"/>
          <w:lang w:eastAsia="zh-CN"/>
        </w:rPr>
        <w:t>s</w:t>
      </w:r>
      <w:r>
        <w:t xml:space="preserve"> the reception of the PXR command for ProSe application registration and set</w:t>
      </w:r>
      <w:r>
        <w:rPr>
          <w:rFonts w:hint="eastAsia"/>
          <w:lang w:eastAsia="zh-CN"/>
        </w:rPr>
        <w:t>s</w:t>
      </w:r>
      <w:r>
        <w:t xml:space="preserve"> the Result</w:t>
      </w:r>
      <w:r>
        <w:rPr>
          <w:rFonts w:hint="eastAsia"/>
          <w:lang w:eastAsia="zh-CN"/>
        </w:rPr>
        <w:t>-</w:t>
      </w:r>
      <w:r>
        <w:t xml:space="preserve">Code </w:t>
      </w:r>
      <w:r>
        <w:rPr>
          <w:rFonts w:hint="eastAsia"/>
          <w:lang w:eastAsia="zh-CN"/>
        </w:rPr>
        <w:t xml:space="preserve">AVP </w:t>
      </w:r>
      <w:r>
        <w:t>to "SUCCESS" in the PX</w:t>
      </w:r>
      <w:r>
        <w:rPr>
          <w:rFonts w:hint="eastAsia"/>
          <w:lang w:eastAsia="zh-CN"/>
        </w:rPr>
        <w:t>A command</w:t>
      </w:r>
      <w:r>
        <w:t>. When receiving P</w:t>
      </w:r>
      <w:r>
        <w:rPr>
          <w:rFonts w:hint="eastAsia"/>
          <w:lang w:eastAsia="zh-CN"/>
        </w:rPr>
        <w:t>X</w:t>
      </w:r>
      <w:r>
        <w:t xml:space="preserve">A from the </w:t>
      </w:r>
      <w:r>
        <w:rPr>
          <w:rFonts w:hint="eastAsia"/>
          <w:lang w:eastAsia="zh-CN"/>
        </w:rPr>
        <w:t xml:space="preserve">ProSe </w:t>
      </w:r>
      <w:r>
        <w:t xml:space="preserve">Application Server, the </w:t>
      </w:r>
      <w:r>
        <w:rPr>
          <w:lang w:eastAsia="zh-CN"/>
        </w:rPr>
        <w:t>ProSe Function of the originating UE</w:t>
      </w:r>
      <w:r>
        <w:t xml:space="preserve"> check</w:t>
      </w:r>
      <w:r>
        <w:rPr>
          <w:rFonts w:hint="eastAsia"/>
          <w:lang w:eastAsia="zh-CN"/>
        </w:rPr>
        <w:t>s</w:t>
      </w:r>
      <w:r>
        <w:t xml:space="preserve"> the Result-Code AVP. If it indicates SUCCESS, the </w:t>
      </w:r>
      <w:r>
        <w:rPr>
          <w:lang w:eastAsia="zh-CN"/>
        </w:rPr>
        <w:t xml:space="preserve">ProSe Function </w:t>
      </w:r>
      <w:r>
        <w:t>notif</w:t>
      </w:r>
      <w:r>
        <w:rPr>
          <w:rFonts w:hint="eastAsia"/>
          <w:lang w:eastAsia="zh-CN"/>
        </w:rPr>
        <w:t>ies</w:t>
      </w:r>
      <w:r>
        <w:t xml:space="preserve"> the originating UE, according to the </w:t>
      </w:r>
      <w:r>
        <w:rPr>
          <w:lang w:eastAsia="zh-CN"/>
        </w:rPr>
        <w:t xml:space="preserve">ProSe EPC-level discovery application registration procedure </w:t>
      </w:r>
      <w:r>
        <w:rPr>
          <w:rFonts w:hint="eastAsia"/>
          <w:lang w:eastAsia="zh-CN"/>
        </w:rPr>
        <w:t xml:space="preserve">as </w:t>
      </w:r>
      <w:r>
        <w:t>specified in clause 7.2.3 of 3GPP TS 24.334 [</w:t>
      </w:r>
      <w:r>
        <w:rPr>
          <w:rFonts w:hint="eastAsia"/>
          <w:lang w:eastAsia="zh-CN"/>
        </w:rPr>
        <w:t>10</w:t>
      </w:r>
      <w:r>
        <w:t xml:space="preserve">]. </w:t>
      </w:r>
      <w:r>
        <w:rPr>
          <w:lang w:eastAsia="zh-CN"/>
        </w:rPr>
        <w:t>In case of an unsuccessful application registration request, applicable value defined in clause 6.</w:t>
      </w:r>
      <w:r>
        <w:rPr>
          <w:rFonts w:hint="eastAsia"/>
          <w:lang w:eastAsia="zh-CN"/>
        </w:rPr>
        <w:t>7</w:t>
      </w:r>
      <w:r>
        <w:rPr>
          <w:lang w:eastAsia="zh-CN"/>
        </w:rPr>
        <w:t>.3 shall be used to indicate the cause.</w:t>
      </w:r>
    </w:p>
    <w:p w14:paraId="57D214E1" w14:textId="77777777" w:rsidR="005217BF" w:rsidRDefault="005217BF">
      <w:pPr>
        <w:pStyle w:val="Heading3"/>
        <w:rPr>
          <w:lang w:eastAsia="zh-CN"/>
        </w:rPr>
      </w:pPr>
      <w:bookmarkStart w:id="52" w:name="_Toc20394077"/>
      <w:bookmarkStart w:id="53" w:name="_Toc44592785"/>
      <w:bookmarkStart w:id="54" w:name="_Toc45132644"/>
      <w:r>
        <w:rPr>
          <w:rFonts w:hint="eastAsia"/>
          <w:lang w:eastAsia="zh-CN"/>
        </w:rPr>
        <w:t>5.1.2</w:t>
      </w:r>
      <w:r>
        <w:tab/>
      </w:r>
      <w:r>
        <w:rPr>
          <w:rFonts w:hint="eastAsia"/>
          <w:lang w:eastAsia="zh-CN"/>
        </w:rPr>
        <w:t>Proximity map request</w:t>
      </w:r>
      <w:bookmarkEnd w:id="52"/>
      <w:bookmarkEnd w:id="53"/>
      <w:bookmarkEnd w:id="54"/>
    </w:p>
    <w:p w14:paraId="3177E8C3" w14:textId="77777777" w:rsidR="005217BF" w:rsidRDefault="005217BF">
      <w:pPr>
        <w:pStyle w:val="Heading4"/>
        <w:rPr>
          <w:lang w:eastAsia="zh-CN"/>
        </w:rPr>
      </w:pPr>
      <w:bookmarkStart w:id="55" w:name="_Toc20394078"/>
      <w:bookmarkStart w:id="56" w:name="_Toc44592786"/>
      <w:bookmarkStart w:id="57" w:name="_Toc45132645"/>
      <w:r>
        <w:rPr>
          <w:lang w:eastAsia="zh-CN"/>
        </w:rPr>
        <w:t>5.1.2.1</w:t>
      </w:r>
      <w:r>
        <w:rPr>
          <w:lang w:eastAsia="zh-CN"/>
        </w:rPr>
        <w:tab/>
        <w:t>General</w:t>
      </w:r>
      <w:bookmarkEnd w:id="55"/>
      <w:bookmarkEnd w:id="56"/>
      <w:bookmarkEnd w:id="57"/>
    </w:p>
    <w:p w14:paraId="60293F54" w14:textId="77777777" w:rsidR="005217BF" w:rsidRDefault="005217BF">
      <w:pPr>
        <w:rPr>
          <w:lang w:eastAsia="zh-CN"/>
        </w:rPr>
      </w:pPr>
      <w:r>
        <w:rPr>
          <w:lang w:eastAsia="zh-CN"/>
        </w:rPr>
        <w:t xml:space="preserve">The Proximity map request procedure may be used by the ProSe Function to request the EPC ProSe User identity for a targeted application </w:t>
      </w:r>
      <w:r>
        <w:t>user</w:t>
      </w:r>
      <w:r>
        <w:rPr>
          <w:lang w:eastAsia="zh-CN"/>
        </w:rPr>
        <w:t xml:space="preserve"> for which the originating UE shall get alerts when in proximity of the targeted UE, and the identity of the ProSe Function for this targeted UE as well. The identity of the ProSe Function is used in the execution of the Proximity Request procedure described in 3GPP</w:t>
      </w:r>
      <w:r>
        <w:rPr>
          <w:lang w:val="en-US" w:eastAsia="zh-CN"/>
        </w:rPr>
        <w:t> </w:t>
      </w:r>
      <w:r>
        <w:rPr>
          <w:lang w:eastAsia="zh-CN"/>
        </w:rPr>
        <w:t>TS</w:t>
      </w:r>
      <w:r>
        <w:rPr>
          <w:lang w:val="en-US" w:eastAsia="zh-CN"/>
        </w:rPr>
        <w:t> </w:t>
      </w:r>
      <w:r>
        <w:rPr>
          <w:lang w:eastAsia="zh-CN"/>
        </w:rPr>
        <w:t>29.345</w:t>
      </w:r>
      <w:r>
        <w:rPr>
          <w:lang w:val="en-US" w:eastAsia="zh-CN"/>
        </w:rPr>
        <w:t> </w:t>
      </w:r>
      <w:r>
        <w:rPr>
          <w:lang w:eastAsia="zh-CN"/>
        </w:rPr>
        <w:t>[</w:t>
      </w:r>
      <w:r>
        <w:rPr>
          <w:rFonts w:hint="eastAsia"/>
          <w:lang w:eastAsia="zh-CN"/>
        </w:rPr>
        <w:t>7</w:t>
      </w:r>
      <w:r>
        <w:rPr>
          <w:lang w:eastAsia="zh-CN"/>
        </w:rPr>
        <w:t>].</w:t>
      </w:r>
    </w:p>
    <w:p w14:paraId="296F6617" w14:textId="77777777" w:rsidR="005217BF" w:rsidRDefault="005217BF">
      <w:pPr>
        <w:pStyle w:val="Heading4"/>
        <w:rPr>
          <w:lang w:eastAsia="zh-CN"/>
        </w:rPr>
      </w:pPr>
      <w:bookmarkStart w:id="58" w:name="_Toc20394079"/>
      <w:bookmarkStart w:id="59" w:name="_Toc44592787"/>
      <w:bookmarkStart w:id="60" w:name="_Toc45132646"/>
      <w:r>
        <w:rPr>
          <w:lang w:eastAsia="zh-CN"/>
        </w:rPr>
        <w:t>5.1.2.2</w:t>
      </w:r>
      <w:r>
        <w:rPr>
          <w:lang w:eastAsia="zh-CN"/>
        </w:rPr>
        <w:tab/>
        <w:t>Detailed description of the proximity map request procedure</w:t>
      </w:r>
      <w:bookmarkEnd w:id="58"/>
      <w:bookmarkEnd w:id="59"/>
      <w:bookmarkEnd w:id="60"/>
    </w:p>
    <w:p w14:paraId="31AC3B66" w14:textId="77777777" w:rsidR="005217BF" w:rsidRDefault="005217BF">
      <w:pPr>
        <w:rPr>
          <w:lang w:eastAsia="zh-CN"/>
        </w:rPr>
      </w:pPr>
      <w:r>
        <w:rPr>
          <w:lang w:eastAsia="zh-CN"/>
        </w:rPr>
        <w:t>To apply this procedure, the ProSe Function shall send a ProXimity-Action-Request (PXR) command including the ProSe-Request-Type AVP with the value PROSE_MAP_REQUEST (1), the Origin-</w:t>
      </w:r>
      <w:r>
        <w:t>App-Layer-User-ID AVP indicating the application layer user identity of the originating UE and the Target-App-Layer-User-ID</w:t>
      </w:r>
      <w:r>
        <w:rPr>
          <w:lang w:eastAsia="zh-CN"/>
        </w:rPr>
        <w:t xml:space="preserve"> AVP indicating the application layer user identity of the targeted UE. </w:t>
      </w:r>
    </w:p>
    <w:p w14:paraId="376F96FD" w14:textId="77777777" w:rsidR="005217BF" w:rsidRDefault="005217BF">
      <w:pPr>
        <w:rPr>
          <w:lang w:eastAsia="zh-CN"/>
        </w:rPr>
      </w:pPr>
      <w:r>
        <w:rPr>
          <w:lang w:eastAsia="zh-CN"/>
        </w:rPr>
        <w:t>Upon reception of a PXR command including the Origin-</w:t>
      </w:r>
      <w:r>
        <w:t>App-Layer-User-ID AVP and the Target-</w:t>
      </w:r>
      <w:r>
        <w:rPr>
          <w:lang w:eastAsia="zh-CN"/>
        </w:rPr>
        <w:t>App-Layer-User-ID AVP, the ProSe Application Server shall determine whether the originating UE is allowed to discover the targeted UE.</w:t>
      </w:r>
    </w:p>
    <w:p w14:paraId="4F004712" w14:textId="77777777" w:rsidR="005217BF" w:rsidRDefault="005217BF">
      <w:pPr>
        <w:rPr>
          <w:lang w:eastAsia="zh-CN"/>
        </w:rPr>
      </w:pPr>
      <w:r>
        <w:rPr>
          <w:lang w:eastAsia="zh-CN"/>
        </w:rPr>
        <w:t xml:space="preserve">The ProSe Application Server shall then send a ProXimity-Action-Answer (PXA) command including the </w:t>
      </w:r>
      <w:r>
        <w:t>Targeted-EPUID</w:t>
      </w:r>
      <w:r>
        <w:rPr>
          <w:lang w:eastAsia="zh-CN"/>
        </w:rPr>
        <w:t xml:space="preserve"> AVP and ProSe-Function-ID AVP indicating the targeted UE and the corresponding ProSe Function ID respectively. </w:t>
      </w:r>
      <w:r>
        <w:rPr>
          <w:lang w:eastAsia="zh-CN"/>
        </w:rPr>
        <w:br/>
        <w:t>In case of an unsuccessful proximity map request, applicable value defined in clause 6.</w:t>
      </w:r>
      <w:r>
        <w:rPr>
          <w:rFonts w:hint="eastAsia"/>
          <w:lang w:eastAsia="zh-CN"/>
        </w:rPr>
        <w:t>7</w:t>
      </w:r>
      <w:r>
        <w:rPr>
          <w:lang w:eastAsia="zh-CN"/>
        </w:rPr>
        <w:t>.3 shall be used to indicate the cause.</w:t>
      </w:r>
    </w:p>
    <w:p w14:paraId="58B34B3D" w14:textId="77777777" w:rsidR="005217BF" w:rsidRDefault="005217BF">
      <w:pPr>
        <w:pStyle w:val="Heading2"/>
        <w:rPr>
          <w:lang w:eastAsia="zh-CN"/>
        </w:rPr>
      </w:pPr>
      <w:bookmarkStart w:id="61" w:name="_Toc20394080"/>
      <w:bookmarkStart w:id="62" w:name="_Toc44592788"/>
      <w:bookmarkStart w:id="63" w:name="_Toc45132647"/>
      <w:r>
        <w:rPr>
          <w:lang w:eastAsia="zh-CN"/>
        </w:rPr>
        <w:t>5.2</w:t>
      </w:r>
      <w:r>
        <w:rPr>
          <w:lang w:eastAsia="zh-CN"/>
        </w:rPr>
        <w:tab/>
        <w:t>Restricted ProSe direct discovery</w:t>
      </w:r>
      <w:bookmarkEnd w:id="61"/>
      <w:bookmarkEnd w:id="62"/>
      <w:bookmarkEnd w:id="63"/>
    </w:p>
    <w:p w14:paraId="715A4ADC" w14:textId="77777777" w:rsidR="005217BF" w:rsidRDefault="005217BF">
      <w:pPr>
        <w:pStyle w:val="Heading3"/>
        <w:rPr>
          <w:lang w:eastAsia="zh-CN"/>
        </w:rPr>
      </w:pPr>
      <w:bookmarkStart w:id="64" w:name="_Toc20394081"/>
      <w:bookmarkStart w:id="65" w:name="_Toc44592789"/>
      <w:bookmarkStart w:id="66" w:name="_Toc45132648"/>
      <w:r>
        <w:rPr>
          <w:lang w:eastAsia="zh-CN"/>
        </w:rPr>
        <w:t>5.2.1</w:t>
      </w:r>
      <w:r>
        <w:rPr>
          <w:lang w:eastAsia="zh-CN"/>
        </w:rPr>
        <w:tab/>
        <w:t>Overview</w:t>
      </w:r>
      <w:bookmarkEnd w:id="64"/>
      <w:bookmarkEnd w:id="65"/>
      <w:bookmarkEnd w:id="66"/>
    </w:p>
    <w:p w14:paraId="2FF6C2BF" w14:textId="77777777" w:rsidR="005217BF" w:rsidRDefault="005217BF">
      <w:pPr>
        <w:rPr>
          <w:lang w:eastAsia="zh-CN"/>
        </w:rPr>
      </w:pPr>
      <w:r>
        <w:rPr>
          <w:lang w:eastAsia="zh-CN"/>
        </w:rPr>
        <w:t>Restricted ProSe direct discovery is a process that a UE detects and identifies another UE in proximity using E-UTRA direct radio signals with explicit permission of the UE that is being discovered. Detailed description of ProSe direct discovery refers to 3GPP TS 23.303 [2] clause 5.3. There are two models that restricted ProSe direct discovery applies:</w:t>
      </w:r>
    </w:p>
    <w:p w14:paraId="2899F7B9" w14:textId="77777777" w:rsidR="005217BF" w:rsidRDefault="005217BF">
      <w:pPr>
        <w:rPr>
          <w:lang w:eastAsia="zh-CN"/>
        </w:rPr>
      </w:pPr>
      <w:r>
        <w:rPr>
          <w:lang w:eastAsia="zh-CN"/>
        </w:rPr>
        <w:t>Model A ("I am here")</w:t>
      </w:r>
    </w:p>
    <w:p w14:paraId="35C141FC" w14:textId="77777777" w:rsidR="005217BF" w:rsidRDefault="005217BF">
      <w:pPr>
        <w:rPr>
          <w:lang w:eastAsia="zh-CN"/>
        </w:rPr>
      </w:pPr>
      <w:r>
        <w:rPr>
          <w:lang w:eastAsia="zh-CN"/>
        </w:rPr>
        <w:t>Two roles of ProSe-enabled UEs are involved in this model: Announcing UE and Monitoring UE. The announcing UE broadcasts discovery messages at pre-defined discovery intervals and the monitoring UEs that are interested in these messages read them and process them.</w:t>
      </w:r>
    </w:p>
    <w:p w14:paraId="520D28DA" w14:textId="77777777" w:rsidR="005217BF" w:rsidRDefault="005217BF">
      <w:pPr>
        <w:rPr>
          <w:lang w:eastAsia="zh-CN"/>
        </w:rPr>
      </w:pPr>
      <w:r>
        <w:rPr>
          <w:lang w:eastAsia="zh-CN"/>
        </w:rPr>
        <w:t>Model B ("who is there?" / "are you there?")</w:t>
      </w:r>
    </w:p>
    <w:p w14:paraId="5DE517E6" w14:textId="77777777" w:rsidR="005217BF" w:rsidRDefault="005217BF">
      <w:pPr>
        <w:rPr>
          <w:lang w:eastAsia="zh-CN"/>
        </w:rPr>
      </w:pPr>
      <w:r>
        <w:rPr>
          <w:lang w:eastAsia="zh-CN"/>
        </w:rPr>
        <w:t>Two roles of ProSe-enabled UEs are involved in this model: Discoverer UE and Discoveree UE. It is equivalent to " who is there/are you there" since the discoverer UE sends information about other UEs that would like to receive responses from, e.g. the information can be about a ProSe Application Identity corresponding to a group and the members of the group can respond.</w:t>
      </w:r>
    </w:p>
    <w:p w14:paraId="38D2B131" w14:textId="77777777" w:rsidR="005217BF" w:rsidRDefault="005217BF">
      <w:pPr>
        <w:pStyle w:val="Heading3"/>
        <w:rPr>
          <w:lang w:eastAsia="zh-CN"/>
        </w:rPr>
      </w:pPr>
      <w:bookmarkStart w:id="67" w:name="_Toc20394082"/>
      <w:bookmarkStart w:id="68" w:name="_Toc44592790"/>
      <w:bookmarkStart w:id="69" w:name="_Toc45132649"/>
      <w:r>
        <w:rPr>
          <w:lang w:eastAsia="zh-CN"/>
        </w:rPr>
        <w:t>5.2.2</w:t>
      </w:r>
      <w:r>
        <w:rPr>
          <w:lang w:eastAsia="zh-CN"/>
        </w:rPr>
        <w:tab/>
        <w:t>Authorization for Announce Request (model A)</w:t>
      </w:r>
      <w:bookmarkEnd w:id="67"/>
      <w:bookmarkEnd w:id="68"/>
      <w:bookmarkEnd w:id="69"/>
    </w:p>
    <w:p w14:paraId="05E46817" w14:textId="77777777" w:rsidR="005217BF" w:rsidRDefault="005217BF">
      <w:pPr>
        <w:pStyle w:val="Heading4"/>
        <w:rPr>
          <w:lang w:eastAsia="zh-CN"/>
        </w:rPr>
      </w:pPr>
      <w:bookmarkStart w:id="70" w:name="_Toc20394083"/>
      <w:bookmarkStart w:id="71" w:name="_Toc44592791"/>
      <w:bookmarkStart w:id="72" w:name="_Toc45132650"/>
      <w:r>
        <w:rPr>
          <w:lang w:eastAsia="zh-CN"/>
        </w:rPr>
        <w:t>5.2.2.1</w:t>
      </w:r>
      <w:r>
        <w:rPr>
          <w:lang w:eastAsia="zh-CN"/>
        </w:rPr>
        <w:tab/>
        <w:t>General Description</w:t>
      </w:r>
      <w:bookmarkEnd w:id="70"/>
      <w:bookmarkEnd w:id="71"/>
      <w:bookmarkEnd w:id="72"/>
    </w:p>
    <w:p w14:paraId="2679F22E" w14:textId="77777777" w:rsidR="005217BF" w:rsidRDefault="005217BF">
      <w:pPr>
        <w:rPr>
          <w:lang w:eastAsia="zh-CN"/>
        </w:rPr>
      </w:pPr>
      <w:r>
        <w:rPr>
          <w:lang w:eastAsia="zh-CN"/>
        </w:rPr>
        <w:t>The announce authorization procedure (model A) is used by the ProSe Function serving the originating UE to obtain announce authorization information related to restricted ProSe direct discovery. The procedure is invoked by the ProSe Function and is used for the following purposes:</w:t>
      </w:r>
    </w:p>
    <w:p w14:paraId="2F4C8E8D" w14:textId="77777777" w:rsidR="005217BF" w:rsidRDefault="005217BF">
      <w:pPr>
        <w:pStyle w:val="B1"/>
        <w:rPr>
          <w:lang w:eastAsia="zh-CN"/>
        </w:rPr>
      </w:pPr>
      <w:r>
        <w:rPr>
          <w:lang w:eastAsia="zh-CN"/>
        </w:rPr>
        <w:t>-</w:t>
      </w:r>
      <w:r>
        <w:rPr>
          <w:lang w:eastAsia="zh-CN"/>
        </w:rPr>
        <w:tab/>
        <w:t xml:space="preserve">to request the ProSe Application Server to map the UE's Restricted ProSe Application User ID (RPAUID) to </w:t>
      </w:r>
      <w:r>
        <w:t xml:space="preserve">the corresponding </w:t>
      </w:r>
      <w:r>
        <w:rPr>
          <w:lang w:eastAsia="zh-CN"/>
        </w:rPr>
        <w:t>ProSe Discovery UE ID</w:t>
      </w:r>
      <w:r>
        <w:t>(s)</w:t>
      </w:r>
      <w:r>
        <w:rPr>
          <w:lang w:eastAsia="zh-CN"/>
        </w:rPr>
        <w:t xml:space="preserve"> (PDUID</w:t>
      </w:r>
      <w:r>
        <w:t>(s)</w:t>
      </w:r>
      <w:r>
        <w:rPr>
          <w:lang w:eastAsia="zh-CN"/>
        </w:rPr>
        <w:t>)</w:t>
      </w:r>
      <w:r>
        <w:t xml:space="preserve"> .</w:t>
      </w:r>
    </w:p>
    <w:p w14:paraId="270587C6" w14:textId="77777777" w:rsidR="005217BF" w:rsidRDefault="005217BF">
      <w:pPr>
        <w:pStyle w:val="Heading4"/>
        <w:rPr>
          <w:lang w:eastAsia="zh-CN"/>
        </w:rPr>
      </w:pPr>
      <w:bookmarkStart w:id="73" w:name="_Toc20394084"/>
      <w:bookmarkStart w:id="74" w:name="_Toc44592792"/>
      <w:bookmarkStart w:id="75" w:name="_Toc45132651"/>
      <w:r>
        <w:rPr>
          <w:lang w:eastAsia="zh-CN"/>
        </w:rPr>
        <w:t>5.2.2.2</w:t>
      </w:r>
      <w:r>
        <w:rPr>
          <w:lang w:eastAsia="zh-CN"/>
        </w:rPr>
        <w:tab/>
        <w:t>Detailed description of the procedure</w:t>
      </w:r>
      <w:bookmarkEnd w:id="73"/>
      <w:bookmarkEnd w:id="74"/>
      <w:bookmarkEnd w:id="75"/>
    </w:p>
    <w:p w14:paraId="1A367486" w14:textId="77777777" w:rsidR="005217BF" w:rsidRDefault="005217BF">
      <w:pPr>
        <w:rPr>
          <w:lang w:eastAsia="zh-CN"/>
        </w:rPr>
      </w:pPr>
      <w:r>
        <w:rPr>
          <w:lang w:eastAsia="zh-CN"/>
        </w:rPr>
        <w:t>To apply this procedure, the ProSe Function of the UE triggering the restricted ProSe direct discovery announce request procedure shall send the ProXimity-Action-Request (PXR) command to the ProSe Application Server of the specific application requested by the UE in its initial request message. The ProSe Function shall include in the request the ProSe-Request-Type AVP with the value AUTHORIZATION_ANNOUNCE (2) and the Requesting-RPAUID AVP with the RPAUID assigned for this application to the originating UE.</w:t>
      </w:r>
    </w:p>
    <w:p w14:paraId="3620F7FF" w14:textId="77777777" w:rsidR="005217BF" w:rsidRDefault="005217BF">
      <w:pPr>
        <w:rPr>
          <w:lang w:eastAsia="zh-CN"/>
        </w:rPr>
      </w:pPr>
      <w:r>
        <w:rPr>
          <w:lang w:eastAsia="zh-CN"/>
        </w:rPr>
        <w:t xml:space="preserve">When receiving a PXR command for announce authorization for restricted ProSe direct discovery, the ProSe Application Server shall acknowledge the reception of the PXR command and shall send a PXA command with the Result-Code AVP set to "SUCCESS", with </w:t>
      </w:r>
      <w:r>
        <w:t xml:space="preserve">one or more </w:t>
      </w:r>
      <w:r>
        <w:rPr>
          <w:lang w:eastAsia="zh-CN"/>
        </w:rPr>
        <w:t>PDUID AVP</w:t>
      </w:r>
      <w:r>
        <w:t>s</w:t>
      </w:r>
      <w:r>
        <w:rPr>
          <w:lang w:eastAsia="zh-CN"/>
        </w:rPr>
        <w:t xml:space="preserve"> set to </w:t>
      </w:r>
      <w:r>
        <w:t>each</w:t>
      </w:r>
      <w:r>
        <w:rPr>
          <w:lang w:eastAsia="zh-CN"/>
        </w:rPr>
        <w:t xml:space="preserve"> PDUID associated with the requesting RPAUID. In case of an unsuccessful announce authorization request for restricted ProSe direct discovery, applicable value defined in clause 6.7.3 shall be used to indicate the cause.</w:t>
      </w:r>
    </w:p>
    <w:p w14:paraId="29D6B7C5" w14:textId="77777777" w:rsidR="005217BF" w:rsidRDefault="005217BF">
      <w:pPr>
        <w:rPr>
          <w:lang w:eastAsia="zh-CN"/>
        </w:rPr>
      </w:pPr>
      <w:r>
        <w:rPr>
          <w:lang w:eastAsia="zh-CN"/>
        </w:rPr>
        <w:t>When receiving PXA from the ProSe Application Server, the ProSe Function of the originating UE checks the Result-Code AVP. If it indicates SUCCESS, the ProSe Function verifies that the</w:t>
      </w:r>
      <w:r>
        <w:t>re exists one</w:t>
      </w:r>
      <w:r>
        <w:rPr>
          <w:lang w:eastAsia="zh-CN"/>
        </w:rPr>
        <w:t xml:space="preserve"> received PDUID belong</w:t>
      </w:r>
      <w:r>
        <w:t>ing</w:t>
      </w:r>
      <w:r>
        <w:rPr>
          <w:lang w:eastAsia="zh-CN"/>
        </w:rPr>
        <w:t xml:space="preserve"> to the requesting UE, and notifies the originating UE, according to the procedure specified in 3GPP TS 24.334 [10].</w:t>
      </w:r>
    </w:p>
    <w:p w14:paraId="2D54DB02" w14:textId="77777777" w:rsidR="005217BF" w:rsidRDefault="005217BF">
      <w:pPr>
        <w:pStyle w:val="Heading3"/>
        <w:rPr>
          <w:lang w:eastAsia="zh-CN"/>
        </w:rPr>
      </w:pPr>
      <w:bookmarkStart w:id="76" w:name="_Toc20394085"/>
      <w:bookmarkStart w:id="77" w:name="_Toc44592793"/>
      <w:bookmarkStart w:id="78" w:name="_Toc45132652"/>
      <w:r>
        <w:rPr>
          <w:lang w:eastAsia="zh-CN"/>
        </w:rPr>
        <w:t>5.2.3</w:t>
      </w:r>
      <w:r>
        <w:rPr>
          <w:lang w:eastAsia="zh-CN"/>
        </w:rPr>
        <w:tab/>
        <w:t>Authorization for Announce Request with Application-controlled extension (model A)</w:t>
      </w:r>
      <w:bookmarkEnd w:id="76"/>
      <w:bookmarkEnd w:id="77"/>
      <w:bookmarkEnd w:id="78"/>
    </w:p>
    <w:p w14:paraId="2B62986C" w14:textId="77777777" w:rsidR="005217BF" w:rsidRDefault="005217BF">
      <w:pPr>
        <w:pStyle w:val="Heading4"/>
        <w:rPr>
          <w:lang w:eastAsia="zh-CN"/>
        </w:rPr>
      </w:pPr>
      <w:bookmarkStart w:id="79" w:name="_Toc20394086"/>
      <w:bookmarkStart w:id="80" w:name="_Toc44592794"/>
      <w:bookmarkStart w:id="81" w:name="_Toc45132653"/>
      <w:r>
        <w:rPr>
          <w:lang w:eastAsia="zh-CN"/>
        </w:rPr>
        <w:t>5.2.3.1</w:t>
      </w:r>
      <w:r>
        <w:rPr>
          <w:lang w:eastAsia="zh-CN"/>
        </w:rPr>
        <w:tab/>
        <w:t>General Description</w:t>
      </w:r>
      <w:bookmarkEnd w:id="79"/>
      <w:bookmarkEnd w:id="80"/>
      <w:bookmarkEnd w:id="81"/>
    </w:p>
    <w:p w14:paraId="007E1FA9" w14:textId="77777777" w:rsidR="005217BF" w:rsidRDefault="005217BF">
      <w:pPr>
        <w:rPr>
          <w:lang w:eastAsia="zh-CN"/>
        </w:rPr>
      </w:pPr>
      <w:r>
        <w:rPr>
          <w:lang w:eastAsia="zh-CN"/>
        </w:rPr>
        <w:t>The announce authorization procedure (model A) with application-controlled extension is used by the ProSe Function serving the originating UE to obtain announce authorization information related to restricted ProSe direct discovery. The procedure is invoked by the ProSe Function and is used for the following purposes:</w:t>
      </w:r>
    </w:p>
    <w:p w14:paraId="01914142" w14:textId="77777777" w:rsidR="005217BF" w:rsidRDefault="005217BF">
      <w:pPr>
        <w:pStyle w:val="B1"/>
        <w:rPr>
          <w:lang w:eastAsia="zh-CN"/>
        </w:rPr>
      </w:pPr>
      <w:r>
        <w:rPr>
          <w:lang w:eastAsia="zh-CN"/>
        </w:rPr>
        <w:t>-</w:t>
      </w:r>
      <w:r>
        <w:rPr>
          <w:lang w:eastAsia="zh-CN"/>
        </w:rPr>
        <w:tab/>
        <w:t xml:space="preserve">to request the ProSe Application Server to map the UE's Restricted ProSe Application User ID (RPAUID) to </w:t>
      </w:r>
      <w:r>
        <w:t xml:space="preserve">the corresponding </w:t>
      </w:r>
      <w:r>
        <w:rPr>
          <w:lang w:eastAsia="zh-CN"/>
        </w:rPr>
        <w:t>ProSe Discovery UE ID</w:t>
      </w:r>
      <w:r>
        <w:t>(s)</w:t>
      </w:r>
      <w:r>
        <w:rPr>
          <w:lang w:eastAsia="zh-CN"/>
        </w:rPr>
        <w:t xml:space="preserve"> (PDUID</w:t>
      </w:r>
      <w:r>
        <w:t>(s)</w:t>
      </w:r>
      <w:r>
        <w:rPr>
          <w:lang w:eastAsia="zh-CN"/>
        </w:rPr>
        <w:t>);</w:t>
      </w:r>
    </w:p>
    <w:p w14:paraId="3C81308F" w14:textId="77777777" w:rsidR="005217BF" w:rsidRDefault="005217BF">
      <w:pPr>
        <w:pStyle w:val="B1"/>
        <w:rPr>
          <w:lang w:eastAsia="zh-CN"/>
        </w:rPr>
      </w:pPr>
      <w:r>
        <w:rPr>
          <w:lang w:eastAsia="zh-CN"/>
        </w:rPr>
        <w:t>-</w:t>
      </w:r>
      <w:r>
        <w:rPr>
          <w:lang w:eastAsia="zh-CN"/>
        </w:rPr>
        <w:tab/>
        <w:t>to request the ProSe Application Server to allocate ProSe Restricted Code Suffix(es) for the RPAUID based on application layer information provided by the UE.</w:t>
      </w:r>
    </w:p>
    <w:p w14:paraId="4330AA09" w14:textId="77777777" w:rsidR="005217BF" w:rsidRDefault="005217BF">
      <w:pPr>
        <w:pStyle w:val="Heading4"/>
        <w:rPr>
          <w:lang w:eastAsia="zh-CN"/>
        </w:rPr>
      </w:pPr>
      <w:bookmarkStart w:id="82" w:name="_Toc20394087"/>
      <w:bookmarkStart w:id="83" w:name="_Toc44592795"/>
      <w:bookmarkStart w:id="84" w:name="_Toc45132654"/>
      <w:r>
        <w:rPr>
          <w:lang w:eastAsia="zh-CN"/>
        </w:rPr>
        <w:t>5.2.3.2</w:t>
      </w:r>
      <w:r>
        <w:rPr>
          <w:lang w:eastAsia="zh-CN"/>
        </w:rPr>
        <w:tab/>
        <w:t>Detailed description of the procedure</w:t>
      </w:r>
      <w:bookmarkEnd w:id="82"/>
      <w:bookmarkEnd w:id="83"/>
      <w:bookmarkEnd w:id="84"/>
    </w:p>
    <w:p w14:paraId="3CF802D2" w14:textId="77777777" w:rsidR="005217BF" w:rsidRDefault="005217BF">
      <w:pPr>
        <w:rPr>
          <w:lang w:eastAsia="zh-CN"/>
        </w:rPr>
      </w:pPr>
      <w:r>
        <w:rPr>
          <w:lang w:eastAsia="zh-CN"/>
        </w:rPr>
        <w:t>To apply this procedure, the ProSe Function of the UE triggering the restricted ProSe direct discovery announce request procedure shall send the ProXimity-Action-Request (PXR) command to the ProSe Application Server of the specific application requested by the UE in its initial request message, the PXR command shall include the ProSe-Request-Type AVP with the value AUTHORIZATION_ANNOUNCE_ACE (3), the Requesting-RPAUID AVP with the RPAUID assigned for this application to the originating UE, the Application-Data AVP with the data contained in the Application Level Container parameter in the initial request message from the originating UE, and the Allowed-Suffix-Number AVP with the allowed number of suffixes provisioned based on operator policy for this application.</w:t>
      </w:r>
    </w:p>
    <w:p w14:paraId="11910D2E" w14:textId="77777777" w:rsidR="005217BF" w:rsidRDefault="005217BF">
      <w:pPr>
        <w:rPr>
          <w:lang w:eastAsia="zh-CN"/>
        </w:rPr>
      </w:pPr>
      <w:r>
        <w:rPr>
          <w:lang w:eastAsia="zh-CN"/>
        </w:rPr>
        <w:t>When receiving a PXR command for announce authorization for restricted ProSe direct discovery with application controlled extension, the ProSe Application Server shall first check if the application supports application-controlled extension. If yes, the ProSe Application Server shall assign the ProSe Restricted Code Suffix(es) for the requesting RPAUID based on the Application-Data AVP. The number of ProSe Restricted Code Suffixes allocated shall not exceed the value in Allowed-Suffix-Number AVP in the PXR command. The ProSe Application Server shall then send a ProXimity-Action-Answer (PXA) command including the PDUID</w:t>
      </w:r>
      <w:r>
        <w:t>(s)</w:t>
      </w:r>
      <w:r>
        <w:rPr>
          <w:lang w:eastAsia="zh-CN"/>
        </w:rPr>
        <w:t xml:space="preserve"> associated with the requesting RPAUID in one or more PDUID AVP(s), and one or more ProSe-Restricted-Code-Suffix-Range AVP(s) indicating the assigned ProSe Restricted Code Suffix(es). In case of an unsuccessful announce authorization request for restricted ProSe direct discovery with application-controlled extension, applicable value defined in clause 6.7.3 shall be used to indicate the cause.</w:t>
      </w:r>
    </w:p>
    <w:p w14:paraId="04B35DDA" w14:textId="77777777" w:rsidR="005217BF" w:rsidRDefault="005217BF">
      <w:pPr>
        <w:rPr>
          <w:lang w:eastAsia="zh-CN"/>
        </w:rPr>
      </w:pPr>
      <w:r>
        <w:rPr>
          <w:lang w:eastAsia="zh-CN"/>
        </w:rPr>
        <w:t>When receiving PXA from the ProSe Application Server, the ProSe Function of the originating UE checks the Result-Code AVP. If it indicates SUCCESS, the ProSe Function verifies that the</w:t>
      </w:r>
      <w:r>
        <w:t>re exists one</w:t>
      </w:r>
      <w:r>
        <w:rPr>
          <w:lang w:eastAsia="zh-CN"/>
        </w:rPr>
        <w:t xml:space="preserve"> received PDUID belong</w:t>
      </w:r>
      <w:r>
        <w:t>ing</w:t>
      </w:r>
      <w:r>
        <w:rPr>
          <w:lang w:eastAsia="zh-CN"/>
        </w:rPr>
        <w:t xml:space="preserve"> to the requesting UE, and notifies the originating UE, according to the procedure specified in 3GPP TS 24.334 [10].</w:t>
      </w:r>
    </w:p>
    <w:p w14:paraId="70243A40" w14:textId="77777777" w:rsidR="005217BF" w:rsidRDefault="005217BF">
      <w:pPr>
        <w:pStyle w:val="Heading3"/>
        <w:rPr>
          <w:lang w:eastAsia="zh-CN"/>
        </w:rPr>
      </w:pPr>
      <w:bookmarkStart w:id="85" w:name="_Toc20394088"/>
      <w:bookmarkStart w:id="86" w:name="_Toc44592796"/>
      <w:bookmarkStart w:id="87" w:name="_Toc45132655"/>
      <w:r>
        <w:rPr>
          <w:lang w:eastAsia="zh-CN"/>
        </w:rPr>
        <w:t>5.2.4</w:t>
      </w:r>
      <w:r>
        <w:rPr>
          <w:lang w:eastAsia="zh-CN"/>
        </w:rPr>
        <w:tab/>
        <w:t>Authorization for Monitor Request (model A)</w:t>
      </w:r>
      <w:bookmarkEnd w:id="85"/>
      <w:bookmarkEnd w:id="86"/>
      <w:bookmarkEnd w:id="87"/>
    </w:p>
    <w:p w14:paraId="38DBA316" w14:textId="77777777" w:rsidR="005217BF" w:rsidRDefault="005217BF">
      <w:pPr>
        <w:pStyle w:val="Heading4"/>
        <w:rPr>
          <w:lang w:eastAsia="zh-CN"/>
        </w:rPr>
      </w:pPr>
      <w:bookmarkStart w:id="88" w:name="_Toc20394089"/>
      <w:bookmarkStart w:id="89" w:name="_Toc44592797"/>
      <w:bookmarkStart w:id="90" w:name="_Toc45132656"/>
      <w:r>
        <w:rPr>
          <w:lang w:eastAsia="zh-CN"/>
        </w:rPr>
        <w:t>5.2.4.1</w:t>
      </w:r>
      <w:r>
        <w:rPr>
          <w:lang w:eastAsia="zh-CN"/>
        </w:rPr>
        <w:tab/>
        <w:t>General Description</w:t>
      </w:r>
      <w:bookmarkEnd w:id="88"/>
      <w:bookmarkEnd w:id="89"/>
      <w:bookmarkEnd w:id="90"/>
    </w:p>
    <w:p w14:paraId="5D0C43F4" w14:textId="77777777" w:rsidR="005217BF" w:rsidRDefault="005217BF">
      <w:pPr>
        <w:rPr>
          <w:lang w:eastAsia="zh-CN"/>
        </w:rPr>
      </w:pPr>
      <w:r>
        <w:rPr>
          <w:lang w:eastAsia="zh-CN"/>
        </w:rPr>
        <w:t>The authorization for monitor request procedure is used by the ProSe Function serving the originating UE to obtain monitor authorization information related to restricted ProSe direct discovery. The procedure is invoked by the ProSe Function and is used:</w:t>
      </w:r>
    </w:p>
    <w:p w14:paraId="3A97D3FD" w14:textId="77777777" w:rsidR="005217BF" w:rsidRDefault="005217BF">
      <w:pPr>
        <w:pStyle w:val="B1"/>
        <w:rPr>
          <w:lang w:eastAsia="zh-CN"/>
        </w:rPr>
      </w:pPr>
      <w:r>
        <w:rPr>
          <w:lang w:eastAsia="zh-CN"/>
        </w:rPr>
        <w:t>-</w:t>
      </w:r>
      <w:r>
        <w:rPr>
          <w:lang w:eastAsia="zh-CN"/>
        </w:rPr>
        <w:tab/>
        <w:t>to request the ProSe Application Server to select eligible target RPAUIDs from the application layer data enclosed in the monitoring request from the originating UE and provide the corresponding PDUIDs for those target RPAUIDs</w:t>
      </w:r>
      <w:r>
        <w:t xml:space="preserve"> .</w:t>
      </w:r>
    </w:p>
    <w:p w14:paraId="6DAC5D69" w14:textId="77777777" w:rsidR="005217BF" w:rsidRDefault="005217BF">
      <w:pPr>
        <w:pStyle w:val="Heading4"/>
        <w:rPr>
          <w:lang w:eastAsia="zh-CN"/>
        </w:rPr>
      </w:pPr>
      <w:bookmarkStart w:id="91" w:name="_Toc20394090"/>
      <w:bookmarkStart w:id="92" w:name="_Toc44592798"/>
      <w:bookmarkStart w:id="93" w:name="_Toc45132657"/>
      <w:r>
        <w:rPr>
          <w:lang w:eastAsia="zh-CN"/>
        </w:rPr>
        <w:t>5.2.4.2</w:t>
      </w:r>
      <w:r>
        <w:rPr>
          <w:lang w:eastAsia="zh-CN"/>
        </w:rPr>
        <w:tab/>
        <w:t>Detailed description of the procedure</w:t>
      </w:r>
      <w:bookmarkEnd w:id="91"/>
      <w:bookmarkEnd w:id="92"/>
      <w:bookmarkEnd w:id="93"/>
    </w:p>
    <w:p w14:paraId="08887072" w14:textId="77777777" w:rsidR="005217BF" w:rsidRDefault="005217BF">
      <w:pPr>
        <w:rPr>
          <w:lang w:eastAsia="zh-CN"/>
        </w:rPr>
      </w:pPr>
      <w:r>
        <w:rPr>
          <w:lang w:eastAsia="zh-CN"/>
        </w:rPr>
        <w:t>To apply this procedure, the ProSe Function serving the monitoring UE shall send a ProXimity-Action-Request (PXR) command including the ProSe-Request-Type AVP with the value AUTHORIZATION_MONITOR (4), the Requesting-RPAUID AVP indicating the restricted ProSe Application User ID of the monitoring UE, and the Application-Data AVP with the data contained in the Application Level Container parameter in the initial request message from the originating UE.</w:t>
      </w:r>
    </w:p>
    <w:p w14:paraId="754E7D15" w14:textId="77777777" w:rsidR="005217BF" w:rsidRDefault="005217BF">
      <w:pPr>
        <w:rPr>
          <w:lang w:eastAsia="zh-CN"/>
        </w:rPr>
      </w:pPr>
      <w:r>
        <w:rPr>
          <w:lang w:eastAsia="zh-CN"/>
        </w:rPr>
        <w:t>When receiving a PXR command for monitor authorization for restricted ProSe direct discovery, the ProSe Application Server shall examine the Application-Data AVP and determine which target RPAUID(s) the requesting RPAUID is allowed to discover based on application-specific permissions. The ProSe Application Server shall then acknowledge the reception via a PXA command, set the Result-Code AVP to "SUCCESS" in the PXA command, include the PDUID</w:t>
      </w:r>
      <w:r>
        <w:t>(s)</w:t>
      </w:r>
      <w:r>
        <w:rPr>
          <w:lang w:eastAsia="zh-CN"/>
        </w:rPr>
        <w:t xml:space="preserve"> associated with the requesting RPAUID in PDUID AVP</w:t>
      </w:r>
      <w:r>
        <w:t>(s)</w:t>
      </w:r>
      <w:r>
        <w:rPr>
          <w:lang w:eastAsia="zh-CN"/>
        </w:rPr>
        <w:t xml:space="preserve"> in the PXA command, and one or more Monitor-Target AVP(s), each of which contains the target RPAUID that the requesting RPAUID is allowed to discover as well as the corresponding PDUID. If there is metadata associated with a target RPAUID, the ProSe Application Server shall also include the Metadata-Indicator in the corresponding Monitor-Target AVP. The ProSe Function shall include the Application-Data AVP with the successfully authenticated Target RPAUID(s), too. In case of an unsuccessful monitor authorization request for restricted ProSe direct discovery, applicable value defined in clause 6.7.3 shall be used to indicate the cause.</w:t>
      </w:r>
    </w:p>
    <w:p w14:paraId="5F218D42" w14:textId="77777777" w:rsidR="005217BF" w:rsidRDefault="005217BF">
      <w:pPr>
        <w:rPr>
          <w:lang w:eastAsia="zh-CN"/>
        </w:rPr>
      </w:pPr>
      <w:r>
        <w:rPr>
          <w:lang w:eastAsia="zh-CN"/>
        </w:rPr>
        <w:t>When receiving PXA from the ProSe Application Server, the ProSe Function of the originating UE checks the Result-Code AVP. If it indicates SUCCESS, the ProSe Function verifies that the</w:t>
      </w:r>
      <w:r>
        <w:t>re exists one</w:t>
      </w:r>
      <w:r>
        <w:rPr>
          <w:lang w:eastAsia="zh-CN"/>
        </w:rPr>
        <w:t xml:space="preserve"> received PDUID belong</w:t>
      </w:r>
      <w:r>
        <w:t>ing</w:t>
      </w:r>
      <w:r>
        <w:rPr>
          <w:lang w:eastAsia="zh-CN"/>
        </w:rPr>
        <w:t xml:space="preserve"> to the requesting UE, and notifies the originating UE, according to the procedure specified in 3GPP TS 24.334 [10].</w:t>
      </w:r>
    </w:p>
    <w:p w14:paraId="2534F5EB" w14:textId="77777777" w:rsidR="005217BF" w:rsidRDefault="005217BF">
      <w:pPr>
        <w:pStyle w:val="Heading3"/>
        <w:rPr>
          <w:lang w:eastAsia="zh-CN"/>
        </w:rPr>
      </w:pPr>
      <w:bookmarkStart w:id="94" w:name="_Toc20394091"/>
      <w:bookmarkStart w:id="95" w:name="_Toc44592799"/>
      <w:bookmarkStart w:id="96" w:name="_Toc45132658"/>
      <w:r>
        <w:rPr>
          <w:lang w:eastAsia="zh-CN"/>
        </w:rPr>
        <w:t>5.2.5</w:t>
      </w:r>
      <w:r>
        <w:rPr>
          <w:lang w:eastAsia="zh-CN"/>
        </w:rPr>
        <w:tab/>
        <w:t>Authorization for Monitor Request with Application-controlled Extension (model A)</w:t>
      </w:r>
      <w:bookmarkEnd w:id="94"/>
      <w:bookmarkEnd w:id="95"/>
      <w:bookmarkEnd w:id="96"/>
    </w:p>
    <w:p w14:paraId="7BCB0325" w14:textId="77777777" w:rsidR="005217BF" w:rsidRDefault="005217BF">
      <w:pPr>
        <w:pStyle w:val="Heading4"/>
        <w:rPr>
          <w:lang w:eastAsia="zh-CN"/>
        </w:rPr>
      </w:pPr>
      <w:bookmarkStart w:id="97" w:name="_Toc20394092"/>
      <w:bookmarkStart w:id="98" w:name="_Toc44592800"/>
      <w:bookmarkStart w:id="99" w:name="_Toc45132659"/>
      <w:r>
        <w:rPr>
          <w:lang w:eastAsia="zh-CN"/>
        </w:rPr>
        <w:t>5.2.5.1</w:t>
      </w:r>
      <w:r>
        <w:rPr>
          <w:lang w:eastAsia="zh-CN"/>
        </w:rPr>
        <w:tab/>
        <w:t>General Description</w:t>
      </w:r>
      <w:bookmarkEnd w:id="97"/>
      <w:bookmarkEnd w:id="98"/>
      <w:bookmarkEnd w:id="99"/>
    </w:p>
    <w:p w14:paraId="3644AD49" w14:textId="77777777" w:rsidR="005217BF" w:rsidRDefault="005217BF">
      <w:pPr>
        <w:rPr>
          <w:lang w:eastAsia="zh-CN"/>
        </w:rPr>
      </w:pPr>
      <w:r>
        <w:rPr>
          <w:lang w:eastAsia="zh-CN"/>
        </w:rPr>
        <w:t>The authorization for monitor request with application-controlled extension procedure is used by the ProSe Function serving the originating UE to obtain monitor authorization information related to restricted ProSe direct discovery with application-controlled extension. The procedure is invoked by the ProSe Function and is used:</w:t>
      </w:r>
    </w:p>
    <w:p w14:paraId="03B89354" w14:textId="77777777" w:rsidR="005217BF" w:rsidRDefault="005217BF">
      <w:pPr>
        <w:pStyle w:val="B1"/>
        <w:rPr>
          <w:lang w:eastAsia="zh-CN"/>
        </w:rPr>
      </w:pPr>
      <w:r>
        <w:rPr>
          <w:lang w:eastAsia="zh-CN"/>
        </w:rPr>
        <w:t>-</w:t>
      </w:r>
      <w:r>
        <w:rPr>
          <w:lang w:eastAsia="zh-CN"/>
        </w:rPr>
        <w:tab/>
        <w:t>to request the ProSe Application Server to select eligible target RPAUIDs from the application layer data enclosed in the monitoring request from the originating UE and provide the corresponding PDUIDs for those target RPAUIDs; and</w:t>
      </w:r>
    </w:p>
    <w:p w14:paraId="5AF8ADC5" w14:textId="77777777" w:rsidR="005217BF" w:rsidRDefault="005217BF">
      <w:pPr>
        <w:pStyle w:val="B1"/>
        <w:rPr>
          <w:lang w:eastAsia="zh-CN"/>
        </w:rPr>
      </w:pPr>
      <w:r>
        <w:rPr>
          <w:lang w:eastAsia="zh-CN"/>
        </w:rPr>
        <w:t>-</w:t>
      </w:r>
      <w:r>
        <w:rPr>
          <w:lang w:eastAsia="zh-CN"/>
        </w:rPr>
        <w:tab/>
        <w:t>to request the ProSe Application Server to allocate "masks" for the ProSe Restricted Code Suffix for the target RPAUID based on application layer information provided by the originating UE, if restricted discovery with application-controlled extension is used</w:t>
      </w:r>
      <w:r>
        <w:t xml:space="preserve"> .</w:t>
      </w:r>
    </w:p>
    <w:p w14:paraId="112F3782" w14:textId="77777777" w:rsidR="005217BF" w:rsidRDefault="005217BF">
      <w:pPr>
        <w:pStyle w:val="Heading4"/>
        <w:rPr>
          <w:lang w:eastAsia="zh-CN"/>
        </w:rPr>
      </w:pPr>
      <w:bookmarkStart w:id="100" w:name="_Toc20394093"/>
      <w:bookmarkStart w:id="101" w:name="_Toc44592801"/>
      <w:bookmarkStart w:id="102" w:name="_Toc45132660"/>
      <w:r>
        <w:rPr>
          <w:lang w:eastAsia="zh-CN"/>
        </w:rPr>
        <w:t>5.2.5.2</w:t>
      </w:r>
      <w:r>
        <w:rPr>
          <w:lang w:eastAsia="zh-CN"/>
        </w:rPr>
        <w:tab/>
        <w:t>Detailed description of the procedure</w:t>
      </w:r>
      <w:bookmarkEnd w:id="100"/>
      <w:bookmarkEnd w:id="101"/>
      <w:bookmarkEnd w:id="102"/>
    </w:p>
    <w:p w14:paraId="5B714101" w14:textId="77777777" w:rsidR="005217BF" w:rsidRDefault="005217BF">
      <w:pPr>
        <w:rPr>
          <w:lang w:eastAsia="zh-CN"/>
        </w:rPr>
      </w:pPr>
      <w:r>
        <w:rPr>
          <w:lang w:eastAsia="zh-CN"/>
        </w:rPr>
        <w:t>To apply this procedure, the ProSe Function serving the monitoring UE shall send a ProXimity-Action-Request (PXR) command including the ProSe-Request-Type AVP with the value AUTHORIZATION_MONITOR_ACE (5), the Requesting-RPAUID AVP with the RPAUID assigned for this application to the originating UE, and the Application-Data AVP with the data contained in the Application Level Container parameter in the initial request message from the originating UE.</w:t>
      </w:r>
    </w:p>
    <w:p w14:paraId="22D7A7D8" w14:textId="77777777" w:rsidR="005217BF" w:rsidRDefault="005217BF">
      <w:pPr>
        <w:rPr>
          <w:lang w:eastAsia="zh-CN"/>
        </w:rPr>
      </w:pPr>
      <w:r>
        <w:rPr>
          <w:lang w:eastAsia="zh-CN"/>
        </w:rPr>
        <w:t>When receiving a PXR command for monitor authorization for restricted ProSe direct discovery with application-controlled extension, the ProSe Application Server shall examine the Application-Data AVP and determine which target RPAUID(s) the requesting RPAUID is allowed to discover based on application-specific permissions. The ProSe Application Server shall then acknowledge the reception via a PXA command, sets the Result-Code AVP to "SUCCESS" in the PXA command, include the PDUID associated with the requesting RPAUID in PDUID AVP in the PXA command, and one or more Monitor-Target AVP(s), each of which contains the target RPAUID that the requesting RPAUID is allowed to discover as well as the corresponding PDUID. If there is metadata associated with a target RPAUID, the ProSe Application Server shall also include the Metadata-Indicator in the corresponding Monitor-Target AVP. The ProSe Application Server shall also include the ProSe Restricted Code Suffix Masks in each Monitor-Target AVP. The ProSe Function shall include the Application-Data AVP with the successfully authenticated Target RPAUID(s), too. In case of an unsuccessful monitor authorization request for restricted ProSe direct discovery, applicable value defined in clause 6.7.3 shall be used to indicate the cause.</w:t>
      </w:r>
    </w:p>
    <w:p w14:paraId="464ED333" w14:textId="77777777" w:rsidR="005217BF" w:rsidRDefault="005217BF">
      <w:pPr>
        <w:rPr>
          <w:lang w:eastAsia="zh-CN"/>
        </w:rPr>
      </w:pPr>
      <w:r>
        <w:rPr>
          <w:lang w:eastAsia="zh-CN"/>
        </w:rPr>
        <w:t>When receiving PXA from the ProSe Application Server, the ProSe Function of the originating UE checks the Result-Code AVP. If it indicates SUCCESS, the ProSe Function verifies that the</w:t>
      </w:r>
      <w:r>
        <w:t>re exists one</w:t>
      </w:r>
      <w:r>
        <w:rPr>
          <w:lang w:eastAsia="zh-CN"/>
        </w:rPr>
        <w:t xml:space="preserve"> received PDUID belong</w:t>
      </w:r>
      <w:r>
        <w:t>ing</w:t>
      </w:r>
      <w:r>
        <w:rPr>
          <w:lang w:eastAsia="zh-CN"/>
        </w:rPr>
        <w:t xml:space="preserve"> to the requesting UE, and notifies the originating UE, according to the procedure specified in 3GPP TS 24.334 [10].</w:t>
      </w:r>
    </w:p>
    <w:p w14:paraId="59091B2D" w14:textId="77777777" w:rsidR="005217BF" w:rsidRDefault="005217BF">
      <w:pPr>
        <w:pStyle w:val="Heading3"/>
        <w:rPr>
          <w:lang w:eastAsia="zh-CN"/>
        </w:rPr>
      </w:pPr>
      <w:bookmarkStart w:id="103" w:name="_Toc20394094"/>
      <w:bookmarkStart w:id="104" w:name="_Toc44592802"/>
      <w:bookmarkStart w:id="105" w:name="_Toc45132661"/>
      <w:r>
        <w:rPr>
          <w:lang w:eastAsia="zh-CN"/>
        </w:rPr>
        <w:t>5.2.6</w:t>
      </w:r>
      <w:r>
        <w:rPr>
          <w:lang w:eastAsia="zh-CN"/>
        </w:rPr>
        <w:tab/>
        <w:t>Authorization for Discovery Permission (model A)</w:t>
      </w:r>
      <w:bookmarkEnd w:id="103"/>
      <w:bookmarkEnd w:id="104"/>
      <w:bookmarkEnd w:id="105"/>
    </w:p>
    <w:p w14:paraId="4D646A68" w14:textId="77777777" w:rsidR="005217BF" w:rsidRDefault="005217BF">
      <w:pPr>
        <w:pStyle w:val="Heading4"/>
        <w:rPr>
          <w:lang w:eastAsia="zh-CN"/>
        </w:rPr>
      </w:pPr>
      <w:bookmarkStart w:id="106" w:name="_Toc20394095"/>
      <w:bookmarkStart w:id="107" w:name="_Toc44592803"/>
      <w:bookmarkStart w:id="108" w:name="_Toc45132662"/>
      <w:r>
        <w:rPr>
          <w:lang w:eastAsia="zh-CN"/>
        </w:rPr>
        <w:t>5.2.6.1</w:t>
      </w:r>
      <w:r>
        <w:rPr>
          <w:lang w:eastAsia="zh-CN"/>
        </w:rPr>
        <w:tab/>
        <w:t>General</w:t>
      </w:r>
      <w:bookmarkEnd w:id="106"/>
      <w:bookmarkEnd w:id="107"/>
      <w:bookmarkEnd w:id="108"/>
    </w:p>
    <w:p w14:paraId="2053088D" w14:textId="77777777" w:rsidR="005217BF" w:rsidRDefault="005217BF">
      <w:pPr>
        <w:rPr>
          <w:lang w:eastAsia="zh-CN"/>
        </w:rPr>
      </w:pPr>
      <w:r>
        <w:rPr>
          <w:lang w:eastAsia="zh-CN"/>
        </w:rPr>
        <w:t>The discovery permission authorization procedure is used by the ProSe Function to verify the application layer permission for restricted discovery model A between a requesting application user and a target application user, which are represented, respectively, by the requesting RPAUID and the target RPAUID.</w:t>
      </w:r>
    </w:p>
    <w:p w14:paraId="2C7BCADD" w14:textId="77777777" w:rsidR="005217BF" w:rsidRDefault="005217BF">
      <w:pPr>
        <w:pStyle w:val="Heading4"/>
        <w:rPr>
          <w:lang w:eastAsia="zh-CN"/>
        </w:rPr>
      </w:pPr>
      <w:bookmarkStart w:id="109" w:name="_Toc20394096"/>
      <w:bookmarkStart w:id="110" w:name="_Toc44592804"/>
      <w:bookmarkStart w:id="111" w:name="_Toc45132663"/>
      <w:r>
        <w:rPr>
          <w:lang w:eastAsia="zh-CN"/>
        </w:rPr>
        <w:t>5.2.6.2</w:t>
      </w:r>
      <w:r>
        <w:rPr>
          <w:lang w:eastAsia="zh-CN"/>
        </w:rPr>
        <w:tab/>
        <w:t>Detailed description of the procedure</w:t>
      </w:r>
      <w:bookmarkEnd w:id="109"/>
      <w:bookmarkEnd w:id="110"/>
      <w:bookmarkEnd w:id="111"/>
    </w:p>
    <w:p w14:paraId="24223842" w14:textId="77777777" w:rsidR="005217BF" w:rsidRDefault="005217BF">
      <w:pPr>
        <w:rPr>
          <w:lang w:eastAsia="zh-CN"/>
        </w:rPr>
      </w:pPr>
      <w:r>
        <w:rPr>
          <w:lang w:eastAsia="zh-CN"/>
        </w:rPr>
        <w:t>To apply this procedure, the ProSe Function shall send a PXR command including the ProSe-Request-Type AVP with the value RESTRICTED_DISCOVERY_MONITOR_PERMISSION (6), the Requesting-RPAUID AVP indicating, respectively, the RPAUID of the originating UE and the Target-RPAUID AVP indicating the RPAUID of the targeted UE.</w:t>
      </w:r>
    </w:p>
    <w:p w14:paraId="4FD509C0" w14:textId="77777777" w:rsidR="005217BF" w:rsidRDefault="005217BF">
      <w:pPr>
        <w:rPr>
          <w:lang w:eastAsia="zh-CN"/>
        </w:rPr>
      </w:pPr>
      <w:r>
        <w:rPr>
          <w:lang w:eastAsia="zh-CN"/>
        </w:rPr>
        <w:t>Upon reception of a PXR command including the Requesting-RPAUID AVP and the Target-RPAUID AVP, the ProSe Application Server shall determine whether the application user of the originating UE is allowed to discover the application user of the targeted UE. If it is allowed, the ProSe Application Server shall then acknowledge the reception of the PXR command by sending the PXA command with the Result-Code AVP set to "SUCCESS" and the target-PDUID AVP(s) set to the PDUID(s) of the targeted application user. In case of an unsuccessful permission authorization request, an applicable value defined in clause 6.7.3 shall be used to indicate the cause.</w:t>
      </w:r>
    </w:p>
    <w:p w14:paraId="3AE3F96B" w14:textId="77777777" w:rsidR="005217BF" w:rsidRDefault="005217BF">
      <w:pPr>
        <w:rPr>
          <w:lang w:eastAsia="zh-CN"/>
        </w:rPr>
      </w:pPr>
      <w:r>
        <w:rPr>
          <w:lang w:eastAsia="zh-CN"/>
        </w:rPr>
        <w:t>When receiving PXA from the ProSe Application Server, the ProSe Function checks the Result-Code AVP. If it indicates SUCCESS, the ProSe Function notifies the ProSe Function of the originating UE, according to the procedure specified in 3GPP TS 29.345 [7].</w:t>
      </w:r>
    </w:p>
    <w:p w14:paraId="56E46293" w14:textId="77777777" w:rsidR="005217BF" w:rsidRDefault="005217BF">
      <w:pPr>
        <w:pStyle w:val="Heading3"/>
        <w:rPr>
          <w:lang w:eastAsia="zh-CN"/>
        </w:rPr>
      </w:pPr>
      <w:bookmarkStart w:id="112" w:name="_Toc20394097"/>
      <w:bookmarkStart w:id="113" w:name="_Toc44592805"/>
      <w:bookmarkStart w:id="114" w:name="_Toc45132664"/>
      <w:r>
        <w:rPr>
          <w:lang w:eastAsia="zh-CN"/>
        </w:rPr>
        <w:t>5.2.7</w:t>
      </w:r>
      <w:r>
        <w:rPr>
          <w:lang w:eastAsia="zh-CN"/>
        </w:rPr>
        <w:tab/>
        <w:t>Authorization for Match Report (model A/model B)</w:t>
      </w:r>
      <w:bookmarkEnd w:id="112"/>
      <w:bookmarkEnd w:id="113"/>
      <w:bookmarkEnd w:id="114"/>
    </w:p>
    <w:p w14:paraId="12A6800A" w14:textId="77777777" w:rsidR="005217BF" w:rsidRDefault="005217BF">
      <w:pPr>
        <w:pStyle w:val="Heading4"/>
        <w:rPr>
          <w:lang w:eastAsia="zh-CN"/>
        </w:rPr>
      </w:pPr>
      <w:bookmarkStart w:id="115" w:name="_Toc20394098"/>
      <w:bookmarkStart w:id="116" w:name="_Toc44592806"/>
      <w:bookmarkStart w:id="117" w:name="_Toc45132665"/>
      <w:r>
        <w:rPr>
          <w:lang w:eastAsia="zh-CN"/>
        </w:rPr>
        <w:t>5.2.7.1</w:t>
      </w:r>
      <w:r>
        <w:rPr>
          <w:lang w:eastAsia="zh-CN"/>
        </w:rPr>
        <w:tab/>
        <w:t>General Description</w:t>
      </w:r>
      <w:bookmarkEnd w:id="115"/>
      <w:bookmarkEnd w:id="116"/>
      <w:bookmarkEnd w:id="117"/>
    </w:p>
    <w:p w14:paraId="188AC2EC" w14:textId="77777777" w:rsidR="005217BF" w:rsidRDefault="005217BF">
      <w:pPr>
        <w:rPr>
          <w:lang w:eastAsia="zh-CN"/>
        </w:rPr>
      </w:pPr>
      <w:r>
        <w:rPr>
          <w:lang w:eastAsia="zh-CN"/>
        </w:rPr>
        <w:t>This procedure is used by the ProSe Function serving the monitoring UE (in model A) or discoverer UE (in model B) to obtain authorization information related to Match Report in restricted ProSe Direct Discovery.</w:t>
      </w:r>
    </w:p>
    <w:p w14:paraId="1E648F8F" w14:textId="77777777" w:rsidR="005217BF" w:rsidRDefault="005217BF">
      <w:pPr>
        <w:pStyle w:val="Heading4"/>
        <w:rPr>
          <w:lang w:eastAsia="zh-CN"/>
        </w:rPr>
      </w:pPr>
      <w:bookmarkStart w:id="118" w:name="_Toc20394099"/>
      <w:bookmarkStart w:id="119" w:name="_Toc44592807"/>
      <w:bookmarkStart w:id="120" w:name="_Toc45132666"/>
      <w:r>
        <w:rPr>
          <w:lang w:eastAsia="zh-CN"/>
        </w:rPr>
        <w:t>5.2.7.2</w:t>
      </w:r>
      <w:r>
        <w:rPr>
          <w:lang w:eastAsia="zh-CN"/>
        </w:rPr>
        <w:tab/>
        <w:t>Detailed description of the procedure</w:t>
      </w:r>
      <w:bookmarkEnd w:id="118"/>
      <w:bookmarkEnd w:id="119"/>
      <w:bookmarkEnd w:id="120"/>
    </w:p>
    <w:p w14:paraId="12E420CB" w14:textId="77777777" w:rsidR="005217BF" w:rsidRDefault="005217BF">
      <w:pPr>
        <w:rPr>
          <w:lang w:eastAsia="zh-CN"/>
        </w:rPr>
      </w:pPr>
      <w:r>
        <w:rPr>
          <w:lang w:eastAsia="zh-CN"/>
        </w:rPr>
        <w:t>To apply this procedure, the ProSe Function shall send a ProXimity-Action-Request (PXR) command including the ProSe-Request-Type AVP with the value AUTHORIZATION_MATCH_REPORT (9), the Requesting-RPAUID AVP indicating the restricted ProSe Application User ID of the requesting UE and the Target-RPAUID AVP indicating the target restricted ProSe Application User ID.</w:t>
      </w:r>
    </w:p>
    <w:p w14:paraId="54CAB5EE" w14:textId="77777777" w:rsidR="005217BF" w:rsidRDefault="005217BF">
      <w:pPr>
        <w:rPr>
          <w:lang w:eastAsia="zh-CN"/>
        </w:rPr>
      </w:pPr>
      <w:r>
        <w:rPr>
          <w:lang w:eastAsia="zh-CN"/>
        </w:rPr>
        <w:t>Upon reception of the PXR command, the ProSe Application Server shall determine whether the restricted ProSe Application User ID within Requesting-RPAUID AVP is allowed to discover the target restricted ProSe Application User ID within Target-RPAUID AVP.</w:t>
      </w:r>
    </w:p>
    <w:p w14:paraId="7FB24F69" w14:textId="77777777" w:rsidR="005217BF" w:rsidRDefault="005217BF">
      <w:pPr>
        <w:rPr>
          <w:lang w:eastAsia="zh-CN"/>
        </w:rPr>
      </w:pPr>
      <w:r>
        <w:rPr>
          <w:lang w:eastAsia="zh-CN"/>
        </w:rPr>
        <w:t xml:space="preserve">The ProSe Application Server shall then send a ProXimity-Action-Answer (PXA) command including the PDUID AVP(s) indicating the PDUID(s) associated with the RPAUID of the requesting UE, the Target-PDUID AVP(s) indicating the PDUID(s) associated with the target RPAUID, and optionally the ProSe-Application-Metadata AVP indicating certain metadata corresponding to the target RPAUID, such as welcome message. </w:t>
      </w:r>
    </w:p>
    <w:p w14:paraId="769D7B2F" w14:textId="77777777" w:rsidR="005217BF" w:rsidRDefault="005217BF">
      <w:pPr>
        <w:rPr>
          <w:lang w:eastAsia="zh-CN"/>
        </w:rPr>
      </w:pPr>
      <w:r>
        <w:rPr>
          <w:lang w:eastAsia="zh-CN"/>
        </w:rPr>
        <w:t>In case of an unsuccessful authorization for Match Report Request, an applicable value defined in clause 6.7.3 shall be used to indicate the cause.</w:t>
      </w:r>
    </w:p>
    <w:p w14:paraId="128BA6A6" w14:textId="77777777" w:rsidR="005217BF" w:rsidRDefault="005217BF">
      <w:pPr>
        <w:pStyle w:val="NO"/>
        <w:rPr>
          <w:lang w:eastAsia="zh-CN"/>
        </w:rPr>
      </w:pPr>
      <w:r>
        <w:rPr>
          <w:lang w:eastAsia="zh-CN"/>
        </w:rPr>
        <w:t>NOTE:</w:t>
      </w:r>
      <w:r>
        <w:rPr>
          <w:lang w:eastAsia="zh-CN"/>
        </w:rPr>
        <w:tab/>
        <w:t>The application logic in the ProSe Application Server triggered by the Diameter PXR command in this procedure is out of the scope of 3GPP.</w:t>
      </w:r>
    </w:p>
    <w:p w14:paraId="1284E96D" w14:textId="77777777" w:rsidR="005217BF" w:rsidRDefault="005217BF">
      <w:pPr>
        <w:rPr>
          <w:lang w:eastAsia="zh-CN"/>
        </w:rPr>
      </w:pPr>
      <w:r>
        <w:rPr>
          <w:lang w:eastAsia="zh-CN"/>
        </w:rPr>
        <w:t>When receiving PXA from the ProSe Application Server, the ProSe Function checks the Result-Code AVP. If it indicates SUCCESS, the</w:t>
      </w:r>
      <w:r>
        <w:t xml:space="preserve"> ProSe Function </w:t>
      </w:r>
      <w:r>
        <w:rPr>
          <w:rFonts w:hint="eastAsia"/>
          <w:lang w:eastAsia="zh-CN"/>
        </w:rPr>
        <w:t xml:space="preserve">shall </w:t>
      </w:r>
      <w:r>
        <w:t>verif</w:t>
      </w:r>
      <w:r>
        <w:rPr>
          <w:rFonts w:hint="eastAsia"/>
          <w:lang w:eastAsia="zh-CN"/>
        </w:rPr>
        <w:t>y</w:t>
      </w:r>
      <w:r>
        <w:t xml:space="preserve"> that there exists one re</w:t>
      </w:r>
      <w:r>
        <w:rPr>
          <w:rFonts w:hint="eastAsia"/>
          <w:lang w:eastAsia="zh-CN"/>
        </w:rPr>
        <w:t>ceived</w:t>
      </w:r>
      <w:r>
        <w:t xml:space="preserve"> PDUID belonging to the </w:t>
      </w:r>
      <w:r>
        <w:rPr>
          <w:lang w:eastAsia="zh-CN"/>
        </w:rPr>
        <w:t xml:space="preserve">requesting </w:t>
      </w:r>
      <w:r>
        <w:rPr>
          <w:rFonts w:hint="eastAsia"/>
          <w:lang w:eastAsia="zh-CN"/>
        </w:rPr>
        <w:t>UE</w:t>
      </w:r>
      <w:r>
        <w:t xml:space="preserve">, and the </w:t>
      </w:r>
      <w:r>
        <w:rPr>
          <w:rFonts w:hint="eastAsia"/>
          <w:lang w:eastAsia="zh-CN"/>
        </w:rPr>
        <w:t>t</w:t>
      </w:r>
      <w:r>
        <w:t xml:space="preserve">arget PDUID(s) are the same as the stored </w:t>
      </w:r>
      <w:r>
        <w:rPr>
          <w:rFonts w:hint="eastAsia"/>
          <w:lang w:eastAsia="zh-CN"/>
        </w:rPr>
        <w:t>t</w:t>
      </w:r>
      <w:r>
        <w:t xml:space="preserve">arget PDUID(s) for the target RPAUID. </w:t>
      </w:r>
      <w:r>
        <w:rPr>
          <w:lang w:eastAsia="zh-CN"/>
        </w:rPr>
        <w:t>If the ProSe-Application-Metadata AVP has been included in the PXA command, and the Metadata</w:t>
      </w:r>
      <w:r>
        <w:t xml:space="preserve"> </w:t>
      </w:r>
      <w:r>
        <w:rPr>
          <w:lang w:eastAsia="zh-CN"/>
        </w:rPr>
        <w:t xml:space="preserve">-Indicator (see </w:t>
      </w:r>
      <w:r w:rsidR="00121D9B">
        <w:rPr>
          <w:lang w:eastAsia="zh-CN"/>
        </w:rPr>
        <w:t>clause</w:t>
      </w:r>
      <w:r>
        <w:rPr>
          <w:lang w:eastAsia="zh-CN"/>
        </w:rPr>
        <w:t xml:space="preserve">s 5.2.4.2 and 5.2.5.2) associated with the target RPAUID indicates </w:t>
      </w:r>
      <w:r>
        <w:t>METADATA_UPDATE_ALLOWED, the ProSe Function shall not cache the received metadata as the latest metadata for this target RPAUID. If the check of PDUID(s) is successful,</w:t>
      </w:r>
      <w:r>
        <w:rPr>
          <w:lang w:eastAsia="zh-CN"/>
        </w:rPr>
        <w:t xml:space="preserve"> ProSe Function notifies the originating UE, according to the procedure specified in 3GPP TS 24.334 [10].</w:t>
      </w:r>
    </w:p>
    <w:p w14:paraId="0FFBBA24" w14:textId="77777777" w:rsidR="005217BF" w:rsidRDefault="005217BF">
      <w:pPr>
        <w:pStyle w:val="Heading3"/>
        <w:rPr>
          <w:lang w:eastAsia="zh-CN"/>
        </w:rPr>
      </w:pPr>
      <w:bookmarkStart w:id="121" w:name="_Toc20394100"/>
      <w:bookmarkStart w:id="122" w:name="_Toc44592808"/>
      <w:bookmarkStart w:id="123" w:name="_Toc45132667"/>
      <w:r>
        <w:rPr>
          <w:lang w:eastAsia="zh-CN"/>
        </w:rPr>
        <w:t>5.2.8</w:t>
      </w:r>
      <w:r>
        <w:rPr>
          <w:lang w:eastAsia="zh-CN"/>
        </w:rPr>
        <w:tab/>
        <w:t>Authorization for Discoveree Request (model B)</w:t>
      </w:r>
      <w:bookmarkEnd w:id="121"/>
      <w:bookmarkEnd w:id="122"/>
      <w:bookmarkEnd w:id="123"/>
    </w:p>
    <w:p w14:paraId="4720ABC1" w14:textId="77777777" w:rsidR="005217BF" w:rsidRDefault="005217BF">
      <w:pPr>
        <w:pStyle w:val="Heading4"/>
        <w:rPr>
          <w:lang w:eastAsia="zh-CN"/>
        </w:rPr>
      </w:pPr>
      <w:bookmarkStart w:id="124" w:name="_Toc20394101"/>
      <w:bookmarkStart w:id="125" w:name="_Toc44592809"/>
      <w:bookmarkStart w:id="126" w:name="_Toc45132668"/>
      <w:r>
        <w:rPr>
          <w:lang w:eastAsia="zh-CN"/>
        </w:rPr>
        <w:t>5.2.8.1</w:t>
      </w:r>
      <w:r>
        <w:rPr>
          <w:lang w:eastAsia="zh-CN"/>
        </w:rPr>
        <w:tab/>
        <w:t>General Description</w:t>
      </w:r>
      <w:bookmarkEnd w:id="124"/>
      <w:bookmarkEnd w:id="125"/>
      <w:bookmarkEnd w:id="126"/>
    </w:p>
    <w:p w14:paraId="4B69D930" w14:textId="77777777" w:rsidR="005217BF" w:rsidRDefault="005217BF">
      <w:pPr>
        <w:rPr>
          <w:lang w:eastAsia="zh-CN"/>
        </w:rPr>
      </w:pPr>
      <w:r>
        <w:rPr>
          <w:lang w:eastAsia="zh-CN"/>
        </w:rPr>
        <w:t>This procedure may be used by the ProSe Function serving the Discoveree UE to obtain authorization information of the Discoveree UE related to Discoveree Request in restricted ProSe direct discovery.</w:t>
      </w:r>
    </w:p>
    <w:p w14:paraId="36BDEA9E" w14:textId="77777777" w:rsidR="005217BF" w:rsidRDefault="005217BF">
      <w:pPr>
        <w:pStyle w:val="Heading4"/>
        <w:rPr>
          <w:lang w:eastAsia="zh-CN"/>
        </w:rPr>
      </w:pPr>
      <w:bookmarkStart w:id="127" w:name="_Toc20394102"/>
      <w:bookmarkStart w:id="128" w:name="_Toc44592810"/>
      <w:bookmarkStart w:id="129" w:name="_Toc45132669"/>
      <w:r>
        <w:rPr>
          <w:lang w:eastAsia="zh-CN"/>
        </w:rPr>
        <w:t>5.2.8.2</w:t>
      </w:r>
      <w:r>
        <w:rPr>
          <w:lang w:eastAsia="zh-CN"/>
        </w:rPr>
        <w:tab/>
        <w:t>Detailed description of the procedure</w:t>
      </w:r>
      <w:bookmarkEnd w:id="127"/>
      <w:bookmarkEnd w:id="128"/>
      <w:bookmarkEnd w:id="129"/>
    </w:p>
    <w:p w14:paraId="2EDE839F" w14:textId="77777777" w:rsidR="005217BF" w:rsidRDefault="005217BF">
      <w:pPr>
        <w:rPr>
          <w:lang w:eastAsia="zh-CN"/>
        </w:rPr>
      </w:pPr>
      <w:r>
        <w:rPr>
          <w:lang w:eastAsia="zh-CN"/>
        </w:rPr>
        <w:t>The procedure in clause 5.2.4.2 shall be applied, with the only exception that the ProSe-Request-Type AVP included in PXR and PXA messages shall be set with the value AUTHORIZATION_RESPONSE (7).</w:t>
      </w:r>
    </w:p>
    <w:p w14:paraId="296C2488" w14:textId="77777777" w:rsidR="005217BF" w:rsidRDefault="005217BF">
      <w:pPr>
        <w:pStyle w:val="Heading3"/>
        <w:rPr>
          <w:lang w:eastAsia="zh-CN"/>
        </w:rPr>
      </w:pPr>
      <w:bookmarkStart w:id="130" w:name="_Toc20394103"/>
      <w:bookmarkStart w:id="131" w:name="_Toc44592811"/>
      <w:bookmarkStart w:id="132" w:name="_Toc45132670"/>
      <w:r>
        <w:rPr>
          <w:lang w:eastAsia="zh-CN"/>
        </w:rPr>
        <w:t>5.2.9</w:t>
      </w:r>
      <w:r>
        <w:rPr>
          <w:lang w:eastAsia="zh-CN"/>
        </w:rPr>
        <w:tab/>
        <w:t>Authorization for Discoverer Request (model B)</w:t>
      </w:r>
      <w:bookmarkEnd w:id="130"/>
      <w:bookmarkEnd w:id="131"/>
      <w:bookmarkEnd w:id="132"/>
    </w:p>
    <w:p w14:paraId="34C250F8" w14:textId="77777777" w:rsidR="005217BF" w:rsidRDefault="005217BF">
      <w:pPr>
        <w:pStyle w:val="Heading4"/>
        <w:rPr>
          <w:lang w:eastAsia="zh-CN"/>
        </w:rPr>
      </w:pPr>
      <w:bookmarkStart w:id="133" w:name="_Toc20394104"/>
      <w:bookmarkStart w:id="134" w:name="_Toc44592812"/>
      <w:bookmarkStart w:id="135" w:name="_Toc45132671"/>
      <w:r>
        <w:rPr>
          <w:lang w:eastAsia="zh-CN"/>
        </w:rPr>
        <w:t>5.2.9.1</w:t>
      </w:r>
      <w:r>
        <w:rPr>
          <w:lang w:eastAsia="zh-CN"/>
        </w:rPr>
        <w:tab/>
        <w:t>General Description</w:t>
      </w:r>
      <w:bookmarkEnd w:id="133"/>
      <w:bookmarkEnd w:id="134"/>
      <w:bookmarkEnd w:id="135"/>
    </w:p>
    <w:p w14:paraId="1DA91296" w14:textId="77777777" w:rsidR="005217BF" w:rsidRDefault="005217BF">
      <w:pPr>
        <w:rPr>
          <w:lang w:eastAsia="zh-CN"/>
        </w:rPr>
      </w:pPr>
      <w:r>
        <w:rPr>
          <w:lang w:eastAsia="zh-CN"/>
        </w:rPr>
        <w:t>This procedure is used by the ProSe Function serving the Discoverer UE to obtain authorization information of the Discoverer UE related to Discoverer Request in restricted ProSe Direct Discovery.</w:t>
      </w:r>
    </w:p>
    <w:p w14:paraId="7A3ACBD2" w14:textId="77777777" w:rsidR="005217BF" w:rsidRDefault="005217BF">
      <w:pPr>
        <w:pStyle w:val="Heading4"/>
        <w:rPr>
          <w:lang w:eastAsia="zh-CN"/>
        </w:rPr>
      </w:pPr>
      <w:bookmarkStart w:id="136" w:name="_Toc20394105"/>
      <w:bookmarkStart w:id="137" w:name="_Toc44592813"/>
      <w:bookmarkStart w:id="138" w:name="_Toc45132672"/>
      <w:r>
        <w:rPr>
          <w:lang w:eastAsia="zh-CN"/>
        </w:rPr>
        <w:t>5.2.9.2</w:t>
      </w:r>
      <w:r>
        <w:rPr>
          <w:lang w:eastAsia="zh-CN"/>
        </w:rPr>
        <w:tab/>
        <w:t>Detailed description of the procedure</w:t>
      </w:r>
      <w:bookmarkEnd w:id="136"/>
      <w:bookmarkEnd w:id="137"/>
      <w:bookmarkEnd w:id="138"/>
    </w:p>
    <w:p w14:paraId="3CAA347F" w14:textId="77777777" w:rsidR="005217BF" w:rsidRDefault="005217BF">
      <w:pPr>
        <w:rPr>
          <w:lang w:eastAsia="zh-CN"/>
        </w:rPr>
      </w:pPr>
      <w:r>
        <w:rPr>
          <w:lang w:eastAsia="zh-CN"/>
        </w:rPr>
        <w:t>The procedure in clause 5.2.4.2 shall be applied, with the only exception that the ProSe-Request-Type AVP included in PXR and PXA messages shall be set with the value AUTHORIZATION_QUERY (8).</w:t>
      </w:r>
    </w:p>
    <w:p w14:paraId="68ACB3B1" w14:textId="77777777" w:rsidR="005217BF" w:rsidRDefault="005217BF">
      <w:pPr>
        <w:pStyle w:val="Heading3"/>
        <w:rPr>
          <w:lang w:eastAsia="zh-CN"/>
        </w:rPr>
      </w:pPr>
      <w:bookmarkStart w:id="139" w:name="_Toc20394106"/>
      <w:bookmarkStart w:id="140" w:name="_Toc44592814"/>
      <w:bookmarkStart w:id="141" w:name="_Toc45132673"/>
      <w:r>
        <w:rPr>
          <w:lang w:eastAsia="zh-CN"/>
        </w:rPr>
        <w:t>5.2.10</w:t>
      </w:r>
      <w:r>
        <w:rPr>
          <w:lang w:eastAsia="zh-CN"/>
        </w:rPr>
        <w:tab/>
        <w:t>Authorization for Discovery Permission (model B)</w:t>
      </w:r>
      <w:bookmarkEnd w:id="139"/>
      <w:bookmarkEnd w:id="140"/>
      <w:bookmarkEnd w:id="141"/>
    </w:p>
    <w:p w14:paraId="4476790C" w14:textId="77777777" w:rsidR="005217BF" w:rsidRDefault="005217BF">
      <w:pPr>
        <w:pStyle w:val="Heading4"/>
        <w:rPr>
          <w:lang w:eastAsia="zh-CN"/>
        </w:rPr>
      </w:pPr>
      <w:bookmarkStart w:id="142" w:name="_Toc20394107"/>
      <w:bookmarkStart w:id="143" w:name="_Toc44592815"/>
      <w:bookmarkStart w:id="144" w:name="_Toc45132674"/>
      <w:r>
        <w:rPr>
          <w:lang w:eastAsia="zh-CN"/>
        </w:rPr>
        <w:t>5.2.10.1</w:t>
      </w:r>
      <w:r>
        <w:rPr>
          <w:lang w:eastAsia="zh-CN"/>
        </w:rPr>
        <w:tab/>
        <w:t>General Description</w:t>
      </w:r>
      <w:bookmarkEnd w:id="142"/>
      <w:bookmarkEnd w:id="143"/>
      <w:bookmarkEnd w:id="144"/>
    </w:p>
    <w:p w14:paraId="100EA2D8" w14:textId="77777777" w:rsidR="005217BF" w:rsidRDefault="005217BF">
      <w:pPr>
        <w:rPr>
          <w:lang w:eastAsia="zh-CN"/>
        </w:rPr>
      </w:pPr>
      <w:r>
        <w:rPr>
          <w:lang w:eastAsia="zh-CN"/>
        </w:rPr>
        <w:t>The discovery permission authorization procedure is used by the ProSe Function to verify the application layer permission for restricted discovery model B between a requesting application user and a target application user, which are represented, respectively, by the requesting RPAUID and the target RPAUID.</w:t>
      </w:r>
    </w:p>
    <w:p w14:paraId="1C89F803" w14:textId="77777777" w:rsidR="005217BF" w:rsidRDefault="005217BF">
      <w:pPr>
        <w:pStyle w:val="Heading4"/>
        <w:rPr>
          <w:lang w:eastAsia="zh-CN"/>
        </w:rPr>
      </w:pPr>
      <w:bookmarkStart w:id="145" w:name="_Toc20394108"/>
      <w:bookmarkStart w:id="146" w:name="_Toc44592816"/>
      <w:bookmarkStart w:id="147" w:name="_Toc45132675"/>
      <w:r>
        <w:rPr>
          <w:lang w:eastAsia="zh-CN"/>
        </w:rPr>
        <w:t>5.2.10.2</w:t>
      </w:r>
      <w:r>
        <w:rPr>
          <w:lang w:eastAsia="zh-CN"/>
        </w:rPr>
        <w:tab/>
        <w:t>Detailed description of the procedure</w:t>
      </w:r>
      <w:bookmarkEnd w:id="145"/>
      <w:bookmarkEnd w:id="146"/>
      <w:bookmarkEnd w:id="147"/>
    </w:p>
    <w:p w14:paraId="73FC3FC3" w14:textId="77777777" w:rsidR="005217BF" w:rsidRDefault="005217BF">
      <w:pPr>
        <w:rPr>
          <w:lang w:eastAsia="zh-CN"/>
        </w:rPr>
      </w:pPr>
      <w:r>
        <w:rPr>
          <w:lang w:eastAsia="zh-CN"/>
        </w:rPr>
        <w:t>The procedure in clause 5.2.6.2 shall be applied, with the only exception that the ProSe-Request-Type AVP included in PXR and PXA messages shall be set with the value QUERY_PERMISSION (10).</w:t>
      </w:r>
    </w:p>
    <w:p w14:paraId="2F271048" w14:textId="77777777" w:rsidR="005217BF" w:rsidRDefault="005217BF">
      <w:pPr>
        <w:pStyle w:val="Heading3"/>
        <w:rPr>
          <w:lang w:eastAsia="zh-CN"/>
        </w:rPr>
      </w:pPr>
      <w:bookmarkStart w:id="148" w:name="_Toc20394109"/>
      <w:bookmarkStart w:id="149" w:name="_Toc44592817"/>
      <w:bookmarkStart w:id="150" w:name="_Toc45132676"/>
      <w:r>
        <w:t>5.2.11</w:t>
      </w:r>
      <w:r>
        <w:tab/>
        <w:t xml:space="preserve">Discovery </w:t>
      </w:r>
      <w:r>
        <w:rPr>
          <w:rFonts w:hint="eastAsia"/>
          <w:lang w:eastAsia="zh-CN"/>
        </w:rPr>
        <w:t>Authorization</w:t>
      </w:r>
      <w:r>
        <w:rPr>
          <w:lang w:eastAsia="zh-CN"/>
        </w:rPr>
        <w:t xml:space="preserve"> Update</w:t>
      </w:r>
      <w:bookmarkEnd w:id="148"/>
      <w:bookmarkEnd w:id="149"/>
      <w:bookmarkEnd w:id="150"/>
    </w:p>
    <w:p w14:paraId="08A85820" w14:textId="77777777" w:rsidR="005217BF" w:rsidRDefault="005217BF">
      <w:pPr>
        <w:pStyle w:val="Heading4"/>
        <w:rPr>
          <w:lang w:eastAsia="zh-CN"/>
        </w:rPr>
      </w:pPr>
      <w:bookmarkStart w:id="151" w:name="_Toc20394110"/>
      <w:bookmarkStart w:id="152" w:name="_Toc44592818"/>
      <w:bookmarkStart w:id="153" w:name="_Toc45132677"/>
      <w:r>
        <w:rPr>
          <w:lang w:eastAsia="zh-CN"/>
        </w:rPr>
        <w:t>5.2.11.1</w:t>
      </w:r>
      <w:r w:rsidR="00121D9B">
        <w:rPr>
          <w:lang w:eastAsia="zh-CN"/>
        </w:rPr>
        <w:tab/>
      </w:r>
      <w:r>
        <w:rPr>
          <w:lang w:eastAsia="zh-CN"/>
        </w:rPr>
        <w:t>General Description</w:t>
      </w:r>
      <w:bookmarkEnd w:id="151"/>
      <w:bookmarkEnd w:id="152"/>
      <w:bookmarkEnd w:id="153"/>
    </w:p>
    <w:p w14:paraId="3D497F6B" w14:textId="77777777" w:rsidR="005217BF" w:rsidRDefault="005217BF">
      <w:r>
        <w:t xml:space="preserve">The discovery authorization update procedure </w:t>
      </w:r>
      <w:r>
        <w:rPr>
          <w:rFonts w:hint="eastAsia"/>
          <w:lang w:eastAsia="zh-CN"/>
        </w:rPr>
        <w:t>is</w:t>
      </w:r>
      <w:r>
        <w:rPr>
          <w:lang w:eastAsia="zh-CN"/>
        </w:rPr>
        <w:t xml:space="preserve"> </w:t>
      </w:r>
      <w:r>
        <w:t>used by the ProSe Application Server to request the Prose Function serving the UE which has revoked permissions related to other users, to take actions to update the ProSe Restricted Code or Restricted Discovery Filters to prevent the banned users (users whose permissions have been revoked) from discovering the announcing user.</w:t>
      </w:r>
    </w:p>
    <w:p w14:paraId="47AA03C3" w14:textId="77777777" w:rsidR="005217BF" w:rsidRDefault="005217BF">
      <w:r>
        <w:t xml:space="preserve">This procedure uses the </w:t>
      </w:r>
      <w:r>
        <w:rPr>
          <w:lang w:eastAsia="zh-CN"/>
        </w:rPr>
        <w:t>Diameter commands ProXimity-Application-</w:t>
      </w:r>
      <w:r>
        <w:t>Request</w:t>
      </w:r>
      <w:r>
        <w:rPr>
          <w:lang w:eastAsia="zh-CN"/>
        </w:rPr>
        <w:t xml:space="preserve"> (XAR)</w:t>
      </w:r>
      <w:r>
        <w:t>/ProXimity</w:t>
      </w:r>
      <w:r>
        <w:rPr>
          <w:lang w:eastAsia="zh-CN"/>
        </w:rPr>
        <w:t>-Application-</w:t>
      </w:r>
      <w:r>
        <w:t xml:space="preserve">Answer (XAA), and </w:t>
      </w:r>
      <w:r>
        <w:rPr>
          <w:lang w:eastAsia="zh-CN"/>
        </w:rPr>
        <w:t>ProXimity-Action-Request (PXR)</w:t>
      </w:r>
      <w:r>
        <w:t>/</w:t>
      </w:r>
      <w:r>
        <w:rPr>
          <w:lang w:eastAsia="zh-CN"/>
        </w:rPr>
        <w:t>ProXimity-Action-Answer (PXA)</w:t>
      </w:r>
      <w:r>
        <w:t xml:space="preserve"> in the respective Diameter applications </w:t>
      </w:r>
      <w:r>
        <w:rPr>
          <w:lang w:eastAsia="zh-CN"/>
        </w:rPr>
        <w:t xml:space="preserve">as </w:t>
      </w:r>
      <w:r>
        <w:t xml:space="preserve">specified in </w:t>
      </w:r>
      <w:r w:rsidR="00121D9B">
        <w:t>clause</w:t>
      </w:r>
      <w:r>
        <w:rPr>
          <w:lang w:val="en-US"/>
        </w:rPr>
        <w:t> </w:t>
      </w:r>
      <w:r>
        <w:t>6.</w:t>
      </w:r>
    </w:p>
    <w:p w14:paraId="605F2C26" w14:textId="77777777" w:rsidR="005217BF" w:rsidRDefault="005217BF" w:rsidP="00121D9B">
      <w:pPr>
        <w:pStyle w:val="Heading4"/>
      </w:pPr>
      <w:bookmarkStart w:id="154" w:name="_Toc20394111"/>
      <w:bookmarkStart w:id="155" w:name="_Toc44592819"/>
      <w:bookmarkStart w:id="156" w:name="_Toc45132678"/>
      <w:bookmarkStart w:id="157" w:name="MCCQCTEMPBM_00000039"/>
      <w:r>
        <w:t>5.2.11.2.</w:t>
      </w:r>
      <w:r>
        <w:tab/>
        <w:t>Detailed description of the discovery authorization update procedure</w:t>
      </w:r>
      <w:bookmarkEnd w:id="154"/>
      <w:bookmarkEnd w:id="155"/>
      <w:bookmarkEnd w:id="156"/>
    </w:p>
    <w:bookmarkEnd w:id="157"/>
    <w:p w14:paraId="3E2DA59E" w14:textId="77777777" w:rsidR="005217BF" w:rsidRDefault="005217BF">
      <w:r>
        <w:t xml:space="preserve">The </w:t>
      </w:r>
      <w:r>
        <w:rPr>
          <w:lang w:eastAsia="zh-CN"/>
        </w:rPr>
        <w:t xml:space="preserve">ProSe Application Server </w:t>
      </w:r>
      <w:r>
        <w:t xml:space="preserve">shall send the </w:t>
      </w:r>
      <w:r>
        <w:rPr>
          <w:lang w:eastAsia="zh-CN"/>
        </w:rPr>
        <w:t>ProXimity-Application-</w:t>
      </w:r>
      <w:r>
        <w:t>Request</w:t>
      </w:r>
      <w:r>
        <w:rPr>
          <w:lang w:eastAsia="zh-CN"/>
        </w:rPr>
        <w:t xml:space="preserve"> (XAR)</w:t>
      </w:r>
      <w:r>
        <w:t xml:space="preserve"> </w:t>
      </w:r>
      <w:r>
        <w:rPr>
          <w:lang w:eastAsia="zh-CN"/>
        </w:rPr>
        <w:t>command</w:t>
      </w:r>
      <w:r>
        <w:t xml:space="preserve"> to the </w:t>
      </w:r>
      <w:r>
        <w:rPr>
          <w:lang w:eastAsia="zh-CN"/>
        </w:rPr>
        <w:t xml:space="preserve">ProSe Function serving the UE which has </w:t>
      </w:r>
      <w:r>
        <w:t>announced the RPAUID whose discovery permissions related to other users has been revoked. The identity of this ProSe Function is found by the ProSe Application Server by mapping the RPAUID to a PDUID. If multiple PDUIDs have been found to be used for this RPAUID, the procedure shall be invoked multiple times, for each ProSe Function to which the PDUID belongs.</w:t>
      </w:r>
    </w:p>
    <w:p w14:paraId="783762E1" w14:textId="77777777" w:rsidR="005217BF" w:rsidRDefault="005217BF">
      <w:r>
        <w:t xml:space="preserve">The </w:t>
      </w:r>
      <w:r>
        <w:rPr>
          <w:lang w:eastAsia="zh-CN"/>
        </w:rPr>
        <w:t xml:space="preserve">ProSe Application Server </w:t>
      </w:r>
      <w:r>
        <w:t>shall include in the request the ProSe-Request-Type AVP</w:t>
      </w:r>
      <w:r>
        <w:rPr>
          <w:lang w:eastAsia="zh-CN"/>
        </w:rPr>
        <w:t xml:space="preserve"> with the value AUTHORIZATION_UPDATE (11)</w:t>
      </w:r>
      <w:r>
        <w:t xml:space="preserve">, the </w:t>
      </w:r>
      <w:r>
        <w:rPr>
          <w:lang w:eastAsia="zh-CN"/>
        </w:rPr>
        <w:t>R</w:t>
      </w:r>
      <w:r>
        <w:t>equesting</w:t>
      </w:r>
      <w:r>
        <w:rPr>
          <w:lang w:eastAsia="zh-CN"/>
        </w:rPr>
        <w:t>-</w:t>
      </w:r>
      <w:r>
        <w:t>RPAUID AVP</w:t>
      </w:r>
      <w:r>
        <w:rPr>
          <w:lang w:eastAsia="zh-CN"/>
        </w:rPr>
        <w:t xml:space="preserve"> with the RPAUID which originated this application-layer permission change, and one or more Banned-User-Target AVP identifying the RPAUID(s) whose discovery permissions have been revoked and the corresponding PDUID(s).</w:t>
      </w:r>
    </w:p>
    <w:p w14:paraId="7FD952B0" w14:textId="77777777" w:rsidR="005217BF" w:rsidRDefault="005217BF">
      <w:pPr>
        <w:rPr>
          <w:lang w:eastAsia="zh-CN"/>
        </w:rPr>
      </w:pPr>
      <w:r>
        <w:rPr>
          <w:lang w:eastAsia="zh-CN"/>
        </w:rPr>
        <w:t>When receiving an XAR command for</w:t>
      </w:r>
      <w:r>
        <w:t xml:space="preserve"> authorization update for restricted ProSe direct discovery, the ProSe Function shall examine the RPAUID AVP and locate the UE context which stores the allocated ProSe Restricted Code for this RPAUID. If this check is successful, the ProSe Function shall then acknowledge the reception of the XAR command, set the Result</w:t>
      </w:r>
      <w:r>
        <w:rPr>
          <w:lang w:eastAsia="zh-CN"/>
        </w:rPr>
        <w:t>-</w:t>
      </w:r>
      <w:r>
        <w:t xml:space="preserve">Code </w:t>
      </w:r>
      <w:r>
        <w:rPr>
          <w:lang w:eastAsia="zh-CN"/>
        </w:rPr>
        <w:t xml:space="preserve">AVP </w:t>
      </w:r>
      <w:r>
        <w:t>to "SUCCESS" in the XA</w:t>
      </w:r>
      <w:r>
        <w:rPr>
          <w:lang w:eastAsia="zh-CN"/>
        </w:rPr>
        <w:t>A command,</w:t>
      </w:r>
      <w:r>
        <w:t xml:space="preserve"> and include the ProSe-Request Type AVP set to the same value as that included in the XAR command. </w:t>
      </w:r>
      <w:r>
        <w:rPr>
          <w:lang w:eastAsia="zh-CN"/>
        </w:rPr>
        <w:t xml:space="preserve">In case of an unsuccessful request, an applicable value defined in </w:t>
      </w:r>
      <w:r w:rsidR="00121D9B">
        <w:rPr>
          <w:lang w:eastAsia="zh-CN"/>
        </w:rPr>
        <w:t>clause</w:t>
      </w:r>
      <w:r>
        <w:rPr>
          <w:lang w:val="en-US" w:eastAsia="zh-CN"/>
        </w:rPr>
        <w:t> </w:t>
      </w:r>
      <w:r>
        <w:rPr>
          <w:lang w:eastAsia="zh-CN"/>
        </w:rPr>
        <w:t>6.7.3 shall be used to indicate the cause.</w:t>
      </w:r>
    </w:p>
    <w:p w14:paraId="4F461B01" w14:textId="77777777" w:rsidR="005217BF" w:rsidRDefault="005217BF">
      <w:r>
        <w:t>Then the ProSe Function shall check the Banned-User-Target AVP(s) (</w:t>
      </w:r>
      <w:r>
        <w:rPr>
          <w:rFonts w:hint="eastAsia"/>
          <w:lang w:eastAsia="zh-CN"/>
        </w:rPr>
        <w:t>i.e.</w:t>
      </w:r>
      <w:r>
        <w:rPr>
          <w:lang w:eastAsia="zh-CN"/>
        </w:rPr>
        <w:t xml:space="preserve"> , </w:t>
      </w:r>
      <w:r>
        <w:t>blacklist users) and compare it with all RPAUIDs which are currently authorized for monitoring the RPAUID being announced (</w:t>
      </w:r>
      <w:r>
        <w:rPr>
          <w:rFonts w:hint="eastAsia"/>
          <w:lang w:eastAsia="zh-CN"/>
        </w:rPr>
        <w:t>i.e.</w:t>
      </w:r>
      <w:r>
        <w:rPr>
          <w:lang w:eastAsia="zh-CN"/>
        </w:rPr>
        <w:t xml:space="preserve"> , </w:t>
      </w:r>
      <w:r>
        <w:t>white-list users). If the black-list users and white-list users have no overlapping, the procedure is completed and no further action needs to be taken. Otherwise, the ProSe Function shall either allocate a new ProSe Restricted Code and notify the still-eligible white-list users, or revoke the Restricted Discovery Filters for the white-list users who have been banned. Depending on the action, the corresponding procedures described in 3GPP TS 29.345 [7] are to be invoked.</w:t>
      </w:r>
    </w:p>
    <w:p w14:paraId="4F86D2F3" w14:textId="77777777" w:rsidR="005217BF" w:rsidRDefault="005217BF">
      <w:r>
        <w:t xml:space="preserve">When receiving XAA from the </w:t>
      </w:r>
      <w:r>
        <w:rPr>
          <w:lang w:eastAsia="zh-CN"/>
        </w:rPr>
        <w:t xml:space="preserve">ProSe Function, the ProSe </w:t>
      </w:r>
      <w:r>
        <w:t>Application Server shall check</w:t>
      </w:r>
      <w:r>
        <w:rPr>
          <w:lang w:eastAsia="zh-CN"/>
        </w:rPr>
        <w:t xml:space="preserve"> if</w:t>
      </w:r>
      <w:r>
        <w:t xml:space="preserve"> the Result-Code AVP indicates SUCCESS. </w:t>
      </w:r>
      <w:r>
        <w:rPr>
          <w:lang w:eastAsia="zh-CN"/>
        </w:rPr>
        <w:t>If it indicates SUCCESS, the ProSe Application Server shall wait for the result of this discovery authorization update.</w:t>
      </w:r>
      <w:r>
        <w:t xml:space="preserve"> </w:t>
      </w:r>
    </w:p>
    <w:p w14:paraId="0257891A" w14:textId="77777777" w:rsidR="005217BF" w:rsidRDefault="005217BF">
      <w:pPr>
        <w:rPr>
          <w:lang w:eastAsia="zh-CN"/>
        </w:rPr>
      </w:pPr>
      <w:r>
        <w:rPr>
          <w:rFonts w:hint="eastAsia"/>
          <w:noProof/>
          <w:lang w:eastAsia="zh-CN"/>
        </w:rPr>
        <w:t>After a time configured by the operator</w:t>
      </w:r>
      <w:r>
        <w:rPr>
          <w:lang w:eastAsia="zh-CN"/>
        </w:rPr>
        <w:t>, the ProSe Function of the UE announcing the requesting RPAUID shall send the ProXimity-Action-Request (PXR) command to notify the ProSe Application Server of the specific application requested by the UE in its initial request message, about the result of discovery update process. The ProSe Function shall include in the request the ProSe-Request-Type AVP with the value AUTHORIZATION_UPDATE (11) and the Requesting-RPAUID AVP with the RPAUID of the announcing UE involved in this discovery authorization update, and one or more Banned-User-Target AVPs including the RPAUID-PDRID pairs which have been successfully banned from discovering the requesting RPAUID.</w:t>
      </w:r>
    </w:p>
    <w:p w14:paraId="73334F3B" w14:textId="77777777" w:rsidR="005217BF" w:rsidRDefault="005217BF">
      <w:pPr>
        <w:rPr>
          <w:lang w:eastAsia="zh-CN"/>
        </w:rPr>
      </w:pPr>
      <w:r>
        <w:rPr>
          <w:lang w:eastAsia="zh-CN"/>
        </w:rPr>
        <w:t xml:space="preserve">When receiving a PXR command for discovery authorization update for restricted ProSe direct discovery, the ProSe Application Server shall acknowledge the reception of the PXR command and shall send a PXA command with the Result-Code AVP set to "SUCCESS". In case of an unsuccessful discovery authorization update result notification for restricted ProSe direct discovery, applicable value defined in </w:t>
      </w:r>
      <w:r w:rsidR="00121D9B">
        <w:rPr>
          <w:lang w:eastAsia="zh-CN"/>
        </w:rPr>
        <w:t>clause</w:t>
      </w:r>
      <w:r>
        <w:rPr>
          <w:lang w:eastAsia="zh-CN"/>
        </w:rPr>
        <w:t> 6.7.3 shall be used to indicate the cause.</w:t>
      </w:r>
    </w:p>
    <w:p w14:paraId="127391C2" w14:textId="77777777" w:rsidR="005217BF" w:rsidRDefault="005217BF">
      <w:pPr>
        <w:rPr>
          <w:lang w:eastAsia="zh-CN"/>
        </w:rPr>
      </w:pPr>
      <w:r>
        <w:rPr>
          <w:lang w:eastAsia="zh-CN"/>
        </w:rPr>
        <w:t>When receiving PXA from the ProSe Application Server, the ProSe Function checks the Result-Code AVP to see if it indicates SUCCESS.</w:t>
      </w:r>
    </w:p>
    <w:p w14:paraId="76AB8BAD" w14:textId="77777777" w:rsidR="005217BF" w:rsidRDefault="005217BF">
      <w:pPr>
        <w:pStyle w:val="Heading2"/>
        <w:rPr>
          <w:lang w:eastAsia="zh-CN"/>
        </w:rPr>
      </w:pPr>
      <w:bookmarkStart w:id="158" w:name="_Toc20394112"/>
      <w:bookmarkStart w:id="159" w:name="_Toc44592820"/>
      <w:bookmarkStart w:id="160" w:name="_Toc45132679"/>
      <w:r>
        <w:rPr>
          <w:lang w:eastAsia="zh-CN"/>
        </w:rPr>
        <w:t>5.3</w:t>
      </w:r>
      <w:r>
        <w:rPr>
          <w:lang w:eastAsia="zh-CN"/>
        </w:rPr>
        <w:tab/>
        <w:t>Open ProSe direct discovery</w:t>
      </w:r>
      <w:bookmarkEnd w:id="158"/>
      <w:bookmarkEnd w:id="159"/>
      <w:bookmarkEnd w:id="160"/>
    </w:p>
    <w:p w14:paraId="2E1A61A3" w14:textId="77777777" w:rsidR="005217BF" w:rsidRDefault="005217BF">
      <w:pPr>
        <w:pStyle w:val="Heading3"/>
        <w:rPr>
          <w:lang w:eastAsia="zh-CN"/>
        </w:rPr>
      </w:pPr>
      <w:bookmarkStart w:id="161" w:name="_Toc20394113"/>
      <w:bookmarkStart w:id="162" w:name="_Toc44592821"/>
      <w:bookmarkStart w:id="163" w:name="_Toc45132680"/>
      <w:r>
        <w:rPr>
          <w:lang w:eastAsia="zh-CN"/>
        </w:rPr>
        <w:t>5.3.1</w:t>
      </w:r>
      <w:r>
        <w:rPr>
          <w:lang w:eastAsia="zh-CN"/>
        </w:rPr>
        <w:tab/>
        <w:t>Authorization for Announce Request with Application-controlled extension</w:t>
      </w:r>
      <w:bookmarkEnd w:id="161"/>
      <w:bookmarkEnd w:id="162"/>
      <w:bookmarkEnd w:id="163"/>
    </w:p>
    <w:p w14:paraId="4520725F" w14:textId="77777777" w:rsidR="005217BF" w:rsidRDefault="005217BF">
      <w:pPr>
        <w:pStyle w:val="Heading4"/>
        <w:rPr>
          <w:lang w:eastAsia="zh-CN"/>
        </w:rPr>
      </w:pPr>
      <w:bookmarkStart w:id="164" w:name="_Toc20394114"/>
      <w:bookmarkStart w:id="165" w:name="_Toc44592822"/>
      <w:bookmarkStart w:id="166" w:name="_Toc45132681"/>
      <w:r>
        <w:rPr>
          <w:lang w:eastAsia="zh-CN"/>
        </w:rPr>
        <w:t>5.3.</w:t>
      </w:r>
      <w:r>
        <w:rPr>
          <w:rFonts w:hint="eastAsia"/>
          <w:lang w:eastAsia="zh-CN"/>
        </w:rPr>
        <w:t>1</w:t>
      </w:r>
      <w:r>
        <w:rPr>
          <w:lang w:eastAsia="zh-CN"/>
        </w:rPr>
        <w:t>.1</w:t>
      </w:r>
      <w:r>
        <w:rPr>
          <w:lang w:eastAsia="zh-CN"/>
        </w:rPr>
        <w:tab/>
        <w:t>General Description</w:t>
      </w:r>
      <w:bookmarkEnd w:id="164"/>
      <w:bookmarkEnd w:id="165"/>
      <w:bookmarkEnd w:id="166"/>
    </w:p>
    <w:p w14:paraId="08D07D48" w14:textId="77777777" w:rsidR="005217BF" w:rsidRDefault="005217BF">
      <w:pPr>
        <w:rPr>
          <w:lang w:eastAsia="zh-CN"/>
        </w:rPr>
      </w:pPr>
      <w:r>
        <w:rPr>
          <w:lang w:eastAsia="zh-CN"/>
        </w:rPr>
        <w:t>The announce authorization procedure with application-controlled extension is used by the ProSe Function serving the originating UE to obtain announce authorization information related to open ProSe direct discovery. The procedure is invoked by the ProSe Function and to request the ProSe Application Server to allocate ProSe Application Code Suffix(es) for the ProSe Application ID based on application layer information provided by the UE.</w:t>
      </w:r>
    </w:p>
    <w:p w14:paraId="4162F3AB" w14:textId="77777777" w:rsidR="005217BF" w:rsidRDefault="005217BF">
      <w:pPr>
        <w:pStyle w:val="Heading4"/>
        <w:rPr>
          <w:lang w:eastAsia="zh-CN"/>
        </w:rPr>
      </w:pPr>
      <w:bookmarkStart w:id="167" w:name="_Toc20394115"/>
      <w:bookmarkStart w:id="168" w:name="_Toc44592823"/>
      <w:bookmarkStart w:id="169" w:name="_Toc45132682"/>
      <w:r>
        <w:rPr>
          <w:lang w:eastAsia="zh-CN"/>
        </w:rPr>
        <w:t>5.3.1.2</w:t>
      </w:r>
      <w:r>
        <w:rPr>
          <w:lang w:eastAsia="zh-CN"/>
        </w:rPr>
        <w:tab/>
        <w:t>Detailed description of the procedure</w:t>
      </w:r>
      <w:bookmarkEnd w:id="167"/>
      <w:bookmarkEnd w:id="168"/>
      <w:bookmarkEnd w:id="169"/>
    </w:p>
    <w:p w14:paraId="0C2AD006" w14:textId="77777777" w:rsidR="005217BF" w:rsidRDefault="005217BF">
      <w:pPr>
        <w:rPr>
          <w:lang w:eastAsia="zh-CN"/>
        </w:rPr>
      </w:pPr>
      <w:r>
        <w:rPr>
          <w:lang w:eastAsia="zh-CN"/>
        </w:rPr>
        <w:t>To apply this procedure, the ProSe Function of the UE triggering the open ProSe direct discovery announce request procedure shall send the ProXimity-Action-Request (PXR) command to the ProSe Application Server of the specific application requested by the UE in its initial request message, the PXR command shall include the ProSe-Request-Type AVP with the value AUTHORIZATION_ANNOUNCE_ACE_OPEN (12), the ProSe-Application-ID AVP with the ProSe Application ID requested by the application in the originating UE, the Application-Data AVP with the data contained in the Application Level Container parameter in the initial request message from the originating UE, and the Allowed-Suffix-Number AVP with the allowed number of suffixes provisioned based on operator policy for this application.</w:t>
      </w:r>
    </w:p>
    <w:p w14:paraId="617B350B" w14:textId="77777777" w:rsidR="005217BF" w:rsidRDefault="005217BF">
      <w:pPr>
        <w:rPr>
          <w:lang w:eastAsia="zh-CN"/>
        </w:rPr>
      </w:pPr>
      <w:r>
        <w:rPr>
          <w:lang w:eastAsia="zh-CN"/>
        </w:rPr>
        <w:t>When receiving a PXR command for announce authorization for open ProSe direct discovery with application-controlled extension, the ProSe Application Server shall first check if the application supports application-controlled extension. If yes, the ProSe Application Server shall assign the ProSe Application Code Suffix(es) for the requesting ProSe Application ID based on the Application-Data AVP. The number of ProSe Application Code Suffixes allocated shall not exceed the value in Allowed-Suffix-Number AVP in the PXR command. The ProSe Application Server shall then send a ProXimity-Action-Answer (PXA) command including one or more ProSe-Application-Code-Suffix-Range AVP(s) indicating the assigned ProSe Application Code Suffix(es). In case of an unsuccessful announce authorization request for open ProSe direct discovery with application-controlled extension, applicable value defined in clause 6.7.3 shall be used to indicate the cause.</w:t>
      </w:r>
    </w:p>
    <w:p w14:paraId="4EAED00C" w14:textId="77777777" w:rsidR="005217BF" w:rsidRDefault="005217BF">
      <w:pPr>
        <w:rPr>
          <w:lang w:eastAsia="zh-CN"/>
        </w:rPr>
      </w:pPr>
      <w:r>
        <w:rPr>
          <w:lang w:eastAsia="zh-CN"/>
        </w:rPr>
        <w:t>When receiving PXA from the ProSe Application Server, the ProSe Function of the originating UE checks the Result-Code AVP. If it indicates SUCCESS, the ProSe Function notifies the originating UE, according to the procedure specified in 3GPP TS 24.334 [10].</w:t>
      </w:r>
    </w:p>
    <w:p w14:paraId="2370292A" w14:textId="77777777" w:rsidR="005217BF" w:rsidRDefault="005217BF">
      <w:pPr>
        <w:pStyle w:val="Heading3"/>
        <w:rPr>
          <w:lang w:eastAsia="zh-CN"/>
        </w:rPr>
      </w:pPr>
      <w:bookmarkStart w:id="170" w:name="_Toc20394116"/>
      <w:bookmarkStart w:id="171" w:name="_Toc44592824"/>
      <w:bookmarkStart w:id="172" w:name="_Toc45132683"/>
      <w:r>
        <w:rPr>
          <w:lang w:eastAsia="zh-CN"/>
        </w:rPr>
        <w:t>5.3.2</w:t>
      </w:r>
      <w:r>
        <w:rPr>
          <w:lang w:eastAsia="zh-CN"/>
        </w:rPr>
        <w:tab/>
        <w:t>Authorization for Monitor Request with Application-controlled Extension</w:t>
      </w:r>
      <w:bookmarkEnd w:id="170"/>
      <w:bookmarkEnd w:id="171"/>
      <w:bookmarkEnd w:id="172"/>
    </w:p>
    <w:p w14:paraId="20E7EAB4" w14:textId="77777777" w:rsidR="005217BF" w:rsidRDefault="005217BF">
      <w:pPr>
        <w:pStyle w:val="Heading4"/>
        <w:rPr>
          <w:lang w:eastAsia="zh-CN"/>
        </w:rPr>
      </w:pPr>
      <w:bookmarkStart w:id="173" w:name="_Toc20394117"/>
      <w:bookmarkStart w:id="174" w:name="_Toc44592825"/>
      <w:bookmarkStart w:id="175" w:name="_Toc45132684"/>
      <w:r>
        <w:rPr>
          <w:lang w:eastAsia="zh-CN"/>
        </w:rPr>
        <w:t>5.3.2.1</w:t>
      </w:r>
      <w:r>
        <w:rPr>
          <w:lang w:eastAsia="zh-CN"/>
        </w:rPr>
        <w:tab/>
        <w:t>General Description</w:t>
      </w:r>
      <w:bookmarkEnd w:id="173"/>
      <w:bookmarkEnd w:id="174"/>
      <w:bookmarkEnd w:id="175"/>
    </w:p>
    <w:p w14:paraId="7C23C8F0" w14:textId="77777777" w:rsidR="005217BF" w:rsidRDefault="005217BF">
      <w:pPr>
        <w:rPr>
          <w:lang w:eastAsia="zh-CN"/>
        </w:rPr>
      </w:pPr>
      <w:r>
        <w:rPr>
          <w:lang w:eastAsia="zh-CN"/>
        </w:rPr>
        <w:t xml:space="preserve">The authorization for monitor request with application-controlled extension procedure is used by the ProSe Function serving the originating UE to obtain monitor authorization information related to </w:t>
      </w:r>
      <w:r>
        <w:rPr>
          <w:rFonts w:hint="eastAsia"/>
          <w:lang w:eastAsia="zh-CN"/>
        </w:rPr>
        <w:t>open</w:t>
      </w:r>
      <w:r>
        <w:rPr>
          <w:lang w:eastAsia="zh-CN"/>
        </w:rPr>
        <w:t xml:space="preserve"> ProSe direct discovery with application-controlled extension. The procedure is invoked by the ProSe Function and is used</w:t>
      </w:r>
      <w:r>
        <w:rPr>
          <w:rFonts w:hint="eastAsia"/>
          <w:lang w:eastAsia="zh-CN"/>
        </w:rPr>
        <w:t xml:space="preserve"> </w:t>
      </w:r>
      <w:r>
        <w:rPr>
          <w:lang w:eastAsia="zh-CN"/>
        </w:rPr>
        <w:t>to request the ProSe Application Server to allocate "masks" for the ProSe Application Code Suffix for the monitored ProSe Application ID based on application layer information provided by the originating UE, if open discovery with application-controlled extension is used</w:t>
      </w:r>
      <w:r>
        <w:t>.</w:t>
      </w:r>
    </w:p>
    <w:p w14:paraId="03E09F52" w14:textId="77777777" w:rsidR="005217BF" w:rsidRDefault="005217BF">
      <w:pPr>
        <w:pStyle w:val="Heading4"/>
        <w:rPr>
          <w:lang w:eastAsia="zh-CN"/>
        </w:rPr>
      </w:pPr>
      <w:bookmarkStart w:id="176" w:name="_Toc20394118"/>
      <w:bookmarkStart w:id="177" w:name="_Toc44592826"/>
      <w:bookmarkStart w:id="178" w:name="_Toc45132685"/>
      <w:r>
        <w:rPr>
          <w:lang w:eastAsia="zh-CN"/>
        </w:rPr>
        <w:t>5.3.2.2</w:t>
      </w:r>
      <w:r>
        <w:rPr>
          <w:lang w:eastAsia="zh-CN"/>
        </w:rPr>
        <w:tab/>
        <w:t>Detailed description of the procedure</w:t>
      </w:r>
      <w:bookmarkEnd w:id="176"/>
      <w:bookmarkEnd w:id="177"/>
      <w:bookmarkEnd w:id="178"/>
    </w:p>
    <w:p w14:paraId="5B4CB147" w14:textId="77777777" w:rsidR="005217BF" w:rsidRDefault="005217BF">
      <w:pPr>
        <w:rPr>
          <w:lang w:eastAsia="zh-CN"/>
        </w:rPr>
      </w:pPr>
      <w:r>
        <w:rPr>
          <w:lang w:eastAsia="zh-CN"/>
        </w:rPr>
        <w:t>To apply this procedure, the ProSe Function serving the monitoring UE shall send a ProXimity-Action-Request (PXR) command including the ProSe-Request-Type AVP with the value AUTHORIZATION_MONITOR_ACE_OPEN (13), the ProSe Application ID AVP with the ProSe Application ID requested by the application in the originating UE, and the Application-Data AVP with the data contained in the Application Level Container parameter in the initial request message from the originating UE.</w:t>
      </w:r>
    </w:p>
    <w:p w14:paraId="2839DC3E" w14:textId="77777777" w:rsidR="005217BF" w:rsidRDefault="005217BF">
      <w:pPr>
        <w:rPr>
          <w:lang w:eastAsia="zh-CN"/>
        </w:rPr>
      </w:pPr>
      <w:r>
        <w:rPr>
          <w:lang w:eastAsia="zh-CN"/>
        </w:rPr>
        <w:t>When receiving a PXR command for monitor authorization for open ProSe direct discovery with application-controlled extension, the ProSe Application Server shall examine the Application-Data AVP and determine proper ProSe Application Code Suffix Masks matching the data enclosed in the Application-Data AVP. Then, the ProSe Application Server shall then acknowledge the reception via a PXA command, sets the Result-Code AVP to "SUCCESS" in the PXA command, include one or more ProSe Application Code Suffix Masks in ProSe-Code-Suffix-Mask AVP(s). In case of an unsuccessful monitor authorization request for open ProSe direct discovery, applicable value defined in clause 6.7.3 shall be used to indicate the cause.</w:t>
      </w:r>
    </w:p>
    <w:p w14:paraId="4EC2FC22" w14:textId="77777777" w:rsidR="005217BF" w:rsidRDefault="005217BF">
      <w:pPr>
        <w:rPr>
          <w:lang w:eastAsia="zh-CN"/>
        </w:rPr>
      </w:pPr>
      <w:r>
        <w:rPr>
          <w:lang w:eastAsia="zh-CN"/>
        </w:rPr>
        <w:t>When receiving PXA from the ProSe Application Server, the ProSe Function of the originating UE checks the Result-Code AVP. If it indicates SUCCESS, the ProSe Function notifies the originating UE, according to the procedure specified in 3GPP TS 24.334 [10].</w:t>
      </w:r>
    </w:p>
    <w:p w14:paraId="294F7460" w14:textId="77777777" w:rsidR="005217BF" w:rsidRDefault="005217BF">
      <w:pPr>
        <w:pStyle w:val="Heading1"/>
      </w:pPr>
      <w:bookmarkStart w:id="179" w:name="_Toc20394119"/>
      <w:bookmarkStart w:id="180" w:name="_Toc44592827"/>
      <w:bookmarkStart w:id="181" w:name="_Toc45132686"/>
      <w:r>
        <w:rPr>
          <w:rFonts w:hint="eastAsia"/>
          <w:lang w:eastAsia="zh-CN"/>
        </w:rPr>
        <w:t>6</w:t>
      </w:r>
      <w:r>
        <w:tab/>
      </w:r>
      <w:r>
        <w:rPr>
          <w:rFonts w:hint="eastAsia"/>
          <w:lang w:eastAsia="zh-CN"/>
        </w:rPr>
        <w:t>PC2 p</w:t>
      </w:r>
      <w:r>
        <w:t>rotocol</w:t>
      </w:r>
      <w:bookmarkEnd w:id="179"/>
      <w:bookmarkEnd w:id="180"/>
      <w:bookmarkEnd w:id="181"/>
    </w:p>
    <w:p w14:paraId="6830606A" w14:textId="77777777" w:rsidR="005217BF" w:rsidRDefault="005217BF">
      <w:pPr>
        <w:pStyle w:val="Heading2"/>
      </w:pPr>
      <w:bookmarkStart w:id="182" w:name="_Toc20394120"/>
      <w:bookmarkStart w:id="183" w:name="_Toc44592828"/>
      <w:bookmarkStart w:id="184" w:name="_Toc45132687"/>
      <w:r>
        <w:rPr>
          <w:rFonts w:hint="eastAsia"/>
          <w:lang w:eastAsia="zh-CN"/>
        </w:rPr>
        <w:t>6</w:t>
      </w:r>
      <w:r>
        <w:t>.1</w:t>
      </w:r>
      <w:r>
        <w:tab/>
      </w:r>
      <w:r>
        <w:rPr>
          <w:rFonts w:hint="eastAsia"/>
          <w:lang w:eastAsia="zh-CN"/>
        </w:rPr>
        <w:t>Protocol Support</w:t>
      </w:r>
      <w:bookmarkEnd w:id="182"/>
      <w:bookmarkEnd w:id="183"/>
      <w:bookmarkEnd w:id="184"/>
    </w:p>
    <w:p w14:paraId="22EF9EAC" w14:textId="77777777" w:rsidR="005217BF" w:rsidRDefault="005217BF">
      <w:pPr>
        <w:pStyle w:val="Heading3"/>
      </w:pPr>
      <w:bookmarkStart w:id="185" w:name="_Toc20394121"/>
      <w:bookmarkStart w:id="186" w:name="_Toc44592829"/>
      <w:bookmarkStart w:id="187" w:name="_Toc45132688"/>
      <w:r>
        <w:t>6.1.1</w:t>
      </w:r>
      <w:r>
        <w:tab/>
        <w:t>Use of Diameter base protocol</w:t>
      </w:r>
      <w:bookmarkEnd w:id="185"/>
      <w:bookmarkEnd w:id="186"/>
      <w:bookmarkEnd w:id="187"/>
    </w:p>
    <w:p w14:paraId="5DA6EFFE" w14:textId="77777777" w:rsidR="005217BF" w:rsidRDefault="005217BF">
      <w:r>
        <w:t>The Diameter base protocol as specified in IETF RFC 6733 [</w:t>
      </w:r>
      <w:r>
        <w:rPr>
          <w:lang w:eastAsia="zh-CN"/>
        </w:rPr>
        <w:t>12</w:t>
      </w:r>
      <w:r>
        <w:t>] shall apply except as modified by the defined support of the methods and the defined support of the commands and AVPs, result and error codes as specified in this specification. Unless otherwise specified, the procedures specified in IETF RFC 6733 [</w:t>
      </w:r>
      <w:r>
        <w:rPr>
          <w:lang w:eastAsia="zh-CN"/>
        </w:rPr>
        <w:t>12</w:t>
      </w:r>
      <w:r>
        <w:t>] (including error handling and unrecognised information handling) shall be used unmodified. Only commands related to peer-to-peer connection are re-used from the Diameter base  protocol (IETF RFC 6733 [</w:t>
      </w:r>
      <w:r>
        <w:rPr>
          <w:lang w:eastAsia="zh-CN"/>
        </w:rPr>
        <w:t>12</w:t>
      </w:r>
      <w:r>
        <w:t>]), i.e. Capabilities-Exchange-Request (CER), Capabilities-Exchange-Answer (CEA), Disconnect-Peer-Request (DPR), Disconnect-Peer-Answer (DPA), Device-Watchdog-Request (DWR) and Device-Watchdog-Answer (DWA).</w:t>
      </w:r>
    </w:p>
    <w:p w14:paraId="6851D65C" w14:textId="77777777" w:rsidR="005217BF" w:rsidRDefault="005217BF">
      <w:r>
        <w:t xml:space="preserve">With regards to the Diameter protocol defined over the </w:t>
      </w:r>
      <w:r>
        <w:rPr>
          <w:rFonts w:hint="eastAsia"/>
          <w:lang w:eastAsia="zh-CN"/>
        </w:rPr>
        <w:t>PC2</w:t>
      </w:r>
      <w:r>
        <w:t xml:space="preserve"> interface, the </w:t>
      </w:r>
      <w:r>
        <w:rPr>
          <w:rFonts w:hint="eastAsia"/>
          <w:lang w:eastAsia="zh-CN"/>
        </w:rPr>
        <w:t>ProSe Application Server</w:t>
      </w:r>
      <w:r>
        <w:t xml:space="preserve"> shall act as the Diameter server, in the sense that it is the network element that handles action requests. The</w:t>
      </w:r>
      <w:r>
        <w:rPr>
          <w:rFonts w:hint="eastAsia"/>
          <w:lang w:eastAsia="zh-CN"/>
        </w:rPr>
        <w:t xml:space="preserve"> ProSe Function</w:t>
      </w:r>
      <w:r>
        <w:t xml:space="preserve"> shall act as the Diameter client, in the sense that it is the network element requesting actions.</w:t>
      </w:r>
    </w:p>
    <w:p w14:paraId="269987A0" w14:textId="77777777" w:rsidR="005217BF" w:rsidRDefault="005217BF">
      <w:r>
        <w:t>A Diameter routing table entry can have a different destination based on the application identifier of the command. The application identifier stored in the command header must match the value of any application identifier AVPs in the command body. Diameter agents (relay, proxy, redirection, translation agents) should use the application identifier in the command header to route to a suitable destination.</w:t>
      </w:r>
    </w:p>
    <w:p w14:paraId="6AF4D6CB" w14:textId="77777777" w:rsidR="005217BF" w:rsidRDefault="005217BF">
      <w:pPr>
        <w:pStyle w:val="Heading3"/>
      </w:pPr>
      <w:bookmarkStart w:id="188" w:name="_Toc20394122"/>
      <w:bookmarkStart w:id="189" w:name="_Toc44592830"/>
      <w:bookmarkStart w:id="190" w:name="_Toc45132689"/>
      <w:r>
        <w:t>6.1.2</w:t>
      </w:r>
      <w:r>
        <w:tab/>
        <w:t>Transport protocol</w:t>
      </w:r>
      <w:bookmarkEnd w:id="188"/>
      <w:bookmarkEnd w:id="189"/>
      <w:bookmarkEnd w:id="190"/>
    </w:p>
    <w:p w14:paraId="4DE12980" w14:textId="77777777" w:rsidR="005217BF" w:rsidRDefault="005217BF">
      <w:r>
        <w:rPr>
          <w:rFonts w:eastAsia="Times New Roman"/>
        </w:rPr>
        <w:t xml:space="preserve">Diameter messages over </w:t>
      </w:r>
      <w:r>
        <w:t>the</w:t>
      </w:r>
      <w:r>
        <w:rPr>
          <w:rFonts w:eastAsia="Times New Roman"/>
        </w:rPr>
        <w:t xml:space="preserve"> </w:t>
      </w:r>
      <w:r>
        <w:rPr>
          <w:rFonts w:hint="eastAsia"/>
          <w:lang w:eastAsia="zh-CN"/>
        </w:rPr>
        <w:t>PC2</w:t>
      </w:r>
      <w:r>
        <w:rPr>
          <w:rFonts w:eastAsia="Times New Roman"/>
        </w:rPr>
        <w:t xml:space="preserve"> interface shall make use of TCP IETF</w:t>
      </w:r>
      <w:r>
        <w:rPr>
          <w:rFonts w:eastAsia="Times New Roman"/>
          <w:lang w:val="en-US"/>
        </w:rPr>
        <w:t> </w:t>
      </w:r>
      <w:r>
        <w:rPr>
          <w:rFonts w:eastAsia="Times New Roman"/>
        </w:rPr>
        <w:t>RFC</w:t>
      </w:r>
      <w:r>
        <w:rPr>
          <w:rFonts w:eastAsia="Times New Roman"/>
          <w:lang w:val="en-US"/>
        </w:rPr>
        <w:t> </w:t>
      </w:r>
      <w:r>
        <w:rPr>
          <w:rFonts w:eastAsia="Times New Roman"/>
        </w:rPr>
        <w:t>791</w:t>
      </w:r>
      <w:r>
        <w:rPr>
          <w:rFonts w:eastAsia="Times New Roman"/>
          <w:lang w:val="en-US"/>
        </w:rPr>
        <w:t> </w:t>
      </w:r>
      <w:r>
        <w:rPr>
          <w:rFonts w:eastAsia="Times New Roman"/>
        </w:rPr>
        <w:t>[</w:t>
      </w:r>
      <w:r>
        <w:rPr>
          <w:rFonts w:hint="eastAsia"/>
          <w:lang w:eastAsia="zh-CN"/>
        </w:rPr>
        <w:t>4</w:t>
      </w:r>
      <w:r>
        <w:rPr>
          <w:rFonts w:eastAsia="Times New Roman"/>
        </w:rPr>
        <w:t>] or SCTP IETF</w:t>
      </w:r>
      <w:r>
        <w:rPr>
          <w:rFonts w:eastAsia="Times New Roman"/>
          <w:lang w:val="en-US"/>
        </w:rPr>
        <w:t> </w:t>
      </w:r>
      <w:r>
        <w:rPr>
          <w:rFonts w:eastAsia="Times New Roman"/>
        </w:rPr>
        <w:t>RFC</w:t>
      </w:r>
      <w:r>
        <w:rPr>
          <w:rFonts w:eastAsia="Times New Roman"/>
          <w:lang w:val="en-US"/>
        </w:rPr>
        <w:t> </w:t>
      </w:r>
      <w:r>
        <w:rPr>
          <w:rFonts w:eastAsia="Times New Roman"/>
        </w:rPr>
        <w:t>4960</w:t>
      </w:r>
      <w:r>
        <w:rPr>
          <w:rFonts w:eastAsia="Times New Roman"/>
          <w:lang w:val="en-US"/>
        </w:rPr>
        <w:t> </w:t>
      </w:r>
      <w:r>
        <w:rPr>
          <w:rFonts w:eastAsia="Times New Roman"/>
        </w:rPr>
        <w:t>[</w:t>
      </w:r>
      <w:r>
        <w:rPr>
          <w:rFonts w:hint="eastAsia"/>
          <w:lang w:eastAsia="zh-CN"/>
        </w:rPr>
        <w:t>5</w:t>
      </w:r>
      <w:r>
        <w:rPr>
          <w:rFonts w:eastAsia="Times New Roman"/>
        </w:rPr>
        <w:t>].</w:t>
      </w:r>
    </w:p>
    <w:p w14:paraId="5201E1CD" w14:textId="77777777" w:rsidR="005217BF" w:rsidRDefault="005217BF">
      <w:pPr>
        <w:pStyle w:val="Heading3"/>
      </w:pPr>
      <w:bookmarkStart w:id="191" w:name="_Toc20394123"/>
      <w:bookmarkStart w:id="192" w:name="_Toc44592831"/>
      <w:bookmarkStart w:id="193" w:name="_Toc45132690"/>
      <w:r>
        <w:t>6.1.3</w:t>
      </w:r>
      <w:r>
        <w:tab/>
        <w:t>Advertising Application Support</w:t>
      </w:r>
      <w:bookmarkEnd w:id="191"/>
      <w:bookmarkEnd w:id="192"/>
      <w:bookmarkEnd w:id="193"/>
    </w:p>
    <w:p w14:paraId="2D404832" w14:textId="77777777" w:rsidR="005217BF" w:rsidRDefault="005217BF">
      <w:r>
        <w:t xml:space="preserve">The Diameter application identifier assigned to the </w:t>
      </w:r>
      <w:r>
        <w:rPr>
          <w:rFonts w:hint="eastAsia"/>
          <w:lang w:eastAsia="zh-CN"/>
        </w:rPr>
        <w:t>PC2</w:t>
      </w:r>
      <w:r>
        <w:t xml:space="preserve"> interface application in the present release is </w:t>
      </w:r>
      <w:r>
        <w:rPr>
          <w:lang w:eastAsia="zh-CN"/>
        </w:rPr>
        <w:t>16777350</w:t>
      </w:r>
      <w:r>
        <w:t>.</w:t>
      </w:r>
    </w:p>
    <w:p w14:paraId="161E6E06" w14:textId="77777777" w:rsidR="005217BF" w:rsidRDefault="005217BF">
      <w:pPr>
        <w:pStyle w:val="NO"/>
      </w:pPr>
      <w:r>
        <w:t>NOTE:</w:t>
      </w:r>
      <w:r>
        <w:tab/>
        <w:t xml:space="preserve">The PC2 interface application identifier 16777337 is used in Release 12 document where only the usage PXR/PXA is specified. </w:t>
      </w:r>
      <w:r>
        <w:rPr>
          <w:noProof/>
        </w:rPr>
        <w:t>For backward compatibility, the ProSe Applicaiton Server in releases later than Re</w:t>
      </w:r>
      <w:r>
        <w:t>l-12 is encouraged to also support the Rel-12 version of this specification and the old application ID 16777337.</w:t>
      </w:r>
    </w:p>
    <w:p w14:paraId="286F9713" w14:textId="77777777" w:rsidR="005217BF" w:rsidRDefault="005217BF">
      <w:r>
        <w:t xml:space="preserve">The </w:t>
      </w:r>
      <w:r>
        <w:rPr>
          <w:rFonts w:hint="eastAsia"/>
          <w:lang w:eastAsia="zh-CN"/>
        </w:rPr>
        <w:t>ProSe Application Server</w:t>
      </w:r>
      <w:r>
        <w:t xml:space="preserve"> and </w:t>
      </w:r>
      <w:r>
        <w:rPr>
          <w:rFonts w:hint="eastAsia"/>
          <w:lang w:eastAsia="zh-CN"/>
        </w:rPr>
        <w:t>ProSe Function</w:t>
      </w:r>
      <w:r>
        <w:t xml:space="preserve"> shall advertise support of the Diameter </w:t>
      </w:r>
      <w:r>
        <w:rPr>
          <w:rFonts w:hint="eastAsia"/>
          <w:lang w:eastAsia="zh-CN"/>
        </w:rPr>
        <w:t>PC2</w:t>
      </w:r>
      <w:r>
        <w:t xml:space="preserve"> applications by including the value of the </w:t>
      </w:r>
      <w:r>
        <w:rPr>
          <w:rFonts w:hint="eastAsia"/>
          <w:lang w:eastAsia="zh-CN"/>
        </w:rPr>
        <w:t>PC2</w:t>
      </w:r>
      <w:r>
        <w:t xml:space="preserve"> application identifiers in the Auth-Application-Id AVP within the Vendor-Specific-Application-Id grouped AVP of the CER and CEA commands.</w:t>
      </w:r>
    </w:p>
    <w:p w14:paraId="5C0384E6" w14:textId="77777777" w:rsidR="005217BF" w:rsidRDefault="005217BF">
      <w:pPr>
        <w:rPr>
          <w:lang w:eastAsia="zh-CN"/>
        </w:rPr>
      </w:pPr>
      <w:r>
        <w:t>The vendor identifier value of 3GPP (10415) shall be included in the Supported-Vendor-Id AVP of the CER and CEA commands, and in the Vendor-Id AVP within the Vendor-Specific-Application-Id grouped AVP of the CER and CEA commands.</w:t>
      </w:r>
    </w:p>
    <w:p w14:paraId="0E0E52F6" w14:textId="77777777" w:rsidR="005217BF" w:rsidRDefault="005217BF">
      <w:pPr>
        <w:rPr>
          <w:lang w:eastAsia="zh-CN"/>
        </w:rPr>
      </w:pPr>
      <w:r>
        <w:t>The Vendor-Id AVP included in CER and CEA commands that is not included in the Vendor-Specific-Application-Id AVPs as described above shall indicate the manufacturer of the Diameter node as per IETF RFC 6733 [</w:t>
      </w:r>
      <w:r>
        <w:rPr>
          <w:lang w:eastAsia="zh-CN"/>
        </w:rPr>
        <w:t>12</w:t>
      </w:r>
      <w:r>
        <w:t>].</w:t>
      </w:r>
    </w:p>
    <w:p w14:paraId="56914DF4" w14:textId="77777777" w:rsidR="005217BF" w:rsidRDefault="005217BF">
      <w:pPr>
        <w:pStyle w:val="Heading2"/>
        <w:rPr>
          <w:lang w:eastAsia="zh-CN"/>
        </w:rPr>
      </w:pPr>
      <w:bookmarkStart w:id="194" w:name="_Toc20394124"/>
      <w:bookmarkStart w:id="195" w:name="_Toc44592832"/>
      <w:bookmarkStart w:id="196" w:name="_Toc45132691"/>
      <w:r>
        <w:rPr>
          <w:rFonts w:hint="eastAsia"/>
          <w:lang w:eastAsia="zh-CN"/>
        </w:rPr>
        <w:t>6</w:t>
      </w:r>
      <w:r>
        <w:t>.2</w:t>
      </w:r>
      <w:r>
        <w:tab/>
        <w:t>Initialization and maintenance of connection and session</w:t>
      </w:r>
      <w:bookmarkEnd w:id="194"/>
      <w:bookmarkEnd w:id="195"/>
      <w:bookmarkEnd w:id="196"/>
    </w:p>
    <w:p w14:paraId="1F687863" w14:textId="77777777" w:rsidR="005217BF" w:rsidRDefault="005217BF">
      <w:pPr>
        <w:rPr>
          <w:lang w:eastAsia="zh-CN"/>
        </w:rPr>
      </w:pPr>
      <w:r>
        <w:t xml:space="preserve">A peer-to-peer connection is a connection between </w:t>
      </w:r>
      <w:r>
        <w:rPr>
          <w:rFonts w:hint="eastAsia"/>
          <w:lang w:eastAsia="zh-CN"/>
        </w:rPr>
        <w:t>ProSe Application Server</w:t>
      </w:r>
      <w:r>
        <w:t xml:space="preserve"> and </w:t>
      </w:r>
      <w:r>
        <w:rPr>
          <w:rFonts w:hint="eastAsia"/>
          <w:lang w:eastAsia="zh-CN"/>
        </w:rPr>
        <w:t>ProSe Function</w:t>
      </w:r>
      <w:r>
        <w:t>.</w:t>
      </w:r>
    </w:p>
    <w:p w14:paraId="05DF3347" w14:textId="77777777" w:rsidR="005217BF" w:rsidRDefault="005217BF">
      <w:pPr>
        <w:rPr>
          <w:lang w:eastAsia="zh-CN"/>
        </w:rPr>
      </w:pPr>
      <w:r>
        <w:t xml:space="preserve">A </w:t>
      </w:r>
      <w:r>
        <w:rPr>
          <w:rFonts w:hint="eastAsia"/>
          <w:lang w:eastAsia="zh-CN"/>
        </w:rPr>
        <w:t>PC2</w:t>
      </w:r>
      <w:r>
        <w:t xml:space="preserve"> Diameter session shall consist of a single request and answer pair. The </w:t>
      </w:r>
      <w:r>
        <w:rPr>
          <w:rFonts w:hint="eastAsia"/>
          <w:lang w:eastAsia="zh-CN"/>
        </w:rPr>
        <w:t>PC2</w:t>
      </w:r>
      <w:r>
        <w:t xml:space="preserve"> Diameter session is terminated after each request and answer pair interaction. In order to indicate that the session state is not to be maintained, the Diameter client and server shall include the Auth-Session-State AVP with the value set to NO_STATE_MAINTAINED (1), in the request and in the answer messages (see IETF RFC 6733 [</w:t>
      </w:r>
      <w:r>
        <w:rPr>
          <w:lang w:eastAsia="zh-CN"/>
        </w:rPr>
        <w:t>12</w:t>
      </w:r>
      <w:r>
        <w:t>]).</w:t>
      </w:r>
    </w:p>
    <w:p w14:paraId="5EBEDEF1" w14:textId="77777777" w:rsidR="005217BF" w:rsidRDefault="005217BF">
      <w:pPr>
        <w:pStyle w:val="Heading2"/>
        <w:rPr>
          <w:lang w:eastAsia="zh-CN"/>
        </w:rPr>
      </w:pPr>
      <w:bookmarkStart w:id="197" w:name="_Toc20394125"/>
      <w:bookmarkStart w:id="198" w:name="_Toc44592833"/>
      <w:bookmarkStart w:id="199" w:name="_Toc45132692"/>
      <w:r>
        <w:rPr>
          <w:rFonts w:hint="eastAsia"/>
          <w:lang w:eastAsia="zh-CN"/>
        </w:rPr>
        <w:t>6</w:t>
      </w:r>
      <w:r>
        <w:t>.3</w:t>
      </w:r>
      <w:r>
        <w:tab/>
        <w:t xml:space="preserve">Security </w:t>
      </w:r>
      <w:r>
        <w:rPr>
          <w:rFonts w:hint="eastAsia"/>
          <w:lang w:eastAsia="zh-CN"/>
        </w:rPr>
        <w:t>over PC2 reference point</w:t>
      </w:r>
      <w:bookmarkEnd w:id="197"/>
      <w:bookmarkEnd w:id="198"/>
      <w:bookmarkEnd w:id="199"/>
    </w:p>
    <w:p w14:paraId="5B7BAD93" w14:textId="77777777" w:rsidR="005217BF" w:rsidRDefault="005217BF">
      <w:r>
        <w:t xml:space="preserve">Security aspects of </w:t>
      </w:r>
      <w:r>
        <w:rPr>
          <w:noProof/>
        </w:rPr>
        <w:t>ProSe</w:t>
      </w:r>
      <w:r>
        <w:rPr>
          <w:rFonts w:hint="eastAsia"/>
          <w:noProof/>
          <w:lang w:eastAsia="zh-CN"/>
        </w:rPr>
        <w:t xml:space="preserve"> PC2 reference point</w:t>
      </w:r>
      <w:r>
        <w:t xml:space="preserve"> are defined in </w:t>
      </w:r>
      <w:r>
        <w:rPr>
          <w:rFonts w:hint="eastAsia"/>
          <w:lang w:eastAsia="zh-CN"/>
        </w:rPr>
        <w:t>3GPP </w:t>
      </w:r>
      <w:r>
        <w:t>TS</w:t>
      </w:r>
      <w:r>
        <w:rPr>
          <w:lang w:val="en-US"/>
        </w:rPr>
        <w:t> </w:t>
      </w:r>
      <w:r>
        <w:rPr>
          <w:rFonts w:hint="eastAsia"/>
          <w:lang w:val="en-US" w:eastAsia="zh-CN"/>
        </w:rPr>
        <w:t>33.303</w:t>
      </w:r>
      <w:r>
        <w:rPr>
          <w:lang w:val="en-US" w:eastAsia="zh-CN"/>
        </w:rPr>
        <w:t> </w:t>
      </w:r>
      <w:r>
        <w:rPr>
          <w:rFonts w:hint="eastAsia"/>
          <w:lang w:val="en-US" w:eastAsia="zh-CN"/>
        </w:rPr>
        <w:t>[6]</w:t>
      </w:r>
      <w:r>
        <w:t>.</w:t>
      </w:r>
    </w:p>
    <w:p w14:paraId="32BEBB11" w14:textId="77777777" w:rsidR="005217BF" w:rsidRDefault="005217BF">
      <w:pPr>
        <w:pStyle w:val="Heading2"/>
        <w:rPr>
          <w:lang w:eastAsia="zh-CN"/>
        </w:rPr>
      </w:pPr>
      <w:bookmarkStart w:id="200" w:name="_Toc20394126"/>
      <w:bookmarkStart w:id="201" w:name="_Toc44592834"/>
      <w:bookmarkStart w:id="202" w:name="_Toc45132693"/>
      <w:r>
        <w:rPr>
          <w:rFonts w:hint="eastAsia"/>
          <w:lang w:eastAsia="zh-CN"/>
        </w:rPr>
        <w:t>6</w:t>
      </w:r>
      <w:r>
        <w:t>.4</w:t>
      </w:r>
      <w:r>
        <w:tab/>
      </w:r>
      <w:r>
        <w:rPr>
          <w:rFonts w:hint="eastAsia"/>
          <w:lang w:eastAsia="zh-CN"/>
        </w:rPr>
        <w:t>PC2 specific AVPs</w:t>
      </w:r>
      <w:bookmarkEnd w:id="200"/>
      <w:bookmarkEnd w:id="201"/>
      <w:bookmarkEnd w:id="202"/>
    </w:p>
    <w:p w14:paraId="5A1B4CC5" w14:textId="77777777" w:rsidR="005217BF" w:rsidRDefault="005217BF">
      <w:pPr>
        <w:pStyle w:val="Heading3"/>
      </w:pPr>
      <w:bookmarkStart w:id="203" w:name="_Toc20394127"/>
      <w:bookmarkStart w:id="204" w:name="_Toc44592835"/>
      <w:bookmarkStart w:id="205" w:name="_Toc45132694"/>
      <w:r>
        <w:t>6.4.1</w:t>
      </w:r>
      <w:r>
        <w:tab/>
        <w:t>General</w:t>
      </w:r>
      <w:bookmarkEnd w:id="203"/>
      <w:bookmarkEnd w:id="204"/>
      <w:bookmarkEnd w:id="205"/>
    </w:p>
    <w:p w14:paraId="645D1A59" w14:textId="77777777" w:rsidR="005217BF" w:rsidRDefault="005217BF">
      <w:r>
        <w:t>Table 6.4.1</w:t>
      </w:r>
      <w:r>
        <w:rPr>
          <w:rFonts w:hint="eastAsia"/>
          <w:lang w:eastAsia="zh-CN"/>
        </w:rPr>
        <w:t>-</w:t>
      </w:r>
      <w:r>
        <w:t xml:space="preserve">1 describes the Diameter AVPs defined for the </w:t>
      </w:r>
      <w:r>
        <w:rPr>
          <w:rFonts w:hint="eastAsia"/>
          <w:lang w:eastAsia="zh-CN"/>
        </w:rPr>
        <w:t>PC2</w:t>
      </w:r>
      <w:r>
        <w:t xml:space="preserve"> reference point, their AVP Code values, types and possible flag values. The Vendor-Id header of all AVPs defined in the present document shall be set to 3GPP (10415).</w:t>
      </w:r>
    </w:p>
    <w:p w14:paraId="62C8C10A" w14:textId="77777777" w:rsidR="005217BF" w:rsidRDefault="005217BF">
      <w:pPr>
        <w:pStyle w:val="TH"/>
        <w:outlineLvl w:val="0"/>
      </w:pPr>
      <w:r>
        <w:t>Table 6.4.1</w:t>
      </w:r>
      <w:r>
        <w:rPr>
          <w:rFonts w:hint="eastAsia"/>
          <w:lang w:eastAsia="zh-CN"/>
        </w:rPr>
        <w:t>-</w:t>
      </w:r>
      <w:r>
        <w:t xml:space="preserve">1: </w:t>
      </w:r>
      <w:r>
        <w:rPr>
          <w:rFonts w:hint="eastAsia"/>
          <w:lang w:eastAsia="zh-CN"/>
        </w:rPr>
        <w:t>PC2</w:t>
      </w:r>
      <w:r>
        <w:t xml:space="preserve"> specific Diameter AVPs </w:t>
      </w:r>
    </w:p>
    <w:tbl>
      <w:tblPr>
        <w:tblW w:w="8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43"/>
        <w:gridCol w:w="1060"/>
        <w:gridCol w:w="850"/>
        <w:gridCol w:w="1134"/>
        <w:gridCol w:w="709"/>
        <w:gridCol w:w="567"/>
        <w:gridCol w:w="709"/>
        <w:gridCol w:w="567"/>
      </w:tblGrid>
      <w:tr w:rsidR="005217BF" w14:paraId="3B6FDE2E" w14:textId="77777777">
        <w:trPr>
          <w:cantSplit/>
          <w:jc w:val="center"/>
        </w:trPr>
        <w:tc>
          <w:tcPr>
            <w:tcW w:w="3143" w:type="dxa"/>
            <w:tcBorders>
              <w:top w:val="single" w:sz="12" w:space="0" w:color="auto"/>
              <w:left w:val="single" w:sz="12" w:space="0" w:color="auto"/>
              <w:bottom w:val="nil"/>
              <w:right w:val="single" w:sz="4" w:space="0" w:color="auto"/>
            </w:tcBorders>
          </w:tcPr>
          <w:p w14:paraId="4AA28E60" w14:textId="77777777" w:rsidR="005217BF" w:rsidRDefault="005217BF">
            <w:pPr>
              <w:pStyle w:val="TAH"/>
            </w:pPr>
          </w:p>
        </w:tc>
        <w:tc>
          <w:tcPr>
            <w:tcW w:w="1060" w:type="dxa"/>
            <w:tcBorders>
              <w:top w:val="single" w:sz="12" w:space="0" w:color="auto"/>
              <w:left w:val="single" w:sz="4" w:space="0" w:color="auto"/>
              <w:bottom w:val="nil"/>
            </w:tcBorders>
          </w:tcPr>
          <w:p w14:paraId="593CC85F" w14:textId="77777777" w:rsidR="005217BF" w:rsidRDefault="005217BF">
            <w:pPr>
              <w:pStyle w:val="TAH"/>
            </w:pPr>
          </w:p>
        </w:tc>
        <w:tc>
          <w:tcPr>
            <w:tcW w:w="850" w:type="dxa"/>
            <w:tcBorders>
              <w:top w:val="single" w:sz="12" w:space="0" w:color="auto"/>
              <w:left w:val="single" w:sz="4" w:space="0" w:color="auto"/>
              <w:bottom w:val="nil"/>
            </w:tcBorders>
          </w:tcPr>
          <w:p w14:paraId="0BDFDA01" w14:textId="77777777" w:rsidR="005217BF" w:rsidRDefault="005217BF">
            <w:pPr>
              <w:pStyle w:val="TAH"/>
            </w:pPr>
          </w:p>
        </w:tc>
        <w:tc>
          <w:tcPr>
            <w:tcW w:w="1134" w:type="dxa"/>
            <w:tcBorders>
              <w:top w:val="single" w:sz="12" w:space="0" w:color="auto"/>
              <w:left w:val="single" w:sz="4" w:space="0" w:color="auto"/>
              <w:bottom w:val="nil"/>
            </w:tcBorders>
          </w:tcPr>
          <w:p w14:paraId="25BB04A6" w14:textId="77777777" w:rsidR="005217BF" w:rsidRDefault="005217BF">
            <w:pPr>
              <w:pStyle w:val="TAH"/>
            </w:pPr>
          </w:p>
        </w:tc>
        <w:tc>
          <w:tcPr>
            <w:tcW w:w="2552" w:type="dxa"/>
            <w:gridSpan w:val="4"/>
            <w:tcBorders>
              <w:top w:val="single" w:sz="12" w:space="0" w:color="auto"/>
              <w:bottom w:val="single" w:sz="4" w:space="0" w:color="auto"/>
              <w:right w:val="single" w:sz="12" w:space="0" w:color="auto"/>
            </w:tcBorders>
          </w:tcPr>
          <w:p w14:paraId="12AE1532" w14:textId="77777777" w:rsidR="005217BF" w:rsidRDefault="005217BF">
            <w:pPr>
              <w:pStyle w:val="TAH"/>
            </w:pPr>
            <w:r>
              <w:t>AVP Flag rules (Note)</w:t>
            </w:r>
          </w:p>
        </w:tc>
      </w:tr>
      <w:tr w:rsidR="005217BF" w14:paraId="37144FC9" w14:textId="77777777">
        <w:trPr>
          <w:cantSplit/>
          <w:jc w:val="center"/>
        </w:trPr>
        <w:tc>
          <w:tcPr>
            <w:tcW w:w="3143" w:type="dxa"/>
            <w:tcBorders>
              <w:top w:val="nil"/>
              <w:left w:val="single" w:sz="12" w:space="0" w:color="auto"/>
              <w:bottom w:val="single" w:sz="12" w:space="0" w:color="auto"/>
            </w:tcBorders>
          </w:tcPr>
          <w:p w14:paraId="4DAB5B55" w14:textId="77777777" w:rsidR="005217BF" w:rsidRDefault="005217BF">
            <w:pPr>
              <w:pStyle w:val="TAH"/>
            </w:pPr>
            <w:r>
              <w:t>Attribute Name</w:t>
            </w:r>
          </w:p>
        </w:tc>
        <w:tc>
          <w:tcPr>
            <w:tcW w:w="1060" w:type="dxa"/>
            <w:tcBorders>
              <w:top w:val="nil"/>
              <w:bottom w:val="single" w:sz="12" w:space="0" w:color="auto"/>
            </w:tcBorders>
          </w:tcPr>
          <w:p w14:paraId="41DBB6CD" w14:textId="77777777" w:rsidR="005217BF" w:rsidRDefault="005217BF">
            <w:pPr>
              <w:pStyle w:val="TAH"/>
            </w:pPr>
            <w:r>
              <w:t>AVP Code</w:t>
            </w:r>
          </w:p>
        </w:tc>
        <w:tc>
          <w:tcPr>
            <w:tcW w:w="850" w:type="dxa"/>
            <w:tcBorders>
              <w:top w:val="nil"/>
              <w:bottom w:val="single" w:sz="12" w:space="0" w:color="auto"/>
            </w:tcBorders>
          </w:tcPr>
          <w:p w14:paraId="2500B808" w14:textId="77777777" w:rsidR="005217BF" w:rsidRDefault="005217BF">
            <w:pPr>
              <w:pStyle w:val="TAH"/>
            </w:pPr>
            <w:r>
              <w:t>Clause defined</w:t>
            </w:r>
          </w:p>
        </w:tc>
        <w:tc>
          <w:tcPr>
            <w:tcW w:w="1134" w:type="dxa"/>
            <w:tcBorders>
              <w:top w:val="nil"/>
              <w:bottom w:val="single" w:sz="12" w:space="0" w:color="auto"/>
            </w:tcBorders>
          </w:tcPr>
          <w:p w14:paraId="27A0D16A" w14:textId="77777777" w:rsidR="005217BF" w:rsidRDefault="005217BF">
            <w:pPr>
              <w:pStyle w:val="TAH"/>
            </w:pPr>
            <w:r>
              <w:t xml:space="preserve">Value Type </w:t>
            </w:r>
          </w:p>
        </w:tc>
        <w:tc>
          <w:tcPr>
            <w:tcW w:w="709" w:type="dxa"/>
            <w:tcBorders>
              <w:top w:val="single" w:sz="4" w:space="0" w:color="auto"/>
              <w:bottom w:val="single" w:sz="12" w:space="0" w:color="auto"/>
              <w:right w:val="single" w:sz="4" w:space="0" w:color="auto"/>
            </w:tcBorders>
          </w:tcPr>
          <w:p w14:paraId="5F8EA66C" w14:textId="77777777" w:rsidR="005217BF" w:rsidRDefault="005217BF">
            <w:pPr>
              <w:pStyle w:val="TAH"/>
            </w:pPr>
            <w:r>
              <w:t>Must</w:t>
            </w:r>
          </w:p>
        </w:tc>
        <w:tc>
          <w:tcPr>
            <w:tcW w:w="567" w:type="dxa"/>
            <w:tcBorders>
              <w:top w:val="single" w:sz="4" w:space="0" w:color="auto"/>
              <w:left w:val="single" w:sz="4" w:space="0" w:color="auto"/>
              <w:bottom w:val="single" w:sz="12" w:space="0" w:color="auto"/>
              <w:right w:val="single" w:sz="4" w:space="0" w:color="auto"/>
            </w:tcBorders>
          </w:tcPr>
          <w:p w14:paraId="7E93720B" w14:textId="77777777" w:rsidR="005217BF" w:rsidRDefault="005217BF">
            <w:pPr>
              <w:pStyle w:val="TAH"/>
            </w:pPr>
            <w:r>
              <w:t>May</w:t>
            </w:r>
          </w:p>
        </w:tc>
        <w:tc>
          <w:tcPr>
            <w:tcW w:w="709" w:type="dxa"/>
            <w:tcBorders>
              <w:top w:val="single" w:sz="4" w:space="0" w:color="auto"/>
              <w:left w:val="single" w:sz="4" w:space="0" w:color="auto"/>
              <w:bottom w:val="single" w:sz="12" w:space="0" w:color="auto"/>
              <w:right w:val="single" w:sz="4" w:space="0" w:color="auto"/>
            </w:tcBorders>
          </w:tcPr>
          <w:p w14:paraId="798B1704" w14:textId="77777777" w:rsidR="005217BF" w:rsidRDefault="005217BF">
            <w:pPr>
              <w:pStyle w:val="TAH"/>
            </w:pPr>
            <w:r>
              <w:t>Should not</w:t>
            </w:r>
          </w:p>
        </w:tc>
        <w:tc>
          <w:tcPr>
            <w:tcW w:w="567" w:type="dxa"/>
            <w:tcBorders>
              <w:top w:val="single" w:sz="4" w:space="0" w:color="auto"/>
              <w:left w:val="single" w:sz="4" w:space="0" w:color="auto"/>
              <w:bottom w:val="single" w:sz="12" w:space="0" w:color="auto"/>
              <w:right w:val="single" w:sz="12" w:space="0" w:color="auto"/>
            </w:tcBorders>
          </w:tcPr>
          <w:p w14:paraId="67FEDA94" w14:textId="77777777" w:rsidR="005217BF" w:rsidRDefault="005217BF">
            <w:pPr>
              <w:pStyle w:val="TAH"/>
            </w:pPr>
            <w:r>
              <w:t>Must not</w:t>
            </w:r>
          </w:p>
        </w:tc>
      </w:tr>
      <w:tr w:rsidR="005217BF" w14:paraId="311EF461" w14:textId="77777777">
        <w:trPr>
          <w:cantSplit/>
          <w:jc w:val="center"/>
        </w:trPr>
        <w:tc>
          <w:tcPr>
            <w:tcW w:w="3143" w:type="dxa"/>
            <w:tcBorders>
              <w:top w:val="single" w:sz="12" w:space="0" w:color="auto"/>
              <w:left w:val="single" w:sz="12" w:space="0" w:color="auto"/>
            </w:tcBorders>
          </w:tcPr>
          <w:p w14:paraId="21459AB4" w14:textId="77777777" w:rsidR="005217BF" w:rsidRDefault="005217BF">
            <w:pPr>
              <w:pStyle w:val="TAL"/>
              <w:rPr>
                <w:lang w:val="en-US" w:eastAsia="zh-CN"/>
              </w:rPr>
            </w:pPr>
            <w:r>
              <w:rPr>
                <w:rFonts w:hint="eastAsia"/>
                <w:lang w:eastAsia="zh-CN"/>
              </w:rPr>
              <w:t>Origin-App-Layer-User-Id</w:t>
            </w:r>
          </w:p>
        </w:tc>
        <w:tc>
          <w:tcPr>
            <w:tcW w:w="1060" w:type="dxa"/>
            <w:tcBorders>
              <w:top w:val="single" w:sz="12" w:space="0" w:color="auto"/>
            </w:tcBorders>
          </w:tcPr>
          <w:p w14:paraId="064CA637" w14:textId="77777777" w:rsidR="005217BF" w:rsidRDefault="005217BF">
            <w:pPr>
              <w:pStyle w:val="TAL"/>
              <w:rPr>
                <w:lang w:eastAsia="zh-CN"/>
              </w:rPr>
            </w:pPr>
            <w:r>
              <w:rPr>
                <w:rFonts w:hint="eastAsia"/>
                <w:lang w:eastAsia="zh-CN"/>
              </w:rPr>
              <w:t>3600</w:t>
            </w:r>
          </w:p>
        </w:tc>
        <w:tc>
          <w:tcPr>
            <w:tcW w:w="850" w:type="dxa"/>
            <w:tcBorders>
              <w:top w:val="single" w:sz="12" w:space="0" w:color="auto"/>
            </w:tcBorders>
          </w:tcPr>
          <w:p w14:paraId="45912FA5" w14:textId="77777777" w:rsidR="005217BF" w:rsidRDefault="005217BF">
            <w:pPr>
              <w:pStyle w:val="TAL"/>
              <w:rPr>
                <w:lang w:eastAsia="zh-CN"/>
              </w:rPr>
            </w:pPr>
            <w:r>
              <w:rPr>
                <w:rFonts w:hint="eastAsia"/>
                <w:lang w:eastAsia="zh-CN"/>
              </w:rPr>
              <w:t>6.4.2</w:t>
            </w:r>
          </w:p>
        </w:tc>
        <w:tc>
          <w:tcPr>
            <w:tcW w:w="1134" w:type="dxa"/>
            <w:tcBorders>
              <w:top w:val="single" w:sz="12" w:space="0" w:color="auto"/>
            </w:tcBorders>
          </w:tcPr>
          <w:p w14:paraId="6DDDB876" w14:textId="77777777" w:rsidR="005217BF" w:rsidRDefault="005217BF">
            <w:pPr>
              <w:pStyle w:val="TAL"/>
            </w:pPr>
            <w:r>
              <w:t>UTF8String</w:t>
            </w:r>
          </w:p>
        </w:tc>
        <w:tc>
          <w:tcPr>
            <w:tcW w:w="709" w:type="dxa"/>
            <w:tcBorders>
              <w:top w:val="single" w:sz="12" w:space="0" w:color="auto"/>
            </w:tcBorders>
          </w:tcPr>
          <w:p w14:paraId="6DFA79CE" w14:textId="77777777" w:rsidR="005217BF" w:rsidRDefault="005217BF">
            <w:pPr>
              <w:pStyle w:val="TAL"/>
            </w:pPr>
            <w:r>
              <w:t>M,V</w:t>
            </w:r>
          </w:p>
        </w:tc>
        <w:tc>
          <w:tcPr>
            <w:tcW w:w="567" w:type="dxa"/>
            <w:tcBorders>
              <w:top w:val="single" w:sz="12" w:space="0" w:color="auto"/>
            </w:tcBorders>
          </w:tcPr>
          <w:p w14:paraId="3D1FC640" w14:textId="77777777" w:rsidR="005217BF" w:rsidRDefault="005217BF">
            <w:pPr>
              <w:pStyle w:val="TAL"/>
            </w:pPr>
            <w:r>
              <w:t>P</w:t>
            </w:r>
          </w:p>
        </w:tc>
        <w:tc>
          <w:tcPr>
            <w:tcW w:w="709" w:type="dxa"/>
            <w:tcBorders>
              <w:top w:val="single" w:sz="12" w:space="0" w:color="auto"/>
            </w:tcBorders>
          </w:tcPr>
          <w:p w14:paraId="07056D2E" w14:textId="77777777" w:rsidR="005217BF" w:rsidRDefault="005217BF">
            <w:pPr>
              <w:pStyle w:val="TAH"/>
              <w:rPr>
                <w:b w:val="0"/>
              </w:rPr>
            </w:pPr>
          </w:p>
        </w:tc>
        <w:tc>
          <w:tcPr>
            <w:tcW w:w="567" w:type="dxa"/>
            <w:tcBorders>
              <w:top w:val="single" w:sz="12" w:space="0" w:color="auto"/>
              <w:bottom w:val="single" w:sz="4" w:space="0" w:color="auto"/>
              <w:right w:val="single" w:sz="12" w:space="0" w:color="auto"/>
            </w:tcBorders>
          </w:tcPr>
          <w:p w14:paraId="763A2EB6" w14:textId="77777777" w:rsidR="005217BF" w:rsidRDefault="005217BF">
            <w:pPr>
              <w:pStyle w:val="TAH"/>
              <w:rPr>
                <w:b w:val="0"/>
                <w:lang w:eastAsia="ko-KR"/>
              </w:rPr>
            </w:pPr>
          </w:p>
        </w:tc>
      </w:tr>
      <w:tr w:rsidR="005217BF" w14:paraId="5D1D20EA" w14:textId="77777777">
        <w:trPr>
          <w:cantSplit/>
          <w:jc w:val="center"/>
        </w:trPr>
        <w:tc>
          <w:tcPr>
            <w:tcW w:w="3143" w:type="dxa"/>
            <w:tcBorders>
              <w:top w:val="single" w:sz="12" w:space="0" w:color="auto"/>
              <w:left w:val="single" w:sz="12" w:space="0" w:color="auto"/>
            </w:tcBorders>
          </w:tcPr>
          <w:p w14:paraId="0B91F53F" w14:textId="77777777" w:rsidR="005217BF" w:rsidRDefault="005217BF">
            <w:pPr>
              <w:pStyle w:val="TAL"/>
              <w:rPr>
                <w:lang w:eastAsia="zh-CN"/>
              </w:rPr>
            </w:pPr>
            <w:r>
              <w:rPr>
                <w:rFonts w:hint="eastAsia"/>
                <w:lang w:eastAsia="zh-CN"/>
              </w:rPr>
              <w:t>Target-App-Layer-User-Id</w:t>
            </w:r>
          </w:p>
        </w:tc>
        <w:tc>
          <w:tcPr>
            <w:tcW w:w="1060" w:type="dxa"/>
            <w:tcBorders>
              <w:top w:val="single" w:sz="12" w:space="0" w:color="auto"/>
            </w:tcBorders>
          </w:tcPr>
          <w:p w14:paraId="797A3AB7" w14:textId="77777777" w:rsidR="005217BF" w:rsidRDefault="005217BF">
            <w:pPr>
              <w:pStyle w:val="TAL"/>
              <w:rPr>
                <w:lang w:eastAsia="zh-CN"/>
              </w:rPr>
            </w:pPr>
            <w:r>
              <w:rPr>
                <w:rFonts w:hint="eastAsia"/>
                <w:lang w:eastAsia="zh-CN"/>
              </w:rPr>
              <w:t>3601</w:t>
            </w:r>
          </w:p>
        </w:tc>
        <w:tc>
          <w:tcPr>
            <w:tcW w:w="850" w:type="dxa"/>
            <w:tcBorders>
              <w:top w:val="single" w:sz="12" w:space="0" w:color="auto"/>
            </w:tcBorders>
          </w:tcPr>
          <w:p w14:paraId="612B6D99" w14:textId="77777777" w:rsidR="005217BF" w:rsidRDefault="005217BF">
            <w:pPr>
              <w:pStyle w:val="TAL"/>
              <w:rPr>
                <w:lang w:eastAsia="zh-CN"/>
              </w:rPr>
            </w:pPr>
            <w:r>
              <w:rPr>
                <w:rFonts w:hint="eastAsia"/>
                <w:lang w:eastAsia="zh-CN"/>
              </w:rPr>
              <w:t>6.4.3</w:t>
            </w:r>
          </w:p>
        </w:tc>
        <w:tc>
          <w:tcPr>
            <w:tcW w:w="1134" w:type="dxa"/>
            <w:tcBorders>
              <w:top w:val="single" w:sz="12" w:space="0" w:color="auto"/>
            </w:tcBorders>
          </w:tcPr>
          <w:p w14:paraId="5A186ECE" w14:textId="77777777" w:rsidR="005217BF" w:rsidRDefault="005217BF">
            <w:pPr>
              <w:pStyle w:val="TAL"/>
            </w:pPr>
            <w:r>
              <w:t>UTF8String</w:t>
            </w:r>
          </w:p>
        </w:tc>
        <w:tc>
          <w:tcPr>
            <w:tcW w:w="709" w:type="dxa"/>
            <w:tcBorders>
              <w:top w:val="single" w:sz="12" w:space="0" w:color="auto"/>
            </w:tcBorders>
          </w:tcPr>
          <w:p w14:paraId="765FC813" w14:textId="77777777" w:rsidR="005217BF" w:rsidRDefault="005217BF">
            <w:pPr>
              <w:pStyle w:val="TAL"/>
            </w:pPr>
            <w:r>
              <w:t>M,V</w:t>
            </w:r>
          </w:p>
        </w:tc>
        <w:tc>
          <w:tcPr>
            <w:tcW w:w="567" w:type="dxa"/>
            <w:tcBorders>
              <w:top w:val="single" w:sz="12" w:space="0" w:color="auto"/>
            </w:tcBorders>
          </w:tcPr>
          <w:p w14:paraId="538B68AD" w14:textId="77777777" w:rsidR="005217BF" w:rsidRDefault="005217BF">
            <w:pPr>
              <w:pStyle w:val="TAL"/>
            </w:pPr>
            <w:r>
              <w:t>P</w:t>
            </w:r>
          </w:p>
        </w:tc>
        <w:tc>
          <w:tcPr>
            <w:tcW w:w="709" w:type="dxa"/>
            <w:tcBorders>
              <w:top w:val="single" w:sz="12" w:space="0" w:color="auto"/>
            </w:tcBorders>
          </w:tcPr>
          <w:p w14:paraId="263BA4B8" w14:textId="77777777" w:rsidR="005217BF" w:rsidRDefault="005217BF">
            <w:pPr>
              <w:pStyle w:val="TAH"/>
              <w:rPr>
                <w:b w:val="0"/>
              </w:rPr>
            </w:pPr>
          </w:p>
        </w:tc>
        <w:tc>
          <w:tcPr>
            <w:tcW w:w="567" w:type="dxa"/>
            <w:tcBorders>
              <w:top w:val="single" w:sz="12" w:space="0" w:color="auto"/>
              <w:bottom w:val="single" w:sz="4" w:space="0" w:color="auto"/>
              <w:right w:val="single" w:sz="12" w:space="0" w:color="auto"/>
            </w:tcBorders>
          </w:tcPr>
          <w:p w14:paraId="592AE196" w14:textId="77777777" w:rsidR="005217BF" w:rsidRDefault="005217BF">
            <w:pPr>
              <w:pStyle w:val="TAH"/>
              <w:rPr>
                <w:b w:val="0"/>
                <w:lang w:eastAsia="ko-KR"/>
              </w:rPr>
            </w:pPr>
          </w:p>
        </w:tc>
      </w:tr>
      <w:tr w:rsidR="005217BF" w14:paraId="35976611" w14:textId="77777777">
        <w:trPr>
          <w:cantSplit/>
          <w:jc w:val="center"/>
        </w:trPr>
        <w:tc>
          <w:tcPr>
            <w:tcW w:w="3143" w:type="dxa"/>
            <w:tcBorders>
              <w:left w:val="single" w:sz="12" w:space="0" w:color="auto"/>
            </w:tcBorders>
          </w:tcPr>
          <w:p w14:paraId="4184A0A7" w14:textId="77777777" w:rsidR="005217BF" w:rsidRDefault="005217BF">
            <w:pPr>
              <w:pStyle w:val="TAL"/>
            </w:pPr>
            <w:r>
              <w:rPr>
                <w:rFonts w:hint="eastAsia"/>
                <w:lang w:val="en-US" w:eastAsia="zh-CN"/>
              </w:rPr>
              <w:t>ProSe</w:t>
            </w:r>
            <w:r>
              <w:t>-</w:t>
            </w:r>
            <w:r>
              <w:rPr>
                <w:rFonts w:hint="eastAsia"/>
                <w:lang w:val="en-US" w:eastAsia="zh-CN"/>
              </w:rPr>
              <w:t>Function</w:t>
            </w:r>
            <w:r>
              <w:t>-</w:t>
            </w:r>
            <w:r>
              <w:rPr>
                <w:rFonts w:hint="eastAsia"/>
                <w:lang w:val="en-US" w:eastAsia="zh-CN"/>
              </w:rPr>
              <w:t>ID</w:t>
            </w:r>
          </w:p>
        </w:tc>
        <w:tc>
          <w:tcPr>
            <w:tcW w:w="1060" w:type="dxa"/>
          </w:tcPr>
          <w:p w14:paraId="1813F2DF" w14:textId="77777777" w:rsidR="005217BF" w:rsidRDefault="005217BF">
            <w:pPr>
              <w:pStyle w:val="TAL"/>
              <w:rPr>
                <w:lang w:eastAsia="zh-CN"/>
              </w:rPr>
            </w:pPr>
            <w:r>
              <w:rPr>
                <w:rFonts w:hint="eastAsia"/>
                <w:lang w:eastAsia="zh-CN"/>
              </w:rPr>
              <w:t>3602</w:t>
            </w:r>
          </w:p>
        </w:tc>
        <w:tc>
          <w:tcPr>
            <w:tcW w:w="850" w:type="dxa"/>
          </w:tcPr>
          <w:p w14:paraId="5059246F" w14:textId="77777777" w:rsidR="005217BF" w:rsidRDefault="005217BF">
            <w:pPr>
              <w:pStyle w:val="TAL"/>
              <w:rPr>
                <w:lang w:eastAsia="zh-CN"/>
              </w:rPr>
            </w:pPr>
            <w:r>
              <w:t>6.4.</w:t>
            </w:r>
            <w:r>
              <w:rPr>
                <w:rFonts w:hint="eastAsia"/>
                <w:lang w:eastAsia="zh-CN"/>
              </w:rPr>
              <w:t>4</w:t>
            </w:r>
          </w:p>
        </w:tc>
        <w:tc>
          <w:tcPr>
            <w:tcW w:w="1134" w:type="dxa"/>
          </w:tcPr>
          <w:p w14:paraId="06D7A4D9" w14:textId="77777777" w:rsidR="005217BF" w:rsidRDefault="005217BF">
            <w:pPr>
              <w:pStyle w:val="TAL"/>
              <w:rPr>
                <w:lang w:eastAsia="zh-CN"/>
              </w:rPr>
            </w:pPr>
            <w:r>
              <w:t>OctetString</w:t>
            </w:r>
          </w:p>
        </w:tc>
        <w:tc>
          <w:tcPr>
            <w:tcW w:w="709" w:type="dxa"/>
          </w:tcPr>
          <w:p w14:paraId="19DBC93D" w14:textId="77777777" w:rsidR="005217BF" w:rsidRDefault="005217BF">
            <w:pPr>
              <w:pStyle w:val="TAL"/>
            </w:pPr>
            <w:r>
              <w:t>M,V</w:t>
            </w:r>
          </w:p>
        </w:tc>
        <w:tc>
          <w:tcPr>
            <w:tcW w:w="567" w:type="dxa"/>
          </w:tcPr>
          <w:p w14:paraId="1FC3E9AD" w14:textId="77777777" w:rsidR="005217BF" w:rsidRDefault="005217BF">
            <w:pPr>
              <w:pStyle w:val="TAL"/>
            </w:pPr>
            <w:r>
              <w:t>P</w:t>
            </w:r>
          </w:p>
        </w:tc>
        <w:tc>
          <w:tcPr>
            <w:tcW w:w="709" w:type="dxa"/>
          </w:tcPr>
          <w:p w14:paraId="39E85462" w14:textId="77777777" w:rsidR="005217BF" w:rsidRDefault="005217BF">
            <w:pPr>
              <w:pStyle w:val="TAH"/>
              <w:rPr>
                <w:b w:val="0"/>
              </w:rPr>
            </w:pPr>
          </w:p>
        </w:tc>
        <w:tc>
          <w:tcPr>
            <w:tcW w:w="567" w:type="dxa"/>
            <w:tcBorders>
              <w:top w:val="single" w:sz="4" w:space="0" w:color="auto"/>
              <w:bottom w:val="single" w:sz="4" w:space="0" w:color="auto"/>
              <w:right w:val="single" w:sz="12" w:space="0" w:color="auto"/>
            </w:tcBorders>
          </w:tcPr>
          <w:p w14:paraId="20FA18D5" w14:textId="77777777" w:rsidR="005217BF" w:rsidRDefault="005217BF">
            <w:pPr>
              <w:pStyle w:val="TAH"/>
              <w:rPr>
                <w:b w:val="0"/>
                <w:lang w:eastAsia="ko-KR"/>
              </w:rPr>
            </w:pPr>
          </w:p>
        </w:tc>
      </w:tr>
      <w:tr w:rsidR="005217BF" w14:paraId="4689EA44" w14:textId="77777777">
        <w:trPr>
          <w:cantSplit/>
          <w:jc w:val="center"/>
        </w:trPr>
        <w:tc>
          <w:tcPr>
            <w:tcW w:w="3143" w:type="dxa"/>
            <w:tcBorders>
              <w:left w:val="single" w:sz="12" w:space="0" w:color="auto"/>
            </w:tcBorders>
          </w:tcPr>
          <w:p w14:paraId="0C3366FB" w14:textId="77777777" w:rsidR="005217BF" w:rsidRDefault="005217BF">
            <w:pPr>
              <w:pStyle w:val="TAL"/>
              <w:rPr>
                <w:lang w:val="en-US" w:eastAsia="zh-CN"/>
              </w:rPr>
            </w:pPr>
            <w:r>
              <w:rPr>
                <w:rFonts w:hint="eastAsia"/>
                <w:lang w:val="en-US" w:eastAsia="zh-CN"/>
              </w:rPr>
              <w:t>ProSe-Request-Type</w:t>
            </w:r>
          </w:p>
        </w:tc>
        <w:tc>
          <w:tcPr>
            <w:tcW w:w="1060" w:type="dxa"/>
          </w:tcPr>
          <w:p w14:paraId="2B0265A1" w14:textId="77777777" w:rsidR="005217BF" w:rsidRDefault="005217BF">
            <w:pPr>
              <w:pStyle w:val="TAL"/>
              <w:rPr>
                <w:lang w:eastAsia="zh-CN"/>
              </w:rPr>
            </w:pPr>
            <w:r>
              <w:rPr>
                <w:rFonts w:hint="eastAsia"/>
                <w:lang w:eastAsia="zh-CN"/>
              </w:rPr>
              <w:t>3603</w:t>
            </w:r>
          </w:p>
        </w:tc>
        <w:tc>
          <w:tcPr>
            <w:tcW w:w="850" w:type="dxa"/>
          </w:tcPr>
          <w:p w14:paraId="16019F0B" w14:textId="77777777" w:rsidR="005217BF" w:rsidRDefault="005217BF">
            <w:pPr>
              <w:pStyle w:val="TAL"/>
              <w:rPr>
                <w:lang w:eastAsia="zh-CN"/>
              </w:rPr>
            </w:pPr>
            <w:r>
              <w:rPr>
                <w:rFonts w:hint="eastAsia"/>
                <w:lang w:eastAsia="zh-CN"/>
              </w:rPr>
              <w:t>6.4.5</w:t>
            </w:r>
          </w:p>
        </w:tc>
        <w:tc>
          <w:tcPr>
            <w:tcW w:w="1134" w:type="dxa"/>
          </w:tcPr>
          <w:p w14:paraId="573F1C65" w14:textId="77777777" w:rsidR="005217BF" w:rsidRDefault="005217BF">
            <w:pPr>
              <w:pStyle w:val="TAL"/>
              <w:rPr>
                <w:lang w:eastAsia="zh-CN"/>
              </w:rPr>
            </w:pPr>
            <w:r>
              <w:rPr>
                <w:rFonts w:hint="eastAsia"/>
                <w:lang w:eastAsia="zh-CN"/>
              </w:rPr>
              <w:t>Unsigned32</w:t>
            </w:r>
          </w:p>
        </w:tc>
        <w:tc>
          <w:tcPr>
            <w:tcW w:w="709" w:type="dxa"/>
          </w:tcPr>
          <w:p w14:paraId="2B313FC3" w14:textId="77777777" w:rsidR="005217BF" w:rsidRDefault="005217BF">
            <w:pPr>
              <w:pStyle w:val="TAL"/>
            </w:pPr>
            <w:r>
              <w:t>M,V</w:t>
            </w:r>
          </w:p>
        </w:tc>
        <w:tc>
          <w:tcPr>
            <w:tcW w:w="567" w:type="dxa"/>
          </w:tcPr>
          <w:p w14:paraId="1B67D2FD" w14:textId="77777777" w:rsidR="005217BF" w:rsidRDefault="005217BF">
            <w:pPr>
              <w:pStyle w:val="TAL"/>
            </w:pPr>
            <w:r>
              <w:t>P</w:t>
            </w:r>
          </w:p>
        </w:tc>
        <w:tc>
          <w:tcPr>
            <w:tcW w:w="709" w:type="dxa"/>
          </w:tcPr>
          <w:p w14:paraId="791601C2" w14:textId="77777777" w:rsidR="005217BF" w:rsidRDefault="005217BF">
            <w:pPr>
              <w:pStyle w:val="TAH"/>
              <w:rPr>
                <w:b w:val="0"/>
              </w:rPr>
            </w:pPr>
          </w:p>
        </w:tc>
        <w:tc>
          <w:tcPr>
            <w:tcW w:w="567" w:type="dxa"/>
            <w:tcBorders>
              <w:top w:val="single" w:sz="4" w:space="0" w:color="auto"/>
              <w:bottom w:val="single" w:sz="4" w:space="0" w:color="auto"/>
              <w:right w:val="single" w:sz="12" w:space="0" w:color="auto"/>
            </w:tcBorders>
          </w:tcPr>
          <w:p w14:paraId="5C4E651D" w14:textId="77777777" w:rsidR="005217BF" w:rsidRDefault="005217BF">
            <w:pPr>
              <w:pStyle w:val="TAH"/>
              <w:rPr>
                <w:b w:val="0"/>
                <w:lang w:eastAsia="ko-KR"/>
              </w:rPr>
            </w:pPr>
          </w:p>
        </w:tc>
      </w:tr>
      <w:tr w:rsidR="005217BF" w14:paraId="0E90D64B" w14:textId="77777777">
        <w:trPr>
          <w:cantSplit/>
          <w:jc w:val="center"/>
        </w:trPr>
        <w:tc>
          <w:tcPr>
            <w:tcW w:w="3143" w:type="dxa"/>
            <w:tcBorders>
              <w:left w:val="single" w:sz="12" w:space="0" w:color="auto"/>
            </w:tcBorders>
          </w:tcPr>
          <w:p w14:paraId="33ED1FA6" w14:textId="77777777" w:rsidR="005217BF" w:rsidRDefault="005217BF">
            <w:pPr>
              <w:pStyle w:val="TAL"/>
              <w:rPr>
                <w:lang w:val="en-US" w:eastAsia="zh-CN"/>
              </w:rPr>
            </w:pPr>
            <w:r>
              <w:rPr>
                <w:lang w:val="en-US" w:eastAsia="zh-CN"/>
              </w:rPr>
              <w:t>PDUID</w:t>
            </w:r>
          </w:p>
        </w:tc>
        <w:tc>
          <w:tcPr>
            <w:tcW w:w="1060" w:type="dxa"/>
          </w:tcPr>
          <w:p w14:paraId="2AE40131" w14:textId="77777777" w:rsidR="005217BF" w:rsidRDefault="005217BF">
            <w:pPr>
              <w:pStyle w:val="TAL"/>
              <w:rPr>
                <w:lang w:eastAsia="zh-CN"/>
              </w:rPr>
            </w:pPr>
            <w:r>
              <w:rPr>
                <w:rFonts w:hint="eastAsia"/>
                <w:lang w:eastAsia="zh-CN"/>
              </w:rPr>
              <w:t>3604</w:t>
            </w:r>
          </w:p>
        </w:tc>
        <w:tc>
          <w:tcPr>
            <w:tcW w:w="850" w:type="dxa"/>
          </w:tcPr>
          <w:p w14:paraId="080E7F22" w14:textId="77777777" w:rsidR="005217BF" w:rsidRDefault="005217BF">
            <w:pPr>
              <w:pStyle w:val="TAL"/>
              <w:rPr>
                <w:lang w:eastAsia="zh-CN"/>
              </w:rPr>
            </w:pPr>
            <w:r>
              <w:rPr>
                <w:lang w:eastAsia="zh-CN"/>
              </w:rPr>
              <w:t>6.4.6</w:t>
            </w:r>
          </w:p>
        </w:tc>
        <w:tc>
          <w:tcPr>
            <w:tcW w:w="1134" w:type="dxa"/>
          </w:tcPr>
          <w:p w14:paraId="2F2FF606" w14:textId="77777777" w:rsidR="005217BF" w:rsidRDefault="005217BF">
            <w:pPr>
              <w:pStyle w:val="TAL"/>
              <w:rPr>
                <w:lang w:eastAsia="zh-CN"/>
              </w:rPr>
            </w:pPr>
            <w:r>
              <w:rPr>
                <w:lang w:eastAsia="zh-CN"/>
              </w:rPr>
              <w:t>OctetString</w:t>
            </w:r>
          </w:p>
        </w:tc>
        <w:tc>
          <w:tcPr>
            <w:tcW w:w="709" w:type="dxa"/>
          </w:tcPr>
          <w:p w14:paraId="5DFE0045" w14:textId="77777777" w:rsidR="005217BF" w:rsidRDefault="005217BF">
            <w:pPr>
              <w:pStyle w:val="TAL"/>
            </w:pPr>
            <w:r>
              <w:t>V</w:t>
            </w:r>
          </w:p>
        </w:tc>
        <w:tc>
          <w:tcPr>
            <w:tcW w:w="567" w:type="dxa"/>
          </w:tcPr>
          <w:p w14:paraId="745D4AD4" w14:textId="77777777" w:rsidR="005217BF" w:rsidRDefault="005217BF">
            <w:pPr>
              <w:pStyle w:val="TAL"/>
            </w:pPr>
            <w:r>
              <w:t>P</w:t>
            </w:r>
          </w:p>
        </w:tc>
        <w:tc>
          <w:tcPr>
            <w:tcW w:w="709" w:type="dxa"/>
          </w:tcPr>
          <w:p w14:paraId="3A0C9935" w14:textId="77777777" w:rsidR="005217BF" w:rsidRDefault="005217BF">
            <w:pPr>
              <w:pStyle w:val="TAH"/>
              <w:rPr>
                <w:b w:val="0"/>
              </w:rPr>
            </w:pPr>
          </w:p>
        </w:tc>
        <w:tc>
          <w:tcPr>
            <w:tcW w:w="567" w:type="dxa"/>
            <w:tcBorders>
              <w:top w:val="single" w:sz="4" w:space="0" w:color="auto"/>
              <w:bottom w:val="single" w:sz="4" w:space="0" w:color="auto"/>
              <w:right w:val="single" w:sz="12" w:space="0" w:color="auto"/>
            </w:tcBorders>
          </w:tcPr>
          <w:p w14:paraId="105E5934" w14:textId="77777777" w:rsidR="005217BF" w:rsidRDefault="005217BF">
            <w:pPr>
              <w:pStyle w:val="TAH"/>
              <w:rPr>
                <w:b w:val="0"/>
                <w:lang w:eastAsia="ko-KR"/>
              </w:rPr>
            </w:pPr>
            <w:r>
              <w:rPr>
                <w:b w:val="0"/>
              </w:rPr>
              <w:t>M</w:t>
            </w:r>
          </w:p>
        </w:tc>
      </w:tr>
      <w:tr w:rsidR="005217BF" w14:paraId="485B801D" w14:textId="77777777">
        <w:trPr>
          <w:cantSplit/>
          <w:jc w:val="center"/>
        </w:trPr>
        <w:tc>
          <w:tcPr>
            <w:tcW w:w="3143" w:type="dxa"/>
            <w:tcBorders>
              <w:left w:val="single" w:sz="12" w:space="0" w:color="auto"/>
            </w:tcBorders>
          </w:tcPr>
          <w:p w14:paraId="6579A9C6" w14:textId="77777777" w:rsidR="005217BF" w:rsidRDefault="005217BF">
            <w:pPr>
              <w:pStyle w:val="TAL"/>
              <w:rPr>
                <w:lang w:val="en-US" w:eastAsia="zh-CN"/>
              </w:rPr>
            </w:pPr>
            <w:r>
              <w:rPr>
                <w:lang w:val="en-US" w:eastAsia="zh-CN"/>
              </w:rPr>
              <w:t>Application-Data</w:t>
            </w:r>
          </w:p>
        </w:tc>
        <w:tc>
          <w:tcPr>
            <w:tcW w:w="1060" w:type="dxa"/>
          </w:tcPr>
          <w:p w14:paraId="0773096B" w14:textId="77777777" w:rsidR="005217BF" w:rsidRDefault="005217BF">
            <w:pPr>
              <w:pStyle w:val="TAL"/>
              <w:rPr>
                <w:lang w:eastAsia="zh-CN"/>
              </w:rPr>
            </w:pPr>
            <w:r>
              <w:rPr>
                <w:rFonts w:hint="eastAsia"/>
                <w:lang w:eastAsia="zh-CN"/>
              </w:rPr>
              <w:t>3605</w:t>
            </w:r>
          </w:p>
        </w:tc>
        <w:tc>
          <w:tcPr>
            <w:tcW w:w="850" w:type="dxa"/>
          </w:tcPr>
          <w:p w14:paraId="633D0458" w14:textId="77777777" w:rsidR="005217BF" w:rsidRDefault="005217BF">
            <w:pPr>
              <w:pStyle w:val="TAL"/>
              <w:rPr>
                <w:lang w:eastAsia="zh-CN"/>
              </w:rPr>
            </w:pPr>
            <w:r>
              <w:rPr>
                <w:lang w:eastAsia="zh-CN"/>
              </w:rPr>
              <w:t>6.4.7</w:t>
            </w:r>
          </w:p>
        </w:tc>
        <w:tc>
          <w:tcPr>
            <w:tcW w:w="1134" w:type="dxa"/>
          </w:tcPr>
          <w:p w14:paraId="36DC7FD5" w14:textId="77777777" w:rsidR="005217BF" w:rsidRDefault="005217BF">
            <w:pPr>
              <w:pStyle w:val="TAL"/>
              <w:rPr>
                <w:lang w:eastAsia="zh-CN"/>
              </w:rPr>
            </w:pPr>
            <w:r>
              <w:rPr>
                <w:lang w:eastAsia="zh-CN"/>
              </w:rPr>
              <w:t>UTF8String</w:t>
            </w:r>
          </w:p>
        </w:tc>
        <w:tc>
          <w:tcPr>
            <w:tcW w:w="709" w:type="dxa"/>
          </w:tcPr>
          <w:p w14:paraId="4420DC61" w14:textId="77777777" w:rsidR="005217BF" w:rsidRDefault="005217BF">
            <w:pPr>
              <w:pStyle w:val="TAL"/>
            </w:pPr>
            <w:r>
              <w:t>V</w:t>
            </w:r>
          </w:p>
        </w:tc>
        <w:tc>
          <w:tcPr>
            <w:tcW w:w="567" w:type="dxa"/>
          </w:tcPr>
          <w:p w14:paraId="3BB35273" w14:textId="77777777" w:rsidR="005217BF" w:rsidRDefault="005217BF">
            <w:pPr>
              <w:pStyle w:val="TAL"/>
            </w:pPr>
            <w:r>
              <w:t>P</w:t>
            </w:r>
          </w:p>
        </w:tc>
        <w:tc>
          <w:tcPr>
            <w:tcW w:w="709" w:type="dxa"/>
          </w:tcPr>
          <w:p w14:paraId="696EDE1E" w14:textId="77777777" w:rsidR="005217BF" w:rsidRDefault="005217BF">
            <w:pPr>
              <w:pStyle w:val="TAH"/>
              <w:rPr>
                <w:b w:val="0"/>
              </w:rPr>
            </w:pPr>
          </w:p>
        </w:tc>
        <w:tc>
          <w:tcPr>
            <w:tcW w:w="567" w:type="dxa"/>
            <w:tcBorders>
              <w:top w:val="single" w:sz="4" w:space="0" w:color="auto"/>
              <w:bottom w:val="single" w:sz="4" w:space="0" w:color="auto"/>
              <w:right w:val="single" w:sz="12" w:space="0" w:color="auto"/>
            </w:tcBorders>
          </w:tcPr>
          <w:p w14:paraId="5D4C04A8" w14:textId="77777777" w:rsidR="005217BF" w:rsidRDefault="005217BF">
            <w:pPr>
              <w:pStyle w:val="TAH"/>
              <w:rPr>
                <w:b w:val="0"/>
                <w:lang w:eastAsia="ko-KR"/>
              </w:rPr>
            </w:pPr>
            <w:r>
              <w:rPr>
                <w:b w:val="0"/>
              </w:rPr>
              <w:t>M</w:t>
            </w:r>
          </w:p>
        </w:tc>
      </w:tr>
      <w:tr w:rsidR="005217BF" w14:paraId="32C164FF" w14:textId="77777777">
        <w:trPr>
          <w:cantSplit/>
          <w:jc w:val="center"/>
        </w:trPr>
        <w:tc>
          <w:tcPr>
            <w:tcW w:w="3143" w:type="dxa"/>
            <w:tcBorders>
              <w:left w:val="single" w:sz="12" w:space="0" w:color="auto"/>
            </w:tcBorders>
          </w:tcPr>
          <w:p w14:paraId="794EC5A1" w14:textId="77777777" w:rsidR="005217BF" w:rsidRDefault="005217BF">
            <w:pPr>
              <w:pStyle w:val="TAL"/>
              <w:rPr>
                <w:lang w:val="en-US" w:eastAsia="zh-CN"/>
              </w:rPr>
            </w:pPr>
            <w:r>
              <w:rPr>
                <w:lang w:val="en-US" w:eastAsia="zh-CN"/>
              </w:rPr>
              <w:t>Allowed-Suffixes-Number</w:t>
            </w:r>
          </w:p>
        </w:tc>
        <w:tc>
          <w:tcPr>
            <w:tcW w:w="1060" w:type="dxa"/>
          </w:tcPr>
          <w:p w14:paraId="5E009D4F" w14:textId="77777777" w:rsidR="005217BF" w:rsidRDefault="005217BF">
            <w:pPr>
              <w:pStyle w:val="TAL"/>
              <w:rPr>
                <w:lang w:eastAsia="zh-CN"/>
              </w:rPr>
            </w:pPr>
            <w:r>
              <w:rPr>
                <w:rFonts w:hint="eastAsia"/>
                <w:lang w:eastAsia="zh-CN"/>
              </w:rPr>
              <w:t>3606</w:t>
            </w:r>
          </w:p>
        </w:tc>
        <w:tc>
          <w:tcPr>
            <w:tcW w:w="850" w:type="dxa"/>
          </w:tcPr>
          <w:p w14:paraId="589FC839" w14:textId="77777777" w:rsidR="005217BF" w:rsidRDefault="005217BF">
            <w:pPr>
              <w:pStyle w:val="TAL"/>
              <w:rPr>
                <w:lang w:eastAsia="zh-CN"/>
              </w:rPr>
            </w:pPr>
            <w:r>
              <w:rPr>
                <w:lang w:eastAsia="zh-CN"/>
              </w:rPr>
              <w:t>6.4.8</w:t>
            </w:r>
          </w:p>
        </w:tc>
        <w:tc>
          <w:tcPr>
            <w:tcW w:w="1134" w:type="dxa"/>
          </w:tcPr>
          <w:p w14:paraId="04D11B76" w14:textId="77777777" w:rsidR="005217BF" w:rsidRDefault="005217BF">
            <w:pPr>
              <w:pStyle w:val="TAL"/>
              <w:rPr>
                <w:lang w:eastAsia="zh-CN"/>
              </w:rPr>
            </w:pPr>
            <w:r>
              <w:rPr>
                <w:lang w:eastAsia="zh-CN"/>
              </w:rPr>
              <w:t>Unsigned32</w:t>
            </w:r>
          </w:p>
        </w:tc>
        <w:tc>
          <w:tcPr>
            <w:tcW w:w="709" w:type="dxa"/>
          </w:tcPr>
          <w:p w14:paraId="65172ECB" w14:textId="77777777" w:rsidR="005217BF" w:rsidRDefault="005217BF">
            <w:pPr>
              <w:pStyle w:val="TAL"/>
            </w:pPr>
            <w:r>
              <w:t>V</w:t>
            </w:r>
          </w:p>
        </w:tc>
        <w:tc>
          <w:tcPr>
            <w:tcW w:w="567" w:type="dxa"/>
          </w:tcPr>
          <w:p w14:paraId="456B130A" w14:textId="77777777" w:rsidR="005217BF" w:rsidRDefault="005217BF">
            <w:pPr>
              <w:pStyle w:val="TAL"/>
            </w:pPr>
            <w:r>
              <w:t>P</w:t>
            </w:r>
          </w:p>
        </w:tc>
        <w:tc>
          <w:tcPr>
            <w:tcW w:w="709" w:type="dxa"/>
          </w:tcPr>
          <w:p w14:paraId="37C632B0" w14:textId="77777777" w:rsidR="005217BF" w:rsidRDefault="005217BF">
            <w:pPr>
              <w:pStyle w:val="TAH"/>
              <w:rPr>
                <w:b w:val="0"/>
              </w:rPr>
            </w:pPr>
          </w:p>
        </w:tc>
        <w:tc>
          <w:tcPr>
            <w:tcW w:w="567" w:type="dxa"/>
            <w:tcBorders>
              <w:top w:val="single" w:sz="4" w:space="0" w:color="auto"/>
              <w:bottom w:val="single" w:sz="4" w:space="0" w:color="auto"/>
              <w:right w:val="single" w:sz="12" w:space="0" w:color="auto"/>
            </w:tcBorders>
          </w:tcPr>
          <w:p w14:paraId="49934B6D" w14:textId="77777777" w:rsidR="005217BF" w:rsidRDefault="005217BF">
            <w:pPr>
              <w:pStyle w:val="TAH"/>
              <w:rPr>
                <w:b w:val="0"/>
                <w:lang w:eastAsia="ko-KR"/>
              </w:rPr>
            </w:pPr>
            <w:r>
              <w:rPr>
                <w:b w:val="0"/>
              </w:rPr>
              <w:t>M</w:t>
            </w:r>
          </w:p>
        </w:tc>
      </w:tr>
      <w:tr w:rsidR="005217BF" w14:paraId="2CC51D8A" w14:textId="77777777">
        <w:trPr>
          <w:cantSplit/>
          <w:jc w:val="center"/>
        </w:trPr>
        <w:tc>
          <w:tcPr>
            <w:tcW w:w="3143" w:type="dxa"/>
            <w:tcBorders>
              <w:left w:val="single" w:sz="12" w:space="0" w:color="auto"/>
            </w:tcBorders>
          </w:tcPr>
          <w:p w14:paraId="404C60A8" w14:textId="77777777" w:rsidR="005217BF" w:rsidRDefault="005217BF">
            <w:pPr>
              <w:pStyle w:val="TAL"/>
              <w:rPr>
                <w:lang w:val="en-US" w:eastAsia="zh-CN"/>
              </w:rPr>
            </w:pPr>
            <w:r>
              <w:rPr>
                <w:lang w:val="en-US" w:eastAsia="zh-CN"/>
              </w:rPr>
              <w:t>Monitor-Target</w:t>
            </w:r>
          </w:p>
        </w:tc>
        <w:tc>
          <w:tcPr>
            <w:tcW w:w="1060" w:type="dxa"/>
          </w:tcPr>
          <w:p w14:paraId="4D24D496" w14:textId="77777777" w:rsidR="005217BF" w:rsidRDefault="005217BF">
            <w:pPr>
              <w:pStyle w:val="TAL"/>
              <w:rPr>
                <w:lang w:eastAsia="zh-CN"/>
              </w:rPr>
            </w:pPr>
            <w:r>
              <w:rPr>
                <w:rFonts w:hint="eastAsia"/>
                <w:lang w:eastAsia="zh-CN"/>
              </w:rPr>
              <w:t>3607</w:t>
            </w:r>
          </w:p>
        </w:tc>
        <w:tc>
          <w:tcPr>
            <w:tcW w:w="850" w:type="dxa"/>
          </w:tcPr>
          <w:p w14:paraId="18FC6A3E" w14:textId="77777777" w:rsidR="005217BF" w:rsidRDefault="005217BF">
            <w:pPr>
              <w:pStyle w:val="TAL"/>
              <w:rPr>
                <w:lang w:eastAsia="zh-CN"/>
              </w:rPr>
            </w:pPr>
            <w:r>
              <w:rPr>
                <w:lang w:eastAsia="zh-CN"/>
              </w:rPr>
              <w:t>6.4.9</w:t>
            </w:r>
          </w:p>
        </w:tc>
        <w:tc>
          <w:tcPr>
            <w:tcW w:w="1134" w:type="dxa"/>
          </w:tcPr>
          <w:p w14:paraId="268487A5" w14:textId="77777777" w:rsidR="005217BF" w:rsidRDefault="005217BF">
            <w:pPr>
              <w:pStyle w:val="TAL"/>
              <w:rPr>
                <w:lang w:eastAsia="zh-CN"/>
              </w:rPr>
            </w:pPr>
            <w:r>
              <w:rPr>
                <w:lang w:eastAsia="zh-CN"/>
              </w:rPr>
              <w:t>Grouped</w:t>
            </w:r>
          </w:p>
        </w:tc>
        <w:tc>
          <w:tcPr>
            <w:tcW w:w="709" w:type="dxa"/>
          </w:tcPr>
          <w:p w14:paraId="4554847B" w14:textId="77777777" w:rsidR="005217BF" w:rsidRDefault="005217BF">
            <w:pPr>
              <w:pStyle w:val="TAL"/>
            </w:pPr>
            <w:r>
              <w:t>V</w:t>
            </w:r>
          </w:p>
        </w:tc>
        <w:tc>
          <w:tcPr>
            <w:tcW w:w="567" w:type="dxa"/>
          </w:tcPr>
          <w:p w14:paraId="566B3DB8" w14:textId="77777777" w:rsidR="005217BF" w:rsidRDefault="005217BF">
            <w:pPr>
              <w:pStyle w:val="TAL"/>
            </w:pPr>
            <w:r>
              <w:t>P</w:t>
            </w:r>
          </w:p>
        </w:tc>
        <w:tc>
          <w:tcPr>
            <w:tcW w:w="709" w:type="dxa"/>
          </w:tcPr>
          <w:p w14:paraId="6B2BB048" w14:textId="77777777" w:rsidR="005217BF" w:rsidRDefault="005217BF">
            <w:pPr>
              <w:pStyle w:val="TAH"/>
              <w:rPr>
                <w:b w:val="0"/>
              </w:rPr>
            </w:pPr>
          </w:p>
        </w:tc>
        <w:tc>
          <w:tcPr>
            <w:tcW w:w="567" w:type="dxa"/>
            <w:tcBorders>
              <w:top w:val="single" w:sz="4" w:space="0" w:color="auto"/>
              <w:bottom w:val="single" w:sz="4" w:space="0" w:color="auto"/>
              <w:right w:val="single" w:sz="12" w:space="0" w:color="auto"/>
            </w:tcBorders>
          </w:tcPr>
          <w:p w14:paraId="06169E57" w14:textId="77777777" w:rsidR="005217BF" w:rsidRDefault="005217BF">
            <w:pPr>
              <w:pStyle w:val="TAH"/>
              <w:rPr>
                <w:b w:val="0"/>
                <w:lang w:eastAsia="ko-KR"/>
              </w:rPr>
            </w:pPr>
            <w:r>
              <w:rPr>
                <w:b w:val="0"/>
              </w:rPr>
              <w:t>M</w:t>
            </w:r>
          </w:p>
        </w:tc>
      </w:tr>
      <w:tr w:rsidR="005217BF" w14:paraId="3852D2C0" w14:textId="77777777">
        <w:trPr>
          <w:cantSplit/>
          <w:jc w:val="center"/>
        </w:trPr>
        <w:tc>
          <w:tcPr>
            <w:tcW w:w="3143" w:type="dxa"/>
            <w:tcBorders>
              <w:left w:val="single" w:sz="12" w:space="0" w:color="auto"/>
            </w:tcBorders>
          </w:tcPr>
          <w:p w14:paraId="210AF7E0" w14:textId="77777777" w:rsidR="005217BF" w:rsidRDefault="005217BF">
            <w:pPr>
              <w:pStyle w:val="TAL"/>
              <w:rPr>
                <w:lang w:val="en-US" w:eastAsia="zh-CN"/>
              </w:rPr>
            </w:pPr>
            <w:r>
              <w:rPr>
                <w:lang w:val="en-US" w:eastAsia="zh-CN"/>
              </w:rPr>
              <w:t>ProSe-Code-Suffix-Mask</w:t>
            </w:r>
          </w:p>
        </w:tc>
        <w:tc>
          <w:tcPr>
            <w:tcW w:w="1060" w:type="dxa"/>
          </w:tcPr>
          <w:p w14:paraId="3CD3FD74" w14:textId="77777777" w:rsidR="005217BF" w:rsidRDefault="005217BF">
            <w:pPr>
              <w:pStyle w:val="TAL"/>
              <w:rPr>
                <w:lang w:eastAsia="zh-CN"/>
              </w:rPr>
            </w:pPr>
            <w:r>
              <w:rPr>
                <w:rFonts w:hint="eastAsia"/>
                <w:lang w:eastAsia="zh-CN"/>
              </w:rPr>
              <w:t>3608</w:t>
            </w:r>
          </w:p>
        </w:tc>
        <w:tc>
          <w:tcPr>
            <w:tcW w:w="850" w:type="dxa"/>
          </w:tcPr>
          <w:p w14:paraId="2BAF2402" w14:textId="77777777" w:rsidR="005217BF" w:rsidRDefault="005217BF">
            <w:pPr>
              <w:pStyle w:val="TAL"/>
              <w:rPr>
                <w:lang w:eastAsia="zh-CN"/>
              </w:rPr>
            </w:pPr>
            <w:r>
              <w:rPr>
                <w:lang w:eastAsia="zh-CN"/>
              </w:rPr>
              <w:t>6.4.10</w:t>
            </w:r>
          </w:p>
        </w:tc>
        <w:tc>
          <w:tcPr>
            <w:tcW w:w="1134" w:type="dxa"/>
          </w:tcPr>
          <w:p w14:paraId="79052489" w14:textId="77777777" w:rsidR="005217BF" w:rsidRDefault="005217BF">
            <w:pPr>
              <w:pStyle w:val="TAL"/>
              <w:rPr>
                <w:lang w:eastAsia="zh-CN"/>
              </w:rPr>
            </w:pPr>
            <w:r>
              <w:rPr>
                <w:lang w:eastAsia="zh-CN"/>
              </w:rPr>
              <w:t>Grouped</w:t>
            </w:r>
          </w:p>
        </w:tc>
        <w:tc>
          <w:tcPr>
            <w:tcW w:w="709" w:type="dxa"/>
          </w:tcPr>
          <w:p w14:paraId="5557845E" w14:textId="77777777" w:rsidR="005217BF" w:rsidRDefault="005217BF">
            <w:pPr>
              <w:pStyle w:val="TAL"/>
            </w:pPr>
            <w:r>
              <w:t>V</w:t>
            </w:r>
          </w:p>
        </w:tc>
        <w:tc>
          <w:tcPr>
            <w:tcW w:w="567" w:type="dxa"/>
          </w:tcPr>
          <w:p w14:paraId="197DF9DF" w14:textId="77777777" w:rsidR="005217BF" w:rsidRDefault="005217BF">
            <w:pPr>
              <w:pStyle w:val="TAL"/>
            </w:pPr>
            <w:r>
              <w:t>P</w:t>
            </w:r>
          </w:p>
        </w:tc>
        <w:tc>
          <w:tcPr>
            <w:tcW w:w="709" w:type="dxa"/>
          </w:tcPr>
          <w:p w14:paraId="10E78CD2" w14:textId="77777777" w:rsidR="005217BF" w:rsidRDefault="005217BF">
            <w:pPr>
              <w:pStyle w:val="TAH"/>
              <w:rPr>
                <w:b w:val="0"/>
              </w:rPr>
            </w:pPr>
          </w:p>
        </w:tc>
        <w:tc>
          <w:tcPr>
            <w:tcW w:w="567" w:type="dxa"/>
            <w:tcBorders>
              <w:top w:val="single" w:sz="4" w:space="0" w:color="auto"/>
              <w:bottom w:val="single" w:sz="4" w:space="0" w:color="auto"/>
              <w:right w:val="single" w:sz="12" w:space="0" w:color="auto"/>
            </w:tcBorders>
          </w:tcPr>
          <w:p w14:paraId="1E121F98" w14:textId="77777777" w:rsidR="005217BF" w:rsidRDefault="005217BF">
            <w:pPr>
              <w:pStyle w:val="TAH"/>
              <w:rPr>
                <w:b w:val="0"/>
                <w:lang w:eastAsia="ko-KR"/>
              </w:rPr>
            </w:pPr>
            <w:r>
              <w:rPr>
                <w:b w:val="0"/>
              </w:rPr>
              <w:t>M</w:t>
            </w:r>
          </w:p>
        </w:tc>
      </w:tr>
      <w:tr w:rsidR="005217BF" w14:paraId="3CDC6662" w14:textId="77777777">
        <w:trPr>
          <w:cantSplit/>
          <w:jc w:val="center"/>
        </w:trPr>
        <w:tc>
          <w:tcPr>
            <w:tcW w:w="3143" w:type="dxa"/>
            <w:tcBorders>
              <w:left w:val="single" w:sz="12" w:space="0" w:color="auto"/>
            </w:tcBorders>
          </w:tcPr>
          <w:p w14:paraId="5C6BE2FE" w14:textId="77777777" w:rsidR="005217BF" w:rsidRDefault="005217BF">
            <w:pPr>
              <w:pStyle w:val="TAL"/>
              <w:rPr>
                <w:lang w:val="en-US" w:eastAsia="zh-CN"/>
              </w:rPr>
            </w:pPr>
            <w:r>
              <w:rPr>
                <w:lang w:val="en-US" w:eastAsia="zh-CN"/>
              </w:rPr>
              <w:t>Suffix-Code</w:t>
            </w:r>
          </w:p>
        </w:tc>
        <w:tc>
          <w:tcPr>
            <w:tcW w:w="1060" w:type="dxa"/>
          </w:tcPr>
          <w:p w14:paraId="31F022E9" w14:textId="77777777" w:rsidR="005217BF" w:rsidRDefault="005217BF">
            <w:pPr>
              <w:pStyle w:val="TAL"/>
              <w:rPr>
                <w:lang w:eastAsia="zh-CN"/>
              </w:rPr>
            </w:pPr>
            <w:r>
              <w:rPr>
                <w:rFonts w:hint="eastAsia"/>
                <w:lang w:eastAsia="zh-CN"/>
              </w:rPr>
              <w:t>3609</w:t>
            </w:r>
          </w:p>
        </w:tc>
        <w:tc>
          <w:tcPr>
            <w:tcW w:w="850" w:type="dxa"/>
          </w:tcPr>
          <w:p w14:paraId="6478090D" w14:textId="77777777" w:rsidR="005217BF" w:rsidRDefault="005217BF">
            <w:pPr>
              <w:pStyle w:val="TAL"/>
              <w:rPr>
                <w:lang w:eastAsia="zh-CN"/>
              </w:rPr>
            </w:pPr>
            <w:r>
              <w:rPr>
                <w:lang w:eastAsia="zh-CN"/>
              </w:rPr>
              <w:t>6.4.11</w:t>
            </w:r>
          </w:p>
        </w:tc>
        <w:tc>
          <w:tcPr>
            <w:tcW w:w="1134" w:type="dxa"/>
          </w:tcPr>
          <w:p w14:paraId="6C0031B4" w14:textId="77777777" w:rsidR="005217BF" w:rsidRDefault="005217BF">
            <w:pPr>
              <w:pStyle w:val="TAL"/>
              <w:rPr>
                <w:lang w:eastAsia="zh-CN"/>
              </w:rPr>
            </w:pPr>
            <w:r>
              <w:rPr>
                <w:lang w:eastAsia="zh-CN"/>
              </w:rPr>
              <w:t>OctetString</w:t>
            </w:r>
          </w:p>
        </w:tc>
        <w:tc>
          <w:tcPr>
            <w:tcW w:w="709" w:type="dxa"/>
          </w:tcPr>
          <w:p w14:paraId="5E7FBB81" w14:textId="77777777" w:rsidR="005217BF" w:rsidRDefault="005217BF">
            <w:pPr>
              <w:pStyle w:val="TAL"/>
            </w:pPr>
            <w:r>
              <w:t>V</w:t>
            </w:r>
          </w:p>
        </w:tc>
        <w:tc>
          <w:tcPr>
            <w:tcW w:w="567" w:type="dxa"/>
          </w:tcPr>
          <w:p w14:paraId="65491A1B" w14:textId="77777777" w:rsidR="005217BF" w:rsidRDefault="005217BF">
            <w:pPr>
              <w:pStyle w:val="TAL"/>
            </w:pPr>
            <w:r>
              <w:t>P</w:t>
            </w:r>
          </w:p>
        </w:tc>
        <w:tc>
          <w:tcPr>
            <w:tcW w:w="709" w:type="dxa"/>
          </w:tcPr>
          <w:p w14:paraId="407B5A45" w14:textId="77777777" w:rsidR="005217BF" w:rsidRDefault="005217BF">
            <w:pPr>
              <w:pStyle w:val="TAH"/>
              <w:rPr>
                <w:b w:val="0"/>
              </w:rPr>
            </w:pPr>
          </w:p>
        </w:tc>
        <w:tc>
          <w:tcPr>
            <w:tcW w:w="567" w:type="dxa"/>
            <w:tcBorders>
              <w:top w:val="single" w:sz="4" w:space="0" w:color="auto"/>
              <w:bottom w:val="single" w:sz="4" w:space="0" w:color="auto"/>
              <w:right w:val="single" w:sz="12" w:space="0" w:color="auto"/>
            </w:tcBorders>
          </w:tcPr>
          <w:p w14:paraId="5742E873" w14:textId="77777777" w:rsidR="005217BF" w:rsidRDefault="005217BF">
            <w:pPr>
              <w:pStyle w:val="TAH"/>
              <w:rPr>
                <w:b w:val="0"/>
                <w:lang w:eastAsia="ko-KR"/>
              </w:rPr>
            </w:pPr>
            <w:r>
              <w:rPr>
                <w:b w:val="0"/>
              </w:rPr>
              <w:t>M</w:t>
            </w:r>
          </w:p>
        </w:tc>
      </w:tr>
      <w:tr w:rsidR="005217BF" w14:paraId="0138AEA2" w14:textId="77777777">
        <w:trPr>
          <w:cantSplit/>
          <w:jc w:val="center"/>
        </w:trPr>
        <w:tc>
          <w:tcPr>
            <w:tcW w:w="3143" w:type="dxa"/>
            <w:tcBorders>
              <w:left w:val="single" w:sz="12" w:space="0" w:color="auto"/>
            </w:tcBorders>
          </w:tcPr>
          <w:p w14:paraId="6E5098F0" w14:textId="77777777" w:rsidR="005217BF" w:rsidRDefault="005217BF">
            <w:pPr>
              <w:pStyle w:val="TAL"/>
              <w:rPr>
                <w:lang w:val="en-US" w:eastAsia="zh-CN"/>
              </w:rPr>
            </w:pPr>
            <w:r>
              <w:rPr>
                <w:lang w:val="en-US" w:eastAsia="zh-CN"/>
              </w:rPr>
              <w:t>Suffix-Mask</w:t>
            </w:r>
          </w:p>
        </w:tc>
        <w:tc>
          <w:tcPr>
            <w:tcW w:w="1060" w:type="dxa"/>
          </w:tcPr>
          <w:p w14:paraId="25081923" w14:textId="77777777" w:rsidR="005217BF" w:rsidRDefault="005217BF">
            <w:pPr>
              <w:pStyle w:val="TAL"/>
              <w:rPr>
                <w:lang w:eastAsia="zh-CN"/>
              </w:rPr>
            </w:pPr>
            <w:r>
              <w:rPr>
                <w:rFonts w:hint="eastAsia"/>
                <w:lang w:eastAsia="zh-CN"/>
              </w:rPr>
              <w:t>3610</w:t>
            </w:r>
          </w:p>
        </w:tc>
        <w:tc>
          <w:tcPr>
            <w:tcW w:w="850" w:type="dxa"/>
          </w:tcPr>
          <w:p w14:paraId="42B9278F" w14:textId="77777777" w:rsidR="005217BF" w:rsidRDefault="005217BF">
            <w:pPr>
              <w:pStyle w:val="TAL"/>
              <w:rPr>
                <w:lang w:eastAsia="zh-CN"/>
              </w:rPr>
            </w:pPr>
            <w:r>
              <w:rPr>
                <w:lang w:eastAsia="zh-CN"/>
              </w:rPr>
              <w:t>6.4.12</w:t>
            </w:r>
          </w:p>
        </w:tc>
        <w:tc>
          <w:tcPr>
            <w:tcW w:w="1134" w:type="dxa"/>
          </w:tcPr>
          <w:p w14:paraId="542F7C9A" w14:textId="77777777" w:rsidR="005217BF" w:rsidRDefault="005217BF">
            <w:pPr>
              <w:pStyle w:val="TAL"/>
              <w:rPr>
                <w:lang w:eastAsia="zh-CN"/>
              </w:rPr>
            </w:pPr>
            <w:r>
              <w:rPr>
                <w:lang w:eastAsia="zh-CN"/>
              </w:rPr>
              <w:t>OctetString</w:t>
            </w:r>
          </w:p>
        </w:tc>
        <w:tc>
          <w:tcPr>
            <w:tcW w:w="709" w:type="dxa"/>
          </w:tcPr>
          <w:p w14:paraId="3CCC101D" w14:textId="77777777" w:rsidR="005217BF" w:rsidRDefault="005217BF">
            <w:pPr>
              <w:pStyle w:val="TAL"/>
            </w:pPr>
            <w:r>
              <w:t>V</w:t>
            </w:r>
          </w:p>
        </w:tc>
        <w:tc>
          <w:tcPr>
            <w:tcW w:w="567" w:type="dxa"/>
          </w:tcPr>
          <w:p w14:paraId="7B92FF26" w14:textId="77777777" w:rsidR="005217BF" w:rsidRDefault="005217BF">
            <w:pPr>
              <w:pStyle w:val="TAL"/>
            </w:pPr>
            <w:r>
              <w:t>P</w:t>
            </w:r>
          </w:p>
        </w:tc>
        <w:tc>
          <w:tcPr>
            <w:tcW w:w="709" w:type="dxa"/>
          </w:tcPr>
          <w:p w14:paraId="5153541B" w14:textId="77777777" w:rsidR="005217BF" w:rsidRDefault="005217BF">
            <w:pPr>
              <w:pStyle w:val="TAH"/>
              <w:rPr>
                <w:b w:val="0"/>
              </w:rPr>
            </w:pPr>
          </w:p>
        </w:tc>
        <w:tc>
          <w:tcPr>
            <w:tcW w:w="567" w:type="dxa"/>
            <w:tcBorders>
              <w:top w:val="single" w:sz="4" w:space="0" w:color="auto"/>
              <w:bottom w:val="single" w:sz="4" w:space="0" w:color="auto"/>
              <w:right w:val="single" w:sz="12" w:space="0" w:color="auto"/>
            </w:tcBorders>
          </w:tcPr>
          <w:p w14:paraId="04CE8107" w14:textId="77777777" w:rsidR="005217BF" w:rsidRDefault="005217BF">
            <w:pPr>
              <w:pStyle w:val="TAH"/>
              <w:rPr>
                <w:b w:val="0"/>
                <w:lang w:eastAsia="ko-KR"/>
              </w:rPr>
            </w:pPr>
            <w:r>
              <w:rPr>
                <w:b w:val="0"/>
              </w:rPr>
              <w:t>M</w:t>
            </w:r>
          </w:p>
        </w:tc>
      </w:tr>
      <w:tr w:rsidR="005217BF" w14:paraId="7935439F" w14:textId="77777777">
        <w:trPr>
          <w:cantSplit/>
          <w:jc w:val="center"/>
        </w:trPr>
        <w:tc>
          <w:tcPr>
            <w:tcW w:w="3143" w:type="dxa"/>
            <w:tcBorders>
              <w:left w:val="single" w:sz="12" w:space="0" w:color="auto"/>
            </w:tcBorders>
          </w:tcPr>
          <w:p w14:paraId="76901C18" w14:textId="77777777" w:rsidR="005217BF" w:rsidRDefault="005217BF">
            <w:pPr>
              <w:pStyle w:val="TAL"/>
              <w:rPr>
                <w:lang w:eastAsia="zh-CN"/>
              </w:rPr>
            </w:pPr>
            <w:r>
              <w:rPr>
                <w:lang w:eastAsia="zh-CN"/>
              </w:rPr>
              <w:t>Banned-User-Target</w:t>
            </w:r>
          </w:p>
        </w:tc>
        <w:tc>
          <w:tcPr>
            <w:tcW w:w="1060" w:type="dxa"/>
          </w:tcPr>
          <w:p w14:paraId="1192BB1C" w14:textId="77777777" w:rsidR="005217BF" w:rsidRDefault="005217BF">
            <w:pPr>
              <w:pStyle w:val="TAL"/>
              <w:rPr>
                <w:lang w:eastAsia="zh-CN"/>
              </w:rPr>
            </w:pPr>
            <w:r>
              <w:rPr>
                <w:lang w:eastAsia="zh-CN"/>
              </w:rPr>
              <w:t>3611</w:t>
            </w:r>
          </w:p>
        </w:tc>
        <w:tc>
          <w:tcPr>
            <w:tcW w:w="850" w:type="dxa"/>
          </w:tcPr>
          <w:p w14:paraId="4520DFE3" w14:textId="77777777" w:rsidR="005217BF" w:rsidRDefault="005217BF">
            <w:pPr>
              <w:pStyle w:val="TAL"/>
              <w:rPr>
                <w:lang w:eastAsia="zh-CN"/>
              </w:rPr>
            </w:pPr>
            <w:r>
              <w:rPr>
                <w:lang w:eastAsia="zh-CN"/>
              </w:rPr>
              <w:t>6.4.17</w:t>
            </w:r>
          </w:p>
        </w:tc>
        <w:tc>
          <w:tcPr>
            <w:tcW w:w="1134" w:type="dxa"/>
          </w:tcPr>
          <w:p w14:paraId="1939E295" w14:textId="77777777" w:rsidR="005217BF" w:rsidRDefault="005217BF">
            <w:pPr>
              <w:pStyle w:val="TAL"/>
            </w:pPr>
            <w:r>
              <w:t>Grouped</w:t>
            </w:r>
          </w:p>
        </w:tc>
        <w:tc>
          <w:tcPr>
            <w:tcW w:w="709" w:type="dxa"/>
          </w:tcPr>
          <w:p w14:paraId="5CB61CCF" w14:textId="77777777" w:rsidR="005217BF" w:rsidRDefault="005217BF">
            <w:pPr>
              <w:pStyle w:val="TAL"/>
            </w:pPr>
            <w:r>
              <w:t>V</w:t>
            </w:r>
          </w:p>
        </w:tc>
        <w:tc>
          <w:tcPr>
            <w:tcW w:w="567" w:type="dxa"/>
          </w:tcPr>
          <w:p w14:paraId="517C1142" w14:textId="77777777" w:rsidR="005217BF" w:rsidRDefault="005217BF">
            <w:pPr>
              <w:pStyle w:val="TAL"/>
            </w:pPr>
            <w:r>
              <w:t>P</w:t>
            </w:r>
          </w:p>
        </w:tc>
        <w:tc>
          <w:tcPr>
            <w:tcW w:w="709" w:type="dxa"/>
          </w:tcPr>
          <w:p w14:paraId="1FAEE593" w14:textId="77777777" w:rsidR="005217BF" w:rsidRDefault="005217BF">
            <w:pPr>
              <w:pStyle w:val="TAH"/>
              <w:rPr>
                <w:b w:val="0"/>
              </w:rPr>
            </w:pPr>
          </w:p>
        </w:tc>
        <w:tc>
          <w:tcPr>
            <w:tcW w:w="567" w:type="dxa"/>
            <w:tcBorders>
              <w:top w:val="single" w:sz="4" w:space="0" w:color="auto"/>
              <w:bottom w:val="single" w:sz="4" w:space="0" w:color="auto"/>
              <w:right w:val="single" w:sz="12" w:space="0" w:color="auto"/>
            </w:tcBorders>
          </w:tcPr>
          <w:p w14:paraId="13A9EEA7" w14:textId="77777777" w:rsidR="005217BF" w:rsidRDefault="005217BF">
            <w:pPr>
              <w:pStyle w:val="TAH"/>
              <w:rPr>
                <w:b w:val="0"/>
                <w:lang w:eastAsia="ko-KR"/>
              </w:rPr>
            </w:pPr>
            <w:r>
              <w:rPr>
                <w:b w:val="0"/>
              </w:rPr>
              <w:t>M</w:t>
            </w:r>
          </w:p>
        </w:tc>
      </w:tr>
      <w:tr w:rsidR="005217BF" w14:paraId="5D5ED432" w14:textId="77777777">
        <w:trPr>
          <w:cantSplit/>
          <w:jc w:val="center"/>
        </w:trPr>
        <w:tc>
          <w:tcPr>
            <w:tcW w:w="3143" w:type="dxa"/>
            <w:tcBorders>
              <w:left w:val="single" w:sz="12" w:space="0" w:color="auto"/>
            </w:tcBorders>
          </w:tcPr>
          <w:p w14:paraId="0B702B7E" w14:textId="77777777" w:rsidR="005217BF" w:rsidRDefault="005217BF">
            <w:pPr>
              <w:pStyle w:val="TAL"/>
              <w:rPr>
                <w:lang w:eastAsia="zh-CN"/>
              </w:rPr>
            </w:pPr>
            <w:r>
              <w:rPr>
                <w:lang w:eastAsia="zh-CN"/>
              </w:rPr>
              <w:t>Metadata-Indicator</w:t>
            </w:r>
          </w:p>
        </w:tc>
        <w:tc>
          <w:tcPr>
            <w:tcW w:w="1060" w:type="dxa"/>
          </w:tcPr>
          <w:p w14:paraId="694136A5" w14:textId="77777777" w:rsidR="005217BF" w:rsidRDefault="005217BF">
            <w:pPr>
              <w:pStyle w:val="TAL"/>
              <w:rPr>
                <w:lang w:eastAsia="zh-CN"/>
              </w:rPr>
            </w:pPr>
            <w:r>
              <w:rPr>
                <w:lang w:eastAsia="zh-CN"/>
              </w:rPr>
              <w:t>3612</w:t>
            </w:r>
          </w:p>
        </w:tc>
        <w:tc>
          <w:tcPr>
            <w:tcW w:w="850" w:type="dxa"/>
          </w:tcPr>
          <w:p w14:paraId="05DA48CA" w14:textId="77777777" w:rsidR="005217BF" w:rsidRDefault="005217BF">
            <w:pPr>
              <w:pStyle w:val="TAL"/>
              <w:rPr>
                <w:lang w:eastAsia="zh-CN"/>
              </w:rPr>
            </w:pPr>
            <w:r>
              <w:rPr>
                <w:lang w:eastAsia="zh-CN"/>
              </w:rPr>
              <w:t>6.4.18</w:t>
            </w:r>
          </w:p>
        </w:tc>
        <w:tc>
          <w:tcPr>
            <w:tcW w:w="1134" w:type="dxa"/>
          </w:tcPr>
          <w:p w14:paraId="22270FA1" w14:textId="77777777" w:rsidR="005217BF" w:rsidRDefault="005217BF">
            <w:pPr>
              <w:pStyle w:val="TAL"/>
            </w:pPr>
            <w:r>
              <w:t>Unsigned32</w:t>
            </w:r>
          </w:p>
        </w:tc>
        <w:tc>
          <w:tcPr>
            <w:tcW w:w="709" w:type="dxa"/>
          </w:tcPr>
          <w:p w14:paraId="4F8F4757" w14:textId="77777777" w:rsidR="005217BF" w:rsidRDefault="005217BF">
            <w:pPr>
              <w:pStyle w:val="TAL"/>
            </w:pPr>
            <w:r>
              <w:t>V</w:t>
            </w:r>
          </w:p>
        </w:tc>
        <w:tc>
          <w:tcPr>
            <w:tcW w:w="567" w:type="dxa"/>
          </w:tcPr>
          <w:p w14:paraId="46B0A2C1" w14:textId="77777777" w:rsidR="005217BF" w:rsidRDefault="005217BF">
            <w:pPr>
              <w:pStyle w:val="TAL"/>
            </w:pPr>
            <w:r>
              <w:t>P</w:t>
            </w:r>
          </w:p>
        </w:tc>
        <w:tc>
          <w:tcPr>
            <w:tcW w:w="709" w:type="dxa"/>
          </w:tcPr>
          <w:p w14:paraId="0160B144" w14:textId="77777777" w:rsidR="005217BF" w:rsidRDefault="005217BF">
            <w:pPr>
              <w:pStyle w:val="TAH"/>
              <w:rPr>
                <w:b w:val="0"/>
              </w:rPr>
            </w:pPr>
          </w:p>
        </w:tc>
        <w:tc>
          <w:tcPr>
            <w:tcW w:w="567" w:type="dxa"/>
            <w:tcBorders>
              <w:top w:val="single" w:sz="4" w:space="0" w:color="auto"/>
              <w:bottom w:val="single" w:sz="4" w:space="0" w:color="auto"/>
              <w:right w:val="single" w:sz="12" w:space="0" w:color="auto"/>
            </w:tcBorders>
          </w:tcPr>
          <w:p w14:paraId="757D276F" w14:textId="77777777" w:rsidR="005217BF" w:rsidRDefault="005217BF">
            <w:pPr>
              <w:pStyle w:val="TAH"/>
              <w:rPr>
                <w:b w:val="0"/>
              </w:rPr>
            </w:pPr>
            <w:r>
              <w:rPr>
                <w:b w:val="0"/>
              </w:rPr>
              <w:t>M</w:t>
            </w:r>
          </w:p>
        </w:tc>
      </w:tr>
      <w:tr w:rsidR="005217BF" w14:paraId="75EF1338" w14:textId="77777777">
        <w:trPr>
          <w:cantSplit/>
          <w:jc w:val="center"/>
        </w:trPr>
        <w:tc>
          <w:tcPr>
            <w:tcW w:w="8739" w:type="dxa"/>
            <w:gridSpan w:val="8"/>
            <w:tcBorders>
              <w:left w:val="single" w:sz="12" w:space="0" w:color="auto"/>
              <w:bottom w:val="single" w:sz="12" w:space="0" w:color="auto"/>
              <w:right w:val="single" w:sz="12" w:space="0" w:color="auto"/>
            </w:tcBorders>
          </w:tcPr>
          <w:p w14:paraId="19FF65BF" w14:textId="77777777" w:rsidR="005217BF" w:rsidRDefault="005217BF">
            <w:pPr>
              <w:pStyle w:val="NF"/>
              <w:rPr>
                <w:b/>
                <w:lang w:eastAsia="ko-KR"/>
              </w:rPr>
            </w:pPr>
            <w:r>
              <w:t>NOTE :</w:t>
            </w:r>
            <w:r>
              <w:tab/>
              <w:t>The AVP header bit denoted as 'M', indicates whether support of the AVP is required. The AVP header bit denoted as 'V', indicates whether the optional Vendor-ID field is present in the AVP header. For further details, see IETF RFC 6733 [</w:t>
            </w:r>
            <w:r>
              <w:rPr>
                <w:lang w:eastAsia="zh-CN"/>
              </w:rPr>
              <w:t>12</w:t>
            </w:r>
            <w:r>
              <w:t>].</w:t>
            </w:r>
          </w:p>
        </w:tc>
      </w:tr>
    </w:tbl>
    <w:p w14:paraId="6FC14C71" w14:textId="77777777" w:rsidR="005217BF" w:rsidRDefault="005217BF"/>
    <w:p w14:paraId="659E8A0D" w14:textId="77777777" w:rsidR="005217BF" w:rsidRDefault="005217BF">
      <w:pPr>
        <w:pStyle w:val="Heading3"/>
        <w:overflowPunct w:val="0"/>
        <w:autoSpaceDE w:val="0"/>
        <w:autoSpaceDN w:val="0"/>
        <w:adjustRightInd w:val="0"/>
        <w:textAlignment w:val="baseline"/>
      </w:pPr>
      <w:bookmarkStart w:id="206" w:name="_Toc20394128"/>
      <w:bookmarkStart w:id="207" w:name="_Toc44592836"/>
      <w:bookmarkStart w:id="208" w:name="_Toc45132695"/>
      <w:r>
        <w:t>6.4.</w:t>
      </w:r>
      <w:r>
        <w:rPr>
          <w:lang w:eastAsia="zh-CN"/>
        </w:rPr>
        <w:t>2</w:t>
      </w:r>
      <w:r>
        <w:tab/>
      </w:r>
      <w:r>
        <w:rPr>
          <w:rFonts w:hint="eastAsia"/>
          <w:lang w:eastAsia="zh-CN"/>
        </w:rPr>
        <w:t xml:space="preserve">Origin-App-Layer-User-Id </w:t>
      </w:r>
      <w:r>
        <w:t>AVP</w:t>
      </w:r>
      <w:bookmarkEnd w:id="206"/>
      <w:bookmarkEnd w:id="207"/>
      <w:bookmarkEnd w:id="208"/>
    </w:p>
    <w:p w14:paraId="0E23106F" w14:textId="77777777" w:rsidR="005217BF" w:rsidRDefault="005217BF">
      <w:pPr>
        <w:rPr>
          <w:lang w:eastAsia="zh-CN"/>
        </w:rPr>
      </w:pPr>
      <w:r>
        <w:t xml:space="preserve">The </w:t>
      </w:r>
      <w:r>
        <w:rPr>
          <w:rFonts w:hint="eastAsia"/>
          <w:lang w:eastAsia="zh-CN"/>
        </w:rPr>
        <w:t xml:space="preserve">Origin-App-Layer-User-Id </w:t>
      </w:r>
      <w:r>
        <w:t xml:space="preserve">AVP (AVP code </w:t>
      </w:r>
      <w:r>
        <w:rPr>
          <w:rFonts w:hint="eastAsia"/>
          <w:lang w:eastAsia="zh-CN"/>
        </w:rPr>
        <w:t>3600</w:t>
      </w:r>
      <w:r>
        <w:t xml:space="preserve">) is of type UTF8String, and it </w:t>
      </w:r>
      <w:r>
        <w:rPr>
          <w:rFonts w:hint="eastAsia"/>
          <w:lang w:eastAsia="zh-CN"/>
        </w:rPr>
        <w:t xml:space="preserve">contains </w:t>
      </w:r>
      <w:r>
        <w:t>an identity identifying a</w:t>
      </w:r>
      <w:r>
        <w:rPr>
          <w:rFonts w:hint="eastAsia"/>
          <w:lang w:eastAsia="zh-CN"/>
        </w:rPr>
        <w:t>n</w:t>
      </w:r>
      <w:r>
        <w:t xml:space="preserve"> </w:t>
      </w:r>
      <w:r>
        <w:rPr>
          <w:rFonts w:hint="eastAsia"/>
          <w:lang w:eastAsia="zh-CN"/>
        </w:rPr>
        <w:t xml:space="preserve">origin </w:t>
      </w:r>
      <w:r>
        <w:t>user within the context of a specific application (e.g. alice@social.net).</w:t>
      </w:r>
    </w:p>
    <w:p w14:paraId="723A2187" w14:textId="77777777" w:rsidR="005217BF" w:rsidRDefault="005217BF">
      <w:pPr>
        <w:pStyle w:val="Heading3"/>
        <w:overflowPunct w:val="0"/>
        <w:autoSpaceDE w:val="0"/>
        <w:autoSpaceDN w:val="0"/>
        <w:adjustRightInd w:val="0"/>
        <w:textAlignment w:val="baseline"/>
      </w:pPr>
      <w:bookmarkStart w:id="209" w:name="_Toc20394129"/>
      <w:bookmarkStart w:id="210" w:name="_Toc44592837"/>
      <w:bookmarkStart w:id="211" w:name="_Toc45132696"/>
      <w:r>
        <w:t>6.4.</w:t>
      </w:r>
      <w:r>
        <w:rPr>
          <w:rFonts w:hint="eastAsia"/>
          <w:lang w:eastAsia="zh-CN"/>
        </w:rPr>
        <w:t>3</w:t>
      </w:r>
      <w:r>
        <w:tab/>
      </w:r>
      <w:r>
        <w:rPr>
          <w:rFonts w:hint="eastAsia"/>
          <w:lang w:eastAsia="zh-CN"/>
        </w:rPr>
        <w:t xml:space="preserve">Target-App-Layer-User-Id </w:t>
      </w:r>
      <w:r>
        <w:t>AVP</w:t>
      </w:r>
      <w:bookmarkEnd w:id="209"/>
      <w:bookmarkEnd w:id="210"/>
      <w:bookmarkEnd w:id="211"/>
    </w:p>
    <w:p w14:paraId="3B252284" w14:textId="77777777" w:rsidR="005217BF" w:rsidRDefault="005217BF">
      <w:pPr>
        <w:rPr>
          <w:lang w:eastAsia="zh-CN"/>
        </w:rPr>
      </w:pPr>
      <w:r>
        <w:t xml:space="preserve">The </w:t>
      </w:r>
      <w:r>
        <w:rPr>
          <w:rFonts w:hint="eastAsia"/>
          <w:lang w:eastAsia="zh-CN"/>
        </w:rPr>
        <w:t xml:space="preserve">Target-App-Layer-User-Id </w:t>
      </w:r>
      <w:r>
        <w:t xml:space="preserve">AVP (AVP code </w:t>
      </w:r>
      <w:r>
        <w:rPr>
          <w:rFonts w:hint="eastAsia"/>
          <w:lang w:eastAsia="zh-CN"/>
        </w:rPr>
        <w:t>3601</w:t>
      </w:r>
      <w:r>
        <w:t xml:space="preserve">) is of type UTF8String, and it </w:t>
      </w:r>
      <w:r>
        <w:rPr>
          <w:rFonts w:hint="eastAsia"/>
          <w:lang w:eastAsia="zh-CN"/>
        </w:rPr>
        <w:t xml:space="preserve">contains </w:t>
      </w:r>
      <w:r>
        <w:t xml:space="preserve">an identity identifying a </w:t>
      </w:r>
      <w:r>
        <w:rPr>
          <w:rFonts w:hint="eastAsia"/>
          <w:lang w:eastAsia="zh-CN"/>
        </w:rPr>
        <w:t xml:space="preserve">target </w:t>
      </w:r>
      <w:r>
        <w:t xml:space="preserve">user within the context of a specific application (e.g. </w:t>
      </w:r>
      <w:r>
        <w:rPr>
          <w:rFonts w:hint="eastAsia"/>
          <w:lang w:eastAsia="zh-CN"/>
        </w:rPr>
        <w:t>tommy</w:t>
      </w:r>
      <w:r>
        <w:t>@social.net).</w:t>
      </w:r>
    </w:p>
    <w:p w14:paraId="1AAA0024" w14:textId="77777777" w:rsidR="005217BF" w:rsidRDefault="005217BF">
      <w:pPr>
        <w:pStyle w:val="Heading3"/>
        <w:overflowPunct w:val="0"/>
        <w:autoSpaceDE w:val="0"/>
        <w:autoSpaceDN w:val="0"/>
        <w:adjustRightInd w:val="0"/>
        <w:textAlignment w:val="baseline"/>
      </w:pPr>
      <w:bookmarkStart w:id="212" w:name="_Toc20394130"/>
      <w:bookmarkStart w:id="213" w:name="_Toc44592838"/>
      <w:bookmarkStart w:id="214" w:name="_Toc45132697"/>
      <w:r>
        <w:t>6.4.</w:t>
      </w:r>
      <w:r>
        <w:rPr>
          <w:rFonts w:hint="eastAsia"/>
          <w:lang w:eastAsia="zh-CN"/>
        </w:rPr>
        <w:t>4</w:t>
      </w:r>
      <w:r>
        <w:tab/>
      </w:r>
      <w:r>
        <w:rPr>
          <w:rFonts w:hint="eastAsia"/>
          <w:lang w:val="en-US" w:eastAsia="zh-CN"/>
        </w:rPr>
        <w:t>ProSe</w:t>
      </w:r>
      <w:r>
        <w:t>-</w:t>
      </w:r>
      <w:r>
        <w:rPr>
          <w:rFonts w:hint="eastAsia"/>
          <w:lang w:val="en-US" w:eastAsia="zh-CN"/>
        </w:rPr>
        <w:t>Function</w:t>
      </w:r>
      <w:r>
        <w:t>-</w:t>
      </w:r>
      <w:r>
        <w:rPr>
          <w:rFonts w:hint="eastAsia"/>
          <w:lang w:val="en-US" w:eastAsia="zh-CN"/>
        </w:rPr>
        <w:t>ID</w:t>
      </w:r>
      <w:r>
        <w:t xml:space="preserve"> AVP</w:t>
      </w:r>
      <w:bookmarkEnd w:id="212"/>
      <w:bookmarkEnd w:id="213"/>
      <w:bookmarkEnd w:id="214"/>
    </w:p>
    <w:p w14:paraId="06D424EC" w14:textId="77777777" w:rsidR="005217BF" w:rsidRDefault="005217BF">
      <w:pPr>
        <w:rPr>
          <w:lang w:eastAsia="zh-CN"/>
        </w:rPr>
      </w:pPr>
      <w:r>
        <w:t xml:space="preserve">The </w:t>
      </w:r>
      <w:r>
        <w:rPr>
          <w:rFonts w:hint="eastAsia"/>
          <w:lang w:val="en-US" w:eastAsia="zh-CN"/>
        </w:rPr>
        <w:t>ProSe</w:t>
      </w:r>
      <w:r>
        <w:t>-</w:t>
      </w:r>
      <w:r>
        <w:rPr>
          <w:rFonts w:hint="eastAsia"/>
          <w:lang w:val="en-US" w:eastAsia="zh-CN"/>
        </w:rPr>
        <w:t>Function</w:t>
      </w:r>
      <w:r>
        <w:t>-</w:t>
      </w:r>
      <w:r>
        <w:rPr>
          <w:rFonts w:hint="eastAsia"/>
          <w:lang w:val="en-US" w:eastAsia="zh-CN"/>
        </w:rPr>
        <w:t>ID</w:t>
      </w:r>
      <w:r>
        <w:t xml:space="preserve"> AVP (AVP code</w:t>
      </w:r>
      <w:r>
        <w:rPr>
          <w:rFonts w:hint="eastAsia"/>
          <w:lang w:eastAsia="zh-CN"/>
        </w:rPr>
        <w:t xml:space="preserve"> 3602</w:t>
      </w:r>
      <w:r>
        <w:t xml:space="preserve">) is of type OctetString, and it </w:t>
      </w:r>
      <w:r>
        <w:rPr>
          <w:rFonts w:hint="eastAsia"/>
          <w:lang w:eastAsia="zh-CN"/>
        </w:rPr>
        <w:t>indicates a</w:t>
      </w:r>
      <w:r>
        <w:t xml:space="preserve">n FQDN that identifies a </w:t>
      </w:r>
      <w:r>
        <w:rPr>
          <w:noProof/>
        </w:rPr>
        <w:t>ProSe</w:t>
      </w:r>
      <w:r>
        <w:t xml:space="preserve"> Function.</w:t>
      </w:r>
    </w:p>
    <w:p w14:paraId="13991BEC" w14:textId="77777777" w:rsidR="005217BF" w:rsidRDefault="005217BF">
      <w:pPr>
        <w:pStyle w:val="Heading3"/>
        <w:overflowPunct w:val="0"/>
        <w:autoSpaceDE w:val="0"/>
        <w:autoSpaceDN w:val="0"/>
        <w:adjustRightInd w:val="0"/>
        <w:textAlignment w:val="baseline"/>
      </w:pPr>
      <w:bookmarkStart w:id="215" w:name="_Toc20394131"/>
      <w:bookmarkStart w:id="216" w:name="_Toc44592839"/>
      <w:bookmarkStart w:id="217" w:name="_Toc45132698"/>
      <w:r>
        <w:t>6.4.</w:t>
      </w:r>
      <w:r>
        <w:rPr>
          <w:rFonts w:hint="eastAsia"/>
          <w:lang w:eastAsia="zh-CN"/>
        </w:rPr>
        <w:t>5</w:t>
      </w:r>
      <w:r>
        <w:tab/>
      </w:r>
      <w:r>
        <w:rPr>
          <w:rFonts w:hint="eastAsia"/>
          <w:lang w:val="en-US" w:eastAsia="zh-CN"/>
        </w:rPr>
        <w:t>ProSe</w:t>
      </w:r>
      <w:r>
        <w:t>-</w:t>
      </w:r>
      <w:r>
        <w:rPr>
          <w:rFonts w:hint="eastAsia"/>
          <w:lang w:val="en-US" w:eastAsia="zh-CN"/>
        </w:rPr>
        <w:t>Request</w:t>
      </w:r>
      <w:r>
        <w:t>-</w:t>
      </w:r>
      <w:r>
        <w:rPr>
          <w:rFonts w:hint="eastAsia"/>
          <w:lang w:val="en-US" w:eastAsia="zh-CN"/>
        </w:rPr>
        <w:t>Type</w:t>
      </w:r>
      <w:r>
        <w:t xml:space="preserve"> AVP</w:t>
      </w:r>
      <w:bookmarkEnd w:id="215"/>
      <w:bookmarkEnd w:id="216"/>
      <w:bookmarkEnd w:id="217"/>
    </w:p>
    <w:p w14:paraId="73D0EA53" w14:textId="77777777" w:rsidR="005217BF" w:rsidRDefault="005217BF">
      <w:pPr>
        <w:rPr>
          <w:lang w:eastAsia="zh-CN"/>
        </w:rPr>
      </w:pPr>
      <w:r>
        <w:t xml:space="preserve">The </w:t>
      </w:r>
      <w:r>
        <w:rPr>
          <w:rFonts w:hint="eastAsia"/>
          <w:lang w:val="en-US" w:eastAsia="zh-CN"/>
        </w:rPr>
        <w:t>ProSe</w:t>
      </w:r>
      <w:r>
        <w:t>-</w:t>
      </w:r>
      <w:r>
        <w:rPr>
          <w:rFonts w:hint="eastAsia"/>
          <w:lang w:val="en-US" w:eastAsia="zh-CN"/>
        </w:rPr>
        <w:t>Request-Type</w:t>
      </w:r>
      <w:r>
        <w:t xml:space="preserve"> AVP (AVP code</w:t>
      </w:r>
      <w:r>
        <w:rPr>
          <w:rFonts w:hint="eastAsia"/>
          <w:lang w:eastAsia="zh-CN"/>
        </w:rPr>
        <w:t xml:space="preserve"> 3603</w:t>
      </w:r>
      <w:r>
        <w:t xml:space="preserve">) is of type </w:t>
      </w:r>
      <w:r>
        <w:rPr>
          <w:rFonts w:hint="eastAsia"/>
          <w:lang w:eastAsia="zh-CN"/>
        </w:rPr>
        <w:t>Unsigned32</w:t>
      </w:r>
      <w:r>
        <w:t xml:space="preserve">, and contains the reason for sending the </w:t>
      </w:r>
      <w:r>
        <w:rPr>
          <w:rFonts w:hint="eastAsia"/>
          <w:lang w:eastAsia="zh-CN"/>
        </w:rPr>
        <w:t>P</w:t>
      </w:r>
      <w:r>
        <w:rPr>
          <w:lang w:eastAsia="zh-CN"/>
        </w:rPr>
        <w:t>X</w:t>
      </w:r>
      <w:r>
        <w:t>-Request message or XA-Request message.</w:t>
      </w:r>
    </w:p>
    <w:p w14:paraId="30BA57D5" w14:textId="77777777" w:rsidR="005217BF" w:rsidRDefault="005217BF">
      <w:r>
        <w:t>The following values are defined:</w:t>
      </w:r>
    </w:p>
    <w:p w14:paraId="77C84C95" w14:textId="77777777" w:rsidR="005217BF" w:rsidRDefault="005217BF">
      <w:pPr>
        <w:pStyle w:val="B1"/>
        <w:rPr>
          <w:lang w:eastAsia="zh-CN"/>
        </w:rPr>
      </w:pPr>
      <w:r>
        <w:rPr>
          <w:rFonts w:hint="eastAsia"/>
          <w:lang w:eastAsia="zh-CN"/>
        </w:rPr>
        <w:t>0 (</w:t>
      </w:r>
      <w:r>
        <w:rPr>
          <w:rFonts w:hint="eastAsia"/>
        </w:rPr>
        <w:t>APPLICATION</w:t>
      </w:r>
      <w:r>
        <w:rPr>
          <w:rFonts w:hint="eastAsia"/>
          <w:lang w:eastAsia="zh-CN"/>
        </w:rPr>
        <w:t>_REGISTRATION_FOR_PROSE):</w:t>
      </w:r>
    </w:p>
    <w:p w14:paraId="5A2EF7E6" w14:textId="77777777" w:rsidR="005217BF" w:rsidRDefault="005217BF">
      <w:pPr>
        <w:pStyle w:val="B1"/>
      </w:pPr>
      <w:r>
        <w:rPr>
          <w:lang w:eastAsia="zh-CN"/>
        </w:rPr>
        <w:tab/>
      </w:r>
      <w:r>
        <w:rPr>
          <w:rFonts w:hint="eastAsia"/>
          <w:lang w:eastAsia="zh-CN"/>
        </w:rPr>
        <w:t xml:space="preserve">The ProXimity-Action-Request message is sent to initiate an application </w:t>
      </w:r>
      <w:r>
        <w:rPr>
          <w:lang w:eastAsia="zh-CN"/>
        </w:rPr>
        <w:t>registration</w:t>
      </w:r>
      <w:r>
        <w:rPr>
          <w:rFonts w:hint="eastAsia"/>
          <w:lang w:eastAsia="zh-CN"/>
        </w:rPr>
        <w:t xml:space="preserve"> for ProSe procedure</w:t>
      </w:r>
      <w:r>
        <w:t>.</w:t>
      </w:r>
    </w:p>
    <w:p w14:paraId="56E9117D" w14:textId="77777777" w:rsidR="005217BF" w:rsidRDefault="005217BF">
      <w:pPr>
        <w:pStyle w:val="B1"/>
        <w:rPr>
          <w:lang w:eastAsia="zh-CN"/>
        </w:rPr>
      </w:pPr>
      <w:r>
        <w:rPr>
          <w:rFonts w:hint="eastAsia"/>
          <w:lang w:eastAsia="zh-CN"/>
        </w:rPr>
        <w:t>1 (</w:t>
      </w:r>
      <w:r>
        <w:rPr>
          <w:rFonts w:hint="eastAsia"/>
        </w:rPr>
        <w:t>PROSE</w:t>
      </w:r>
      <w:r>
        <w:rPr>
          <w:rFonts w:hint="eastAsia"/>
          <w:lang w:eastAsia="zh-CN"/>
        </w:rPr>
        <w:t>_MAP_REQUEST):</w:t>
      </w:r>
    </w:p>
    <w:p w14:paraId="4650C792" w14:textId="77777777" w:rsidR="005217BF" w:rsidRDefault="005217BF">
      <w:pPr>
        <w:pStyle w:val="B1"/>
        <w:rPr>
          <w:lang w:eastAsia="zh-CN"/>
        </w:rPr>
      </w:pPr>
      <w:r>
        <w:rPr>
          <w:lang w:eastAsia="zh-CN"/>
        </w:rPr>
        <w:tab/>
      </w:r>
      <w:r>
        <w:rPr>
          <w:rFonts w:hint="eastAsia"/>
          <w:lang w:eastAsia="zh-CN"/>
        </w:rPr>
        <w:t xml:space="preserve">The </w:t>
      </w:r>
      <w:r>
        <w:rPr>
          <w:rFonts w:hint="eastAsia"/>
        </w:rPr>
        <w:t>ProXimity</w:t>
      </w:r>
      <w:r>
        <w:rPr>
          <w:rFonts w:hint="eastAsia"/>
          <w:lang w:eastAsia="zh-CN"/>
        </w:rPr>
        <w:t>-Action-Request message is sent to initiate a Proximity map request procedure.</w:t>
      </w:r>
    </w:p>
    <w:p w14:paraId="2404F9BE" w14:textId="77777777" w:rsidR="005217BF" w:rsidRDefault="005217BF">
      <w:pPr>
        <w:pStyle w:val="B1"/>
        <w:rPr>
          <w:lang w:eastAsia="zh-CN"/>
        </w:rPr>
      </w:pPr>
      <w:r>
        <w:rPr>
          <w:lang w:eastAsia="zh-CN"/>
        </w:rPr>
        <w:t>2 (AUTHORIZATION_ANNOUNCE):</w:t>
      </w:r>
    </w:p>
    <w:p w14:paraId="6DEDAF5C" w14:textId="77777777" w:rsidR="005217BF" w:rsidRDefault="005217BF">
      <w:pPr>
        <w:pStyle w:val="B1"/>
        <w:rPr>
          <w:lang w:eastAsia="zh-CN"/>
        </w:rPr>
      </w:pPr>
      <w:r>
        <w:rPr>
          <w:lang w:eastAsia="zh-CN"/>
        </w:rPr>
        <w:tab/>
        <w:t>The ProXimity-Action-Request message is sent to initiate an announce authorization procedure for restricted discovery.</w:t>
      </w:r>
    </w:p>
    <w:p w14:paraId="526D453F" w14:textId="77777777" w:rsidR="005217BF" w:rsidRDefault="005217BF">
      <w:pPr>
        <w:pStyle w:val="B1"/>
        <w:rPr>
          <w:lang w:eastAsia="zh-CN"/>
        </w:rPr>
      </w:pPr>
      <w:r>
        <w:rPr>
          <w:lang w:eastAsia="zh-CN"/>
        </w:rPr>
        <w:t>3 (AUTHORIZATION_ANNOUNCE_ACE):</w:t>
      </w:r>
    </w:p>
    <w:p w14:paraId="45066039" w14:textId="77777777" w:rsidR="005217BF" w:rsidRDefault="005217BF">
      <w:pPr>
        <w:pStyle w:val="B1"/>
        <w:rPr>
          <w:lang w:eastAsia="zh-CN"/>
        </w:rPr>
      </w:pPr>
      <w:r>
        <w:rPr>
          <w:lang w:eastAsia="zh-CN"/>
        </w:rPr>
        <w:tab/>
        <w:t>The ProXimity-Action-Request message is sent to initiate an announce authorization procedure for restricted discovery with application-controlled extension.</w:t>
      </w:r>
    </w:p>
    <w:p w14:paraId="20A6387C" w14:textId="77777777" w:rsidR="005217BF" w:rsidRDefault="005217BF">
      <w:pPr>
        <w:pStyle w:val="B1"/>
        <w:rPr>
          <w:lang w:eastAsia="zh-CN"/>
        </w:rPr>
      </w:pPr>
      <w:r>
        <w:rPr>
          <w:lang w:eastAsia="zh-CN"/>
        </w:rPr>
        <w:t>4 (AUTHORIZATION_MONITOR):</w:t>
      </w:r>
    </w:p>
    <w:p w14:paraId="23D1B55B" w14:textId="77777777" w:rsidR="005217BF" w:rsidRDefault="005217BF">
      <w:pPr>
        <w:pStyle w:val="B1"/>
        <w:rPr>
          <w:lang w:eastAsia="zh-CN"/>
        </w:rPr>
      </w:pPr>
      <w:r>
        <w:rPr>
          <w:lang w:eastAsia="zh-CN"/>
        </w:rPr>
        <w:tab/>
        <w:t>The ProXimity-Action-Request message is sent to initiate a monitor authorization procedure for restricted discovery.</w:t>
      </w:r>
    </w:p>
    <w:p w14:paraId="3F272266" w14:textId="77777777" w:rsidR="005217BF" w:rsidRDefault="005217BF">
      <w:pPr>
        <w:pStyle w:val="B1"/>
        <w:rPr>
          <w:lang w:eastAsia="zh-CN"/>
        </w:rPr>
      </w:pPr>
      <w:r>
        <w:rPr>
          <w:lang w:eastAsia="zh-CN"/>
        </w:rPr>
        <w:t>5 (AUTHORIZATION_MONITOR_ACE):</w:t>
      </w:r>
    </w:p>
    <w:p w14:paraId="5B5F81B0" w14:textId="77777777" w:rsidR="005217BF" w:rsidRDefault="005217BF">
      <w:pPr>
        <w:pStyle w:val="B1"/>
        <w:rPr>
          <w:lang w:eastAsia="zh-CN"/>
        </w:rPr>
      </w:pPr>
      <w:r>
        <w:rPr>
          <w:lang w:eastAsia="zh-CN"/>
        </w:rPr>
        <w:tab/>
        <w:t>The ProXimity-Action-Request message is sent to initiate a monitor authorization procedure for restricted discovery with application-controlled extension.</w:t>
      </w:r>
    </w:p>
    <w:p w14:paraId="79FF2695" w14:textId="77777777" w:rsidR="005217BF" w:rsidRDefault="005217BF">
      <w:pPr>
        <w:pStyle w:val="B1"/>
        <w:rPr>
          <w:lang w:eastAsia="zh-CN"/>
        </w:rPr>
      </w:pPr>
      <w:r>
        <w:rPr>
          <w:lang w:eastAsia="zh-CN"/>
        </w:rPr>
        <w:t>6 (MONITOR_PERMISSION):</w:t>
      </w:r>
    </w:p>
    <w:p w14:paraId="4C7826AD" w14:textId="77777777" w:rsidR="005217BF" w:rsidRDefault="005217BF">
      <w:pPr>
        <w:pStyle w:val="B1"/>
        <w:rPr>
          <w:lang w:eastAsia="zh-CN"/>
        </w:rPr>
      </w:pPr>
      <w:r>
        <w:rPr>
          <w:lang w:eastAsia="zh-CN"/>
        </w:rPr>
        <w:tab/>
        <w:t>The ProXimity-Action-Request message is sent to initiate an inquiry for the discovery permissions between two RPAUIDs used in restricted ProSe direct discovery monitoring model A.</w:t>
      </w:r>
    </w:p>
    <w:p w14:paraId="3870A120" w14:textId="77777777" w:rsidR="005217BF" w:rsidRDefault="005217BF">
      <w:pPr>
        <w:pStyle w:val="B1"/>
        <w:rPr>
          <w:lang w:eastAsia="zh-CN"/>
        </w:rPr>
      </w:pPr>
      <w:r>
        <w:rPr>
          <w:lang w:eastAsia="zh-CN"/>
        </w:rPr>
        <w:t>7 (AUTHORIZATION_RESPONSE):</w:t>
      </w:r>
    </w:p>
    <w:p w14:paraId="53E22024" w14:textId="77777777" w:rsidR="005217BF" w:rsidRDefault="005217BF">
      <w:pPr>
        <w:pStyle w:val="B1"/>
        <w:rPr>
          <w:lang w:eastAsia="zh-CN"/>
        </w:rPr>
      </w:pPr>
      <w:r>
        <w:rPr>
          <w:lang w:eastAsia="zh-CN"/>
        </w:rPr>
        <w:tab/>
        <w:t>The ProXimity-Action-Request message is sent to initiate an authorization for Discoveree Request procedure.</w:t>
      </w:r>
    </w:p>
    <w:p w14:paraId="24F7E4EA" w14:textId="77777777" w:rsidR="005217BF" w:rsidRDefault="005217BF">
      <w:pPr>
        <w:pStyle w:val="B1"/>
        <w:rPr>
          <w:lang w:eastAsia="zh-CN"/>
        </w:rPr>
      </w:pPr>
      <w:r>
        <w:rPr>
          <w:lang w:eastAsia="zh-CN"/>
        </w:rPr>
        <w:t>8 (AUTHORIZATION_QUERY):</w:t>
      </w:r>
    </w:p>
    <w:p w14:paraId="5515A4B2" w14:textId="77777777" w:rsidR="005217BF" w:rsidRDefault="005217BF">
      <w:pPr>
        <w:pStyle w:val="B1"/>
        <w:rPr>
          <w:lang w:eastAsia="zh-CN"/>
        </w:rPr>
      </w:pPr>
      <w:r>
        <w:rPr>
          <w:lang w:eastAsia="zh-CN"/>
        </w:rPr>
        <w:tab/>
        <w:t>The ProXimity-Action-Request message is sent to initiate an authorization for Discoverer Request procedure.</w:t>
      </w:r>
    </w:p>
    <w:p w14:paraId="3A5C29A4" w14:textId="77777777" w:rsidR="005217BF" w:rsidRDefault="005217BF">
      <w:pPr>
        <w:pStyle w:val="B1"/>
        <w:rPr>
          <w:lang w:eastAsia="zh-CN"/>
        </w:rPr>
      </w:pPr>
      <w:r>
        <w:rPr>
          <w:lang w:eastAsia="zh-CN"/>
        </w:rPr>
        <w:t>9 (AUTHORIZATION_MATCH_REPORT):</w:t>
      </w:r>
    </w:p>
    <w:p w14:paraId="7CB63E68" w14:textId="77777777" w:rsidR="005217BF" w:rsidRDefault="005217BF">
      <w:pPr>
        <w:pStyle w:val="B1"/>
        <w:rPr>
          <w:lang w:eastAsia="zh-CN"/>
        </w:rPr>
      </w:pPr>
      <w:r>
        <w:rPr>
          <w:lang w:eastAsia="zh-CN"/>
        </w:rPr>
        <w:tab/>
        <w:t>The ProXimity-Action-Request message is sent to initiate an authorization for Match Report procedure in model A or model B.</w:t>
      </w:r>
    </w:p>
    <w:p w14:paraId="76852712" w14:textId="77777777" w:rsidR="005217BF" w:rsidRDefault="005217BF">
      <w:pPr>
        <w:pStyle w:val="B1"/>
        <w:rPr>
          <w:lang w:eastAsia="zh-CN"/>
        </w:rPr>
      </w:pPr>
      <w:r>
        <w:rPr>
          <w:lang w:eastAsia="zh-CN"/>
        </w:rPr>
        <w:t>10 (QUERY_PERMISSION)</w:t>
      </w:r>
    </w:p>
    <w:p w14:paraId="6D38D127" w14:textId="77777777" w:rsidR="005217BF" w:rsidRDefault="005217BF">
      <w:pPr>
        <w:pStyle w:val="B1"/>
        <w:rPr>
          <w:lang w:eastAsia="zh-CN"/>
        </w:rPr>
      </w:pPr>
      <w:r>
        <w:rPr>
          <w:lang w:eastAsia="zh-CN"/>
        </w:rPr>
        <w:tab/>
        <w:t>The ProXimity-Action-Request message is sent to initiate an inquiry for the discovery permissions between two RPAUIDs used in restricted ProSe direct discovery model B discoverer operation.</w:t>
      </w:r>
    </w:p>
    <w:p w14:paraId="37BCA97F" w14:textId="77777777" w:rsidR="005217BF" w:rsidRDefault="005217BF">
      <w:pPr>
        <w:pStyle w:val="B1"/>
        <w:rPr>
          <w:lang w:eastAsia="zh-CN"/>
        </w:rPr>
      </w:pPr>
      <w:r>
        <w:rPr>
          <w:lang w:eastAsia="zh-CN"/>
        </w:rPr>
        <w:t>11 (AUTHORIZATION_UPDATE)</w:t>
      </w:r>
    </w:p>
    <w:p w14:paraId="5BBF4F5E" w14:textId="77777777" w:rsidR="005217BF" w:rsidRDefault="005217BF">
      <w:pPr>
        <w:pStyle w:val="B1"/>
        <w:rPr>
          <w:lang w:eastAsia="zh-CN"/>
        </w:rPr>
      </w:pPr>
      <w:r>
        <w:rPr>
          <w:lang w:eastAsia="zh-CN"/>
        </w:rPr>
        <w:tab/>
        <w:t>The ProXimity-Action-Request message or ProXimity-Application-Request</w:t>
      </w:r>
      <w:r>
        <w:rPr>
          <w:rFonts w:hint="eastAsia"/>
          <w:lang w:eastAsia="zh-CN"/>
        </w:rPr>
        <w:t xml:space="preserve"> message</w:t>
      </w:r>
      <w:r>
        <w:rPr>
          <w:lang w:eastAsia="zh-CN"/>
        </w:rPr>
        <w:t xml:space="preserve"> is sent for the purpose of discovery authorization update.</w:t>
      </w:r>
    </w:p>
    <w:p w14:paraId="5554A802" w14:textId="77777777" w:rsidR="005217BF" w:rsidRDefault="005217BF">
      <w:pPr>
        <w:pStyle w:val="B1"/>
        <w:rPr>
          <w:lang w:eastAsia="zh-CN"/>
        </w:rPr>
      </w:pPr>
      <w:r>
        <w:rPr>
          <w:lang w:eastAsia="zh-CN"/>
        </w:rPr>
        <w:t>12 (AUTHORIZATION_ANNOUNCE_ACE_OPEN):</w:t>
      </w:r>
    </w:p>
    <w:p w14:paraId="2BBE2CEB" w14:textId="77777777" w:rsidR="005217BF" w:rsidRDefault="005217BF">
      <w:pPr>
        <w:pStyle w:val="B1"/>
        <w:rPr>
          <w:lang w:eastAsia="zh-CN"/>
        </w:rPr>
      </w:pPr>
      <w:r>
        <w:rPr>
          <w:lang w:eastAsia="zh-CN"/>
        </w:rPr>
        <w:tab/>
        <w:t>The ProXimity-Action-Request message is sent to initiate an announce authorization procedure for open discovery with application-controlled extension.</w:t>
      </w:r>
    </w:p>
    <w:p w14:paraId="39CE0532" w14:textId="77777777" w:rsidR="005217BF" w:rsidRDefault="005217BF">
      <w:pPr>
        <w:pStyle w:val="B1"/>
        <w:rPr>
          <w:lang w:eastAsia="zh-CN"/>
        </w:rPr>
      </w:pPr>
      <w:r>
        <w:rPr>
          <w:lang w:eastAsia="zh-CN"/>
        </w:rPr>
        <w:t>13 (AUTHORIZATION_MONITOR_ACE_OPEN):</w:t>
      </w:r>
    </w:p>
    <w:p w14:paraId="2FAA1021" w14:textId="77777777" w:rsidR="005217BF" w:rsidRDefault="005217BF">
      <w:pPr>
        <w:pStyle w:val="B1"/>
        <w:rPr>
          <w:lang w:eastAsia="zh-CN"/>
        </w:rPr>
      </w:pPr>
      <w:r>
        <w:rPr>
          <w:lang w:eastAsia="zh-CN"/>
        </w:rPr>
        <w:tab/>
        <w:t xml:space="preserve">The ProXimity-Action-Request message is sent to initiate a monitor authorization procedure for open discovery with application-controlled extension. </w:t>
      </w:r>
    </w:p>
    <w:p w14:paraId="2A3987F9" w14:textId="77777777" w:rsidR="005217BF" w:rsidRDefault="005217BF">
      <w:pPr>
        <w:pStyle w:val="Heading3"/>
        <w:rPr>
          <w:lang w:eastAsia="zh-CN"/>
        </w:rPr>
      </w:pPr>
      <w:bookmarkStart w:id="218" w:name="_Toc20394132"/>
      <w:bookmarkStart w:id="219" w:name="_Toc44592840"/>
      <w:bookmarkStart w:id="220" w:name="_Toc45132699"/>
      <w:r>
        <w:rPr>
          <w:lang w:eastAsia="zh-CN"/>
        </w:rPr>
        <w:t>6.4.6</w:t>
      </w:r>
      <w:r>
        <w:rPr>
          <w:lang w:eastAsia="zh-CN"/>
        </w:rPr>
        <w:tab/>
        <w:t>PDUID AVP</w:t>
      </w:r>
      <w:bookmarkEnd w:id="218"/>
      <w:bookmarkEnd w:id="219"/>
      <w:bookmarkEnd w:id="220"/>
    </w:p>
    <w:p w14:paraId="7C2227F5" w14:textId="77777777" w:rsidR="005217BF" w:rsidRDefault="005217BF">
      <w:pPr>
        <w:rPr>
          <w:lang w:eastAsia="zh-CN"/>
        </w:rPr>
      </w:pPr>
      <w:r>
        <w:rPr>
          <w:lang w:eastAsia="zh-CN"/>
        </w:rPr>
        <w:t>The PDUID AVP (AVP code 3604) is of type OctetString, and it indicates a ProSe Discovery UE ID that identifies a UE identity used in restricted ProSe direct discovery.</w:t>
      </w:r>
    </w:p>
    <w:p w14:paraId="4563CD4D" w14:textId="77777777" w:rsidR="005217BF" w:rsidRDefault="005217BF">
      <w:pPr>
        <w:pStyle w:val="Heading3"/>
        <w:rPr>
          <w:lang w:eastAsia="zh-CN"/>
        </w:rPr>
      </w:pPr>
      <w:bookmarkStart w:id="221" w:name="_Toc20394133"/>
      <w:bookmarkStart w:id="222" w:name="_Toc44592841"/>
      <w:bookmarkStart w:id="223" w:name="_Toc45132700"/>
      <w:r>
        <w:rPr>
          <w:lang w:eastAsia="zh-CN"/>
        </w:rPr>
        <w:t>6.4.7</w:t>
      </w:r>
      <w:r>
        <w:rPr>
          <w:lang w:eastAsia="zh-CN"/>
        </w:rPr>
        <w:tab/>
        <w:t>Application-Data AVP</w:t>
      </w:r>
      <w:bookmarkEnd w:id="221"/>
      <w:bookmarkEnd w:id="222"/>
      <w:bookmarkEnd w:id="223"/>
    </w:p>
    <w:p w14:paraId="20C7E103" w14:textId="77777777" w:rsidR="005217BF" w:rsidRDefault="005217BF">
      <w:pPr>
        <w:rPr>
          <w:lang w:eastAsia="zh-CN"/>
        </w:rPr>
      </w:pPr>
      <w:r>
        <w:rPr>
          <w:lang w:eastAsia="zh-CN"/>
        </w:rPr>
        <w:t>The Application-Data AVP (AVP code 3605) is of type UTF8String, and it contains</w:t>
      </w:r>
    </w:p>
    <w:p w14:paraId="2F0FE1FE" w14:textId="77777777" w:rsidR="005217BF" w:rsidRDefault="005217BF">
      <w:pPr>
        <w:pStyle w:val="B1"/>
        <w:rPr>
          <w:lang w:eastAsia="zh-CN"/>
        </w:rPr>
      </w:pPr>
      <w:r>
        <w:rPr>
          <w:lang w:eastAsia="zh-CN"/>
        </w:rPr>
        <w:t>-</w:t>
      </w:r>
      <w:r>
        <w:rPr>
          <w:lang w:eastAsia="zh-CN"/>
        </w:rPr>
        <w:tab/>
        <w:t>a list of target RPAUIDs of UEs in restricted ProSe Direct Discovery for monitoring or query requests.</w:t>
      </w:r>
    </w:p>
    <w:p w14:paraId="0F5DA611" w14:textId="77777777" w:rsidR="005217BF" w:rsidRDefault="005217BF">
      <w:pPr>
        <w:pStyle w:val="B1"/>
        <w:rPr>
          <w:lang w:eastAsia="zh-CN"/>
        </w:rPr>
      </w:pPr>
      <w:r>
        <w:rPr>
          <w:lang w:eastAsia="zh-CN"/>
        </w:rPr>
        <w:t>-</w:t>
      </w:r>
      <w:r>
        <w:rPr>
          <w:lang w:eastAsia="zh-CN"/>
        </w:rPr>
        <w:tab/>
        <w:t>information related to suffix allocation for an announcing UE when application-controlled extension is used.</w:t>
      </w:r>
    </w:p>
    <w:p w14:paraId="16B89705" w14:textId="77777777" w:rsidR="005217BF" w:rsidRDefault="005217BF">
      <w:pPr>
        <w:pStyle w:val="B1"/>
        <w:rPr>
          <w:lang w:eastAsia="zh-CN"/>
        </w:rPr>
      </w:pPr>
      <w:r>
        <w:rPr>
          <w:lang w:eastAsia="zh-CN"/>
        </w:rPr>
        <w:t>-</w:t>
      </w:r>
      <w:r>
        <w:rPr>
          <w:lang w:eastAsia="zh-CN"/>
        </w:rPr>
        <w:tab/>
        <w:t>a list of successfully authenticated target RPAUIDs of UEs in restricted ProSe Direct Discovery.</w:t>
      </w:r>
    </w:p>
    <w:p w14:paraId="4286612D" w14:textId="77777777" w:rsidR="005217BF" w:rsidRDefault="005217BF">
      <w:pPr>
        <w:pStyle w:val="Heading3"/>
        <w:rPr>
          <w:lang w:eastAsia="zh-CN"/>
        </w:rPr>
      </w:pPr>
      <w:bookmarkStart w:id="224" w:name="_Toc20394134"/>
      <w:bookmarkStart w:id="225" w:name="_Toc44592842"/>
      <w:bookmarkStart w:id="226" w:name="_Toc45132701"/>
      <w:r>
        <w:rPr>
          <w:lang w:eastAsia="zh-CN"/>
        </w:rPr>
        <w:t>6.4.8</w:t>
      </w:r>
      <w:r>
        <w:rPr>
          <w:lang w:eastAsia="zh-CN"/>
        </w:rPr>
        <w:tab/>
        <w:t>Allowed-Suffixes-Number AVP</w:t>
      </w:r>
      <w:bookmarkEnd w:id="224"/>
      <w:bookmarkEnd w:id="225"/>
      <w:bookmarkEnd w:id="226"/>
    </w:p>
    <w:p w14:paraId="384AC454" w14:textId="77777777" w:rsidR="005217BF" w:rsidRDefault="005217BF">
      <w:pPr>
        <w:rPr>
          <w:lang w:eastAsia="zh-CN"/>
        </w:rPr>
      </w:pPr>
      <w:r>
        <w:rPr>
          <w:lang w:eastAsia="zh-CN"/>
        </w:rPr>
        <w:t>The Allowed-Suffixes-Number AVP (AVP code 3606) is of type Unsigned32, and it indicates the maximum number of suffix codes which are used as part of ProSe Application Code or ProSe Restricted Code  that the ProSe Application Server can assign to the UE for a ProSe Appplication ID or an RPAUID.</w:t>
      </w:r>
    </w:p>
    <w:p w14:paraId="275AA136" w14:textId="77777777" w:rsidR="005217BF" w:rsidRDefault="005217BF">
      <w:pPr>
        <w:pStyle w:val="Heading3"/>
        <w:rPr>
          <w:lang w:eastAsia="zh-CN"/>
        </w:rPr>
      </w:pPr>
      <w:bookmarkStart w:id="227" w:name="_Toc20394135"/>
      <w:bookmarkStart w:id="228" w:name="_Toc44592843"/>
      <w:bookmarkStart w:id="229" w:name="_Toc45132702"/>
      <w:r>
        <w:rPr>
          <w:lang w:eastAsia="zh-CN"/>
        </w:rPr>
        <w:t>6.4.9</w:t>
      </w:r>
      <w:r>
        <w:rPr>
          <w:lang w:eastAsia="zh-CN"/>
        </w:rPr>
        <w:tab/>
        <w:t>Monitor-Target AVP</w:t>
      </w:r>
      <w:bookmarkEnd w:id="227"/>
      <w:bookmarkEnd w:id="228"/>
      <w:bookmarkEnd w:id="229"/>
    </w:p>
    <w:p w14:paraId="5AE74E29" w14:textId="77777777" w:rsidR="005217BF" w:rsidRDefault="005217BF">
      <w:pPr>
        <w:rPr>
          <w:lang w:eastAsia="zh-CN"/>
        </w:rPr>
      </w:pPr>
      <w:r>
        <w:rPr>
          <w:lang w:eastAsia="zh-CN"/>
        </w:rPr>
        <w:t>The Monitor-Target AVP (AVP code 3607) is of type Grouped. It contains a Target-RPAUID, a PDUID and zero or more ProSe Code Suffix Mask(s).</w:t>
      </w:r>
    </w:p>
    <w:p w14:paraId="76AE67EA" w14:textId="77777777" w:rsidR="005217BF" w:rsidRDefault="005217BF">
      <w:pPr>
        <w:rPr>
          <w:lang w:eastAsia="zh-CN"/>
        </w:rPr>
      </w:pPr>
      <w:r>
        <w:rPr>
          <w:lang w:eastAsia="zh-CN"/>
        </w:rPr>
        <w:t>The AVP format shall conform to:</w:t>
      </w:r>
    </w:p>
    <w:p w14:paraId="1BD560DD" w14:textId="77777777" w:rsidR="005217BF" w:rsidRDefault="005217BF">
      <w:pPr>
        <w:pStyle w:val="PL"/>
        <w:rPr>
          <w:lang w:eastAsia="zh-CN"/>
        </w:rPr>
      </w:pPr>
      <w:r>
        <w:rPr>
          <w:lang w:eastAsia="zh-CN"/>
        </w:rPr>
        <w:t>Monitor-Target ::= &lt;AVP header:3607&gt;</w:t>
      </w:r>
    </w:p>
    <w:p w14:paraId="63F1C4A4" w14:textId="77777777" w:rsidR="005217BF" w:rsidRDefault="005217BF">
      <w:pPr>
        <w:pStyle w:val="PL"/>
        <w:rPr>
          <w:lang w:eastAsia="zh-CN"/>
        </w:rPr>
      </w:pPr>
      <w:r>
        <w:t xml:space="preserve">                   </w:t>
      </w:r>
      <w:r>
        <w:rPr>
          <w:lang w:eastAsia="zh-CN"/>
        </w:rPr>
        <w:t>{ Target-RPAUID }</w:t>
      </w:r>
    </w:p>
    <w:p w14:paraId="4D11B6EC" w14:textId="77777777" w:rsidR="005217BF" w:rsidRDefault="005217BF">
      <w:pPr>
        <w:pStyle w:val="PL"/>
        <w:rPr>
          <w:lang w:eastAsia="zh-CN"/>
        </w:rPr>
      </w:pPr>
      <w:r>
        <w:t xml:space="preserve">                   </w:t>
      </w:r>
      <w:r>
        <w:rPr>
          <w:lang w:eastAsia="zh-CN"/>
        </w:rPr>
        <w:t>{ PDUID }</w:t>
      </w:r>
    </w:p>
    <w:p w14:paraId="3BA3526D" w14:textId="77777777" w:rsidR="005217BF" w:rsidRDefault="005217BF">
      <w:pPr>
        <w:pStyle w:val="PL"/>
        <w:rPr>
          <w:lang w:eastAsia="zh-CN"/>
        </w:rPr>
      </w:pPr>
      <w:r>
        <w:t xml:space="preserve">                   </w:t>
      </w:r>
      <w:r>
        <w:rPr>
          <w:lang w:eastAsia="zh-CN"/>
        </w:rPr>
        <w:t>[ Metadata-Indicator ]</w:t>
      </w:r>
    </w:p>
    <w:p w14:paraId="039DFF83" w14:textId="77777777" w:rsidR="005217BF" w:rsidRDefault="005217BF">
      <w:pPr>
        <w:pStyle w:val="PL"/>
        <w:rPr>
          <w:lang w:eastAsia="zh-CN"/>
        </w:rPr>
      </w:pPr>
      <w:r>
        <w:t xml:space="preserve">                  </w:t>
      </w:r>
      <w:r>
        <w:rPr>
          <w:lang w:eastAsia="zh-CN"/>
        </w:rPr>
        <w:t>*[ ProSe-Code-Suffix-Mask ]</w:t>
      </w:r>
    </w:p>
    <w:p w14:paraId="5F5FE4E2" w14:textId="77777777" w:rsidR="005217BF" w:rsidRDefault="005217BF">
      <w:pPr>
        <w:pStyle w:val="PL"/>
        <w:rPr>
          <w:lang w:eastAsia="zh-CN"/>
        </w:rPr>
      </w:pPr>
      <w:r>
        <w:t xml:space="preserve">                  </w:t>
      </w:r>
      <w:r>
        <w:rPr>
          <w:lang w:eastAsia="zh-CN"/>
        </w:rPr>
        <w:t>*[AVP]</w:t>
      </w:r>
    </w:p>
    <w:p w14:paraId="7CDC96F4" w14:textId="77777777" w:rsidR="005217BF" w:rsidRDefault="005217BF">
      <w:pPr>
        <w:pStyle w:val="PL"/>
        <w:rPr>
          <w:lang w:eastAsia="zh-CN"/>
        </w:rPr>
      </w:pPr>
    </w:p>
    <w:p w14:paraId="3597FB36" w14:textId="77777777" w:rsidR="005217BF" w:rsidRDefault="005217BF">
      <w:pPr>
        <w:rPr>
          <w:noProof/>
        </w:rPr>
      </w:pPr>
      <w:r>
        <w:rPr>
          <w:noProof/>
        </w:rPr>
        <w:t>If the Metadata-Indicator value is "0 (NO_METADATA)", the Metadata-Indicator AVP may be omitted.</w:t>
      </w:r>
    </w:p>
    <w:p w14:paraId="228D281A" w14:textId="77777777" w:rsidR="005217BF" w:rsidRDefault="005217BF">
      <w:pPr>
        <w:pStyle w:val="Heading3"/>
        <w:rPr>
          <w:lang w:val="en-US" w:eastAsia="zh-CN"/>
        </w:rPr>
      </w:pPr>
      <w:bookmarkStart w:id="230" w:name="_Toc20394136"/>
      <w:bookmarkStart w:id="231" w:name="_Toc44592844"/>
      <w:bookmarkStart w:id="232" w:name="_Toc45132703"/>
      <w:r>
        <w:rPr>
          <w:lang w:val="en-US" w:eastAsia="zh-CN"/>
        </w:rPr>
        <w:t>6.4.10</w:t>
      </w:r>
      <w:r>
        <w:rPr>
          <w:lang w:val="en-US" w:eastAsia="zh-CN"/>
        </w:rPr>
        <w:tab/>
        <w:t>ProSe- Code-Suffix-Mask AVP</w:t>
      </w:r>
      <w:bookmarkEnd w:id="230"/>
      <w:bookmarkEnd w:id="231"/>
      <w:bookmarkEnd w:id="232"/>
    </w:p>
    <w:p w14:paraId="1C482CFD" w14:textId="77777777" w:rsidR="005217BF" w:rsidRDefault="005217BF">
      <w:pPr>
        <w:rPr>
          <w:lang w:eastAsia="zh-CN"/>
        </w:rPr>
      </w:pPr>
      <w:r>
        <w:rPr>
          <w:lang w:eastAsia="zh-CN"/>
        </w:rPr>
        <w:t>The ProSe-Code-Suffix-Mask AVP (AVP code 3608) is of type Grouped. It contains a suffix code and one or more suffix mask(s), each of which has the same size as the suffix code.</w:t>
      </w:r>
    </w:p>
    <w:p w14:paraId="17F29A96" w14:textId="77777777" w:rsidR="005217BF" w:rsidRDefault="005217BF">
      <w:pPr>
        <w:rPr>
          <w:lang w:eastAsia="zh-CN"/>
        </w:rPr>
      </w:pPr>
      <w:r>
        <w:rPr>
          <w:lang w:eastAsia="zh-CN"/>
        </w:rPr>
        <w:t>The AVP format shall conform to:</w:t>
      </w:r>
    </w:p>
    <w:p w14:paraId="51213A91" w14:textId="77777777" w:rsidR="005217BF" w:rsidRDefault="005217BF">
      <w:pPr>
        <w:pStyle w:val="PL"/>
        <w:rPr>
          <w:lang w:val="fr-FR" w:eastAsia="zh-CN"/>
        </w:rPr>
      </w:pPr>
      <w:r>
        <w:rPr>
          <w:lang w:val="fr-FR" w:eastAsia="zh-CN"/>
        </w:rPr>
        <w:t>ProSe-Code-Suffix-Mask ::= &lt;AVP header:3608&gt;</w:t>
      </w:r>
    </w:p>
    <w:p w14:paraId="02D0B0DC" w14:textId="77777777" w:rsidR="005217BF" w:rsidRDefault="005217BF">
      <w:pPr>
        <w:pStyle w:val="PL"/>
        <w:rPr>
          <w:lang w:val="fr-FR" w:eastAsia="zh-CN"/>
        </w:rPr>
      </w:pPr>
      <w:r>
        <w:rPr>
          <w:lang w:val="fr-FR"/>
        </w:rPr>
        <w:t xml:space="preserve">                   </w:t>
      </w:r>
      <w:r>
        <w:rPr>
          <w:lang w:val="fr-FR" w:eastAsia="zh-CN"/>
        </w:rPr>
        <w:t>{ Suffix-Code }</w:t>
      </w:r>
    </w:p>
    <w:p w14:paraId="1B1D95C8" w14:textId="77777777" w:rsidR="005217BF" w:rsidRDefault="005217BF">
      <w:pPr>
        <w:pStyle w:val="PL"/>
        <w:rPr>
          <w:lang w:val="fr-FR" w:eastAsia="zh-CN"/>
        </w:rPr>
      </w:pPr>
      <w:r>
        <w:rPr>
          <w:lang w:val="fr-FR"/>
        </w:rPr>
        <w:t xml:space="preserve">                 </w:t>
      </w:r>
      <w:r>
        <w:rPr>
          <w:lang w:val="fr-FR" w:eastAsia="zh-CN"/>
        </w:rPr>
        <w:t>1*{ Suffix-Mask }</w:t>
      </w:r>
    </w:p>
    <w:p w14:paraId="5907D36D" w14:textId="77777777" w:rsidR="005217BF" w:rsidRDefault="005217BF">
      <w:pPr>
        <w:pStyle w:val="PL"/>
        <w:rPr>
          <w:lang w:val="fr-FR" w:eastAsia="zh-CN"/>
        </w:rPr>
      </w:pPr>
      <w:r>
        <w:rPr>
          <w:lang w:val="fr-FR"/>
        </w:rPr>
        <w:t xml:space="preserve">                  </w:t>
      </w:r>
      <w:r>
        <w:rPr>
          <w:lang w:val="fr-FR" w:eastAsia="zh-CN"/>
        </w:rPr>
        <w:t>*[AVP]</w:t>
      </w:r>
    </w:p>
    <w:p w14:paraId="1C46EF2A" w14:textId="77777777" w:rsidR="005217BF" w:rsidRDefault="005217BF">
      <w:pPr>
        <w:pStyle w:val="PL"/>
        <w:rPr>
          <w:lang w:val="fr-FR" w:eastAsia="zh-CN"/>
        </w:rPr>
      </w:pPr>
    </w:p>
    <w:p w14:paraId="6851EDAE" w14:textId="77777777" w:rsidR="005217BF" w:rsidRDefault="005217BF">
      <w:pPr>
        <w:pStyle w:val="Heading3"/>
        <w:rPr>
          <w:lang w:val="fr-FR" w:eastAsia="zh-CN"/>
        </w:rPr>
      </w:pPr>
      <w:bookmarkStart w:id="233" w:name="_Toc20394137"/>
      <w:bookmarkStart w:id="234" w:name="_Toc44592845"/>
      <w:bookmarkStart w:id="235" w:name="_Toc45132704"/>
      <w:r>
        <w:rPr>
          <w:lang w:val="fr-FR" w:eastAsia="zh-CN"/>
        </w:rPr>
        <w:t>6.4.11</w:t>
      </w:r>
      <w:r>
        <w:rPr>
          <w:lang w:val="fr-FR" w:eastAsia="zh-CN"/>
        </w:rPr>
        <w:tab/>
        <w:t>Suffix-Code AVP</w:t>
      </w:r>
      <w:bookmarkEnd w:id="233"/>
      <w:bookmarkEnd w:id="234"/>
      <w:bookmarkEnd w:id="235"/>
    </w:p>
    <w:p w14:paraId="2A181ABB" w14:textId="77777777" w:rsidR="005217BF" w:rsidRDefault="005217BF">
      <w:pPr>
        <w:rPr>
          <w:lang w:eastAsia="zh-CN"/>
        </w:rPr>
      </w:pPr>
      <w:r>
        <w:rPr>
          <w:lang w:eastAsia="zh-CN"/>
        </w:rPr>
        <w:t>The Suffix-Code AVP (AVP code 3609) is of type OctetString. It contains a suffix code which shall be used as either the allocated ProSe Application Code Suffix or ProSe Restricted Code Suffix, or a matching target for the suffix part of a ProSe Application Code or ProSe Restricted Code.</w:t>
      </w:r>
    </w:p>
    <w:p w14:paraId="79C64EB3" w14:textId="77777777" w:rsidR="005217BF" w:rsidRDefault="005217BF">
      <w:pPr>
        <w:pStyle w:val="Heading3"/>
        <w:rPr>
          <w:lang w:eastAsia="zh-CN"/>
        </w:rPr>
      </w:pPr>
      <w:bookmarkStart w:id="236" w:name="_Toc20394138"/>
      <w:bookmarkStart w:id="237" w:name="_Toc44592846"/>
      <w:bookmarkStart w:id="238" w:name="_Toc45132705"/>
      <w:r>
        <w:rPr>
          <w:lang w:eastAsia="zh-CN"/>
        </w:rPr>
        <w:t>6.4.12</w:t>
      </w:r>
      <w:r>
        <w:rPr>
          <w:lang w:eastAsia="zh-CN"/>
        </w:rPr>
        <w:tab/>
        <w:t>Suffix-Mask AVP</w:t>
      </w:r>
      <w:bookmarkEnd w:id="236"/>
      <w:bookmarkEnd w:id="237"/>
      <w:bookmarkEnd w:id="238"/>
    </w:p>
    <w:p w14:paraId="47C60FE7" w14:textId="77777777" w:rsidR="005217BF" w:rsidRDefault="005217BF">
      <w:pPr>
        <w:rPr>
          <w:lang w:eastAsia="zh-CN"/>
        </w:rPr>
      </w:pPr>
      <w:r>
        <w:rPr>
          <w:lang w:eastAsia="zh-CN"/>
        </w:rPr>
        <w:t>The Suffix-Mask AVP (AVP code 3610) is of type OctetString. It contains a suffix mask which shall be used as a bitmask for matching the target suffix code in the suffix part of a ProSe Application Code or ProSe Restricted Code.</w:t>
      </w:r>
    </w:p>
    <w:p w14:paraId="145CF9E5" w14:textId="77777777" w:rsidR="005217BF" w:rsidRDefault="005217BF">
      <w:pPr>
        <w:pStyle w:val="Heading3"/>
        <w:rPr>
          <w:lang w:eastAsia="zh-CN"/>
        </w:rPr>
      </w:pPr>
      <w:bookmarkStart w:id="239" w:name="_Toc20394139"/>
      <w:bookmarkStart w:id="240" w:name="_Toc44592847"/>
      <w:bookmarkStart w:id="241" w:name="_Toc45132706"/>
      <w:r>
        <w:rPr>
          <w:lang w:eastAsia="zh-CN"/>
        </w:rPr>
        <w:t>6.4.13</w:t>
      </w:r>
      <w:r>
        <w:rPr>
          <w:lang w:eastAsia="zh-CN"/>
        </w:rPr>
        <w:tab/>
        <w:t>Void</w:t>
      </w:r>
      <w:bookmarkEnd w:id="239"/>
      <w:bookmarkEnd w:id="240"/>
      <w:bookmarkEnd w:id="241"/>
    </w:p>
    <w:p w14:paraId="4DEB8C06" w14:textId="77777777" w:rsidR="005217BF" w:rsidRDefault="005217BF">
      <w:pPr>
        <w:pStyle w:val="Heading3"/>
        <w:rPr>
          <w:lang w:eastAsia="zh-CN"/>
        </w:rPr>
      </w:pPr>
      <w:bookmarkStart w:id="242" w:name="_Toc20394140"/>
      <w:bookmarkStart w:id="243" w:name="_Toc44592848"/>
      <w:bookmarkStart w:id="244" w:name="_Toc45132707"/>
      <w:r>
        <w:rPr>
          <w:lang w:eastAsia="zh-CN"/>
        </w:rPr>
        <w:t>6.4.14</w:t>
      </w:r>
      <w:r>
        <w:rPr>
          <w:lang w:eastAsia="zh-CN"/>
        </w:rPr>
        <w:tab/>
        <w:t>Void</w:t>
      </w:r>
      <w:bookmarkEnd w:id="242"/>
      <w:bookmarkEnd w:id="243"/>
      <w:bookmarkEnd w:id="244"/>
    </w:p>
    <w:p w14:paraId="6067A71B" w14:textId="77777777" w:rsidR="005217BF" w:rsidRDefault="005217BF">
      <w:pPr>
        <w:pStyle w:val="Heading3"/>
        <w:rPr>
          <w:lang w:eastAsia="zh-CN"/>
        </w:rPr>
      </w:pPr>
      <w:bookmarkStart w:id="245" w:name="_Toc20394141"/>
      <w:bookmarkStart w:id="246" w:name="_Toc44592849"/>
      <w:bookmarkStart w:id="247" w:name="_Toc45132708"/>
      <w:r>
        <w:rPr>
          <w:lang w:eastAsia="zh-CN"/>
        </w:rPr>
        <w:t>6.4.15</w:t>
      </w:r>
      <w:r>
        <w:rPr>
          <w:lang w:eastAsia="zh-CN"/>
        </w:rPr>
        <w:tab/>
        <w:t>Void</w:t>
      </w:r>
      <w:bookmarkEnd w:id="245"/>
      <w:bookmarkEnd w:id="246"/>
      <w:bookmarkEnd w:id="247"/>
    </w:p>
    <w:p w14:paraId="0382AA5A" w14:textId="77777777" w:rsidR="005217BF" w:rsidRDefault="005217BF">
      <w:pPr>
        <w:pStyle w:val="Heading3"/>
        <w:rPr>
          <w:lang w:eastAsia="zh-CN"/>
        </w:rPr>
      </w:pPr>
      <w:bookmarkStart w:id="248" w:name="_Toc20394142"/>
      <w:bookmarkStart w:id="249" w:name="_Toc44592850"/>
      <w:bookmarkStart w:id="250" w:name="_Toc45132709"/>
      <w:r>
        <w:rPr>
          <w:lang w:eastAsia="zh-CN"/>
        </w:rPr>
        <w:t>6.4.16</w:t>
      </w:r>
      <w:r>
        <w:rPr>
          <w:lang w:eastAsia="zh-CN"/>
        </w:rPr>
        <w:tab/>
        <w:t>Void</w:t>
      </w:r>
      <w:bookmarkEnd w:id="248"/>
      <w:bookmarkEnd w:id="249"/>
      <w:bookmarkEnd w:id="250"/>
    </w:p>
    <w:p w14:paraId="46CDF59E" w14:textId="77777777" w:rsidR="005217BF" w:rsidRDefault="005217BF">
      <w:pPr>
        <w:pStyle w:val="Heading3"/>
        <w:rPr>
          <w:lang w:eastAsia="zh-CN"/>
        </w:rPr>
      </w:pPr>
      <w:bookmarkStart w:id="251" w:name="_Toc20394143"/>
      <w:bookmarkStart w:id="252" w:name="_Toc44592851"/>
      <w:bookmarkStart w:id="253" w:name="_Toc45132710"/>
      <w:r>
        <w:rPr>
          <w:lang w:eastAsia="zh-CN"/>
        </w:rPr>
        <w:t>6.4.17</w:t>
      </w:r>
      <w:r>
        <w:rPr>
          <w:lang w:eastAsia="zh-CN"/>
        </w:rPr>
        <w:tab/>
        <w:t>Banned-User-Target AVP</w:t>
      </w:r>
      <w:bookmarkEnd w:id="251"/>
      <w:bookmarkEnd w:id="252"/>
      <w:bookmarkEnd w:id="253"/>
    </w:p>
    <w:p w14:paraId="66548DB5" w14:textId="77777777" w:rsidR="005217BF" w:rsidRDefault="005217BF">
      <w:pPr>
        <w:rPr>
          <w:lang w:eastAsia="zh-CN"/>
        </w:rPr>
      </w:pPr>
      <w:r>
        <w:rPr>
          <w:lang w:eastAsia="zh-CN"/>
        </w:rPr>
        <w:t>The Banned-User-Target AVP (AVP code 3611) is of type Grouped. It contains a Target-RPAUID and a Target-PDUID.</w:t>
      </w:r>
    </w:p>
    <w:p w14:paraId="54CD3464" w14:textId="77777777" w:rsidR="005217BF" w:rsidRDefault="005217BF">
      <w:pPr>
        <w:rPr>
          <w:lang w:eastAsia="zh-CN"/>
        </w:rPr>
      </w:pPr>
      <w:r>
        <w:rPr>
          <w:lang w:eastAsia="zh-CN"/>
        </w:rPr>
        <w:t>The AVP format shall conform to:</w:t>
      </w:r>
    </w:p>
    <w:p w14:paraId="5F5FBFC9" w14:textId="77777777" w:rsidR="005217BF" w:rsidRDefault="005217BF">
      <w:pPr>
        <w:pStyle w:val="PL"/>
        <w:rPr>
          <w:lang w:eastAsia="zh-CN"/>
        </w:rPr>
      </w:pPr>
      <w:r>
        <w:rPr>
          <w:lang w:eastAsia="zh-CN"/>
        </w:rPr>
        <w:t>Banned-User-Target ::= &lt;AVP header:3611&gt;</w:t>
      </w:r>
    </w:p>
    <w:p w14:paraId="774D6B97" w14:textId="77777777" w:rsidR="005217BF" w:rsidRDefault="005217BF">
      <w:pPr>
        <w:pStyle w:val="PL"/>
        <w:rPr>
          <w:lang w:eastAsia="zh-CN"/>
        </w:rPr>
      </w:pPr>
      <w:r>
        <w:t xml:space="preserve">                   </w:t>
      </w:r>
      <w:r>
        <w:rPr>
          <w:lang w:eastAsia="zh-CN"/>
        </w:rPr>
        <w:t>{ Target-RPAUID }</w:t>
      </w:r>
    </w:p>
    <w:p w14:paraId="70257D6F" w14:textId="77777777" w:rsidR="005217BF" w:rsidRDefault="005217BF">
      <w:pPr>
        <w:pStyle w:val="PL"/>
        <w:rPr>
          <w:lang w:eastAsia="zh-CN"/>
        </w:rPr>
      </w:pPr>
      <w:r>
        <w:t xml:space="preserve">                   </w:t>
      </w:r>
      <w:r>
        <w:rPr>
          <w:lang w:eastAsia="zh-CN"/>
        </w:rPr>
        <w:t>{ Target-PDUID }</w:t>
      </w:r>
    </w:p>
    <w:p w14:paraId="6949F5A5" w14:textId="77777777" w:rsidR="005217BF" w:rsidRDefault="005217BF">
      <w:pPr>
        <w:pStyle w:val="PL"/>
        <w:rPr>
          <w:lang w:eastAsia="zh-CN"/>
        </w:rPr>
      </w:pPr>
      <w:r>
        <w:t xml:space="preserve">                  </w:t>
      </w:r>
      <w:r>
        <w:rPr>
          <w:lang w:eastAsia="zh-CN"/>
        </w:rPr>
        <w:t>*[AVP]</w:t>
      </w:r>
    </w:p>
    <w:p w14:paraId="5561B18D" w14:textId="77777777" w:rsidR="005217BF" w:rsidRDefault="005217BF">
      <w:pPr>
        <w:pStyle w:val="PL"/>
        <w:rPr>
          <w:lang w:eastAsia="zh-CN"/>
        </w:rPr>
      </w:pPr>
    </w:p>
    <w:p w14:paraId="1FE55CAB" w14:textId="77777777" w:rsidR="005217BF" w:rsidRDefault="005217BF">
      <w:pPr>
        <w:pStyle w:val="Heading3"/>
        <w:rPr>
          <w:lang w:eastAsia="zh-CN"/>
        </w:rPr>
      </w:pPr>
      <w:bookmarkStart w:id="254" w:name="_Toc20394144"/>
      <w:bookmarkStart w:id="255" w:name="_Toc44592852"/>
      <w:bookmarkStart w:id="256" w:name="_Toc45132711"/>
      <w:r>
        <w:rPr>
          <w:lang w:eastAsia="zh-CN"/>
        </w:rPr>
        <w:t>6.4.18</w:t>
      </w:r>
      <w:r>
        <w:rPr>
          <w:lang w:eastAsia="zh-CN"/>
        </w:rPr>
        <w:tab/>
        <w:t>Metadata-Indicator AVP</w:t>
      </w:r>
      <w:bookmarkEnd w:id="254"/>
      <w:bookmarkEnd w:id="255"/>
      <w:bookmarkEnd w:id="256"/>
    </w:p>
    <w:p w14:paraId="3D20DBEC" w14:textId="77777777" w:rsidR="005217BF" w:rsidRDefault="005217BF">
      <w:r>
        <w:rPr>
          <w:lang w:eastAsia="zh-CN"/>
        </w:rPr>
        <w:t xml:space="preserve">The Metadata-Indicator AVP (AVP code 3612) is of type </w:t>
      </w:r>
      <w:r>
        <w:rPr>
          <w:rFonts w:hint="eastAsia"/>
          <w:lang w:eastAsia="zh-CN"/>
        </w:rPr>
        <w:t>Unsigned32</w:t>
      </w:r>
      <w:r>
        <w:t>, and contains the options for metadata associated with a particular target RPAUID. The following values are defined:</w:t>
      </w:r>
    </w:p>
    <w:p w14:paraId="30A1B15F" w14:textId="77777777" w:rsidR="005217BF" w:rsidRDefault="005217BF">
      <w:pPr>
        <w:pStyle w:val="B1"/>
        <w:outlineLvl w:val="0"/>
        <w:rPr>
          <w:lang w:eastAsia="zh-CN"/>
        </w:rPr>
      </w:pPr>
      <w:r>
        <w:t>0</w:t>
      </w:r>
      <w:r>
        <w:rPr>
          <w:rFonts w:hint="eastAsia"/>
          <w:lang w:eastAsia="zh-CN"/>
        </w:rPr>
        <w:t xml:space="preserve"> (</w:t>
      </w:r>
      <w:r>
        <w:rPr>
          <w:noProof/>
        </w:rPr>
        <w:t>NO_METADATA</w:t>
      </w:r>
      <w:r>
        <w:rPr>
          <w:rFonts w:hint="eastAsia"/>
          <w:lang w:eastAsia="zh-CN"/>
        </w:rPr>
        <w:t>):</w:t>
      </w:r>
    </w:p>
    <w:p w14:paraId="461E4BAC" w14:textId="77777777" w:rsidR="005217BF" w:rsidRDefault="005217BF">
      <w:pPr>
        <w:pStyle w:val="B2"/>
        <w:rPr>
          <w:lang w:eastAsia="zh-CN"/>
        </w:rPr>
      </w:pPr>
      <w:r>
        <w:tab/>
        <w:t>This value may be used to indicate that there is no metadata associated with the target RPAUID. This is the default value applicable if this AVP is not supplied.</w:t>
      </w:r>
    </w:p>
    <w:p w14:paraId="1349EE3D" w14:textId="77777777" w:rsidR="005217BF" w:rsidRDefault="005217BF">
      <w:pPr>
        <w:pStyle w:val="B1"/>
        <w:outlineLvl w:val="0"/>
        <w:rPr>
          <w:lang w:eastAsia="zh-CN"/>
        </w:rPr>
      </w:pPr>
      <w:r>
        <w:t>1</w:t>
      </w:r>
      <w:r>
        <w:rPr>
          <w:rFonts w:hint="eastAsia"/>
          <w:lang w:eastAsia="zh-CN"/>
        </w:rPr>
        <w:t xml:space="preserve"> (</w:t>
      </w:r>
      <w:r>
        <w:t>METADATA_UPDATE_DISALLOWED</w:t>
      </w:r>
      <w:r>
        <w:rPr>
          <w:rFonts w:hint="eastAsia"/>
          <w:lang w:eastAsia="zh-CN"/>
        </w:rPr>
        <w:t>):</w:t>
      </w:r>
    </w:p>
    <w:p w14:paraId="16454B17" w14:textId="77777777" w:rsidR="005217BF" w:rsidRDefault="005217BF">
      <w:pPr>
        <w:pStyle w:val="B2"/>
      </w:pPr>
      <w:r>
        <w:tab/>
        <w:t>This value shall be used to indicate that there exists metadata associated with the target RPAUID, but the metadata is not allowed to be updated.</w:t>
      </w:r>
    </w:p>
    <w:p w14:paraId="7B5E7C48" w14:textId="77777777" w:rsidR="005217BF" w:rsidRDefault="005217BF">
      <w:pPr>
        <w:pStyle w:val="B1"/>
        <w:outlineLvl w:val="0"/>
        <w:rPr>
          <w:lang w:eastAsia="zh-CN"/>
        </w:rPr>
      </w:pPr>
      <w:r>
        <w:t>2</w:t>
      </w:r>
      <w:r>
        <w:rPr>
          <w:rFonts w:hint="eastAsia"/>
          <w:lang w:eastAsia="zh-CN"/>
        </w:rPr>
        <w:t xml:space="preserve"> (</w:t>
      </w:r>
      <w:r>
        <w:t>METADATA_UPDATE_ALLOWED</w:t>
      </w:r>
      <w:r>
        <w:rPr>
          <w:rFonts w:hint="eastAsia"/>
          <w:lang w:eastAsia="zh-CN"/>
        </w:rPr>
        <w:t>):</w:t>
      </w:r>
    </w:p>
    <w:p w14:paraId="72D2C892" w14:textId="77777777" w:rsidR="005217BF" w:rsidRDefault="005217BF">
      <w:pPr>
        <w:pStyle w:val="B2"/>
        <w:rPr>
          <w:lang w:eastAsia="zh-CN"/>
        </w:rPr>
      </w:pPr>
      <w:r>
        <w:tab/>
        <w:t>This value shall be used to indicate that there exists metadata associated with the target RPAUID, and the metadata is allowed to be updated.</w:t>
      </w:r>
    </w:p>
    <w:p w14:paraId="1B6570F8" w14:textId="77777777" w:rsidR="005217BF" w:rsidRDefault="005217BF">
      <w:pPr>
        <w:pStyle w:val="Heading2"/>
        <w:rPr>
          <w:lang w:eastAsia="zh-CN"/>
        </w:rPr>
      </w:pPr>
      <w:bookmarkStart w:id="257" w:name="_Toc20394145"/>
      <w:bookmarkStart w:id="258" w:name="_Toc44592853"/>
      <w:bookmarkStart w:id="259" w:name="_Toc45132712"/>
      <w:r>
        <w:rPr>
          <w:rFonts w:hint="eastAsia"/>
          <w:lang w:eastAsia="zh-CN"/>
        </w:rPr>
        <w:t>6</w:t>
      </w:r>
      <w:r>
        <w:t>.</w:t>
      </w:r>
      <w:r>
        <w:rPr>
          <w:rFonts w:hint="eastAsia"/>
          <w:lang w:eastAsia="zh-CN"/>
        </w:rPr>
        <w:t>5</w:t>
      </w:r>
      <w:r>
        <w:tab/>
      </w:r>
      <w:r>
        <w:rPr>
          <w:rFonts w:hint="eastAsia"/>
          <w:lang w:eastAsia="zh-CN"/>
        </w:rPr>
        <w:t>PC2 re-used AVPs</w:t>
      </w:r>
      <w:bookmarkEnd w:id="257"/>
      <w:bookmarkEnd w:id="258"/>
      <w:bookmarkEnd w:id="259"/>
    </w:p>
    <w:p w14:paraId="1DAB8B2D" w14:textId="77777777" w:rsidR="005217BF" w:rsidRDefault="005217BF">
      <w:r>
        <w:t>Table 6.5.1</w:t>
      </w:r>
      <w:r>
        <w:rPr>
          <w:rFonts w:hint="eastAsia"/>
          <w:lang w:eastAsia="zh-CN"/>
        </w:rPr>
        <w:t>-</w:t>
      </w:r>
      <w:r>
        <w:t xml:space="preserve">1 lists the Diameter AVPs re-used by the </w:t>
      </w:r>
      <w:r>
        <w:rPr>
          <w:rFonts w:hint="eastAsia"/>
          <w:lang w:eastAsia="zh-CN"/>
        </w:rPr>
        <w:t>PC2</w:t>
      </w:r>
      <w:r>
        <w:t xml:space="preserve"> reference point from existing Diameter Applications, reference to their respective specifications and a short description of their usage within the </w:t>
      </w:r>
      <w:r>
        <w:rPr>
          <w:rFonts w:hint="eastAsia"/>
          <w:lang w:eastAsia="zh-CN"/>
        </w:rPr>
        <w:t>PC2</w:t>
      </w:r>
      <w:r>
        <w:t xml:space="preserve"> reference point. Other AVPs from existing Diameter Applications, except for the AVPs from the Diameter base protocol specified in IETF RFC 6733 [</w:t>
      </w:r>
      <w:r>
        <w:rPr>
          <w:lang w:eastAsia="zh-CN"/>
        </w:rPr>
        <w:t>12</w:t>
      </w:r>
      <w:r>
        <w:t>], do not need to be supported. The AVPs from the Diameter base protocol specified in IETF RFC 6733 [</w:t>
      </w:r>
      <w:r>
        <w:rPr>
          <w:lang w:eastAsia="zh-CN"/>
        </w:rPr>
        <w:t>12</w:t>
      </w:r>
      <w:r>
        <w:t xml:space="preserve">] are not included in </w:t>
      </w:r>
      <w:r>
        <w:rPr>
          <w:rFonts w:hint="eastAsia"/>
          <w:lang w:eastAsia="zh-CN"/>
        </w:rPr>
        <w:t>T</w:t>
      </w:r>
      <w:r>
        <w:t>able 6.5.1</w:t>
      </w:r>
      <w:r>
        <w:rPr>
          <w:rFonts w:hint="eastAsia"/>
          <w:lang w:eastAsia="zh-CN"/>
        </w:rPr>
        <w:t>-</w:t>
      </w:r>
      <w:r>
        <w:t xml:space="preserve">1, but they are re-used for the </w:t>
      </w:r>
      <w:r>
        <w:rPr>
          <w:rFonts w:hint="eastAsia"/>
          <w:lang w:eastAsia="zh-CN"/>
        </w:rPr>
        <w:t>PC2</w:t>
      </w:r>
      <w:r>
        <w:t xml:space="preserve"> reference point. Unless otherwise stated, re-used AVPs shall maintain their 'M', 'P' and 'V' flag settings.</w:t>
      </w:r>
    </w:p>
    <w:p w14:paraId="5906EFD9" w14:textId="77777777" w:rsidR="005217BF" w:rsidRDefault="005217BF">
      <w:pPr>
        <w:pStyle w:val="TH"/>
        <w:outlineLvl w:val="0"/>
      </w:pPr>
      <w:r>
        <w:t>Table 6.5.1</w:t>
      </w:r>
      <w:r>
        <w:rPr>
          <w:rFonts w:hint="eastAsia"/>
          <w:lang w:eastAsia="zh-CN"/>
        </w:rPr>
        <w:t>-</w:t>
      </w:r>
      <w:r>
        <w:t xml:space="preserve">1: </w:t>
      </w:r>
      <w:r>
        <w:rPr>
          <w:rFonts w:hint="eastAsia"/>
          <w:lang w:eastAsia="zh-CN"/>
        </w:rPr>
        <w:t>PC2</w:t>
      </w:r>
      <w:r>
        <w:t xml:space="preserve"> re-used Diameter AVPs</w:t>
      </w:r>
    </w:p>
    <w:tbl>
      <w:tblPr>
        <w:tblW w:w="85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371"/>
        <w:gridCol w:w="1839"/>
        <w:gridCol w:w="4342"/>
      </w:tblGrid>
      <w:tr w:rsidR="005217BF" w14:paraId="0F98E02A" w14:textId="77777777">
        <w:trPr>
          <w:tblHeader/>
          <w:jc w:val="center"/>
        </w:trPr>
        <w:tc>
          <w:tcPr>
            <w:tcW w:w="2371" w:type="dxa"/>
            <w:tcBorders>
              <w:top w:val="single" w:sz="12" w:space="0" w:color="auto"/>
              <w:bottom w:val="single" w:sz="12" w:space="0" w:color="auto"/>
            </w:tcBorders>
          </w:tcPr>
          <w:p w14:paraId="7A2C4201" w14:textId="77777777" w:rsidR="005217BF" w:rsidRDefault="005217BF">
            <w:pPr>
              <w:pStyle w:val="TAH"/>
            </w:pPr>
            <w:r>
              <w:t>Attribute Name</w:t>
            </w:r>
          </w:p>
        </w:tc>
        <w:tc>
          <w:tcPr>
            <w:tcW w:w="1839" w:type="dxa"/>
            <w:tcBorders>
              <w:top w:val="single" w:sz="12" w:space="0" w:color="auto"/>
              <w:bottom w:val="single" w:sz="12" w:space="0" w:color="auto"/>
            </w:tcBorders>
          </w:tcPr>
          <w:p w14:paraId="0EED08F7" w14:textId="77777777" w:rsidR="005217BF" w:rsidRDefault="005217BF">
            <w:pPr>
              <w:pStyle w:val="TAH"/>
            </w:pPr>
            <w:r>
              <w:t>Reference</w:t>
            </w:r>
          </w:p>
        </w:tc>
        <w:tc>
          <w:tcPr>
            <w:tcW w:w="4342" w:type="dxa"/>
            <w:tcBorders>
              <w:top w:val="single" w:sz="12" w:space="0" w:color="auto"/>
              <w:bottom w:val="single" w:sz="12" w:space="0" w:color="auto"/>
            </w:tcBorders>
          </w:tcPr>
          <w:p w14:paraId="367DB516" w14:textId="77777777" w:rsidR="005217BF" w:rsidRDefault="005217BF">
            <w:pPr>
              <w:pStyle w:val="TAH"/>
            </w:pPr>
            <w:r>
              <w:t>Description</w:t>
            </w:r>
          </w:p>
        </w:tc>
      </w:tr>
      <w:tr w:rsidR="005217BF" w14:paraId="503D95C1" w14:textId="77777777">
        <w:trPr>
          <w:tblHeader/>
          <w:jc w:val="center"/>
        </w:trPr>
        <w:tc>
          <w:tcPr>
            <w:tcW w:w="2371" w:type="dxa"/>
            <w:tcBorders>
              <w:top w:val="single" w:sz="4" w:space="0" w:color="auto"/>
              <w:bottom w:val="single" w:sz="4" w:space="0" w:color="auto"/>
            </w:tcBorders>
          </w:tcPr>
          <w:p w14:paraId="76DC768F" w14:textId="77777777" w:rsidR="005217BF" w:rsidRDefault="005217BF">
            <w:pPr>
              <w:pStyle w:val="TAL"/>
              <w:rPr>
                <w:lang w:eastAsia="zh-CN"/>
              </w:rPr>
            </w:pPr>
            <w:r>
              <w:rPr>
                <w:lang w:eastAsia="zh-CN"/>
              </w:rPr>
              <w:t>Load</w:t>
            </w:r>
          </w:p>
        </w:tc>
        <w:tc>
          <w:tcPr>
            <w:tcW w:w="1839" w:type="dxa"/>
            <w:tcBorders>
              <w:top w:val="single" w:sz="4" w:space="0" w:color="auto"/>
              <w:bottom w:val="single" w:sz="4" w:space="0" w:color="auto"/>
            </w:tcBorders>
          </w:tcPr>
          <w:p w14:paraId="02BD3AD9" w14:textId="77777777" w:rsidR="005217BF" w:rsidRDefault="005217BF">
            <w:pPr>
              <w:pStyle w:val="TAL"/>
            </w:pPr>
            <w:r>
              <w:t>IETF </w:t>
            </w:r>
            <w:r>
              <w:rPr>
                <w:lang w:eastAsia="zh-CN"/>
              </w:rPr>
              <w:t>RFC 8583</w:t>
            </w:r>
            <w:r>
              <w:t> [11]</w:t>
            </w:r>
          </w:p>
        </w:tc>
        <w:tc>
          <w:tcPr>
            <w:tcW w:w="4342" w:type="dxa"/>
            <w:tcBorders>
              <w:top w:val="single" w:sz="4" w:space="0" w:color="auto"/>
              <w:bottom w:val="single" w:sz="4" w:space="0" w:color="auto"/>
            </w:tcBorders>
          </w:tcPr>
          <w:p w14:paraId="308743B7" w14:textId="77777777" w:rsidR="005217BF" w:rsidRDefault="005217BF">
            <w:pPr>
              <w:pStyle w:val="TAL"/>
              <w:rPr>
                <w:lang w:eastAsia="zh-CN"/>
              </w:rPr>
            </w:pPr>
            <w:r>
              <w:rPr>
                <w:lang w:eastAsia="zh-CN"/>
              </w:rPr>
              <w:t xml:space="preserve">The AVP used to convey load information between Diameter nodes. This AVP and all AVPs within this grouped AVP shall have the </w:t>
            </w:r>
            <w:r w:rsidR="00121D9B">
              <w:rPr>
                <w:lang w:eastAsia="zh-CN"/>
              </w:rPr>
              <w:t>'</w:t>
            </w:r>
            <w:r>
              <w:rPr>
                <w:lang w:eastAsia="zh-CN"/>
              </w:rPr>
              <w:t>M</w:t>
            </w:r>
            <w:r w:rsidR="00121D9B">
              <w:rPr>
                <w:lang w:eastAsia="zh-CN"/>
              </w:rPr>
              <w:t>'</w:t>
            </w:r>
            <w:r>
              <w:rPr>
                <w:lang w:eastAsia="zh-CN"/>
              </w:rPr>
              <w:t xml:space="preserve"> bit cleared.</w:t>
            </w:r>
          </w:p>
        </w:tc>
      </w:tr>
      <w:tr w:rsidR="005217BF" w14:paraId="473CF2A0" w14:textId="77777777">
        <w:trPr>
          <w:tblHeader/>
          <w:jc w:val="center"/>
        </w:trPr>
        <w:tc>
          <w:tcPr>
            <w:tcW w:w="2371" w:type="dxa"/>
            <w:tcBorders>
              <w:top w:val="single" w:sz="4" w:space="0" w:color="auto"/>
              <w:bottom w:val="single" w:sz="4" w:space="0" w:color="auto"/>
            </w:tcBorders>
          </w:tcPr>
          <w:p w14:paraId="65A6E886" w14:textId="77777777" w:rsidR="005217BF" w:rsidRDefault="005217BF">
            <w:pPr>
              <w:pStyle w:val="TAL"/>
              <w:rPr>
                <w:lang w:eastAsia="zh-CN"/>
              </w:rPr>
            </w:pPr>
            <w:r>
              <w:rPr>
                <w:rFonts w:hint="eastAsia"/>
                <w:lang w:eastAsia="zh-CN"/>
              </w:rPr>
              <w:t>Requesting-EPUID</w:t>
            </w:r>
          </w:p>
        </w:tc>
        <w:tc>
          <w:tcPr>
            <w:tcW w:w="1839" w:type="dxa"/>
            <w:tcBorders>
              <w:top w:val="single" w:sz="4" w:space="0" w:color="auto"/>
              <w:bottom w:val="single" w:sz="4" w:space="0" w:color="auto"/>
            </w:tcBorders>
          </w:tcPr>
          <w:p w14:paraId="4F334D99" w14:textId="77777777" w:rsidR="005217BF" w:rsidRDefault="005217BF">
            <w:pPr>
              <w:pStyle w:val="TAL"/>
            </w:pPr>
            <w:r>
              <w:t>3GPP TS 29.</w:t>
            </w:r>
            <w:r>
              <w:rPr>
                <w:rFonts w:hint="eastAsia"/>
                <w:lang w:eastAsia="zh-CN"/>
              </w:rPr>
              <w:t>345</w:t>
            </w:r>
            <w:r>
              <w:t> [</w:t>
            </w:r>
            <w:r>
              <w:rPr>
                <w:rFonts w:hint="eastAsia"/>
                <w:lang w:eastAsia="zh-CN"/>
              </w:rPr>
              <w:t>7</w:t>
            </w:r>
            <w:r>
              <w:t>]</w:t>
            </w:r>
          </w:p>
        </w:tc>
        <w:tc>
          <w:tcPr>
            <w:tcW w:w="4342" w:type="dxa"/>
            <w:tcBorders>
              <w:top w:val="single" w:sz="4" w:space="0" w:color="auto"/>
              <w:bottom w:val="single" w:sz="4" w:space="0" w:color="auto"/>
            </w:tcBorders>
          </w:tcPr>
          <w:p w14:paraId="7E34B627" w14:textId="77777777" w:rsidR="005217BF" w:rsidRDefault="005217BF">
            <w:pPr>
              <w:pStyle w:val="TAL"/>
            </w:pPr>
            <w:r>
              <w:rPr>
                <w:rFonts w:hint="eastAsia"/>
                <w:lang w:eastAsia="zh-CN"/>
              </w:rPr>
              <w:t>C</w:t>
            </w:r>
            <w:r>
              <w:t xml:space="preserve">ontains an identifier for EPC-level </w:t>
            </w:r>
            <w:r>
              <w:rPr>
                <w:noProof/>
              </w:rPr>
              <w:t>ProSe</w:t>
            </w:r>
            <w:r>
              <w:t xml:space="preserve"> Discovery that uniquely identifies a UE registered for </w:t>
            </w:r>
            <w:r>
              <w:rPr>
                <w:noProof/>
              </w:rPr>
              <w:t>ProSe triggering a Proximity request</w:t>
            </w:r>
            <w:r>
              <w:t>.</w:t>
            </w:r>
          </w:p>
        </w:tc>
      </w:tr>
      <w:tr w:rsidR="005217BF" w14:paraId="6B7BEB02" w14:textId="77777777">
        <w:trPr>
          <w:tblHeader/>
          <w:jc w:val="center"/>
        </w:trPr>
        <w:tc>
          <w:tcPr>
            <w:tcW w:w="2371" w:type="dxa"/>
            <w:tcBorders>
              <w:top w:val="single" w:sz="4" w:space="0" w:color="auto"/>
              <w:bottom w:val="single" w:sz="4" w:space="0" w:color="auto"/>
            </w:tcBorders>
          </w:tcPr>
          <w:p w14:paraId="0834B2BA" w14:textId="77777777" w:rsidR="005217BF" w:rsidRDefault="005217BF">
            <w:pPr>
              <w:pStyle w:val="TAL"/>
              <w:rPr>
                <w:lang w:eastAsia="zh-CN"/>
              </w:rPr>
            </w:pPr>
            <w:r>
              <w:rPr>
                <w:rFonts w:hint="eastAsia"/>
                <w:lang w:eastAsia="zh-CN"/>
              </w:rPr>
              <w:t>Targeted-EPUID</w:t>
            </w:r>
          </w:p>
        </w:tc>
        <w:tc>
          <w:tcPr>
            <w:tcW w:w="1839" w:type="dxa"/>
            <w:tcBorders>
              <w:top w:val="single" w:sz="4" w:space="0" w:color="auto"/>
              <w:bottom w:val="single" w:sz="4" w:space="0" w:color="auto"/>
            </w:tcBorders>
          </w:tcPr>
          <w:p w14:paraId="68B951CD" w14:textId="77777777" w:rsidR="005217BF" w:rsidRDefault="005217BF">
            <w:pPr>
              <w:pStyle w:val="TAL"/>
            </w:pPr>
            <w:r>
              <w:t>3GPP TS 29.</w:t>
            </w:r>
            <w:r>
              <w:rPr>
                <w:rFonts w:hint="eastAsia"/>
                <w:lang w:eastAsia="zh-CN"/>
              </w:rPr>
              <w:t>345</w:t>
            </w:r>
            <w:r>
              <w:t> [</w:t>
            </w:r>
            <w:r>
              <w:rPr>
                <w:rFonts w:hint="eastAsia"/>
                <w:lang w:eastAsia="zh-CN"/>
              </w:rPr>
              <w:t>7</w:t>
            </w:r>
            <w:r>
              <w:t>]</w:t>
            </w:r>
          </w:p>
        </w:tc>
        <w:tc>
          <w:tcPr>
            <w:tcW w:w="4342" w:type="dxa"/>
            <w:tcBorders>
              <w:top w:val="single" w:sz="4" w:space="0" w:color="auto"/>
              <w:bottom w:val="single" w:sz="4" w:space="0" w:color="auto"/>
            </w:tcBorders>
          </w:tcPr>
          <w:p w14:paraId="28840336" w14:textId="77777777" w:rsidR="005217BF" w:rsidRDefault="005217BF">
            <w:pPr>
              <w:pStyle w:val="TAL"/>
              <w:rPr>
                <w:lang w:eastAsia="zh-CN"/>
              </w:rPr>
            </w:pPr>
            <w:r>
              <w:rPr>
                <w:rFonts w:hint="eastAsia"/>
                <w:lang w:eastAsia="zh-CN"/>
              </w:rPr>
              <w:t>C</w:t>
            </w:r>
            <w:r>
              <w:t xml:space="preserve">ontains an identifier for EPC-level </w:t>
            </w:r>
            <w:r>
              <w:rPr>
                <w:noProof/>
              </w:rPr>
              <w:t>ProSe</w:t>
            </w:r>
            <w:r>
              <w:t xml:space="preserve"> Discovery that uniquely identifies a UE registered for </w:t>
            </w:r>
            <w:r>
              <w:rPr>
                <w:noProof/>
              </w:rPr>
              <w:t>ProSe targeted by a Proximity request</w:t>
            </w:r>
            <w:r>
              <w:t>.</w:t>
            </w:r>
          </w:p>
        </w:tc>
      </w:tr>
      <w:tr w:rsidR="005217BF" w14:paraId="4A7A1318" w14:textId="77777777">
        <w:trPr>
          <w:tblHeader/>
          <w:jc w:val="center"/>
        </w:trPr>
        <w:tc>
          <w:tcPr>
            <w:tcW w:w="2371" w:type="dxa"/>
            <w:tcBorders>
              <w:top w:val="single" w:sz="4" w:space="0" w:color="auto"/>
              <w:bottom w:val="single" w:sz="4" w:space="0" w:color="auto"/>
            </w:tcBorders>
          </w:tcPr>
          <w:p w14:paraId="0BF39501" w14:textId="77777777" w:rsidR="005217BF" w:rsidRDefault="005217BF">
            <w:pPr>
              <w:pStyle w:val="TAL"/>
              <w:rPr>
                <w:lang w:eastAsia="zh-CN"/>
              </w:rPr>
            </w:pPr>
            <w:r>
              <w:rPr>
                <w:lang w:eastAsia="zh-CN"/>
              </w:rPr>
              <w:t>ProSe-Restricted-Code-Suffix-Range</w:t>
            </w:r>
          </w:p>
        </w:tc>
        <w:tc>
          <w:tcPr>
            <w:tcW w:w="1839" w:type="dxa"/>
            <w:tcBorders>
              <w:top w:val="single" w:sz="4" w:space="0" w:color="auto"/>
              <w:bottom w:val="single" w:sz="4" w:space="0" w:color="auto"/>
            </w:tcBorders>
          </w:tcPr>
          <w:p w14:paraId="1AA802C9" w14:textId="77777777" w:rsidR="005217BF" w:rsidRDefault="005217BF">
            <w:pPr>
              <w:pStyle w:val="TAL"/>
            </w:pPr>
            <w:r>
              <w:t>3GPP TS 29.</w:t>
            </w:r>
            <w:r>
              <w:rPr>
                <w:rFonts w:hint="eastAsia"/>
                <w:lang w:eastAsia="zh-CN"/>
              </w:rPr>
              <w:t>345</w:t>
            </w:r>
            <w:r>
              <w:t> [</w:t>
            </w:r>
            <w:r>
              <w:rPr>
                <w:rFonts w:hint="eastAsia"/>
                <w:lang w:eastAsia="zh-CN"/>
              </w:rPr>
              <w:t>7</w:t>
            </w:r>
            <w:r>
              <w:t>]</w:t>
            </w:r>
          </w:p>
        </w:tc>
        <w:tc>
          <w:tcPr>
            <w:tcW w:w="4342" w:type="dxa"/>
            <w:tcBorders>
              <w:top w:val="single" w:sz="4" w:space="0" w:color="auto"/>
              <w:bottom w:val="single" w:sz="4" w:space="0" w:color="auto"/>
            </w:tcBorders>
          </w:tcPr>
          <w:p w14:paraId="3A7F8E12" w14:textId="77777777" w:rsidR="005217BF" w:rsidRDefault="005217BF">
            <w:pPr>
              <w:pStyle w:val="TAL"/>
              <w:rPr>
                <w:lang w:eastAsia="zh-CN"/>
              </w:rPr>
            </w:pPr>
            <w:r>
              <w:rPr>
                <w:rFonts w:hint="eastAsia"/>
                <w:lang w:eastAsia="zh-CN"/>
              </w:rPr>
              <w:t>C</w:t>
            </w:r>
            <w:r>
              <w:t>ontains a range of suffixes which can be used for restricted ProSe direct discovery announcing when application-controlled extension is used.</w:t>
            </w:r>
          </w:p>
        </w:tc>
      </w:tr>
      <w:tr w:rsidR="005217BF" w14:paraId="5E53C79D" w14:textId="77777777">
        <w:trPr>
          <w:tblHeader/>
          <w:jc w:val="center"/>
        </w:trPr>
        <w:tc>
          <w:tcPr>
            <w:tcW w:w="2371" w:type="dxa"/>
            <w:tcBorders>
              <w:top w:val="single" w:sz="4" w:space="0" w:color="auto"/>
              <w:bottom w:val="single" w:sz="4" w:space="0" w:color="auto"/>
            </w:tcBorders>
          </w:tcPr>
          <w:p w14:paraId="483B4F4B" w14:textId="77777777" w:rsidR="005217BF" w:rsidRDefault="005217BF">
            <w:pPr>
              <w:pStyle w:val="TAL"/>
              <w:rPr>
                <w:lang w:val="fr-FR" w:eastAsia="zh-CN"/>
              </w:rPr>
            </w:pPr>
            <w:r>
              <w:rPr>
                <w:lang w:val="fr-FR" w:eastAsia="zh-CN"/>
              </w:rPr>
              <w:t>ProSe-Application-Code-Suffix-Range</w:t>
            </w:r>
          </w:p>
        </w:tc>
        <w:tc>
          <w:tcPr>
            <w:tcW w:w="1839" w:type="dxa"/>
            <w:tcBorders>
              <w:top w:val="single" w:sz="4" w:space="0" w:color="auto"/>
              <w:bottom w:val="single" w:sz="4" w:space="0" w:color="auto"/>
            </w:tcBorders>
          </w:tcPr>
          <w:p w14:paraId="265DC657" w14:textId="77777777" w:rsidR="005217BF" w:rsidRDefault="005217BF">
            <w:pPr>
              <w:pStyle w:val="TAL"/>
            </w:pPr>
            <w:r>
              <w:t>3GPP TS 29.</w:t>
            </w:r>
            <w:r>
              <w:rPr>
                <w:rFonts w:hint="eastAsia"/>
                <w:lang w:eastAsia="zh-CN"/>
              </w:rPr>
              <w:t>345</w:t>
            </w:r>
            <w:r>
              <w:t> [</w:t>
            </w:r>
            <w:r>
              <w:rPr>
                <w:rFonts w:hint="eastAsia"/>
                <w:lang w:eastAsia="zh-CN"/>
              </w:rPr>
              <w:t>7</w:t>
            </w:r>
            <w:r>
              <w:t>]</w:t>
            </w:r>
          </w:p>
        </w:tc>
        <w:tc>
          <w:tcPr>
            <w:tcW w:w="4342" w:type="dxa"/>
            <w:tcBorders>
              <w:top w:val="single" w:sz="4" w:space="0" w:color="auto"/>
              <w:bottom w:val="single" w:sz="4" w:space="0" w:color="auto"/>
            </w:tcBorders>
          </w:tcPr>
          <w:p w14:paraId="768EC621" w14:textId="77777777" w:rsidR="005217BF" w:rsidRDefault="005217BF">
            <w:pPr>
              <w:pStyle w:val="TAL"/>
              <w:rPr>
                <w:lang w:eastAsia="zh-CN"/>
              </w:rPr>
            </w:pPr>
            <w:r>
              <w:rPr>
                <w:rFonts w:hint="eastAsia"/>
                <w:lang w:eastAsia="zh-CN"/>
              </w:rPr>
              <w:t>C</w:t>
            </w:r>
            <w:r>
              <w:t>ontains a range of suffixes which can be used for open ProSe direct discovery announcing when application-controlled extension is used.</w:t>
            </w:r>
          </w:p>
        </w:tc>
      </w:tr>
      <w:tr w:rsidR="005217BF" w14:paraId="1DDA6CE0" w14:textId="77777777">
        <w:trPr>
          <w:tblHeader/>
          <w:jc w:val="center"/>
        </w:trPr>
        <w:tc>
          <w:tcPr>
            <w:tcW w:w="2371" w:type="dxa"/>
            <w:tcBorders>
              <w:top w:val="single" w:sz="4" w:space="0" w:color="auto"/>
              <w:bottom w:val="single" w:sz="4" w:space="0" w:color="auto"/>
            </w:tcBorders>
          </w:tcPr>
          <w:p w14:paraId="4F1DB3F7" w14:textId="77777777" w:rsidR="005217BF" w:rsidRDefault="005217BF">
            <w:pPr>
              <w:pStyle w:val="TAL"/>
              <w:rPr>
                <w:lang w:eastAsia="zh-CN"/>
              </w:rPr>
            </w:pPr>
            <w:r>
              <w:rPr>
                <w:lang w:eastAsia="zh-CN"/>
              </w:rPr>
              <w:t>ProSe-App-Id</w:t>
            </w:r>
          </w:p>
        </w:tc>
        <w:tc>
          <w:tcPr>
            <w:tcW w:w="1839" w:type="dxa"/>
            <w:tcBorders>
              <w:top w:val="single" w:sz="4" w:space="0" w:color="auto"/>
              <w:bottom w:val="single" w:sz="4" w:space="0" w:color="auto"/>
            </w:tcBorders>
          </w:tcPr>
          <w:p w14:paraId="418DF414" w14:textId="77777777" w:rsidR="005217BF" w:rsidRDefault="005217BF">
            <w:pPr>
              <w:pStyle w:val="TAL"/>
            </w:pPr>
            <w:r>
              <w:t>3GPP TS 29.</w:t>
            </w:r>
            <w:r>
              <w:rPr>
                <w:rFonts w:hint="eastAsia"/>
                <w:lang w:eastAsia="zh-CN"/>
              </w:rPr>
              <w:t>345</w:t>
            </w:r>
            <w:r>
              <w:t> [</w:t>
            </w:r>
            <w:r>
              <w:rPr>
                <w:rFonts w:hint="eastAsia"/>
                <w:lang w:eastAsia="zh-CN"/>
              </w:rPr>
              <w:t>7</w:t>
            </w:r>
            <w:r>
              <w:t>]</w:t>
            </w:r>
          </w:p>
        </w:tc>
        <w:tc>
          <w:tcPr>
            <w:tcW w:w="4342" w:type="dxa"/>
            <w:tcBorders>
              <w:top w:val="single" w:sz="4" w:space="0" w:color="auto"/>
              <w:bottom w:val="single" w:sz="4" w:space="0" w:color="auto"/>
            </w:tcBorders>
          </w:tcPr>
          <w:p w14:paraId="7DD98BF0" w14:textId="77777777" w:rsidR="005217BF" w:rsidRDefault="005217BF">
            <w:pPr>
              <w:pStyle w:val="TAL"/>
              <w:rPr>
                <w:lang w:eastAsia="zh-CN"/>
              </w:rPr>
            </w:pPr>
            <w:r>
              <w:rPr>
                <w:lang w:eastAsia="zh-CN"/>
              </w:rPr>
              <w:t xml:space="preserve">Contains an ProSe Application ID associated with the announcing or monitoring request for open ProSe direct discovery with application-controlled extension. </w:t>
            </w:r>
          </w:p>
        </w:tc>
      </w:tr>
      <w:tr w:rsidR="005217BF" w14:paraId="7A065A79" w14:textId="77777777">
        <w:trPr>
          <w:tblHeader/>
          <w:jc w:val="center"/>
        </w:trPr>
        <w:tc>
          <w:tcPr>
            <w:tcW w:w="2371" w:type="dxa"/>
            <w:tcBorders>
              <w:top w:val="single" w:sz="4" w:space="0" w:color="auto"/>
              <w:bottom w:val="single" w:sz="4" w:space="0" w:color="auto"/>
            </w:tcBorders>
          </w:tcPr>
          <w:p w14:paraId="5F8F9C6C" w14:textId="77777777" w:rsidR="005217BF" w:rsidRDefault="005217BF">
            <w:pPr>
              <w:pStyle w:val="TAL"/>
              <w:rPr>
                <w:lang w:eastAsia="zh-CN"/>
              </w:rPr>
            </w:pPr>
            <w:r>
              <w:rPr>
                <w:lang w:eastAsia="zh-CN"/>
              </w:rPr>
              <w:t>Requesting-RPAUID</w:t>
            </w:r>
          </w:p>
        </w:tc>
        <w:tc>
          <w:tcPr>
            <w:tcW w:w="1839" w:type="dxa"/>
            <w:tcBorders>
              <w:top w:val="single" w:sz="4" w:space="0" w:color="auto"/>
              <w:bottom w:val="single" w:sz="4" w:space="0" w:color="auto"/>
            </w:tcBorders>
          </w:tcPr>
          <w:p w14:paraId="2370CD47" w14:textId="77777777" w:rsidR="005217BF" w:rsidRDefault="005217BF">
            <w:pPr>
              <w:pStyle w:val="TAL"/>
            </w:pPr>
            <w:r>
              <w:t>3GPP TS 29.</w:t>
            </w:r>
            <w:r>
              <w:rPr>
                <w:rFonts w:hint="eastAsia"/>
                <w:lang w:eastAsia="zh-CN"/>
              </w:rPr>
              <w:t>345</w:t>
            </w:r>
            <w:r>
              <w:t> [</w:t>
            </w:r>
            <w:r>
              <w:rPr>
                <w:rFonts w:hint="eastAsia"/>
                <w:lang w:eastAsia="zh-CN"/>
              </w:rPr>
              <w:t>7</w:t>
            </w:r>
            <w:r>
              <w:t>]</w:t>
            </w:r>
          </w:p>
        </w:tc>
        <w:tc>
          <w:tcPr>
            <w:tcW w:w="4342" w:type="dxa"/>
            <w:tcBorders>
              <w:top w:val="single" w:sz="4" w:space="0" w:color="auto"/>
              <w:bottom w:val="single" w:sz="4" w:space="0" w:color="auto"/>
            </w:tcBorders>
          </w:tcPr>
          <w:p w14:paraId="397FE1CD" w14:textId="77777777" w:rsidR="005217BF" w:rsidRDefault="005217BF">
            <w:pPr>
              <w:pStyle w:val="TAL"/>
              <w:rPr>
                <w:lang w:eastAsia="zh-CN"/>
              </w:rPr>
            </w:pPr>
            <w:r>
              <w:rPr>
                <w:lang w:eastAsia="zh-CN"/>
              </w:rPr>
              <w:t>Contains a Restricted ProSe Application User ID associated with the requesting UE for the announcing or monitoring request for restricted ProSe direct discovery.</w:t>
            </w:r>
          </w:p>
        </w:tc>
      </w:tr>
      <w:tr w:rsidR="005217BF" w14:paraId="254802E2" w14:textId="77777777">
        <w:trPr>
          <w:tblHeader/>
          <w:jc w:val="center"/>
        </w:trPr>
        <w:tc>
          <w:tcPr>
            <w:tcW w:w="2371" w:type="dxa"/>
            <w:tcBorders>
              <w:top w:val="single" w:sz="4" w:space="0" w:color="auto"/>
              <w:bottom w:val="single" w:sz="4" w:space="0" w:color="auto"/>
            </w:tcBorders>
          </w:tcPr>
          <w:p w14:paraId="60C9CE77" w14:textId="77777777" w:rsidR="005217BF" w:rsidRDefault="005217BF">
            <w:pPr>
              <w:pStyle w:val="TAL"/>
              <w:rPr>
                <w:lang w:eastAsia="zh-CN"/>
              </w:rPr>
            </w:pPr>
            <w:r>
              <w:rPr>
                <w:lang w:eastAsia="zh-CN"/>
              </w:rPr>
              <w:t>Target-RPAUID</w:t>
            </w:r>
          </w:p>
        </w:tc>
        <w:tc>
          <w:tcPr>
            <w:tcW w:w="1839" w:type="dxa"/>
            <w:tcBorders>
              <w:top w:val="single" w:sz="4" w:space="0" w:color="auto"/>
              <w:bottom w:val="single" w:sz="4" w:space="0" w:color="auto"/>
            </w:tcBorders>
          </w:tcPr>
          <w:p w14:paraId="39028479" w14:textId="77777777" w:rsidR="005217BF" w:rsidRDefault="005217BF">
            <w:pPr>
              <w:pStyle w:val="TAL"/>
            </w:pPr>
            <w:r>
              <w:t>3GPP TS 29.</w:t>
            </w:r>
            <w:r>
              <w:rPr>
                <w:rFonts w:hint="eastAsia"/>
                <w:lang w:eastAsia="zh-CN"/>
              </w:rPr>
              <w:t>345</w:t>
            </w:r>
            <w:r>
              <w:t> [</w:t>
            </w:r>
            <w:r>
              <w:rPr>
                <w:rFonts w:hint="eastAsia"/>
                <w:lang w:eastAsia="zh-CN"/>
              </w:rPr>
              <w:t>7</w:t>
            </w:r>
            <w:r>
              <w:t>]</w:t>
            </w:r>
          </w:p>
        </w:tc>
        <w:tc>
          <w:tcPr>
            <w:tcW w:w="4342" w:type="dxa"/>
            <w:tcBorders>
              <w:top w:val="single" w:sz="4" w:space="0" w:color="auto"/>
              <w:bottom w:val="single" w:sz="4" w:space="0" w:color="auto"/>
            </w:tcBorders>
          </w:tcPr>
          <w:p w14:paraId="30A0D63F" w14:textId="77777777" w:rsidR="005217BF" w:rsidRDefault="005217BF">
            <w:pPr>
              <w:pStyle w:val="TAL"/>
              <w:rPr>
                <w:lang w:eastAsia="zh-CN"/>
              </w:rPr>
            </w:pPr>
            <w:r>
              <w:rPr>
                <w:lang w:eastAsia="zh-CN"/>
              </w:rPr>
              <w:t>Contains a Restricted ProSe Application User ID of the target UE associated with the monitoring request for restricted ProSe direct discovery.</w:t>
            </w:r>
          </w:p>
        </w:tc>
      </w:tr>
      <w:tr w:rsidR="005217BF" w14:paraId="6AE4A5C4" w14:textId="77777777">
        <w:trPr>
          <w:tblHeader/>
          <w:jc w:val="center"/>
        </w:trPr>
        <w:tc>
          <w:tcPr>
            <w:tcW w:w="2371" w:type="dxa"/>
            <w:tcBorders>
              <w:top w:val="single" w:sz="4" w:space="0" w:color="auto"/>
              <w:bottom w:val="single" w:sz="4" w:space="0" w:color="auto"/>
            </w:tcBorders>
          </w:tcPr>
          <w:p w14:paraId="56A36354" w14:textId="77777777" w:rsidR="005217BF" w:rsidRDefault="005217BF">
            <w:pPr>
              <w:pStyle w:val="TAL"/>
              <w:rPr>
                <w:lang w:eastAsia="zh-CN"/>
              </w:rPr>
            </w:pPr>
            <w:r>
              <w:rPr>
                <w:lang w:eastAsia="zh-CN"/>
              </w:rPr>
              <w:t>Target-PDUID</w:t>
            </w:r>
          </w:p>
        </w:tc>
        <w:tc>
          <w:tcPr>
            <w:tcW w:w="1839" w:type="dxa"/>
            <w:tcBorders>
              <w:top w:val="single" w:sz="4" w:space="0" w:color="auto"/>
              <w:bottom w:val="single" w:sz="4" w:space="0" w:color="auto"/>
            </w:tcBorders>
          </w:tcPr>
          <w:p w14:paraId="55267571" w14:textId="77777777" w:rsidR="005217BF" w:rsidRDefault="005217BF">
            <w:pPr>
              <w:pStyle w:val="TAL"/>
            </w:pPr>
            <w:r>
              <w:t>3GPP TS 29.</w:t>
            </w:r>
            <w:r>
              <w:rPr>
                <w:rFonts w:hint="eastAsia"/>
                <w:lang w:eastAsia="zh-CN"/>
              </w:rPr>
              <w:t>345</w:t>
            </w:r>
            <w:r>
              <w:t> [</w:t>
            </w:r>
            <w:r>
              <w:rPr>
                <w:rFonts w:hint="eastAsia"/>
                <w:lang w:eastAsia="zh-CN"/>
              </w:rPr>
              <w:t>7</w:t>
            </w:r>
            <w:r>
              <w:t>]</w:t>
            </w:r>
          </w:p>
        </w:tc>
        <w:tc>
          <w:tcPr>
            <w:tcW w:w="4342" w:type="dxa"/>
            <w:tcBorders>
              <w:top w:val="single" w:sz="4" w:space="0" w:color="auto"/>
              <w:bottom w:val="single" w:sz="4" w:space="0" w:color="auto"/>
            </w:tcBorders>
          </w:tcPr>
          <w:p w14:paraId="3F74476B" w14:textId="77777777" w:rsidR="005217BF" w:rsidRDefault="005217BF">
            <w:pPr>
              <w:pStyle w:val="TAL"/>
              <w:rPr>
                <w:lang w:eastAsia="zh-CN"/>
              </w:rPr>
            </w:pPr>
            <w:r>
              <w:rPr>
                <w:lang w:eastAsia="zh-CN"/>
              </w:rPr>
              <w:t>Contains a ProSe Discovery User ID of the target UE associated with the monitoring request for restricted ProSe direct discovery.</w:t>
            </w:r>
          </w:p>
        </w:tc>
      </w:tr>
      <w:tr w:rsidR="005217BF" w14:paraId="4A112D2C" w14:textId="77777777">
        <w:trPr>
          <w:tblHeader/>
          <w:jc w:val="center"/>
        </w:trPr>
        <w:tc>
          <w:tcPr>
            <w:tcW w:w="2371" w:type="dxa"/>
            <w:tcBorders>
              <w:top w:val="single" w:sz="4" w:space="0" w:color="auto"/>
              <w:bottom w:val="single" w:sz="4" w:space="0" w:color="auto"/>
            </w:tcBorders>
          </w:tcPr>
          <w:p w14:paraId="60B83E7F" w14:textId="77777777" w:rsidR="005217BF" w:rsidRDefault="005217BF">
            <w:pPr>
              <w:pStyle w:val="TAL"/>
              <w:rPr>
                <w:lang w:eastAsia="zh-CN"/>
              </w:rPr>
            </w:pPr>
            <w:r>
              <w:rPr>
                <w:lang w:eastAsia="zh-CN"/>
              </w:rPr>
              <w:t>ProSe-Application-Metadata</w:t>
            </w:r>
          </w:p>
        </w:tc>
        <w:tc>
          <w:tcPr>
            <w:tcW w:w="1839" w:type="dxa"/>
            <w:tcBorders>
              <w:top w:val="single" w:sz="4" w:space="0" w:color="auto"/>
              <w:bottom w:val="single" w:sz="4" w:space="0" w:color="auto"/>
            </w:tcBorders>
          </w:tcPr>
          <w:p w14:paraId="1742765D" w14:textId="77777777" w:rsidR="005217BF" w:rsidRDefault="005217BF">
            <w:pPr>
              <w:pStyle w:val="TAL"/>
            </w:pPr>
            <w:r>
              <w:t>3GPP TS 29.</w:t>
            </w:r>
            <w:r>
              <w:rPr>
                <w:rFonts w:hint="eastAsia"/>
                <w:lang w:eastAsia="zh-CN"/>
              </w:rPr>
              <w:t>345</w:t>
            </w:r>
            <w:r>
              <w:t> [</w:t>
            </w:r>
            <w:r>
              <w:rPr>
                <w:rFonts w:hint="eastAsia"/>
                <w:lang w:eastAsia="zh-CN"/>
              </w:rPr>
              <w:t>7</w:t>
            </w:r>
            <w:r>
              <w:t>]</w:t>
            </w:r>
          </w:p>
        </w:tc>
        <w:tc>
          <w:tcPr>
            <w:tcW w:w="4342" w:type="dxa"/>
            <w:tcBorders>
              <w:top w:val="single" w:sz="4" w:space="0" w:color="auto"/>
              <w:bottom w:val="single" w:sz="4" w:space="0" w:color="auto"/>
            </w:tcBorders>
          </w:tcPr>
          <w:p w14:paraId="6BC39AA9" w14:textId="77777777" w:rsidR="005217BF" w:rsidRDefault="005217BF">
            <w:pPr>
              <w:pStyle w:val="TAL"/>
              <w:rPr>
                <w:lang w:eastAsia="zh-CN"/>
              </w:rPr>
            </w:pPr>
            <w:r>
              <w:rPr>
                <w:lang w:eastAsia="zh-CN"/>
              </w:rPr>
              <w:t>Contains the metadata corresponding to the target RPAUID for restricted ProSe direct discovery, such as welcome message.</w:t>
            </w:r>
          </w:p>
        </w:tc>
      </w:tr>
    </w:tbl>
    <w:p w14:paraId="0FFEBA7E" w14:textId="77777777" w:rsidR="005217BF" w:rsidRDefault="005217BF">
      <w:pPr>
        <w:rPr>
          <w:lang w:eastAsia="zh-CN"/>
        </w:rPr>
      </w:pPr>
    </w:p>
    <w:p w14:paraId="3A452E85" w14:textId="77777777" w:rsidR="005217BF" w:rsidRDefault="005217BF">
      <w:pPr>
        <w:pStyle w:val="Heading2"/>
        <w:rPr>
          <w:lang w:eastAsia="zh-CN"/>
        </w:rPr>
      </w:pPr>
      <w:bookmarkStart w:id="260" w:name="_Toc20394146"/>
      <w:bookmarkStart w:id="261" w:name="_Toc44592854"/>
      <w:bookmarkStart w:id="262" w:name="_Toc45132713"/>
      <w:r>
        <w:rPr>
          <w:rFonts w:hint="eastAsia"/>
          <w:lang w:eastAsia="zh-CN"/>
        </w:rPr>
        <w:t>6</w:t>
      </w:r>
      <w:r>
        <w:t>.</w:t>
      </w:r>
      <w:r>
        <w:rPr>
          <w:rFonts w:hint="eastAsia"/>
          <w:lang w:eastAsia="zh-CN"/>
        </w:rPr>
        <w:t>6</w:t>
      </w:r>
      <w:r>
        <w:tab/>
      </w:r>
      <w:r>
        <w:rPr>
          <w:rFonts w:hint="eastAsia"/>
          <w:lang w:eastAsia="zh-CN"/>
        </w:rPr>
        <w:t>PC2 messages</w:t>
      </w:r>
      <w:bookmarkEnd w:id="260"/>
      <w:bookmarkEnd w:id="261"/>
      <w:bookmarkEnd w:id="262"/>
    </w:p>
    <w:p w14:paraId="0B166761" w14:textId="77777777" w:rsidR="005217BF" w:rsidRDefault="005217BF">
      <w:pPr>
        <w:pStyle w:val="Heading3"/>
      </w:pPr>
      <w:bookmarkStart w:id="263" w:name="_Toc20394147"/>
      <w:bookmarkStart w:id="264" w:name="_Toc44592855"/>
      <w:bookmarkStart w:id="265" w:name="_Toc45132714"/>
      <w:r>
        <w:t>6.6.</w:t>
      </w:r>
      <w:r>
        <w:rPr>
          <w:lang w:eastAsia="zh-CN"/>
        </w:rPr>
        <w:t>1</w:t>
      </w:r>
      <w:r>
        <w:tab/>
        <w:t>Command-Code Values</w:t>
      </w:r>
      <w:bookmarkEnd w:id="263"/>
      <w:bookmarkEnd w:id="264"/>
      <w:bookmarkEnd w:id="265"/>
    </w:p>
    <w:p w14:paraId="7588BD84" w14:textId="77777777" w:rsidR="005217BF" w:rsidRDefault="005217BF">
      <w:r>
        <w:t>This</w:t>
      </w:r>
      <w:r w:rsidR="00121D9B">
        <w:t xml:space="preserve"> clause </w:t>
      </w:r>
      <w:r>
        <w:t xml:space="preserve">defines the Command-Code values for the </w:t>
      </w:r>
      <w:r>
        <w:rPr>
          <w:rFonts w:hint="eastAsia"/>
          <w:lang w:eastAsia="zh-CN"/>
        </w:rPr>
        <w:t>PC2</w:t>
      </w:r>
      <w:r>
        <w:t xml:space="preserve"> interface application as allocated by IANA from the vendor-specific namespace defined in IETF</w:t>
      </w:r>
      <w:r>
        <w:rPr>
          <w:lang w:val="en-US"/>
        </w:rPr>
        <w:t> </w:t>
      </w:r>
      <w:r>
        <w:t>RFC</w:t>
      </w:r>
      <w:r>
        <w:rPr>
          <w:lang w:val="en-US"/>
        </w:rPr>
        <w:t> </w:t>
      </w:r>
      <w:r>
        <w:t>5719</w:t>
      </w:r>
      <w:r>
        <w:rPr>
          <w:lang w:val="en-US"/>
        </w:rPr>
        <w:t> </w:t>
      </w:r>
      <w:r>
        <w:t>[</w:t>
      </w:r>
      <w:r>
        <w:rPr>
          <w:rFonts w:hint="eastAsia"/>
          <w:lang w:eastAsia="zh-CN"/>
        </w:rPr>
        <w:t>8</w:t>
      </w:r>
      <w:r>
        <w:t>]. Every command is defined by means of the ABNF syntax in IETF</w:t>
      </w:r>
      <w:r>
        <w:rPr>
          <w:lang w:val="en-US"/>
        </w:rPr>
        <w:t> </w:t>
      </w:r>
      <w:r>
        <w:t>RFC</w:t>
      </w:r>
      <w:r>
        <w:rPr>
          <w:lang w:val="en-US"/>
        </w:rPr>
        <w:t> </w:t>
      </w:r>
      <w:r>
        <w:t>2234</w:t>
      </w:r>
      <w:r>
        <w:rPr>
          <w:lang w:val="en-US"/>
        </w:rPr>
        <w:t> </w:t>
      </w:r>
      <w:r>
        <w:t>[</w:t>
      </w:r>
      <w:r>
        <w:rPr>
          <w:rFonts w:hint="eastAsia"/>
          <w:lang w:eastAsia="zh-CN"/>
        </w:rPr>
        <w:t>9</w:t>
      </w:r>
      <w:r>
        <w:t>], and according to the Command Code Format (CCF) specification defined in IETF RFC 6733 [12].</w:t>
      </w:r>
    </w:p>
    <w:p w14:paraId="19DB6385" w14:textId="77777777" w:rsidR="005217BF" w:rsidRDefault="005217BF">
      <w:r>
        <w:t>The following Command Codes are defined in this specification:</w:t>
      </w:r>
    </w:p>
    <w:p w14:paraId="1085B4D2" w14:textId="77777777" w:rsidR="005217BF" w:rsidRDefault="005217BF">
      <w:pPr>
        <w:pStyle w:val="TH"/>
        <w:outlineLvl w:val="0"/>
        <w:rPr>
          <w:lang w:eastAsia="zh-CN"/>
        </w:rPr>
      </w:pPr>
      <w:r>
        <w:t>Table 6.</w:t>
      </w:r>
      <w:r>
        <w:rPr>
          <w:rFonts w:hint="eastAsia"/>
          <w:lang w:eastAsia="zh-CN"/>
        </w:rPr>
        <w:t>6</w:t>
      </w:r>
      <w:r>
        <w:t xml:space="preserve">.1.1: Command-Code values for </w:t>
      </w:r>
      <w:r>
        <w:rPr>
          <w:rFonts w:hint="eastAsia"/>
          <w:lang w:eastAsia="zh-CN"/>
        </w:rPr>
        <w:t>PC2</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2"/>
        <w:gridCol w:w="1276"/>
        <w:gridCol w:w="1071"/>
        <w:gridCol w:w="810"/>
      </w:tblGrid>
      <w:tr w:rsidR="005217BF" w14:paraId="5DE5BCD7" w14:textId="77777777">
        <w:trPr>
          <w:jc w:val="center"/>
        </w:trPr>
        <w:tc>
          <w:tcPr>
            <w:tcW w:w="3642" w:type="dxa"/>
            <w:tcBorders>
              <w:top w:val="single" w:sz="12" w:space="0" w:color="auto"/>
              <w:bottom w:val="single" w:sz="12" w:space="0" w:color="auto"/>
            </w:tcBorders>
          </w:tcPr>
          <w:p w14:paraId="7476850C" w14:textId="77777777" w:rsidR="005217BF" w:rsidRDefault="005217BF">
            <w:pPr>
              <w:pStyle w:val="TAH"/>
            </w:pPr>
            <w:r>
              <w:t>Command-Name</w:t>
            </w:r>
          </w:p>
        </w:tc>
        <w:tc>
          <w:tcPr>
            <w:tcW w:w="1276" w:type="dxa"/>
            <w:tcBorders>
              <w:top w:val="single" w:sz="12" w:space="0" w:color="auto"/>
              <w:bottom w:val="single" w:sz="12" w:space="0" w:color="auto"/>
            </w:tcBorders>
          </w:tcPr>
          <w:p w14:paraId="01DB165F" w14:textId="77777777" w:rsidR="005217BF" w:rsidRDefault="005217BF">
            <w:pPr>
              <w:pStyle w:val="TAH"/>
            </w:pPr>
            <w:r>
              <w:t>Abbreviation</w:t>
            </w:r>
          </w:p>
        </w:tc>
        <w:tc>
          <w:tcPr>
            <w:tcW w:w="1071" w:type="dxa"/>
            <w:tcBorders>
              <w:top w:val="single" w:sz="12" w:space="0" w:color="auto"/>
              <w:bottom w:val="single" w:sz="12" w:space="0" w:color="auto"/>
            </w:tcBorders>
          </w:tcPr>
          <w:p w14:paraId="4CF5FB79" w14:textId="77777777" w:rsidR="005217BF" w:rsidRDefault="005217BF">
            <w:pPr>
              <w:pStyle w:val="TAH"/>
            </w:pPr>
            <w:r>
              <w:t>Code</w:t>
            </w:r>
          </w:p>
        </w:tc>
        <w:tc>
          <w:tcPr>
            <w:tcW w:w="810" w:type="dxa"/>
            <w:tcBorders>
              <w:top w:val="single" w:sz="12" w:space="0" w:color="auto"/>
              <w:bottom w:val="single" w:sz="12" w:space="0" w:color="auto"/>
            </w:tcBorders>
          </w:tcPr>
          <w:p w14:paraId="13BD3D4F" w14:textId="77777777" w:rsidR="005217BF" w:rsidRDefault="005217BF">
            <w:pPr>
              <w:pStyle w:val="TAH"/>
            </w:pPr>
            <w:r>
              <w:t>Section</w:t>
            </w:r>
          </w:p>
        </w:tc>
      </w:tr>
      <w:tr w:rsidR="005217BF" w14:paraId="2BB59899" w14:textId="77777777">
        <w:trPr>
          <w:jc w:val="center"/>
        </w:trPr>
        <w:tc>
          <w:tcPr>
            <w:tcW w:w="3642" w:type="dxa"/>
            <w:tcBorders>
              <w:top w:val="single" w:sz="12" w:space="0" w:color="auto"/>
            </w:tcBorders>
          </w:tcPr>
          <w:p w14:paraId="518A6656" w14:textId="77777777" w:rsidR="005217BF" w:rsidRDefault="005217BF">
            <w:pPr>
              <w:pStyle w:val="TAL"/>
            </w:pPr>
            <w:r>
              <w:rPr>
                <w:rFonts w:hint="eastAsia"/>
                <w:lang w:eastAsia="zh-CN"/>
              </w:rPr>
              <w:t>ProXimity</w:t>
            </w:r>
            <w:r>
              <w:t>-Action-Request</w:t>
            </w:r>
          </w:p>
        </w:tc>
        <w:tc>
          <w:tcPr>
            <w:tcW w:w="1276" w:type="dxa"/>
            <w:tcBorders>
              <w:top w:val="single" w:sz="12" w:space="0" w:color="auto"/>
            </w:tcBorders>
          </w:tcPr>
          <w:p w14:paraId="4584D01A" w14:textId="77777777" w:rsidR="005217BF" w:rsidRDefault="005217BF">
            <w:pPr>
              <w:pStyle w:val="TAL"/>
            </w:pPr>
            <w:r>
              <w:rPr>
                <w:rFonts w:hint="eastAsia"/>
                <w:lang w:eastAsia="zh-CN"/>
              </w:rPr>
              <w:t>PX</w:t>
            </w:r>
            <w:r>
              <w:t>R</w:t>
            </w:r>
          </w:p>
        </w:tc>
        <w:tc>
          <w:tcPr>
            <w:tcW w:w="1071" w:type="dxa"/>
            <w:tcBorders>
              <w:top w:val="single" w:sz="12" w:space="0" w:color="auto"/>
            </w:tcBorders>
          </w:tcPr>
          <w:p w14:paraId="13304DA4" w14:textId="77777777" w:rsidR="005217BF" w:rsidRDefault="005217BF">
            <w:pPr>
              <w:pStyle w:val="TAL"/>
            </w:pPr>
            <w:r>
              <w:rPr>
                <w:rFonts w:hint="eastAsia"/>
                <w:lang w:eastAsia="zh-CN"/>
              </w:rPr>
              <w:t>8388676</w:t>
            </w:r>
          </w:p>
        </w:tc>
        <w:tc>
          <w:tcPr>
            <w:tcW w:w="810" w:type="dxa"/>
            <w:tcBorders>
              <w:top w:val="single" w:sz="12" w:space="0" w:color="auto"/>
            </w:tcBorders>
          </w:tcPr>
          <w:p w14:paraId="3F1F3809" w14:textId="77777777" w:rsidR="005217BF" w:rsidRDefault="005217BF">
            <w:pPr>
              <w:pStyle w:val="TAL"/>
              <w:rPr>
                <w:lang w:eastAsia="zh-CN"/>
              </w:rPr>
            </w:pPr>
            <w:r>
              <w:t>6.6.2</w:t>
            </w:r>
          </w:p>
        </w:tc>
      </w:tr>
      <w:tr w:rsidR="005217BF" w14:paraId="25CBC2FA" w14:textId="77777777">
        <w:trPr>
          <w:jc w:val="center"/>
        </w:trPr>
        <w:tc>
          <w:tcPr>
            <w:tcW w:w="3642" w:type="dxa"/>
          </w:tcPr>
          <w:p w14:paraId="70ABEB90" w14:textId="77777777" w:rsidR="005217BF" w:rsidRDefault="005217BF">
            <w:pPr>
              <w:pStyle w:val="TAL"/>
            </w:pPr>
            <w:r>
              <w:rPr>
                <w:rFonts w:hint="eastAsia"/>
                <w:lang w:eastAsia="zh-CN"/>
              </w:rPr>
              <w:t>ProXimity</w:t>
            </w:r>
            <w:r>
              <w:t>-Action-Answer</w:t>
            </w:r>
          </w:p>
        </w:tc>
        <w:tc>
          <w:tcPr>
            <w:tcW w:w="1276" w:type="dxa"/>
          </w:tcPr>
          <w:p w14:paraId="0E78E62E" w14:textId="77777777" w:rsidR="005217BF" w:rsidRDefault="005217BF">
            <w:pPr>
              <w:pStyle w:val="TAL"/>
            </w:pPr>
            <w:r>
              <w:rPr>
                <w:rFonts w:hint="eastAsia"/>
                <w:lang w:eastAsia="zh-CN"/>
              </w:rPr>
              <w:t>PX</w:t>
            </w:r>
            <w:r>
              <w:t>A</w:t>
            </w:r>
          </w:p>
        </w:tc>
        <w:tc>
          <w:tcPr>
            <w:tcW w:w="1071" w:type="dxa"/>
          </w:tcPr>
          <w:p w14:paraId="4F2337B8" w14:textId="77777777" w:rsidR="005217BF" w:rsidRDefault="005217BF">
            <w:pPr>
              <w:pStyle w:val="TAL"/>
            </w:pPr>
            <w:r>
              <w:rPr>
                <w:rFonts w:hint="eastAsia"/>
                <w:lang w:eastAsia="zh-CN"/>
              </w:rPr>
              <w:t>8388676</w:t>
            </w:r>
          </w:p>
        </w:tc>
        <w:tc>
          <w:tcPr>
            <w:tcW w:w="810" w:type="dxa"/>
          </w:tcPr>
          <w:p w14:paraId="151D72DA" w14:textId="77777777" w:rsidR="005217BF" w:rsidRDefault="005217BF">
            <w:pPr>
              <w:pStyle w:val="TAL"/>
              <w:rPr>
                <w:lang w:eastAsia="zh-CN"/>
              </w:rPr>
            </w:pPr>
            <w:r>
              <w:t>6.6.3</w:t>
            </w:r>
          </w:p>
        </w:tc>
      </w:tr>
      <w:tr w:rsidR="005217BF" w14:paraId="14EF2F5A" w14:textId="77777777">
        <w:trPr>
          <w:jc w:val="center"/>
        </w:trPr>
        <w:tc>
          <w:tcPr>
            <w:tcW w:w="3642" w:type="dxa"/>
          </w:tcPr>
          <w:p w14:paraId="1503C9FD" w14:textId="77777777" w:rsidR="005217BF" w:rsidRDefault="005217BF">
            <w:pPr>
              <w:pStyle w:val="TAL"/>
              <w:rPr>
                <w:lang w:eastAsia="zh-CN"/>
              </w:rPr>
            </w:pPr>
            <w:r>
              <w:rPr>
                <w:lang w:eastAsia="zh-CN"/>
              </w:rPr>
              <w:t>ProXimity-Application-Request</w:t>
            </w:r>
          </w:p>
        </w:tc>
        <w:tc>
          <w:tcPr>
            <w:tcW w:w="1276" w:type="dxa"/>
          </w:tcPr>
          <w:p w14:paraId="4D68A83B" w14:textId="77777777" w:rsidR="005217BF" w:rsidRDefault="005217BF">
            <w:pPr>
              <w:pStyle w:val="TAL"/>
              <w:rPr>
                <w:lang w:eastAsia="zh-CN"/>
              </w:rPr>
            </w:pPr>
            <w:r>
              <w:rPr>
                <w:lang w:eastAsia="zh-CN"/>
              </w:rPr>
              <w:t>XAR</w:t>
            </w:r>
          </w:p>
        </w:tc>
        <w:tc>
          <w:tcPr>
            <w:tcW w:w="1071" w:type="dxa"/>
          </w:tcPr>
          <w:p w14:paraId="430AB78D" w14:textId="77777777" w:rsidR="005217BF" w:rsidRDefault="005217BF">
            <w:pPr>
              <w:pStyle w:val="TAL"/>
              <w:rPr>
                <w:lang w:eastAsia="zh-CN"/>
              </w:rPr>
            </w:pPr>
            <w:r>
              <w:rPr>
                <w:lang w:eastAsia="zh-CN"/>
              </w:rPr>
              <w:t>8388727</w:t>
            </w:r>
          </w:p>
        </w:tc>
        <w:tc>
          <w:tcPr>
            <w:tcW w:w="810" w:type="dxa"/>
          </w:tcPr>
          <w:p w14:paraId="0D306714" w14:textId="77777777" w:rsidR="005217BF" w:rsidRDefault="005217BF">
            <w:pPr>
              <w:pStyle w:val="TAL"/>
            </w:pPr>
            <w:r>
              <w:t>6.6.4</w:t>
            </w:r>
          </w:p>
        </w:tc>
      </w:tr>
      <w:tr w:rsidR="005217BF" w14:paraId="439850CA" w14:textId="77777777">
        <w:trPr>
          <w:jc w:val="center"/>
        </w:trPr>
        <w:tc>
          <w:tcPr>
            <w:tcW w:w="3642" w:type="dxa"/>
          </w:tcPr>
          <w:p w14:paraId="36F8554E" w14:textId="77777777" w:rsidR="005217BF" w:rsidRDefault="005217BF">
            <w:pPr>
              <w:pStyle w:val="TAL"/>
              <w:rPr>
                <w:lang w:eastAsia="zh-CN"/>
              </w:rPr>
            </w:pPr>
            <w:r>
              <w:rPr>
                <w:lang w:eastAsia="zh-CN"/>
              </w:rPr>
              <w:t>ProXimity-Application-Answer</w:t>
            </w:r>
          </w:p>
        </w:tc>
        <w:tc>
          <w:tcPr>
            <w:tcW w:w="1276" w:type="dxa"/>
          </w:tcPr>
          <w:p w14:paraId="6FED615B" w14:textId="77777777" w:rsidR="005217BF" w:rsidRDefault="005217BF">
            <w:pPr>
              <w:pStyle w:val="TAL"/>
              <w:rPr>
                <w:lang w:eastAsia="zh-CN"/>
              </w:rPr>
            </w:pPr>
            <w:r>
              <w:rPr>
                <w:lang w:eastAsia="zh-CN"/>
              </w:rPr>
              <w:t>XAA</w:t>
            </w:r>
          </w:p>
        </w:tc>
        <w:tc>
          <w:tcPr>
            <w:tcW w:w="1071" w:type="dxa"/>
          </w:tcPr>
          <w:p w14:paraId="00BCDFF7" w14:textId="77777777" w:rsidR="005217BF" w:rsidRDefault="005217BF">
            <w:pPr>
              <w:pStyle w:val="TAL"/>
              <w:rPr>
                <w:lang w:eastAsia="zh-CN"/>
              </w:rPr>
            </w:pPr>
            <w:r>
              <w:rPr>
                <w:lang w:eastAsia="zh-CN"/>
              </w:rPr>
              <w:t>8388727</w:t>
            </w:r>
          </w:p>
        </w:tc>
        <w:tc>
          <w:tcPr>
            <w:tcW w:w="810" w:type="dxa"/>
          </w:tcPr>
          <w:p w14:paraId="68E8BC9A" w14:textId="77777777" w:rsidR="005217BF" w:rsidRDefault="005217BF">
            <w:pPr>
              <w:pStyle w:val="TAL"/>
            </w:pPr>
            <w:r>
              <w:t>6.6.5</w:t>
            </w:r>
          </w:p>
        </w:tc>
      </w:tr>
    </w:tbl>
    <w:p w14:paraId="45602974" w14:textId="77777777" w:rsidR="005217BF" w:rsidRDefault="005217BF">
      <w:pPr>
        <w:rPr>
          <w:lang w:eastAsia="zh-CN"/>
        </w:rPr>
      </w:pPr>
    </w:p>
    <w:p w14:paraId="15231957" w14:textId="77777777" w:rsidR="005217BF" w:rsidRDefault="005217BF">
      <w:pPr>
        <w:pStyle w:val="Heading3"/>
      </w:pPr>
      <w:bookmarkStart w:id="266" w:name="_Toc20394148"/>
      <w:bookmarkStart w:id="267" w:name="_Toc44592856"/>
      <w:bookmarkStart w:id="268" w:name="_Toc45132715"/>
      <w:r>
        <w:t>6.6.2</w:t>
      </w:r>
      <w:r>
        <w:tab/>
      </w:r>
      <w:r>
        <w:rPr>
          <w:rFonts w:hint="eastAsia"/>
          <w:lang w:eastAsia="zh-CN"/>
        </w:rPr>
        <w:t>ProXimity</w:t>
      </w:r>
      <w:r>
        <w:rPr>
          <w:lang w:eastAsia="zh-CN"/>
        </w:rPr>
        <w:t>-</w:t>
      </w:r>
      <w:r>
        <w:t>Action</w:t>
      </w:r>
      <w:r>
        <w:rPr>
          <w:lang w:eastAsia="zh-CN"/>
        </w:rPr>
        <w:t>-</w:t>
      </w:r>
      <w:r>
        <w:t>Request (</w:t>
      </w:r>
      <w:r>
        <w:rPr>
          <w:rFonts w:hint="eastAsia"/>
          <w:lang w:eastAsia="zh-CN"/>
        </w:rPr>
        <w:t>PX</w:t>
      </w:r>
      <w:r>
        <w:t>R) command</w:t>
      </w:r>
      <w:bookmarkEnd w:id="266"/>
      <w:bookmarkEnd w:id="267"/>
      <w:bookmarkEnd w:id="268"/>
    </w:p>
    <w:p w14:paraId="7E8FDC0B" w14:textId="77777777" w:rsidR="005217BF" w:rsidRDefault="005217BF">
      <w:r>
        <w:t xml:space="preserve">The </w:t>
      </w:r>
      <w:r>
        <w:rPr>
          <w:rFonts w:hint="eastAsia"/>
          <w:lang w:eastAsia="zh-CN"/>
        </w:rPr>
        <w:t>PX</w:t>
      </w:r>
      <w:r>
        <w:t xml:space="preserve">R command, indicated by the Command-Code field set to </w:t>
      </w:r>
      <w:r>
        <w:rPr>
          <w:rFonts w:hint="eastAsia"/>
          <w:lang w:eastAsia="zh-CN"/>
        </w:rPr>
        <w:t>8388676</w:t>
      </w:r>
      <w:r>
        <w:t xml:space="preserve"> and the 'R' bit set in the Command Flags field, is sent by the </w:t>
      </w:r>
      <w:r>
        <w:rPr>
          <w:rFonts w:hint="eastAsia"/>
          <w:lang w:eastAsia="zh-CN"/>
        </w:rPr>
        <w:t>ProSe Function</w:t>
      </w:r>
      <w:r>
        <w:t xml:space="preserve"> to the </w:t>
      </w:r>
      <w:r>
        <w:rPr>
          <w:rFonts w:hint="eastAsia"/>
          <w:lang w:eastAsia="zh-CN"/>
        </w:rPr>
        <w:t>ProSe Application Server</w:t>
      </w:r>
      <w:r>
        <w:t xml:space="preserve"> as part of  the procedures specified for EPC-level ProSe discovery and ProSe direct discovery in clause 5.</w:t>
      </w:r>
    </w:p>
    <w:p w14:paraId="6FF99019" w14:textId="77777777" w:rsidR="005217BF" w:rsidRDefault="005217BF">
      <w:r>
        <w:t>Message Format:</w:t>
      </w:r>
    </w:p>
    <w:p w14:paraId="541A03E5" w14:textId="77777777" w:rsidR="005217BF" w:rsidRDefault="005217BF">
      <w:pPr>
        <w:pStyle w:val="PL"/>
      </w:pPr>
      <w:r>
        <w:t>&lt;</w:t>
      </w:r>
      <w:r>
        <w:rPr>
          <w:rFonts w:hint="eastAsia"/>
          <w:lang w:eastAsia="zh-CN"/>
        </w:rPr>
        <w:t>PX</w:t>
      </w:r>
      <w:r>
        <w:t xml:space="preserve">-Request&gt; ::= &lt;Diameter Header: </w:t>
      </w:r>
      <w:r>
        <w:rPr>
          <w:rFonts w:hint="eastAsia"/>
          <w:lang w:eastAsia="zh-CN"/>
        </w:rPr>
        <w:t>8388676</w:t>
      </w:r>
      <w:r>
        <w:t>, REQ, PXY &gt;</w:t>
      </w:r>
    </w:p>
    <w:p w14:paraId="051448EE" w14:textId="77777777" w:rsidR="005217BF" w:rsidRDefault="005217BF">
      <w:pPr>
        <w:pStyle w:val="PL"/>
      </w:pPr>
      <w:r>
        <w:t xml:space="preserve">                 &lt; Session-Id &gt;</w:t>
      </w:r>
    </w:p>
    <w:p w14:paraId="763E72AD" w14:textId="77777777" w:rsidR="005217BF" w:rsidRDefault="005217BF">
      <w:pPr>
        <w:pStyle w:val="PL"/>
      </w:pPr>
      <w:r>
        <w:t xml:space="preserve">                 { Auth-Application-Id }</w:t>
      </w:r>
    </w:p>
    <w:p w14:paraId="54C25B18" w14:textId="77777777" w:rsidR="005217BF" w:rsidRDefault="005217BF">
      <w:pPr>
        <w:pStyle w:val="PL"/>
      </w:pPr>
      <w:r>
        <w:t xml:space="preserve">                 { Auth-Session-State }</w:t>
      </w:r>
    </w:p>
    <w:p w14:paraId="3F2D987C" w14:textId="77777777" w:rsidR="005217BF" w:rsidRDefault="005217BF">
      <w:pPr>
        <w:pStyle w:val="PL"/>
      </w:pPr>
      <w:r>
        <w:t xml:space="preserve">                 { Origin-Host }</w:t>
      </w:r>
    </w:p>
    <w:p w14:paraId="533FB50C" w14:textId="77777777" w:rsidR="005217BF" w:rsidRDefault="005217BF">
      <w:pPr>
        <w:pStyle w:val="PL"/>
      </w:pPr>
      <w:r>
        <w:t xml:space="preserve">                 { Origin-Realm }</w:t>
      </w:r>
    </w:p>
    <w:p w14:paraId="4E116BB2" w14:textId="77777777" w:rsidR="005217BF" w:rsidRDefault="005217BF">
      <w:pPr>
        <w:pStyle w:val="PL"/>
      </w:pPr>
      <w:r>
        <w:t xml:space="preserve">                 { Destination-Realm }</w:t>
      </w:r>
    </w:p>
    <w:p w14:paraId="0D5D5971" w14:textId="77777777" w:rsidR="005217BF" w:rsidRDefault="005217BF">
      <w:pPr>
        <w:pStyle w:val="PL"/>
      </w:pPr>
      <w:r>
        <w:t xml:space="preserve">                 [ Destination-Host ]</w:t>
      </w:r>
    </w:p>
    <w:p w14:paraId="513D0C5B" w14:textId="77777777" w:rsidR="005217BF" w:rsidRDefault="005217BF">
      <w:pPr>
        <w:pStyle w:val="PL"/>
      </w:pPr>
      <w:r>
        <w:t xml:space="preserve">                 [ Origin-State-Id ]</w:t>
      </w:r>
    </w:p>
    <w:p w14:paraId="2E0FE3C3" w14:textId="77777777" w:rsidR="005217BF" w:rsidRDefault="005217BF">
      <w:pPr>
        <w:pStyle w:val="PL"/>
      </w:pPr>
      <w:r>
        <w:t xml:space="preserve">                *[ Proxy-Info ]</w:t>
      </w:r>
    </w:p>
    <w:p w14:paraId="32A18E7A" w14:textId="77777777" w:rsidR="005217BF" w:rsidRDefault="005217BF">
      <w:pPr>
        <w:pStyle w:val="PL"/>
        <w:rPr>
          <w:lang w:eastAsia="zh-CN"/>
        </w:rPr>
      </w:pPr>
      <w:r>
        <w:t xml:space="preserve">                *[ Route-Record ]</w:t>
      </w:r>
    </w:p>
    <w:p w14:paraId="7AE3A19A" w14:textId="77777777" w:rsidR="005217BF" w:rsidRDefault="005217BF">
      <w:pPr>
        <w:pStyle w:val="PL"/>
        <w:rPr>
          <w:lang w:eastAsia="zh-CN"/>
        </w:rPr>
      </w:pPr>
      <w:r>
        <w:t xml:space="preserve">                 { </w:t>
      </w:r>
      <w:r>
        <w:rPr>
          <w:rFonts w:hint="eastAsia"/>
          <w:lang w:eastAsia="zh-CN"/>
        </w:rPr>
        <w:t>ProSe-Request-Type</w:t>
      </w:r>
      <w:r>
        <w:t xml:space="preserve"> }</w:t>
      </w:r>
    </w:p>
    <w:p w14:paraId="09BB957F" w14:textId="77777777" w:rsidR="005217BF" w:rsidRDefault="005217BF">
      <w:pPr>
        <w:pStyle w:val="PL"/>
      </w:pPr>
      <w:r>
        <w:t xml:space="preserve">                 [</w:t>
      </w:r>
      <w:r>
        <w:rPr>
          <w:rFonts w:hint="eastAsia"/>
          <w:bCs/>
          <w:lang w:eastAsia="zh-CN"/>
        </w:rPr>
        <w:t xml:space="preserve"> Origin-</w:t>
      </w:r>
      <w:r>
        <w:rPr>
          <w:rFonts w:hint="eastAsia"/>
          <w:lang w:eastAsia="zh-CN"/>
        </w:rPr>
        <w:t>App-Layer-User-Id</w:t>
      </w:r>
      <w:r>
        <w:t xml:space="preserve"> ]</w:t>
      </w:r>
    </w:p>
    <w:p w14:paraId="7C62E90C" w14:textId="77777777" w:rsidR="005217BF" w:rsidRDefault="005217BF">
      <w:pPr>
        <w:pStyle w:val="PL"/>
        <w:tabs>
          <w:tab w:val="clear" w:pos="1536"/>
          <w:tab w:val="left" w:pos="1525"/>
        </w:tabs>
        <w:rPr>
          <w:lang w:eastAsia="zh-CN"/>
        </w:rPr>
      </w:pPr>
      <w:r>
        <w:rPr>
          <w:rFonts w:hint="eastAsia"/>
          <w:lang w:eastAsia="zh-CN"/>
        </w:rPr>
        <w:t xml:space="preserve">                 [</w:t>
      </w:r>
      <w:r>
        <w:rPr>
          <w:rFonts w:hint="eastAsia"/>
          <w:bCs/>
          <w:lang w:eastAsia="zh-CN"/>
        </w:rPr>
        <w:t xml:space="preserve"> Target-</w:t>
      </w:r>
      <w:r>
        <w:rPr>
          <w:rFonts w:hint="eastAsia"/>
          <w:lang w:eastAsia="zh-CN"/>
        </w:rPr>
        <w:t>App-Layer-User-Id</w:t>
      </w:r>
      <w:r>
        <w:rPr>
          <w:bCs/>
        </w:rPr>
        <w:t xml:space="preserve"> </w:t>
      </w:r>
      <w:r>
        <w:rPr>
          <w:rFonts w:hint="eastAsia"/>
          <w:bCs/>
          <w:lang w:eastAsia="zh-CN"/>
        </w:rPr>
        <w:t>]</w:t>
      </w:r>
    </w:p>
    <w:p w14:paraId="79936F3C" w14:textId="77777777" w:rsidR="005217BF" w:rsidRDefault="005217BF">
      <w:pPr>
        <w:pStyle w:val="PL"/>
        <w:rPr>
          <w:bCs/>
          <w:lang w:eastAsia="zh-CN"/>
        </w:rPr>
      </w:pPr>
      <w:r>
        <w:t xml:space="preserve">                 </w:t>
      </w:r>
      <w:r>
        <w:rPr>
          <w:bCs/>
        </w:rPr>
        <w:t>[</w:t>
      </w:r>
      <w:r>
        <w:rPr>
          <w:rFonts w:hint="eastAsia"/>
          <w:bCs/>
          <w:lang w:eastAsia="zh-CN"/>
        </w:rPr>
        <w:t xml:space="preserve"> Requesting-EPUID</w:t>
      </w:r>
      <w:r>
        <w:rPr>
          <w:bCs/>
        </w:rPr>
        <w:t xml:space="preserve"> ]</w:t>
      </w:r>
    </w:p>
    <w:p w14:paraId="281F56FF" w14:textId="77777777" w:rsidR="005217BF" w:rsidRDefault="005217BF">
      <w:pPr>
        <w:pStyle w:val="PL"/>
        <w:tabs>
          <w:tab w:val="clear" w:pos="1536"/>
          <w:tab w:val="left" w:pos="1525"/>
        </w:tabs>
        <w:rPr>
          <w:bCs/>
        </w:rPr>
      </w:pPr>
      <w:r>
        <w:t xml:space="preserve">                 [ </w:t>
      </w:r>
      <w:r>
        <w:rPr>
          <w:rFonts w:hint="eastAsia"/>
          <w:lang w:val="en-US" w:eastAsia="zh-CN"/>
        </w:rPr>
        <w:t>ProSe</w:t>
      </w:r>
      <w:r>
        <w:t>-</w:t>
      </w:r>
      <w:r>
        <w:rPr>
          <w:rFonts w:hint="eastAsia"/>
          <w:lang w:val="en-US" w:eastAsia="zh-CN"/>
        </w:rPr>
        <w:t>Function</w:t>
      </w:r>
      <w:r>
        <w:t>-</w:t>
      </w:r>
      <w:r>
        <w:rPr>
          <w:rFonts w:hint="eastAsia"/>
          <w:lang w:val="en-US" w:eastAsia="zh-CN"/>
        </w:rPr>
        <w:t>ID</w:t>
      </w:r>
      <w:r>
        <w:t xml:space="preserve"> ]</w:t>
      </w:r>
    </w:p>
    <w:p w14:paraId="55593466" w14:textId="77777777" w:rsidR="005217BF" w:rsidRDefault="005217BF">
      <w:pPr>
        <w:pStyle w:val="PL"/>
      </w:pPr>
      <w:r>
        <w:t xml:space="preserve">                 [ Requesting-RPAUID ] </w:t>
      </w:r>
    </w:p>
    <w:p w14:paraId="5A3C1CFF" w14:textId="77777777" w:rsidR="005217BF" w:rsidRDefault="005217BF">
      <w:pPr>
        <w:pStyle w:val="PL"/>
      </w:pPr>
      <w:r>
        <w:t xml:space="preserve">                 [ ProSe-App-Id ]</w:t>
      </w:r>
    </w:p>
    <w:p w14:paraId="4F314AB6" w14:textId="77777777" w:rsidR="005217BF" w:rsidRDefault="005217BF">
      <w:pPr>
        <w:pStyle w:val="PL"/>
      </w:pPr>
      <w:r>
        <w:t xml:space="preserve">                 [ Application-Data ]</w:t>
      </w:r>
    </w:p>
    <w:p w14:paraId="310C0D6C" w14:textId="77777777" w:rsidR="005217BF" w:rsidRDefault="005217BF">
      <w:pPr>
        <w:pStyle w:val="PL"/>
      </w:pPr>
      <w:r>
        <w:t xml:space="preserve">                 [ Allowed-Suffix-Number]</w:t>
      </w:r>
    </w:p>
    <w:p w14:paraId="366BB1E4" w14:textId="77777777" w:rsidR="005217BF" w:rsidRDefault="005217BF">
      <w:pPr>
        <w:pStyle w:val="PL"/>
      </w:pPr>
      <w:r>
        <w:t xml:space="preserve">                 [ Target-RPAUID ]</w:t>
      </w:r>
    </w:p>
    <w:p w14:paraId="5C944082" w14:textId="77777777" w:rsidR="005217BF" w:rsidRDefault="005217BF">
      <w:pPr>
        <w:pStyle w:val="PL"/>
      </w:pPr>
      <w:r>
        <w:t xml:space="preserve">                *[ Banned-User-Target ]</w:t>
      </w:r>
    </w:p>
    <w:p w14:paraId="3E7B9C69" w14:textId="77777777" w:rsidR="005217BF" w:rsidRDefault="005217BF">
      <w:pPr>
        <w:pStyle w:val="PL"/>
      </w:pPr>
      <w:r>
        <w:t xml:space="preserve">                *[ AVP ]</w:t>
      </w:r>
    </w:p>
    <w:p w14:paraId="272C322D" w14:textId="77777777" w:rsidR="005217BF" w:rsidRDefault="005217BF">
      <w:pPr>
        <w:pStyle w:val="PL"/>
      </w:pPr>
    </w:p>
    <w:p w14:paraId="658DAD81" w14:textId="77777777" w:rsidR="005217BF" w:rsidRDefault="005217BF">
      <w:pPr>
        <w:pStyle w:val="Heading3"/>
      </w:pPr>
      <w:bookmarkStart w:id="269" w:name="_Toc20394149"/>
      <w:bookmarkStart w:id="270" w:name="_Toc44592857"/>
      <w:bookmarkStart w:id="271" w:name="_Toc45132716"/>
      <w:r>
        <w:t>6.6.3</w:t>
      </w:r>
      <w:r>
        <w:tab/>
      </w:r>
      <w:r>
        <w:rPr>
          <w:rFonts w:hint="eastAsia"/>
          <w:lang w:eastAsia="zh-CN"/>
        </w:rPr>
        <w:t>ProXimity</w:t>
      </w:r>
      <w:r>
        <w:t>-Action</w:t>
      </w:r>
      <w:r>
        <w:rPr>
          <w:lang w:eastAsia="zh-CN"/>
        </w:rPr>
        <w:t>-</w:t>
      </w:r>
      <w:r>
        <w:t>Answer (</w:t>
      </w:r>
      <w:r>
        <w:rPr>
          <w:rFonts w:hint="eastAsia"/>
          <w:lang w:eastAsia="zh-CN"/>
        </w:rPr>
        <w:t>PX</w:t>
      </w:r>
      <w:r>
        <w:t>A) command</w:t>
      </w:r>
      <w:bookmarkEnd w:id="269"/>
      <w:bookmarkEnd w:id="270"/>
      <w:bookmarkEnd w:id="271"/>
    </w:p>
    <w:p w14:paraId="074620CF" w14:textId="77777777" w:rsidR="005217BF" w:rsidRDefault="005217BF">
      <w:r>
        <w:t xml:space="preserve">The </w:t>
      </w:r>
      <w:r>
        <w:rPr>
          <w:rFonts w:hint="eastAsia"/>
          <w:lang w:eastAsia="zh-CN"/>
        </w:rPr>
        <w:t>PX</w:t>
      </w:r>
      <w:r>
        <w:t xml:space="preserve">A command, indicated by the Command-Code field set to </w:t>
      </w:r>
      <w:r>
        <w:rPr>
          <w:rFonts w:hint="eastAsia"/>
        </w:rPr>
        <w:t>8388676</w:t>
      </w:r>
      <w:r>
        <w:t xml:space="preserve"> and the 'R' bit cleared in the Command Flags field, is sent by the </w:t>
      </w:r>
      <w:r>
        <w:rPr>
          <w:rFonts w:hint="eastAsia"/>
          <w:lang w:eastAsia="zh-CN"/>
        </w:rPr>
        <w:t>ProSe Application Server</w:t>
      </w:r>
      <w:r>
        <w:t xml:space="preserve"> to the </w:t>
      </w:r>
      <w:r>
        <w:rPr>
          <w:rFonts w:hint="eastAsia"/>
          <w:lang w:eastAsia="zh-CN"/>
        </w:rPr>
        <w:t>ProSe Function</w:t>
      </w:r>
      <w:r>
        <w:t xml:space="preserve"> in response to the </w:t>
      </w:r>
      <w:r>
        <w:rPr>
          <w:rFonts w:hint="eastAsia"/>
          <w:lang w:eastAsia="zh-CN"/>
        </w:rPr>
        <w:t>PXR</w:t>
      </w:r>
      <w:r>
        <w:t xml:space="preserve"> command as part of the procedures specified for EPC-level ProSe discovery and ProSe direct discovery in clause 5.</w:t>
      </w:r>
    </w:p>
    <w:p w14:paraId="28654ABD" w14:textId="77777777" w:rsidR="005217BF" w:rsidRDefault="005217BF">
      <w:pPr>
        <w:rPr>
          <w:lang w:val="en-US"/>
        </w:rPr>
      </w:pPr>
      <w:r>
        <w:rPr>
          <w:lang w:val="en-US"/>
        </w:rPr>
        <w:t>Message Format:</w:t>
      </w:r>
    </w:p>
    <w:p w14:paraId="50F10E93" w14:textId="77777777" w:rsidR="005217BF" w:rsidRDefault="005217BF">
      <w:pPr>
        <w:pStyle w:val="PL"/>
        <w:rPr>
          <w:lang w:val="en-US"/>
        </w:rPr>
      </w:pPr>
      <w:r>
        <w:rPr>
          <w:lang w:val="en-US"/>
        </w:rPr>
        <w:t>&lt;</w:t>
      </w:r>
      <w:r>
        <w:rPr>
          <w:rFonts w:hint="eastAsia"/>
          <w:lang w:val="en-US" w:eastAsia="zh-CN"/>
        </w:rPr>
        <w:t>PX</w:t>
      </w:r>
      <w:r>
        <w:rPr>
          <w:lang w:val="en-US"/>
        </w:rPr>
        <w:t xml:space="preserve">-Answer&gt; ::=  &lt; Diameter Header: </w:t>
      </w:r>
      <w:r>
        <w:rPr>
          <w:rFonts w:hint="eastAsia"/>
          <w:lang w:eastAsia="zh-CN"/>
        </w:rPr>
        <w:t>8388676</w:t>
      </w:r>
      <w:r>
        <w:rPr>
          <w:lang w:val="en-US"/>
        </w:rPr>
        <w:t>, PXY &gt;</w:t>
      </w:r>
    </w:p>
    <w:p w14:paraId="4AC8F60B" w14:textId="77777777" w:rsidR="005217BF" w:rsidRDefault="005217BF">
      <w:pPr>
        <w:pStyle w:val="PL"/>
      </w:pPr>
      <w:r>
        <w:rPr>
          <w:lang w:val="en-US"/>
        </w:rPr>
        <w:t xml:space="preserve">                 </w:t>
      </w:r>
      <w:r>
        <w:t>&lt; Session-Id &gt;</w:t>
      </w:r>
    </w:p>
    <w:p w14:paraId="1A93D944" w14:textId="77777777" w:rsidR="005217BF" w:rsidRDefault="005217BF">
      <w:pPr>
        <w:pStyle w:val="PL"/>
      </w:pPr>
      <w:r>
        <w:t xml:space="preserve">                 { Auth-Application-Id }</w:t>
      </w:r>
    </w:p>
    <w:p w14:paraId="3502D44E" w14:textId="77777777" w:rsidR="005217BF" w:rsidRDefault="005217BF">
      <w:pPr>
        <w:pStyle w:val="PL"/>
      </w:pPr>
      <w:r>
        <w:t xml:space="preserve">                 { Auth-Session-State }</w:t>
      </w:r>
    </w:p>
    <w:p w14:paraId="48977C91" w14:textId="77777777" w:rsidR="005217BF" w:rsidRDefault="005217BF">
      <w:pPr>
        <w:pStyle w:val="PL"/>
      </w:pPr>
      <w:r>
        <w:t xml:space="preserve">                 { Origin-Host }</w:t>
      </w:r>
    </w:p>
    <w:p w14:paraId="7692A468" w14:textId="77777777" w:rsidR="005217BF" w:rsidRDefault="005217BF">
      <w:pPr>
        <w:pStyle w:val="PL"/>
      </w:pPr>
      <w:r>
        <w:t xml:space="preserve">                 { Origin-Realm }</w:t>
      </w:r>
    </w:p>
    <w:p w14:paraId="72BA32E6" w14:textId="77777777" w:rsidR="005217BF" w:rsidRDefault="005217BF">
      <w:pPr>
        <w:pStyle w:val="PL"/>
      </w:pPr>
      <w:r>
        <w:t xml:space="preserve">                 [ Result-Code ]</w:t>
      </w:r>
    </w:p>
    <w:p w14:paraId="6C3F8AFA" w14:textId="77777777" w:rsidR="005217BF" w:rsidRDefault="005217BF">
      <w:pPr>
        <w:pStyle w:val="PL"/>
      </w:pPr>
      <w:r>
        <w:rPr>
          <w:b/>
          <w:bCs/>
        </w:rPr>
        <w:t xml:space="preserve">                 </w:t>
      </w:r>
      <w:r>
        <w:t>[ Experimental-Result ]</w:t>
      </w:r>
    </w:p>
    <w:p w14:paraId="5CC38889" w14:textId="77777777" w:rsidR="005217BF" w:rsidRDefault="005217BF">
      <w:pPr>
        <w:pStyle w:val="PL"/>
      </w:pPr>
      <w:r>
        <w:t xml:space="preserve">                 [ Error-Message ]</w:t>
      </w:r>
    </w:p>
    <w:p w14:paraId="5459E961" w14:textId="77777777" w:rsidR="005217BF" w:rsidRDefault="005217BF">
      <w:pPr>
        <w:pStyle w:val="PL"/>
      </w:pPr>
      <w:r>
        <w:t xml:space="preserve">                 [ Error-Reporting-Host ]</w:t>
      </w:r>
    </w:p>
    <w:p w14:paraId="185B0083" w14:textId="77777777" w:rsidR="005217BF" w:rsidRDefault="005217BF">
      <w:pPr>
        <w:pStyle w:val="PL"/>
      </w:pPr>
      <w:r>
        <w:t xml:space="preserve">                 [ Failed-AVP ]</w:t>
      </w:r>
    </w:p>
    <w:p w14:paraId="762F65FF" w14:textId="77777777" w:rsidR="005217BF" w:rsidRDefault="005217BF">
      <w:pPr>
        <w:pStyle w:val="PL"/>
      </w:pPr>
      <w:r>
        <w:t xml:space="preserve">                 [ Origin-State-Id ]</w:t>
      </w:r>
    </w:p>
    <w:p w14:paraId="1368E19F" w14:textId="77777777" w:rsidR="005217BF" w:rsidRDefault="005217BF">
      <w:pPr>
        <w:pStyle w:val="PL"/>
      </w:pPr>
      <w:r>
        <w:t xml:space="preserve">                *[ Redirect-Host ]</w:t>
      </w:r>
    </w:p>
    <w:p w14:paraId="39A45F83" w14:textId="77777777" w:rsidR="005217BF" w:rsidRDefault="005217BF">
      <w:pPr>
        <w:pStyle w:val="PL"/>
      </w:pPr>
      <w:r>
        <w:t xml:space="preserve">                 [ Redirect-Host-Usage ]</w:t>
      </w:r>
    </w:p>
    <w:p w14:paraId="71F0FAC1" w14:textId="77777777" w:rsidR="005217BF" w:rsidRDefault="005217BF">
      <w:pPr>
        <w:pStyle w:val="PL"/>
      </w:pPr>
      <w:r>
        <w:t xml:space="preserve">                 [ Redirect-Max-Cache-Time ]</w:t>
      </w:r>
    </w:p>
    <w:p w14:paraId="44D0B9F8" w14:textId="77777777" w:rsidR="005217BF" w:rsidRDefault="005217BF">
      <w:pPr>
        <w:pStyle w:val="PL"/>
        <w:rPr>
          <w:lang w:eastAsia="zh-CN"/>
        </w:rPr>
      </w:pPr>
      <w:r>
        <w:t xml:space="preserve">                *[ Proxy-Info ]</w:t>
      </w:r>
    </w:p>
    <w:p w14:paraId="167B42AD" w14:textId="77777777" w:rsidR="005217BF" w:rsidRDefault="005217BF">
      <w:pPr>
        <w:pStyle w:val="PL"/>
      </w:pPr>
      <w:r>
        <w:t xml:space="preserve">                 { </w:t>
      </w:r>
      <w:r>
        <w:rPr>
          <w:rFonts w:hint="eastAsia"/>
          <w:lang w:eastAsia="zh-CN"/>
        </w:rPr>
        <w:t>ProSe-Request-Type</w:t>
      </w:r>
      <w:r>
        <w:t xml:space="preserve"> }</w:t>
      </w:r>
    </w:p>
    <w:p w14:paraId="11B9A9B0" w14:textId="77777777" w:rsidR="005217BF" w:rsidRDefault="005217BF">
      <w:pPr>
        <w:pStyle w:val="PL"/>
        <w:rPr>
          <w:bCs/>
        </w:rPr>
      </w:pPr>
      <w:r>
        <w:t xml:space="preserve">                 </w:t>
      </w:r>
      <w:r>
        <w:rPr>
          <w:bCs/>
        </w:rPr>
        <w:t>[</w:t>
      </w:r>
      <w:r>
        <w:rPr>
          <w:rFonts w:hint="eastAsia"/>
          <w:bCs/>
          <w:lang w:eastAsia="zh-CN"/>
        </w:rPr>
        <w:t xml:space="preserve"> Targeted-EPUID</w:t>
      </w:r>
      <w:r>
        <w:rPr>
          <w:bCs/>
        </w:rPr>
        <w:t xml:space="preserve"> ]</w:t>
      </w:r>
    </w:p>
    <w:p w14:paraId="1AAF7951" w14:textId="77777777" w:rsidR="005217BF" w:rsidRDefault="005217BF">
      <w:pPr>
        <w:pStyle w:val="PL"/>
        <w:tabs>
          <w:tab w:val="clear" w:pos="1536"/>
          <w:tab w:val="left" w:pos="1525"/>
        </w:tabs>
        <w:rPr>
          <w:bCs/>
        </w:rPr>
      </w:pPr>
      <w:r>
        <w:t xml:space="preserve">                 [ </w:t>
      </w:r>
      <w:r>
        <w:rPr>
          <w:rFonts w:hint="eastAsia"/>
          <w:lang w:val="en-US" w:eastAsia="zh-CN"/>
        </w:rPr>
        <w:t>ProSe</w:t>
      </w:r>
      <w:r>
        <w:t>-</w:t>
      </w:r>
      <w:r>
        <w:rPr>
          <w:rFonts w:hint="eastAsia"/>
          <w:lang w:val="en-US" w:eastAsia="zh-CN"/>
        </w:rPr>
        <w:t>Function</w:t>
      </w:r>
      <w:r>
        <w:t>-</w:t>
      </w:r>
      <w:r>
        <w:rPr>
          <w:rFonts w:hint="eastAsia"/>
          <w:lang w:val="en-US" w:eastAsia="zh-CN"/>
        </w:rPr>
        <w:t>ID</w:t>
      </w:r>
      <w:r>
        <w:t xml:space="preserve"> ]</w:t>
      </w:r>
    </w:p>
    <w:p w14:paraId="58CDCAA0" w14:textId="77777777" w:rsidR="005217BF" w:rsidRDefault="005217BF">
      <w:pPr>
        <w:pStyle w:val="PL"/>
      </w:pPr>
      <w:r>
        <w:t xml:space="preserve">                *[ PDUID ]</w:t>
      </w:r>
    </w:p>
    <w:p w14:paraId="69E350C9" w14:textId="77777777" w:rsidR="005217BF" w:rsidRDefault="005217BF">
      <w:pPr>
        <w:pStyle w:val="PL"/>
        <w:rPr>
          <w:lang w:val="en-US"/>
        </w:rPr>
      </w:pPr>
      <w:r>
        <w:rPr>
          <w:lang w:val="en-US"/>
        </w:rPr>
        <w:t xml:space="preserve">                *[ ProSe-Restricted-Code-Suffix-Range ] </w:t>
      </w:r>
    </w:p>
    <w:p w14:paraId="509F281A" w14:textId="77777777" w:rsidR="005217BF" w:rsidRDefault="005217BF">
      <w:pPr>
        <w:pStyle w:val="PL"/>
        <w:rPr>
          <w:lang w:val="fr-FR"/>
        </w:rPr>
      </w:pPr>
      <w:r>
        <w:rPr>
          <w:lang w:val="en-US"/>
        </w:rPr>
        <w:t xml:space="preserve">                </w:t>
      </w:r>
      <w:r>
        <w:rPr>
          <w:lang w:val="fr-FR"/>
        </w:rPr>
        <w:t>*[ ProSe-Application-Code-Suffix-Range ]</w:t>
      </w:r>
    </w:p>
    <w:p w14:paraId="04D25BAB" w14:textId="77777777" w:rsidR="005217BF" w:rsidRDefault="005217BF">
      <w:pPr>
        <w:pStyle w:val="PL"/>
      </w:pPr>
      <w:r>
        <w:rPr>
          <w:lang w:val="fr-FR"/>
        </w:rPr>
        <w:t xml:space="preserve">                </w:t>
      </w:r>
      <w:r>
        <w:t>*[ ProSe-Code-Suffix-Mask ]</w:t>
      </w:r>
    </w:p>
    <w:p w14:paraId="15136A05" w14:textId="77777777" w:rsidR="005217BF" w:rsidRDefault="005217BF">
      <w:pPr>
        <w:pStyle w:val="PL"/>
      </w:pPr>
      <w:r>
        <w:t xml:space="preserve">                *[ Monitor-Target ]</w:t>
      </w:r>
    </w:p>
    <w:p w14:paraId="24D6EC74" w14:textId="77777777" w:rsidR="005217BF" w:rsidRDefault="005217BF">
      <w:pPr>
        <w:pStyle w:val="PL"/>
      </w:pPr>
      <w:r>
        <w:t xml:space="preserve">                *[ Target-PDUID ]</w:t>
      </w:r>
    </w:p>
    <w:p w14:paraId="6439DF2D" w14:textId="77777777" w:rsidR="005217BF" w:rsidRDefault="005217BF">
      <w:pPr>
        <w:pStyle w:val="PL"/>
      </w:pPr>
      <w:r>
        <w:t xml:space="preserve">                 [ProSe-Application-Metadata ]</w:t>
      </w:r>
    </w:p>
    <w:p w14:paraId="1B33B4AA" w14:textId="77777777" w:rsidR="005217BF" w:rsidRDefault="005217BF">
      <w:pPr>
        <w:pStyle w:val="PL"/>
      </w:pPr>
      <w:r>
        <w:t xml:space="preserve">                 [Application-Data ]</w:t>
      </w:r>
    </w:p>
    <w:p w14:paraId="29A6A624" w14:textId="77777777" w:rsidR="005217BF" w:rsidRDefault="00521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Load ]</w:t>
      </w:r>
    </w:p>
    <w:p w14:paraId="79407862" w14:textId="77777777" w:rsidR="005217BF" w:rsidRDefault="005217BF">
      <w:pPr>
        <w:pStyle w:val="PL"/>
      </w:pPr>
      <w:r>
        <w:t xml:space="preserve">                *[ AVP ]</w:t>
      </w:r>
    </w:p>
    <w:p w14:paraId="3957487B" w14:textId="77777777" w:rsidR="005217BF" w:rsidRDefault="005217BF">
      <w:pPr>
        <w:pStyle w:val="PL"/>
      </w:pPr>
    </w:p>
    <w:p w14:paraId="64845A58" w14:textId="77777777" w:rsidR="005217BF" w:rsidRDefault="005217BF">
      <w:pPr>
        <w:pStyle w:val="Heading3"/>
      </w:pPr>
      <w:bookmarkStart w:id="272" w:name="_Toc20394150"/>
      <w:bookmarkStart w:id="273" w:name="_Toc44592858"/>
      <w:bookmarkStart w:id="274" w:name="_Toc45132717"/>
      <w:r>
        <w:t>6.6.4</w:t>
      </w:r>
      <w:r>
        <w:tab/>
        <w:t>ProXimity-A</w:t>
      </w:r>
      <w:r>
        <w:rPr>
          <w:lang w:eastAsia="zh-CN"/>
        </w:rPr>
        <w:t>pplication-</w:t>
      </w:r>
      <w:r>
        <w:t>Request (X</w:t>
      </w:r>
      <w:r>
        <w:rPr>
          <w:lang w:eastAsia="zh-CN"/>
        </w:rPr>
        <w:t>A</w:t>
      </w:r>
      <w:r>
        <w:t>R) command</w:t>
      </w:r>
      <w:bookmarkEnd w:id="272"/>
      <w:bookmarkEnd w:id="273"/>
      <w:bookmarkEnd w:id="274"/>
    </w:p>
    <w:p w14:paraId="448ABCA2" w14:textId="77777777" w:rsidR="005217BF" w:rsidRDefault="005217BF">
      <w:r>
        <w:t>The</w:t>
      </w:r>
      <w:r>
        <w:rPr>
          <w:rFonts w:hint="eastAsia"/>
          <w:lang w:eastAsia="zh-CN"/>
        </w:rPr>
        <w:t xml:space="preserve"> XAR</w:t>
      </w:r>
      <w:r>
        <w:t xml:space="preserve"> command, indicated by the Command-Code field set to </w:t>
      </w:r>
      <w:r>
        <w:rPr>
          <w:lang w:eastAsia="zh-CN"/>
        </w:rPr>
        <w:t>8388727</w:t>
      </w:r>
      <w:r>
        <w:t xml:space="preserve"> and the 'R' bit set in the Command Flags field, is sent by the ProSe Application Server to the </w:t>
      </w:r>
      <w:r>
        <w:rPr>
          <w:lang w:eastAsia="zh-CN"/>
        </w:rPr>
        <w:t>ProSe Function</w:t>
      </w:r>
      <w:r>
        <w:t xml:space="preserve"> as part of the discovery authorization update</w:t>
      </w:r>
      <w:r>
        <w:rPr>
          <w:lang w:eastAsia="zh-CN"/>
        </w:rPr>
        <w:t xml:space="preserve"> </w:t>
      </w:r>
      <w:r>
        <w:t>procedure.</w:t>
      </w:r>
    </w:p>
    <w:p w14:paraId="19736473" w14:textId="77777777" w:rsidR="005217BF" w:rsidRDefault="005217BF">
      <w:r>
        <w:t>Message Format:</w:t>
      </w:r>
    </w:p>
    <w:p w14:paraId="7AE16232" w14:textId="77777777" w:rsidR="005217BF" w:rsidRDefault="005217BF">
      <w:pPr>
        <w:pStyle w:val="PL"/>
      </w:pPr>
      <w:r>
        <w:t>&lt;XA-Request&gt; ::= &lt;Diameter Header:</w:t>
      </w:r>
      <w:r>
        <w:rPr>
          <w:lang w:eastAsia="zh-CN"/>
        </w:rPr>
        <w:t xml:space="preserve"> 8388727</w:t>
      </w:r>
      <w:r>
        <w:t>, REQ, PXY &gt;</w:t>
      </w:r>
    </w:p>
    <w:p w14:paraId="338110E0" w14:textId="77777777" w:rsidR="005217BF" w:rsidRDefault="005217BF">
      <w:pPr>
        <w:pStyle w:val="PL"/>
      </w:pPr>
      <w:r>
        <w:tab/>
      </w:r>
      <w:r>
        <w:tab/>
      </w:r>
      <w:r>
        <w:tab/>
      </w:r>
      <w:r w:rsidR="00121D9B">
        <w:tab/>
      </w:r>
      <w:r>
        <w:t>&lt; Session-Id &gt;</w:t>
      </w:r>
    </w:p>
    <w:p w14:paraId="79712CD3" w14:textId="77777777" w:rsidR="005217BF" w:rsidRDefault="005217BF">
      <w:pPr>
        <w:pStyle w:val="PL"/>
      </w:pPr>
      <w:r>
        <w:tab/>
      </w:r>
      <w:r>
        <w:tab/>
      </w:r>
      <w:r>
        <w:tab/>
      </w:r>
      <w:r w:rsidR="00121D9B">
        <w:tab/>
      </w:r>
      <w:r>
        <w:t>{ Auth-Application-Id }</w:t>
      </w:r>
    </w:p>
    <w:p w14:paraId="05D1977D" w14:textId="77777777" w:rsidR="005217BF" w:rsidRDefault="005217BF">
      <w:pPr>
        <w:pStyle w:val="PL"/>
      </w:pPr>
      <w:r>
        <w:tab/>
      </w:r>
      <w:r>
        <w:tab/>
      </w:r>
      <w:r>
        <w:tab/>
      </w:r>
      <w:r w:rsidR="00121D9B">
        <w:tab/>
      </w:r>
      <w:r>
        <w:t>{ Auth-Session-State }</w:t>
      </w:r>
    </w:p>
    <w:p w14:paraId="54AD3B33" w14:textId="77777777" w:rsidR="005217BF" w:rsidRDefault="005217BF">
      <w:pPr>
        <w:pStyle w:val="PL"/>
      </w:pPr>
      <w:r>
        <w:tab/>
      </w:r>
      <w:r>
        <w:tab/>
      </w:r>
      <w:r>
        <w:tab/>
      </w:r>
      <w:r w:rsidR="00121D9B">
        <w:tab/>
      </w:r>
      <w:r>
        <w:t>{ Origin-Host }</w:t>
      </w:r>
    </w:p>
    <w:p w14:paraId="14C4F47D" w14:textId="77777777" w:rsidR="005217BF" w:rsidRDefault="005217BF">
      <w:pPr>
        <w:pStyle w:val="PL"/>
      </w:pPr>
      <w:r>
        <w:tab/>
      </w:r>
      <w:r>
        <w:tab/>
      </w:r>
      <w:r>
        <w:tab/>
      </w:r>
      <w:r w:rsidR="00121D9B">
        <w:tab/>
      </w:r>
      <w:r>
        <w:t>{ Origin-Realm }</w:t>
      </w:r>
    </w:p>
    <w:p w14:paraId="62E41488" w14:textId="77777777" w:rsidR="005217BF" w:rsidRDefault="005217BF">
      <w:pPr>
        <w:pStyle w:val="PL"/>
      </w:pPr>
      <w:r>
        <w:tab/>
      </w:r>
      <w:r>
        <w:tab/>
      </w:r>
      <w:r>
        <w:tab/>
      </w:r>
      <w:r w:rsidR="00121D9B">
        <w:tab/>
      </w:r>
      <w:r>
        <w:t>{ Destination-Realm }</w:t>
      </w:r>
    </w:p>
    <w:p w14:paraId="62F49D4A" w14:textId="77777777" w:rsidR="005217BF" w:rsidRDefault="005217BF">
      <w:pPr>
        <w:pStyle w:val="PL"/>
      </w:pPr>
      <w:r>
        <w:tab/>
      </w:r>
      <w:r>
        <w:tab/>
      </w:r>
      <w:r>
        <w:tab/>
      </w:r>
      <w:r w:rsidR="00121D9B">
        <w:tab/>
      </w:r>
      <w:r>
        <w:t>[ Destination-Host ]</w:t>
      </w:r>
    </w:p>
    <w:p w14:paraId="5D4311B3" w14:textId="77777777" w:rsidR="005217BF" w:rsidRDefault="005217BF">
      <w:pPr>
        <w:pStyle w:val="PL"/>
      </w:pPr>
      <w:r>
        <w:tab/>
      </w:r>
      <w:r>
        <w:tab/>
      </w:r>
      <w:r>
        <w:tab/>
      </w:r>
      <w:r w:rsidR="00121D9B">
        <w:tab/>
      </w:r>
      <w:r>
        <w:t>[ Origin-State-Id ]</w:t>
      </w:r>
    </w:p>
    <w:p w14:paraId="710AD67E" w14:textId="77777777" w:rsidR="005217BF" w:rsidRDefault="005217BF">
      <w:pPr>
        <w:pStyle w:val="PL"/>
      </w:pPr>
      <w:r>
        <w:tab/>
      </w:r>
      <w:r>
        <w:tab/>
      </w:r>
      <w:r>
        <w:tab/>
      </w:r>
      <w:r>
        <w:tab/>
        <w:t>*[ Proxy-Info ]</w:t>
      </w:r>
    </w:p>
    <w:p w14:paraId="47D39124" w14:textId="77777777" w:rsidR="005217BF" w:rsidRDefault="005217BF">
      <w:pPr>
        <w:pStyle w:val="PL"/>
        <w:rPr>
          <w:lang w:eastAsia="zh-CN"/>
        </w:rPr>
      </w:pPr>
      <w:r>
        <w:tab/>
      </w:r>
      <w:r>
        <w:tab/>
      </w:r>
      <w:r>
        <w:tab/>
      </w:r>
      <w:r>
        <w:tab/>
        <w:t>*[ Route-Record ]</w:t>
      </w:r>
    </w:p>
    <w:p w14:paraId="1A73E52D" w14:textId="77777777" w:rsidR="005217BF" w:rsidRDefault="005217BF">
      <w:pPr>
        <w:pStyle w:val="PL"/>
        <w:rPr>
          <w:lang w:eastAsia="zh-CN"/>
        </w:rPr>
      </w:pPr>
      <w:r>
        <w:tab/>
      </w:r>
      <w:r>
        <w:tab/>
      </w:r>
      <w:r>
        <w:tab/>
      </w:r>
      <w:r w:rsidR="00121D9B">
        <w:tab/>
      </w:r>
      <w:r>
        <w:t xml:space="preserve">{ </w:t>
      </w:r>
      <w:r>
        <w:rPr>
          <w:lang w:eastAsia="zh-CN"/>
        </w:rPr>
        <w:t>ProSe-Request-Type</w:t>
      </w:r>
      <w:r>
        <w:t xml:space="preserve"> }</w:t>
      </w:r>
    </w:p>
    <w:p w14:paraId="6B2BB3AE" w14:textId="77777777" w:rsidR="005217BF" w:rsidRDefault="005217BF">
      <w:pPr>
        <w:pStyle w:val="PL"/>
      </w:pPr>
      <w:r>
        <w:tab/>
      </w:r>
      <w:r>
        <w:tab/>
      </w:r>
      <w:r>
        <w:tab/>
      </w:r>
      <w:r w:rsidR="00121D9B">
        <w:tab/>
      </w:r>
      <w:r>
        <w:t>[</w:t>
      </w:r>
      <w:r>
        <w:rPr>
          <w:bCs/>
          <w:lang w:eastAsia="zh-CN"/>
        </w:rPr>
        <w:t xml:space="preserve"> Requesting-RPAUID</w:t>
      </w:r>
      <w:r>
        <w:t xml:space="preserve"> ]</w:t>
      </w:r>
    </w:p>
    <w:p w14:paraId="06990D3B" w14:textId="77777777" w:rsidR="005217BF" w:rsidRDefault="005217BF">
      <w:pPr>
        <w:pStyle w:val="PL"/>
        <w:rPr>
          <w:bCs/>
          <w:lang w:eastAsia="zh-CN"/>
        </w:rPr>
      </w:pPr>
      <w:r>
        <w:rPr>
          <w:lang w:eastAsia="zh-CN"/>
        </w:rPr>
        <w:tab/>
      </w:r>
      <w:r>
        <w:rPr>
          <w:lang w:eastAsia="zh-CN"/>
        </w:rPr>
        <w:tab/>
      </w:r>
      <w:r>
        <w:rPr>
          <w:lang w:eastAsia="zh-CN"/>
        </w:rPr>
        <w:tab/>
      </w:r>
      <w:r>
        <w:rPr>
          <w:lang w:eastAsia="zh-CN"/>
        </w:rPr>
        <w:tab/>
        <w:t>*[</w:t>
      </w:r>
      <w:r>
        <w:rPr>
          <w:bCs/>
          <w:lang w:eastAsia="zh-CN"/>
        </w:rPr>
        <w:t xml:space="preserve"> Banned-User-Target}</w:t>
      </w:r>
    </w:p>
    <w:p w14:paraId="389D3D04" w14:textId="77777777" w:rsidR="005217BF" w:rsidRDefault="005217BF">
      <w:pPr>
        <w:pStyle w:val="PL"/>
      </w:pPr>
      <w:r>
        <w:tab/>
      </w:r>
      <w:r>
        <w:tab/>
      </w:r>
      <w:r>
        <w:tab/>
      </w:r>
      <w:r>
        <w:tab/>
        <w:t>*[ AVP ]</w:t>
      </w:r>
    </w:p>
    <w:p w14:paraId="033A9F38" w14:textId="77777777" w:rsidR="005217BF" w:rsidRDefault="005217BF">
      <w:pPr>
        <w:pStyle w:val="PL"/>
        <w:rPr>
          <w:lang w:eastAsia="zh-CN"/>
        </w:rPr>
      </w:pPr>
    </w:p>
    <w:p w14:paraId="7AFAD5DF" w14:textId="77777777" w:rsidR="005217BF" w:rsidRDefault="005217BF">
      <w:pPr>
        <w:pStyle w:val="Heading3"/>
      </w:pPr>
      <w:bookmarkStart w:id="275" w:name="_Toc20394151"/>
      <w:bookmarkStart w:id="276" w:name="_Toc44592859"/>
      <w:bookmarkStart w:id="277" w:name="_Toc45132718"/>
      <w:r>
        <w:t>6.6.5</w:t>
      </w:r>
      <w:r>
        <w:tab/>
        <w:t>ProXimity</w:t>
      </w:r>
      <w:r>
        <w:rPr>
          <w:lang w:eastAsia="zh-CN"/>
        </w:rPr>
        <w:t>-Application-</w:t>
      </w:r>
      <w:r>
        <w:t>Answer (</w:t>
      </w:r>
      <w:r>
        <w:rPr>
          <w:lang w:eastAsia="zh-CN"/>
        </w:rPr>
        <w:t>XA</w:t>
      </w:r>
      <w:r>
        <w:t>A) command</w:t>
      </w:r>
      <w:bookmarkEnd w:id="275"/>
      <w:bookmarkEnd w:id="276"/>
      <w:bookmarkEnd w:id="277"/>
    </w:p>
    <w:p w14:paraId="03EBC481" w14:textId="77777777" w:rsidR="005217BF" w:rsidRDefault="005217BF">
      <w:r>
        <w:t xml:space="preserve">The </w:t>
      </w:r>
      <w:r>
        <w:rPr>
          <w:lang w:eastAsia="zh-CN"/>
        </w:rPr>
        <w:t>XA</w:t>
      </w:r>
      <w:r>
        <w:t xml:space="preserve">A command, indicated by the Command-Code field set to 8388727 and the 'R' bit cleared in the Command Flags field, is sent by the ProSe Function to the </w:t>
      </w:r>
      <w:r>
        <w:rPr>
          <w:lang w:eastAsia="zh-CN"/>
        </w:rPr>
        <w:t>ProSe Application Server</w:t>
      </w:r>
      <w:r>
        <w:t xml:space="preserve"> in response to the XAR command as part of the discovery authorization update procedure.</w:t>
      </w:r>
    </w:p>
    <w:p w14:paraId="06DE300E" w14:textId="77777777" w:rsidR="005217BF" w:rsidRDefault="005217BF">
      <w:pPr>
        <w:rPr>
          <w:lang w:val="en-US"/>
        </w:rPr>
      </w:pPr>
      <w:r>
        <w:rPr>
          <w:lang w:val="en-US"/>
        </w:rPr>
        <w:t>Message Format:</w:t>
      </w:r>
    </w:p>
    <w:p w14:paraId="14E63C7D" w14:textId="77777777" w:rsidR="005217BF" w:rsidRDefault="005217BF">
      <w:pPr>
        <w:pStyle w:val="PL"/>
        <w:rPr>
          <w:lang w:val="en-US"/>
        </w:rPr>
      </w:pPr>
      <w:r>
        <w:rPr>
          <w:lang w:val="en-US"/>
        </w:rPr>
        <w:t>&lt;X</w:t>
      </w:r>
      <w:r>
        <w:rPr>
          <w:lang w:val="en-US" w:eastAsia="zh-CN"/>
        </w:rPr>
        <w:t>A</w:t>
      </w:r>
      <w:r>
        <w:rPr>
          <w:lang w:val="en-US"/>
        </w:rPr>
        <w:t>-Answer&gt; ::=  &lt; Diameter Header:</w:t>
      </w:r>
      <w:r>
        <w:t xml:space="preserve"> </w:t>
      </w:r>
      <w:r>
        <w:rPr>
          <w:lang w:eastAsia="zh-CN"/>
        </w:rPr>
        <w:t>8388727</w:t>
      </w:r>
      <w:r>
        <w:rPr>
          <w:lang w:val="en-US"/>
        </w:rPr>
        <w:t>, PXY &gt;</w:t>
      </w:r>
    </w:p>
    <w:p w14:paraId="5FAB521D" w14:textId="77777777" w:rsidR="005217BF" w:rsidRDefault="005217BF">
      <w:pPr>
        <w:pStyle w:val="PL"/>
      </w:pPr>
      <w:r>
        <w:rPr>
          <w:lang w:val="en-US"/>
        </w:rPr>
        <w:tab/>
      </w:r>
      <w:r>
        <w:rPr>
          <w:lang w:val="en-US"/>
        </w:rPr>
        <w:tab/>
      </w:r>
      <w:r>
        <w:rPr>
          <w:lang w:val="en-US"/>
        </w:rPr>
        <w:tab/>
      </w:r>
      <w:r w:rsidR="00121D9B">
        <w:rPr>
          <w:lang w:val="en-US"/>
        </w:rPr>
        <w:tab/>
      </w:r>
      <w:r>
        <w:t>&lt; Session-Id &gt;</w:t>
      </w:r>
    </w:p>
    <w:p w14:paraId="4A7A000C" w14:textId="77777777" w:rsidR="005217BF" w:rsidRDefault="005217BF">
      <w:pPr>
        <w:pStyle w:val="PL"/>
      </w:pPr>
      <w:r>
        <w:tab/>
      </w:r>
      <w:r>
        <w:tab/>
      </w:r>
      <w:r>
        <w:tab/>
      </w:r>
      <w:r w:rsidR="00121D9B">
        <w:tab/>
      </w:r>
      <w:r>
        <w:t>{ Auth-Application-Id }</w:t>
      </w:r>
    </w:p>
    <w:p w14:paraId="45609A36" w14:textId="77777777" w:rsidR="005217BF" w:rsidRDefault="005217BF">
      <w:pPr>
        <w:pStyle w:val="PL"/>
      </w:pPr>
      <w:r>
        <w:tab/>
      </w:r>
      <w:r>
        <w:tab/>
      </w:r>
      <w:r>
        <w:tab/>
      </w:r>
      <w:r w:rsidR="00121D9B">
        <w:tab/>
      </w:r>
      <w:r>
        <w:t>{ Auth-Session-State }</w:t>
      </w:r>
    </w:p>
    <w:p w14:paraId="2608D8E5" w14:textId="77777777" w:rsidR="005217BF" w:rsidRDefault="005217BF">
      <w:pPr>
        <w:pStyle w:val="PL"/>
      </w:pPr>
      <w:r>
        <w:tab/>
      </w:r>
      <w:r>
        <w:tab/>
      </w:r>
      <w:r>
        <w:tab/>
      </w:r>
      <w:r w:rsidR="00121D9B">
        <w:tab/>
      </w:r>
      <w:r>
        <w:t>{ Origin-Host }</w:t>
      </w:r>
    </w:p>
    <w:p w14:paraId="3C758369" w14:textId="77777777" w:rsidR="005217BF" w:rsidRDefault="005217BF">
      <w:pPr>
        <w:pStyle w:val="PL"/>
      </w:pPr>
      <w:r>
        <w:tab/>
      </w:r>
      <w:r>
        <w:tab/>
      </w:r>
      <w:r>
        <w:tab/>
      </w:r>
      <w:r w:rsidR="00121D9B">
        <w:tab/>
      </w:r>
      <w:r>
        <w:t>{ Origin-Realm }</w:t>
      </w:r>
    </w:p>
    <w:p w14:paraId="033F3228" w14:textId="77777777" w:rsidR="005217BF" w:rsidRDefault="005217BF">
      <w:pPr>
        <w:pStyle w:val="PL"/>
      </w:pPr>
      <w:r>
        <w:tab/>
      </w:r>
      <w:r>
        <w:tab/>
      </w:r>
      <w:r>
        <w:tab/>
      </w:r>
      <w:r w:rsidR="00121D9B">
        <w:tab/>
      </w:r>
      <w:r>
        <w:t>[ Result-Code ]</w:t>
      </w:r>
    </w:p>
    <w:p w14:paraId="2A73E84C" w14:textId="77777777" w:rsidR="005217BF" w:rsidRDefault="005217BF">
      <w:pPr>
        <w:pStyle w:val="PL"/>
      </w:pPr>
      <w:r>
        <w:rPr>
          <w:b/>
          <w:bCs/>
        </w:rPr>
        <w:tab/>
      </w:r>
      <w:r>
        <w:rPr>
          <w:b/>
          <w:bCs/>
        </w:rPr>
        <w:tab/>
      </w:r>
      <w:r>
        <w:rPr>
          <w:b/>
          <w:bCs/>
        </w:rPr>
        <w:tab/>
      </w:r>
      <w:r w:rsidR="00121D9B">
        <w:rPr>
          <w:b/>
          <w:bCs/>
        </w:rPr>
        <w:tab/>
      </w:r>
      <w:r>
        <w:t>[ Experimental-Result ]</w:t>
      </w:r>
    </w:p>
    <w:p w14:paraId="3BA37531" w14:textId="77777777" w:rsidR="005217BF" w:rsidRDefault="005217BF">
      <w:pPr>
        <w:pStyle w:val="PL"/>
      </w:pPr>
      <w:r>
        <w:tab/>
      </w:r>
      <w:r>
        <w:tab/>
      </w:r>
      <w:r>
        <w:tab/>
      </w:r>
      <w:r w:rsidR="00121D9B">
        <w:tab/>
      </w:r>
      <w:r>
        <w:t>[ Error-Message ]</w:t>
      </w:r>
    </w:p>
    <w:p w14:paraId="08D3B185" w14:textId="77777777" w:rsidR="005217BF" w:rsidRDefault="005217BF">
      <w:pPr>
        <w:pStyle w:val="PL"/>
      </w:pPr>
      <w:r>
        <w:tab/>
      </w:r>
      <w:r>
        <w:tab/>
      </w:r>
      <w:r>
        <w:tab/>
      </w:r>
      <w:r w:rsidR="00121D9B">
        <w:tab/>
      </w:r>
      <w:r>
        <w:t>[ Error-Reporting-Host ]</w:t>
      </w:r>
    </w:p>
    <w:p w14:paraId="3C4DF131" w14:textId="77777777" w:rsidR="005217BF" w:rsidRDefault="005217BF">
      <w:pPr>
        <w:pStyle w:val="PL"/>
      </w:pPr>
      <w:r>
        <w:tab/>
      </w:r>
      <w:r>
        <w:tab/>
      </w:r>
      <w:r>
        <w:tab/>
      </w:r>
      <w:r w:rsidR="00121D9B">
        <w:tab/>
      </w:r>
      <w:r>
        <w:t>[ Failed-AVP ]</w:t>
      </w:r>
    </w:p>
    <w:p w14:paraId="152AAF48" w14:textId="77777777" w:rsidR="005217BF" w:rsidRDefault="005217BF">
      <w:pPr>
        <w:pStyle w:val="PL"/>
      </w:pPr>
      <w:r>
        <w:tab/>
      </w:r>
      <w:r>
        <w:tab/>
      </w:r>
      <w:r>
        <w:tab/>
      </w:r>
      <w:r w:rsidR="00121D9B">
        <w:tab/>
      </w:r>
      <w:r>
        <w:t>[ Origin-State-Id ]</w:t>
      </w:r>
    </w:p>
    <w:p w14:paraId="219325C4" w14:textId="77777777" w:rsidR="005217BF" w:rsidRDefault="005217BF">
      <w:pPr>
        <w:pStyle w:val="PL"/>
      </w:pPr>
      <w:r>
        <w:tab/>
      </w:r>
      <w:r>
        <w:tab/>
      </w:r>
      <w:r>
        <w:tab/>
      </w:r>
      <w:r>
        <w:tab/>
        <w:t>*[ Redirect-Host ]</w:t>
      </w:r>
    </w:p>
    <w:p w14:paraId="251C840E" w14:textId="77777777" w:rsidR="005217BF" w:rsidRDefault="005217BF">
      <w:pPr>
        <w:pStyle w:val="PL"/>
      </w:pPr>
      <w:r>
        <w:tab/>
      </w:r>
      <w:r>
        <w:tab/>
      </w:r>
      <w:r>
        <w:tab/>
      </w:r>
      <w:r w:rsidR="00121D9B">
        <w:tab/>
      </w:r>
      <w:r>
        <w:t>[ Redirect-Host-Usage ]</w:t>
      </w:r>
    </w:p>
    <w:p w14:paraId="5202DB3C" w14:textId="77777777" w:rsidR="005217BF" w:rsidRDefault="005217BF">
      <w:pPr>
        <w:pStyle w:val="PL"/>
      </w:pPr>
      <w:r>
        <w:tab/>
      </w:r>
      <w:r>
        <w:tab/>
      </w:r>
      <w:r>
        <w:tab/>
      </w:r>
      <w:r w:rsidR="00121D9B">
        <w:tab/>
      </w:r>
      <w:r>
        <w:t>[ Redirect-Max-Cache-Time ]</w:t>
      </w:r>
    </w:p>
    <w:p w14:paraId="52A177F2" w14:textId="77777777" w:rsidR="005217BF" w:rsidRDefault="005217BF">
      <w:pPr>
        <w:pStyle w:val="PL"/>
        <w:rPr>
          <w:lang w:eastAsia="zh-CN"/>
        </w:rPr>
      </w:pPr>
      <w:r>
        <w:tab/>
      </w:r>
      <w:r>
        <w:tab/>
      </w:r>
      <w:r>
        <w:tab/>
      </w:r>
      <w:r>
        <w:tab/>
        <w:t>*[ Proxy-Info ]</w:t>
      </w:r>
    </w:p>
    <w:p w14:paraId="17834F04" w14:textId="77777777" w:rsidR="005217BF" w:rsidRDefault="005217BF">
      <w:pPr>
        <w:pStyle w:val="PL"/>
      </w:pPr>
      <w:r>
        <w:tab/>
      </w:r>
      <w:r>
        <w:tab/>
      </w:r>
      <w:r>
        <w:tab/>
      </w:r>
      <w:r w:rsidR="00121D9B">
        <w:tab/>
      </w:r>
      <w:r>
        <w:t xml:space="preserve">{ </w:t>
      </w:r>
      <w:r>
        <w:rPr>
          <w:lang w:eastAsia="zh-CN"/>
        </w:rPr>
        <w:t>ProSe-Request-Type</w:t>
      </w:r>
      <w:r>
        <w:t xml:space="preserve"> }</w:t>
      </w:r>
    </w:p>
    <w:p w14:paraId="237B0699" w14:textId="77777777" w:rsidR="005217BF" w:rsidRDefault="005217BF">
      <w:pPr>
        <w:pStyle w:val="PL"/>
      </w:pPr>
      <w:r>
        <w:tab/>
      </w:r>
      <w:r>
        <w:tab/>
      </w:r>
      <w:r>
        <w:tab/>
      </w:r>
      <w:r>
        <w:tab/>
        <w:t>*[ AVP ]</w:t>
      </w:r>
    </w:p>
    <w:p w14:paraId="41B8F39F" w14:textId="77777777" w:rsidR="005217BF" w:rsidRDefault="005217BF">
      <w:pPr>
        <w:pStyle w:val="PL"/>
      </w:pPr>
    </w:p>
    <w:p w14:paraId="6F670502" w14:textId="77777777" w:rsidR="005217BF" w:rsidRDefault="005217BF">
      <w:pPr>
        <w:pStyle w:val="Heading2"/>
        <w:rPr>
          <w:lang w:eastAsia="zh-CN"/>
        </w:rPr>
      </w:pPr>
      <w:bookmarkStart w:id="278" w:name="_Toc20394152"/>
      <w:bookmarkStart w:id="279" w:name="_Toc44592860"/>
      <w:bookmarkStart w:id="280" w:name="_Toc45132719"/>
      <w:r>
        <w:rPr>
          <w:rFonts w:hint="eastAsia"/>
          <w:lang w:eastAsia="zh-CN"/>
        </w:rPr>
        <w:t>6</w:t>
      </w:r>
      <w:r>
        <w:t>.</w:t>
      </w:r>
      <w:r>
        <w:rPr>
          <w:rFonts w:hint="eastAsia"/>
          <w:lang w:eastAsia="zh-CN"/>
        </w:rPr>
        <w:t>7</w:t>
      </w:r>
      <w:r>
        <w:tab/>
        <w:t xml:space="preserve">PC2 specific Experimental-Result-Code </w:t>
      </w:r>
      <w:smartTag w:uri="urn:schemas-microsoft-com:office:smarttags" w:element="stockticker">
        <w:r>
          <w:t>AVP</w:t>
        </w:r>
      </w:smartTag>
      <w:r>
        <w:t xml:space="preserve"> values</w:t>
      </w:r>
      <w:bookmarkEnd w:id="278"/>
      <w:bookmarkEnd w:id="279"/>
      <w:bookmarkEnd w:id="280"/>
    </w:p>
    <w:p w14:paraId="5E380D4B" w14:textId="77777777" w:rsidR="005217BF" w:rsidRDefault="005217BF">
      <w:pPr>
        <w:pStyle w:val="Heading3"/>
      </w:pPr>
      <w:bookmarkStart w:id="281" w:name="_Toc20394153"/>
      <w:bookmarkStart w:id="282" w:name="_Toc44592861"/>
      <w:bookmarkStart w:id="283" w:name="_Toc45132720"/>
      <w:r>
        <w:t>6.</w:t>
      </w:r>
      <w:r>
        <w:rPr>
          <w:rFonts w:hint="eastAsia"/>
          <w:lang w:eastAsia="zh-CN"/>
        </w:rPr>
        <w:t>7</w:t>
      </w:r>
      <w:r>
        <w:t>.1</w:t>
      </w:r>
      <w:r>
        <w:tab/>
        <w:t>General</w:t>
      </w:r>
      <w:bookmarkEnd w:id="281"/>
      <w:bookmarkEnd w:id="282"/>
      <w:bookmarkEnd w:id="283"/>
    </w:p>
    <w:p w14:paraId="2762E1EB" w14:textId="77777777" w:rsidR="005217BF" w:rsidRDefault="005217BF">
      <w:pPr>
        <w:rPr>
          <w:lang w:val="en-US"/>
        </w:rPr>
      </w:pPr>
      <w:r>
        <w:t xml:space="preserve">This </w:t>
      </w:r>
      <w:r>
        <w:rPr>
          <w:rFonts w:hint="eastAsia"/>
          <w:lang w:eastAsia="zh-CN"/>
        </w:rPr>
        <w:t>clause</w:t>
      </w:r>
      <w:r>
        <w:rPr>
          <w:lang w:eastAsia="zh-CN"/>
        </w:rPr>
        <w:t xml:space="preserve"> </w:t>
      </w:r>
      <w:r>
        <w:t>defines result code values that shall be supported by Diameter implementations that conform to this specification.</w:t>
      </w:r>
    </w:p>
    <w:p w14:paraId="1781CEE3" w14:textId="77777777" w:rsidR="005217BF" w:rsidRDefault="005217BF">
      <w:pPr>
        <w:pStyle w:val="Heading3"/>
      </w:pPr>
      <w:bookmarkStart w:id="284" w:name="_Toc20394154"/>
      <w:bookmarkStart w:id="285" w:name="_Toc44592862"/>
      <w:bookmarkStart w:id="286" w:name="_Toc45132721"/>
      <w:r>
        <w:t>6.</w:t>
      </w:r>
      <w:r>
        <w:rPr>
          <w:rFonts w:hint="eastAsia"/>
          <w:lang w:eastAsia="zh-CN"/>
        </w:rPr>
        <w:t>7</w:t>
      </w:r>
      <w:r>
        <w:t>.2</w:t>
      </w:r>
      <w:r>
        <w:tab/>
        <w:t>Success</w:t>
      </w:r>
      <w:bookmarkEnd w:id="284"/>
      <w:bookmarkEnd w:id="285"/>
      <w:bookmarkEnd w:id="286"/>
    </w:p>
    <w:p w14:paraId="69EA9E1F" w14:textId="77777777" w:rsidR="005217BF" w:rsidRDefault="005217BF">
      <w:r>
        <w:t xml:space="preserve">Result Codes that fall </w:t>
      </w:r>
      <w:r>
        <w:rPr>
          <w:rFonts w:hint="eastAsia"/>
          <w:lang w:eastAsia="zh-CN"/>
        </w:rPr>
        <w:t>into</w:t>
      </w:r>
      <w:r>
        <w:t xml:space="preserve"> the Success category are used to inform a peer that a request has been successfully completed. The Result-Code AVP values defined in the Diameter base protocol (IETF RFC 6733 [12] </w:t>
      </w:r>
      <w:r>
        <w:rPr>
          <w:rFonts w:hint="eastAsia"/>
          <w:lang w:eastAsia="zh-CN"/>
        </w:rPr>
        <w:t xml:space="preserve">are </w:t>
      </w:r>
      <w:r>
        <w:t>applied.</w:t>
      </w:r>
    </w:p>
    <w:p w14:paraId="68C10C49" w14:textId="77777777" w:rsidR="005217BF" w:rsidRDefault="005217BF">
      <w:pPr>
        <w:pStyle w:val="Heading3"/>
      </w:pPr>
      <w:bookmarkStart w:id="287" w:name="_Toc20394155"/>
      <w:bookmarkStart w:id="288" w:name="_Toc44592863"/>
      <w:bookmarkStart w:id="289" w:name="_Toc45132722"/>
      <w:r>
        <w:t>6.</w:t>
      </w:r>
      <w:r>
        <w:rPr>
          <w:rFonts w:hint="eastAsia"/>
          <w:lang w:eastAsia="zh-CN"/>
        </w:rPr>
        <w:t>7</w:t>
      </w:r>
      <w:r>
        <w:t>.3</w:t>
      </w:r>
      <w:r>
        <w:tab/>
        <w:t>Failures</w:t>
      </w:r>
      <w:bookmarkEnd w:id="287"/>
      <w:bookmarkEnd w:id="288"/>
      <w:bookmarkEnd w:id="289"/>
    </w:p>
    <w:p w14:paraId="5101447B" w14:textId="77777777" w:rsidR="005217BF" w:rsidRDefault="005217BF">
      <w:r>
        <w:t xml:space="preserve">Errors that fall </w:t>
      </w:r>
      <w:r>
        <w:rPr>
          <w:rFonts w:hint="eastAsia"/>
          <w:lang w:eastAsia="zh-CN"/>
        </w:rPr>
        <w:t xml:space="preserve">into </w:t>
      </w:r>
      <w:r>
        <w:t xml:space="preserve">the Failures category </w:t>
      </w:r>
      <w:r>
        <w:rPr>
          <w:rFonts w:hint="eastAsia"/>
          <w:lang w:eastAsia="zh-CN"/>
        </w:rPr>
        <w:t>shall be</w:t>
      </w:r>
      <w:r>
        <w:t xml:space="preserve"> used to inform the peer that the request has failed. The </w:t>
      </w:r>
      <w:r>
        <w:rPr>
          <w:lang w:val="en-US"/>
        </w:rPr>
        <w:t xml:space="preserve">Result-Code AVP values defined in Diameter </w:t>
      </w:r>
      <w:r>
        <w:t>base protocol (IETF RFC 6733 [</w:t>
      </w:r>
      <w:r>
        <w:rPr>
          <w:lang w:eastAsia="zh-CN"/>
        </w:rPr>
        <w:t>12</w:t>
      </w:r>
      <w:r>
        <w:t>]</w:t>
      </w:r>
      <w:r>
        <w:rPr>
          <w:lang w:val="en-US"/>
        </w:rPr>
        <w:t xml:space="preserve">  a</w:t>
      </w:r>
      <w:r>
        <w:rPr>
          <w:rFonts w:hint="eastAsia"/>
          <w:lang w:val="en-US" w:eastAsia="zh-CN"/>
        </w:rPr>
        <w:t xml:space="preserve">re </w:t>
      </w:r>
      <w:r>
        <w:rPr>
          <w:lang w:val="en-US"/>
        </w:rPr>
        <w:t>applied.</w:t>
      </w:r>
      <w:r>
        <w:t xml:space="preserve"> When one of the result codes </w:t>
      </w:r>
      <w:r>
        <w:rPr>
          <w:rFonts w:hint="eastAsia"/>
          <w:lang w:eastAsia="zh-CN"/>
        </w:rPr>
        <w:t xml:space="preserve">as </w:t>
      </w:r>
      <w:r>
        <w:t xml:space="preserve">defined </w:t>
      </w:r>
      <w:r>
        <w:rPr>
          <w:rFonts w:hint="eastAsia"/>
          <w:lang w:eastAsia="zh-CN"/>
        </w:rPr>
        <w:t xml:space="preserve">below </w:t>
      </w:r>
      <w:r>
        <w:t>is included in</w:t>
      </w:r>
      <w:r>
        <w:rPr>
          <w:rFonts w:hint="eastAsia"/>
          <w:lang w:eastAsia="zh-CN"/>
        </w:rPr>
        <w:t xml:space="preserve"> the PXA command</w:t>
      </w:r>
      <w:r>
        <w:t xml:space="preserve">, it </w:t>
      </w:r>
      <w:r>
        <w:rPr>
          <w:rFonts w:hint="eastAsia"/>
          <w:lang w:eastAsia="zh-CN"/>
        </w:rPr>
        <w:t>is</w:t>
      </w:r>
      <w:r>
        <w:t xml:space="preserve"> in</w:t>
      </w:r>
      <w:r>
        <w:rPr>
          <w:rFonts w:hint="eastAsia"/>
          <w:lang w:eastAsia="zh-CN"/>
        </w:rPr>
        <w:t>cluded in</w:t>
      </w:r>
      <w:r>
        <w:t xml:space="preserve"> an Experimental-Result AVP and the Result-Code AVP </w:t>
      </w:r>
      <w:r>
        <w:rPr>
          <w:rFonts w:hint="eastAsia"/>
          <w:lang w:eastAsia="zh-CN"/>
        </w:rPr>
        <w:t xml:space="preserve">is </w:t>
      </w:r>
      <w:r>
        <w:t>absent.</w:t>
      </w:r>
    </w:p>
    <w:p w14:paraId="38ACF51B" w14:textId="77777777" w:rsidR="005217BF" w:rsidRDefault="005217BF">
      <w:pPr>
        <w:pStyle w:val="Heading4"/>
      </w:pPr>
      <w:bookmarkStart w:id="290" w:name="_Toc20394156"/>
      <w:bookmarkStart w:id="291" w:name="_Toc44592864"/>
      <w:bookmarkStart w:id="292" w:name="_Toc45132723"/>
      <w:r>
        <w:t>6.</w:t>
      </w:r>
      <w:r>
        <w:rPr>
          <w:rFonts w:hint="eastAsia"/>
          <w:lang w:eastAsia="zh-CN"/>
        </w:rPr>
        <w:t>7</w:t>
      </w:r>
      <w:r>
        <w:t>.3.1</w:t>
      </w:r>
      <w:r>
        <w:tab/>
      </w:r>
      <w:r>
        <w:rPr>
          <w:lang w:eastAsia="zh-CN"/>
        </w:rPr>
        <w:t>DIAMETER_ERROR_ORIGIN_ALUID_UNKNOWN</w:t>
      </w:r>
      <w:r>
        <w:t xml:space="preserve"> (</w:t>
      </w:r>
      <w:r>
        <w:rPr>
          <w:rFonts w:hint="eastAsia"/>
          <w:lang w:eastAsia="zh-CN"/>
        </w:rPr>
        <w:t>5590</w:t>
      </w:r>
      <w:r>
        <w:t>)</w:t>
      </w:r>
      <w:bookmarkEnd w:id="290"/>
      <w:bookmarkEnd w:id="291"/>
      <w:bookmarkEnd w:id="292"/>
    </w:p>
    <w:p w14:paraId="5E43DF27" w14:textId="77777777" w:rsidR="005217BF" w:rsidRDefault="005217BF">
      <w:r>
        <w:t>This result code indicate</w:t>
      </w:r>
      <w:r>
        <w:rPr>
          <w:rFonts w:hint="eastAsia"/>
          <w:lang w:eastAsia="zh-CN"/>
        </w:rPr>
        <w:t>s</w:t>
      </w:r>
      <w:r>
        <w:t xml:space="preserve"> </w:t>
      </w:r>
      <w:r>
        <w:rPr>
          <w:lang w:eastAsia="zh-CN"/>
        </w:rPr>
        <w:t>that there is no valid context associated to the origin</w:t>
      </w:r>
      <w:r>
        <w:rPr>
          <w:rFonts w:hint="eastAsia"/>
          <w:lang w:eastAsia="zh-CN"/>
        </w:rPr>
        <w:t xml:space="preserve"> </w:t>
      </w:r>
      <w:r>
        <w:rPr>
          <w:lang w:eastAsia="zh-CN"/>
        </w:rPr>
        <w:t>ALUID received in the request</w:t>
      </w:r>
      <w:r>
        <w:t>.</w:t>
      </w:r>
    </w:p>
    <w:p w14:paraId="6CD4CCE8" w14:textId="77777777" w:rsidR="005217BF" w:rsidRDefault="005217BF">
      <w:pPr>
        <w:pStyle w:val="Heading4"/>
      </w:pPr>
      <w:bookmarkStart w:id="293" w:name="_Toc20394157"/>
      <w:bookmarkStart w:id="294" w:name="_Toc44592865"/>
      <w:bookmarkStart w:id="295" w:name="_Toc45132724"/>
      <w:r>
        <w:t>6.</w:t>
      </w:r>
      <w:r>
        <w:rPr>
          <w:rFonts w:hint="eastAsia"/>
          <w:lang w:eastAsia="zh-CN"/>
        </w:rPr>
        <w:t>7</w:t>
      </w:r>
      <w:r>
        <w:t>.3.2</w:t>
      </w:r>
      <w:r>
        <w:tab/>
      </w:r>
      <w:r>
        <w:rPr>
          <w:lang w:eastAsia="zh-CN"/>
        </w:rPr>
        <w:t>DIAMETER_ERROR_TARGET_ALUID_UNKNOWN</w:t>
      </w:r>
      <w:r>
        <w:t xml:space="preserve"> (</w:t>
      </w:r>
      <w:r>
        <w:rPr>
          <w:rFonts w:hint="eastAsia"/>
          <w:lang w:eastAsia="zh-CN"/>
        </w:rPr>
        <w:t>5591</w:t>
      </w:r>
      <w:r>
        <w:t>)</w:t>
      </w:r>
      <w:bookmarkEnd w:id="293"/>
      <w:bookmarkEnd w:id="294"/>
      <w:bookmarkEnd w:id="295"/>
    </w:p>
    <w:p w14:paraId="3AC5D625" w14:textId="77777777" w:rsidR="005217BF" w:rsidRDefault="005217BF">
      <w:r>
        <w:t>This result code indicate</w:t>
      </w:r>
      <w:r>
        <w:rPr>
          <w:rFonts w:hint="eastAsia"/>
          <w:lang w:eastAsia="zh-CN"/>
        </w:rPr>
        <w:t>s</w:t>
      </w:r>
      <w:r>
        <w:t xml:space="preserve"> </w:t>
      </w:r>
      <w:r>
        <w:rPr>
          <w:lang w:eastAsia="zh-CN"/>
        </w:rPr>
        <w:t>that there is no valid context associated to the target</w:t>
      </w:r>
      <w:r>
        <w:rPr>
          <w:rFonts w:hint="eastAsia"/>
          <w:lang w:eastAsia="zh-CN"/>
        </w:rPr>
        <w:t xml:space="preserve"> </w:t>
      </w:r>
      <w:r>
        <w:rPr>
          <w:lang w:eastAsia="zh-CN"/>
        </w:rPr>
        <w:t>ALUID received in the request</w:t>
      </w:r>
      <w:r>
        <w:t>.</w:t>
      </w:r>
    </w:p>
    <w:p w14:paraId="52B518A4" w14:textId="77777777" w:rsidR="005217BF" w:rsidRDefault="005217BF">
      <w:pPr>
        <w:pStyle w:val="Heading4"/>
      </w:pPr>
      <w:bookmarkStart w:id="296" w:name="_Toc20394158"/>
      <w:bookmarkStart w:id="297" w:name="_Toc44592866"/>
      <w:bookmarkStart w:id="298" w:name="_Toc45132725"/>
      <w:r>
        <w:t>6.</w:t>
      </w:r>
      <w:r>
        <w:rPr>
          <w:rFonts w:hint="eastAsia"/>
          <w:lang w:eastAsia="zh-CN"/>
        </w:rPr>
        <w:t>7</w:t>
      </w:r>
      <w:r>
        <w:t>.3.3</w:t>
      </w:r>
      <w:r>
        <w:tab/>
      </w:r>
      <w:r>
        <w:rPr>
          <w:lang w:eastAsia="zh-CN"/>
        </w:rPr>
        <w:t xml:space="preserve">DIAMETER_ERROR_PFID_UNKNOWN </w:t>
      </w:r>
      <w:r>
        <w:t>(</w:t>
      </w:r>
      <w:r>
        <w:rPr>
          <w:rFonts w:hint="eastAsia"/>
          <w:lang w:eastAsia="zh-CN"/>
        </w:rPr>
        <w:t>5592</w:t>
      </w:r>
      <w:r>
        <w:t>)</w:t>
      </w:r>
      <w:bookmarkEnd w:id="296"/>
      <w:bookmarkEnd w:id="297"/>
      <w:bookmarkEnd w:id="298"/>
    </w:p>
    <w:p w14:paraId="087F2532" w14:textId="77777777" w:rsidR="005217BF" w:rsidRDefault="005217BF">
      <w:r>
        <w:t>This result code indicate</w:t>
      </w:r>
      <w:r>
        <w:rPr>
          <w:rFonts w:hint="eastAsia"/>
          <w:lang w:eastAsia="zh-CN"/>
        </w:rPr>
        <w:t>s</w:t>
      </w:r>
      <w:r>
        <w:t xml:space="preserve"> </w:t>
      </w:r>
      <w:r>
        <w:rPr>
          <w:lang w:eastAsia="zh-CN"/>
        </w:rPr>
        <w:t>that there is no valid ProSe Function associate to the PFID received in the request</w:t>
      </w:r>
      <w:r>
        <w:t>.</w:t>
      </w:r>
    </w:p>
    <w:p w14:paraId="10C2ABEF" w14:textId="77777777" w:rsidR="005217BF" w:rsidRDefault="005217BF">
      <w:pPr>
        <w:pStyle w:val="Heading4"/>
        <w:rPr>
          <w:lang w:eastAsia="zh-CN"/>
        </w:rPr>
      </w:pPr>
      <w:bookmarkStart w:id="299" w:name="_Toc20394159"/>
      <w:bookmarkStart w:id="300" w:name="_Toc44592867"/>
      <w:bookmarkStart w:id="301" w:name="_Toc45132726"/>
      <w:r>
        <w:rPr>
          <w:lang w:eastAsia="zh-CN"/>
        </w:rPr>
        <w:t>6.</w:t>
      </w:r>
      <w:r>
        <w:rPr>
          <w:rFonts w:hint="eastAsia"/>
          <w:lang w:eastAsia="zh-CN"/>
        </w:rPr>
        <w:t>7</w:t>
      </w:r>
      <w:r>
        <w:rPr>
          <w:lang w:eastAsia="zh-CN"/>
        </w:rPr>
        <w:t>.3.4</w:t>
      </w:r>
      <w:r>
        <w:rPr>
          <w:lang w:eastAsia="zh-CN"/>
        </w:rPr>
        <w:tab/>
        <w:t>DIAMETER_ERROR_APP_REGISTER_REJECT (</w:t>
      </w:r>
      <w:r>
        <w:rPr>
          <w:rFonts w:hint="eastAsia"/>
          <w:lang w:eastAsia="zh-CN"/>
        </w:rPr>
        <w:t>5593</w:t>
      </w:r>
      <w:r>
        <w:rPr>
          <w:lang w:eastAsia="zh-CN"/>
        </w:rPr>
        <w:t>)</w:t>
      </w:r>
      <w:bookmarkEnd w:id="299"/>
      <w:bookmarkEnd w:id="300"/>
      <w:bookmarkEnd w:id="301"/>
    </w:p>
    <w:p w14:paraId="174AAF37" w14:textId="77777777" w:rsidR="005217BF" w:rsidRDefault="005217BF">
      <w:r>
        <w:t xml:space="preserve">This </w:t>
      </w:r>
      <w:r>
        <w:rPr>
          <w:rFonts w:hint="eastAsia"/>
          <w:lang w:eastAsia="zh-CN"/>
        </w:rPr>
        <w:t>r</w:t>
      </w:r>
      <w:r>
        <w:t>esult</w:t>
      </w:r>
      <w:r>
        <w:rPr>
          <w:rFonts w:hint="eastAsia"/>
          <w:lang w:eastAsia="zh-CN"/>
        </w:rPr>
        <w:t xml:space="preserve"> c</w:t>
      </w:r>
      <w:r>
        <w:t>ode indicate</w:t>
      </w:r>
      <w:r>
        <w:rPr>
          <w:rFonts w:hint="eastAsia"/>
          <w:lang w:eastAsia="zh-CN"/>
        </w:rPr>
        <w:t>s</w:t>
      </w:r>
      <w:r>
        <w:t xml:space="preserve"> that </w:t>
      </w:r>
      <w:r>
        <w:rPr>
          <w:rFonts w:hint="eastAsia"/>
          <w:lang w:eastAsia="zh-CN"/>
        </w:rPr>
        <w:t>the ProSe Application Server</w:t>
      </w:r>
      <w:r>
        <w:t xml:space="preserve"> cannot accept the application registration request for an unspecific reason.</w:t>
      </w:r>
    </w:p>
    <w:p w14:paraId="27309E15" w14:textId="77777777" w:rsidR="005217BF" w:rsidRDefault="005217BF">
      <w:pPr>
        <w:pStyle w:val="Heading4"/>
        <w:rPr>
          <w:lang w:eastAsia="zh-CN"/>
        </w:rPr>
      </w:pPr>
      <w:bookmarkStart w:id="302" w:name="_Toc20394160"/>
      <w:bookmarkStart w:id="303" w:name="_Toc44592868"/>
      <w:bookmarkStart w:id="304" w:name="_Toc45132727"/>
      <w:r>
        <w:rPr>
          <w:lang w:eastAsia="zh-CN"/>
        </w:rPr>
        <w:t>6.</w:t>
      </w:r>
      <w:r>
        <w:rPr>
          <w:rFonts w:hint="eastAsia"/>
          <w:lang w:eastAsia="zh-CN"/>
        </w:rPr>
        <w:t>7</w:t>
      </w:r>
      <w:r>
        <w:rPr>
          <w:lang w:eastAsia="zh-CN"/>
        </w:rPr>
        <w:t>.3.5</w:t>
      </w:r>
      <w:r>
        <w:rPr>
          <w:lang w:eastAsia="zh-CN"/>
        </w:rPr>
        <w:tab/>
        <w:t>DIAMETER_ERROR_PROSE_MAP_REQUEST_DISALLOWED (</w:t>
      </w:r>
      <w:r>
        <w:rPr>
          <w:rFonts w:hint="eastAsia"/>
          <w:lang w:eastAsia="zh-CN"/>
        </w:rPr>
        <w:t>5594</w:t>
      </w:r>
      <w:r>
        <w:rPr>
          <w:lang w:eastAsia="zh-CN"/>
        </w:rPr>
        <w:t>)</w:t>
      </w:r>
      <w:bookmarkEnd w:id="302"/>
      <w:bookmarkEnd w:id="303"/>
      <w:bookmarkEnd w:id="304"/>
    </w:p>
    <w:p w14:paraId="0F2D61F3" w14:textId="77777777" w:rsidR="005217BF" w:rsidRDefault="005217BF">
      <w:r>
        <w:t xml:space="preserve">This </w:t>
      </w:r>
      <w:r>
        <w:rPr>
          <w:rFonts w:hint="eastAsia"/>
          <w:lang w:eastAsia="zh-CN"/>
        </w:rPr>
        <w:t>r</w:t>
      </w:r>
      <w:r>
        <w:t>esult</w:t>
      </w:r>
      <w:r>
        <w:rPr>
          <w:rFonts w:hint="eastAsia"/>
          <w:lang w:eastAsia="zh-CN"/>
        </w:rPr>
        <w:t xml:space="preserve"> c</w:t>
      </w:r>
      <w:r>
        <w:t>ode indicate</w:t>
      </w:r>
      <w:r>
        <w:rPr>
          <w:rFonts w:hint="eastAsia"/>
          <w:lang w:eastAsia="zh-CN"/>
        </w:rPr>
        <w:t>s</w:t>
      </w:r>
      <w:r>
        <w:t xml:space="preserve"> that </w:t>
      </w:r>
      <w:r>
        <w:rPr>
          <w:rFonts w:hint="eastAsia"/>
          <w:lang w:eastAsia="zh-CN"/>
        </w:rPr>
        <w:t>the ProSe Application Server</w:t>
      </w:r>
      <w:r>
        <w:t xml:space="preserve"> cannot accept the map request because the targeted application user is not allowed to be discovered by the originating application user.</w:t>
      </w:r>
    </w:p>
    <w:p w14:paraId="5B136458" w14:textId="77777777" w:rsidR="005217BF" w:rsidRDefault="005217BF">
      <w:pPr>
        <w:pStyle w:val="Heading4"/>
        <w:rPr>
          <w:lang w:eastAsia="zh-CN"/>
        </w:rPr>
      </w:pPr>
      <w:bookmarkStart w:id="305" w:name="_Toc20394161"/>
      <w:bookmarkStart w:id="306" w:name="_Toc44592869"/>
      <w:bookmarkStart w:id="307" w:name="_Toc45132728"/>
      <w:r>
        <w:rPr>
          <w:lang w:eastAsia="zh-CN"/>
        </w:rPr>
        <w:t>6.</w:t>
      </w:r>
      <w:r>
        <w:rPr>
          <w:rFonts w:hint="eastAsia"/>
          <w:lang w:eastAsia="zh-CN"/>
        </w:rPr>
        <w:t>7</w:t>
      </w:r>
      <w:r>
        <w:rPr>
          <w:lang w:eastAsia="zh-CN"/>
        </w:rPr>
        <w:t>.3.6</w:t>
      </w:r>
      <w:r>
        <w:rPr>
          <w:lang w:eastAsia="zh-CN"/>
        </w:rPr>
        <w:tab/>
        <w:t>DIAMETER_ERROR_MAP_REQUEST_REJECT (</w:t>
      </w:r>
      <w:r>
        <w:rPr>
          <w:rFonts w:hint="eastAsia"/>
          <w:lang w:eastAsia="zh-CN"/>
        </w:rPr>
        <w:t>5595</w:t>
      </w:r>
      <w:r>
        <w:rPr>
          <w:lang w:eastAsia="zh-CN"/>
        </w:rPr>
        <w:t>)</w:t>
      </w:r>
      <w:bookmarkEnd w:id="305"/>
      <w:bookmarkEnd w:id="306"/>
      <w:bookmarkEnd w:id="307"/>
    </w:p>
    <w:p w14:paraId="11FD5F3C" w14:textId="77777777" w:rsidR="005217BF" w:rsidRDefault="005217BF">
      <w:r>
        <w:t xml:space="preserve">This </w:t>
      </w:r>
      <w:r>
        <w:rPr>
          <w:rFonts w:hint="eastAsia"/>
          <w:lang w:eastAsia="zh-CN"/>
        </w:rPr>
        <w:t>r</w:t>
      </w:r>
      <w:r>
        <w:t>esult</w:t>
      </w:r>
      <w:r>
        <w:rPr>
          <w:rFonts w:hint="eastAsia"/>
          <w:lang w:eastAsia="zh-CN"/>
        </w:rPr>
        <w:t xml:space="preserve"> c</w:t>
      </w:r>
      <w:r>
        <w:t>ode indicate</w:t>
      </w:r>
      <w:r>
        <w:rPr>
          <w:rFonts w:hint="eastAsia"/>
          <w:lang w:eastAsia="zh-CN"/>
        </w:rPr>
        <w:t>s</w:t>
      </w:r>
      <w:r>
        <w:t xml:space="preserve"> that </w:t>
      </w:r>
      <w:r>
        <w:rPr>
          <w:rFonts w:hint="eastAsia"/>
          <w:lang w:eastAsia="zh-CN"/>
        </w:rPr>
        <w:t>the ProSe Application Server</w:t>
      </w:r>
      <w:r>
        <w:t xml:space="preserve"> cannot accept the map request for an unspecific reason.</w:t>
      </w:r>
    </w:p>
    <w:p w14:paraId="403B3D6A" w14:textId="77777777" w:rsidR="005217BF" w:rsidRDefault="005217BF">
      <w:pPr>
        <w:pStyle w:val="Heading4"/>
        <w:rPr>
          <w:lang w:eastAsia="zh-CN"/>
        </w:rPr>
      </w:pPr>
      <w:bookmarkStart w:id="308" w:name="_Toc20394162"/>
      <w:bookmarkStart w:id="309" w:name="_Toc44592870"/>
      <w:bookmarkStart w:id="310" w:name="_Toc45132729"/>
      <w:r>
        <w:rPr>
          <w:lang w:eastAsia="zh-CN"/>
        </w:rPr>
        <w:t>6.7.3.7</w:t>
      </w:r>
      <w:r>
        <w:rPr>
          <w:lang w:eastAsia="zh-CN"/>
        </w:rPr>
        <w:tab/>
        <w:t>DIAMETER_ERROR_REQUESTING_RPAUID_UNKNOWN (5596)</w:t>
      </w:r>
      <w:bookmarkEnd w:id="308"/>
      <w:bookmarkEnd w:id="309"/>
      <w:bookmarkEnd w:id="310"/>
    </w:p>
    <w:p w14:paraId="3BAFE353" w14:textId="77777777" w:rsidR="005217BF" w:rsidRDefault="005217BF">
      <w:pPr>
        <w:rPr>
          <w:lang w:eastAsia="zh-CN"/>
        </w:rPr>
      </w:pPr>
      <w:r>
        <w:rPr>
          <w:lang w:eastAsia="zh-CN"/>
        </w:rPr>
        <w:t>This result code indicates that the ProSe Application Server cannot find the requesting RPAUID included in the restricted discovery authorization request.</w:t>
      </w:r>
    </w:p>
    <w:p w14:paraId="65B0BC7E" w14:textId="77777777" w:rsidR="005217BF" w:rsidRDefault="005217BF">
      <w:pPr>
        <w:pStyle w:val="Heading4"/>
        <w:rPr>
          <w:lang w:eastAsia="zh-CN"/>
        </w:rPr>
      </w:pPr>
      <w:bookmarkStart w:id="311" w:name="_Toc20394163"/>
      <w:bookmarkStart w:id="312" w:name="_Toc44592871"/>
      <w:bookmarkStart w:id="313" w:name="_Toc45132730"/>
      <w:r>
        <w:rPr>
          <w:lang w:eastAsia="zh-CN"/>
        </w:rPr>
        <w:t>6.7.3.8</w:t>
      </w:r>
      <w:r>
        <w:rPr>
          <w:lang w:eastAsia="zh-CN"/>
        </w:rPr>
        <w:tab/>
        <w:t>DIAMETER_ERROR_UNKNOWN_OR_INVALID_TARGET_SET (5597)</w:t>
      </w:r>
      <w:bookmarkEnd w:id="311"/>
      <w:bookmarkEnd w:id="312"/>
      <w:bookmarkEnd w:id="313"/>
    </w:p>
    <w:p w14:paraId="483C29B4" w14:textId="77777777" w:rsidR="005217BF" w:rsidRDefault="005217BF">
      <w:pPr>
        <w:rPr>
          <w:lang w:eastAsia="zh-CN"/>
        </w:rPr>
      </w:pPr>
      <w:r>
        <w:rPr>
          <w:lang w:eastAsia="zh-CN"/>
        </w:rPr>
        <w:t>This result code indicates that the ProSe Application Server cannot authorize the request because all target RPAUID(s) provided in the request are either unknown to the ProSe Application Server, or not eligible to be discovered by the requesting RPAUID.</w:t>
      </w:r>
    </w:p>
    <w:p w14:paraId="4718C8DD" w14:textId="77777777" w:rsidR="005217BF" w:rsidRDefault="005217BF">
      <w:pPr>
        <w:pStyle w:val="Heading4"/>
        <w:rPr>
          <w:lang w:eastAsia="zh-CN"/>
        </w:rPr>
      </w:pPr>
      <w:bookmarkStart w:id="314" w:name="_Toc20394164"/>
      <w:bookmarkStart w:id="315" w:name="_Toc44592872"/>
      <w:bookmarkStart w:id="316" w:name="_Toc45132731"/>
      <w:r>
        <w:rPr>
          <w:lang w:eastAsia="zh-CN"/>
        </w:rPr>
        <w:t>6.7.3.9</w:t>
      </w:r>
      <w:r>
        <w:rPr>
          <w:lang w:eastAsia="zh-CN"/>
        </w:rPr>
        <w:tab/>
        <w:t>DIAMETER_ERROR_MISSING_APPLICATION_DATA (5598)</w:t>
      </w:r>
      <w:bookmarkEnd w:id="314"/>
      <w:bookmarkEnd w:id="315"/>
      <w:bookmarkEnd w:id="316"/>
    </w:p>
    <w:p w14:paraId="1CDEA466" w14:textId="77777777" w:rsidR="005217BF" w:rsidRDefault="005217BF">
      <w:pPr>
        <w:rPr>
          <w:lang w:eastAsia="zh-CN"/>
        </w:rPr>
      </w:pPr>
      <w:r>
        <w:rPr>
          <w:lang w:eastAsia="zh-CN"/>
        </w:rPr>
        <w:t>This result code indicates that there is no application data provided so the ProSe Application Server cannot process the corresponding discovery request.</w:t>
      </w:r>
    </w:p>
    <w:p w14:paraId="245595ED" w14:textId="77777777" w:rsidR="005217BF" w:rsidRDefault="005217BF">
      <w:pPr>
        <w:pStyle w:val="Heading4"/>
        <w:rPr>
          <w:lang w:eastAsia="zh-CN"/>
        </w:rPr>
      </w:pPr>
      <w:bookmarkStart w:id="317" w:name="_Toc20394165"/>
      <w:bookmarkStart w:id="318" w:name="_Toc44592873"/>
      <w:bookmarkStart w:id="319" w:name="_Toc45132732"/>
      <w:r>
        <w:rPr>
          <w:lang w:eastAsia="zh-CN"/>
        </w:rPr>
        <w:t>6.7.3.10</w:t>
      </w:r>
      <w:r>
        <w:rPr>
          <w:lang w:eastAsia="zh-CN"/>
        </w:rPr>
        <w:tab/>
        <w:t>DIAMETER_ERROR_AUTHORIZATION_REJECT (5599)</w:t>
      </w:r>
      <w:bookmarkEnd w:id="317"/>
      <w:bookmarkEnd w:id="318"/>
      <w:bookmarkEnd w:id="319"/>
    </w:p>
    <w:p w14:paraId="026579C5" w14:textId="77777777" w:rsidR="005217BF" w:rsidRDefault="005217BF">
      <w:pPr>
        <w:rPr>
          <w:lang w:eastAsia="zh-CN"/>
        </w:rPr>
      </w:pPr>
      <w:r>
        <w:rPr>
          <w:lang w:eastAsia="zh-CN"/>
        </w:rPr>
        <w:t>This result code indicates that for the particular requesting type of restricted discovery, the ProSe Application Server found that the requesting RPAUID is not authorized.</w:t>
      </w:r>
    </w:p>
    <w:p w14:paraId="09FD37C9" w14:textId="77777777" w:rsidR="005217BF" w:rsidRDefault="005217BF">
      <w:pPr>
        <w:pStyle w:val="Heading4"/>
        <w:rPr>
          <w:lang w:eastAsia="zh-CN"/>
        </w:rPr>
      </w:pPr>
      <w:bookmarkStart w:id="320" w:name="_Toc20394166"/>
      <w:bookmarkStart w:id="321" w:name="_Toc44592874"/>
      <w:bookmarkStart w:id="322" w:name="_Toc45132733"/>
      <w:r>
        <w:rPr>
          <w:lang w:eastAsia="zh-CN"/>
        </w:rPr>
        <w:t>6.7.3.11</w:t>
      </w:r>
      <w:r>
        <w:rPr>
          <w:lang w:eastAsia="zh-CN"/>
        </w:rPr>
        <w:tab/>
        <w:t>DIAMETER_ERROR_DISCOVERY_NOT_PERMITTED (5600)</w:t>
      </w:r>
      <w:bookmarkEnd w:id="320"/>
      <w:bookmarkEnd w:id="321"/>
      <w:bookmarkEnd w:id="322"/>
    </w:p>
    <w:p w14:paraId="5251DCDB" w14:textId="77777777" w:rsidR="005217BF" w:rsidRDefault="005217BF">
      <w:pPr>
        <w:rPr>
          <w:lang w:eastAsia="zh-CN"/>
        </w:rPr>
      </w:pPr>
      <w:r>
        <w:rPr>
          <w:lang w:eastAsia="zh-CN"/>
        </w:rPr>
        <w:t>This result code indicates that the requesting RPAUID is not allowed to discover the target RPAUID.</w:t>
      </w:r>
    </w:p>
    <w:p w14:paraId="2992AF4B" w14:textId="77777777" w:rsidR="005217BF" w:rsidRDefault="005217BF">
      <w:pPr>
        <w:pStyle w:val="Heading4"/>
        <w:rPr>
          <w:lang w:eastAsia="zh-CN"/>
        </w:rPr>
      </w:pPr>
      <w:bookmarkStart w:id="323" w:name="_Toc20394167"/>
      <w:bookmarkStart w:id="324" w:name="_Toc44592875"/>
      <w:bookmarkStart w:id="325" w:name="_Toc45132734"/>
      <w:r>
        <w:rPr>
          <w:lang w:eastAsia="zh-CN"/>
        </w:rPr>
        <w:t>6.7.3.12</w:t>
      </w:r>
      <w:r>
        <w:rPr>
          <w:lang w:eastAsia="zh-CN"/>
        </w:rPr>
        <w:tab/>
        <w:t>DIAMETER_ERROR_TARGET_RPAUID_UNKNOWN (5601)</w:t>
      </w:r>
      <w:bookmarkEnd w:id="323"/>
      <w:bookmarkEnd w:id="324"/>
      <w:bookmarkEnd w:id="325"/>
    </w:p>
    <w:p w14:paraId="7B5B9075" w14:textId="77777777" w:rsidR="005217BF" w:rsidRDefault="005217BF">
      <w:pPr>
        <w:rPr>
          <w:lang w:eastAsia="zh-CN"/>
        </w:rPr>
      </w:pPr>
      <w:r>
        <w:rPr>
          <w:lang w:eastAsia="zh-CN"/>
        </w:rPr>
        <w:t>This result code indicates that there is no valid target RPAUID received in the request.</w:t>
      </w:r>
    </w:p>
    <w:p w14:paraId="02C1CBE6" w14:textId="77777777" w:rsidR="005217BF" w:rsidRDefault="005217BF">
      <w:pPr>
        <w:pStyle w:val="Heading4"/>
        <w:rPr>
          <w:lang w:eastAsia="zh-CN"/>
        </w:rPr>
      </w:pPr>
      <w:bookmarkStart w:id="326" w:name="_Toc20394168"/>
      <w:bookmarkStart w:id="327" w:name="_Toc44592876"/>
      <w:bookmarkStart w:id="328" w:name="_Toc45132735"/>
      <w:r>
        <w:rPr>
          <w:lang w:eastAsia="zh-CN"/>
        </w:rPr>
        <w:t>6.7.3.13</w:t>
      </w:r>
      <w:r>
        <w:rPr>
          <w:lang w:eastAsia="zh-CN"/>
        </w:rPr>
        <w:tab/>
        <w:t>DIAMETER_ERROR_INVALID_APPLICATION_DATA (5602)</w:t>
      </w:r>
      <w:bookmarkEnd w:id="326"/>
      <w:bookmarkEnd w:id="327"/>
      <w:bookmarkEnd w:id="328"/>
    </w:p>
    <w:p w14:paraId="5FB7DF8A" w14:textId="77777777" w:rsidR="005217BF" w:rsidRDefault="005217BF">
      <w:pPr>
        <w:rPr>
          <w:lang w:eastAsia="zh-CN"/>
        </w:rPr>
      </w:pPr>
      <w:r>
        <w:rPr>
          <w:lang w:eastAsia="zh-CN"/>
        </w:rPr>
        <w:t>This result code indicates that there is invalid application data provided so the ProSe Application Server cannot process the corresponding discovery request.</w:t>
      </w:r>
    </w:p>
    <w:p w14:paraId="2C0798B0" w14:textId="77777777" w:rsidR="005217BF" w:rsidRDefault="005217BF">
      <w:pPr>
        <w:pStyle w:val="Heading8"/>
      </w:pPr>
      <w:r>
        <w:br w:type="page"/>
      </w:r>
      <w:bookmarkStart w:id="329" w:name="_Toc20394169"/>
      <w:bookmarkStart w:id="330" w:name="_Toc44592877"/>
      <w:bookmarkStart w:id="331" w:name="_Toc45132736"/>
      <w:r>
        <w:t xml:space="preserve">Annex </w:t>
      </w:r>
      <w:r>
        <w:rPr>
          <w:rFonts w:hint="eastAsia"/>
          <w:lang w:eastAsia="zh-CN"/>
        </w:rPr>
        <w:t>A</w:t>
      </w:r>
      <w:r>
        <w:t xml:space="preserve"> (informative):</w:t>
      </w:r>
      <w:r>
        <w:br/>
        <w:t>Call Flows</w:t>
      </w:r>
      <w:r>
        <w:rPr>
          <w:rFonts w:hint="eastAsia"/>
          <w:lang w:eastAsia="zh-CN"/>
        </w:rPr>
        <w:t xml:space="preserve"> over PC2</w:t>
      </w:r>
      <w:bookmarkEnd w:id="329"/>
      <w:bookmarkEnd w:id="330"/>
      <w:bookmarkEnd w:id="331"/>
    </w:p>
    <w:p w14:paraId="3A796377" w14:textId="77777777" w:rsidR="005217BF" w:rsidRDefault="005217BF">
      <w:pPr>
        <w:pStyle w:val="Heading1"/>
        <w:rPr>
          <w:lang w:eastAsia="zh-CN"/>
        </w:rPr>
      </w:pPr>
      <w:bookmarkStart w:id="332" w:name="_Toc20394170"/>
      <w:bookmarkStart w:id="333" w:name="_Toc44592878"/>
      <w:bookmarkStart w:id="334" w:name="_Toc45132737"/>
      <w:r>
        <w:rPr>
          <w:lang w:eastAsia="zh-CN"/>
        </w:rPr>
        <w:t>A.1</w:t>
      </w:r>
      <w:r>
        <w:rPr>
          <w:lang w:eastAsia="zh-CN"/>
        </w:rPr>
        <w:tab/>
        <w:t>EPC-Level ProSe discovery</w:t>
      </w:r>
      <w:bookmarkEnd w:id="332"/>
      <w:bookmarkEnd w:id="333"/>
      <w:bookmarkEnd w:id="334"/>
    </w:p>
    <w:p w14:paraId="5DE9A9AA" w14:textId="77777777" w:rsidR="005217BF" w:rsidRDefault="005217BF">
      <w:pPr>
        <w:pStyle w:val="Heading2"/>
        <w:rPr>
          <w:lang w:val="en-US"/>
        </w:rPr>
      </w:pPr>
      <w:bookmarkStart w:id="335" w:name="_Toc20394171"/>
      <w:bookmarkStart w:id="336" w:name="_Toc44592879"/>
      <w:bookmarkStart w:id="337" w:name="_Toc45132738"/>
      <w:r>
        <w:rPr>
          <w:lang w:val="en-US"/>
        </w:rPr>
        <w:t>A.1.1</w:t>
      </w:r>
      <w:r>
        <w:rPr>
          <w:lang w:val="en-US"/>
        </w:rPr>
        <w:tab/>
        <w:t>Application registration for ProSe</w:t>
      </w:r>
      <w:bookmarkEnd w:id="335"/>
      <w:bookmarkEnd w:id="336"/>
      <w:bookmarkEnd w:id="337"/>
    </w:p>
    <w:p w14:paraId="681ECC00" w14:textId="77777777" w:rsidR="005217BF" w:rsidRDefault="005217BF">
      <w:pPr>
        <w:rPr>
          <w:lang w:val="en-US" w:eastAsia="zh-CN"/>
        </w:rPr>
      </w:pPr>
      <w:r>
        <w:rPr>
          <w:lang w:val="en-US"/>
        </w:rPr>
        <w:t>The Application registration for ProSe procedure is used by the UE to register an application with the ProSe Function to activate ProSe features e.g. EPC-level ProSe discovery for a specific application</w:t>
      </w:r>
      <w:r>
        <w:rPr>
          <w:rFonts w:hint="eastAsia"/>
          <w:lang w:val="en-US" w:eastAsia="zh-CN"/>
        </w:rPr>
        <w:t>.</w:t>
      </w:r>
    </w:p>
    <w:p w14:paraId="008515C3" w14:textId="77777777" w:rsidR="005217BF" w:rsidRDefault="005217BF">
      <w:pPr>
        <w:pStyle w:val="TH"/>
        <w:rPr>
          <w:lang w:val="en-US" w:eastAsia="zh-CN"/>
        </w:rPr>
      </w:pPr>
      <w:r>
        <w:object w:dxaOrig="7553" w:dyaOrig="6933" w14:anchorId="6B79C92A">
          <v:shape id="_x0000_i1028" type="#_x0000_t75" style="width:352.05pt;height:322.9pt" o:ole="">
            <v:imagedata r:id="rId14" o:title=""/>
          </v:shape>
          <o:OLEObject Type="Embed" ProgID="Visio.Drawing.11" ShapeID="_x0000_i1028" DrawAspect="Content" ObjectID="_1819433257" r:id="rId15"/>
        </w:object>
      </w:r>
    </w:p>
    <w:p w14:paraId="0CA093B0" w14:textId="77777777" w:rsidR="005217BF" w:rsidRDefault="005217BF">
      <w:pPr>
        <w:pStyle w:val="TF"/>
        <w:outlineLvl w:val="0"/>
        <w:rPr>
          <w:lang w:eastAsia="zh-CN"/>
        </w:rPr>
      </w:pPr>
      <w:r>
        <w:rPr>
          <w:rFonts w:hint="eastAsia"/>
        </w:rPr>
        <w:t>Figure A.</w:t>
      </w:r>
      <w:r>
        <w:rPr>
          <w:lang w:eastAsia="zh-CN"/>
        </w:rPr>
        <w:t>1</w:t>
      </w:r>
      <w:r>
        <w:rPr>
          <w:rFonts w:hint="eastAsia"/>
        </w:rPr>
        <w:t>.</w:t>
      </w:r>
      <w:r>
        <w:rPr>
          <w:rFonts w:hint="eastAsia"/>
          <w:lang w:eastAsia="zh-CN"/>
        </w:rPr>
        <w:t>1</w:t>
      </w:r>
      <w:r>
        <w:rPr>
          <w:rFonts w:hint="eastAsia"/>
        </w:rPr>
        <w:t xml:space="preserve">: </w:t>
      </w:r>
      <w:r>
        <w:rPr>
          <w:lang w:eastAsia="zh-CN"/>
        </w:rPr>
        <w:t>Application registration for ProSe</w:t>
      </w:r>
      <w:r>
        <w:t xml:space="preserve"> Procedure</w:t>
      </w:r>
    </w:p>
    <w:p w14:paraId="074E831C" w14:textId="77777777" w:rsidR="005217BF" w:rsidRDefault="005217BF">
      <w:pPr>
        <w:pStyle w:val="B1"/>
      </w:pPr>
      <w:r>
        <w:t>1.</w:t>
      </w:r>
      <w:r>
        <w:tab/>
      </w:r>
      <w:r>
        <w:rPr>
          <w:lang w:val="en-US"/>
        </w:rPr>
        <w:t>When the ProSe Function have received an application registration request, as defined in 3GPP</w:t>
      </w:r>
      <w:r>
        <w:rPr>
          <w:b/>
          <w:lang w:val="en-US"/>
        </w:rPr>
        <w:t> </w:t>
      </w:r>
      <w:r>
        <w:rPr>
          <w:lang w:val="en-US"/>
        </w:rPr>
        <w:t>TS 24.334 [</w:t>
      </w:r>
      <w:r>
        <w:rPr>
          <w:rFonts w:hint="eastAsia"/>
          <w:lang w:val="en-US" w:eastAsia="zh-CN"/>
        </w:rPr>
        <w:t>10</w:t>
      </w:r>
      <w:r>
        <w:rPr>
          <w:lang w:val="en-US"/>
        </w:rPr>
        <w:t xml:space="preserve">], from the originating UE and </w:t>
      </w:r>
      <w:r>
        <w:t>the requested application is on the stored list of authorised Application IDs,</w:t>
      </w:r>
      <w:r>
        <w:rPr>
          <w:lang w:val="en-US"/>
        </w:rPr>
        <w:t xml:space="preserve"> the ProSe Function send</w:t>
      </w:r>
      <w:r>
        <w:rPr>
          <w:rFonts w:hint="eastAsia"/>
          <w:lang w:val="en-US" w:eastAsia="zh-CN"/>
        </w:rPr>
        <w:t>s</w:t>
      </w:r>
      <w:r>
        <w:rPr>
          <w:lang w:val="en-US"/>
        </w:rPr>
        <w:t xml:space="preserve"> a PXR command to the </w:t>
      </w:r>
      <w:r>
        <w:rPr>
          <w:rFonts w:hint="eastAsia"/>
          <w:lang w:val="en-US" w:eastAsia="zh-CN"/>
        </w:rPr>
        <w:t xml:space="preserve">ProSe </w:t>
      </w:r>
      <w:r>
        <w:rPr>
          <w:lang w:val="en-US"/>
        </w:rPr>
        <w:t>App</w:t>
      </w:r>
      <w:r>
        <w:rPr>
          <w:rFonts w:hint="eastAsia"/>
          <w:lang w:val="en-US" w:eastAsia="zh-CN"/>
        </w:rPr>
        <w:t>lication</w:t>
      </w:r>
      <w:r>
        <w:rPr>
          <w:lang w:val="en-US"/>
        </w:rPr>
        <w:t xml:space="preserve"> Server including the parameters as defined in clause 5.1.1.</w:t>
      </w:r>
    </w:p>
    <w:p w14:paraId="6A0882AD" w14:textId="77777777" w:rsidR="005217BF" w:rsidRDefault="005217BF">
      <w:pPr>
        <w:pStyle w:val="B1"/>
      </w:pPr>
      <w:r>
        <w:t>2.</w:t>
      </w:r>
      <w:r>
        <w:tab/>
        <w:t xml:space="preserve">The </w:t>
      </w:r>
      <w:r>
        <w:rPr>
          <w:rFonts w:hint="eastAsia"/>
          <w:lang w:eastAsia="zh-CN"/>
        </w:rPr>
        <w:t xml:space="preserve">ProSe </w:t>
      </w:r>
      <w:r>
        <w:t>App</w:t>
      </w:r>
      <w:r>
        <w:rPr>
          <w:rFonts w:hint="eastAsia"/>
          <w:lang w:eastAsia="zh-CN"/>
        </w:rPr>
        <w:t>lication</w:t>
      </w:r>
      <w:r>
        <w:t xml:space="preserve"> Server determines whether the registration can be accepted for the originating UE.</w:t>
      </w:r>
    </w:p>
    <w:p w14:paraId="638A2390" w14:textId="77777777" w:rsidR="005217BF" w:rsidRDefault="005217BF">
      <w:pPr>
        <w:pStyle w:val="B1"/>
        <w:rPr>
          <w:lang w:eastAsia="zh-CN"/>
        </w:rPr>
      </w:pPr>
      <w:r>
        <w:t>3.</w:t>
      </w:r>
      <w:r>
        <w:tab/>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clause</w:t>
      </w:r>
      <w:r>
        <w:rPr>
          <w:lang w:eastAsia="zh-CN"/>
        </w:rPr>
        <w:t> </w:t>
      </w:r>
      <w:r>
        <w:rPr>
          <w:rFonts w:hint="eastAsia"/>
          <w:lang w:eastAsia="zh-CN"/>
        </w:rPr>
        <w:t>5.</w:t>
      </w:r>
      <w:r>
        <w:rPr>
          <w:lang w:eastAsia="zh-CN"/>
        </w:rPr>
        <w:t>1.1</w:t>
      </w:r>
      <w:r>
        <w:t>.</w:t>
      </w:r>
    </w:p>
    <w:p w14:paraId="45834572" w14:textId="77777777" w:rsidR="005217BF" w:rsidRDefault="005217BF">
      <w:pPr>
        <w:pStyle w:val="B1"/>
      </w:pPr>
      <w:r>
        <w:rPr>
          <w:rFonts w:hint="eastAsia"/>
          <w:lang w:eastAsia="zh-CN"/>
        </w:rPr>
        <w:t>4.</w:t>
      </w:r>
      <w:r>
        <w:rPr>
          <w:lang w:eastAsia="zh-CN"/>
        </w:rPr>
        <w:tab/>
        <w:t>T</w:t>
      </w:r>
      <w:r>
        <w:rPr>
          <w:rFonts w:hint="eastAsia"/>
          <w:lang w:eastAsia="zh-CN"/>
        </w:rPr>
        <w:t xml:space="preserve">he </w:t>
      </w:r>
      <w:r>
        <w:rPr>
          <w:lang w:eastAsia="zh-CN"/>
        </w:rPr>
        <w:t xml:space="preserve">ProSe Function send a </w:t>
      </w:r>
      <w:r>
        <w:t xml:space="preserve">response message to the originating UE indicating that the registration was successful (or not) </w:t>
      </w:r>
      <w:r>
        <w:rPr>
          <w:rFonts w:hint="eastAsia"/>
          <w:lang w:eastAsia="zh-CN"/>
        </w:rPr>
        <w:t xml:space="preserve">as defined </w:t>
      </w:r>
      <w:r>
        <w:rPr>
          <w:lang w:eastAsia="zh-CN"/>
        </w:rPr>
        <w:t>in</w:t>
      </w:r>
      <w:r>
        <w:rPr>
          <w:rFonts w:hint="eastAsia"/>
          <w:lang w:eastAsia="zh-CN"/>
        </w:rPr>
        <w:t xml:space="preserve"> 3GPP</w:t>
      </w:r>
      <w:r>
        <w:rPr>
          <w:lang w:val="en-US" w:eastAsia="zh-CN"/>
        </w:rPr>
        <w:t> </w:t>
      </w:r>
      <w:r>
        <w:rPr>
          <w:lang w:eastAsia="zh-CN"/>
        </w:rPr>
        <w:t>TS</w:t>
      </w:r>
      <w:r>
        <w:rPr>
          <w:lang w:val="en-US" w:eastAsia="zh-CN"/>
        </w:rPr>
        <w:t> </w:t>
      </w:r>
      <w:r>
        <w:rPr>
          <w:rFonts w:hint="eastAsia"/>
          <w:lang w:eastAsia="zh-CN"/>
        </w:rPr>
        <w:t>2</w:t>
      </w:r>
      <w:r>
        <w:rPr>
          <w:lang w:eastAsia="zh-CN"/>
        </w:rPr>
        <w:t>4.334</w:t>
      </w:r>
      <w:r>
        <w:rPr>
          <w:lang w:val="en-US" w:eastAsia="zh-CN"/>
        </w:rPr>
        <w:t> </w:t>
      </w:r>
      <w:r>
        <w:rPr>
          <w:rFonts w:hint="eastAsia"/>
          <w:lang w:eastAsia="zh-CN"/>
        </w:rPr>
        <w:t>[10]</w:t>
      </w:r>
      <w:r>
        <w:rPr>
          <w:lang w:eastAsia="zh-CN"/>
        </w:rPr>
        <w:t>.</w:t>
      </w:r>
    </w:p>
    <w:p w14:paraId="580C0319" w14:textId="77777777" w:rsidR="005217BF" w:rsidRDefault="005217BF">
      <w:pPr>
        <w:pStyle w:val="Heading2"/>
        <w:rPr>
          <w:lang w:eastAsia="zh-CN"/>
        </w:rPr>
      </w:pPr>
      <w:bookmarkStart w:id="338" w:name="_Toc20394172"/>
      <w:bookmarkStart w:id="339" w:name="_Toc44592880"/>
      <w:bookmarkStart w:id="340" w:name="_Toc45132739"/>
      <w:r>
        <w:rPr>
          <w:lang w:eastAsia="zh-CN"/>
        </w:rPr>
        <w:t>A.1.2</w:t>
      </w:r>
      <w:r>
        <w:rPr>
          <w:lang w:eastAsia="zh-CN"/>
        </w:rPr>
        <w:tab/>
        <w:t>Proximity map request</w:t>
      </w:r>
      <w:bookmarkEnd w:id="338"/>
      <w:bookmarkEnd w:id="339"/>
      <w:bookmarkEnd w:id="340"/>
    </w:p>
    <w:p w14:paraId="5FDFCA5E" w14:textId="77777777" w:rsidR="005217BF" w:rsidRDefault="005217BF">
      <w:pPr>
        <w:rPr>
          <w:lang w:eastAsia="zh-CN"/>
        </w:rPr>
      </w:pPr>
      <w:r>
        <w:rPr>
          <w:lang w:val="en-US"/>
        </w:rPr>
        <w:t>The p</w:t>
      </w:r>
      <w:r>
        <w:rPr>
          <w:lang w:eastAsia="zh-CN"/>
        </w:rPr>
        <w:t>roximity map request</w:t>
      </w:r>
      <w:r>
        <w:rPr>
          <w:lang w:val="en-US"/>
        </w:rPr>
        <w:t xml:space="preserve"> procedure is used </w:t>
      </w:r>
      <w:r>
        <w:rPr>
          <w:lang w:eastAsia="zh-CN"/>
        </w:rPr>
        <w:t>by the ProSe Function to request the identity of the ProSe Function for the targeted UE for which the originating UE shall get alerts when in proximity of the targeted UE</w:t>
      </w:r>
      <w:r>
        <w:rPr>
          <w:rFonts w:hint="eastAsia"/>
          <w:lang w:val="en-US" w:eastAsia="zh-CN"/>
        </w:rPr>
        <w:t>.</w:t>
      </w:r>
    </w:p>
    <w:p w14:paraId="276374C2" w14:textId="77777777" w:rsidR="005217BF" w:rsidRDefault="005217BF">
      <w:pPr>
        <w:pStyle w:val="TH"/>
        <w:rPr>
          <w:lang w:eastAsia="zh-CN"/>
        </w:rPr>
      </w:pPr>
      <w:r>
        <w:object w:dxaOrig="7553" w:dyaOrig="6933" w14:anchorId="3A274B11">
          <v:shape id="_x0000_i1029" type="#_x0000_t75" style="width:352.05pt;height:322.9pt" o:ole="">
            <v:imagedata r:id="rId16" o:title=""/>
          </v:shape>
          <o:OLEObject Type="Embed" ProgID="Visio.Drawing.11" ShapeID="_x0000_i1029" DrawAspect="Content" ObjectID="_1819433258" r:id="rId17"/>
        </w:object>
      </w:r>
    </w:p>
    <w:p w14:paraId="2D82EC94" w14:textId="77777777" w:rsidR="005217BF" w:rsidRDefault="005217BF">
      <w:pPr>
        <w:pStyle w:val="TF"/>
        <w:outlineLvl w:val="0"/>
        <w:rPr>
          <w:lang w:eastAsia="zh-CN"/>
        </w:rPr>
      </w:pPr>
      <w:r>
        <w:rPr>
          <w:rFonts w:hint="eastAsia"/>
        </w:rPr>
        <w:t>Figure A.</w:t>
      </w:r>
      <w:r>
        <w:rPr>
          <w:rFonts w:hint="eastAsia"/>
          <w:lang w:eastAsia="zh-CN"/>
        </w:rPr>
        <w:t>2</w:t>
      </w:r>
      <w:r>
        <w:rPr>
          <w:rFonts w:hint="eastAsia"/>
        </w:rPr>
        <w:t>.</w:t>
      </w:r>
      <w:r>
        <w:rPr>
          <w:rFonts w:hint="eastAsia"/>
          <w:lang w:eastAsia="zh-CN"/>
        </w:rPr>
        <w:t>1</w:t>
      </w:r>
      <w:r>
        <w:rPr>
          <w:rFonts w:hint="eastAsia"/>
        </w:rPr>
        <w:t xml:space="preserve">: </w:t>
      </w:r>
      <w:r>
        <w:rPr>
          <w:lang w:eastAsia="zh-CN"/>
        </w:rPr>
        <w:t>Proximity map request</w:t>
      </w:r>
      <w:r>
        <w:t xml:space="preserve"> procedure</w:t>
      </w:r>
    </w:p>
    <w:p w14:paraId="12BAA2CA" w14:textId="77777777" w:rsidR="005217BF" w:rsidRDefault="005217BF">
      <w:pPr>
        <w:pStyle w:val="B1"/>
      </w:pPr>
      <w:r>
        <w:t>1.</w:t>
      </w:r>
      <w:r>
        <w:tab/>
      </w:r>
      <w:r>
        <w:rPr>
          <w:lang w:val="en-US"/>
        </w:rPr>
        <w:t>When the ProSe Function have received a proximity request, as defined in 3GPP TS 24.334 [</w:t>
      </w:r>
      <w:r>
        <w:rPr>
          <w:rFonts w:hint="eastAsia"/>
          <w:lang w:val="en-US" w:eastAsia="zh-CN"/>
        </w:rPr>
        <w:t>10</w:t>
      </w:r>
      <w:r>
        <w:rPr>
          <w:lang w:val="en-US"/>
        </w:rPr>
        <w:t>], from the UE the ProSe Function send</w:t>
      </w:r>
      <w:r>
        <w:rPr>
          <w:rFonts w:hint="eastAsia"/>
          <w:lang w:val="en-US" w:eastAsia="zh-CN"/>
        </w:rPr>
        <w:t>s</w:t>
      </w:r>
      <w:r>
        <w:rPr>
          <w:lang w:val="en-US"/>
        </w:rPr>
        <w:t xml:space="preserve"> a PXR command to the </w:t>
      </w:r>
      <w:r>
        <w:rPr>
          <w:rFonts w:hint="eastAsia"/>
          <w:lang w:val="en-US" w:eastAsia="zh-CN"/>
        </w:rPr>
        <w:t xml:space="preserve">ProSe </w:t>
      </w:r>
      <w:r>
        <w:rPr>
          <w:lang w:val="en-US"/>
        </w:rPr>
        <w:t>App</w:t>
      </w:r>
      <w:r>
        <w:rPr>
          <w:rFonts w:hint="eastAsia"/>
          <w:lang w:val="en-US" w:eastAsia="zh-CN"/>
        </w:rPr>
        <w:t>lication</w:t>
      </w:r>
      <w:r>
        <w:rPr>
          <w:lang w:val="en-US"/>
        </w:rPr>
        <w:t xml:space="preserve"> Server including the parameters as defined in clause 5.1.2.</w:t>
      </w:r>
    </w:p>
    <w:p w14:paraId="1D03DBA1" w14:textId="77777777" w:rsidR="005217BF" w:rsidRDefault="005217BF">
      <w:pPr>
        <w:pStyle w:val="B1"/>
        <w:rPr>
          <w:color w:val="0D0D0D"/>
        </w:rPr>
      </w:pPr>
      <w:r>
        <w:rPr>
          <w:color w:val="0D0D0D"/>
        </w:rPr>
        <w:t>2.</w:t>
      </w:r>
      <w:r>
        <w:rPr>
          <w:color w:val="0D0D0D"/>
        </w:rPr>
        <w:tab/>
        <w:t xml:space="preserve">The </w:t>
      </w:r>
      <w:r>
        <w:rPr>
          <w:rFonts w:hint="eastAsia"/>
          <w:color w:val="0D0D0D"/>
          <w:lang w:eastAsia="zh-CN"/>
        </w:rPr>
        <w:t xml:space="preserve">ProSe </w:t>
      </w:r>
      <w:r>
        <w:rPr>
          <w:color w:val="0D0D0D"/>
        </w:rPr>
        <w:t>App</w:t>
      </w:r>
      <w:r>
        <w:rPr>
          <w:rFonts w:hint="eastAsia"/>
          <w:color w:val="0D0D0D"/>
          <w:lang w:eastAsia="zh-CN"/>
        </w:rPr>
        <w:t>lication</w:t>
      </w:r>
      <w:r>
        <w:rPr>
          <w:color w:val="0D0D0D"/>
        </w:rPr>
        <w:t xml:space="preserve"> Server determines whether </w:t>
      </w:r>
      <w:r>
        <w:rPr>
          <w:color w:val="0D0D0D"/>
          <w:lang w:val="en-US"/>
        </w:rPr>
        <w:t xml:space="preserve">the originating UE </w:t>
      </w:r>
      <w:r>
        <w:rPr>
          <w:color w:val="0D0D0D"/>
        </w:rPr>
        <w:t xml:space="preserve">is allowed to discover </w:t>
      </w:r>
      <w:r>
        <w:rPr>
          <w:color w:val="0D0D0D"/>
          <w:lang w:val="en-US"/>
        </w:rPr>
        <w:t>the targeted UE</w:t>
      </w:r>
      <w:r>
        <w:rPr>
          <w:color w:val="0D0D0D"/>
        </w:rPr>
        <w:t>.</w:t>
      </w:r>
    </w:p>
    <w:p w14:paraId="380D6477" w14:textId="77777777" w:rsidR="005217BF" w:rsidRDefault="005217BF">
      <w:pPr>
        <w:pStyle w:val="B1"/>
        <w:rPr>
          <w:lang w:eastAsia="zh-CN"/>
        </w:rPr>
      </w:pPr>
      <w:r>
        <w:t>3.</w:t>
      </w:r>
      <w:r>
        <w:tab/>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clause</w:t>
      </w:r>
      <w:r>
        <w:rPr>
          <w:lang w:eastAsia="zh-CN"/>
        </w:rPr>
        <w:t> </w:t>
      </w:r>
      <w:r>
        <w:rPr>
          <w:rFonts w:hint="eastAsia"/>
          <w:lang w:eastAsia="zh-CN"/>
        </w:rPr>
        <w:t>5.</w:t>
      </w:r>
      <w:r>
        <w:rPr>
          <w:lang w:eastAsia="zh-CN"/>
        </w:rPr>
        <w:t>1.2</w:t>
      </w:r>
      <w:r>
        <w:t>.</w:t>
      </w:r>
    </w:p>
    <w:p w14:paraId="74D3ECD0" w14:textId="77777777" w:rsidR="005217BF" w:rsidRDefault="005217BF">
      <w:pPr>
        <w:pStyle w:val="B1"/>
        <w:rPr>
          <w:lang w:eastAsia="zh-CN"/>
        </w:rPr>
      </w:pPr>
      <w:r>
        <w:rPr>
          <w:rFonts w:hint="eastAsia"/>
          <w:lang w:eastAsia="zh-CN"/>
        </w:rPr>
        <w:t>4.</w:t>
      </w:r>
      <w:r>
        <w:rPr>
          <w:lang w:eastAsia="zh-CN"/>
        </w:rPr>
        <w:tab/>
      </w:r>
      <w:r>
        <w:rPr>
          <w:rFonts w:hint="eastAsia"/>
          <w:lang w:eastAsia="zh-CN"/>
        </w:rPr>
        <w:t xml:space="preserve">If the </w:t>
      </w:r>
      <w:r>
        <w:rPr>
          <w:lang w:eastAsia="zh-CN"/>
        </w:rPr>
        <w:t>mapping</w:t>
      </w:r>
      <w:r>
        <w:rPr>
          <w:rFonts w:hint="eastAsia"/>
          <w:lang w:eastAsia="zh-CN"/>
        </w:rPr>
        <w:t xml:space="preserve"> is </w:t>
      </w:r>
      <w:r>
        <w:rPr>
          <w:lang w:eastAsia="zh-CN"/>
        </w:rPr>
        <w:t>successful</w:t>
      </w:r>
      <w:r>
        <w:rPr>
          <w:rFonts w:hint="eastAsia"/>
          <w:lang w:eastAsia="zh-CN"/>
        </w:rPr>
        <w:t xml:space="preserve">, the </w:t>
      </w:r>
      <w:r>
        <w:rPr>
          <w:lang w:eastAsia="zh-CN"/>
        </w:rPr>
        <w:t>ProSe Function</w:t>
      </w:r>
      <w:r>
        <w:rPr>
          <w:rFonts w:hint="eastAsia"/>
          <w:lang w:eastAsia="zh-CN"/>
        </w:rPr>
        <w:t xml:space="preserve"> </w:t>
      </w:r>
      <w:r>
        <w:rPr>
          <w:lang w:eastAsia="zh-CN"/>
        </w:rPr>
        <w:t>initialize</w:t>
      </w:r>
      <w:r>
        <w:rPr>
          <w:rFonts w:hint="eastAsia"/>
          <w:lang w:eastAsia="zh-CN"/>
        </w:rPr>
        <w:t xml:space="preserve"> the </w:t>
      </w:r>
      <w:r>
        <w:rPr>
          <w:lang w:eastAsia="zh-CN"/>
        </w:rPr>
        <w:t>proximity request</w:t>
      </w:r>
      <w:r>
        <w:rPr>
          <w:rFonts w:hint="eastAsia"/>
          <w:lang w:eastAsia="zh-CN"/>
        </w:rPr>
        <w:t xml:space="preserve"> procedure as defined </w:t>
      </w:r>
      <w:r>
        <w:rPr>
          <w:lang w:eastAsia="zh-CN"/>
        </w:rPr>
        <w:t>in</w:t>
      </w:r>
      <w:r>
        <w:rPr>
          <w:rFonts w:hint="eastAsia"/>
          <w:lang w:eastAsia="zh-CN"/>
        </w:rPr>
        <w:t xml:space="preserve"> 3GPP</w:t>
      </w:r>
      <w:r>
        <w:rPr>
          <w:lang w:val="en-US" w:eastAsia="zh-CN"/>
        </w:rPr>
        <w:t> </w:t>
      </w:r>
      <w:r>
        <w:rPr>
          <w:lang w:eastAsia="zh-CN"/>
        </w:rPr>
        <w:t>TS</w:t>
      </w:r>
      <w:r>
        <w:rPr>
          <w:lang w:val="en-US" w:eastAsia="zh-CN"/>
        </w:rPr>
        <w:t> </w:t>
      </w:r>
      <w:r>
        <w:rPr>
          <w:rFonts w:hint="eastAsia"/>
          <w:lang w:eastAsia="zh-CN"/>
        </w:rPr>
        <w:t>2</w:t>
      </w:r>
      <w:r>
        <w:rPr>
          <w:lang w:eastAsia="zh-CN"/>
        </w:rPr>
        <w:t>9.345</w:t>
      </w:r>
      <w:r>
        <w:rPr>
          <w:lang w:val="en-US" w:eastAsia="zh-CN"/>
        </w:rPr>
        <w:t> </w:t>
      </w:r>
      <w:r>
        <w:rPr>
          <w:rFonts w:hint="eastAsia"/>
          <w:lang w:eastAsia="zh-CN"/>
        </w:rPr>
        <w:t>[7].</w:t>
      </w:r>
    </w:p>
    <w:p w14:paraId="0130E1A0" w14:textId="77777777" w:rsidR="005217BF" w:rsidRDefault="005217BF">
      <w:pPr>
        <w:pStyle w:val="Heading1"/>
      </w:pPr>
      <w:bookmarkStart w:id="341" w:name="_Toc20394173"/>
      <w:bookmarkStart w:id="342" w:name="_Toc44592881"/>
      <w:bookmarkStart w:id="343" w:name="_Toc45132740"/>
      <w:r>
        <w:t>A.2</w:t>
      </w:r>
      <w:r>
        <w:tab/>
        <w:t>Restricted ProSe direct discovery</w:t>
      </w:r>
      <w:bookmarkEnd w:id="341"/>
      <w:bookmarkEnd w:id="342"/>
      <w:bookmarkEnd w:id="343"/>
    </w:p>
    <w:p w14:paraId="4B4C668E" w14:textId="77777777" w:rsidR="005217BF" w:rsidRDefault="005217BF">
      <w:pPr>
        <w:pStyle w:val="Heading2"/>
      </w:pPr>
      <w:bookmarkStart w:id="344" w:name="_Toc20394174"/>
      <w:bookmarkStart w:id="345" w:name="_Toc44592882"/>
      <w:bookmarkStart w:id="346" w:name="_Toc45132741"/>
      <w:r>
        <w:t>A.2.1</w:t>
      </w:r>
      <w:r>
        <w:tab/>
        <w:t>Authorization for Announce Request (model A)</w:t>
      </w:r>
      <w:bookmarkEnd w:id="344"/>
      <w:bookmarkEnd w:id="345"/>
      <w:bookmarkEnd w:id="346"/>
    </w:p>
    <w:p w14:paraId="4D072E9A" w14:textId="77777777" w:rsidR="005217BF" w:rsidRDefault="005217BF">
      <w:pPr>
        <w:rPr>
          <w:noProof/>
          <w:lang w:eastAsia="zh-CN"/>
        </w:rPr>
      </w:pPr>
      <w:r>
        <w:rPr>
          <w:rFonts w:hint="eastAsia"/>
          <w:noProof/>
          <w:lang w:eastAsia="zh-CN"/>
        </w:rPr>
        <w:t xml:space="preserve">The </w:t>
      </w:r>
      <w:bookmarkStart w:id="347" w:name="OLE_LINK32"/>
      <w:bookmarkStart w:id="348" w:name="OLE_LINK33"/>
      <w:r>
        <w:rPr>
          <w:rFonts w:hint="eastAsia"/>
          <w:noProof/>
          <w:lang w:eastAsia="zh-CN"/>
        </w:rPr>
        <w:t>authorization for announce request procedure</w:t>
      </w:r>
      <w:bookmarkEnd w:id="347"/>
      <w:bookmarkEnd w:id="348"/>
      <w:r>
        <w:rPr>
          <w:rFonts w:hint="eastAsia"/>
          <w:noProof/>
          <w:lang w:eastAsia="zh-CN"/>
        </w:rPr>
        <w:t xml:space="preserve">  is used by the ProSe Function </w:t>
      </w:r>
      <w:r>
        <w:rPr>
          <w:lang w:eastAsia="zh-CN"/>
        </w:rPr>
        <w:t>serving the originating UE to obtain announce authorization information related to restricted ProSe direct discovery</w:t>
      </w:r>
      <w:r>
        <w:rPr>
          <w:rFonts w:hint="eastAsia"/>
          <w:lang w:eastAsia="zh-CN"/>
        </w:rPr>
        <w:t>.</w:t>
      </w:r>
    </w:p>
    <w:p w14:paraId="2793A728" w14:textId="77777777" w:rsidR="005217BF" w:rsidRDefault="005217BF">
      <w:pPr>
        <w:pStyle w:val="TH"/>
        <w:rPr>
          <w:lang w:eastAsia="zh-CN"/>
        </w:rPr>
      </w:pPr>
      <w:r>
        <w:object w:dxaOrig="5384" w:dyaOrig="3796" w14:anchorId="107799EE">
          <v:shape id="_x0000_i1030" type="#_x0000_t75" style="width:269pt;height:189.95pt" o:ole="">
            <v:imagedata r:id="rId18" o:title=""/>
          </v:shape>
          <o:OLEObject Type="Embed" ProgID="Visio.Drawing.11" ShapeID="_x0000_i1030" DrawAspect="Content" ObjectID="_1819433259" r:id="rId19"/>
        </w:object>
      </w:r>
    </w:p>
    <w:p w14:paraId="668081DF" w14:textId="77777777" w:rsidR="005217BF" w:rsidRDefault="005217BF">
      <w:pPr>
        <w:pStyle w:val="TF"/>
        <w:outlineLvl w:val="0"/>
        <w:rPr>
          <w:lang w:eastAsia="zh-CN"/>
        </w:rPr>
      </w:pPr>
      <w:bookmarkStart w:id="349" w:name="OLE_LINK34"/>
      <w:bookmarkStart w:id="350" w:name="OLE_LINK35"/>
      <w:bookmarkStart w:id="351" w:name="OLE_LINK36"/>
      <w:r>
        <w:rPr>
          <w:rFonts w:hint="eastAsia"/>
        </w:rPr>
        <w:t>Figure A.</w:t>
      </w:r>
      <w:r>
        <w:rPr>
          <w:rFonts w:hint="eastAsia"/>
          <w:lang w:eastAsia="zh-CN"/>
        </w:rPr>
        <w:t>2</w:t>
      </w:r>
      <w:r>
        <w:rPr>
          <w:rFonts w:hint="eastAsia"/>
        </w:rPr>
        <w:t>.</w:t>
      </w:r>
      <w:r>
        <w:rPr>
          <w:rFonts w:hint="eastAsia"/>
          <w:lang w:eastAsia="zh-CN"/>
        </w:rPr>
        <w:t>1</w:t>
      </w:r>
      <w:r>
        <w:rPr>
          <w:rFonts w:hint="eastAsia"/>
        </w:rPr>
        <w:t xml:space="preserve">: </w:t>
      </w:r>
      <w:r>
        <w:rPr>
          <w:rFonts w:hint="eastAsia"/>
          <w:noProof/>
          <w:lang w:eastAsia="zh-CN"/>
        </w:rPr>
        <w:t>A</w:t>
      </w:r>
      <w:r>
        <w:rPr>
          <w:noProof/>
          <w:lang w:eastAsia="zh-CN"/>
        </w:rPr>
        <w:t>uthorization for announce request procedure</w:t>
      </w:r>
    </w:p>
    <w:bookmarkEnd w:id="349"/>
    <w:bookmarkEnd w:id="350"/>
    <w:bookmarkEnd w:id="351"/>
    <w:p w14:paraId="6B0327C5" w14:textId="77777777" w:rsidR="005217BF" w:rsidRDefault="005217BF">
      <w:pPr>
        <w:pStyle w:val="B1"/>
        <w:rPr>
          <w:lang w:eastAsia="zh-CN"/>
        </w:rPr>
      </w:pPr>
      <w:r>
        <w:rPr>
          <w:rFonts w:hint="eastAsia"/>
          <w:lang w:eastAsia="zh-CN"/>
        </w:rPr>
        <w:t>1</w:t>
      </w:r>
      <w:r>
        <w:t>.</w:t>
      </w:r>
      <w:r>
        <w:tab/>
      </w:r>
      <w:r>
        <w:rPr>
          <w:rFonts w:hint="eastAsia"/>
          <w:lang w:eastAsia="x-none"/>
        </w:rPr>
        <w:t>When the ProSe</w:t>
      </w:r>
      <w:r>
        <w:rPr>
          <w:lang w:eastAsia="x-none"/>
        </w:rPr>
        <w:t xml:space="preserve"> </w:t>
      </w:r>
      <w:r>
        <w:rPr>
          <w:rFonts w:hint="eastAsia"/>
          <w:lang w:eastAsia="zh-CN"/>
        </w:rPr>
        <w:t>F</w:t>
      </w:r>
      <w:r>
        <w:rPr>
          <w:lang w:eastAsia="x-none"/>
        </w:rPr>
        <w:t>unction</w:t>
      </w:r>
      <w:r>
        <w:rPr>
          <w:rFonts w:hint="eastAsia"/>
          <w:lang w:eastAsia="x-none"/>
        </w:rPr>
        <w:t xml:space="preserve"> ha</w:t>
      </w:r>
      <w:r>
        <w:rPr>
          <w:rFonts w:hint="eastAsia"/>
          <w:lang w:eastAsia="zh-CN"/>
        </w:rPr>
        <w:t>s</w:t>
      </w:r>
      <w:r>
        <w:rPr>
          <w:rFonts w:hint="eastAsia"/>
          <w:lang w:eastAsia="x-none"/>
        </w:rPr>
        <w:t xml:space="preserve"> received a</w:t>
      </w:r>
      <w:r>
        <w:rPr>
          <w:rFonts w:hint="eastAsia"/>
          <w:lang w:eastAsia="zh-CN"/>
        </w:rPr>
        <w:t>n</w:t>
      </w:r>
      <w:r>
        <w:rPr>
          <w:rFonts w:hint="eastAsia"/>
          <w:lang w:eastAsia="x-none"/>
        </w:rPr>
        <w:t xml:space="preserve"> </w:t>
      </w:r>
      <w:r>
        <w:rPr>
          <w:rFonts w:hint="eastAsia"/>
          <w:lang w:eastAsia="zh-CN"/>
        </w:rPr>
        <w:t>announce</w:t>
      </w:r>
      <w:r>
        <w:rPr>
          <w:rFonts w:hint="eastAsia"/>
          <w:lang w:eastAsia="x-none"/>
        </w:rPr>
        <w:t xml:space="preserve"> request, as defined in </w:t>
      </w:r>
      <w:bookmarkStart w:id="352" w:name="OLE_LINK70"/>
      <w:bookmarkStart w:id="353" w:name="OLE_LINK71"/>
      <w:r>
        <w:rPr>
          <w:rFonts w:hint="eastAsia"/>
          <w:lang w:eastAsia="x-none"/>
        </w:rPr>
        <w:t>3GPP TS 24.334 [</w:t>
      </w:r>
      <w:r>
        <w:rPr>
          <w:lang w:eastAsia="x-none"/>
        </w:rPr>
        <w:t>1</w:t>
      </w:r>
      <w:r>
        <w:rPr>
          <w:rFonts w:hint="eastAsia"/>
          <w:lang w:eastAsia="x-none"/>
        </w:rPr>
        <w:t>0]</w:t>
      </w:r>
      <w:bookmarkEnd w:id="352"/>
      <w:bookmarkEnd w:id="353"/>
      <w:r>
        <w:rPr>
          <w:rFonts w:hint="eastAsia"/>
          <w:lang w:eastAsia="x-none"/>
        </w:rPr>
        <w:t>, from the origina</w:t>
      </w:r>
      <w:r>
        <w:rPr>
          <w:rFonts w:hint="eastAsia"/>
          <w:lang w:eastAsia="zh-CN"/>
        </w:rPr>
        <w:t>ting</w:t>
      </w:r>
      <w:r>
        <w:rPr>
          <w:rFonts w:hint="eastAsia"/>
          <w:lang w:eastAsia="x-none"/>
        </w:rPr>
        <w:t xml:space="preserve"> UE and the application represented by the Application ID is authorized </w:t>
      </w:r>
      <w:r>
        <w:t>for restricted ProSe direct discovery model A</w:t>
      </w:r>
      <w:r>
        <w:rPr>
          <w:rFonts w:hint="eastAsia"/>
          <w:lang w:eastAsia="zh-CN"/>
        </w:rPr>
        <w:t xml:space="preserve"> announcing,</w:t>
      </w:r>
      <w:r>
        <w:rPr>
          <w:rFonts w:hint="eastAsia"/>
          <w:lang w:eastAsia="x-none"/>
        </w:rPr>
        <w:t xml:space="preserve"> </w:t>
      </w:r>
      <w:r>
        <w:rPr>
          <w:rFonts w:hint="eastAsia"/>
          <w:lang w:eastAsia="zh-CN"/>
        </w:rPr>
        <w:t>t</w:t>
      </w:r>
      <w:r>
        <w:rPr>
          <w:rFonts w:hint="eastAsia"/>
          <w:lang w:eastAsia="x-none"/>
        </w:rPr>
        <w:t>he ProSe</w:t>
      </w:r>
      <w:r>
        <w:rPr>
          <w:lang w:eastAsia="x-none"/>
        </w:rPr>
        <w:t xml:space="preserve"> </w:t>
      </w:r>
      <w:r>
        <w:rPr>
          <w:rFonts w:hint="eastAsia"/>
          <w:lang w:eastAsia="zh-CN"/>
        </w:rPr>
        <w:t>F</w:t>
      </w:r>
      <w:r>
        <w:rPr>
          <w:rFonts w:hint="eastAsia"/>
          <w:lang w:eastAsia="x-none"/>
        </w:rPr>
        <w:t xml:space="preserve">unction sends a PXR command to the ProSe Application Server including the parameters as defined in </w:t>
      </w:r>
      <w:r w:rsidR="00121D9B">
        <w:rPr>
          <w:lang w:eastAsia="x-none"/>
        </w:rPr>
        <w:t>clause</w:t>
      </w:r>
      <w:r>
        <w:rPr>
          <w:lang w:eastAsia="x-none"/>
        </w:rPr>
        <w:t> </w:t>
      </w:r>
      <w:r>
        <w:rPr>
          <w:rFonts w:hint="eastAsia"/>
          <w:lang w:eastAsia="x-none"/>
        </w:rPr>
        <w:t>5.2.2</w:t>
      </w:r>
      <w:r>
        <w:rPr>
          <w:rFonts w:hint="eastAsia"/>
          <w:lang w:eastAsia="zh-CN"/>
        </w:rPr>
        <w:t>.</w:t>
      </w:r>
    </w:p>
    <w:p w14:paraId="73198FA6" w14:textId="77777777" w:rsidR="005217BF" w:rsidRDefault="005217BF">
      <w:pPr>
        <w:pStyle w:val="B1"/>
        <w:rPr>
          <w:lang w:eastAsia="zh-CN"/>
        </w:rPr>
      </w:pPr>
      <w:r>
        <w:rPr>
          <w:rFonts w:hint="eastAsia"/>
          <w:lang w:eastAsia="zh-CN"/>
        </w:rPr>
        <w:t>2</w:t>
      </w:r>
      <w:r>
        <w:t>.</w:t>
      </w:r>
      <w:r>
        <w:tab/>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w:t>
      </w:r>
      <w:r w:rsidR="00121D9B">
        <w:rPr>
          <w:lang w:eastAsia="zh-CN"/>
        </w:rPr>
        <w:t>clause</w:t>
      </w:r>
      <w:r>
        <w:rPr>
          <w:lang w:eastAsia="zh-CN"/>
        </w:rPr>
        <w:t> </w:t>
      </w:r>
      <w:r>
        <w:rPr>
          <w:rFonts w:hint="eastAsia"/>
          <w:lang w:eastAsia="zh-CN"/>
        </w:rPr>
        <w:t>5.2</w:t>
      </w:r>
      <w:r>
        <w:rPr>
          <w:lang w:eastAsia="zh-CN"/>
        </w:rPr>
        <w:t>.</w:t>
      </w:r>
      <w:r>
        <w:rPr>
          <w:rFonts w:hint="eastAsia"/>
          <w:lang w:eastAsia="zh-CN"/>
        </w:rPr>
        <w:t>2</w:t>
      </w:r>
      <w:r>
        <w:t>.</w:t>
      </w:r>
    </w:p>
    <w:p w14:paraId="36A8C07A" w14:textId="77777777" w:rsidR="005217BF" w:rsidRDefault="005217BF">
      <w:pPr>
        <w:pStyle w:val="B1"/>
        <w:rPr>
          <w:lang w:eastAsia="zh-CN"/>
        </w:rPr>
      </w:pPr>
      <w:r>
        <w:rPr>
          <w:rFonts w:hint="eastAsia"/>
          <w:lang w:eastAsia="zh-CN"/>
        </w:rPr>
        <w:t>3.</w:t>
      </w:r>
      <w:r>
        <w:rPr>
          <w:rFonts w:hint="eastAsia"/>
          <w:lang w:eastAsia="zh-CN"/>
        </w:rPr>
        <w:tab/>
        <w:t xml:space="preserve">The </w:t>
      </w:r>
      <w:r>
        <w:rPr>
          <w:rFonts w:hint="eastAsia"/>
          <w:lang w:eastAsia="x-none"/>
        </w:rPr>
        <w:t>ProSe</w:t>
      </w:r>
      <w:r>
        <w:rPr>
          <w:lang w:eastAsia="x-none"/>
        </w:rPr>
        <w:t xml:space="preserve"> </w:t>
      </w:r>
      <w:r>
        <w:rPr>
          <w:rFonts w:hint="eastAsia"/>
          <w:lang w:eastAsia="zh-CN"/>
        </w:rPr>
        <w:t>F</w:t>
      </w:r>
      <w:r>
        <w:rPr>
          <w:lang w:eastAsia="x-none"/>
        </w:rPr>
        <w:t>unction</w:t>
      </w:r>
      <w:r>
        <w:rPr>
          <w:rFonts w:hint="eastAsia"/>
          <w:lang w:eastAsia="zh-CN"/>
        </w:rPr>
        <w:t xml:space="preserve"> verifies that the received PDUID belongs to the originating UE and sends a response message to the </w:t>
      </w:r>
      <w:bookmarkStart w:id="354" w:name="OLE_LINK174"/>
      <w:bookmarkStart w:id="355" w:name="OLE_LINK175"/>
      <w:bookmarkStart w:id="356" w:name="OLE_LINK176"/>
      <w:r>
        <w:rPr>
          <w:rFonts w:hint="eastAsia"/>
          <w:lang w:eastAsia="zh-CN"/>
        </w:rPr>
        <w:t>originating</w:t>
      </w:r>
      <w:bookmarkEnd w:id="354"/>
      <w:bookmarkEnd w:id="355"/>
      <w:bookmarkEnd w:id="356"/>
      <w:r>
        <w:rPr>
          <w:rFonts w:hint="eastAsia"/>
          <w:lang w:eastAsia="zh-CN"/>
        </w:rPr>
        <w:t xml:space="preserve"> UE as defined in </w:t>
      </w:r>
      <w:r>
        <w:rPr>
          <w:rFonts w:hint="eastAsia"/>
          <w:lang w:eastAsia="x-none"/>
        </w:rPr>
        <w:t>3GPP TS 24.334 [</w:t>
      </w:r>
      <w:r>
        <w:rPr>
          <w:lang w:eastAsia="x-none"/>
        </w:rPr>
        <w:t>1</w:t>
      </w:r>
      <w:r>
        <w:rPr>
          <w:rFonts w:hint="eastAsia"/>
          <w:lang w:eastAsia="x-none"/>
        </w:rPr>
        <w:t>0]</w:t>
      </w:r>
      <w:r>
        <w:rPr>
          <w:rFonts w:hint="eastAsia"/>
          <w:lang w:eastAsia="zh-CN"/>
        </w:rPr>
        <w:t>.</w:t>
      </w:r>
    </w:p>
    <w:p w14:paraId="02ECD4D3" w14:textId="77777777" w:rsidR="005217BF" w:rsidRDefault="005217BF"/>
    <w:p w14:paraId="52AD6796" w14:textId="77777777" w:rsidR="005217BF" w:rsidRDefault="005217BF">
      <w:pPr>
        <w:pStyle w:val="Heading2"/>
      </w:pPr>
      <w:bookmarkStart w:id="357" w:name="_Toc20394175"/>
      <w:bookmarkStart w:id="358" w:name="_Toc44592883"/>
      <w:bookmarkStart w:id="359" w:name="_Toc45132742"/>
      <w:r>
        <w:t>A.2.2</w:t>
      </w:r>
      <w:r>
        <w:tab/>
        <w:t>Authorization for Restricted Discovery Announce Request with Application-controlled extension (model A)</w:t>
      </w:r>
      <w:bookmarkEnd w:id="357"/>
      <w:bookmarkEnd w:id="358"/>
      <w:bookmarkEnd w:id="359"/>
    </w:p>
    <w:p w14:paraId="616BC387" w14:textId="77777777" w:rsidR="005217BF" w:rsidRDefault="005217BF">
      <w:pPr>
        <w:rPr>
          <w:noProof/>
          <w:lang w:eastAsia="zh-CN"/>
        </w:rPr>
      </w:pPr>
      <w:r>
        <w:rPr>
          <w:lang w:eastAsia="zh-CN"/>
        </w:rPr>
        <w:t xml:space="preserve">The announce authorization procedure </w:t>
      </w:r>
      <w:bookmarkStart w:id="360" w:name="OLE_LINK37"/>
      <w:bookmarkStart w:id="361" w:name="OLE_LINK38"/>
      <w:bookmarkStart w:id="362" w:name="OLE_LINK39"/>
      <w:r>
        <w:rPr>
          <w:lang w:eastAsia="zh-CN"/>
        </w:rPr>
        <w:t>with application-controlled extension</w:t>
      </w:r>
      <w:bookmarkEnd w:id="360"/>
      <w:bookmarkEnd w:id="361"/>
      <w:bookmarkEnd w:id="362"/>
      <w:r>
        <w:rPr>
          <w:lang w:eastAsia="zh-CN"/>
        </w:rPr>
        <w:t xml:space="preserve"> is used by the ProSe Function serving the originating UE to obtain announce authorization information related to restricted ProSe direct discovery.</w:t>
      </w:r>
    </w:p>
    <w:bookmarkStart w:id="363" w:name="OLE_LINK92"/>
    <w:bookmarkStart w:id="364" w:name="OLE_LINK93"/>
    <w:bookmarkStart w:id="365" w:name="OLE_LINK94"/>
    <w:bookmarkStart w:id="366" w:name="OLE_LINK95"/>
    <w:p w14:paraId="7E39014F" w14:textId="77777777" w:rsidR="005217BF" w:rsidRDefault="005217BF">
      <w:pPr>
        <w:pStyle w:val="TH"/>
        <w:rPr>
          <w:lang w:eastAsia="zh-CN"/>
        </w:rPr>
      </w:pPr>
      <w:r>
        <w:object w:dxaOrig="5512" w:dyaOrig="4137" w14:anchorId="5758EF44">
          <v:shape id="_x0000_i1031" type="#_x0000_t75" style="width:275.65pt;height:206.7pt" o:ole="">
            <v:imagedata r:id="rId20" o:title=""/>
          </v:shape>
          <o:OLEObject Type="Embed" ProgID="Visio.Drawing.11" ShapeID="_x0000_i1031" DrawAspect="Content" ObjectID="_1819433260" r:id="rId21"/>
        </w:object>
      </w:r>
      <w:bookmarkEnd w:id="363"/>
      <w:bookmarkEnd w:id="364"/>
    </w:p>
    <w:p w14:paraId="6BF429C9" w14:textId="77777777" w:rsidR="005217BF" w:rsidRDefault="005217BF">
      <w:pPr>
        <w:pStyle w:val="TF"/>
        <w:rPr>
          <w:lang w:eastAsia="zh-CN"/>
        </w:rPr>
      </w:pPr>
      <w:r>
        <w:rPr>
          <w:rFonts w:hint="eastAsia"/>
        </w:rPr>
        <w:t>Figure A.</w:t>
      </w:r>
      <w:r>
        <w:rPr>
          <w:rFonts w:hint="eastAsia"/>
          <w:lang w:eastAsia="zh-CN"/>
        </w:rPr>
        <w:t>2</w:t>
      </w:r>
      <w:r>
        <w:rPr>
          <w:rFonts w:hint="eastAsia"/>
        </w:rPr>
        <w:t>.</w:t>
      </w:r>
      <w:r>
        <w:rPr>
          <w:rFonts w:hint="eastAsia"/>
          <w:lang w:eastAsia="zh-CN"/>
        </w:rPr>
        <w:t>2</w:t>
      </w:r>
      <w:r>
        <w:rPr>
          <w:rFonts w:hint="eastAsia"/>
        </w:rPr>
        <w:t xml:space="preserve">: </w:t>
      </w:r>
      <w:r>
        <w:rPr>
          <w:rFonts w:hint="eastAsia"/>
          <w:noProof/>
          <w:lang w:eastAsia="zh-CN"/>
        </w:rPr>
        <w:t>A</w:t>
      </w:r>
      <w:r>
        <w:rPr>
          <w:noProof/>
          <w:lang w:eastAsia="zh-CN"/>
        </w:rPr>
        <w:t xml:space="preserve">uthorization for restricted discovery announce request </w:t>
      </w:r>
      <w:r>
        <w:rPr>
          <w:lang w:eastAsia="zh-CN"/>
        </w:rPr>
        <w:t>with application-controlled extension</w:t>
      </w:r>
      <w:r>
        <w:rPr>
          <w:noProof/>
          <w:lang w:eastAsia="zh-CN"/>
        </w:rPr>
        <w:t xml:space="preserve"> procedure</w:t>
      </w:r>
    </w:p>
    <w:bookmarkEnd w:id="365"/>
    <w:bookmarkEnd w:id="366"/>
    <w:p w14:paraId="10F3E80D" w14:textId="77777777" w:rsidR="005217BF" w:rsidRDefault="005217BF">
      <w:pPr>
        <w:pStyle w:val="B1"/>
        <w:rPr>
          <w:lang w:eastAsia="zh-CN"/>
        </w:rPr>
      </w:pPr>
      <w:r>
        <w:rPr>
          <w:rFonts w:hint="eastAsia"/>
          <w:lang w:eastAsia="zh-CN"/>
        </w:rPr>
        <w:t>1</w:t>
      </w:r>
      <w:r>
        <w:t>.</w:t>
      </w:r>
      <w:r>
        <w:tab/>
      </w:r>
      <w:r>
        <w:rPr>
          <w:rFonts w:hint="eastAsia"/>
          <w:lang w:eastAsia="x-none"/>
        </w:rPr>
        <w:t>When the ProSe</w:t>
      </w:r>
      <w:r>
        <w:rPr>
          <w:lang w:eastAsia="x-none"/>
        </w:rPr>
        <w:t xml:space="preserve"> </w:t>
      </w:r>
      <w:r>
        <w:rPr>
          <w:rFonts w:hint="eastAsia"/>
          <w:lang w:eastAsia="zh-CN"/>
        </w:rPr>
        <w:t>F</w:t>
      </w:r>
      <w:r>
        <w:rPr>
          <w:lang w:eastAsia="x-none"/>
        </w:rPr>
        <w:t>unction</w:t>
      </w:r>
      <w:r>
        <w:rPr>
          <w:rFonts w:hint="eastAsia"/>
          <w:lang w:eastAsia="x-none"/>
        </w:rPr>
        <w:t xml:space="preserve"> ha</w:t>
      </w:r>
      <w:r>
        <w:rPr>
          <w:rFonts w:hint="eastAsia"/>
          <w:lang w:eastAsia="zh-CN"/>
        </w:rPr>
        <w:t>s</w:t>
      </w:r>
      <w:r>
        <w:rPr>
          <w:rFonts w:hint="eastAsia"/>
          <w:lang w:eastAsia="x-none"/>
        </w:rPr>
        <w:t xml:space="preserve"> received a</w:t>
      </w:r>
      <w:r>
        <w:rPr>
          <w:rFonts w:hint="eastAsia"/>
          <w:lang w:eastAsia="zh-CN"/>
        </w:rPr>
        <w:t>n</w:t>
      </w:r>
      <w:r>
        <w:rPr>
          <w:rFonts w:hint="eastAsia"/>
          <w:lang w:eastAsia="x-none"/>
        </w:rPr>
        <w:t xml:space="preserve"> </w:t>
      </w:r>
      <w:r>
        <w:rPr>
          <w:rFonts w:hint="eastAsia"/>
          <w:lang w:eastAsia="zh-CN"/>
        </w:rPr>
        <w:t>announce</w:t>
      </w:r>
      <w:r>
        <w:rPr>
          <w:rFonts w:hint="eastAsia"/>
          <w:lang w:eastAsia="x-none"/>
        </w:rPr>
        <w:t xml:space="preserve"> request</w:t>
      </w:r>
      <w:r>
        <w:rPr>
          <w:rFonts w:hint="eastAsia"/>
          <w:lang w:eastAsia="zh-CN"/>
        </w:rPr>
        <w:t xml:space="preserve"> with application-controlled extension</w:t>
      </w:r>
      <w:r>
        <w:rPr>
          <w:rFonts w:hint="eastAsia"/>
          <w:lang w:eastAsia="x-none"/>
        </w:rPr>
        <w:t>, as defined in 3GPP TS 24.334 [</w:t>
      </w:r>
      <w:r>
        <w:rPr>
          <w:lang w:eastAsia="x-none"/>
        </w:rPr>
        <w:t>1</w:t>
      </w:r>
      <w:r>
        <w:rPr>
          <w:rFonts w:hint="eastAsia"/>
          <w:lang w:eastAsia="x-none"/>
        </w:rPr>
        <w:t>0], from the originat</w:t>
      </w:r>
      <w:r>
        <w:rPr>
          <w:rFonts w:hint="eastAsia"/>
          <w:lang w:eastAsia="zh-CN"/>
        </w:rPr>
        <w:t>ing</w:t>
      </w:r>
      <w:r>
        <w:rPr>
          <w:rFonts w:hint="eastAsia"/>
          <w:lang w:eastAsia="x-none"/>
        </w:rPr>
        <w:t xml:space="preserve"> UE and the application represented by the Application ID is authorized </w:t>
      </w:r>
      <w:r>
        <w:t>for restricted ProSe direct discovery model A</w:t>
      </w:r>
      <w:r>
        <w:rPr>
          <w:rFonts w:hint="eastAsia"/>
          <w:lang w:eastAsia="zh-CN"/>
        </w:rPr>
        <w:t xml:space="preserve"> announcing, t</w:t>
      </w:r>
      <w:r>
        <w:rPr>
          <w:rFonts w:hint="eastAsia"/>
          <w:lang w:eastAsia="x-none"/>
        </w:rPr>
        <w:t>he ProSe</w:t>
      </w:r>
      <w:r>
        <w:rPr>
          <w:lang w:eastAsia="x-none"/>
        </w:rPr>
        <w:t xml:space="preserve"> </w:t>
      </w:r>
      <w:r>
        <w:rPr>
          <w:rFonts w:hint="eastAsia"/>
          <w:lang w:eastAsia="zh-CN"/>
        </w:rPr>
        <w:t>F</w:t>
      </w:r>
      <w:r>
        <w:rPr>
          <w:rFonts w:hint="eastAsia"/>
          <w:lang w:eastAsia="x-none"/>
        </w:rPr>
        <w:t xml:space="preserve">unction sends a PXR command to the ProSe Application Server including the parameters as defined in </w:t>
      </w:r>
      <w:r w:rsidR="00121D9B">
        <w:rPr>
          <w:lang w:eastAsia="x-none"/>
        </w:rPr>
        <w:t>clause</w:t>
      </w:r>
      <w:r>
        <w:rPr>
          <w:lang w:eastAsia="x-none"/>
        </w:rPr>
        <w:t> </w:t>
      </w:r>
      <w:r>
        <w:rPr>
          <w:rFonts w:hint="eastAsia"/>
          <w:lang w:eastAsia="x-none"/>
        </w:rPr>
        <w:t>5.2.</w:t>
      </w:r>
      <w:r>
        <w:rPr>
          <w:rFonts w:hint="eastAsia"/>
          <w:lang w:eastAsia="zh-CN"/>
        </w:rPr>
        <w:t>3.</w:t>
      </w:r>
    </w:p>
    <w:p w14:paraId="781A0114" w14:textId="77777777" w:rsidR="005217BF" w:rsidRDefault="005217BF">
      <w:pPr>
        <w:pStyle w:val="B1"/>
        <w:rPr>
          <w:lang w:eastAsia="zh-CN"/>
        </w:rPr>
      </w:pPr>
      <w:r>
        <w:rPr>
          <w:rFonts w:hint="eastAsia"/>
          <w:lang w:eastAsia="zh-CN"/>
        </w:rPr>
        <w:t>2</w:t>
      </w:r>
      <w:r>
        <w:t>.</w:t>
      </w:r>
      <w:r>
        <w:tab/>
      </w:r>
      <w:r>
        <w:rPr>
          <w:rFonts w:hint="eastAsia"/>
          <w:lang w:eastAsia="zh-CN"/>
        </w:rPr>
        <w:t xml:space="preserve">The ProSe Application Server shall check if the </w:t>
      </w:r>
      <w:r>
        <w:rPr>
          <w:lang w:eastAsia="zh-CN"/>
        </w:rPr>
        <w:t>application supports application-controlled extension.</w:t>
      </w:r>
    </w:p>
    <w:p w14:paraId="18A84B9D" w14:textId="77777777" w:rsidR="005217BF" w:rsidRDefault="005217BF">
      <w:pPr>
        <w:pStyle w:val="B1"/>
        <w:rPr>
          <w:lang w:eastAsia="zh-CN"/>
        </w:rPr>
      </w:pPr>
      <w:r>
        <w:rPr>
          <w:rFonts w:hint="eastAsia"/>
          <w:lang w:eastAsia="zh-CN"/>
        </w:rPr>
        <w:t>3</w:t>
      </w:r>
      <w:r>
        <w:rPr>
          <w:rFonts w:hint="eastAsia"/>
          <w:lang w:eastAsia="zh-CN"/>
        </w:rPr>
        <w:tab/>
      </w:r>
      <w:r>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w:t>
      </w:r>
      <w:r w:rsidR="00121D9B">
        <w:rPr>
          <w:lang w:eastAsia="zh-CN"/>
        </w:rPr>
        <w:t>clause</w:t>
      </w:r>
      <w:r>
        <w:rPr>
          <w:lang w:eastAsia="zh-CN"/>
        </w:rPr>
        <w:t> </w:t>
      </w:r>
      <w:r>
        <w:rPr>
          <w:rFonts w:hint="eastAsia"/>
          <w:lang w:eastAsia="zh-CN"/>
        </w:rPr>
        <w:t>5.2</w:t>
      </w:r>
      <w:r>
        <w:rPr>
          <w:lang w:eastAsia="zh-CN"/>
        </w:rPr>
        <w:t>.</w:t>
      </w:r>
      <w:r>
        <w:rPr>
          <w:rFonts w:hint="eastAsia"/>
          <w:lang w:eastAsia="zh-CN"/>
        </w:rPr>
        <w:t>3</w:t>
      </w:r>
      <w:r>
        <w:t>.</w:t>
      </w:r>
    </w:p>
    <w:p w14:paraId="0B697684" w14:textId="77777777" w:rsidR="005217BF" w:rsidRDefault="005217BF">
      <w:pPr>
        <w:pStyle w:val="B1"/>
      </w:pPr>
      <w:r>
        <w:rPr>
          <w:rFonts w:hint="eastAsia"/>
          <w:lang w:eastAsia="zh-CN"/>
        </w:rPr>
        <w:t>4.</w:t>
      </w:r>
      <w:r>
        <w:rPr>
          <w:rFonts w:hint="eastAsia"/>
          <w:lang w:eastAsia="zh-CN"/>
        </w:rPr>
        <w:tab/>
        <w:t xml:space="preserve">The </w:t>
      </w:r>
      <w:r>
        <w:rPr>
          <w:rFonts w:hint="eastAsia"/>
        </w:rPr>
        <w:t>ProSe</w:t>
      </w:r>
      <w:r>
        <w:t xml:space="preserve"> </w:t>
      </w:r>
      <w:r>
        <w:rPr>
          <w:rFonts w:hint="eastAsia"/>
          <w:lang w:eastAsia="zh-CN"/>
        </w:rPr>
        <w:t>F</w:t>
      </w:r>
      <w:r>
        <w:t>unction</w:t>
      </w:r>
      <w:r>
        <w:rPr>
          <w:rFonts w:hint="eastAsia"/>
          <w:lang w:eastAsia="zh-CN"/>
        </w:rPr>
        <w:t xml:space="preserve"> verifies that the received PDUID belongs to the originating UE and sends a response message to the</w:t>
      </w:r>
      <w:bookmarkStart w:id="367" w:name="OLE_LINK177"/>
      <w:bookmarkStart w:id="368" w:name="OLE_LINK178"/>
      <w:bookmarkStart w:id="369" w:name="OLE_LINK179"/>
      <w:bookmarkStart w:id="370" w:name="OLE_LINK180"/>
      <w:r>
        <w:rPr>
          <w:rFonts w:hint="eastAsia"/>
          <w:lang w:eastAsia="zh-CN"/>
        </w:rPr>
        <w:t xml:space="preserve"> originating</w:t>
      </w:r>
      <w:bookmarkEnd w:id="367"/>
      <w:bookmarkEnd w:id="368"/>
      <w:bookmarkEnd w:id="369"/>
      <w:bookmarkEnd w:id="370"/>
      <w:r>
        <w:rPr>
          <w:rFonts w:hint="eastAsia"/>
          <w:lang w:eastAsia="zh-CN"/>
        </w:rPr>
        <w:t xml:space="preserve"> UE as defined in </w:t>
      </w:r>
      <w:r>
        <w:rPr>
          <w:rFonts w:hint="eastAsia"/>
        </w:rPr>
        <w:t>3GPP TS 24.334 [</w:t>
      </w:r>
      <w:r>
        <w:t>1</w:t>
      </w:r>
      <w:r>
        <w:rPr>
          <w:rFonts w:hint="eastAsia"/>
        </w:rPr>
        <w:t>0]</w:t>
      </w:r>
      <w:r>
        <w:rPr>
          <w:rFonts w:hint="eastAsia"/>
          <w:lang w:eastAsia="zh-CN"/>
        </w:rPr>
        <w:t>.</w:t>
      </w:r>
    </w:p>
    <w:p w14:paraId="67F46D6F" w14:textId="77777777" w:rsidR="005217BF" w:rsidRDefault="005217BF">
      <w:pPr>
        <w:pStyle w:val="Heading2"/>
      </w:pPr>
      <w:bookmarkStart w:id="371" w:name="_Toc20394176"/>
      <w:bookmarkStart w:id="372" w:name="_Toc44592884"/>
      <w:bookmarkStart w:id="373" w:name="_Toc45132743"/>
      <w:r>
        <w:t>A.2.3</w:t>
      </w:r>
      <w:r>
        <w:tab/>
        <w:t>Authorization for Monitor Request (model A)</w:t>
      </w:r>
      <w:bookmarkEnd w:id="371"/>
      <w:bookmarkEnd w:id="372"/>
      <w:bookmarkEnd w:id="373"/>
    </w:p>
    <w:p w14:paraId="2717201B" w14:textId="77777777" w:rsidR="005217BF" w:rsidRDefault="005217BF">
      <w:pPr>
        <w:rPr>
          <w:noProof/>
          <w:lang w:eastAsia="zh-CN"/>
        </w:rPr>
      </w:pPr>
      <w:r>
        <w:rPr>
          <w:lang w:eastAsia="zh-CN"/>
        </w:rPr>
        <w:t>The authorization for monitor request procedure is used by the ProSe Function serving the originating UE to obtain monitor authorization information related to restricted ProSe direct discovery.</w:t>
      </w:r>
    </w:p>
    <w:p w14:paraId="3D376B0C" w14:textId="77777777" w:rsidR="005217BF" w:rsidRDefault="005217BF">
      <w:pPr>
        <w:pStyle w:val="TH"/>
        <w:rPr>
          <w:lang w:eastAsia="zh-CN"/>
        </w:rPr>
      </w:pPr>
      <w:r>
        <w:object w:dxaOrig="5512" w:dyaOrig="4136" w14:anchorId="09DFD933">
          <v:shape id="_x0000_i1032" type="#_x0000_t75" style="width:275.65pt;height:206.7pt" o:ole="">
            <v:imagedata r:id="rId22" o:title=""/>
          </v:shape>
          <o:OLEObject Type="Embed" ProgID="Visio.Drawing.11" ShapeID="_x0000_i1032" DrawAspect="Content" ObjectID="_1819433261" r:id="rId23"/>
        </w:object>
      </w:r>
    </w:p>
    <w:p w14:paraId="121290E4" w14:textId="77777777" w:rsidR="005217BF" w:rsidRDefault="005217BF">
      <w:pPr>
        <w:pStyle w:val="TF"/>
        <w:outlineLvl w:val="0"/>
        <w:rPr>
          <w:lang w:eastAsia="zh-CN"/>
        </w:rPr>
      </w:pPr>
      <w:r>
        <w:rPr>
          <w:rFonts w:hint="eastAsia"/>
        </w:rPr>
        <w:t>Figure A.</w:t>
      </w:r>
      <w:r>
        <w:rPr>
          <w:rFonts w:hint="eastAsia"/>
          <w:lang w:eastAsia="zh-CN"/>
        </w:rPr>
        <w:t>2</w:t>
      </w:r>
      <w:r>
        <w:rPr>
          <w:rFonts w:hint="eastAsia"/>
        </w:rPr>
        <w:t>.</w:t>
      </w:r>
      <w:r>
        <w:rPr>
          <w:rFonts w:hint="eastAsia"/>
          <w:lang w:eastAsia="zh-CN"/>
        </w:rPr>
        <w:t>3</w:t>
      </w:r>
      <w:r>
        <w:rPr>
          <w:rFonts w:hint="eastAsia"/>
        </w:rPr>
        <w:t xml:space="preserve">: </w:t>
      </w:r>
      <w:r>
        <w:rPr>
          <w:rFonts w:hint="eastAsia"/>
          <w:noProof/>
          <w:lang w:eastAsia="zh-CN"/>
        </w:rPr>
        <w:t>A</w:t>
      </w:r>
      <w:r>
        <w:rPr>
          <w:noProof/>
          <w:lang w:eastAsia="zh-CN"/>
        </w:rPr>
        <w:t xml:space="preserve">uthorization for </w:t>
      </w:r>
      <w:r>
        <w:rPr>
          <w:rFonts w:hint="eastAsia"/>
          <w:noProof/>
          <w:lang w:eastAsia="zh-CN"/>
        </w:rPr>
        <w:t>Monitor</w:t>
      </w:r>
      <w:r>
        <w:rPr>
          <w:noProof/>
          <w:lang w:eastAsia="zh-CN"/>
        </w:rPr>
        <w:t xml:space="preserve"> request </w:t>
      </w:r>
    </w:p>
    <w:p w14:paraId="6D4D3306" w14:textId="77777777" w:rsidR="005217BF" w:rsidRDefault="005217BF">
      <w:pPr>
        <w:pStyle w:val="B1"/>
        <w:rPr>
          <w:lang w:eastAsia="zh-CN"/>
        </w:rPr>
      </w:pPr>
      <w:r>
        <w:rPr>
          <w:rFonts w:hint="eastAsia"/>
          <w:lang w:eastAsia="zh-CN"/>
        </w:rPr>
        <w:t>1</w:t>
      </w:r>
      <w:r>
        <w:t>.</w:t>
      </w:r>
      <w:r>
        <w:tab/>
      </w:r>
      <w:r>
        <w:rPr>
          <w:rFonts w:hint="eastAsia"/>
          <w:lang w:eastAsia="x-none"/>
        </w:rPr>
        <w:t>When the ProSe</w:t>
      </w:r>
      <w:r>
        <w:rPr>
          <w:lang w:eastAsia="x-none"/>
        </w:rPr>
        <w:t xml:space="preserve"> </w:t>
      </w:r>
      <w:r>
        <w:rPr>
          <w:rFonts w:hint="eastAsia"/>
          <w:lang w:eastAsia="zh-CN"/>
        </w:rPr>
        <w:t>F</w:t>
      </w:r>
      <w:r>
        <w:rPr>
          <w:lang w:eastAsia="x-none"/>
        </w:rPr>
        <w:t>unction</w:t>
      </w:r>
      <w:r>
        <w:rPr>
          <w:rFonts w:hint="eastAsia"/>
          <w:lang w:eastAsia="x-none"/>
        </w:rPr>
        <w:t xml:space="preserve"> ha</w:t>
      </w:r>
      <w:r>
        <w:rPr>
          <w:rFonts w:hint="eastAsia"/>
          <w:lang w:eastAsia="zh-CN"/>
        </w:rPr>
        <w:t>s</w:t>
      </w:r>
      <w:r>
        <w:rPr>
          <w:rFonts w:hint="eastAsia"/>
          <w:lang w:eastAsia="x-none"/>
        </w:rPr>
        <w:t xml:space="preserve"> received a </w:t>
      </w:r>
      <w:r>
        <w:rPr>
          <w:rFonts w:hint="eastAsia"/>
          <w:lang w:eastAsia="zh-CN"/>
        </w:rPr>
        <w:t>monitor</w:t>
      </w:r>
      <w:r>
        <w:rPr>
          <w:rFonts w:hint="eastAsia"/>
          <w:lang w:eastAsia="x-none"/>
        </w:rPr>
        <w:t xml:space="preserve"> request</w:t>
      </w:r>
      <w:r>
        <w:rPr>
          <w:rFonts w:hint="eastAsia"/>
          <w:lang w:eastAsia="zh-CN"/>
        </w:rPr>
        <w:t xml:space="preserve"> </w:t>
      </w:r>
      <w:r>
        <w:rPr>
          <w:rFonts w:hint="eastAsia"/>
          <w:lang w:eastAsia="x-none"/>
        </w:rPr>
        <w:t>as defined in 3GPP TS 24.334 [</w:t>
      </w:r>
      <w:r>
        <w:rPr>
          <w:lang w:eastAsia="x-none"/>
        </w:rPr>
        <w:t>1</w:t>
      </w:r>
      <w:r>
        <w:rPr>
          <w:rFonts w:hint="eastAsia"/>
          <w:lang w:eastAsia="x-none"/>
        </w:rPr>
        <w:t>0], from the originati</w:t>
      </w:r>
      <w:r>
        <w:rPr>
          <w:rFonts w:hint="eastAsia"/>
          <w:lang w:eastAsia="zh-CN"/>
        </w:rPr>
        <w:t>ng</w:t>
      </w:r>
      <w:r>
        <w:rPr>
          <w:rFonts w:hint="eastAsia"/>
          <w:lang w:eastAsia="x-none"/>
        </w:rPr>
        <w:t xml:space="preserve"> UE and the application represented by the Application ID is authorized </w:t>
      </w:r>
      <w:r>
        <w:t>for restricted ProSe direct discovery model A</w:t>
      </w:r>
      <w:r>
        <w:rPr>
          <w:rFonts w:hint="eastAsia"/>
          <w:lang w:eastAsia="zh-CN"/>
        </w:rPr>
        <w:t xml:space="preserve"> monitoring,</w:t>
      </w:r>
      <w:r>
        <w:rPr>
          <w:rFonts w:hint="eastAsia"/>
          <w:lang w:eastAsia="x-none"/>
        </w:rPr>
        <w:t xml:space="preserve"> </w:t>
      </w:r>
      <w:r>
        <w:rPr>
          <w:rFonts w:hint="eastAsia"/>
          <w:lang w:eastAsia="zh-CN"/>
        </w:rPr>
        <w:t>t</w:t>
      </w:r>
      <w:r>
        <w:rPr>
          <w:rFonts w:hint="eastAsia"/>
          <w:lang w:eastAsia="x-none"/>
        </w:rPr>
        <w:t>he ProSe</w:t>
      </w:r>
      <w:r>
        <w:rPr>
          <w:lang w:eastAsia="x-none"/>
        </w:rPr>
        <w:t xml:space="preserve"> </w:t>
      </w:r>
      <w:r>
        <w:rPr>
          <w:rFonts w:hint="eastAsia"/>
          <w:lang w:eastAsia="zh-CN"/>
        </w:rPr>
        <w:t>F</w:t>
      </w:r>
      <w:r>
        <w:rPr>
          <w:rFonts w:hint="eastAsia"/>
          <w:lang w:eastAsia="x-none"/>
        </w:rPr>
        <w:t xml:space="preserve">unction sends a PXR command to the ProSe Application Server including the parameters as defined in </w:t>
      </w:r>
      <w:r w:rsidR="00121D9B">
        <w:rPr>
          <w:lang w:eastAsia="x-none"/>
        </w:rPr>
        <w:t>clause</w:t>
      </w:r>
      <w:r>
        <w:rPr>
          <w:lang w:eastAsia="x-none"/>
        </w:rPr>
        <w:t> </w:t>
      </w:r>
      <w:r>
        <w:rPr>
          <w:rFonts w:hint="eastAsia"/>
          <w:lang w:eastAsia="x-none"/>
        </w:rPr>
        <w:t>5.2.</w:t>
      </w:r>
      <w:r>
        <w:rPr>
          <w:rFonts w:hint="eastAsia"/>
          <w:lang w:eastAsia="zh-CN"/>
        </w:rPr>
        <w:t>4.</w:t>
      </w:r>
    </w:p>
    <w:p w14:paraId="45AB4FDC" w14:textId="77777777" w:rsidR="005217BF" w:rsidRDefault="005217BF">
      <w:pPr>
        <w:pStyle w:val="B1"/>
        <w:rPr>
          <w:lang w:eastAsia="zh-CN"/>
        </w:rPr>
      </w:pPr>
      <w:r>
        <w:rPr>
          <w:rFonts w:hint="eastAsia"/>
          <w:lang w:eastAsia="zh-CN"/>
        </w:rPr>
        <w:t>2</w:t>
      </w:r>
      <w:r>
        <w:t>.</w:t>
      </w:r>
      <w:r>
        <w:tab/>
      </w:r>
      <w:r>
        <w:rPr>
          <w:rFonts w:hint="eastAsia"/>
          <w:lang w:eastAsia="zh-CN"/>
        </w:rPr>
        <w:t xml:space="preserve">The ProSe Application Server shall </w:t>
      </w:r>
      <w:r>
        <w:rPr>
          <w:lang w:eastAsia="zh-CN"/>
        </w:rPr>
        <w:t>examine the Application-Data AVP and determine which target RPAUID(s) the requesting RPAUID is allowed to discover based on application-specific permissions.</w:t>
      </w:r>
    </w:p>
    <w:p w14:paraId="58238D4D" w14:textId="77777777" w:rsidR="005217BF" w:rsidRDefault="005217BF">
      <w:pPr>
        <w:pStyle w:val="B1"/>
        <w:rPr>
          <w:lang w:eastAsia="zh-CN"/>
        </w:rPr>
      </w:pPr>
      <w:r>
        <w:rPr>
          <w:rFonts w:hint="eastAsia"/>
          <w:lang w:eastAsia="zh-CN"/>
        </w:rPr>
        <w:t>3</w:t>
      </w:r>
      <w:r>
        <w:rPr>
          <w:rFonts w:hint="eastAsia"/>
          <w:lang w:eastAsia="zh-CN"/>
        </w:rPr>
        <w:tab/>
      </w:r>
      <w:r>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w:t>
      </w:r>
      <w:r w:rsidR="00121D9B">
        <w:rPr>
          <w:lang w:eastAsia="zh-CN"/>
        </w:rPr>
        <w:t>clause</w:t>
      </w:r>
      <w:r>
        <w:rPr>
          <w:lang w:eastAsia="zh-CN"/>
        </w:rPr>
        <w:t> </w:t>
      </w:r>
      <w:r>
        <w:rPr>
          <w:rFonts w:hint="eastAsia"/>
          <w:lang w:eastAsia="zh-CN"/>
        </w:rPr>
        <w:t>5.2</w:t>
      </w:r>
      <w:r>
        <w:rPr>
          <w:lang w:eastAsia="zh-CN"/>
        </w:rPr>
        <w:t>.</w:t>
      </w:r>
      <w:r>
        <w:rPr>
          <w:rFonts w:hint="eastAsia"/>
          <w:lang w:eastAsia="zh-CN"/>
        </w:rPr>
        <w:t>4</w:t>
      </w:r>
      <w:r>
        <w:t>.</w:t>
      </w:r>
    </w:p>
    <w:p w14:paraId="66F0AFC4" w14:textId="77777777" w:rsidR="005217BF" w:rsidRDefault="005217BF">
      <w:pPr>
        <w:pStyle w:val="B1"/>
      </w:pPr>
      <w:r>
        <w:rPr>
          <w:rFonts w:hint="eastAsia"/>
          <w:lang w:eastAsia="zh-CN"/>
        </w:rPr>
        <w:t>4.</w:t>
      </w:r>
      <w:r>
        <w:rPr>
          <w:rFonts w:hint="eastAsia"/>
          <w:lang w:eastAsia="zh-CN"/>
        </w:rPr>
        <w:tab/>
        <w:t xml:space="preserve">The </w:t>
      </w:r>
      <w:r>
        <w:rPr>
          <w:rFonts w:hint="eastAsia"/>
        </w:rPr>
        <w:t>ProSe</w:t>
      </w:r>
      <w:r>
        <w:rPr>
          <w:rFonts w:hint="eastAsia"/>
          <w:lang w:eastAsia="zh-CN"/>
        </w:rPr>
        <w:t>F</w:t>
      </w:r>
      <w:r>
        <w:t xml:space="preserve"> unction</w:t>
      </w:r>
      <w:r>
        <w:rPr>
          <w:rFonts w:hint="eastAsia"/>
          <w:lang w:eastAsia="zh-CN"/>
        </w:rPr>
        <w:t xml:space="preserve"> verifies that the received PDUID belongs to the</w:t>
      </w:r>
      <w:r>
        <w:rPr>
          <w:lang w:eastAsia="zh-CN"/>
        </w:rPr>
        <w:t xml:space="preserve"> originating</w:t>
      </w:r>
      <w:r>
        <w:rPr>
          <w:rFonts w:hint="eastAsia"/>
          <w:lang w:eastAsia="zh-CN"/>
        </w:rPr>
        <w:t xml:space="preserve"> UE and sends a response message to the </w:t>
      </w:r>
      <w:bookmarkStart w:id="374" w:name="OLE_LINK181"/>
      <w:bookmarkStart w:id="375" w:name="OLE_LINK182"/>
      <w:r>
        <w:rPr>
          <w:rFonts w:hint="eastAsia"/>
          <w:lang w:eastAsia="zh-CN"/>
        </w:rPr>
        <w:t>originating</w:t>
      </w:r>
      <w:bookmarkEnd w:id="374"/>
      <w:bookmarkEnd w:id="375"/>
      <w:r>
        <w:rPr>
          <w:rFonts w:hint="eastAsia"/>
          <w:lang w:eastAsia="zh-CN"/>
        </w:rPr>
        <w:t xml:space="preserve"> UE as defined in </w:t>
      </w:r>
      <w:r>
        <w:rPr>
          <w:rFonts w:hint="eastAsia"/>
        </w:rPr>
        <w:t>3GPP TS 24.334 [</w:t>
      </w:r>
      <w:r>
        <w:t>1</w:t>
      </w:r>
      <w:r>
        <w:rPr>
          <w:rFonts w:hint="eastAsia"/>
        </w:rPr>
        <w:t>0]</w:t>
      </w:r>
      <w:r>
        <w:rPr>
          <w:rFonts w:hint="eastAsia"/>
          <w:lang w:eastAsia="zh-CN"/>
        </w:rPr>
        <w:t>.</w:t>
      </w:r>
    </w:p>
    <w:p w14:paraId="3A93E884" w14:textId="77777777" w:rsidR="005217BF" w:rsidRDefault="005217BF">
      <w:pPr>
        <w:pStyle w:val="Heading2"/>
      </w:pPr>
      <w:bookmarkStart w:id="376" w:name="_Toc20394177"/>
      <w:bookmarkStart w:id="377" w:name="_Toc44592885"/>
      <w:bookmarkStart w:id="378" w:name="_Toc45132744"/>
      <w:r>
        <w:t>A.2.4</w:t>
      </w:r>
      <w:r>
        <w:tab/>
        <w:t>Authorization for Restricted Discovery Monitor Request with Application-controlled extension (model A)</w:t>
      </w:r>
      <w:bookmarkEnd w:id="376"/>
      <w:bookmarkEnd w:id="377"/>
      <w:bookmarkEnd w:id="378"/>
    </w:p>
    <w:p w14:paraId="574BE286" w14:textId="77777777" w:rsidR="005217BF" w:rsidRDefault="005217BF">
      <w:pPr>
        <w:rPr>
          <w:noProof/>
          <w:lang w:eastAsia="zh-CN"/>
        </w:rPr>
      </w:pPr>
      <w:r>
        <w:rPr>
          <w:lang w:eastAsia="zh-CN"/>
        </w:rPr>
        <w:t>The authorization for monitor request with application-controlled extension procedure is used by the ProSe Function serving the originating UE to obtain monitor authorization information related to restricted ProSe direct discovery with application-controlled extension.</w:t>
      </w:r>
    </w:p>
    <w:p w14:paraId="153E0EF7" w14:textId="77777777" w:rsidR="005217BF" w:rsidRDefault="005217BF">
      <w:pPr>
        <w:pStyle w:val="TH"/>
        <w:rPr>
          <w:lang w:eastAsia="zh-CN"/>
        </w:rPr>
      </w:pPr>
      <w:r>
        <w:object w:dxaOrig="5512" w:dyaOrig="4136" w14:anchorId="6B9C36AB">
          <v:shape id="_x0000_i1033" type="#_x0000_t75" style="width:275.2pt;height:207.15pt" o:ole="">
            <v:imagedata r:id="rId24" o:title=""/>
          </v:shape>
          <o:OLEObject Type="Embed" ProgID="Visio.Drawing.11" ShapeID="_x0000_i1033" DrawAspect="Content" ObjectID="_1819433262" r:id="rId25"/>
        </w:object>
      </w:r>
    </w:p>
    <w:p w14:paraId="08D0DCDF" w14:textId="77777777" w:rsidR="005217BF" w:rsidRDefault="005217BF">
      <w:pPr>
        <w:pStyle w:val="TF"/>
        <w:rPr>
          <w:lang w:eastAsia="zh-CN"/>
        </w:rPr>
      </w:pPr>
      <w:r>
        <w:t>Figure A.</w:t>
      </w:r>
      <w:r>
        <w:rPr>
          <w:lang w:eastAsia="zh-CN"/>
        </w:rPr>
        <w:t>2</w:t>
      </w:r>
      <w:r>
        <w:t>.</w:t>
      </w:r>
      <w:r>
        <w:rPr>
          <w:rFonts w:hint="eastAsia"/>
          <w:lang w:eastAsia="zh-CN"/>
        </w:rPr>
        <w:t>4</w:t>
      </w:r>
      <w:r>
        <w:t xml:space="preserve">: </w:t>
      </w:r>
      <w:r>
        <w:rPr>
          <w:noProof/>
          <w:lang w:eastAsia="zh-CN"/>
        </w:rPr>
        <w:t>Authorization for restrictred discovery m</w:t>
      </w:r>
      <w:r>
        <w:rPr>
          <w:rFonts w:hint="eastAsia"/>
          <w:noProof/>
          <w:lang w:eastAsia="zh-CN"/>
        </w:rPr>
        <w:t>onitor</w:t>
      </w:r>
      <w:r>
        <w:rPr>
          <w:noProof/>
          <w:lang w:eastAsia="zh-CN"/>
        </w:rPr>
        <w:t xml:space="preserve"> request </w:t>
      </w:r>
      <w:r>
        <w:rPr>
          <w:lang w:eastAsia="zh-CN"/>
        </w:rPr>
        <w:t>with application-controlled extension</w:t>
      </w:r>
      <w:r>
        <w:rPr>
          <w:noProof/>
          <w:lang w:eastAsia="zh-CN"/>
        </w:rPr>
        <w:t xml:space="preserve"> procedure</w:t>
      </w:r>
    </w:p>
    <w:p w14:paraId="4FB600E5" w14:textId="77777777" w:rsidR="005217BF" w:rsidRDefault="005217BF">
      <w:pPr>
        <w:pStyle w:val="B1"/>
        <w:rPr>
          <w:lang w:eastAsia="zh-CN"/>
        </w:rPr>
      </w:pPr>
      <w:r>
        <w:rPr>
          <w:rFonts w:hint="eastAsia"/>
          <w:lang w:eastAsia="zh-CN"/>
        </w:rPr>
        <w:t>1</w:t>
      </w:r>
      <w:r>
        <w:t>.</w:t>
      </w:r>
      <w:r>
        <w:tab/>
      </w:r>
      <w:r>
        <w:rPr>
          <w:rFonts w:hint="eastAsia"/>
          <w:lang w:eastAsia="x-none"/>
        </w:rPr>
        <w:t>When the ProSe</w:t>
      </w:r>
      <w:r>
        <w:rPr>
          <w:lang w:eastAsia="x-none"/>
        </w:rPr>
        <w:t xml:space="preserve"> </w:t>
      </w:r>
      <w:r>
        <w:rPr>
          <w:rFonts w:hint="eastAsia"/>
          <w:lang w:eastAsia="zh-CN"/>
        </w:rPr>
        <w:t>F</w:t>
      </w:r>
      <w:r>
        <w:rPr>
          <w:lang w:eastAsia="x-none"/>
        </w:rPr>
        <w:t>unction</w:t>
      </w:r>
      <w:r>
        <w:rPr>
          <w:rFonts w:hint="eastAsia"/>
          <w:lang w:eastAsia="x-none"/>
        </w:rPr>
        <w:t xml:space="preserve"> ha</w:t>
      </w:r>
      <w:r>
        <w:rPr>
          <w:rFonts w:hint="eastAsia"/>
          <w:lang w:eastAsia="zh-CN"/>
        </w:rPr>
        <w:t>s</w:t>
      </w:r>
      <w:r>
        <w:rPr>
          <w:rFonts w:hint="eastAsia"/>
          <w:lang w:eastAsia="x-none"/>
        </w:rPr>
        <w:t xml:space="preserve"> received a </w:t>
      </w:r>
      <w:r>
        <w:rPr>
          <w:rFonts w:hint="eastAsia"/>
          <w:lang w:eastAsia="zh-CN"/>
        </w:rPr>
        <w:t>monitor</w:t>
      </w:r>
      <w:r>
        <w:rPr>
          <w:rFonts w:hint="eastAsia"/>
          <w:lang w:eastAsia="x-none"/>
        </w:rPr>
        <w:t xml:space="preserve"> request</w:t>
      </w:r>
      <w:r>
        <w:rPr>
          <w:rFonts w:hint="eastAsia"/>
          <w:lang w:eastAsia="zh-CN"/>
        </w:rPr>
        <w:t xml:space="preserve"> with application-controlled extension </w:t>
      </w:r>
      <w:r>
        <w:rPr>
          <w:rFonts w:hint="eastAsia"/>
          <w:lang w:eastAsia="x-none"/>
        </w:rPr>
        <w:t>as defined in 3GPP TS 24.334 [</w:t>
      </w:r>
      <w:r>
        <w:rPr>
          <w:lang w:eastAsia="x-none"/>
        </w:rPr>
        <w:t>1</w:t>
      </w:r>
      <w:r>
        <w:rPr>
          <w:rFonts w:hint="eastAsia"/>
          <w:lang w:eastAsia="x-none"/>
        </w:rPr>
        <w:t>0], from the originati</w:t>
      </w:r>
      <w:r>
        <w:rPr>
          <w:rFonts w:hint="eastAsia"/>
          <w:lang w:eastAsia="zh-CN"/>
        </w:rPr>
        <w:t>ng</w:t>
      </w:r>
      <w:r>
        <w:rPr>
          <w:rFonts w:hint="eastAsia"/>
          <w:lang w:eastAsia="x-none"/>
        </w:rPr>
        <w:t xml:space="preserve"> UE and the application represented by the Application ID is authorized </w:t>
      </w:r>
      <w:r>
        <w:t>for restricted ProSe direct discovery model A</w:t>
      </w:r>
      <w:r>
        <w:rPr>
          <w:rFonts w:hint="eastAsia"/>
          <w:lang w:eastAsia="zh-CN"/>
        </w:rPr>
        <w:t xml:space="preserve"> monitoring,</w:t>
      </w:r>
      <w:r>
        <w:rPr>
          <w:rFonts w:hint="eastAsia"/>
          <w:lang w:eastAsia="x-none"/>
        </w:rPr>
        <w:t xml:space="preserve"> </w:t>
      </w:r>
      <w:r>
        <w:rPr>
          <w:rFonts w:hint="eastAsia"/>
          <w:lang w:eastAsia="zh-CN"/>
        </w:rPr>
        <w:t>t</w:t>
      </w:r>
      <w:r>
        <w:rPr>
          <w:rFonts w:hint="eastAsia"/>
          <w:lang w:eastAsia="x-none"/>
        </w:rPr>
        <w:t>he ProSe</w:t>
      </w:r>
      <w:r>
        <w:rPr>
          <w:lang w:eastAsia="x-none"/>
        </w:rPr>
        <w:t xml:space="preserve"> </w:t>
      </w:r>
      <w:r>
        <w:rPr>
          <w:rFonts w:hint="eastAsia"/>
          <w:lang w:eastAsia="zh-CN"/>
        </w:rPr>
        <w:t>F</w:t>
      </w:r>
      <w:r>
        <w:rPr>
          <w:rFonts w:hint="eastAsia"/>
          <w:lang w:eastAsia="x-none"/>
        </w:rPr>
        <w:t xml:space="preserve">unction sends a PXR command to the ProSe Application Server including the parameters as defined in </w:t>
      </w:r>
      <w:r w:rsidR="00121D9B">
        <w:rPr>
          <w:lang w:eastAsia="x-none"/>
        </w:rPr>
        <w:t>clause</w:t>
      </w:r>
      <w:r>
        <w:rPr>
          <w:lang w:eastAsia="x-none"/>
        </w:rPr>
        <w:t> </w:t>
      </w:r>
      <w:r>
        <w:rPr>
          <w:rFonts w:hint="eastAsia"/>
          <w:lang w:eastAsia="x-none"/>
        </w:rPr>
        <w:t>5.2.</w:t>
      </w:r>
      <w:r>
        <w:rPr>
          <w:rFonts w:hint="eastAsia"/>
          <w:lang w:eastAsia="zh-CN"/>
        </w:rPr>
        <w:t>5.</w:t>
      </w:r>
    </w:p>
    <w:p w14:paraId="144D3FA4" w14:textId="77777777" w:rsidR="005217BF" w:rsidRDefault="005217BF">
      <w:pPr>
        <w:pStyle w:val="B1"/>
        <w:rPr>
          <w:lang w:eastAsia="zh-CN"/>
        </w:rPr>
      </w:pPr>
      <w:r>
        <w:rPr>
          <w:rFonts w:hint="eastAsia"/>
          <w:lang w:eastAsia="zh-CN"/>
        </w:rPr>
        <w:t>2</w:t>
      </w:r>
      <w:r>
        <w:t>.</w:t>
      </w:r>
      <w:r>
        <w:tab/>
      </w:r>
      <w:r>
        <w:rPr>
          <w:rFonts w:hint="eastAsia"/>
          <w:lang w:eastAsia="zh-CN"/>
        </w:rPr>
        <w:t xml:space="preserve">The ProSe Application Server shall </w:t>
      </w:r>
      <w:r>
        <w:rPr>
          <w:lang w:eastAsia="zh-CN"/>
        </w:rPr>
        <w:t>examine the Application-Data AVP and determine which target RPAUID(s) the requesting RPAUID is allowed to discover based on application-specific permissions.</w:t>
      </w:r>
    </w:p>
    <w:p w14:paraId="728F2003" w14:textId="77777777" w:rsidR="005217BF" w:rsidRDefault="005217BF">
      <w:pPr>
        <w:pStyle w:val="B1"/>
        <w:rPr>
          <w:lang w:eastAsia="zh-CN"/>
        </w:rPr>
      </w:pPr>
      <w:r>
        <w:rPr>
          <w:rFonts w:hint="eastAsia"/>
          <w:lang w:eastAsia="zh-CN"/>
        </w:rPr>
        <w:t>3</w:t>
      </w:r>
      <w:r>
        <w:rPr>
          <w:rFonts w:hint="eastAsia"/>
          <w:lang w:eastAsia="zh-CN"/>
        </w:rPr>
        <w:tab/>
      </w:r>
      <w:r>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w:t>
      </w:r>
      <w:r w:rsidR="00121D9B">
        <w:rPr>
          <w:lang w:eastAsia="zh-CN"/>
        </w:rPr>
        <w:t>clause</w:t>
      </w:r>
      <w:r>
        <w:rPr>
          <w:lang w:eastAsia="zh-CN"/>
        </w:rPr>
        <w:t> </w:t>
      </w:r>
      <w:r>
        <w:rPr>
          <w:rFonts w:hint="eastAsia"/>
          <w:lang w:eastAsia="zh-CN"/>
        </w:rPr>
        <w:t>5.2</w:t>
      </w:r>
      <w:r>
        <w:rPr>
          <w:lang w:eastAsia="zh-CN"/>
        </w:rPr>
        <w:t>.</w:t>
      </w:r>
      <w:r>
        <w:rPr>
          <w:rFonts w:hint="eastAsia"/>
          <w:lang w:eastAsia="zh-CN"/>
        </w:rPr>
        <w:t>5</w:t>
      </w:r>
      <w:r>
        <w:t>.</w:t>
      </w:r>
    </w:p>
    <w:p w14:paraId="77CBFE16" w14:textId="77777777" w:rsidR="005217BF" w:rsidRDefault="005217BF">
      <w:pPr>
        <w:pStyle w:val="B1"/>
        <w:rPr>
          <w:lang w:eastAsia="zh-CN"/>
        </w:rPr>
      </w:pPr>
      <w:r>
        <w:rPr>
          <w:rFonts w:hint="eastAsia"/>
          <w:lang w:eastAsia="zh-CN"/>
        </w:rPr>
        <w:t>4.</w:t>
      </w:r>
      <w:r>
        <w:rPr>
          <w:rFonts w:hint="eastAsia"/>
          <w:lang w:eastAsia="zh-CN"/>
        </w:rPr>
        <w:tab/>
        <w:t xml:space="preserve">The </w:t>
      </w:r>
      <w:r>
        <w:rPr>
          <w:rFonts w:hint="eastAsia"/>
          <w:lang w:eastAsia="x-none"/>
        </w:rPr>
        <w:t>ProSe</w:t>
      </w:r>
      <w:r>
        <w:rPr>
          <w:lang w:eastAsia="x-none"/>
        </w:rPr>
        <w:t xml:space="preserve"> </w:t>
      </w:r>
      <w:r>
        <w:rPr>
          <w:rFonts w:hint="eastAsia"/>
          <w:lang w:eastAsia="zh-CN"/>
        </w:rPr>
        <w:t>F</w:t>
      </w:r>
      <w:r>
        <w:rPr>
          <w:lang w:eastAsia="x-none"/>
        </w:rPr>
        <w:t>unction</w:t>
      </w:r>
      <w:r>
        <w:rPr>
          <w:rFonts w:hint="eastAsia"/>
          <w:lang w:eastAsia="zh-CN"/>
        </w:rPr>
        <w:t xml:space="preserve"> verifies that the received PDUID belongs to the</w:t>
      </w:r>
      <w:r>
        <w:rPr>
          <w:lang w:eastAsia="zh-CN"/>
        </w:rPr>
        <w:t xml:space="preserve"> originating</w:t>
      </w:r>
      <w:r>
        <w:rPr>
          <w:rFonts w:hint="eastAsia"/>
          <w:lang w:eastAsia="zh-CN"/>
        </w:rPr>
        <w:t xml:space="preserve"> UE and sends a response message to the originating UE as defined in </w:t>
      </w:r>
      <w:r>
        <w:rPr>
          <w:rFonts w:hint="eastAsia"/>
          <w:lang w:eastAsia="x-none"/>
        </w:rPr>
        <w:t>3GPP TS 24.334 [</w:t>
      </w:r>
      <w:r>
        <w:rPr>
          <w:lang w:eastAsia="x-none"/>
        </w:rPr>
        <w:t>1</w:t>
      </w:r>
      <w:r>
        <w:rPr>
          <w:rFonts w:hint="eastAsia"/>
          <w:lang w:eastAsia="x-none"/>
        </w:rPr>
        <w:t>0]</w:t>
      </w:r>
      <w:r>
        <w:rPr>
          <w:rFonts w:hint="eastAsia"/>
          <w:lang w:eastAsia="zh-CN"/>
        </w:rPr>
        <w:t>.</w:t>
      </w:r>
    </w:p>
    <w:p w14:paraId="67DF7A84" w14:textId="77777777" w:rsidR="005217BF" w:rsidRDefault="005217BF"/>
    <w:p w14:paraId="036C02C8" w14:textId="77777777" w:rsidR="005217BF" w:rsidRDefault="005217BF">
      <w:pPr>
        <w:pStyle w:val="Heading2"/>
      </w:pPr>
      <w:bookmarkStart w:id="379" w:name="_Toc20394178"/>
      <w:bookmarkStart w:id="380" w:name="_Toc44592886"/>
      <w:bookmarkStart w:id="381" w:name="_Toc45132745"/>
      <w:r>
        <w:t>A.2.5</w:t>
      </w:r>
      <w:r>
        <w:tab/>
        <w:t>Authorization for Discovery Permission (model A)</w:t>
      </w:r>
      <w:bookmarkEnd w:id="379"/>
      <w:bookmarkEnd w:id="380"/>
      <w:bookmarkEnd w:id="381"/>
    </w:p>
    <w:p w14:paraId="61B36A8D" w14:textId="77777777" w:rsidR="005217BF" w:rsidRDefault="005217BF">
      <w:pPr>
        <w:rPr>
          <w:noProof/>
          <w:lang w:eastAsia="zh-CN"/>
        </w:rPr>
      </w:pPr>
      <w:r>
        <w:rPr>
          <w:lang w:eastAsia="zh-CN"/>
        </w:rPr>
        <w:t>The discovery permission authorization procedure is used by the ProSe Function to verify the application layer permission for restricted discovery model A between a</w:t>
      </w:r>
      <w:r>
        <w:rPr>
          <w:rFonts w:hint="eastAsia"/>
          <w:lang w:eastAsia="zh-CN"/>
        </w:rPr>
        <w:t>n</w:t>
      </w:r>
      <w:r>
        <w:rPr>
          <w:lang w:eastAsia="zh-CN"/>
        </w:rPr>
        <w:t xml:space="preserve"> originating application user and a target application user, which are represented, respectively, by the requesting RPAUID and the target RPAUID.</w:t>
      </w:r>
    </w:p>
    <w:p w14:paraId="3B0B9065" w14:textId="77777777" w:rsidR="005217BF" w:rsidRDefault="005217BF">
      <w:pPr>
        <w:rPr>
          <w:noProof/>
          <w:lang w:eastAsia="zh-CN"/>
        </w:rPr>
      </w:pPr>
    </w:p>
    <w:p w14:paraId="45AF3F1E" w14:textId="77777777" w:rsidR="005217BF" w:rsidRDefault="005217BF">
      <w:pPr>
        <w:pStyle w:val="TH"/>
        <w:rPr>
          <w:lang w:eastAsia="zh-CN"/>
        </w:rPr>
      </w:pPr>
      <w:r>
        <w:object w:dxaOrig="5512" w:dyaOrig="4136" w14:anchorId="62EA205A">
          <v:shape id="_x0000_i1034" type="#_x0000_t75" style="width:275.2pt;height:207.15pt" o:ole="">
            <v:imagedata r:id="rId26" o:title=""/>
          </v:shape>
          <o:OLEObject Type="Embed" ProgID="Visio.Drawing.11" ShapeID="_x0000_i1034" DrawAspect="Content" ObjectID="_1819433263" r:id="rId27"/>
        </w:object>
      </w:r>
    </w:p>
    <w:p w14:paraId="6F15463A" w14:textId="77777777" w:rsidR="005217BF" w:rsidRDefault="005217BF">
      <w:pPr>
        <w:pStyle w:val="TF"/>
        <w:outlineLvl w:val="0"/>
        <w:rPr>
          <w:lang w:eastAsia="zh-CN"/>
        </w:rPr>
      </w:pPr>
      <w:r>
        <w:t>Figure A.</w:t>
      </w:r>
      <w:r>
        <w:rPr>
          <w:lang w:eastAsia="zh-CN"/>
        </w:rPr>
        <w:t>2</w:t>
      </w:r>
      <w:r>
        <w:t>.</w:t>
      </w:r>
      <w:r>
        <w:rPr>
          <w:rFonts w:hint="eastAsia"/>
          <w:lang w:eastAsia="zh-CN"/>
        </w:rPr>
        <w:t>5</w:t>
      </w:r>
      <w:r>
        <w:t xml:space="preserve">: </w:t>
      </w:r>
      <w:r>
        <w:rPr>
          <w:noProof/>
          <w:lang w:eastAsia="zh-CN"/>
        </w:rPr>
        <w:t xml:space="preserve">Authorization for </w:t>
      </w:r>
      <w:r>
        <w:rPr>
          <w:rFonts w:hint="eastAsia"/>
          <w:noProof/>
          <w:lang w:eastAsia="zh-CN"/>
        </w:rPr>
        <w:t xml:space="preserve">discovery permission </w:t>
      </w:r>
      <w:r>
        <w:rPr>
          <w:noProof/>
          <w:lang w:eastAsia="zh-CN"/>
        </w:rPr>
        <w:t>procedure</w:t>
      </w:r>
    </w:p>
    <w:p w14:paraId="1E34013B" w14:textId="77777777" w:rsidR="005217BF" w:rsidRDefault="005217BF">
      <w:pPr>
        <w:pStyle w:val="B1"/>
        <w:rPr>
          <w:lang w:eastAsia="zh-CN"/>
        </w:rPr>
      </w:pPr>
      <w:r>
        <w:rPr>
          <w:rFonts w:hint="eastAsia"/>
          <w:lang w:eastAsia="zh-CN"/>
        </w:rPr>
        <w:t>1</w:t>
      </w:r>
      <w:r>
        <w:t>.</w:t>
      </w:r>
      <w:r>
        <w:tab/>
      </w:r>
      <w:r>
        <w:rPr>
          <w:rFonts w:hint="eastAsia"/>
          <w:lang w:eastAsia="x-none"/>
        </w:rPr>
        <w:t>When the ProSe</w:t>
      </w:r>
      <w:r>
        <w:rPr>
          <w:rFonts w:hint="eastAsia"/>
          <w:lang w:eastAsia="zh-CN"/>
        </w:rPr>
        <w:t>F</w:t>
      </w:r>
      <w:r>
        <w:rPr>
          <w:lang w:eastAsia="x-none"/>
        </w:rPr>
        <w:t>unction</w:t>
      </w:r>
      <w:r>
        <w:rPr>
          <w:rFonts w:hint="eastAsia"/>
          <w:lang w:eastAsia="x-none"/>
        </w:rPr>
        <w:t xml:space="preserve"> ha</w:t>
      </w:r>
      <w:r>
        <w:rPr>
          <w:rFonts w:hint="eastAsia"/>
          <w:lang w:eastAsia="zh-CN"/>
        </w:rPr>
        <w:t>s</w:t>
      </w:r>
      <w:r>
        <w:rPr>
          <w:rFonts w:hint="eastAsia"/>
          <w:lang w:eastAsia="x-none"/>
        </w:rPr>
        <w:t xml:space="preserve"> received a </w:t>
      </w:r>
      <w:r>
        <w:rPr>
          <w:rFonts w:hint="eastAsia"/>
          <w:lang w:eastAsia="zh-CN"/>
        </w:rPr>
        <w:t>monitor</w:t>
      </w:r>
      <w:r>
        <w:rPr>
          <w:rFonts w:hint="eastAsia"/>
          <w:lang w:eastAsia="x-none"/>
        </w:rPr>
        <w:t xml:space="preserve"> request</w:t>
      </w:r>
      <w:r>
        <w:rPr>
          <w:rFonts w:hint="eastAsia"/>
          <w:lang w:eastAsia="zh-CN"/>
        </w:rPr>
        <w:t xml:space="preserve"> </w:t>
      </w:r>
      <w:r>
        <w:rPr>
          <w:rFonts w:hint="eastAsia"/>
          <w:lang w:eastAsia="x-none"/>
        </w:rPr>
        <w:t>as defined in 3GPP TS 2</w:t>
      </w:r>
      <w:r>
        <w:rPr>
          <w:rFonts w:hint="eastAsia"/>
          <w:lang w:eastAsia="zh-CN"/>
        </w:rPr>
        <w:t>9</w:t>
      </w:r>
      <w:r>
        <w:rPr>
          <w:rFonts w:hint="eastAsia"/>
          <w:lang w:eastAsia="x-none"/>
        </w:rPr>
        <w:t>.34</w:t>
      </w:r>
      <w:r>
        <w:rPr>
          <w:rFonts w:hint="eastAsia"/>
          <w:lang w:eastAsia="zh-CN"/>
        </w:rPr>
        <w:t>5</w:t>
      </w:r>
      <w:r>
        <w:rPr>
          <w:rFonts w:hint="eastAsia"/>
          <w:lang w:eastAsia="x-none"/>
        </w:rPr>
        <w:t> [</w:t>
      </w:r>
      <w:r>
        <w:rPr>
          <w:lang w:eastAsia="x-none"/>
        </w:rPr>
        <w:t>7</w:t>
      </w:r>
      <w:r>
        <w:rPr>
          <w:rFonts w:hint="eastAsia"/>
          <w:lang w:eastAsia="x-none"/>
        </w:rPr>
        <w:t xml:space="preserve">], from the </w:t>
      </w:r>
      <w:r>
        <w:rPr>
          <w:rFonts w:hint="eastAsia"/>
          <w:lang w:eastAsia="zh-CN"/>
        </w:rPr>
        <w:t xml:space="preserve">ProSe Function of the </w:t>
      </w:r>
      <w:r>
        <w:rPr>
          <w:rFonts w:hint="eastAsia"/>
          <w:lang w:eastAsia="x-none"/>
        </w:rPr>
        <w:t>origination UE and</w:t>
      </w:r>
      <w:r>
        <w:rPr>
          <w:rFonts w:hint="eastAsia"/>
          <w:lang w:eastAsia="zh-CN"/>
        </w:rPr>
        <w:t xml:space="preserve"> the ProSe Restricted Code has been retrieved,</w:t>
      </w:r>
      <w:r>
        <w:rPr>
          <w:rFonts w:hint="eastAsia"/>
          <w:lang w:eastAsia="x-none"/>
        </w:rPr>
        <w:t xml:space="preserve"> </w:t>
      </w:r>
      <w:r>
        <w:rPr>
          <w:rFonts w:hint="eastAsia"/>
          <w:lang w:eastAsia="zh-CN"/>
        </w:rPr>
        <w:t>t</w:t>
      </w:r>
      <w:r>
        <w:rPr>
          <w:rFonts w:hint="eastAsia"/>
          <w:lang w:eastAsia="x-none"/>
        </w:rPr>
        <w:t>he ProSe</w:t>
      </w:r>
      <w:r>
        <w:rPr>
          <w:lang w:eastAsia="x-none"/>
        </w:rPr>
        <w:t xml:space="preserve"> </w:t>
      </w:r>
      <w:r>
        <w:rPr>
          <w:rFonts w:hint="eastAsia"/>
          <w:lang w:eastAsia="zh-CN"/>
        </w:rPr>
        <w:t>F</w:t>
      </w:r>
      <w:r>
        <w:rPr>
          <w:rFonts w:hint="eastAsia"/>
          <w:lang w:eastAsia="x-none"/>
        </w:rPr>
        <w:t xml:space="preserve">unction sends a PXR command to the ProSe Application Server including the parameters as defined in </w:t>
      </w:r>
      <w:r w:rsidR="00121D9B">
        <w:rPr>
          <w:lang w:eastAsia="x-none"/>
        </w:rPr>
        <w:t>clause</w:t>
      </w:r>
      <w:r>
        <w:rPr>
          <w:lang w:eastAsia="x-none"/>
        </w:rPr>
        <w:t> </w:t>
      </w:r>
      <w:r>
        <w:rPr>
          <w:rFonts w:hint="eastAsia"/>
          <w:lang w:eastAsia="x-none"/>
        </w:rPr>
        <w:t>5.2.</w:t>
      </w:r>
      <w:r>
        <w:rPr>
          <w:rFonts w:hint="eastAsia"/>
          <w:lang w:eastAsia="zh-CN"/>
        </w:rPr>
        <w:t>6.</w:t>
      </w:r>
    </w:p>
    <w:p w14:paraId="4C1FE61C" w14:textId="77777777" w:rsidR="005217BF" w:rsidRDefault="005217BF">
      <w:pPr>
        <w:pStyle w:val="B1"/>
        <w:rPr>
          <w:lang w:eastAsia="zh-CN"/>
        </w:rPr>
      </w:pPr>
      <w:r>
        <w:rPr>
          <w:rFonts w:hint="eastAsia"/>
          <w:lang w:eastAsia="zh-CN"/>
        </w:rPr>
        <w:t>2</w:t>
      </w:r>
      <w:r>
        <w:t>.</w:t>
      </w:r>
      <w:r>
        <w:tab/>
      </w:r>
      <w:r>
        <w:rPr>
          <w:rFonts w:hint="eastAsia"/>
          <w:lang w:eastAsia="zh-CN"/>
        </w:rPr>
        <w:t xml:space="preserve">The ProSe Application Server shall </w:t>
      </w:r>
      <w:r>
        <w:rPr>
          <w:lang w:eastAsia="zh-CN"/>
        </w:rPr>
        <w:t>determine whether the originating UE is allowed to discover the targeted UE.</w:t>
      </w:r>
    </w:p>
    <w:p w14:paraId="7ECBAA6B" w14:textId="77777777" w:rsidR="005217BF" w:rsidRDefault="005217BF">
      <w:pPr>
        <w:pStyle w:val="B1"/>
        <w:rPr>
          <w:lang w:eastAsia="zh-CN"/>
        </w:rPr>
      </w:pPr>
      <w:r>
        <w:rPr>
          <w:rFonts w:hint="eastAsia"/>
          <w:lang w:eastAsia="zh-CN"/>
        </w:rPr>
        <w:t>3</w:t>
      </w:r>
      <w:r>
        <w:rPr>
          <w:rFonts w:hint="eastAsia"/>
          <w:lang w:eastAsia="zh-CN"/>
        </w:rPr>
        <w:tab/>
      </w:r>
      <w:r>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w:t>
      </w:r>
      <w:r w:rsidR="00121D9B">
        <w:rPr>
          <w:lang w:eastAsia="zh-CN"/>
        </w:rPr>
        <w:t>clause</w:t>
      </w:r>
      <w:r>
        <w:rPr>
          <w:lang w:eastAsia="zh-CN"/>
        </w:rPr>
        <w:t> </w:t>
      </w:r>
      <w:r>
        <w:rPr>
          <w:rFonts w:hint="eastAsia"/>
          <w:lang w:eastAsia="zh-CN"/>
        </w:rPr>
        <w:t>5.2</w:t>
      </w:r>
      <w:r>
        <w:rPr>
          <w:lang w:eastAsia="zh-CN"/>
        </w:rPr>
        <w:t>.</w:t>
      </w:r>
      <w:r>
        <w:rPr>
          <w:rFonts w:hint="eastAsia"/>
          <w:lang w:eastAsia="zh-CN"/>
        </w:rPr>
        <w:t>6</w:t>
      </w:r>
      <w:r>
        <w:t>.</w:t>
      </w:r>
    </w:p>
    <w:p w14:paraId="6655BA70" w14:textId="77777777" w:rsidR="005217BF" w:rsidRDefault="005217BF">
      <w:pPr>
        <w:pStyle w:val="B1"/>
      </w:pPr>
      <w:r>
        <w:rPr>
          <w:rFonts w:hint="eastAsia"/>
          <w:lang w:eastAsia="zh-CN"/>
        </w:rPr>
        <w:t>4.</w:t>
      </w:r>
      <w:r>
        <w:rPr>
          <w:rFonts w:hint="eastAsia"/>
          <w:lang w:eastAsia="zh-CN"/>
        </w:rPr>
        <w:tab/>
        <w:t>The ProSe</w:t>
      </w:r>
      <w:r>
        <w:rPr>
          <w:lang w:eastAsia="zh-CN"/>
        </w:rPr>
        <w:t xml:space="preserve"> </w:t>
      </w:r>
      <w:r>
        <w:rPr>
          <w:rFonts w:hint="eastAsia"/>
          <w:lang w:eastAsia="zh-CN"/>
        </w:rPr>
        <w:t>F</w:t>
      </w:r>
      <w:r>
        <w:rPr>
          <w:lang w:eastAsia="zh-CN"/>
        </w:rPr>
        <w:t>unction</w:t>
      </w:r>
      <w:r>
        <w:rPr>
          <w:rFonts w:hint="eastAsia"/>
          <w:lang w:eastAsia="zh-CN"/>
        </w:rPr>
        <w:t xml:space="preserve"> sends a response message to the ProSe Function of the originating UE as defined in 3GPP TS 29.345 [7].</w:t>
      </w:r>
    </w:p>
    <w:p w14:paraId="01DE465D" w14:textId="77777777" w:rsidR="005217BF" w:rsidRDefault="005217BF">
      <w:pPr>
        <w:pStyle w:val="Heading2"/>
      </w:pPr>
      <w:bookmarkStart w:id="382" w:name="_Toc20394179"/>
      <w:bookmarkStart w:id="383" w:name="_Toc44592887"/>
      <w:bookmarkStart w:id="384" w:name="_Toc45132746"/>
      <w:r>
        <w:t>A.2.6</w:t>
      </w:r>
      <w:r>
        <w:tab/>
        <w:t>Authorization for Match Report (model A/model B)</w:t>
      </w:r>
      <w:bookmarkEnd w:id="382"/>
      <w:bookmarkEnd w:id="383"/>
      <w:bookmarkEnd w:id="384"/>
    </w:p>
    <w:p w14:paraId="473E11EF" w14:textId="77777777" w:rsidR="005217BF" w:rsidRDefault="005217BF">
      <w:pPr>
        <w:rPr>
          <w:lang w:eastAsia="zh-CN"/>
        </w:rPr>
      </w:pPr>
      <w:r>
        <w:rPr>
          <w:lang w:eastAsia="zh-CN"/>
        </w:rPr>
        <w:t xml:space="preserve">This </w:t>
      </w:r>
      <w:r>
        <w:rPr>
          <w:rFonts w:hint="eastAsia"/>
          <w:lang w:eastAsia="zh-CN"/>
        </w:rPr>
        <w:t>authorization for mat</w:t>
      </w:r>
      <w:r>
        <w:rPr>
          <w:lang w:eastAsia="zh-CN"/>
        </w:rPr>
        <w:t>c</w:t>
      </w:r>
      <w:r>
        <w:rPr>
          <w:rFonts w:hint="eastAsia"/>
          <w:lang w:eastAsia="zh-CN"/>
        </w:rPr>
        <w:t xml:space="preserve">h report </w:t>
      </w:r>
      <w:r>
        <w:rPr>
          <w:lang w:eastAsia="zh-CN"/>
        </w:rPr>
        <w:t>procedure is used by the ProSe Function serving the monitoring UE (in model A) or discoverer UE (in model B) to obtain authorization information related to Match Report in restricted ProSe Direct Discovery.</w:t>
      </w:r>
    </w:p>
    <w:p w14:paraId="3342E7DA" w14:textId="77777777" w:rsidR="005217BF" w:rsidRDefault="005217BF">
      <w:pPr>
        <w:pStyle w:val="TH"/>
        <w:rPr>
          <w:lang w:eastAsia="zh-CN"/>
        </w:rPr>
      </w:pPr>
      <w:r>
        <w:object w:dxaOrig="5511" w:dyaOrig="4137" w14:anchorId="4AE7FBA1">
          <v:shape id="_x0000_i1035" type="#_x0000_t75" style="width:275.65pt;height:206.7pt" o:ole="">
            <v:imagedata r:id="rId28" o:title=""/>
          </v:shape>
          <o:OLEObject Type="Embed" ProgID="Visio.Drawing.11" ShapeID="_x0000_i1035" DrawAspect="Content" ObjectID="_1819433264" r:id="rId29"/>
        </w:object>
      </w:r>
    </w:p>
    <w:p w14:paraId="28C56180" w14:textId="77777777" w:rsidR="005217BF" w:rsidRDefault="005217BF">
      <w:pPr>
        <w:pStyle w:val="TF"/>
        <w:outlineLvl w:val="0"/>
        <w:rPr>
          <w:lang w:eastAsia="zh-CN"/>
        </w:rPr>
      </w:pPr>
      <w:r>
        <w:rPr>
          <w:rFonts w:hint="eastAsia"/>
        </w:rPr>
        <w:t>Figure A.</w:t>
      </w:r>
      <w:r>
        <w:rPr>
          <w:rFonts w:hint="eastAsia"/>
          <w:lang w:eastAsia="zh-CN"/>
        </w:rPr>
        <w:t>2</w:t>
      </w:r>
      <w:r>
        <w:rPr>
          <w:rFonts w:hint="eastAsia"/>
        </w:rPr>
        <w:t>.</w:t>
      </w:r>
      <w:r>
        <w:rPr>
          <w:rFonts w:hint="eastAsia"/>
          <w:lang w:eastAsia="zh-CN"/>
        </w:rPr>
        <w:t>6</w:t>
      </w:r>
      <w:r>
        <w:rPr>
          <w:rFonts w:hint="eastAsia"/>
        </w:rPr>
        <w:t xml:space="preserve">: </w:t>
      </w:r>
      <w:r>
        <w:rPr>
          <w:rFonts w:hint="eastAsia"/>
          <w:noProof/>
          <w:lang w:eastAsia="zh-CN"/>
        </w:rPr>
        <w:t>A</w:t>
      </w:r>
      <w:r>
        <w:rPr>
          <w:noProof/>
          <w:lang w:eastAsia="zh-CN"/>
        </w:rPr>
        <w:t xml:space="preserve">uthorization for </w:t>
      </w:r>
      <w:r>
        <w:rPr>
          <w:rFonts w:hint="eastAsia"/>
          <w:noProof/>
          <w:lang w:eastAsia="zh-CN"/>
        </w:rPr>
        <w:t>Match</w:t>
      </w:r>
      <w:r>
        <w:rPr>
          <w:noProof/>
          <w:lang w:eastAsia="zh-CN"/>
        </w:rPr>
        <w:t xml:space="preserve"> re</w:t>
      </w:r>
      <w:r>
        <w:rPr>
          <w:rFonts w:hint="eastAsia"/>
          <w:noProof/>
          <w:lang w:eastAsia="zh-CN"/>
        </w:rPr>
        <w:t>port procedure</w:t>
      </w:r>
    </w:p>
    <w:p w14:paraId="373A3408" w14:textId="77777777" w:rsidR="005217BF" w:rsidRDefault="005217BF">
      <w:pPr>
        <w:pStyle w:val="B1"/>
        <w:rPr>
          <w:lang w:eastAsia="zh-CN"/>
        </w:rPr>
      </w:pPr>
      <w:r>
        <w:rPr>
          <w:rFonts w:hint="eastAsia"/>
          <w:lang w:eastAsia="zh-CN"/>
        </w:rPr>
        <w:t>1</w:t>
      </w:r>
      <w:r>
        <w:t>.</w:t>
      </w:r>
      <w:r>
        <w:tab/>
      </w:r>
      <w:r>
        <w:rPr>
          <w:rFonts w:hint="eastAsia"/>
          <w:lang w:eastAsia="x-none"/>
        </w:rPr>
        <w:t xml:space="preserve">When the ProSe </w:t>
      </w:r>
      <w:r>
        <w:rPr>
          <w:lang w:eastAsia="x-none"/>
        </w:rPr>
        <w:t>Function</w:t>
      </w:r>
      <w:r>
        <w:rPr>
          <w:rFonts w:hint="eastAsia"/>
          <w:lang w:eastAsia="x-none"/>
        </w:rPr>
        <w:t xml:space="preserve"> ha</w:t>
      </w:r>
      <w:r>
        <w:rPr>
          <w:rFonts w:hint="eastAsia"/>
          <w:lang w:eastAsia="zh-CN"/>
        </w:rPr>
        <w:t>s</w:t>
      </w:r>
      <w:r>
        <w:rPr>
          <w:rFonts w:hint="eastAsia"/>
          <w:lang w:eastAsia="x-none"/>
        </w:rPr>
        <w:t xml:space="preserve"> received a </w:t>
      </w:r>
      <w:r>
        <w:rPr>
          <w:rFonts w:hint="eastAsia"/>
          <w:lang w:eastAsia="zh-CN"/>
        </w:rPr>
        <w:t>match report</w:t>
      </w:r>
      <w:r>
        <w:rPr>
          <w:rFonts w:hint="eastAsia"/>
          <w:lang w:eastAsia="x-none"/>
        </w:rPr>
        <w:t xml:space="preserve"> from the originati</w:t>
      </w:r>
      <w:r>
        <w:rPr>
          <w:rFonts w:hint="eastAsia"/>
          <w:lang w:eastAsia="zh-CN"/>
        </w:rPr>
        <w:t>ng</w:t>
      </w:r>
      <w:r>
        <w:rPr>
          <w:rFonts w:hint="eastAsia"/>
          <w:lang w:eastAsia="x-none"/>
        </w:rPr>
        <w:t xml:space="preserve"> UE and</w:t>
      </w:r>
      <w:r>
        <w:rPr>
          <w:rFonts w:hint="eastAsia"/>
          <w:lang w:eastAsia="zh-CN"/>
        </w:rPr>
        <w:t xml:space="preserve"> the originating UE is authorized for restricted discovery,</w:t>
      </w:r>
      <w:r>
        <w:rPr>
          <w:rFonts w:hint="eastAsia"/>
          <w:lang w:eastAsia="x-none"/>
        </w:rPr>
        <w:t xml:space="preserve"> </w:t>
      </w:r>
      <w:r>
        <w:rPr>
          <w:rFonts w:hint="eastAsia"/>
          <w:lang w:eastAsia="zh-CN"/>
        </w:rPr>
        <w:t>t</w:t>
      </w:r>
      <w:r>
        <w:rPr>
          <w:rFonts w:hint="eastAsia"/>
          <w:lang w:eastAsia="x-none"/>
        </w:rPr>
        <w:t xml:space="preserve"> he ProSe </w:t>
      </w:r>
      <w:r>
        <w:rPr>
          <w:lang w:eastAsia="x-none"/>
        </w:rPr>
        <w:t>F</w:t>
      </w:r>
      <w:r>
        <w:rPr>
          <w:rFonts w:hint="eastAsia"/>
          <w:lang w:eastAsia="x-none"/>
        </w:rPr>
        <w:t xml:space="preserve">unction sends a PXR command to the ProSe Application Server including the parameters as defined in </w:t>
      </w:r>
      <w:r w:rsidR="00121D9B">
        <w:rPr>
          <w:lang w:eastAsia="x-none"/>
        </w:rPr>
        <w:t>clause</w:t>
      </w:r>
      <w:r>
        <w:rPr>
          <w:lang w:eastAsia="x-none"/>
        </w:rPr>
        <w:t> </w:t>
      </w:r>
      <w:r>
        <w:rPr>
          <w:rFonts w:hint="eastAsia"/>
          <w:lang w:eastAsia="x-none"/>
        </w:rPr>
        <w:t>5.2.</w:t>
      </w:r>
      <w:r>
        <w:rPr>
          <w:rFonts w:hint="eastAsia"/>
          <w:lang w:eastAsia="zh-CN"/>
        </w:rPr>
        <w:t>7.</w:t>
      </w:r>
    </w:p>
    <w:p w14:paraId="4EEAEA27" w14:textId="77777777" w:rsidR="005217BF" w:rsidRDefault="005217BF">
      <w:pPr>
        <w:pStyle w:val="B1"/>
        <w:rPr>
          <w:lang w:eastAsia="zh-CN"/>
        </w:rPr>
      </w:pPr>
      <w:r>
        <w:rPr>
          <w:rFonts w:hint="eastAsia"/>
          <w:lang w:eastAsia="zh-CN"/>
        </w:rPr>
        <w:t>2</w:t>
      </w:r>
      <w:r>
        <w:t>.</w:t>
      </w:r>
      <w:r>
        <w:tab/>
      </w:r>
      <w:r>
        <w:rPr>
          <w:rFonts w:hint="eastAsia"/>
          <w:lang w:eastAsia="zh-CN"/>
        </w:rPr>
        <w:t>The ProSe Application Server shall</w:t>
      </w:r>
      <w:r>
        <w:rPr>
          <w:lang w:eastAsia="zh-CN"/>
        </w:rPr>
        <w:t xml:space="preserve"> determine whether t</w:t>
      </w:r>
      <w:r>
        <w:rPr>
          <w:rFonts w:hint="eastAsia"/>
          <w:lang w:eastAsia="zh-CN"/>
        </w:rPr>
        <w:t>he originating UE</w:t>
      </w:r>
      <w:r>
        <w:rPr>
          <w:lang w:eastAsia="zh-CN"/>
        </w:rPr>
        <w:t xml:space="preserve"> is allowed to discover the target restricted ProSe Application User.</w:t>
      </w:r>
    </w:p>
    <w:p w14:paraId="2525AC71" w14:textId="77777777" w:rsidR="005217BF" w:rsidRDefault="005217BF">
      <w:pPr>
        <w:pStyle w:val="B1"/>
        <w:rPr>
          <w:lang w:eastAsia="zh-CN"/>
        </w:rPr>
      </w:pPr>
      <w:r>
        <w:rPr>
          <w:rFonts w:hint="eastAsia"/>
          <w:lang w:eastAsia="zh-CN"/>
        </w:rPr>
        <w:t>3</w:t>
      </w:r>
      <w:r>
        <w:rPr>
          <w:rFonts w:hint="eastAsia"/>
          <w:lang w:eastAsia="zh-CN"/>
        </w:rPr>
        <w:tab/>
      </w:r>
      <w:r>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w:t>
      </w:r>
      <w:r w:rsidR="00121D9B">
        <w:rPr>
          <w:lang w:eastAsia="zh-CN"/>
        </w:rPr>
        <w:t>clause</w:t>
      </w:r>
      <w:r>
        <w:rPr>
          <w:lang w:eastAsia="zh-CN"/>
        </w:rPr>
        <w:t> </w:t>
      </w:r>
      <w:r>
        <w:rPr>
          <w:rFonts w:hint="eastAsia"/>
          <w:lang w:eastAsia="zh-CN"/>
        </w:rPr>
        <w:t>5.2</w:t>
      </w:r>
      <w:r>
        <w:rPr>
          <w:lang w:eastAsia="zh-CN"/>
        </w:rPr>
        <w:t>.</w:t>
      </w:r>
      <w:r>
        <w:rPr>
          <w:rFonts w:hint="eastAsia"/>
          <w:lang w:eastAsia="zh-CN"/>
        </w:rPr>
        <w:t>7</w:t>
      </w:r>
      <w:r>
        <w:t>.</w:t>
      </w:r>
    </w:p>
    <w:p w14:paraId="31552F76" w14:textId="77777777" w:rsidR="005217BF" w:rsidRDefault="005217BF">
      <w:pPr>
        <w:pStyle w:val="B1"/>
      </w:pPr>
      <w:r>
        <w:rPr>
          <w:rFonts w:hint="eastAsia"/>
          <w:lang w:eastAsia="zh-CN"/>
        </w:rPr>
        <w:t>4.</w:t>
      </w:r>
      <w:r>
        <w:rPr>
          <w:rFonts w:hint="eastAsia"/>
          <w:lang w:eastAsia="zh-CN"/>
        </w:rPr>
        <w:tab/>
        <w:t xml:space="preserve">The </w:t>
      </w:r>
      <w:r>
        <w:rPr>
          <w:rFonts w:hint="eastAsia"/>
        </w:rPr>
        <w:t xml:space="preserve">ProSe </w:t>
      </w:r>
      <w:r>
        <w:t>Function</w:t>
      </w:r>
      <w:r>
        <w:rPr>
          <w:rFonts w:hint="eastAsia"/>
          <w:lang w:eastAsia="zh-CN"/>
        </w:rPr>
        <w:t xml:space="preserve"> verifies that the received PDUID belongs to the</w:t>
      </w:r>
      <w:r>
        <w:rPr>
          <w:lang w:eastAsia="zh-CN"/>
        </w:rPr>
        <w:t xml:space="preserve"> originating</w:t>
      </w:r>
      <w:r>
        <w:rPr>
          <w:rFonts w:hint="eastAsia"/>
          <w:lang w:eastAsia="zh-CN"/>
        </w:rPr>
        <w:t xml:space="preserve"> UE and </w:t>
      </w:r>
      <w:r>
        <w:rPr>
          <w:lang w:eastAsia="zh-CN"/>
        </w:rPr>
        <w:t>and the target PDUID is the same as the stored target PDUID</w:t>
      </w:r>
      <w:r>
        <w:rPr>
          <w:rFonts w:hint="eastAsia"/>
          <w:lang w:eastAsia="zh-CN"/>
        </w:rPr>
        <w:t>, then sends a response message to the originating UE.</w:t>
      </w:r>
    </w:p>
    <w:p w14:paraId="2C0A957D" w14:textId="77777777" w:rsidR="005217BF" w:rsidRDefault="005217BF">
      <w:pPr>
        <w:pStyle w:val="Heading2"/>
      </w:pPr>
      <w:bookmarkStart w:id="385" w:name="_Toc20394180"/>
      <w:bookmarkStart w:id="386" w:name="_Toc44592888"/>
      <w:bookmarkStart w:id="387" w:name="_Toc45132747"/>
      <w:r>
        <w:t>A.2.7</w:t>
      </w:r>
      <w:r>
        <w:tab/>
        <w:t>Authorization for Discoveree Request (model B)</w:t>
      </w:r>
      <w:bookmarkEnd w:id="385"/>
      <w:bookmarkEnd w:id="386"/>
      <w:bookmarkEnd w:id="387"/>
    </w:p>
    <w:p w14:paraId="2D15AB29" w14:textId="77777777" w:rsidR="005217BF" w:rsidRDefault="005217BF">
      <w:pPr>
        <w:rPr>
          <w:lang w:eastAsia="zh-CN"/>
        </w:rPr>
      </w:pPr>
      <w:r>
        <w:rPr>
          <w:lang w:eastAsia="zh-CN"/>
        </w:rPr>
        <w:t xml:space="preserve">This </w:t>
      </w:r>
      <w:r>
        <w:rPr>
          <w:rFonts w:hint="eastAsia"/>
          <w:lang w:eastAsia="zh-CN"/>
        </w:rPr>
        <w:t xml:space="preserve">authorization for discoveree request </w:t>
      </w:r>
      <w:r>
        <w:rPr>
          <w:lang w:eastAsia="zh-CN"/>
        </w:rPr>
        <w:t xml:space="preserve">procedure </w:t>
      </w:r>
      <w:r>
        <w:rPr>
          <w:rFonts w:hint="eastAsia"/>
          <w:lang w:eastAsia="zh-CN"/>
        </w:rPr>
        <w:t>is used</w:t>
      </w:r>
      <w:r>
        <w:rPr>
          <w:lang w:eastAsia="zh-CN"/>
        </w:rPr>
        <w:t xml:space="preserve"> by the ProSe Function serving the Discoveree UE to obtain authorization information of the Discoveree UE related to Discoveree Request in restricted ProSe direct discovery.</w:t>
      </w:r>
    </w:p>
    <w:p w14:paraId="33541A10" w14:textId="77777777" w:rsidR="005217BF" w:rsidRDefault="005217BF">
      <w:pPr>
        <w:rPr>
          <w:noProof/>
          <w:lang w:eastAsia="zh-CN"/>
        </w:rPr>
      </w:pPr>
    </w:p>
    <w:p w14:paraId="3C78AD4E" w14:textId="77777777" w:rsidR="005217BF" w:rsidRDefault="005217BF">
      <w:pPr>
        <w:pStyle w:val="TH"/>
        <w:rPr>
          <w:lang w:eastAsia="zh-CN"/>
        </w:rPr>
      </w:pPr>
      <w:r>
        <w:object w:dxaOrig="5512" w:dyaOrig="4137" w14:anchorId="40AD2EA6">
          <v:shape id="_x0000_i1036" type="#_x0000_t75" style="width:275.65pt;height:206.7pt" o:ole="">
            <v:imagedata r:id="rId30" o:title=""/>
          </v:shape>
          <o:OLEObject Type="Embed" ProgID="Visio.Drawing.11" ShapeID="_x0000_i1036" DrawAspect="Content" ObjectID="_1819433265" r:id="rId31"/>
        </w:object>
      </w:r>
    </w:p>
    <w:p w14:paraId="7C9D6CD6" w14:textId="77777777" w:rsidR="005217BF" w:rsidRDefault="005217BF">
      <w:pPr>
        <w:pStyle w:val="TF"/>
        <w:outlineLvl w:val="0"/>
        <w:rPr>
          <w:lang w:eastAsia="zh-CN"/>
        </w:rPr>
      </w:pPr>
      <w:r>
        <w:rPr>
          <w:rFonts w:hint="eastAsia"/>
        </w:rPr>
        <w:t>Figure A.</w:t>
      </w:r>
      <w:r>
        <w:rPr>
          <w:rFonts w:hint="eastAsia"/>
          <w:lang w:eastAsia="zh-CN"/>
        </w:rPr>
        <w:t>2</w:t>
      </w:r>
      <w:r>
        <w:rPr>
          <w:rFonts w:hint="eastAsia"/>
        </w:rPr>
        <w:t>.</w:t>
      </w:r>
      <w:r>
        <w:rPr>
          <w:rFonts w:hint="eastAsia"/>
          <w:lang w:eastAsia="zh-CN"/>
        </w:rPr>
        <w:t>7</w:t>
      </w:r>
      <w:r>
        <w:rPr>
          <w:rFonts w:hint="eastAsia"/>
        </w:rPr>
        <w:t xml:space="preserve">: </w:t>
      </w:r>
      <w:r>
        <w:rPr>
          <w:rFonts w:hint="eastAsia"/>
          <w:noProof/>
          <w:lang w:eastAsia="zh-CN"/>
        </w:rPr>
        <w:t>A</w:t>
      </w:r>
      <w:r>
        <w:rPr>
          <w:noProof/>
          <w:lang w:eastAsia="zh-CN"/>
        </w:rPr>
        <w:t xml:space="preserve">uthorization for </w:t>
      </w:r>
      <w:r>
        <w:rPr>
          <w:rFonts w:hint="eastAsia"/>
          <w:noProof/>
          <w:lang w:eastAsia="zh-CN"/>
        </w:rPr>
        <w:t>Discoveree</w:t>
      </w:r>
      <w:r>
        <w:rPr>
          <w:noProof/>
          <w:lang w:eastAsia="zh-CN"/>
        </w:rPr>
        <w:t xml:space="preserve"> request </w:t>
      </w:r>
    </w:p>
    <w:p w14:paraId="3E655656" w14:textId="77777777" w:rsidR="005217BF" w:rsidRDefault="005217BF">
      <w:pPr>
        <w:pStyle w:val="B1"/>
        <w:rPr>
          <w:lang w:eastAsia="zh-CN"/>
        </w:rPr>
      </w:pPr>
      <w:r>
        <w:rPr>
          <w:rFonts w:hint="eastAsia"/>
          <w:lang w:eastAsia="zh-CN"/>
        </w:rPr>
        <w:t>1</w:t>
      </w:r>
      <w:r>
        <w:t>.</w:t>
      </w:r>
      <w:r>
        <w:tab/>
      </w:r>
      <w:r>
        <w:rPr>
          <w:rFonts w:hint="eastAsia"/>
          <w:lang w:eastAsia="x-none"/>
        </w:rPr>
        <w:t>When the ProSe</w:t>
      </w:r>
      <w:r>
        <w:rPr>
          <w:lang w:eastAsia="x-none"/>
        </w:rPr>
        <w:t xml:space="preserve"> </w:t>
      </w:r>
      <w:r>
        <w:rPr>
          <w:rFonts w:hint="eastAsia"/>
          <w:lang w:eastAsia="zh-CN"/>
        </w:rPr>
        <w:t>F</w:t>
      </w:r>
      <w:r>
        <w:rPr>
          <w:lang w:eastAsia="x-none"/>
        </w:rPr>
        <w:t>unction</w:t>
      </w:r>
      <w:r>
        <w:rPr>
          <w:rFonts w:hint="eastAsia"/>
          <w:lang w:eastAsia="x-none"/>
        </w:rPr>
        <w:t xml:space="preserve"> have received a</w:t>
      </w:r>
      <w:r>
        <w:rPr>
          <w:lang w:eastAsia="x-none"/>
        </w:rPr>
        <w:t xml:space="preserve"> </w:t>
      </w:r>
      <w:r>
        <w:rPr>
          <w:rFonts w:hint="eastAsia"/>
          <w:lang w:eastAsia="zh-CN"/>
        </w:rPr>
        <w:t>discoveree</w:t>
      </w:r>
      <w:r>
        <w:rPr>
          <w:rFonts w:hint="eastAsia"/>
          <w:lang w:eastAsia="x-none"/>
        </w:rPr>
        <w:t xml:space="preserve"> request</w:t>
      </w:r>
      <w:r>
        <w:rPr>
          <w:rFonts w:hint="eastAsia"/>
          <w:lang w:eastAsia="zh-CN"/>
        </w:rPr>
        <w:t xml:space="preserve"> </w:t>
      </w:r>
      <w:r>
        <w:rPr>
          <w:rFonts w:hint="eastAsia"/>
          <w:lang w:eastAsia="x-none"/>
        </w:rPr>
        <w:t>as defined in 3GPP TS 24.334 [</w:t>
      </w:r>
      <w:r>
        <w:rPr>
          <w:lang w:eastAsia="x-none"/>
        </w:rPr>
        <w:t>1</w:t>
      </w:r>
      <w:r>
        <w:rPr>
          <w:rFonts w:hint="eastAsia"/>
          <w:lang w:eastAsia="x-none"/>
        </w:rPr>
        <w:t>0], from the originati</w:t>
      </w:r>
      <w:r>
        <w:rPr>
          <w:rFonts w:hint="eastAsia"/>
          <w:lang w:eastAsia="zh-CN"/>
        </w:rPr>
        <w:t>ng</w:t>
      </w:r>
      <w:r>
        <w:rPr>
          <w:rFonts w:hint="eastAsia"/>
          <w:lang w:eastAsia="x-none"/>
        </w:rPr>
        <w:t xml:space="preserve"> UE and the application represented by the Application ID is authorized </w:t>
      </w:r>
      <w:r>
        <w:t xml:space="preserve">for restricted ProSe direct discovery model </w:t>
      </w:r>
      <w:r>
        <w:rPr>
          <w:rFonts w:hint="eastAsia"/>
          <w:lang w:eastAsia="zh-CN"/>
        </w:rPr>
        <w:t>B discoveree operation,</w:t>
      </w:r>
      <w:r>
        <w:rPr>
          <w:rFonts w:hint="eastAsia"/>
          <w:lang w:eastAsia="x-none"/>
        </w:rPr>
        <w:t xml:space="preserve"> </w:t>
      </w:r>
      <w:r>
        <w:rPr>
          <w:rFonts w:hint="eastAsia"/>
          <w:lang w:eastAsia="zh-CN"/>
        </w:rPr>
        <w:t>t</w:t>
      </w:r>
      <w:r>
        <w:rPr>
          <w:rFonts w:hint="eastAsia"/>
          <w:lang w:eastAsia="x-none"/>
        </w:rPr>
        <w:t>he ProSe</w:t>
      </w:r>
      <w:r>
        <w:rPr>
          <w:lang w:eastAsia="x-none"/>
        </w:rPr>
        <w:t xml:space="preserve"> </w:t>
      </w:r>
      <w:r>
        <w:rPr>
          <w:rFonts w:hint="eastAsia"/>
          <w:lang w:eastAsia="zh-CN"/>
        </w:rPr>
        <w:t>F</w:t>
      </w:r>
      <w:r>
        <w:rPr>
          <w:rFonts w:hint="eastAsia"/>
          <w:lang w:eastAsia="x-none"/>
        </w:rPr>
        <w:t xml:space="preserve">unction sends a PXR command to the ProSe Application Server including the parameters as defined in </w:t>
      </w:r>
      <w:r w:rsidR="00121D9B">
        <w:rPr>
          <w:lang w:eastAsia="x-none"/>
        </w:rPr>
        <w:t>clause</w:t>
      </w:r>
      <w:r>
        <w:rPr>
          <w:lang w:eastAsia="x-none"/>
        </w:rPr>
        <w:t> </w:t>
      </w:r>
      <w:r>
        <w:rPr>
          <w:rFonts w:hint="eastAsia"/>
          <w:lang w:eastAsia="x-none"/>
        </w:rPr>
        <w:t>5.2.</w:t>
      </w:r>
      <w:r>
        <w:rPr>
          <w:rFonts w:hint="eastAsia"/>
          <w:lang w:eastAsia="zh-CN"/>
        </w:rPr>
        <w:t>8.</w:t>
      </w:r>
    </w:p>
    <w:p w14:paraId="50AE002D" w14:textId="77777777" w:rsidR="005217BF" w:rsidRDefault="005217BF">
      <w:pPr>
        <w:pStyle w:val="B1"/>
        <w:rPr>
          <w:lang w:eastAsia="zh-CN"/>
        </w:rPr>
      </w:pPr>
      <w:r>
        <w:rPr>
          <w:rFonts w:hint="eastAsia"/>
          <w:lang w:eastAsia="zh-CN"/>
        </w:rPr>
        <w:t>2</w:t>
      </w:r>
      <w:r>
        <w:t>.</w:t>
      </w:r>
      <w:r>
        <w:tab/>
      </w:r>
      <w:r>
        <w:rPr>
          <w:rFonts w:hint="eastAsia"/>
          <w:lang w:eastAsia="zh-CN"/>
        </w:rPr>
        <w:t xml:space="preserve">The ProSe Application Server shall </w:t>
      </w:r>
      <w:r>
        <w:rPr>
          <w:lang w:eastAsia="zh-CN"/>
        </w:rPr>
        <w:t>examine the Application-Data AVP and determine which target RPAUID(s) the requesting RPAUID is allowed to discover based on application-specific permissions.</w:t>
      </w:r>
    </w:p>
    <w:p w14:paraId="3E499D82" w14:textId="77777777" w:rsidR="005217BF" w:rsidRDefault="005217BF">
      <w:pPr>
        <w:pStyle w:val="B1"/>
        <w:rPr>
          <w:lang w:eastAsia="zh-CN"/>
        </w:rPr>
      </w:pPr>
      <w:r>
        <w:rPr>
          <w:rFonts w:hint="eastAsia"/>
          <w:lang w:eastAsia="zh-CN"/>
        </w:rPr>
        <w:t>3</w:t>
      </w:r>
      <w:r>
        <w:rPr>
          <w:rFonts w:hint="eastAsia"/>
          <w:lang w:eastAsia="zh-CN"/>
        </w:rPr>
        <w:tab/>
      </w:r>
      <w:r>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w:t>
      </w:r>
      <w:r w:rsidR="00121D9B">
        <w:rPr>
          <w:lang w:eastAsia="zh-CN"/>
        </w:rPr>
        <w:t>clause</w:t>
      </w:r>
      <w:r>
        <w:rPr>
          <w:lang w:eastAsia="zh-CN"/>
        </w:rPr>
        <w:t> </w:t>
      </w:r>
      <w:r>
        <w:rPr>
          <w:rFonts w:hint="eastAsia"/>
          <w:lang w:eastAsia="zh-CN"/>
        </w:rPr>
        <w:t>5.2</w:t>
      </w:r>
      <w:r>
        <w:rPr>
          <w:lang w:eastAsia="zh-CN"/>
        </w:rPr>
        <w:t>.</w:t>
      </w:r>
      <w:r>
        <w:rPr>
          <w:rFonts w:hint="eastAsia"/>
          <w:lang w:eastAsia="zh-CN"/>
        </w:rPr>
        <w:t>8</w:t>
      </w:r>
      <w:r>
        <w:t>.</w:t>
      </w:r>
    </w:p>
    <w:p w14:paraId="292C51EE" w14:textId="77777777" w:rsidR="005217BF" w:rsidRDefault="005217BF">
      <w:pPr>
        <w:pStyle w:val="B1"/>
      </w:pPr>
      <w:r>
        <w:rPr>
          <w:rFonts w:hint="eastAsia"/>
          <w:lang w:eastAsia="zh-CN"/>
        </w:rPr>
        <w:t>4.</w:t>
      </w:r>
      <w:r>
        <w:rPr>
          <w:rFonts w:hint="eastAsia"/>
          <w:lang w:eastAsia="zh-CN"/>
        </w:rPr>
        <w:tab/>
        <w:t>The ProSeF</w:t>
      </w:r>
      <w:r>
        <w:rPr>
          <w:lang w:eastAsia="zh-CN"/>
        </w:rPr>
        <w:t xml:space="preserve"> unction</w:t>
      </w:r>
      <w:r>
        <w:rPr>
          <w:rFonts w:hint="eastAsia"/>
          <w:lang w:eastAsia="zh-CN"/>
        </w:rPr>
        <w:t xml:space="preserve"> verifies that the received PDUID belongs to the</w:t>
      </w:r>
      <w:r>
        <w:rPr>
          <w:lang w:eastAsia="zh-CN"/>
        </w:rPr>
        <w:t xml:space="preserve"> originating</w:t>
      </w:r>
      <w:r>
        <w:rPr>
          <w:rFonts w:hint="eastAsia"/>
          <w:lang w:eastAsia="zh-CN"/>
        </w:rPr>
        <w:t xml:space="preserve"> UE and sends a response message to the originating UE as defined in 3GPP TS 24.334 [</w:t>
      </w:r>
      <w:r>
        <w:rPr>
          <w:lang w:eastAsia="zh-CN"/>
        </w:rPr>
        <w:t>1</w:t>
      </w:r>
      <w:r>
        <w:rPr>
          <w:rFonts w:hint="eastAsia"/>
          <w:lang w:eastAsia="zh-CN"/>
        </w:rPr>
        <w:t>0].</w:t>
      </w:r>
    </w:p>
    <w:p w14:paraId="244FD8CD" w14:textId="77777777" w:rsidR="005217BF" w:rsidRDefault="005217BF">
      <w:pPr>
        <w:pStyle w:val="Heading2"/>
      </w:pPr>
      <w:bookmarkStart w:id="388" w:name="_Toc20394181"/>
      <w:bookmarkStart w:id="389" w:name="_Toc44592889"/>
      <w:bookmarkStart w:id="390" w:name="_Toc45132748"/>
      <w:r>
        <w:t>A.2.8</w:t>
      </w:r>
      <w:r>
        <w:tab/>
        <w:t>Authorization for Discoverer Request (model B)</w:t>
      </w:r>
      <w:bookmarkEnd w:id="388"/>
      <w:bookmarkEnd w:id="389"/>
      <w:bookmarkEnd w:id="390"/>
    </w:p>
    <w:p w14:paraId="263CF2F0" w14:textId="77777777" w:rsidR="005217BF" w:rsidRDefault="005217BF">
      <w:pPr>
        <w:rPr>
          <w:lang w:eastAsia="zh-CN"/>
        </w:rPr>
      </w:pPr>
      <w:r>
        <w:rPr>
          <w:lang w:eastAsia="zh-CN"/>
        </w:rPr>
        <w:t xml:space="preserve">This </w:t>
      </w:r>
      <w:r>
        <w:rPr>
          <w:rFonts w:hint="eastAsia"/>
          <w:lang w:eastAsia="zh-CN"/>
        </w:rPr>
        <w:t xml:space="preserve">authorization for discoverer </w:t>
      </w:r>
      <w:r>
        <w:rPr>
          <w:lang w:eastAsia="zh-CN"/>
        </w:rPr>
        <w:t>procedure is used by the ProSe Function serving the Discoverer UE to obtain authorization information of the Discoverer UE related to Discoverer Request in restricted ProSe Direct Discovery.</w:t>
      </w:r>
    </w:p>
    <w:p w14:paraId="0B409916" w14:textId="77777777" w:rsidR="005217BF" w:rsidRDefault="005217BF">
      <w:pPr>
        <w:pStyle w:val="TH"/>
        <w:rPr>
          <w:lang w:eastAsia="zh-CN"/>
        </w:rPr>
      </w:pPr>
      <w:r>
        <w:object w:dxaOrig="5512" w:dyaOrig="4136" w14:anchorId="4EE36401">
          <v:shape id="_x0000_i1037" type="#_x0000_t75" style="width:275.65pt;height:206.7pt" o:ole="">
            <v:imagedata r:id="rId32" o:title=""/>
          </v:shape>
          <o:OLEObject Type="Embed" ProgID="Visio.Drawing.11" ShapeID="_x0000_i1037" DrawAspect="Content" ObjectID="_1819433266" r:id="rId33"/>
        </w:object>
      </w:r>
    </w:p>
    <w:p w14:paraId="483DA7CD" w14:textId="77777777" w:rsidR="005217BF" w:rsidRDefault="005217BF">
      <w:pPr>
        <w:pStyle w:val="TF"/>
        <w:outlineLvl w:val="0"/>
        <w:rPr>
          <w:lang w:eastAsia="zh-CN"/>
        </w:rPr>
      </w:pPr>
      <w:r>
        <w:rPr>
          <w:rFonts w:hint="eastAsia"/>
        </w:rPr>
        <w:t>Figure A.</w:t>
      </w:r>
      <w:r>
        <w:rPr>
          <w:rFonts w:hint="eastAsia"/>
          <w:lang w:eastAsia="zh-CN"/>
        </w:rPr>
        <w:t>2</w:t>
      </w:r>
      <w:r>
        <w:rPr>
          <w:rFonts w:hint="eastAsia"/>
        </w:rPr>
        <w:t>.</w:t>
      </w:r>
      <w:r>
        <w:rPr>
          <w:rFonts w:hint="eastAsia"/>
          <w:lang w:eastAsia="zh-CN"/>
        </w:rPr>
        <w:t xml:space="preserve"> 8</w:t>
      </w:r>
      <w:r>
        <w:rPr>
          <w:rFonts w:hint="eastAsia"/>
        </w:rPr>
        <w:t xml:space="preserve">: </w:t>
      </w:r>
      <w:r>
        <w:rPr>
          <w:rFonts w:hint="eastAsia"/>
          <w:noProof/>
          <w:lang w:eastAsia="zh-CN"/>
        </w:rPr>
        <w:t>A</w:t>
      </w:r>
      <w:r>
        <w:rPr>
          <w:noProof/>
          <w:lang w:eastAsia="zh-CN"/>
        </w:rPr>
        <w:t xml:space="preserve">uthorization for </w:t>
      </w:r>
      <w:r>
        <w:rPr>
          <w:rFonts w:hint="eastAsia"/>
          <w:noProof/>
          <w:lang w:eastAsia="zh-CN"/>
        </w:rPr>
        <w:t>Discoverer</w:t>
      </w:r>
      <w:r>
        <w:rPr>
          <w:noProof/>
          <w:lang w:eastAsia="zh-CN"/>
        </w:rPr>
        <w:t xml:space="preserve"> request </w:t>
      </w:r>
    </w:p>
    <w:p w14:paraId="005B2FE7" w14:textId="77777777" w:rsidR="005217BF" w:rsidRDefault="005217BF">
      <w:pPr>
        <w:pStyle w:val="B1"/>
        <w:rPr>
          <w:lang w:eastAsia="zh-CN"/>
        </w:rPr>
      </w:pPr>
      <w:r>
        <w:rPr>
          <w:rFonts w:hint="eastAsia"/>
          <w:lang w:eastAsia="zh-CN"/>
        </w:rPr>
        <w:t>1</w:t>
      </w:r>
      <w:r>
        <w:t>.</w:t>
      </w:r>
      <w:r>
        <w:tab/>
      </w:r>
      <w:r>
        <w:rPr>
          <w:rFonts w:hint="eastAsia"/>
          <w:lang w:eastAsia="x-none"/>
        </w:rPr>
        <w:t>When the ProSe</w:t>
      </w:r>
      <w:r>
        <w:rPr>
          <w:lang w:eastAsia="x-none"/>
        </w:rPr>
        <w:t xml:space="preserve"> </w:t>
      </w:r>
      <w:r>
        <w:rPr>
          <w:rFonts w:hint="eastAsia"/>
          <w:lang w:eastAsia="zh-CN"/>
        </w:rPr>
        <w:t>F</w:t>
      </w:r>
      <w:r>
        <w:rPr>
          <w:lang w:eastAsia="x-none"/>
        </w:rPr>
        <w:t>unction</w:t>
      </w:r>
      <w:r>
        <w:rPr>
          <w:rFonts w:hint="eastAsia"/>
          <w:lang w:eastAsia="x-none"/>
        </w:rPr>
        <w:t xml:space="preserve"> have received a</w:t>
      </w:r>
      <w:r>
        <w:rPr>
          <w:lang w:eastAsia="x-none"/>
        </w:rPr>
        <w:t xml:space="preserve"> </w:t>
      </w:r>
      <w:r>
        <w:rPr>
          <w:rFonts w:hint="eastAsia"/>
          <w:lang w:eastAsia="zh-CN"/>
        </w:rPr>
        <w:t>discoverer</w:t>
      </w:r>
      <w:r>
        <w:rPr>
          <w:rFonts w:hint="eastAsia"/>
          <w:lang w:eastAsia="x-none"/>
        </w:rPr>
        <w:t xml:space="preserve"> request</w:t>
      </w:r>
      <w:r>
        <w:rPr>
          <w:rFonts w:hint="eastAsia"/>
          <w:lang w:eastAsia="zh-CN"/>
        </w:rPr>
        <w:t xml:space="preserve"> </w:t>
      </w:r>
      <w:r>
        <w:rPr>
          <w:rFonts w:hint="eastAsia"/>
          <w:lang w:eastAsia="x-none"/>
        </w:rPr>
        <w:t>as defined in 3GPP TS 24.334 [</w:t>
      </w:r>
      <w:r>
        <w:rPr>
          <w:lang w:eastAsia="x-none"/>
        </w:rPr>
        <w:t>1</w:t>
      </w:r>
      <w:r>
        <w:rPr>
          <w:rFonts w:hint="eastAsia"/>
          <w:lang w:eastAsia="x-none"/>
        </w:rPr>
        <w:t xml:space="preserve">0], from the origination UE and the application represented by the Application ID is authorized </w:t>
      </w:r>
      <w:r>
        <w:t xml:space="preserve">for restricted ProSe direct discovery model </w:t>
      </w:r>
      <w:r>
        <w:rPr>
          <w:rFonts w:hint="eastAsia"/>
          <w:lang w:eastAsia="zh-CN"/>
        </w:rPr>
        <w:t>B discoverer operation,</w:t>
      </w:r>
      <w:r>
        <w:rPr>
          <w:rFonts w:hint="eastAsia"/>
          <w:lang w:eastAsia="x-none"/>
        </w:rPr>
        <w:t xml:space="preserve"> </w:t>
      </w:r>
      <w:r>
        <w:rPr>
          <w:rFonts w:hint="eastAsia"/>
          <w:lang w:eastAsia="zh-CN"/>
        </w:rPr>
        <w:t>t</w:t>
      </w:r>
      <w:r>
        <w:rPr>
          <w:rFonts w:hint="eastAsia"/>
          <w:lang w:eastAsia="x-none"/>
        </w:rPr>
        <w:t xml:space="preserve"> he ProSe</w:t>
      </w:r>
      <w:r>
        <w:rPr>
          <w:lang w:eastAsia="x-none"/>
        </w:rPr>
        <w:t xml:space="preserve"> </w:t>
      </w:r>
      <w:r>
        <w:rPr>
          <w:rFonts w:hint="eastAsia"/>
          <w:lang w:eastAsia="zh-CN"/>
        </w:rPr>
        <w:t>F</w:t>
      </w:r>
      <w:r>
        <w:rPr>
          <w:rFonts w:hint="eastAsia"/>
          <w:lang w:eastAsia="x-none"/>
        </w:rPr>
        <w:t xml:space="preserve">unction sends a PXR command to the ProSe Application Server including the parameters as defined in </w:t>
      </w:r>
      <w:r w:rsidR="00121D9B">
        <w:rPr>
          <w:lang w:eastAsia="x-none"/>
        </w:rPr>
        <w:t>clause</w:t>
      </w:r>
      <w:r>
        <w:rPr>
          <w:lang w:eastAsia="x-none"/>
        </w:rPr>
        <w:t> </w:t>
      </w:r>
      <w:r>
        <w:rPr>
          <w:rFonts w:hint="eastAsia"/>
          <w:lang w:eastAsia="x-none"/>
        </w:rPr>
        <w:t>5.2.</w:t>
      </w:r>
      <w:r>
        <w:rPr>
          <w:rFonts w:hint="eastAsia"/>
          <w:lang w:eastAsia="zh-CN"/>
        </w:rPr>
        <w:t>9.</w:t>
      </w:r>
    </w:p>
    <w:p w14:paraId="45496EE2" w14:textId="77777777" w:rsidR="005217BF" w:rsidRDefault="005217BF">
      <w:pPr>
        <w:pStyle w:val="B1"/>
        <w:rPr>
          <w:lang w:eastAsia="zh-CN"/>
        </w:rPr>
      </w:pPr>
      <w:r>
        <w:rPr>
          <w:rFonts w:hint="eastAsia"/>
          <w:lang w:eastAsia="zh-CN"/>
        </w:rPr>
        <w:t>2</w:t>
      </w:r>
      <w:r>
        <w:t>.</w:t>
      </w:r>
      <w:r>
        <w:tab/>
      </w:r>
      <w:r>
        <w:rPr>
          <w:rFonts w:hint="eastAsia"/>
          <w:lang w:eastAsia="zh-CN"/>
        </w:rPr>
        <w:t xml:space="preserve">The ProSe Application Server shall </w:t>
      </w:r>
      <w:r>
        <w:rPr>
          <w:lang w:eastAsia="zh-CN"/>
        </w:rPr>
        <w:t>examine the Application-Data AVP and determine which target RPAUID(s) the requesting RPAUID is allowed to discover based on application-specific permissions.</w:t>
      </w:r>
    </w:p>
    <w:p w14:paraId="2D2FB643" w14:textId="77777777" w:rsidR="005217BF" w:rsidRDefault="005217BF">
      <w:pPr>
        <w:pStyle w:val="B1"/>
        <w:rPr>
          <w:lang w:eastAsia="zh-CN"/>
        </w:rPr>
      </w:pPr>
      <w:r>
        <w:rPr>
          <w:rFonts w:hint="eastAsia"/>
          <w:lang w:eastAsia="zh-CN"/>
        </w:rPr>
        <w:t>3</w:t>
      </w:r>
      <w:r>
        <w:rPr>
          <w:rFonts w:hint="eastAsia"/>
          <w:lang w:eastAsia="zh-CN"/>
        </w:rPr>
        <w:tab/>
      </w:r>
      <w:r>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w:t>
      </w:r>
      <w:r w:rsidR="00121D9B">
        <w:rPr>
          <w:lang w:eastAsia="zh-CN"/>
        </w:rPr>
        <w:t>clause</w:t>
      </w:r>
      <w:r>
        <w:rPr>
          <w:lang w:eastAsia="zh-CN"/>
        </w:rPr>
        <w:t> </w:t>
      </w:r>
      <w:r>
        <w:rPr>
          <w:rFonts w:hint="eastAsia"/>
          <w:lang w:eastAsia="zh-CN"/>
        </w:rPr>
        <w:t>5.2</w:t>
      </w:r>
      <w:r>
        <w:rPr>
          <w:lang w:eastAsia="zh-CN"/>
        </w:rPr>
        <w:t>.</w:t>
      </w:r>
      <w:r>
        <w:rPr>
          <w:rFonts w:hint="eastAsia"/>
          <w:lang w:eastAsia="zh-CN"/>
        </w:rPr>
        <w:t>9</w:t>
      </w:r>
      <w:r>
        <w:t>.</w:t>
      </w:r>
    </w:p>
    <w:p w14:paraId="1A6FE842" w14:textId="77777777" w:rsidR="005217BF" w:rsidRDefault="005217BF">
      <w:pPr>
        <w:pStyle w:val="B1"/>
      </w:pPr>
      <w:r>
        <w:rPr>
          <w:rFonts w:hint="eastAsia"/>
          <w:lang w:eastAsia="zh-CN"/>
        </w:rPr>
        <w:t>4.</w:t>
      </w:r>
      <w:r>
        <w:rPr>
          <w:rFonts w:hint="eastAsia"/>
          <w:lang w:eastAsia="zh-CN"/>
        </w:rPr>
        <w:tab/>
        <w:t>The ProSe</w:t>
      </w:r>
      <w:r>
        <w:rPr>
          <w:lang w:eastAsia="zh-CN"/>
        </w:rPr>
        <w:t xml:space="preserve"> </w:t>
      </w:r>
      <w:r>
        <w:rPr>
          <w:rFonts w:hint="eastAsia"/>
          <w:lang w:eastAsia="zh-CN"/>
        </w:rPr>
        <w:t>F</w:t>
      </w:r>
      <w:r>
        <w:rPr>
          <w:lang w:eastAsia="zh-CN"/>
        </w:rPr>
        <w:t>unction</w:t>
      </w:r>
      <w:r>
        <w:rPr>
          <w:rFonts w:hint="eastAsia"/>
          <w:lang w:eastAsia="zh-CN"/>
        </w:rPr>
        <w:t xml:space="preserve"> verifies that the received PDUID belongs to the</w:t>
      </w:r>
      <w:r>
        <w:rPr>
          <w:lang w:eastAsia="zh-CN"/>
        </w:rPr>
        <w:t xml:space="preserve"> originating</w:t>
      </w:r>
      <w:r>
        <w:rPr>
          <w:rFonts w:hint="eastAsia"/>
          <w:lang w:eastAsia="zh-CN"/>
        </w:rPr>
        <w:t xml:space="preserve"> UE and sends a response message to the originating UE as defined in 3GPP TS 24.334 [</w:t>
      </w:r>
      <w:r>
        <w:rPr>
          <w:lang w:eastAsia="zh-CN"/>
        </w:rPr>
        <w:t>1</w:t>
      </w:r>
      <w:r>
        <w:rPr>
          <w:rFonts w:hint="eastAsia"/>
          <w:lang w:eastAsia="zh-CN"/>
        </w:rPr>
        <w:t>0].</w:t>
      </w:r>
    </w:p>
    <w:p w14:paraId="522DDD21" w14:textId="77777777" w:rsidR="005217BF" w:rsidRDefault="005217BF">
      <w:pPr>
        <w:pStyle w:val="Heading2"/>
      </w:pPr>
      <w:bookmarkStart w:id="391" w:name="_Toc20394182"/>
      <w:bookmarkStart w:id="392" w:name="_Toc44592890"/>
      <w:bookmarkStart w:id="393" w:name="_Toc45132749"/>
      <w:r>
        <w:t>A.2.9</w:t>
      </w:r>
      <w:r>
        <w:tab/>
        <w:t>Authorization for Discovery Permission (model B)</w:t>
      </w:r>
      <w:bookmarkEnd w:id="391"/>
      <w:bookmarkEnd w:id="392"/>
      <w:bookmarkEnd w:id="393"/>
    </w:p>
    <w:p w14:paraId="44891AD2" w14:textId="77777777" w:rsidR="005217BF" w:rsidRDefault="005217BF">
      <w:r>
        <w:rPr>
          <w:lang w:eastAsia="zh-CN"/>
        </w:rPr>
        <w:t>The discovery permission authorization procedure is used by the ProSe Function to verify the application layer permission for restricted discovery model B between a</w:t>
      </w:r>
      <w:r>
        <w:rPr>
          <w:rFonts w:hint="eastAsia"/>
          <w:lang w:eastAsia="zh-CN"/>
        </w:rPr>
        <w:t>n</w:t>
      </w:r>
      <w:r>
        <w:rPr>
          <w:lang w:eastAsia="zh-CN"/>
        </w:rPr>
        <w:t xml:space="preserve"> originating application user and a target application user, which are represented, respectively, by the requesting RPAUID and the target RPAUID.</w:t>
      </w:r>
    </w:p>
    <w:p w14:paraId="5AD6D057" w14:textId="77777777" w:rsidR="005217BF" w:rsidRDefault="005217BF">
      <w:pPr>
        <w:pStyle w:val="TH"/>
        <w:rPr>
          <w:lang w:eastAsia="zh-CN"/>
        </w:rPr>
      </w:pPr>
      <w:r>
        <w:object w:dxaOrig="5512" w:dyaOrig="4136" w14:anchorId="04806211">
          <v:shape id="_x0000_i1038" type="#_x0000_t75" style="width:275.2pt;height:207.15pt" o:ole="">
            <v:imagedata r:id="rId34" o:title=""/>
          </v:shape>
          <o:OLEObject Type="Embed" ProgID="Visio.Drawing.11" ShapeID="_x0000_i1038" DrawAspect="Content" ObjectID="_1819433267" r:id="rId35"/>
        </w:object>
      </w:r>
    </w:p>
    <w:p w14:paraId="7E038294" w14:textId="77777777" w:rsidR="005217BF" w:rsidRDefault="005217BF">
      <w:pPr>
        <w:pStyle w:val="TF"/>
        <w:outlineLvl w:val="0"/>
        <w:rPr>
          <w:lang w:eastAsia="zh-CN"/>
        </w:rPr>
      </w:pPr>
      <w:r>
        <w:t>Figure A.</w:t>
      </w:r>
      <w:r>
        <w:rPr>
          <w:lang w:eastAsia="zh-CN"/>
        </w:rPr>
        <w:t>2</w:t>
      </w:r>
      <w:r>
        <w:t>.</w:t>
      </w:r>
      <w:r>
        <w:rPr>
          <w:rFonts w:hint="eastAsia"/>
          <w:lang w:eastAsia="zh-CN"/>
        </w:rPr>
        <w:t>9</w:t>
      </w:r>
      <w:r>
        <w:t xml:space="preserve">: </w:t>
      </w:r>
      <w:r>
        <w:rPr>
          <w:noProof/>
          <w:lang w:eastAsia="zh-CN"/>
        </w:rPr>
        <w:t xml:space="preserve">Authorization for </w:t>
      </w:r>
      <w:r>
        <w:rPr>
          <w:rFonts w:hint="eastAsia"/>
          <w:noProof/>
          <w:lang w:eastAsia="zh-CN"/>
        </w:rPr>
        <w:t xml:space="preserve">discovery permission </w:t>
      </w:r>
      <w:r>
        <w:rPr>
          <w:noProof/>
          <w:lang w:eastAsia="zh-CN"/>
        </w:rPr>
        <w:t>procedure</w:t>
      </w:r>
    </w:p>
    <w:p w14:paraId="67B553F6" w14:textId="77777777" w:rsidR="005217BF" w:rsidRDefault="005217BF">
      <w:pPr>
        <w:pStyle w:val="B1"/>
        <w:rPr>
          <w:lang w:eastAsia="zh-CN"/>
        </w:rPr>
      </w:pPr>
      <w:r>
        <w:rPr>
          <w:rFonts w:hint="eastAsia"/>
          <w:lang w:eastAsia="zh-CN"/>
        </w:rPr>
        <w:t>1</w:t>
      </w:r>
      <w:r>
        <w:t>.</w:t>
      </w:r>
      <w:r>
        <w:tab/>
      </w:r>
      <w:r>
        <w:rPr>
          <w:rFonts w:hint="eastAsia"/>
          <w:lang w:eastAsia="x-none"/>
        </w:rPr>
        <w:t>When the ProSe</w:t>
      </w:r>
      <w:r>
        <w:rPr>
          <w:lang w:eastAsia="x-none"/>
        </w:rPr>
        <w:t xml:space="preserve"> </w:t>
      </w:r>
      <w:r>
        <w:rPr>
          <w:rFonts w:hint="eastAsia"/>
          <w:lang w:eastAsia="zh-CN"/>
        </w:rPr>
        <w:t>F</w:t>
      </w:r>
      <w:r>
        <w:rPr>
          <w:lang w:eastAsia="x-none"/>
        </w:rPr>
        <w:t>unction</w:t>
      </w:r>
      <w:r>
        <w:rPr>
          <w:rFonts w:hint="eastAsia"/>
          <w:lang w:eastAsia="x-none"/>
        </w:rPr>
        <w:t xml:space="preserve"> have received a </w:t>
      </w:r>
      <w:r>
        <w:rPr>
          <w:rFonts w:hint="eastAsia"/>
          <w:lang w:eastAsia="zh-CN"/>
        </w:rPr>
        <w:t>discovery</w:t>
      </w:r>
      <w:r>
        <w:rPr>
          <w:rFonts w:hint="eastAsia"/>
          <w:lang w:eastAsia="x-none"/>
        </w:rPr>
        <w:t xml:space="preserve"> request</w:t>
      </w:r>
      <w:r>
        <w:rPr>
          <w:rFonts w:hint="eastAsia"/>
          <w:lang w:eastAsia="zh-CN"/>
        </w:rPr>
        <w:t xml:space="preserve"> </w:t>
      </w:r>
      <w:r>
        <w:rPr>
          <w:rFonts w:hint="eastAsia"/>
          <w:lang w:eastAsia="x-none"/>
        </w:rPr>
        <w:t>as defined in 3GPP TS 2</w:t>
      </w:r>
      <w:r>
        <w:rPr>
          <w:rFonts w:hint="eastAsia"/>
          <w:lang w:eastAsia="zh-CN"/>
        </w:rPr>
        <w:t>9</w:t>
      </w:r>
      <w:r>
        <w:rPr>
          <w:rFonts w:hint="eastAsia"/>
          <w:lang w:eastAsia="x-none"/>
        </w:rPr>
        <w:t>.34</w:t>
      </w:r>
      <w:r>
        <w:rPr>
          <w:rFonts w:hint="eastAsia"/>
          <w:lang w:eastAsia="zh-CN"/>
        </w:rPr>
        <w:t>5</w:t>
      </w:r>
      <w:r>
        <w:rPr>
          <w:rFonts w:hint="eastAsia"/>
          <w:lang w:eastAsia="x-none"/>
        </w:rPr>
        <w:t> [</w:t>
      </w:r>
      <w:r>
        <w:rPr>
          <w:lang w:eastAsia="x-none"/>
        </w:rPr>
        <w:t>7</w:t>
      </w:r>
      <w:r>
        <w:rPr>
          <w:rFonts w:hint="eastAsia"/>
          <w:lang w:eastAsia="x-none"/>
        </w:rPr>
        <w:t xml:space="preserve">], from the </w:t>
      </w:r>
      <w:r>
        <w:rPr>
          <w:rFonts w:hint="eastAsia"/>
          <w:lang w:eastAsia="zh-CN"/>
        </w:rPr>
        <w:t xml:space="preserve">ProSe Function of the </w:t>
      </w:r>
      <w:r>
        <w:rPr>
          <w:rFonts w:hint="eastAsia"/>
          <w:lang w:eastAsia="x-none"/>
        </w:rPr>
        <w:t>originati</w:t>
      </w:r>
      <w:r>
        <w:rPr>
          <w:rFonts w:hint="eastAsia"/>
          <w:lang w:eastAsia="zh-CN"/>
        </w:rPr>
        <w:t>ng</w:t>
      </w:r>
      <w:r>
        <w:rPr>
          <w:rFonts w:hint="eastAsia"/>
          <w:lang w:eastAsia="x-none"/>
        </w:rPr>
        <w:t xml:space="preserve"> UE and</w:t>
      </w:r>
      <w:r>
        <w:rPr>
          <w:rFonts w:hint="eastAsia"/>
          <w:lang w:eastAsia="zh-CN"/>
        </w:rPr>
        <w:t xml:space="preserve"> the ProSe Restricted Code has been retrieved</w:t>
      </w:r>
      <w:r>
        <w:rPr>
          <w:rFonts w:hint="eastAsia"/>
          <w:lang w:eastAsia="x-none"/>
        </w:rPr>
        <w:t>. The ProSe</w:t>
      </w:r>
      <w:r>
        <w:rPr>
          <w:lang w:eastAsia="x-none"/>
        </w:rPr>
        <w:t xml:space="preserve"> </w:t>
      </w:r>
      <w:r>
        <w:rPr>
          <w:rFonts w:hint="eastAsia"/>
          <w:lang w:eastAsia="zh-CN"/>
        </w:rPr>
        <w:t>F</w:t>
      </w:r>
      <w:r>
        <w:rPr>
          <w:rFonts w:hint="eastAsia"/>
          <w:lang w:eastAsia="x-none"/>
        </w:rPr>
        <w:t xml:space="preserve">unction sends a PXR command to the ProSe Application Server including the parameters as defined in </w:t>
      </w:r>
      <w:r w:rsidR="00121D9B">
        <w:rPr>
          <w:lang w:eastAsia="x-none"/>
        </w:rPr>
        <w:t>clause</w:t>
      </w:r>
      <w:r>
        <w:rPr>
          <w:lang w:eastAsia="x-none"/>
        </w:rPr>
        <w:t> </w:t>
      </w:r>
      <w:r>
        <w:rPr>
          <w:rFonts w:hint="eastAsia"/>
          <w:lang w:eastAsia="x-none"/>
        </w:rPr>
        <w:t>5.2.</w:t>
      </w:r>
      <w:r>
        <w:rPr>
          <w:rFonts w:hint="eastAsia"/>
          <w:lang w:eastAsia="zh-CN"/>
        </w:rPr>
        <w:t>10.</w:t>
      </w:r>
    </w:p>
    <w:p w14:paraId="3262E94C" w14:textId="77777777" w:rsidR="005217BF" w:rsidRDefault="005217BF">
      <w:pPr>
        <w:pStyle w:val="B1"/>
        <w:rPr>
          <w:lang w:eastAsia="zh-CN"/>
        </w:rPr>
      </w:pPr>
      <w:r>
        <w:rPr>
          <w:rFonts w:hint="eastAsia"/>
          <w:lang w:eastAsia="zh-CN"/>
        </w:rPr>
        <w:t>2</w:t>
      </w:r>
      <w:r>
        <w:t>.</w:t>
      </w:r>
      <w:r>
        <w:tab/>
      </w:r>
      <w:r>
        <w:rPr>
          <w:rFonts w:hint="eastAsia"/>
          <w:lang w:eastAsia="zh-CN"/>
        </w:rPr>
        <w:t xml:space="preserve">The ProSe Application Server shall </w:t>
      </w:r>
      <w:r>
        <w:rPr>
          <w:lang w:eastAsia="zh-CN"/>
        </w:rPr>
        <w:t>determine whether the originating UE is allowed to discover the targeted UE.</w:t>
      </w:r>
    </w:p>
    <w:p w14:paraId="179CD5CA" w14:textId="77777777" w:rsidR="005217BF" w:rsidRDefault="005217BF">
      <w:pPr>
        <w:pStyle w:val="B1"/>
        <w:rPr>
          <w:lang w:eastAsia="zh-CN"/>
        </w:rPr>
      </w:pPr>
      <w:r>
        <w:rPr>
          <w:rFonts w:hint="eastAsia"/>
          <w:lang w:eastAsia="zh-CN"/>
        </w:rPr>
        <w:t>3</w:t>
      </w:r>
      <w:r>
        <w:rPr>
          <w:rFonts w:hint="eastAsia"/>
          <w:lang w:eastAsia="zh-CN"/>
        </w:rPr>
        <w:tab/>
      </w:r>
      <w:r>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w:t>
      </w:r>
      <w:r w:rsidR="00121D9B">
        <w:rPr>
          <w:lang w:eastAsia="zh-CN"/>
        </w:rPr>
        <w:t>clause</w:t>
      </w:r>
      <w:r>
        <w:rPr>
          <w:lang w:eastAsia="zh-CN"/>
        </w:rPr>
        <w:t> </w:t>
      </w:r>
      <w:r>
        <w:rPr>
          <w:rFonts w:hint="eastAsia"/>
          <w:lang w:eastAsia="zh-CN"/>
        </w:rPr>
        <w:t>5.2</w:t>
      </w:r>
      <w:r>
        <w:rPr>
          <w:lang w:eastAsia="zh-CN"/>
        </w:rPr>
        <w:t>.</w:t>
      </w:r>
      <w:r>
        <w:rPr>
          <w:rFonts w:hint="eastAsia"/>
          <w:lang w:eastAsia="zh-CN"/>
        </w:rPr>
        <w:t>10</w:t>
      </w:r>
      <w:r>
        <w:t>.</w:t>
      </w:r>
    </w:p>
    <w:p w14:paraId="76C25D4D" w14:textId="77777777" w:rsidR="005217BF" w:rsidRDefault="005217BF">
      <w:pPr>
        <w:pStyle w:val="B1"/>
      </w:pPr>
      <w:r>
        <w:rPr>
          <w:rFonts w:hint="eastAsia"/>
          <w:lang w:eastAsia="zh-CN"/>
        </w:rPr>
        <w:t>4.</w:t>
      </w:r>
      <w:r>
        <w:rPr>
          <w:rFonts w:hint="eastAsia"/>
          <w:lang w:eastAsia="zh-CN"/>
        </w:rPr>
        <w:tab/>
        <w:t>The ProSe</w:t>
      </w:r>
      <w:r>
        <w:rPr>
          <w:lang w:eastAsia="zh-CN"/>
        </w:rPr>
        <w:t xml:space="preserve"> </w:t>
      </w:r>
      <w:r>
        <w:rPr>
          <w:rFonts w:hint="eastAsia"/>
          <w:lang w:eastAsia="zh-CN"/>
        </w:rPr>
        <w:t>F</w:t>
      </w:r>
      <w:r>
        <w:rPr>
          <w:lang w:eastAsia="zh-CN"/>
        </w:rPr>
        <w:t>unction</w:t>
      </w:r>
      <w:r>
        <w:rPr>
          <w:rFonts w:hint="eastAsia"/>
          <w:lang w:eastAsia="zh-CN"/>
        </w:rPr>
        <w:t xml:space="preserve"> sends a response message to the ProSe Function of the originating UE as defined in 3GPP TS 29.345 [7].</w:t>
      </w:r>
    </w:p>
    <w:p w14:paraId="198258A6" w14:textId="77777777" w:rsidR="005217BF" w:rsidRDefault="005217BF">
      <w:pPr>
        <w:pStyle w:val="Heading2"/>
      </w:pPr>
      <w:bookmarkStart w:id="394" w:name="_Toc20394183"/>
      <w:bookmarkStart w:id="395" w:name="_Toc44592891"/>
      <w:bookmarkStart w:id="396" w:name="_Toc45132750"/>
      <w:r>
        <w:t>A.2.10</w:t>
      </w:r>
      <w:r>
        <w:tab/>
        <w:t>Discovery Authorization Update</w:t>
      </w:r>
      <w:bookmarkEnd w:id="394"/>
      <w:bookmarkEnd w:id="395"/>
      <w:bookmarkEnd w:id="396"/>
    </w:p>
    <w:p w14:paraId="388F8D94" w14:textId="77777777" w:rsidR="005217BF" w:rsidRDefault="005217BF">
      <w:pPr>
        <w:rPr>
          <w:noProof/>
          <w:lang w:eastAsia="zh-CN"/>
        </w:rPr>
      </w:pPr>
      <w:r>
        <w:rPr>
          <w:rFonts w:hint="eastAsia"/>
          <w:noProof/>
          <w:lang w:eastAsia="zh-CN"/>
        </w:rPr>
        <w:t>The discovery authorization update procedure is used by ProSe Application Server to revoke discovery permissions without a delay while a specific originating user revokes the discovery permissions relating to some other users in the ProSe Application Server.</w:t>
      </w:r>
    </w:p>
    <w:p w14:paraId="76374639" w14:textId="77777777" w:rsidR="005217BF" w:rsidRDefault="005217BF">
      <w:pPr>
        <w:pStyle w:val="TH"/>
        <w:rPr>
          <w:lang w:eastAsia="zh-CN"/>
        </w:rPr>
      </w:pPr>
      <w:r>
        <w:object w:dxaOrig="5611" w:dyaOrig="4420" w14:anchorId="4C3EE8A3">
          <v:shape id="_x0000_i1039" type="#_x0000_t75" style="width:280.5pt;height:220.85pt" o:ole="">
            <v:imagedata r:id="rId36" o:title=""/>
          </v:shape>
          <o:OLEObject Type="Embed" ProgID="Visio.Drawing.11" ShapeID="_x0000_i1039" DrawAspect="Content" ObjectID="_1819433268" r:id="rId37"/>
        </w:object>
      </w:r>
    </w:p>
    <w:p w14:paraId="418DE248" w14:textId="77777777" w:rsidR="005217BF" w:rsidRDefault="005217BF">
      <w:pPr>
        <w:pStyle w:val="TF"/>
        <w:outlineLvl w:val="0"/>
        <w:rPr>
          <w:lang w:eastAsia="zh-CN"/>
        </w:rPr>
      </w:pPr>
      <w:r>
        <w:rPr>
          <w:rFonts w:hint="eastAsia"/>
        </w:rPr>
        <w:t>Figure A.</w:t>
      </w:r>
      <w:r>
        <w:rPr>
          <w:rFonts w:hint="eastAsia"/>
          <w:lang w:eastAsia="zh-CN"/>
        </w:rPr>
        <w:t>2</w:t>
      </w:r>
      <w:r>
        <w:rPr>
          <w:rFonts w:hint="eastAsia"/>
        </w:rPr>
        <w:t>.</w:t>
      </w:r>
      <w:r>
        <w:rPr>
          <w:rFonts w:hint="eastAsia"/>
          <w:lang w:eastAsia="zh-CN"/>
        </w:rPr>
        <w:t>10</w:t>
      </w:r>
      <w:r>
        <w:rPr>
          <w:rFonts w:hint="eastAsia"/>
        </w:rPr>
        <w:t xml:space="preserve">: </w:t>
      </w:r>
      <w:r>
        <w:rPr>
          <w:rFonts w:hint="eastAsia"/>
          <w:lang w:eastAsia="zh-CN"/>
        </w:rPr>
        <w:t xml:space="preserve">Discovery </w:t>
      </w:r>
      <w:r>
        <w:rPr>
          <w:rFonts w:hint="eastAsia"/>
          <w:noProof/>
          <w:lang w:eastAsia="zh-CN"/>
        </w:rPr>
        <w:t>a</w:t>
      </w:r>
      <w:r>
        <w:rPr>
          <w:noProof/>
          <w:lang w:eastAsia="zh-CN"/>
        </w:rPr>
        <w:t xml:space="preserve">uthorization </w:t>
      </w:r>
      <w:r>
        <w:rPr>
          <w:rFonts w:hint="eastAsia"/>
          <w:noProof/>
          <w:lang w:eastAsia="zh-CN"/>
        </w:rPr>
        <w:t>update</w:t>
      </w:r>
      <w:r>
        <w:rPr>
          <w:noProof/>
          <w:lang w:eastAsia="zh-CN"/>
        </w:rPr>
        <w:t xml:space="preserve"> </w:t>
      </w:r>
    </w:p>
    <w:p w14:paraId="7B2EBB72" w14:textId="77777777" w:rsidR="005217BF" w:rsidRDefault="005217BF">
      <w:pPr>
        <w:pStyle w:val="B1"/>
        <w:jc w:val="both"/>
        <w:rPr>
          <w:lang w:eastAsia="x-none"/>
        </w:rPr>
      </w:pPr>
      <w:r>
        <w:rPr>
          <w:rFonts w:hint="eastAsia"/>
          <w:lang w:eastAsia="zh-CN"/>
        </w:rPr>
        <w:t>1</w:t>
      </w:r>
      <w:r>
        <w:rPr>
          <w:lang w:eastAsia="x-none"/>
        </w:rPr>
        <w:t>.</w:t>
      </w:r>
      <w:r>
        <w:rPr>
          <w:lang w:eastAsia="x-none"/>
        </w:rPr>
        <w:tab/>
      </w:r>
      <w:r>
        <w:rPr>
          <w:rFonts w:hint="eastAsia"/>
          <w:lang w:eastAsia="x-none"/>
        </w:rPr>
        <w:t>When the ProSe</w:t>
      </w:r>
      <w:r>
        <w:rPr>
          <w:lang w:eastAsia="zh-CN"/>
        </w:rPr>
        <w:t xml:space="preserve"> </w:t>
      </w:r>
      <w:r>
        <w:rPr>
          <w:rFonts w:hint="eastAsia"/>
          <w:lang w:eastAsia="x-none"/>
        </w:rPr>
        <w:t>Application Server has received authorization update request f</w:t>
      </w:r>
      <w:r>
        <w:rPr>
          <w:lang w:eastAsia="x-none"/>
        </w:rPr>
        <w:t xml:space="preserve">rom the </w:t>
      </w:r>
      <w:r>
        <w:rPr>
          <w:rFonts w:hint="eastAsia"/>
          <w:lang w:eastAsia="x-none"/>
        </w:rPr>
        <w:t xml:space="preserve">UE, the ProSe Application Server sends a </w:t>
      </w:r>
      <w:r>
        <w:rPr>
          <w:rFonts w:hint="eastAsia"/>
          <w:lang w:eastAsia="zh-CN"/>
        </w:rPr>
        <w:t>XAR</w:t>
      </w:r>
      <w:r>
        <w:rPr>
          <w:rFonts w:hint="eastAsia"/>
          <w:lang w:eastAsia="x-none"/>
        </w:rPr>
        <w:t xml:space="preserve"> command to the ProSe Function including the parameters as defined in </w:t>
      </w:r>
      <w:r w:rsidR="00121D9B">
        <w:rPr>
          <w:lang w:eastAsia="x-none"/>
        </w:rPr>
        <w:t>clause</w:t>
      </w:r>
      <w:r>
        <w:rPr>
          <w:lang w:val="en-US" w:eastAsia="zh-CN"/>
        </w:rPr>
        <w:t> </w:t>
      </w:r>
      <w:r>
        <w:rPr>
          <w:rFonts w:hint="eastAsia"/>
          <w:lang w:eastAsia="x-none"/>
        </w:rPr>
        <w:t>5.2.</w:t>
      </w:r>
      <w:r>
        <w:rPr>
          <w:lang w:eastAsia="x-none"/>
        </w:rPr>
        <w:t>11</w:t>
      </w:r>
      <w:r>
        <w:rPr>
          <w:rFonts w:hint="eastAsia"/>
          <w:lang w:eastAsia="x-none"/>
        </w:rPr>
        <w:t>;</w:t>
      </w:r>
    </w:p>
    <w:p w14:paraId="4AD9F5B5" w14:textId="77777777" w:rsidR="005217BF" w:rsidRDefault="005217BF">
      <w:pPr>
        <w:pStyle w:val="B1"/>
        <w:rPr>
          <w:lang w:eastAsia="zh-CN"/>
        </w:rPr>
      </w:pPr>
      <w:r>
        <w:rPr>
          <w:rFonts w:hint="eastAsia"/>
          <w:lang w:eastAsia="zh-CN"/>
        </w:rPr>
        <w:t>2.</w:t>
      </w:r>
      <w:r>
        <w:rPr>
          <w:rFonts w:hint="eastAsia"/>
          <w:lang w:eastAsia="zh-CN"/>
        </w:rPr>
        <w:tab/>
        <w:t>The ProSe</w:t>
      </w:r>
      <w:r>
        <w:rPr>
          <w:lang w:eastAsia="zh-CN"/>
        </w:rPr>
        <w:t xml:space="preserve"> </w:t>
      </w:r>
      <w:r>
        <w:rPr>
          <w:rFonts w:hint="eastAsia"/>
          <w:lang w:eastAsia="zh-CN"/>
        </w:rPr>
        <w:t xml:space="preserve">Function acknowledges the XAR command and sends the XAA command to the ProSe Application Server including the parameters as defined in </w:t>
      </w:r>
      <w:r w:rsidR="00121D9B">
        <w:rPr>
          <w:lang w:eastAsia="zh-CN"/>
        </w:rPr>
        <w:t>clause</w:t>
      </w:r>
      <w:r>
        <w:rPr>
          <w:lang w:val="en-US" w:eastAsia="zh-CN"/>
        </w:rPr>
        <w:t> </w:t>
      </w:r>
      <w:r>
        <w:rPr>
          <w:rFonts w:hint="eastAsia"/>
          <w:lang w:eastAsia="zh-CN"/>
        </w:rPr>
        <w:t>5.2.</w:t>
      </w:r>
      <w:r>
        <w:rPr>
          <w:lang w:eastAsia="zh-CN"/>
        </w:rPr>
        <w:t>11</w:t>
      </w:r>
      <w:r>
        <w:rPr>
          <w:rFonts w:hint="eastAsia"/>
          <w:lang w:eastAsia="zh-CN"/>
        </w:rPr>
        <w:t>.</w:t>
      </w:r>
    </w:p>
    <w:p w14:paraId="26B3ECCF" w14:textId="77777777" w:rsidR="005217BF" w:rsidRDefault="005217BF">
      <w:pPr>
        <w:pStyle w:val="B1"/>
        <w:rPr>
          <w:lang w:eastAsia="zh-CN"/>
        </w:rPr>
      </w:pPr>
      <w:r>
        <w:rPr>
          <w:rFonts w:hint="eastAsia"/>
          <w:lang w:eastAsia="zh-CN"/>
        </w:rPr>
        <w:t>3.  The ProSe</w:t>
      </w:r>
      <w:r>
        <w:rPr>
          <w:lang w:eastAsia="zh-CN"/>
        </w:rPr>
        <w:t xml:space="preserve"> </w:t>
      </w:r>
      <w:r>
        <w:rPr>
          <w:rFonts w:hint="eastAsia"/>
          <w:lang w:eastAsia="zh-CN"/>
        </w:rPr>
        <w:t xml:space="preserve">Function determines to trigger the discovery update procedure to the afftected UE(s) based </w:t>
      </w:r>
      <w:r>
        <w:rPr>
          <w:lang w:eastAsia="zh-CN"/>
        </w:rPr>
        <w:t>on the</w:t>
      </w:r>
      <w:r>
        <w:rPr>
          <w:rFonts w:hint="eastAsia"/>
          <w:lang w:eastAsia="zh-CN"/>
        </w:rPr>
        <w:t xml:space="preserve"> received update information </w:t>
      </w:r>
      <w:r>
        <w:rPr>
          <w:lang w:eastAsia="zh-CN"/>
        </w:rPr>
        <w:t>from the</w:t>
      </w:r>
      <w:r>
        <w:rPr>
          <w:rFonts w:hint="eastAsia"/>
          <w:lang w:eastAsia="zh-CN"/>
        </w:rPr>
        <w:t xml:space="preserve"> ProSe Application.</w:t>
      </w:r>
    </w:p>
    <w:p w14:paraId="5F9082AF" w14:textId="77777777" w:rsidR="005217BF" w:rsidRDefault="005217BF">
      <w:pPr>
        <w:pStyle w:val="B1"/>
        <w:rPr>
          <w:lang w:eastAsia="zh-CN"/>
        </w:rPr>
      </w:pPr>
      <w:r>
        <w:rPr>
          <w:rFonts w:hint="eastAsia"/>
          <w:lang w:eastAsia="zh-CN"/>
        </w:rPr>
        <w:t>4</w:t>
      </w:r>
      <w:r>
        <w:t>.</w:t>
      </w:r>
      <w:r>
        <w:tab/>
        <w:t>After a time configured by the operator,</w:t>
      </w:r>
      <w:r>
        <w:rPr>
          <w:rFonts w:hint="eastAsia"/>
          <w:lang w:eastAsia="zh-CN"/>
        </w:rPr>
        <w:t xml:space="preserve"> t</w:t>
      </w:r>
      <w:r>
        <w:t xml:space="preserve">he </w:t>
      </w:r>
      <w:r>
        <w:rPr>
          <w:rFonts w:hint="eastAsia"/>
          <w:lang w:eastAsia="zh-CN"/>
        </w:rPr>
        <w:t>ProSe</w:t>
      </w:r>
      <w:r>
        <w:rPr>
          <w:lang w:eastAsia="zh-CN"/>
        </w:rPr>
        <w:t xml:space="preserve"> Function</w:t>
      </w:r>
      <w:r>
        <w:rPr>
          <w:rFonts w:hint="eastAsia"/>
          <w:lang w:eastAsia="zh-CN"/>
        </w:rPr>
        <w:t xml:space="preserve"> sends a </w:t>
      </w:r>
      <w:r>
        <w:rPr>
          <w:lang w:eastAsia="zh-CN"/>
        </w:rPr>
        <w:t>PX</w:t>
      </w:r>
      <w:r>
        <w:rPr>
          <w:rFonts w:hint="eastAsia"/>
          <w:lang w:eastAsia="zh-CN"/>
        </w:rPr>
        <w:t>R</w:t>
      </w:r>
      <w:r>
        <w:rPr>
          <w:lang w:eastAsia="zh-CN"/>
        </w:rPr>
        <w:t xml:space="preserve"> </w:t>
      </w:r>
      <w:r>
        <w:rPr>
          <w:rFonts w:hint="eastAsia"/>
          <w:lang w:eastAsia="zh-CN"/>
        </w:rPr>
        <w:t xml:space="preserve">command to the </w:t>
      </w:r>
      <w:r>
        <w:rPr>
          <w:lang w:eastAsia="zh-CN"/>
        </w:rPr>
        <w:t xml:space="preserve">ProSe </w:t>
      </w:r>
      <w:r>
        <w:t>App</w:t>
      </w:r>
      <w:r>
        <w:rPr>
          <w:rFonts w:hint="eastAsia"/>
          <w:lang w:eastAsia="zh-CN"/>
        </w:rPr>
        <w:t>lication</w:t>
      </w:r>
      <w:r>
        <w:t xml:space="preserve"> Server</w:t>
      </w:r>
      <w:r>
        <w:rPr>
          <w:lang w:eastAsia="zh-CN"/>
        </w:rPr>
        <w:t xml:space="preserve"> </w:t>
      </w:r>
      <w:r>
        <w:rPr>
          <w:rFonts w:hint="eastAsia"/>
          <w:lang w:eastAsia="zh-CN"/>
        </w:rPr>
        <w:t xml:space="preserve">including the parameters as defined in </w:t>
      </w:r>
      <w:r w:rsidR="00121D9B">
        <w:rPr>
          <w:lang w:eastAsia="zh-CN"/>
        </w:rPr>
        <w:t>clause</w:t>
      </w:r>
      <w:r>
        <w:rPr>
          <w:lang w:eastAsia="zh-CN"/>
        </w:rPr>
        <w:t> </w:t>
      </w:r>
      <w:r>
        <w:rPr>
          <w:rFonts w:hint="eastAsia"/>
          <w:lang w:eastAsia="zh-CN"/>
        </w:rPr>
        <w:t>5.2</w:t>
      </w:r>
      <w:r>
        <w:rPr>
          <w:lang w:eastAsia="zh-CN"/>
        </w:rPr>
        <w:t>.11</w:t>
      </w:r>
      <w:r>
        <w:rPr>
          <w:rFonts w:hint="eastAsia"/>
          <w:lang w:eastAsia="zh-CN"/>
        </w:rPr>
        <w:t xml:space="preserve"> for reporting the authorization update result</w:t>
      </w:r>
      <w:r>
        <w:t>.</w:t>
      </w:r>
    </w:p>
    <w:p w14:paraId="45F26A56" w14:textId="77777777" w:rsidR="005217BF" w:rsidRDefault="005217BF">
      <w:pPr>
        <w:pStyle w:val="B1"/>
        <w:rPr>
          <w:lang w:eastAsia="zh-CN"/>
        </w:rPr>
      </w:pPr>
      <w:r>
        <w:rPr>
          <w:rFonts w:hint="eastAsia"/>
          <w:lang w:eastAsia="zh-CN"/>
        </w:rPr>
        <w:t>5.</w:t>
      </w:r>
      <w:r>
        <w:rPr>
          <w:rFonts w:hint="eastAsia"/>
          <w:lang w:eastAsia="zh-CN"/>
        </w:rPr>
        <w:tab/>
      </w:r>
      <w:r>
        <w:t>The ProSe Application Server acknowledges the</w:t>
      </w:r>
      <w:r>
        <w:rPr>
          <w:rFonts w:hint="eastAsia"/>
          <w:lang w:eastAsia="zh-CN"/>
        </w:rPr>
        <w:t xml:space="preserve"> PXR Command and sends the PXA command back </w:t>
      </w:r>
      <w:r>
        <w:rPr>
          <w:lang w:eastAsia="zh-CN"/>
        </w:rPr>
        <w:t>to the</w:t>
      </w:r>
      <w:r>
        <w:rPr>
          <w:rFonts w:hint="eastAsia"/>
          <w:lang w:eastAsia="zh-CN"/>
        </w:rPr>
        <w:t xml:space="preserve"> ProSe</w:t>
      </w:r>
      <w:r>
        <w:rPr>
          <w:lang w:eastAsia="zh-CN"/>
        </w:rPr>
        <w:t xml:space="preserve"> </w:t>
      </w:r>
      <w:r>
        <w:rPr>
          <w:rFonts w:hint="eastAsia"/>
          <w:lang w:eastAsia="zh-CN"/>
        </w:rPr>
        <w:t>F</w:t>
      </w:r>
      <w:r>
        <w:rPr>
          <w:lang w:eastAsia="zh-CN"/>
        </w:rPr>
        <w:t>unctio</w:t>
      </w:r>
      <w:r>
        <w:rPr>
          <w:rFonts w:hint="eastAsia"/>
          <w:lang w:eastAsia="zh-CN"/>
        </w:rPr>
        <w:t>n.</w:t>
      </w:r>
    </w:p>
    <w:p w14:paraId="7FE63B42" w14:textId="77777777" w:rsidR="005217BF" w:rsidRDefault="005217BF">
      <w:pPr>
        <w:pStyle w:val="Heading2"/>
      </w:pPr>
      <w:bookmarkStart w:id="397" w:name="_Toc20394184"/>
      <w:bookmarkStart w:id="398" w:name="_Toc44592892"/>
      <w:bookmarkStart w:id="399" w:name="_Toc45132751"/>
      <w:r>
        <w:t>A.2.11</w:t>
      </w:r>
      <w:r>
        <w:tab/>
        <w:t>Authorization for Open Discovery Announce Request with Application-controlled extension</w:t>
      </w:r>
      <w:bookmarkEnd w:id="397"/>
      <w:bookmarkEnd w:id="398"/>
      <w:bookmarkEnd w:id="399"/>
    </w:p>
    <w:p w14:paraId="3E7C40E6" w14:textId="77777777" w:rsidR="005217BF" w:rsidRDefault="005217BF">
      <w:pPr>
        <w:rPr>
          <w:noProof/>
          <w:lang w:eastAsia="zh-CN"/>
        </w:rPr>
      </w:pPr>
      <w:r>
        <w:rPr>
          <w:lang w:eastAsia="zh-CN"/>
        </w:rPr>
        <w:t>The announce authorization procedure with application-controlled extension is used by the ProSe Function serving the originating UE to obtain announce authorization information related to open ProSe direct discovery.</w:t>
      </w:r>
    </w:p>
    <w:p w14:paraId="3FD27D03" w14:textId="77777777" w:rsidR="005217BF" w:rsidRDefault="005217BF">
      <w:pPr>
        <w:pStyle w:val="TH"/>
        <w:rPr>
          <w:lang w:eastAsia="zh-CN"/>
        </w:rPr>
      </w:pPr>
      <w:r>
        <w:object w:dxaOrig="5512" w:dyaOrig="4136" w14:anchorId="246F937A">
          <v:shape id="_x0000_i1040" type="#_x0000_t75" style="width:275.65pt;height:206.7pt" o:ole="">
            <v:imagedata r:id="rId38" o:title=""/>
          </v:shape>
          <o:OLEObject Type="Embed" ProgID="Visio.Drawing.11" ShapeID="_x0000_i1040" DrawAspect="Content" ObjectID="_1819433269" r:id="rId39"/>
        </w:object>
      </w:r>
    </w:p>
    <w:p w14:paraId="0912C48B" w14:textId="77777777" w:rsidR="005217BF" w:rsidRDefault="005217BF">
      <w:pPr>
        <w:pStyle w:val="TF"/>
        <w:rPr>
          <w:lang w:eastAsia="zh-CN"/>
        </w:rPr>
      </w:pPr>
      <w:r>
        <w:rPr>
          <w:rFonts w:hint="eastAsia"/>
        </w:rPr>
        <w:t>Figure A.</w:t>
      </w:r>
      <w:r>
        <w:rPr>
          <w:rFonts w:hint="eastAsia"/>
          <w:lang w:eastAsia="zh-CN"/>
        </w:rPr>
        <w:t>2</w:t>
      </w:r>
      <w:r>
        <w:rPr>
          <w:rFonts w:hint="eastAsia"/>
        </w:rPr>
        <w:t>.</w:t>
      </w:r>
      <w:r>
        <w:t>11</w:t>
      </w:r>
      <w:r>
        <w:rPr>
          <w:rFonts w:hint="eastAsia"/>
        </w:rPr>
        <w:t xml:space="preserve">: </w:t>
      </w:r>
      <w:r>
        <w:rPr>
          <w:rFonts w:hint="eastAsia"/>
          <w:noProof/>
          <w:lang w:eastAsia="zh-CN"/>
        </w:rPr>
        <w:t>A</w:t>
      </w:r>
      <w:r>
        <w:rPr>
          <w:noProof/>
          <w:lang w:eastAsia="zh-CN"/>
        </w:rPr>
        <w:t xml:space="preserve">uthorization for open discovery announce request </w:t>
      </w:r>
      <w:r>
        <w:rPr>
          <w:lang w:eastAsia="zh-CN"/>
        </w:rPr>
        <w:t>with application-controlled extension</w:t>
      </w:r>
      <w:r>
        <w:rPr>
          <w:noProof/>
          <w:lang w:eastAsia="zh-CN"/>
        </w:rPr>
        <w:t xml:space="preserve"> procedure</w:t>
      </w:r>
    </w:p>
    <w:p w14:paraId="300AC3EA" w14:textId="77777777" w:rsidR="005217BF" w:rsidRDefault="005217BF">
      <w:pPr>
        <w:pStyle w:val="B1"/>
        <w:rPr>
          <w:lang w:eastAsia="zh-CN"/>
        </w:rPr>
      </w:pPr>
      <w:r>
        <w:rPr>
          <w:rFonts w:hint="eastAsia"/>
          <w:lang w:eastAsia="zh-CN"/>
        </w:rPr>
        <w:t>1</w:t>
      </w:r>
      <w:r>
        <w:t>.</w:t>
      </w:r>
      <w:r>
        <w:tab/>
      </w:r>
      <w:r>
        <w:rPr>
          <w:rFonts w:hint="eastAsia"/>
          <w:lang w:eastAsia="x-none"/>
        </w:rPr>
        <w:t>When the ProSe</w:t>
      </w:r>
      <w:r>
        <w:rPr>
          <w:lang w:eastAsia="x-none"/>
        </w:rPr>
        <w:t xml:space="preserve"> </w:t>
      </w:r>
      <w:r>
        <w:rPr>
          <w:rFonts w:hint="eastAsia"/>
          <w:lang w:eastAsia="zh-CN"/>
        </w:rPr>
        <w:t>F</w:t>
      </w:r>
      <w:r>
        <w:rPr>
          <w:lang w:eastAsia="x-none"/>
        </w:rPr>
        <w:t>unction</w:t>
      </w:r>
      <w:r>
        <w:rPr>
          <w:rFonts w:hint="eastAsia"/>
          <w:lang w:eastAsia="x-none"/>
        </w:rPr>
        <w:t xml:space="preserve"> ha</w:t>
      </w:r>
      <w:r>
        <w:rPr>
          <w:rFonts w:hint="eastAsia"/>
          <w:lang w:eastAsia="zh-CN"/>
        </w:rPr>
        <w:t>s</w:t>
      </w:r>
      <w:r>
        <w:rPr>
          <w:rFonts w:hint="eastAsia"/>
          <w:lang w:eastAsia="x-none"/>
        </w:rPr>
        <w:t xml:space="preserve"> received a</w:t>
      </w:r>
      <w:r>
        <w:rPr>
          <w:rFonts w:hint="eastAsia"/>
          <w:lang w:eastAsia="zh-CN"/>
        </w:rPr>
        <w:t>n</w:t>
      </w:r>
      <w:r>
        <w:rPr>
          <w:rFonts w:hint="eastAsia"/>
          <w:lang w:eastAsia="x-none"/>
        </w:rPr>
        <w:t xml:space="preserve"> </w:t>
      </w:r>
      <w:r>
        <w:rPr>
          <w:rFonts w:hint="eastAsia"/>
          <w:lang w:eastAsia="zh-CN"/>
        </w:rPr>
        <w:t>announce</w:t>
      </w:r>
      <w:r>
        <w:rPr>
          <w:rFonts w:hint="eastAsia"/>
          <w:lang w:eastAsia="x-none"/>
        </w:rPr>
        <w:t xml:space="preserve"> request</w:t>
      </w:r>
      <w:r>
        <w:rPr>
          <w:rFonts w:hint="eastAsia"/>
          <w:lang w:eastAsia="zh-CN"/>
        </w:rPr>
        <w:t xml:space="preserve"> with application-controlled extension</w:t>
      </w:r>
      <w:r>
        <w:rPr>
          <w:rFonts w:hint="eastAsia"/>
          <w:lang w:eastAsia="x-none"/>
        </w:rPr>
        <w:t>, as defined in 3GPP TS 24.334 [</w:t>
      </w:r>
      <w:r>
        <w:rPr>
          <w:lang w:eastAsia="x-none"/>
        </w:rPr>
        <w:t>1</w:t>
      </w:r>
      <w:r>
        <w:rPr>
          <w:rFonts w:hint="eastAsia"/>
          <w:lang w:eastAsia="x-none"/>
        </w:rPr>
        <w:t>0], from the originat</w:t>
      </w:r>
      <w:r>
        <w:rPr>
          <w:rFonts w:hint="eastAsia"/>
          <w:lang w:eastAsia="zh-CN"/>
        </w:rPr>
        <w:t>ing</w:t>
      </w:r>
      <w:r>
        <w:rPr>
          <w:rFonts w:hint="eastAsia"/>
          <w:lang w:eastAsia="x-none"/>
        </w:rPr>
        <w:t xml:space="preserve"> UE and the application represented by the Application ID is authorized </w:t>
      </w:r>
      <w:r>
        <w:t xml:space="preserve">for open ProSe direct discovery </w:t>
      </w:r>
      <w:r>
        <w:rPr>
          <w:rFonts w:hint="eastAsia"/>
          <w:lang w:eastAsia="zh-CN"/>
        </w:rPr>
        <w:t>announcing, t</w:t>
      </w:r>
      <w:r>
        <w:rPr>
          <w:rFonts w:hint="eastAsia"/>
          <w:lang w:eastAsia="x-none"/>
        </w:rPr>
        <w:t>he ProSe</w:t>
      </w:r>
      <w:r>
        <w:rPr>
          <w:lang w:eastAsia="x-none"/>
        </w:rPr>
        <w:t xml:space="preserve"> </w:t>
      </w:r>
      <w:r>
        <w:rPr>
          <w:rFonts w:hint="eastAsia"/>
          <w:lang w:eastAsia="zh-CN"/>
        </w:rPr>
        <w:t>F</w:t>
      </w:r>
      <w:r>
        <w:rPr>
          <w:rFonts w:hint="eastAsia"/>
          <w:lang w:eastAsia="x-none"/>
        </w:rPr>
        <w:t xml:space="preserve">unction sends a PXR command to the ProSe Application Server including the parameters as defined in </w:t>
      </w:r>
      <w:r w:rsidR="00121D9B">
        <w:rPr>
          <w:lang w:eastAsia="x-none"/>
        </w:rPr>
        <w:t>clause</w:t>
      </w:r>
      <w:r>
        <w:rPr>
          <w:lang w:eastAsia="x-none"/>
        </w:rPr>
        <w:t> </w:t>
      </w:r>
      <w:r>
        <w:rPr>
          <w:rFonts w:hint="eastAsia"/>
          <w:lang w:eastAsia="x-none"/>
        </w:rPr>
        <w:t>5.</w:t>
      </w:r>
      <w:r>
        <w:rPr>
          <w:lang w:eastAsia="x-none"/>
        </w:rPr>
        <w:t>3.1</w:t>
      </w:r>
      <w:r>
        <w:rPr>
          <w:rFonts w:hint="eastAsia"/>
          <w:lang w:eastAsia="zh-CN"/>
        </w:rPr>
        <w:t>.</w:t>
      </w:r>
    </w:p>
    <w:p w14:paraId="280AC36C" w14:textId="77777777" w:rsidR="005217BF" w:rsidRDefault="005217BF">
      <w:pPr>
        <w:pStyle w:val="B1"/>
        <w:rPr>
          <w:lang w:eastAsia="zh-CN"/>
        </w:rPr>
      </w:pPr>
      <w:r>
        <w:rPr>
          <w:rFonts w:hint="eastAsia"/>
          <w:lang w:eastAsia="zh-CN"/>
        </w:rPr>
        <w:t>2</w:t>
      </w:r>
      <w:r>
        <w:t>.</w:t>
      </w:r>
      <w:r>
        <w:tab/>
      </w:r>
      <w:r>
        <w:rPr>
          <w:rFonts w:hint="eastAsia"/>
          <w:lang w:eastAsia="zh-CN"/>
        </w:rPr>
        <w:t xml:space="preserve">The ProSe Application Server shall check if the </w:t>
      </w:r>
      <w:r>
        <w:rPr>
          <w:lang w:eastAsia="zh-CN"/>
        </w:rPr>
        <w:t>application supports application-controlled extension and allocate ProSe Application Code suffix(es).</w:t>
      </w:r>
    </w:p>
    <w:p w14:paraId="3FF7D0CA" w14:textId="77777777" w:rsidR="005217BF" w:rsidRDefault="005217BF">
      <w:pPr>
        <w:pStyle w:val="B1"/>
        <w:rPr>
          <w:lang w:eastAsia="zh-CN"/>
        </w:rPr>
      </w:pPr>
      <w:r>
        <w:rPr>
          <w:rFonts w:hint="eastAsia"/>
          <w:lang w:eastAsia="zh-CN"/>
        </w:rPr>
        <w:t>3</w:t>
      </w:r>
      <w:r>
        <w:rPr>
          <w:rFonts w:hint="eastAsia"/>
          <w:lang w:eastAsia="zh-CN"/>
        </w:rPr>
        <w:tab/>
      </w:r>
      <w:r>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w:t>
      </w:r>
      <w:r w:rsidR="00121D9B">
        <w:rPr>
          <w:lang w:eastAsia="zh-CN"/>
        </w:rPr>
        <w:t>clause</w:t>
      </w:r>
      <w:r>
        <w:rPr>
          <w:lang w:eastAsia="zh-CN"/>
        </w:rPr>
        <w:t> </w:t>
      </w:r>
      <w:r>
        <w:rPr>
          <w:rFonts w:hint="eastAsia"/>
          <w:lang w:eastAsia="zh-CN"/>
        </w:rPr>
        <w:t>5.3</w:t>
      </w:r>
      <w:r>
        <w:t>.1.</w:t>
      </w:r>
    </w:p>
    <w:p w14:paraId="2111A4F5" w14:textId="77777777" w:rsidR="005217BF" w:rsidRDefault="005217BF">
      <w:pPr>
        <w:pStyle w:val="B1"/>
      </w:pPr>
      <w:r>
        <w:rPr>
          <w:rFonts w:hint="eastAsia"/>
          <w:lang w:eastAsia="zh-CN"/>
        </w:rPr>
        <w:t>4.</w:t>
      </w:r>
      <w:r>
        <w:rPr>
          <w:rFonts w:hint="eastAsia"/>
          <w:lang w:eastAsia="zh-CN"/>
        </w:rPr>
        <w:tab/>
        <w:t xml:space="preserve">The </w:t>
      </w:r>
      <w:r>
        <w:rPr>
          <w:rFonts w:hint="eastAsia"/>
        </w:rPr>
        <w:t>ProSe</w:t>
      </w:r>
      <w:r>
        <w:t xml:space="preserve"> </w:t>
      </w:r>
      <w:r>
        <w:rPr>
          <w:rFonts w:hint="eastAsia"/>
          <w:lang w:eastAsia="zh-CN"/>
        </w:rPr>
        <w:t>F</w:t>
      </w:r>
      <w:r>
        <w:t>unction</w:t>
      </w:r>
      <w:r>
        <w:rPr>
          <w:rFonts w:hint="eastAsia"/>
          <w:lang w:eastAsia="zh-CN"/>
        </w:rPr>
        <w:t xml:space="preserve"> sends a response message to the originating UE as defined in </w:t>
      </w:r>
      <w:r>
        <w:rPr>
          <w:rFonts w:hint="eastAsia"/>
        </w:rPr>
        <w:t>3GPP TS 24.334 [</w:t>
      </w:r>
      <w:r>
        <w:t>1</w:t>
      </w:r>
      <w:r>
        <w:rPr>
          <w:rFonts w:hint="eastAsia"/>
        </w:rPr>
        <w:t>0]</w:t>
      </w:r>
      <w:r>
        <w:rPr>
          <w:rFonts w:hint="eastAsia"/>
          <w:lang w:eastAsia="zh-CN"/>
        </w:rPr>
        <w:t>.</w:t>
      </w:r>
    </w:p>
    <w:p w14:paraId="3CF22119" w14:textId="77777777" w:rsidR="005217BF" w:rsidRDefault="005217BF">
      <w:pPr>
        <w:pStyle w:val="Heading2"/>
      </w:pPr>
      <w:bookmarkStart w:id="400" w:name="_Toc20394185"/>
      <w:bookmarkStart w:id="401" w:name="_Toc44592893"/>
      <w:bookmarkStart w:id="402" w:name="_Toc45132752"/>
      <w:r>
        <w:t>A.2.12</w:t>
      </w:r>
      <w:r>
        <w:tab/>
        <w:t>Authorization for Open Discovery Monitor Request with Application-controlled extension</w:t>
      </w:r>
      <w:bookmarkEnd w:id="400"/>
      <w:bookmarkEnd w:id="401"/>
      <w:bookmarkEnd w:id="402"/>
      <w:r>
        <w:t xml:space="preserve"> </w:t>
      </w:r>
    </w:p>
    <w:p w14:paraId="2FEC8A9C" w14:textId="77777777" w:rsidR="005217BF" w:rsidRDefault="005217BF">
      <w:pPr>
        <w:rPr>
          <w:noProof/>
          <w:lang w:eastAsia="zh-CN"/>
        </w:rPr>
      </w:pPr>
      <w:r>
        <w:rPr>
          <w:lang w:eastAsia="zh-CN"/>
        </w:rPr>
        <w:t>The authorization for monitor request with application-controlled extension procedure is used by the ProSe Function serving the originating UE to obtain monitor authorization information related to open ProSe direct discovery with application-controlled extension.</w:t>
      </w:r>
    </w:p>
    <w:p w14:paraId="208E43F0" w14:textId="77777777" w:rsidR="005217BF" w:rsidRDefault="005217BF">
      <w:pPr>
        <w:pStyle w:val="TH"/>
        <w:rPr>
          <w:lang w:eastAsia="zh-CN"/>
        </w:rPr>
      </w:pPr>
      <w:r>
        <w:object w:dxaOrig="5512" w:dyaOrig="4136" w14:anchorId="67797620">
          <v:shape id="_x0000_i1041" type="#_x0000_t75" style="width:275.2pt;height:207.15pt" o:ole="">
            <v:imagedata r:id="rId40" o:title=""/>
          </v:shape>
          <o:OLEObject Type="Embed" ProgID="Visio.Drawing.11" ShapeID="_x0000_i1041" DrawAspect="Content" ObjectID="_1819433270" r:id="rId41"/>
        </w:object>
      </w:r>
    </w:p>
    <w:p w14:paraId="0CD109AF" w14:textId="77777777" w:rsidR="005217BF" w:rsidRDefault="005217BF">
      <w:pPr>
        <w:pStyle w:val="TF"/>
        <w:rPr>
          <w:lang w:eastAsia="zh-CN"/>
        </w:rPr>
      </w:pPr>
      <w:r>
        <w:t>Figure A.</w:t>
      </w:r>
      <w:r>
        <w:rPr>
          <w:lang w:eastAsia="zh-CN"/>
        </w:rPr>
        <w:t>2</w:t>
      </w:r>
      <w:r>
        <w:t xml:space="preserve">.12: </w:t>
      </w:r>
      <w:r>
        <w:rPr>
          <w:noProof/>
          <w:lang w:eastAsia="zh-CN"/>
        </w:rPr>
        <w:t>Authorization for open discovery m</w:t>
      </w:r>
      <w:r>
        <w:rPr>
          <w:rFonts w:hint="eastAsia"/>
          <w:noProof/>
          <w:lang w:eastAsia="zh-CN"/>
        </w:rPr>
        <w:t>onitor</w:t>
      </w:r>
      <w:r>
        <w:rPr>
          <w:noProof/>
          <w:lang w:eastAsia="zh-CN"/>
        </w:rPr>
        <w:t xml:space="preserve"> request </w:t>
      </w:r>
      <w:r>
        <w:rPr>
          <w:lang w:eastAsia="zh-CN"/>
        </w:rPr>
        <w:t>with application-controlled extension</w:t>
      </w:r>
      <w:r>
        <w:rPr>
          <w:noProof/>
          <w:lang w:eastAsia="zh-CN"/>
        </w:rPr>
        <w:t xml:space="preserve"> procedure</w:t>
      </w:r>
    </w:p>
    <w:p w14:paraId="4A6D3A97" w14:textId="77777777" w:rsidR="005217BF" w:rsidRDefault="005217BF">
      <w:pPr>
        <w:pStyle w:val="B1"/>
        <w:rPr>
          <w:lang w:eastAsia="zh-CN"/>
        </w:rPr>
      </w:pPr>
      <w:r>
        <w:rPr>
          <w:rFonts w:hint="eastAsia"/>
          <w:lang w:eastAsia="zh-CN"/>
        </w:rPr>
        <w:t>1</w:t>
      </w:r>
      <w:r>
        <w:t>.</w:t>
      </w:r>
      <w:r>
        <w:tab/>
      </w:r>
      <w:r>
        <w:rPr>
          <w:rFonts w:hint="eastAsia"/>
          <w:lang w:eastAsia="x-none"/>
        </w:rPr>
        <w:t>When the ProSe</w:t>
      </w:r>
      <w:r>
        <w:rPr>
          <w:lang w:eastAsia="x-none"/>
        </w:rPr>
        <w:t xml:space="preserve"> </w:t>
      </w:r>
      <w:r>
        <w:rPr>
          <w:rFonts w:hint="eastAsia"/>
          <w:lang w:eastAsia="zh-CN"/>
        </w:rPr>
        <w:t>F</w:t>
      </w:r>
      <w:r>
        <w:rPr>
          <w:lang w:eastAsia="x-none"/>
        </w:rPr>
        <w:t>unction</w:t>
      </w:r>
      <w:r>
        <w:rPr>
          <w:rFonts w:hint="eastAsia"/>
          <w:lang w:eastAsia="x-none"/>
        </w:rPr>
        <w:t xml:space="preserve"> ha</w:t>
      </w:r>
      <w:r>
        <w:rPr>
          <w:rFonts w:hint="eastAsia"/>
          <w:lang w:eastAsia="zh-CN"/>
        </w:rPr>
        <w:t>s</w:t>
      </w:r>
      <w:r>
        <w:rPr>
          <w:rFonts w:hint="eastAsia"/>
          <w:lang w:eastAsia="x-none"/>
        </w:rPr>
        <w:t xml:space="preserve"> received a </w:t>
      </w:r>
      <w:r>
        <w:rPr>
          <w:rFonts w:hint="eastAsia"/>
          <w:lang w:eastAsia="zh-CN"/>
        </w:rPr>
        <w:t>monitor</w:t>
      </w:r>
      <w:r>
        <w:rPr>
          <w:rFonts w:hint="eastAsia"/>
          <w:lang w:eastAsia="x-none"/>
        </w:rPr>
        <w:t xml:space="preserve"> request</w:t>
      </w:r>
      <w:r>
        <w:rPr>
          <w:rFonts w:hint="eastAsia"/>
          <w:lang w:eastAsia="zh-CN"/>
        </w:rPr>
        <w:t xml:space="preserve"> with application-controlled extension </w:t>
      </w:r>
      <w:r>
        <w:rPr>
          <w:rFonts w:hint="eastAsia"/>
          <w:lang w:eastAsia="x-none"/>
        </w:rPr>
        <w:t>as defined in 3GPP TS 24.334 [</w:t>
      </w:r>
      <w:r>
        <w:rPr>
          <w:lang w:eastAsia="x-none"/>
        </w:rPr>
        <w:t>1</w:t>
      </w:r>
      <w:r>
        <w:rPr>
          <w:rFonts w:hint="eastAsia"/>
          <w:lang w:eastAsia="x-none"/>
        </w:rPr>
        <w:t>0], from the originati</w:t>
      </w:r>
      <w:r>
        <w:rPr>
          <w:rFonts w:hint="eastAsia"/>
          <w:lang w:eastAsia="zh-CN"/>
        </w:rPr>
        <w:t>ng</w:t>
      </w:r>
      <w:r>
        <w:rPr>
          <w:rFonts w:hint="eastAsia"/>
          <w:lang w:eastAsia="x-none"/>
        </w:rPr>
        <w:t xml:space="preserve"> UE and the application represented by the Application ID is authorized </w:t>
      </w:r>
      <w:r>
        <w:t xml:space="preserve">for open ProSe direct discovery </w:t>
      </w:r>
      <w:r>
        <w:rPr>
          <w:rFonts w:hint="eastAsia"/>
          <w:lang w:eastAsia="zh-CN"/>
        </w:rPr>
        <w:t>monitoring,</w:t>
      </w:r>
      <w:r>
        <w:rPr>
          <w:rFonts w:hint="eastAsia"/>
          <w:lang w:eastAsia="x-none"/>
        </w:rPr>
        <w:t xml:space="preserve"> </w:t>
      </w:r>
      <w:r>
        <w:rPr>
          <w:rFonts w:hint="eastAsia"/>
          <w:lang w:eastAsia="zh-CN"/>
        </w:rPr>
        <w:t>t</w:t>
      </w:r>
      <w:r>
        <w:rPr>
          <w:rFonts w:hint="eastAsia"/>
          <w:lang w:eastAsia="x-none"/>
        </w:rPr>
        <w:t>he ProSe</w:t>
      </w:r>
      <w:r>
        <w:rPr>
          <w:lang w:eastAsia="x-none"/>
        </w:rPr>
        <w:t xml:space="preserve"> </w:t>
      </w:r>
      <w:r>
        <w:rPr>
          <w:rFonts w:hint="eastAsia"/>
          <w:lang w:eastAsia="zh-CN"/>
        </w:rPr>
        <w:t>F</w:t>
      </w:r>
      <w:r>
        <w:rPr>
          <w:rFonts w:hint="eastAsia"/>
          <w:lang w:eastAsia="x-none"/>
        </w:rPr>
        <w:t xml:space="preserve">unction sends a PXR command to the ProSe Application Server including the parameters as defined in </w:t>
      </w:r>
      <w:r w:rsidR="00121D9B">
        <w:rPr>
          <w:lang w:eastAsia="x-none"/>
        </w:rPr>
        <w:t>clause</w:t>
      </w:r>
      <w:r>
        <w:rPr>
          <w:lang w:eastAsia="x-none"/>
        </w:rPr>
        <w:t> </w:t>
      </w:r>
      <w:r>
        <w:rPr>
          <w:rFonts w:hint="eastAsia"/>
          <w:lang w:eastAsia="x-none"/>
        </w:rPr>
        <w:t>5.</w:t>
      </w:r>
      <w:r>
        <w:rPr>
          <w:lang w:eastAsia="x-none"/>
        </w:rPr>
        <w:t>3</w:t>
      </w:r>
      <w:r>
        <w:rPr>
          <w:rFonts w:hint="eastAsia"/>
          <w:lang w:eastAsia="x-none"/>
        </w:rPr>
        <w:t>.</w:t>
      </w:r>
      <w:r>
        <w:rPr>
          <w:lang w:eastAsia="x-none"/>
        </w:rPr>
        <w:t>2</w:t>
      </w:r>
      <w:r>
        <w:rPr>
          <w:rFonts w:hint="eastAsia"/>
          <w:lang w:eastAsia="zh-CN"/>
        </w:rPr>
        <w:t>.</w:t>
      </w:r>
    </w:p>
    <w:p w14:paraId="5B6D9FA6" w14:textId="77777777" w:rsidR="005217BF" w:rsidRDefault="005217BF">
      <w:pPr>
        <w:pStyle w:val="B1"/>
        <w:rPr>
          <w:lang w:eastAsia="zh-CN"/>
        </w:rPr>
      </w:pPr>
      <w:r>
        <w:rPr>
          <w:rFonts w:hint="eastAsia"/>
          <w:lang w:eastAsia="zh-CN"/>
        </w:rPr>
        <w:t>2</w:t>
      </w:r>
      <w:r>
        <w:t>.</w:t>
      </w:r>
      <w:r>
        <w:tab/>
      </w:r>
      <w:r>
        <w:rPr>
          <w:rFonts w:hint="eastAsia"/>
          <w:lang w:eastAsia="zh-CN"/>
        </w:rPr>
        <w:t xml:space="preserve">The ProSe Application Server shall check if the </w:t>
      </w:r>
      <w:r>
        <w:rPr>
          <w:lang w:eastAsia="zh-CN"/>
        </w:rPr>
        <w:t>application supports application-controlled extension and examine the Application-Data AVP and determine the suffix masks to be used to monitor the information represented by the Application Data.</w:t>
      </w:r>
    </w:p>
    <w:p w14:paraId="1792999F" w14:textId="77777777" w:rsidR="005217BF" w:rsidRDefault="005217BF">
      <w:pPr>
        <w:pStyle w:val="B1"/>
        <w:rPr>
          <w:lang w:eastAsia="zh-CN"/>
        </w:rPr>
      </w:pPr>
      <w:r>
        <w:rPr>
          <w:rFonts w:hint="eastAsia"/>
          <w:lang w:eastAsia="zh-CN"/>
        </w:rPr>
        <w:t>3</w:t>
      </w:r>
      <w:r>
        <w:rPr>
          <w:rFonts w:hint="eastAsia"/>
          <w:lang w:eastAsia="zh-CN"/>
        </w:rPr>
        <w:tab/>
      </w:r>
      <w:r>
        <w:t xml:space="preserve">The </w:t>
      </w:r>
      <w:r>
        <w:rPr>
          <w:rFonts w:hint="eastAsia"/>
          <w:lang w:eastAsia="zh-CN"/>
        </w:rPr>
        <w:t xml:space="preserve">ProSe </w:t>
      </w:r>
      <w:r>
        <w:t>App</w:t>
      </w:r>
      <w:r>
        <w:rPr>
          <w:rFonts w:hint="eastAsia"/>
          <w:lang w:eastAsia="zh-CN"/>
        </w:rPr>
        <w:t>lication</w:t>
      </w:r>
      <w:r>
        <w:t xml:space="preserve"> Server</w:t>
      </w:r>
      <w:r>
        <w:rPr>
          <w:rFonts w:hint="eastAsia"/>
          <w:lang w:eastAsia="zh-CN"/>
        </w:rPr>
        <w:t xml:space="preserve"> sends a </w:t>
      </w:r>
      <w:r>
        <w:rPr>
          <w:lang w:eastAsia="zh-CN"/>
        </w:rPr>
        <w:t xml:space="preserve">PXA </w:t>
      </w:r>
      <w:r>
        <w:rPr>
          <w:rFonts w:hint="eastAsia"/>
          <w:lang w:eastAsia="zh-CN"/>
        </w:rPr>
        <w:t xml:space="preserve">command to the </w:t>
      </w:r>
      <w:r>
        <w:rPr>
          <w:lang w:eastAsia="zh-CN"/>
        </w:rPr>
        <w:t>ProSe Function</w:t>
      </w:r>
      <w:r>
        <w:rPr>
          <w:rFonts w:hint="eastAsia"/>
          <w:lang w:eastAsia="zh-CN"/>
        </w:rPr>
        <w:t xml:space="preserve"> including the parameters as defined in </w:t>
      </w:r>
      <w:r w:rsidR="00121D9B">
        <w:rPr>
          <w:lang w:eastAsia="zh-CN"/>
        </w:rPr>
        <w:t>clause</w:t>
      </w:r>
      <w:r>
        <w:rPr>
          <w:lang w:eastAsia="zh-CN"/>
        </w:rPr>
        <w:t> </w:t>
      </w:r>
      <w:r>
        <w:rPr>
          <w:rFonts w:hint="eastAsia"/>
          <w:lang w:eastAsia="zh-CN"/>
        </w:rPr>
        <w:t>5.</w:t>
      </w:r>
      <w:r>
        <w:rPr>
          <w:lang w:eastAsia="zh-CN"/>
        </w:rPr>
        <w:t>3.2</w:t>
      </w:r>
      <w:r>
        <w:t>.</w:t>
      </w:r>
    </w:p>
    <w:p w14:paraId="6E1C14F8" w14:textId="77777777" w:rsidR="005217BF" w:rsidRDefault="005217BF">
      <w:pPr>
        <w:pStyle w:val="B1"/>
        <w:rPr>
          <w:lang w:eastAsia="zh-CN"/>
        </w:rPr>
      </w:pPr>
      <w:r>
        <w:rPr>
          <w:rFonts w:hint="eastAsia"/>
          <w:lang w:eastAsia="zh-CN"/>
        </w:rPr>
        <w:t>4.</w:t>
      </w:r>
      <w:r>
        <w:rPr>
          <w:rFonts w:hint="eastAsia"/>
          <w:lang w:eastAsia="zh-CN"/>
        </w:rPr>
        <w:tab/>
        <w:t xml:space="preserve">The </w:t>
      </w:r>
      <w:r>
        <w:rPr>
          <w:rFonts w:hint="eastAsia"/>
          <w:lang w:eastAsia="x-none"/>
        </w:rPr>
        <w:t>ProSe</w:t>
      </w:r>
      <w:r>
        <w:rPr>
          <w:lang w:eastAsia="x-none"/>
        </w:rPr>
        <w:t xml:space="preserve"> </w:t>
      </w:r>
      <w:r>
        <w:rPr>
          <w:rFonts w:hint="eastAsia"/>
          <w:lang w:eastAsia="zh-CN"/>
        </w:rPr>
        <w:t>F</w:t>
      </w:r>
      <w:r>
        <w:rPr>
          <w:lang w:eastAsia="x-none"/>
        </w:rPr>
        <w:t>unction</w:t>
      </w:r>
      <w:r>
        <w:rPr>
          <w:rFonts w:hint="eastAsia"/>
          <w:lang w:eastAsia="zh-CN"/>
        </w:rPr>
        <w:t xml:space="preserve"> sends a response message to the originating UE as defined in </w:t>
      </w:r>
      <w:r>
        <w:rPr>
          <w:rFonts w:hint="eastAsia"/>
          <w:lang w:eastAsia="x-none"/>
        </w:rPr>
        <w:t>3GPP TS 24.334 [</w:t>
      </w:r>
      <w:r>
        <w:rPr>
          <w:lang w:eastAsia="x-none"/>
        </w:rPr>
        <w:t>1</w:t>
      </w:r>
      <w:r>
        <w:rPr>
          <w:rFonts w:hint="eastAsia"/>
          <w:lang w:eastAsia="x-none"/>
        </w:rPr>
        <w:t>0]</w:t>
      </w:r>
      <w:r>
        <w:rPr>
          <w:rFonts w:hint="eastAsia"/>
          <w:lang w:eastAsia="zh-CN"/>
        </w:rPr>
        <w:t>.</w:t>
      </w:r>
    </w:p>
    <w:p w14:paraId="465D4E60" w14:textId="77777777" w:rsidR="005217BF" w:rsidRDefault="005217BF">
      <w:pPr>
        <w:keepNext/>
        <w:keepLines/>
        <w:pBdr>
          <w:top w:val="single" w:sz="12" w:space="3" w:color="auto"/>
        </w:pBdr>
        <w:spacing w:before="240"/>
        <w:outlineLvl w:val="7"/>
        <w:rPr>
          <w:rFonts w:ascii="Arial" w:hAnsi="Arial"/>
          <w:sz w:val="36"/>
        </w:rPr>
      </w:pPr>
      <w:r>
        <w:rPr>
          <w:rFonts w:ascii="Arial" w:hAnsi="Arial"/>
          <w:sz w:val="36"/>
        </w:rPr>
        <w:t>Annex B (normative):</w:t>
      </w:r>
      <w:r>
        <w:rPr>
          <w:rFonts w:ascii="Arial" w:hAnsi="Arial"/>
          <w:sz w:val="36"/>
        </w:rPr>
        <w:br/>
        <w:t>Diameter load control mechanism</w:t>
      </w:r>
    </w:p>
    <w:p w14:paraId="0494A274" w14:textId="77777777" w:rsidR="005217BF" w:rsidRDefault="005217BF">
      <w:pPr>
        <w:pStyle w:val="Heading2"/>
      </w:pPr>
      <w:bookmarkStart w:id="403" w:name="_Toc20394186"/>
      <w:bookmarkStart w:id="404" w:name="_Toc44592894"/>
      <w:bookmarkStart w:id="405" w:name="_Toc45132753"/>
      <w:bookmarkStart w:id="406" w:name="MCCQCTEMPBM_00000040"/>
      <w:r>
        <w:t>B.1</w:t>
      </w:r>
      <w:r>
        <w:tab/>
        <w:t>General</w:t>
      </w:r>
      <w:bookmarkEnd w:id="403"/>
      <w:bookmarkEnd w:id="404"/>
      <w:bookmarkEnd w:id="405"/>
    </w:p>
    <w:bookmarkEnd w:id="406"/>
    <w:p w14:paraId="5528ECFE" w14:textId="77777777" w:rsidR="005217BF" w:rsidRDefault="005217BF">
      <w:r>
        <w:t>IETF </w:t>
      </w:r>
      <w:r>
        <w:rPr>
          <w:lang w:eastAsia="zh-CN"/>
        </w:rPr>
        <w:t>RFC 8583</w:t>
      </w:r>
      <w:r>
        <w:t> [11] specifies the Diameter load control mechanism. This includes the definition of Diameter Load AVP and the Diameter load related behaviour.</w:t>
      </w:r>
    </w:p>
    <w:p w14:paraId="1E18B699" w14:textId="77777777" w:rsidR="005217BF" w:rsidRDefault="005217BF">
      <w:r>
        <w:t xml:space="preserve">The Diameter load control mechanism on the PC2 interface is optional for the ProSe Function and the ProSe Application Server. </w:t>
      </w:r>
    </w:p>
    <w:p w14:paraId="3521DBC2" w14:textId="77777777" w:rsidR="005217BF" w:rsidRDefault="005217BF">
      <w:pPr>
        <w:pStyle w:val="NO"/>
        <w:rPr>
          <w:lang w:eastAsia="zh-CN"/>
        </w:rPr>
      </w:pPr>
      <w:r>
        <w:t>NOTE:</w:t>
      </w:r>
      <w:r>
        <w:tab/>
        <w:t>The Diameter Load AVP will simply be ignored by peers not supporting Diameter load control.</w:t>
      </w:r>
    </w:p>
    <w:p w14:paraId="6EF86296" w14:textId="77777777" w:rsidR="005217BF" w:rsidRDefault="005217BF">
      <w:r>
        <w:t>If the ProSe Function and the ProSe Application Server support the Diameter load control mechanism, they shall apply the procedures in the present Annex.</w:t>
      </w:r>
    </w:p>
    <w:p w14:paraId="49EB0EC6" w14:textId="77777777" w:rsidR="005217BF" w:rsidRDefault="005217BF">
      <w:pPr>
        <w:pStyle w:val="Heading2"/>
      </w:pPr>
      <w:bookmarkStart w:id="407" w:name="_Toc20394187"/>
      <w:bookmarkStart w:id="408" w:name="_Toc44592895"/>
      <w:bookmarkStart w:id="409" w:name="_Toc45132754"/>
      <w:bookmarkStart w:id="410" w:name="MCCQCTEMPBM_00000041"/>
      <w:r>
        <w:t>B.2</w:t>
      </w:r>
      <w:r>
        <w:tab/>
        <w:t>ProSe Function behaviour</w:t>
      </w:r>
      <w:bookmarkEnd w:id="407"/>
      <w:bookmarkEnd w:id="408"/>
      <w:bookmarkEnd w:id="409"/>
    </w:p>
    <w:bookmarkEnd w:id="410"/>
    <w:p w14:paraId="59A2AC8D" w14:textId="77777777" w:rsidR="005217BF" w:rsidRDefault="005217BF">
      <w:pPr>
        <w:rPr>
          <w:lang w:eastAsia="zh-CN"/>
        </w:rPr>
      </w:pPr>
      <w:r>
        <w:t>The ProSe Function shall act as a reacting node as defined in IETF </w:t>
      </w:r>
      <w:r>
        <w:rPr>
          <w:lang w:eastAsia="zh-CN"/>
        </w:rPr>
        <w:t>RFC 8583</w:t>
      </w:r>
      <w:r>
        <w:t> [11] and may use the load information in an implementation dependent manner, e.g. when deciding where to route requests for new Diameter sessions.</w:t>
      </w:r>
    </w:p>
    <w:p w14:paraId="50C28945" w14:textId="77777777" w:rsidR="005217BF" w:rsidRDefault="005217BF">
      <w:pPr>
        <w:pStyle w:val="Heading2"/>
      </w:pPr>
      <w:bookmarkStart w:id="411" w:name="_Toc20394188"/>
      <w:bookmarkStart w:id="412" w:name="_Toc44592896"/>
      <w:bookmarkStart w:id="413" w:name="_Toc45132755"/>
      <w:bookmarkStart w:id="414" w:name="MCCQCTEMPBM_00000042"/>
      <w:r>
        <w:t>B.3</w:t>
      </w:r>
      <w:r>
        <w:tab/>
        <w:t>ProSe Application Server behaviour</w:t>
      </w:r>
      <w:bookmarkEnd w:id="411"/>
      <w:bookmarkEnd w:id="412"/>
      <w:bookmarkEnd w:id="413"/>
    </w:p>
    <w:bookmarkEnd w:id="414"/>
    <w:p w14:paraId="5218F30F" w14:textId="77777777" w:rsidR="005217BF" w:rsidRDefault="005217BF">
      <w:pPr>
        <w:rPr>
          <w:rFonts w:ascii="Cambria Math" w:hAnsi="Cambria Math"/>
        </w:rPr>
      </w:pPr>
      <w:r>
        <w:t>The ProSe Application Server shall act as endpoint reporting node as defined IETF </w:t>
      </w:r>
      <w:r>
        <w:rPr>
          <w:lang w:eastAsia="zh-CN"/>
        </w:rPr>
        <w:t>RFC 8583</w:t>
      </w:r>
      <w:r>
        <w:t> [11]</w:t>
      </w:r>
      <w:r>
        <w:rPr>
          <w:rFonts w:ascii="Cambria Math" w:hAnsi="Cambria Math"/>
        </w:rPr>
        <w:t>.</w:t>
      </w:r>
      <w:r>
        <w:t xml:space="preserve"> The ProSe Application Server shall include load information in the the Load AVP within ProXimity-Action-Answer messages.</w:t>
      </w:r>
    </w:p>
    <w:p w14:paraId="22315BDF" w14:textId="77777777" w:rsidR="005217BF" w:rsidRDefault="005217BF">
      <w:r>
        <w:t>When and in which frequency to include the Load AVP is implementation dependent and based on operator policy.</w:t>
      </w:r>
    </w:p>
    <w:p w14:paraId="5A9E302F" w14:textId="77777777" w:rsidR="005217BF" w:rsidRDefault="005217BF">
      <w:pPr>
        <w:rPr>
          <w:noProof/>
        </w:rPr>
      </w:pPr>
      <w:r>
        <w:rPr>
          <w:lang w:eastAsia="zh-CN"/>
        </w:rPr>
        <w:t xml:space="preserve">How the ProSe Application Server determines the specific contents of the Load-Value AVP </w:t>
      </w:r>
      <w:r>
        <w:t>within the Load AVP is implementation dependent and based on operator policy.</w:t>
      </w:r>
    </w:p>
    <w:p w14:paraId="01AB616E" w14:textId="77777777" w:rsidR="005217BF" w:rsidRDefault="005217BF">
      <w:pPr>
        <w:pStyle w:val="Heading8"/>
        <w:rPr>
          <w:lang w:eastAsia="zh-CN"/>
        </w:rPr>
      </w:pPr>
      <w:r>
        <w:br w:type="page"/>
      </w:r>
      <w:bookmarkStart w:id="415" w:name="_Toc20394189"/>
      <w:bookmarkStart w:id="416" w:name="_Toc44592897"/>
      <w:bookmarkStart w:id="417" w:name="_Toc45132756"/>
      <w:r>
        <w:t xml:space="preserve">Annex </w:t>
      </w:r>
      <w:r>
        <w:rPr>
          <w:lang w:eastAsia="zh-CN"/>
        </w:rPr>
        <w:t>C</w:t>
      </w:r>
      <w:r>
        <w:t xml:space="preserve"> (informative):</w:t>
      </w:r>
      <w:r>
        <w:br/>
      </w:r>
      <w:r>
        <w:rPr>
          <w:rFonts w:hint="eastAsia"/>
          <w:lang w:eastAsia="zh-CN"/>
        </w:rPr>
        <w:t>Change history</w:t>
      </w:r>
      <w:bookmarkStart w:id="418" w:name="historyclause"/>
      <w:bookmarkEnd w:id="415"/>
      <w:bookmarkEnd w:id="416"/>
      <w:bookmarkEnd w:id="417"/>
      <w:bookmarkEnd w:id="4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111"/>
        <w:gridCol w:w="709"/>
        <w:gridCol w:w="708"/>
      </w:tblGrid>
      <w:tr w:rsidR="005217BF" w14:paraId="7F900E57" w14:textId="77777777">
        <w:trPr>
          <w:cantSplit/>
        </w:trPr>
        <w:tc>
          <w:tcPr>
            <w:tcW w:w="9639" w:type="dxa"/>
            <w:gridSpan w:val="9"/>
            <w:tcBorders>
              <w:bottom w:val="nil"/>
            </w:tcBorders>
            <w:shd w:val="solid" w:color="FFFFFF" w:fill="auto"/>
          </w:tcPr>
          <w:p w14:paraId="26C57116" w14:textId="77777777" w:rsidR="005217BF" w:rsidRDefault="005217BF">
            <w:pPr>
              <w:pStyle w:val="TAL"/>
              <w:jc w:val="center"/>
              <w:rPr>
                <w:b/>
                <w:sz w:val="16"/>
              </w:rPr>
            </w:pPr>
            <w:r>
              <w:rPr>
                <w:b/>
              </w:rPr>
              <w:t>Change history</w:t>
            </w:r>
          </w:p>
        </w:tc>
      </w:tr>
      <w:tr w:rsidR="005217BF" w14:paraId="680190EF" w14:textId="77777777" w:rsidTr="0069094E">
        <w:tc>
          <w:tcPr>
            <w:tcW w:w="800" w:type="dxa"/>
            <w:tcBorders>
              <w:bottom w:val="single" w:sz="6" w:space="0" w:color="auto"/>
            </w:tcBorders>
            <w:shd w:val="pct10" w:color="auto" w:fill="FFFFFF"/>
          </w:tcPr>
          <w:p w14:paraId="54831D09" w14:textId="77777777" w:rsidR="005217BF" w:rsidRDefault="005217BF">
            <w:pPr>
              <w:pStyle w:val="TAL"/>
              <w:rPr>
                <w:b/>
                <w:sz w:val="16"/>
              </w:rPr>
            </w:pPr>
            <w:r>
              <w:rPr>
                <w:b/>
                <w:sz w:val="16"/>
              </w:rPr>
              <w:t>Date</w:t>
            </w:r>
          </w:p>
        </w:tc>
        <w:tc>
          <w:tcPr>
            <w:tcW w:w="800" w:type="dxa"/>
            <w:tcBorders>
              <w:bottom w:val="single" w:sz="6" w:space="0" w:color="auto"/>
            </w:tcBorders>
            <w:shd w:val="pct10" w:color="auto" w:fill="FFFFFF"/>
          </w:tcPr>
          <w:p w14:paraId="44FDBECE" w14:textId="77777777" w:rsidR="005217BF" w:rsidRDefault="005217BF">
            <w:pPr>
              <w:pStyle w:val="TAL"/>
              <w:rPr>
                <w:b/>
                <w:sz w:val="16"/>
              </w:rPr>
            </w:pPr>
            <w:r>
              <w:rPr>
                <w:b/>
                <w:sz w:val="16"/>
              </w:rPr>
              <w:t>TSG #</w:t>
            </w:r>
          </w:p>
        </w:tc>
        <w:tc>
          <w:tcPr>
            <w:tcW w:w="1094" w:type="dxa"/>
            <w:tcBorders>
              <w:bottom w:val="single" w:sz="6" w:space="0" w:color="auto"/>
            </w:tcBorders>
            <w:shd w:val="pct10" w:color="auto" w:fill="FFFFFF"/>
          </w:tcPr>
          <w:p w14:paraId="558DCB30" w14:textId="77777777" w:rsidR="005217BF" w:rsidRDefault="005217BF">
            <w:pPr>
              <w:pStyle w:val="TAL"/>
              <w:rPr>
                <w:b/>
                <w:sz w:val="16"/>
              </w:rPr>
            </w:pPr>
            <w:r>
              <w:rPr>
                <w:b/>
                <w:sz w:val="16"/>
              </w:rPr>
              <w:t>TSG Doc.</w:t>
            </w:r>
          </w:p>
        </w:tc>
        <w:tc>
          <w:tcPr>
            <w:tcW w:w="567" w:type="dxa"/>
            <w:tcBorders>
              <w:bottom w:val="single" w:sz="6" w:space="0" w:color="auto"/>
            </w:tcBorders>
            <w:shd w:val="pct10" w:color="auto" w:fill="FFFFFF"/>
          </w:tcPr>
          <w:p w14:paraId="3BB8CEEC" w14:textId="77777777" w:rsidR="005217BF" w:rsidRDefault="005217BF">
            <w:pPr>
              <w:pStyle w:val="TAL"/>
              <w:rPr>
                <w:b/>
                <w:sz w:val="16"/>
              </w:rPr>
            </w:pPr>
            <w:r>
              <w:rPr>
                <w:b/>
                <w:sz w:val="16"/>
              </w:rPr>
              <w:t>CR</w:t>
            </w:r>
          </w:p>
        </w:tc>
        <w:tc>
          <w:tcPr>
            <w:tcW w:w="425" w:type="dxa"/>
            <w:tcBorders>
              <w:bottom w:val="single" w:sz="6" w:space="0" w:color="auto"/>
            </w:tcBorders>
            <w:shd w:val="pct10" w:color="auto" w:fill="FFFFFF"/>
          </w:tcPr>
          <w:p w14:paraId="3BE70F72" w14:textId="77777777" w:rsidR="005217BF" w:rsidRDefault="005217BF">
            <w:pPr>
              <w:pStyle w:val="TAL"/>
              <w:rPr>
                <w:b/>
                <w:sz w:val="16"/>
              </w:rPr>
            </w:pPr>
            <w:r>
              <w:rPr>
                <w:b/>
                <w:sz w:val="16"/>
              </w:rPr>
              <w:t>Rev</w:t>
            </w:r>
          </w:p>
        </w:tc>
        <w:tc>
          <w:tcPr>
            <w:tcW w:w="4536" w:type="dxa"/>
            <w:gridSpan w:val="2"/>
            <w:tcBorders>
              <w:bottom w:val="single" w:sz="6" w:space="0" w:color="auto"/>
            </w:tcBorders>
            <w:shd w:val="pct10" w:color="auto" w:fill="FFFFFF"/>
          </w:tcPr>
          <w:p w14:paraId="2A486ED8" w14:textId="77777777" w:rsidR="005217BF" w:rsidRDefault="005217BF">
            <w:pPr>
              <w:pStyle w:val="TAL"/>
              <w:rPr>
                <w:b/>
                <w:sz w:val="16"/>
              </w:rPr>
            </w:pPr>
            <w:r>
              <w:rPr>
                <w:b/>
                <w:sz w:val="16"/>
              </w:rPr>
              <w:t>Subject/Comment</w:t>
            </w:r>
          </w:p>
        </w:tc>
        <w:tc>
          <w:tcPr>
            <w:tcW w:w="709" w:type="dxa"/>
            <w:tcBorders>
              <w:bottom w:val="single" w:sz="6" w:space="0" w:color="auto"/>
            </w:tcBorders>
            <w:shd w:val="pct10" w:color="auto" w:fill="FFFFFF"/>
          </w:tcPr>
          <w:p w14:paraId="37D1138F" w14:textId="77777777" w:rsidR="005217BF" w:rsidRDefault="005217BF">
            <w:pPr>
              <w:pStyle w:val="TAL"/>
              <w:rPr>
                <w:b/>
                <w:sz w:val="16"/>
              </w:rPr>
            </w:pPr>
            <w:r>
              <w:rPr>
                <w:b/>
                <w:sz w:val="16"/>
              </w:rPr>
              <w:t>Old</w:t>
            </w:r>
          </w:p>
        </w:tc>
        <w:tc>
          <w:tcPr>
            <w:tcW w:w="708" w:type="dxa"/>
            <w:tcBorders>
              <w:bottom w:val="single" w:sz="6" w:space="0" w:color="auto"/>
            </w:tcBorders>
            <w:shd w:val="pct10" w:color="auto" w:fill="FFFFFF"/>
          </w:tcPr>
          <w:p w14:paraId="6AE82C8A" w14:textId="77777777" w:rsidR="005217BF" w:rsidRDefault="005217BF">
            <w:pPr>
              <w:pStyle w:val="TAL"/>
              <w:rPr>
                <w:b/>
                <w:sz w:val="16"/>
              </w:rPr>
            </w:pPr>
            <w:r>
              <w:rPr>
                <w:b/>
                <w:sz w:val="16"/>
              </w:rPr>
              <w:t>New</w:t>
            </w:r>
          </w:p>
        </w:tc>
      </w:tr>
      <w:tr w:rsidR="005217BF" w14:paraId="789A0E7B" w14:textId="77777777" w:rsidTr="0069094E">
        <w:tc>
          <w:tcPr>
            <w:tcW w:w="800" w:type="dxa"/>
            <w:tcBorders>
              <w:bottom w:val="single" w:sz="4" w:space="0" w:color="auto"/>
            </w:tcBorders>
            <w:shd w:val="solid" w:color="FFFFFF" w:fill="auto"/>
          </w:tcPr>
          <w:p w14:paraId="1F2202C2" w14:textId="77777777" w:rsidR="005217BF" w:rsidRDefault="005217BF">
            <w:pPr>
              <w:pStyle w:val="TAL"/>
              <w:rPr>
                <w:sz w:val="16"/>
                <w:szCs w:val="16"/>
                <w:lang w:eastAsia="zh-CN"/>
              </w:rPr>
            </w:pPr>
            <w:r>
              <w:rPr>
                <w:sz w:val="16"/>
                <w:szCs w:val="16"/>
                <w:lang w:eastAsia="zh-CN"/>
              </w:rPr>
              <w:t>2014-09</w:t>
            </w:r>
          </w:p>
        </w:tc>
        <w:tc>
          <w:tcPr>
            <w:tcW w:w="800" w:type="dxa"/>
            <w:tcBorders>
              <w:bottom w:val="single" w:sz="4" w:space="0" w:color="auto"/>
            </w:tcBorders>
            <w:shd w:val="solid" w:color="FFFFFF" w:fill="auto"/>
          </w:tcPr>
          <w:p w14:paraId="76D08F76" w14:textId="77777777" w:rsidR="005217BF" w:rsidRDefault="005217BF">
            <w:pPr>
              <w:pStyle w:val="TAL"/>
              <w:rPr>
                <w:sz w:val="16"/>
                <w:szCs w:val="16"/>
                <w:lang w:eastAsia="zh-CN"/>
              </w:rPr>
            </w:pPr>
          </w:p>
        </w:tc>
        <w:tc>
          <w:tcPr>
            <w:tcW w:w="1094" w:type="dxa"/>
            <w:tcBorders>
              <w:bottom w:val="single" w:sz="4" w:space="0" w:color="auto"/>
            </w:tcBorders>
            <w:shd w:val="solid" w:color="FFFFFF" w:fill="auto"/>
          </w:tcPr>
          <w:p w14:paraId="3A1C8A8B" w14:textId="77777777" w:rsidR="005217BF" w:rsidRDefault="005217BF">
            <w:pPr>
              <w:pStyle w:val="TAL"/>
              <w:rPr>
                <w:sz w:val="16"/>
                <w:szCs w:val="16"/>
                <w:lang w:eastAsia="zh-CN"/>
              </w:rPr>
            </w:pPr>
            <w:r>
              <w:rPr>
                <w:sz w:val="16"/>
                <w:szCs w:val="16"/>
                <w:lang w:eastAsia="zh-CN"/>
              </w:rPr>
              <w:t>CP-140557</w:t>
            </w:r>
          </w:p>
        </w:tc>
        <w:tc>
          <w:tcPr>
            <w:tcW w:w="567" w:type="dxa"/>
            <w:tcBorders>
              <w:bottom w:val="single" w:sz="4" w:space="0" w:color="auto"/>
            </w:tcBorders>
            <w:shd w:val="solid" w:color="FFFFFF" w:fill="auto"/>
          </w:tcPr>
          <w:p w14:paraId="73FBC6E4" w14:textId="77777777" w:rsidR="005217BF" w:rsidRDefault="005217BF">
            <w:pPr>
              <w:pStyle w:val="TAL"/>
              <w:rPr>
                <w:sz w:val="16"/>
                <w:szCs w:val="16"/>
                <w:lang w:eastAsia="zh-CN"/>
              </w:rPr>
            </w:pPr>
          </w:p>
        </w:tc>
        <w:tc>
          <w:tcPr>
            <w:tcW w:w="425" w:type="dxa"/>
            <w:tcBorders>
              <w:bottom w:val="single" w:sz="4" w:space="0" w:color="auto"/>
            </w:tcBorders>
            <w:shd w:val="solid" w:color="FFFFFF" w:fill="auto"/>
          </w:tcPr>
          <w:p w14:paraId="1D0A1536" w14:textId="77777777" w:rsidR="005217BF" w:rsidRDefault="005217BF">
            <w:pPr>
              <w:pStyle w:val="TAL"/>
              <w:rPr>
                <w:sz w:val="16"/>
                <w:szCs w:val="16"/>
                <w:lang w:eastAsia="zh-CN"/>
              </w:rPr>
            </w:pPr>
          </w:p>
        </w:tc>
        <w:tc>
          <w:tcPr>
            <w:tcW w:w="4536" w:type="dxa"/>
            <w:gridSpan w:val="2"/>
            <w:tcBorders>
              <w:bottom w:val="single" w:sz="4" w:space="0" w:color="auto"/>
            </w:tcBorders>
            <w:shd w:val="solid" w:color="FFFFFF" w:fill="auto"/>
          </w:tcPr>
          <w:p w14:paraId="26DC802D" w14:textId="77777777" w:rsidR="005217BF" w:rsidRDefault="005217BF">
            <w:pPr>
              <w:pStyle w:val="TAL"/>
              <w:rPr>
                <w:sz w:val="16"/>
                <w:szCs w:val="16"/>
                <w:lang w:eastAsia="zh-CN"/>
              </w:rPr>
            </w:pPr>
            <w:r>
              <w:rPr>
                <w:sz w:val="16"/>
                <w:szCs w:val="16"/>
                <w:lang w:eastAsia="zh-CN"/>
              </w:rPr>
              <w:t>Raised to v.12.0.0 following one-step-approval</w:t>
            </w:r>
          </w:p>
        </w:tc>
        <w:tc>
          <w:tcPr>
            <w:tcW w:w="709" w:type="dxa"/>
            <w:tcBorders>
              <w:bottom w:val="single" w:sz="4" w:space="0" w:color="auto"/>
            </w:tcBorders>
            <w:shd w:val="solid" w:color="FFFFFF" w:fill="auto"/>
          </w:tcPr>
          <w:p w14:paraId="742E03BA" w14:textId="77777777" w:rsidR="005217BF" w:rsidRDefault="005217BF">
            <w:pPr>
              <w:pStyle w:val="TAL"/>
              <w:rPr>
                <w:sz w:val="16"/>
                <w:szCs w:val="16"/>
                <w:lang w:eastAsia="zh-CN"/>
              </w:rPr>
            </w:pPr>
            <w:r>
              <w:rPr>
                <w:sz w:val="16"/>
                <w:szCs w:val="16"/>
                <w:lang w:eastAsia="zh-CN"/>
              </w:rPr>
              <w:t>1.0.0</w:t>
            </w:r>
          </w:p>
        </w:tc>
        <w:tc>
          <w:tcPr>
            <w:tcW w:w="708" w:type="dxa"/>
            <w:tcBorders>
              <w:bottom w:val="single" w:sz="4" w:space="0" w:color="auto"/>
            </w:tcBorders>
            <w:shd w:val="solid" w:color="FFFFFF" w:fill="auto"/>
          </w:tcPr>
          <w:p w14:paraId="2451FE6B" w14:textId="77777777" w:rsidR="005217BF" w:rsidRDefault="005217BF">
            <w:pPr>
              <w:pStyle w:val="TAL"/>
              <w:rPr>
                <w:sz w:val="16"/>
                <w:szCs w:val="16"/>
                <w:lang w:eastAsia="zh-CN"/>
              </w:rPr>
            </w:pPr>
            <w:r>
              <w:rPr>
                <w:sz w:val="16"/>
                <w:szCs w:val="16"/>
                <w:lang w:eastAsia="zh-CN"/>
              </w:rPr>
              <w:t>12.0.0</w:t>
            </w:r>
          </w:p>
        </w:tc>
      </w:tr>
      <w:tr w:rsidR="005217BF" w14:paraId="5AD1DA54" w14:textId="77777777" w:rsidTr="0069094E">
        <w:tc>
          <w:tcPr>
            <w:tcW w:w="800" w:type="dxa"/>
            <w:tcBorders>
              <w:top w:val="single" w:sz="4" w:space="0" w:color="auto"/>
              <w:bottom w:val="single" w:sz="4" w:space="0" w:color="auto"/>
            </w:tcBorders>
            <w:shd w:val="solid" w:color="FFFFFF" w:fill="auto"/>
          </w:tcPr>
          <w:p w14:paraId="492A8D0E" w14:textId="77777777" w:rsidR="005217BF" w:rsidRDefault="005217BF">
            <w:pPr>
              <w:pStyle w:val="TAL"/>
              <w:rPr>
                <w:sz w:val="16"/>
                <w:szCs w:val="16"/>
                <w:lang w:eastAsia="zh-CN"/>
              </w:rPr>
            </w:pPr>
            <w:r>
              <w:rPr>
                <w:sz w:val="16"/>
                <w:szCs w:val="16"/>
                <w:lang w:eastAsia="zh-CN"/>
              </w:rPr>
              <w:t>2014-12</w:t>
            </w:r>
          </w:p>
        </w:tc>
        <w:tc>
          <w:tcPr>
            <w:tcW w:w="800" w:type="dxa"/>
            <w:tcBorders>
              <w:top w:val="single" w:sz="4" w:space="0" w:color="auto"/>
              <w:bottom w:val="single" w:sz="4" w:space="0" w:color="auto"/>
            </w:tcBorders>
            <w:shd w:val="solid" w:color="FFFFFF" w:fill="auto"/>
          </w:tcPr>
          <w:p w14:paraId="00721C0B" w14:textId="77777777" w:rsidR="005217BF" w:rsidRDefault="005217BF">
            <w:pPr>
              <w:pStyle w:val="TAL"/>
              <w:rPr>
                <w:sz w:val="16"/>
                <w:szCs w:val="16"/>
                <w:lang w:eastAsia="zh-CN"/>
              </w:rPr>
            </w:pPr>
            <w:r>
              <w:rPr>
                <w:sz w:val="16"/>
                <w:szCs w:val="16"/>
                <w:lang w:eastAsia="zh-CN"/>
              </w:rPr>
              <w:t>CT-66</w:t>
            </w:r>
          </w:p>
        </w:tc>
        <w:tc>
          <w:tcPr>
            <w:tcW w:w="1094" w:type="dxa"/>
            <w:tcBorders>
              <w:top w:val="single" w:sz="4" w:space="0" w:color="auto"/>
              <w:bottom w:val="single" w:sz="4" w:space="0" w:color="auto"/>
            </w:tcBorders>
            <w:shd w:val="solid" w:color="FFFFFF" w:fill="auto"/>
          </w:tcPr>
          <w:p w14:paraId="34AA9030" w14:textId="77777777" w:rsidR="005217BF" w:rsidRDefault="005217BF">
            <w:pPr>
              <w:pStyle w:val="TAL"/>
              <w:rPr>
                <w:sz w:val="16"/>
                <w:szCs w:val="16"/>
                <w:lang w:eastAsia="zh-CN"/>
              </w:rPr>
            </w:pPr>
            <w:r>
              <w:rPr>
                <w:sz w:val="16"/>
                <w:szCs w:val="16"/>
                <w:lang w:eastAsia="zh-CN"/>
              </w:rPr>
              <w:t>CP-140921</w:t>
            </w:r>
          </w:p>
        </w:tc>
        <w:tc>
          <w:tcPr>
            <w:tcW w:w="567" w:type="dxa"/>
            <w:tcBorders>
              <w:top w:val="single" w:sz="4" w:space="0" w:color="auto"/>
              <w:bottom w:val="single" w:sz="4" w:space="0" w:color="auto"/>
            </w:tcBorders>
            <w:shd w:val="solid" w:color="FFFFFF" w:fill="auto"/>
          </w:tcPr>
          <w:p w14:paraId="0E6A5224" w14:textId="77777777" w:rsidR="005217BF" w:rsidRDefault="005217BF">
            <w:pPr>
              <w:pStyle w:val="TAL"/>
              <w:rPr>
                <w:sz w:val="16"/>
                <w:szCs w:val="16"/>
                <w:lang w:eastAsia="zh-CN"/>
              </w:rPr>
            </w:pPr>
            <w:r>
              <w:rPr>
                <w:sz w:val="16"/>
                <w:szCs w:val="16"/>
                <w:lang w:eastAsia="zh-CN"/>
              </w:rPr>
              <w:t>0001</w:t>
            </w:r>
          </w:p>
        </w:tc>
        <w:tc>
          <w:tcPr>
            <w:tcW w:w="425" w:type="dxa"/>
            <w:tcBorders>
              <w:top w:val="single" w:sz="4" w:space="0" w:color="auto"/>
              <w:bottom w:val="single" w:sz="4" w:space="0" w:color="auto"/>
            </w:tcBorders>
            <w:shd w:val="solid" w:color="FFFFFF" w:fill="auto"/>
          </w:tcPr>
          <w:p w14:paraId="1FDDDFBF" w14:textId="77777777" w:rsidR="005217BF" w:rsidRDefault="005217BF">
            <w:pPr>
              <w:pStyle w:val="TAL"/>
              <w:rPr>
                <w:sz w:val="16"/>
                <w:szCs w:val="16"/>
                <w:lang w:eastAsia="zh-CN"/>
              </w:rPr>
            </w:pPr>
            <w:r>
              <w:rPr>
                <w:sz w:val="16"/>
                <w:szCs w:val="16"/>
                <w:lang w:eastAsia="zh-CN"/>
              </w:rPr>
              <w:t>1</w:t>
            </w:r>
          </w:p>
        </w:tc>
        <w:tc>
          <w:tcPr>
            <w:tcW w:w="4536" w:type="dxa"/>
            <w:gridSpan w:val="2"/>
            <w:tcBorders>
              <w:top w:val="single" w:sz="4" w:space="0" w:color="auto"/>
              <w:bottom w:val="single" w:sz="4" w:space="0" w:color="auto"/>
            </w:tcBorders>
            <w:shd w:val="solid" w:color="FFFFFF" w:fill="auto"/>
          </w:tcPr>
          <w:p w14:paraId="1DDD681C" w14:textId="77777777" w:rsidR="005217BF" w:rsidRDefault="005217BF">
            <w:pPr>
              <w:pStyle w:val="TAL"/>
              <w:rPr>
                <w:sz w:val="16"/>
                <w:szCs w:val="16"/>
                <w:lang w:eastAsia="zh-CN"/>
              </w:rPr>
            </w:pPr>
            <w:r>
              <w:rPr>
                <w:sz w:val="16"/>
                <w:szCs w:val="16"/>
                <w:lang w:eastAsia="zh-CN"/>
              </w:rPr>
              <w:t>Resource allocation of PC2 Diameter protocol</w:t>
            </w:r>
          </w:p>
        </w:tc>
        <w:tc>
          <w:tcPr>
            <w:tcW w:w="709" w:type="dxa"/>
            <w:tcBorders>
              <w:top w:val="single" w:sz="4" w:space="0" w:color="auto"/>
              <w:bottom w:val="single" w:sz="4" w:space="0" w:color="auto"/>
            </w:tcBorders>
            <w:shd w:val="solid" w:color="FFFFFF" w:fill="auto"/>
          </w:tcPr>
          <w:p w14:paraId="51EFC177" w14:textId="77777777" w:rsidR="005217BF" w:rsidRDefault="005217BF">
            <w:pPr>
              <w:pStyle w:val="TAL"/>
              <w:rPr>
                <w:sz w:val="16"/>
                <w:szCs w:val="16"/>
                <w:lang w:eastAsia="zh-CN"/>
              </w:rPr>
            </w:pPr>
            <w:r>
              <w:rPr>
                <w:sz w:val="16"/>
                <w:szCs w:val="16"/>
                <w:lang w:eastAsia="zh-CN"/>
              </w:rPr>
              <w:t>12.0.0</w:t>
            </w:r>
          </w:p>
        </w:tc>
        <w:tc>
          <w:tcPr>
            <w:tcW w:w="708" w:type="dxa"/>
            <w:tcBorders>
              <w:top w:val="single" w:sz="4" w:space="0" w:color="auto"/>
              <w:bottom w:val="single" w:sz="4" w:space="0" w:color="auto"/>
            </w:tcBorders>
            <w:shd w:val="solid" w:color="FFFFFF" w:fill="auto"/>
          </w:tcPr>
          <w:p w14:paraId="75DDD8C4" w14:textId="77777777" w:rsidR="005217BF" w:rsidRDefault="005217BF">
            <w:pPr>
              <w:pStyle w:val="TAL"/>
              <w:rPr>
                <w:sz w:val="16"/>
                <w:szCs w:val="16"/>
                <w:lang w:eastAsia="zh-CN"/>
              </w:rPr>
            </w:pPr>
            <w:r>
              <w:rPr>
                <w:sz w:val="16"/>
                <w:szCs w:val="16"/>
                <w:lang w:eastAsia="zh-CN"/>
              </w:rPr>
              <w:t>12.1.0</w:t>
            </w:r>
          </w:p>
        </w:tc>
      </w:tr>
      <w:tr w:rsidR="005217BF" w14:paraId="19B50861" w14:textId="77777777" w:rsidTr="0069094E">
        <w:tc>
          <w:tcPr>
            <w:tcW w:w="800" w:type="dxa"/>
            <w:tcBorders>
              <w:top w:val="single" w:sz="4" w:space="0" w:color="auto"/>
              <w:bottom w:val="single" w:sz="4" w:space="0" w:color="auto"/>
            </w:tcBorders>
            <w:shd w:val="solid" w:color="FFFFFF" w:fill="auto"/>
          </w:tcPr>
          <w:p w14:paraId="3FB19D8F" w14:textId="77777777" w:rsidR="005217BF" w:rsidRDefault="005217BF">
            <w:pPr>
              <w:pStyle w:val="TAL"/>
              <w:rPr>
                <w:sz w:val="16"/>
                <w:szCs w:val="16"/>
                <w:lang w:eastAsia="zh-CN"/>
              </w:rPr>
            </w:pPr>
            <w:r>
              <w:rPr>
                <w:sz w:val="16"/>
                <w:szCs w:val="16"/>
                <w:lang w:eastAsia="zh-CN"/>
              </w:rPr>
              <w:t>2015-03</w:t>
            </w:r>
          </w:p>
        </w:tc>
        <w:tc>
          <w:tcPr>
            <w:tcW w:w="800" w:type="dxa"/>
            <w:tcBorders>
              <w:top w:val="single" w:sz="4" w:space="0" w:color="auto"/>
              <w:bottom w:val="single" w:sz="4" w:space="0" w:color="auto"/>
            </w:tcBorders>
            <w:shd w:val="solid" w:color="FFFFFF" w:fill="auto"/>
          </w:tcPr>
          <w:p w14:paraId="1BF65703" w14:textId="77777777" w:rsidR="005217BF" w:rsidRDefault="005217BF">
            <w:pPr>
              <w:pStyle w:val="TAL"/>
              <w:rPr>
                <w:sz w:val="16"/>
                <w:szCs w:val="16"/>
                <w:lang w:eastAsia="zh-CN"/>
              </w:rPr>
            </w:pPr>
            <w:r>
              <w:rPr>
                <w:sz w:val="16"/>
                <w:szCs w:val="16"/>
                <w:lang w:eastAsia="zh-CN"/>
              </w:rPr>
              <w:t>CT-67</w:t>
            </w:r>
          </w:p>
        </w:tc>
        <w:tc>
          <w:tcPr>
            <w:tcW w:w="1094" w:type="dxa"/>
            <w:tcBorders>
              <w:top w:val="single" w:sz="4" w:space="0" w:color="auto"/>
              <w:bottom w:val="single" w:sz="4" w:space="0" w:color="auto"/>
            </w:tcBorders>
            <w:shd w:val="solid" w:color="FFFFFF" w:fill="auto"/>
          </w:tcPr>
          <w:p w14:paraId="5474BC52" w14:textId="77777777" w:rsidR="005217BF" w:rsidRDefault="005217BF">
            <w:pPr>
              <w:pStyle w:val="TAL"/>
              <w:rPr>
                <w:sz w:val="16"/>
                <w:szCs w:val="16"/>
                <w:lang w:eastAsia="zh-CN"/>
              </w:rPr>
            </w:pPr>
            <w:r>
              <w:rPr>
                <w:sz w:val="16"/>
                <w:szCs w:val="16"/>
                <w:lang w:eastAsia="zh-CN"/>
              </w:rPr>
              <w:t>CP-150116</w:t>
            </w:r>
          </w:p>
        </w:tc>
        <w:tc>
          <w:tcPr>
            <w:tcW w:w="567" w:type="dxa"/>
            <w:tcBorders>
              <w:top w:val="single" w:sz="4" w:space="0" w:color="auto"/>
              <w:bottom w:val="single" w:sz="4" w:space="0" w:color="auto"/>
            </w:tcBorders>
            <w:shd w:val="solid" w:color="FFFFFF" w:fill="auto"/>
          </w:tcPr>
          <w:p w14:paraId="1D697267" w14:textId="77777777" w:rsidR="005217BF" w:rsidRDefault="005217BF">
            <w:pPr>
              <w:pStyle w:val="TAL"/>
              <w:rPr>
                <w:sz w:val="16"/>
                <w:szCs w:val="16"/>
                <w:lang w:eastAsia="zh-CN"/>
              </w:rPr>
            </w:pPr>
            <w:r>
              <w:rPr>
                <w:sz w:val="16"/>
                <w:szCs w:val="16"/>
                <w:lang w:eastAsia="zh-CN"/>
              </w:rPr>
              <w:t>0002</w:t>
            </w:r>
          </w:p>
        </w:tc>
        <w:tc>
          <w:tcPr>
            <w:tcW w:w="425" w:type="dxa"/>
            <w:tcBorders>
              <w:top w:val="single" w:sz="4" w:space="0" w:color="auto"/>
              <w:bottom w:val="single" w:sz="4" w:space="0" w:color="auto"/>
            </w:tcBorders>
            <w:shd w:val="solid" w:color="FFFFFF" w:fill="auto"/>
          </w:tcPr>
          <w:p w14:paraId="7156A05F" w14:textId="77777777" w:rsidR="005217BF" w:rsidRDefault="005217BF">
            <w:pPr>
              <w:pStyle w:val="TAL"/>
              <w:rPr>
                <w:sz w:val="16"/>
                <w:szCs w:val="16"/>
                <w:lang w:eastAsia="zh-CN"/>
              </w:rPr>
            </w:pPr>
            <w:r>
              <w:rPr>
                <w:sz w:val="16"/>
                <w:szCs w:val="16"/>
                <w:lang w:eastAsia="zh-CN"/>
              </w:rPr>
              <w:t>1</w:t>
            </w:r>
          </w:p>
        </w:tc>
        <w:tc>
          <w:tcPr>
            <w:tcW w:w="4536" w:type="dxa"/>
            <w:gridSpan w:val="2"/>
            <w:tcBorders>
              <w:top w:val="single" w:sz="4" w:space="0" w:color="auto"/>
              <w:bottom w:val="single" w:sz="4" w:space="0" w:color="auto"/>
            </w:tcBorders>
            <w:shd w:val="solid" w:color="FFFFFF" w:fill="auto"/>
          </w:tcPr>
          <w:p w14:paraId="23535D3E" w14:textId="77777777" w:rsidR="005217BF" w:rsidRDefault="005217BF">
            <w:pPr>
              <w:pStyle w:val="TAL"/>
              <w:rPr>
                <w:sz w:val="16"/>
                <w:szCs w:val="16"/>
                <w:lang w:eastAsia="zh-CN"/>
              </w:rPr>
            </w:pPr>
            <w:r>
              <w:rPr>
                <w:rFonts w:hint="eastAsia"/>
                <w:sz w:val="16"/>
                <w:szCs w:val="16"/>
                <w:lang w:eastAsia="zh-CN"/>
              </w:rPr>
              <w:t>Roaming applicability in EPC-level ProSe discovery</w:t>
            </w:r>
          </w:p>
        </w:tc>
        <w:tc>
          <w:tcPr>
            <w:tcW w:w="709" w:type="dxa"/>
            <w:tcBorders>
              <w:top w:val="single" w:sz="4" w:space="0" w:color="auto"/>
              <w:bottom w:val="single" w:sz="4" w:space="0" w:color="auto"/>
            </w:tcBorders>
            <w:shd w:val="solid" w:color="FFFFFF" w:fill="auto"/>
          </w:tcPr>
          <w:p w14:paraId="502CC965" w14:textId="77777777" w:rsidR="005217BF" w:rsidRDefault="005217BF">
            <w:pPr>
              <w:pStyle w:val="TAL"/>
              <w:rPr>
                <w:sz w:val="16"/>
                <w:szCs w:val="16"/>
                <w:lang w:eastAsia="zh-CN"/>
              </w:rPr>
            </w:pPr>
            <w:r>
              <w:rPr>
                <w:sz w:val="16"/>
                <w:szCs w:val="16"/>
                <w:lang w:eastAsia="zh-CN"/>
              </w:rPr>
              <w:t>12.1.0</w:t>
            </w:r>
          </w:p>
        </w:tc>
        <w:tc>
          <w:tcPr>
            <w:tcW w:w="708" w:type="dxa"/>
            <w:tcBorders>
              <w:top w:val="single" w:sz="4" w:space="0" w:color="auto"/>
              <w:bottom w:val="single" w:sz="4" w:space="0" w:color="auto"/>
            </w:tcBorders>
            <w:shd w:val="solid" w:color="FFFFFF" w:fill="auto"/>
          </w:tcPr>
          <w:p w14:paraId="61371888" w14:textId="77777777" w:rsidR="005217BF" w:rsidRDefault="005217BF">
            <w:pPr>
              <w:pStyle w:val="TAL"/>
              <w:rPr>
                <w:sz w:val="16"/>
                <w:szCs w:val="16"/>
                <w:lang w:eastAsia="zh-CN"/>
              </w:rPr>
            </w:pPr>
            <w:r>
              <w:rPr>
                <w:sz w:val="16"/>
                <w:szCs w:val="16"/>
                <w:lang w:eastAsia="zh-CN"/>
              </w:rPr>
              <w:t>12.2.0</w:t>
            </w:r>
          </w:p>
        </w:tc>
      </w:tr>
      <w:tr w:rsidR="005217BF" w14:paraId="15FAC082" w14:textId="77777777" w:rsidTr="0069094E">
        <w:tc>
          <w:tcPr>
            <w:tcW w:w="800" w:type="dxa"/>
            <w:tcBorders>
              <w:top w:val="single" w:sz="4" w:space="0" w:color="auto"/>
              <w:bottom w:val="single" w:sz="4" w:space="0" w:color="auto"/>
            </w:tcBorders>
            <w:shd w:val="solid" w:color="FFFFFF" w:fill="auto"/>
          </w:tcPr>
          <w:p w14:paraId="510F2517" w14:textId="77777777" w:rsidR="005217BF" w:rsidRDefault="005217BF">
            <w:pPr>
              <w:pStyle w:val="TAL"/>
              <w:rPr>
                <w:sz w:val="16"/>
                <w:szCs w:val="16"/>
                <w:lang w:eastAsia="zh-CN"/>
              </w:rPr>
            </w:pPr>
            <w:r>
              <w:rPr>
                <w:sz w:val="16"/>
                <w:szCs w:val="16"/>
                <w:lang w:eastAsia="zh-CN"/>
              </w:rPr>
              <w:t>2015-09</w:t>
            </w:r>
          </w:p>
        </w:tc>
        <w:tc>
          <w:tcPr>
            <w:tcW w:w="800" w:type="dxa"/>
            <w:tcBorders>
              <w:top w:val="single" w:sz="4" w:space="0" w:color="auto"/>
              <w:bottom w:val="single" w:sz="4" w:space="0" w:color="auto"/>
            </w:tcBorders>
            <w:shd w:val="solid" w:color="FFFFFF" w:fill="auto"/>
          </w:tcPr>
          <w:p w14:paraId="4D0EB181" w14:textId="77777777" w:rsidR="005217BF" w:rsidRDefault="005217BF">
            <w:pPr>
              <w:pStyle w:val="TAL"/>
              <w:rPr>
                <w:sz w:val="16"/>
                <w:szCs w:val="16"/>
                <w:lang w:eastAsia="zh-CN"/>
              </w:rPr>
            </w:pPr>
            <w:r>
              <w:rPr>
                <w:sz w:val="16"/>
                <w:szCs w:val="16"/>
                <w:lang w:eastAsia="zh-CN"/>
              </w:rPr>
              <w:t>CT-69</w:t>
            </w:r>
          </w:p>
        </w:tc>
        <w:tc>
          <w:tcPr>
            <w:tcW w:w="1094" w:type="dxa"/>
            <w:tcBorders>
              <w:top w:val="single" w:sz="4" w:space="0" w:color="auto"/>
              <w:bottom w:val="single" w:sz="4" w:space="0" w:color="auto"/>
            </w:tcBorders>
            <w:shd w:val="solid" w:color="FFFFFF" w:fill="auto"/>
          </w:tcPr>
          <w:p w14:paraId="47BC8D03" w14:textId="77777777" w:rsidR="005217BF" w:rsidRDefault="005217BF">
            <w:pPr>
              <w:pStyle w:val="TAL"/>
              <w:rPr>
                <w:sz w:val="16"/>
                <w:szCs w:val="16"/>
                <w:lang w:eastAsia="zh-CN"/>
              </w:rPr>
            </w:pPr>
            <w:r>
              <w:rPr>
                <w:sz w:val="16"/>
                <w:szCs w:val="16"/>
                <w:lang w:eastAsia="zh-CN"/>
              </w:rPr>
              <w:t>CP-150474</w:t>
            </w:r>
          </w:p>
        </w:tc>
        <w:tc>
          <w:tcPr>
            <w:tcW w:w="567" w:type="dxa"/>
            <w:tcBorders>
              <w:top w:val="single" w:sz="4" w:space="0" w:color="auto"/>
              <w:bottom w:val="single" w:sz="4" w:space="0" w:color="auto"/>
            </w:tcBorders>
            <w:shd w:val="solid" w:color="FFFFFF" w:fill="auto"/>
          </w:tcPr>
          <w:p w14:paraId="277A7C31" w14:textId="77777777" w:rsidR="005217BF" w:rsidRDefault="005217BF">
            <w:pPr>
              <w:pStyle w:val="TAL"/>
              <w:rPr>
                <w:sz w:val="16"/>
                <w:szCs w:val="16"/>
                <w:lang w:eastAsia="zh-CN"/>
              </w:rPr>
            </w:pPr>
            <w:r>
              <w:rPr>
                <w:sz w:val="16"/>
                <w:szCs w:val="16"/>
                <w:lang w:eastAsia="zh-CN"/>
              </w:rPr>
              <w:t>0008</w:t>
            </w:r>
          </w:p>
        </w:tc>
        <w:tc>
          <w:tcPr>
            <w:tcW w:w="425" w:type="dxa"/>
            <w:tcBorders>
              <w:top w:val="single" w:sz="4" w:space="0" w:color="auto"/>
              <w:bottom w:val="single" w:sz="4" w:space="0" w:color="auto"/>
            </w:tcBorders>
            <w:shd w:val="solid" w:color="FFFFFF" w:fill="auto"/>
          </w:tcPr>
          <w:p w14:paraId="20FB1DF3" w14:textId="77777777" w:rsidR="005217BF" w:rsidRDefault="005217BF">
            <w:pPr>
              <w:pStyle w:val="TAL"/>
              <w:rPr>
                <w:sz w:val="16"/>
                <w:szCs w:val="16"/>
                <w:lang w:eastAsia="zh-CN"/>
              </w:rPr>
            </w:pPr>
            <w:r>
              <w:rPr>
                <w:sz w:val="16"/>
                <w:szCs w:val="16"/>
                <w:lang w:eastAsia="zh-CN"/>
              </w:rPr>
              <w:t>-</w:t>
            </w:r>
          </w:p>
        </w:tc>
        <w:tc>
          <w:tcPr>
            <w:tcW w:w="4536" w:type="dxa"/>
            <w:gridSpan w:val="2"/>
            <w:tcBorders>
              <w:top w:val="single" w:sz="4" w:space="0" w:color="auto"/>
              <w:bottom w:val="single" w:sz="4" w:space="0" w:color="auto"/>
            </w:tcBorders>
            <w:shd w:val="solid" w:color="FFFFFF" w:fill="auto"/>
          </w:tcPr>
          <w:p w14:paraId="5CB8A4F4" w14:textId="77777777" w:rsidR="005217BF" w:rsidRDefault="005217BF">
            <w:pPr>
              <w:pStyle w:val="TAL"/>
              <w:rPr>
                <w:sz w:val="16"/>
                <w:szCs w:val="16"/>
                <w:lang w:eastAsia="zh-CN"/>
              </w:rPr>
            </w:pPr>
            <w:r>
              <w:rPr>
                <w:sz w:val="16"/>
                <w:szCs w:val="16"/>
                <w:lang w:eastAsia="zh-CN"/>
              </w:rPr>
              <w:t>Correction to the PXR command</w:t>
            </w:r>
          </w:p>
        </w:tc>
        <w:tc>
          <w:tcPr>
            <w:tcW w:w="709" w:type="dxa"/>
            <w:tcBorders>
              <w:top w:val="single" w:sz="4" w:space="0" w:color="auto"/>
              <w:bottom w:val="single" w:sz="4" w:space="0" w:color="auto"/>
            </w:tcBorders>
            <w:shd w:val="solid" w:color="FFFFFF" w:fill="auto"/>
          </w:tcPr>
          <w:p w14:paraId="329D0EE4" w14:textId="77777777" w:rsidR="005217BF" w:rsidRDefault="005217BF">
            <w:pPr>
              <w:pStyle w:val="TAL"/>
              <w:rPr>
                <w:sz w:val="16"/>
                <w:szCs w:val="16"/>
                <w:lang w:eastAsia="zh-CN"/>
              </w:rPr>
            </w:pPr>
            <w:r>
              <w:rPr>
                <w:sz w:val="16"/>
                <w:szCs w:val="16"/>
                <w:lang w:eastAsia="zh-CN"/>
              </w:rPr>
              <w:t>12.2.0</w:t>
            </w:r>
          </w:p>
        </w:tc>
        <w:tc>
          <w:tcPr>
            <w:tcW w:w="708" w:type="dxa"/>
            <w:tcBorders>
              <w:top w:val="single" w:sz="4" w:space="0" w:color="auto"/>
              <w:bottom w:val="single" w:sz="4" w:space="0" w:color="auto"/>
            </w:tcBorders>
            <w:shd w:val="solid" w:color="FFFFFF" w:fill="auto"/>
          </w:tcPr>
          <w:p w14:paraId="4E510A08" w14:textId="77777777" w:rsidR="005217BF" w:rsidRDefault="005217BF">
            <w:pPr>
              <w:pStyle w:val="TAL"/>
              <w:rPr>
                <w:sz w:val="16"/>
                <w:szCs w:val="16"/>
                <w:lang w:eastAsia="zh-CN"/>
              </w:rPr>
            </w:pPr>
            <w:r>
              <w:rPr>
                <w:sz w:val="16"/>
                <w:szCs w:val="16"/>
                <w:lang w:eastAsia="zh-CN"/>
              </w:rPr>
              <w:t>12.3.0</w:t>
            </w:r>
          </w:p>
        </w:tc>
      </w:tr>
      <w:tr w:rsidR="005217BF" w14:paraId="0C3B3C8F" w14:textId="77777777" w:rsidTr="0069094E">
        <w:tc>
          <w:tcPr>
            <w:tcW w:w="800" w:type="dxa"/>
            <w:tcBorders>
              <w:top w:val="single" w:sz="4" w:space="0" w:color="auto"/>
            </w:tcBorders>
            <w:shd w:val="solid" w:color="FFFFFF" w:fill="auto"/>
          </w:tcPr>
          <w:p w14:paraId="4FB7E868" w14:textId="77777777" w:rsidR="005217BF" w:rsidRDefault="005217BF">
            <w:pPr>
              <w:pStyle w:val="TAL"/>
              <w:rPr>
                <w:sz w:val="16"/>
                <w:szCs w:val="16"/>
                <w:lang w:eastAsia="zh-CN"/>
              </w:rPr>
            </w:pPr>
            <w:r>
              <w:rPr>
                <w:sz w:val="16"/>
                <w:szCs w:val="16"/>
                <w:lang w:eastAsia="zh-CN"/>
              </w:rPr>
              <w:t>2015-09</w:t>
            </w:r>
          </w:p>
        </w:tc>
        <w:tc>
          <w:tcPr>
            <w:tcW w:w="800" w:type="dxa"/>
            <w:tcBorders>
              <w:top w:val="single" w:sz="4" w:space="0" w:color="auto"/>
            </w:tcBorders>
            <w:shd w:val="solid" w:color="FFFFFF" w:fill="auto"/>
          </w:tcPr>
          <w:p w14:paraId="5D5BCBED" w14:textId="77777777" w:rsidR="005217BF" w:rsidRDefault="005217BF">
            <w:pPr>
              <w:pStyle w:val="TAL"/>
              <w:rPr>
                <w:sz w:val="16"/>
                <w:szCs w:val="16"/>
                <w:lang w:eastAsia="zh-CN"/>
              </w:rPr>
            </w:pPr>
            <w:r>
              <w:rPr>
                <w:sz w:val="16"/>
                <w:szCs w:val="16"/>
                <w:lang w:eastAsia="zh-CN"/>
              </w:rPr>
              <w:t>CT-69</w:t>
            </w:r>
          </w:p>
        </w:tc>
        <w:tc>
          <w:tcPr>
            <w:tcW w:w="1094" w:type="dxa"/>
            <w:tcBorders>
              <w:top w:val="single" w:sz="4" w:space="0" w:color="auto"/>
            </w:tcBorders>
            <w:shd w:val="solid" w:color="FFFFFF" w:fill="auto"/>
          </w:tcPr>
          <w:p w14:paraId="25AB1D63" w14:textId="77777777" w:rsidR="005217BF" w:rsidRDefault="005217BF">
            <w:pPr>
              <w:pStyle w:val="TAL"/>
              <w:rPr>
                <w:sz w:val="16"/>
                <w:szCs w:val="16"/>
                <w:lang w:eastAsia="zh-CN"/>
              </w:rPr>
            </w:pPr>
            <w:r>
              <w:rPr>
                <w:sz w:val="16"/>
                <w:szCs w:val="16"/>
                <w:lang w:eastAsia="zh-CN"/>
              </w:rPr>
              <w:t>CP-150481</w:t>
            </w:r>
          </w:p>
        </w:tc>
        <w:tc>
          <w:tcPr>
            <w:tcW w:w="567" w:type="dxa"/>
            <w:tcBorders>
              <w:top w:val="single" w:sz="4" w:space="0" w:color="auto"/>
            </w:tcBorders>
            <w:shd w:val="solid" w:color="FFFFFF" w:fill="auto"/>
          </w:tcPr>
          <w:p w14:paraId="30933416" w14:textId="77777777" w:rsidR="005217BF" w:rsidRDefault="005217BF">
            <w:pPr>
              <w:pStyle w:val="TAL"/>
              <w:rPr>
                <w:sz w:val="16"/>
                <w:szCs w:val="16"/>
                <w:lang w:eastAsia="zh-CN"/>
              </w:rPr>
            </w:pPr>
            <w:r>
              <w:rPr>
                <w:sz w:val="16"/>
                <w:szCs w:val="16"/>
                <w:lang w:eastAsia="zh-CN"/>
              </w:rPr>
              <w:t>0004</w:t>
            </w:r>
          </w:p>
        </w:tc>
        <w:tc>
          <w:tcPr>
            <w:tcW w:w="425" w:type="dxa"/>
            <w:tcBorders>
              <w:top w:val="single" w:sz="4" w:space="0" w:color="auto"/>
            </w:tcBorders>
            <w:shd w:val="solid" w:color="FFFFFF" w:fill="auto"/>
          </w:tcPr>
          <w:p w14:paraId="1A41F0A8" w14:textId="77777777" w:rsidR="005217BF" w:rsidRDefault="005217BF">
            <w:pPr>
              <w:pStyle w:val="TAL"/>
              <w:rPr>
                <w:sz w:val="16"/>
                <w:szCs w:val="16"/>
                <w:lang w:eastAsia="zh-CN"/>
              </w:rPr>
            </w:pPr>
            <w:r>
              <w:rPr>
                <w:sz w:val="16"/>
                <w:szCs w:val="16"/>
                <w:lang w:eastAsia="zh-CN"/>
              </w:rPr>
              <w:t>1</w:t>
            </w:r>
          </w:p>
        </w:tc>
        <w:tc>
          <w:tcPr>
            <w:tcW w:w="4536" w:type="dxa"/>
            <w:gridSpan w:val="2"/>
            <w:tcBorders>
              <w:top w:val="single" w:sz="4" w:space="0" w:color="auto"/>
            </w:tcBorders>
            <w:shd w:val="solid" w:color="FFFFFF" w:fill="auto"/>
          </w:tcPr>
          <w:p w14:paraId="6EBA2D80" w14:textId="77777777" w:rsidR="005217BF" w:rsidRDefault="005217BF">
            <w:pPr>
              <w:pStyle w:val="TAL"/>
              <w:rPr>
                <w:sz w:val="16"/>
                <w:szCs w:val="16"/>
                <w:lang w:eastAsia="zh-CN"/>
              </w:rPr>
            </w:pPr>
            <w:r>
              <w:rPr>
                <w:sz w:val="16"/>
                <w:szCs w:val="16"/>
                <w:lang w:eastAsia="zh-CN"/>
              </w:rPr>
              <w:t>Addition of ProSe discovery authorization for restricted discovery</w:t>
            </w:r>
          </w:p>
        </w:tc>
        <w:tc>
          <w:tcPr>
            <w:tcW w:w="709" w:type="dxa"/>
            <w:tcBorders>
              <w:top w:val="single" w:sz="4" w:space="0" w:color="auto"/>
            </w:tcBorders>
            <w:shd w:val="solid" w:color="FFFFFF" w:fill="auto"/>
          </w:tcPr>
          <w:p w14:paraId="77708AD9" w14:textId="77777777" w:rsidR="005217BF" w:rsidRDefault="005217BF">
            <w:pPr>
              <w:pStyle w:val="TAL"/>
              <w:rPr>
                <w:sz w:val="16"/>
                <w:szCs w:val="16"/>
                <w:lang w:eastAsia="zh-CN"/>
              </w:rPr>
            </w:pPr>
            <w:r>
              <w:rPr>
                <w:sz w:val="16"/>
                <w:szCs w:val="16"/>
                <w:lang w:eastAsia="zh-CN"/>
              </w:rPr>
              <w:t>12.3.0</w:t>
            </w:r>
          </w:p>
        </w:tc>
        <w:tc>
          <w:tcPr>
            <w:tcW w:w="708" w:type="dxa"/>
            <w:tcBorders>
              <w:top w:val="single" w:sz="4" w:space="0" w:color="auto"/>
            </w:tcBorders>
            <w:shd w:val="solid" w:color="FFFFFF" w:fill="auto"/>
          </w:tcPr>
          <w:p w14:paraId="338B90B5" w14:textId="77777777" w:rsidR="005217BF" w:rsidRDefault="005217BF">
            <w:pPr>
              <w:pStyle w:val="TAL"/>
              <w:rPr>
                <w:sz w:val="16"/>
                <w:szCs w:val="16"/>
                <w:lang w:eastAsia="zh-CN"/>
              </w:rPr>
            </w:pPr>
            <w:r>
              <w:rPr>
                <w:sz w:val="16"/>
                <w:szCs w:val="16"/>
                <w:lang w:eastAsia="zh-CN"/>
              </w:rPr>
              <w:t>13.0.0</w:t>
            </w:r>
          </w:p>
        </w:tc>
      </w:tr>
      <w:tr w:rsidR="005217BF" w14:paraId="3587608B" w14:textId="77777777" w:rsidTr="0069094E">
        <w:tc>
          <w:tcPr>
            <w:tcW w:w="800" w:type="dxa"/>
            <w:shd w:val="solid" w:color="FFFFFF" w:fill="auto"/>
          </w:tcPr>
          <w:p w14:paraId="578EF464" w14:textId="77777777" w:rsidR="005217BF" w:rsidRDefault="005217BF">
            <w:pPr>
              <w:pStyle w:val="TAL"/>
              <w:rPr>
                <w:sz w:val="16"/>
                <w:szCs w:val="16"/>
                <w:lang w:eastAsia="zh-CN"/>
              </w:rPr>
            </w:pPr>
            <w:r>
              <w:rPr>
                <w:sz w:val="16"/>
                <w:szCs w:val="16"/>
                <w:lang w:eastAsia="zh-CN"/>
              </w:rPr>
              <w:t>2015-09</w:t>
            </w:r>
          </w:p>
        </w:tc>
        <w:tc>
          <w:tcPr>
            <w:tcW w:w="800" w:type="dxa"/>
            <w:shd w:val="solid" w:color="FFFFFF" w:fill="auto"/>
          </w:tcPr>
          <w:p w14:paraId="2242943F" w14:textId="77777777" w:rsidR="005217BF" w:rsidRDefault="005217BF">
            <w:pPr>
              <w:pStyle w:val="TAL"/>
              <w:rPr>
                <w:sz w:val="16"/>
                <w:szCs w:val="16"/>
                <w:lang w:eastAsia="zh-CN"/>
              </w:rPr>
            </w:pPr>
            <w:r>
              <w:rPr>
                <w:sz w:val="16"/>
                <w:szCs w:val="16"/>
                <w:lang w:eastAsia="zh-CN"/>
              </w:rPr>
              <w:t>CT-69</w:t>
            </w:r>
          </w:p>
        </w:tc>
        <w:tc>
          <w:tcPr>
            <w:tcW w:w="1094" w:type="dxa"/>
            <w:shd w:val="solid" w:color="FFFFFF" w:fill="auto"/>
          </w:tcPr>
          <w:p w14:paraId="6F3DE849" w14:textId="77777777" w:rsidR="005217BF" w:rsidRDefault="005217BF">
            <w:pPr>
              <w:pStyle w:val="TAL"/>
              <w:rPr>
                <w:sz w:val="16"/>
                <w:szCs w:val="16"/>
                <w:lang w:eastAsia="zh-CN"/>
              </w:rPr>
            </w:pPr>
            <w:r>
              <w:rPr>
                <w:sz w:val="16"/>
                <w:szCs w:val="16"/>
                <w:lang w:eastAsia="zh-CN"/>
              </w:rPr>
              <w:t>CP-150481</w:t>
            </w:r>
          </w:p>
        </w:tc>
        <w:tc>
          <w:tcPr>
            <w:tcW w:w="567" w:type="dxa"/>
            <w:shd w:val="solid" w:color="FFFFFF" w:fill="auto"/>
          </w:tcPr>
          <w:p w14:paraId="35052996" w14:textId="77777777" w:rsidR="005217BF" w:rsidRDefault="005217BF">
            <w:pPr>
              <w:pStyle w:val="TAL"/>
              <w:rPr>
                <w:sz w:val="16"/>
                <w:szCs w:val="16"/>
                <w:lang w:eastAsia="zh-CN"/>
              </w:rPr>
            </w:pPr>
            <w:r>
              <w:rPr>
                <w:sz w:val="16"/>
                <w:szCs w:val="16"/>
                <w:lang w:eastAsia="zh-CN"/>
              </w:rPr>
              <w:t>0005</w:t>
            </w:r>
          </w:p>
        </w:tc>
        <w:tc>
          <w:tcPr>
            <w:tcW w:w="425" w:type="dxa"/>
            <w:shd w:val="solid" w:color="FFFFFF" w:fill="auto"/>
          </w:tcPr>
          <w:p w14:paraId="22193D14" w14:textId="77777777" w:rsidR="005217BF" w:rsidRDefault="005217BF">
            <w:pPr>
              <w:pStyle w:val="TAL"/>
              <w:rPr>
                <w:sz w:val="16"/>
                <w:szCs w:val="16"/>
                <w:lang w:eastAsia="zh-CN"/>
              </w:rPr>
            </w:pPr>
            <w:r>
              <w:rPr>
                <w:sz w:val="16"/>
                <w:szCs w:val="16"/>
                <w:lang w:eastAsia="zh-CN"/>
              </w:rPr>
              <w:t>1</w:t>
            </w:r>
          </w:p>
        </w:tc>
        <w:tc>
          <w:tcPr>
            <w:tcW w:w="4536" w:type="dxa"/>
            <w:gridSpan w:val="2"/>
            <w:shd w:val="solid" w:color="FFFFFF" w:fill="auto"/>
          </w:tcPr>
          <w:p w14:paraId="3D48FD16" w14:textId="77777777" w:rsidR="005217BF" w:rsidRDefault="005217BF">
            <w:pPr>
              <w:pStyle w:val="TAL"/>
              <w:rPr>
                <w:sz w:val="16"/>
                <w:szCs w:val="16"/>
                <w:lang w:eastAsia="zh-CN"/>
              </w:rPr>
            </w:pPr>
            <w:r>
              <w:rPr>
                <w:sz w:val="16"/>
                <w:szCs w:val="16"/>
                <w:lang w:eastAsia="zh-CN"/>
              </w:rPr>
              <w:t>Add functional description on Rel</w:t>
            </w:r>
            <w:r>
              <w:rPr>
                <w:sz w:val="16"/>
                <w:szCs w:val="16"/>
                <w:lang w:eastAsia="zh-CN"/>
              </w:rPr>
              <w:noBreakHyphen/>
              <w:t>13 eProSe-Ext features</w:t>
            </w:r>
          </w:p>
        </w:tc>
        <w:tc>
          <w:tcPr>
            <w:tcW w:w="709" w:type="dxa"/>
            <w:shd w:val="solid" w:color="FFFFFF" w:fill="auto"/>
          </w:tcPr>
          <w:p w14:paraId="34220025" w14:textId="77777777" w:rsidR="005217BF" w:rsidRDefault="005217BF">
            <w:pPr>
              <w:pStyle w:val="TAL"/>
              <w:rPr>
                <w:sz w:val="16"/>
                <w:szCs w:val="16"/>
                <w:lang w:eastAsia="zh-CN"/>
              </w:rPr>
            </w:pPr>
            <w:r>
              <w:rPr>
                <w:sz w:val="16"/>
                <w:szCs w:val="16"/>
                <w:lang w:eastAsia="zh-CN"/>
              </w:rPr>
              <w:t>12.3.0</w:t>
            </w:r>
          </w:p>
        </w:tc>
        <w:tc>
          <w:tcPr>
            <w:tcW w:w="708" w:type="dxa"/>
            <w:shd w:val="solid" w:color="FFFFFF" w:fill="auto"/>
          </w:tcPr>
          <w:p w14:paraId="176C6C67" w14:textId="77777777" w:rsidR="005217BF" w:rsidRDefault="005217BF">
            <w:pPr>
              <w:pStyle w:val="TAL"/>
              <w:rPr>
                <w:sz w:val="16"/>
                <w:szCs w:val="16"/>
                <w:lang w:eastAsia="zh-CN"/>
              </w:rPr>
            </w:pPr>
            <w:r>
              <w:rPr>
                <w:sz w:val="16"/>
                <w:szCs w:val="16"/>
                <w:lang w:eastAsia="zh-CN"/>
              </w:rPr>
              <w:t>13.0.0</w:t>
            </w:r>
          </w:p>
        </w:tc>
      </w:tr>
      <w:tr w:rsidR="005217BF" w14:paraId="030A34F5" w14:textId="77777777" w:rsidTr="0069094E">
        <w:tc>
          <w:tcPr>
            <w:tcW w:w="800" w:type="dxa"/>
            <w:shd w:val="solid" w:color="FFFFFF" w:fill="auto"/>
          </w:tcPr>
          <w:p w14:paraId="258F8605" w14:textId="77777777" w:rsidR="005217BF" w:rsidRDefault="005217BF">
            <w:pPr>
              <w:pStyle w:val="TAL"/>
              <w:rPr>
                <w:sz w:val="16"/>
                <w:szCs w:val="16"/>
                <w:lang w:eastAsia="zh-CN"/>
              </w:rPr>
            </w:pPr>
            <w:r>
              <w:rPr>
                <w:sz w:val="16"/>
                <w:szCs w:val="16"/>
                <w:lang w:eastAsia="zh-CN"/>
              </w:rPr>
              <w:t>2015-09</w:t>
            </w:r>
          </w:p>
        </w:tc>
        <w:tc>
          <w:tcPr>
            <w:tcW w:w="800" w:type="dxa"/>
            <w:shd w:val="solid" w:color="FFFFFF" w:fill="auto"/>
          </w:tcPr>
          <w:p w14:paraId="0E153946" w14:textId="77777777" w:rsidR="005217BF" w:rsidRDefault="005217BF">
            <w:pPr>
              <w:pStyle w:val="TAL"/>
              <w:rPr>
                <w:sz w:val="16"/>
                <w:szCs w:val="16"/>
                <w:lang w:eastAsia="zh-CN"/>
              </w:rPr>
            </w:pPr>
            <w:r>
              <w:rPr>
                <w:sz w:val="16"/>
                <w:szCs w:val="16"/>
                <w:lang w:eastAsia="zh-CN"/>
              </w:rPr>
              <w:t>CT-69</w:t>
            </w:r>
          </w:p>
        </w:tc>
        <w:tc>
          <w:tcPr>
            <w:tcW w:w="1094" w:type="dxa"/>
            <w:shd w:val="solid" w:color="FFFFFF" w:fill="auto"/>
          </w:tcPr>
          <w:p w14:paraId="5F42E288" w14:textId="77777777" w:rsidR="005217BF" w:rsidRDefault="005217BF">
            <w:pPr>
              <w:pStyle w:val="TAL"/>
              <w:rPr>
                <w:sz w:val="16"/>
                <w:szCs w:val="16"/>
                <w:lang w:eastAsia="zh-CN"/>
              </w:rPr>
            </w:pPr>
            <w:r>
              <w:rPr>
                <w:sz w:val="16"/>
                <w:szCs w:val="16"/>
                <w:lang w:eastAsia="zh-CN"/>
              </w:rPr>
              <w:t>CP-150481</w:t>
            </w:r>
          </w:p>
        </w:tc>
        <w:tc>
          <w:tcPr>
            <w:tcW w:w="567" w:type="dxa"/>
            <w:shd w:val="solid" w:color="FFFFFF" w:fill="auto"/>
          </w:tcPr>
          <w:p w14:paraId="23F96CC6" w14:textId="77777777" w:rsidR="005217BF" w:rsidRDefault="005217BF">
            <w:pPr>
              <w:pStyle w:val="TAL"/>
              <w:rPr>
                <w:sz w:val="16"/>
                <w:szCs w:val="16"/>
                <w:lang w:eastAsia="zh-CN"/>
              </w:rPr>
            </w:pPr>
            <w:r>
              <w:rPr>
                <w:sz w:val="16"/>
                <w:szCs w:val="16"/>
                <w:lang w:eastAsia="zh-CN"/>
              </w:rPr>
              <w:t>0006</w:t>
            </w:r>
          </w:p>
        </w:tc>
        <w:tc>
          <w:tcPr>
            <w:tcW w:w="425" w:type="dxa"/>
            <w:shd w:val="solid" w:color="FFFFFF" w:fill="auto"/>
          </w:tcPr>
          <w:p w14:paraId="32CEBAF4" w14:textId="77777777" w:rsidR="005217BF" w:rsidRDefault="005217BF">
            <w:pPr>
              <w:pStyle w:val="TAL"/>
              <w:rPr>
                <w:sz w:val="16"/>
                <w:szCs w:val="16"/>
                <w:lang w:eastAsia="zh-CN"/>
              </w:rPr>
            </w:pPr>
            <w:r>
              <w:rPr>
                <w:sz w:val="16"/>
                <w:szCs w:val="16"/>
                <w:lang w:eastAsia="zh-CN"/>
              </w:rPr>
              <w:t>3</w:t>
            </w:r>
          </w:p>
        </w:tc>
        <w:tc>
          <w:tcPr>
            <w:tcW w:w="4536" w:type="dxa"/>
            <w:gridSpan w:val="2"/>
            <w:shd w:val="solid" w:color="FFFFFF" w:fill="auto"/>
          </w:tcPr>
          <w:p w14:paraId="3FE6E002" w14:textId="77777777" w:rsidR="005217BF" w:rsidRDefault="005217BF">
            <w:pPr>
              <w:pStyle w:val="TAL"/>
              <w:rPr>
                <w:sz w:val="16"/>
                <w:szCs w:val="16"/>
                <w:lang w:eastAsia="zh-CN"/>
              </w:rPr>
            </w:pPr>
            <w:r>
              <w:rPr>
                <w:sz w:val="16"/>
                <w:szCs w:val="16"/>
                <w:lang w:eastAsia="zh-CN"/>
              </w:rPr>
              <w:t>General introduction to restricted ProSe direct discovery</w:t>
            </w:r>
          </w:p>
        </w:tc>
        <w:tc>
          <w:tcPr>
            <w:tcW w:w="709" w:type="dxa"/>
            <w:shd w:val="solid" w:color="FFFFFF" w:fill="auto"/>
          </w:tcPr>
          <w:p w14:paraId="172C7D81" w14:textId="77777777" w:rsidR="005217BF" w:rsidRDefault="005217BF">
            <w:pPr>
              <w:pStyle w:val="TAL"/>
              <w:rPr>
                <w:sz w:val="16"/>
                <w:szCs w:val="16"/>
                <w:lang w:eastAsia="zh-CN"/>
              </w:rPr>
            </w:pPr>
            <w:r>
              <w:rPr>
                <w:sz w:val="16"/>
                <w:szCs w:val="16"/>
                <w:lang w:eastAsia="zh-CN"/>
              </w:rPr>
              <w:t>12.3.0</w:t>
            </w:r>
          </w:p>
        </w:tc>
        <w:tc>
          <w:tcPr>
            <w:tcW w:w="708" w:type="dxa"/>
            <w:shd w:val="solid" w:color="FFFFFF" w:fill="auto"/>
          </w:tcPr>
          <w:p w14:paraId="20D76A00" w14:textId="77777777" w:rsidR="005217BF" w:rsidRDefault="005217BF">
            <w:pPr>
              <w:pStyle w:val="TAL"/>
              <w:rPr>
                <w:sz w:val="16"/>
                <w:szCs w:val="16"/>
                <w:lang w:eastAsia="zh-CN"/>
              </w:rPr>
            </w:pPr>
            <w:r>
              <w:rPr>
                <w:sz w:val="16"/>
                <w:szCs w:val="16"/>
                <w:lang w:eastAsia="zh-CN"/>
              </w:rPr>
              <w:t>13.0.0</w:t>
            </w:r>
          </w:p>
        </w:tc>
      </w:tr>
      <w:tr w:rsidR="005217BF" w14:paraId="6A78B969" w14:textId="77777777" w:rsidTr="0069094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3BE6" w14:textId="77777777" w:rsidR="005217BF" w:rsidRDefault="005217BF">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CB66F" w14:textId="77777777" w:rsidR="005217BF" w:rsidRDefault="005217BF">
            <w:pPr>
              <w:pStyle w:val="TAL"/>
              <w:rPr>
                <w:sz w:val="16"/>
                <w:szCs w:val="16"/>
                <w:lang w:eastAsia="zh-CN"/>
              </w:rPr>
            </w:pPr>
            <w:r>
              <w:rPr>
                <w:sz w:val="16"/>
                <w:szCs w:val="16"/>
                <w:lang w:eastAsia="zh-CN"/>
              </w:rPr>
              <w:t>CT-70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F7C92" w14:textId="77777777" w:rsidR="005217BF" w:rsidRDefault="005217BF">
            <w:pPr>
              <w:pStyle w:val="TAL"/>
              <w:rPr>
                <w:sz w:val="16"/>
                <w:szCs w:val="16"/>
                <w:lang w:eastAsia="zh-CN"/>
              </w:rPr>
            </w:pPr>
            <w:r>
              <w:rPr>
                <w:sz w:val="16"/>
                <w:szCs w:val="16"/>
                <w:lang w:eastAsia="zh-CN"/>
              </w:rPr>
              <w:t>CP-150633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A203" w14:textId="77777777" w:rsidR="005217BF" w:rsidRDefault="005217BF">
            <w:pPr>
              <w:pStyle w:val="TAL"/>
              <w:rPr>
                <w:sz w:val="16"/>
                <w:szCs w:val="16"/>
                <w:lang w:eastAsia="zh-CN"/>
              </w:rPr>
            </w:pPr>
            <w:r>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6370A" w14:textId="77777777" w:rsidR="005217BF" w:rsidRDefault="005217BF">
            <w:pPr>
              <w:pStyle w:val="TAL"/>
              <w:rPr>
                <w:sz w:val="16"/>
                <w:szCs w:val="16"/>
                <w:lang w:eastAsia="zh-CN"/>
              </w:rPr>
            </w:pPr>
            <w:r>
              <w:rPr>
                <w:sz w:val="16"/>
                <w:szCs w:val="16"/>
                <w:lang w:eastAsia="zh-CN"/>
              </w:rPr>
              <w:t>1</w:t>
            </w:r>
          </w:p>
        </w:tc>
        <w:tc>
          <w:tcPr>
            <w:tcW w:w="4536" w:type="dxa"/>
            <w:gridSpan w:val="2"/>
            <w:tcBorders>
              <w:top w:val="single" w:sz="6" w:space="0" w:color="auto"/>
              <w:left w:val="single" w:sz="6" w:space="0" w:color="auto"/>
              <w:bottom w:val="single" w:sz="6" w:space="0" w:color="auto"/>
              <w:right w:val="single" w:sz="6" w:space="0" w:color="auto"/>
            </w:tcBorders>
            <w:shd w:val="solid" w:color="FFFFFF" w:fill="auto"/>
          </w:tcPr>
          <w:p w14:paraId="5A9A4E54" w14:textId="77777777" w:rsidR="005217BF" w:rsidRDefault="005217BF">
            <w:pPr>
              <w:pStyle w:val="TAL"/>
              <w:rPr>
                <w:sz w:val="16"/>
                <w:szCs w:val="16"/>
                <w:lang w:eastAsia="zh-CN"/>
              </w:rPr>
            </w:pPr>
            <w:r>
              <w:rPr>
                <w:sz w:val="16"/>
                <w:szCs w:val="16"/>
                <w:lang w:eastAsia="zh-CN"/>
              </w:rPr>
              <w:t>Support multiple PDUIDs in response of the announce request authorization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BC23B" w14:textId="77777777" w:rsidR="005217BF" w:rsidRDefault="005217BF">
            <w:pPr>
              <w:pStyle w:val="TAL"/>
              <w:rPr>
                <w:sz w:val="16"/>
                <w:szCs w:val="16"/>
                <w:lang w:eastAsia="zh-CN"/>
              </w:rPr>
            </w:pPr>
            <w:r>
              <w:rPr>
                <w:sz w:val="16"/>
                <w:szCs w:val="16"/>
                <w:lang w:eastAsia="zh-CN"/>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749D7" w14:textId="77777777" w:rsidR="005217BF" w:rsidRDefault="005217BF">
            <w:pPr>
              <w:pStyle w:val="TAL"/>
              <w:rPr>
                <w:sz w:val="16"/>
                <w:szCs w:val="16"/>
                <w:lang w:eastAsia="zh-CN"/>
              </w:rPr>
            </w:pPr>
            <w:r>
              <w:rPr>
                <w:sz w:val="16"/>
                <w:szCs w:val="16"/>
                <w:lang w:eastAsia="zh-CN"/>
              </w:rPr>
              <w:t>13.1.0</w:t>
            </w:r>
          </w:p>
        </w:tc>
      </w:tr>
      <w:tr w:rsidR="005217BF" w14:paraId="283C4C3C" w14:textId="77777777" w:rsidTr="0069094E">
        <w:tc>
          <w:tcPr>
            <w:tcW w:w="800" w:type="dxa"/>
            <w:tcBorders>
              <w:top w:val="single" w:sz="6" w:space="0" w:color="auto"/>
              <w:left w:val="single" w:sz="6" w:space="0" w:color="auto"/>
              <w:bottom w:val="single" w:sz="6" w:space="0" w:color="auto"/>
              <w:right w:val="single" w:sz="6" w:space="0" w:color="auto"/>
            </w:tcBorders>
            <w:shd w:val="solid" w:color="FFFFFF" w:fill="auto"/>
          </w:tcPr>
          <w:p w14:paraId="346DD82C" w14:textId="77777777" w:rsidR="005217BF" w:rsidRDefault="005217BF">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AE074" w14:textId="77777777" w:rsidR="005217BF" w:rsidRDefault="005217BF">
            <w:pPr>
              <w:pStyle w:val="TAL"/>
              <w:rPr>
                <w:sz w:val="16"/>
                <w:szCs w:val="16"/>
                <w:lang w:eastAsia="zh-CN"/>
              </w:rPr>
            </w:pPr>
            <w:r>
              <w:rPr>
                <w:sz w:val="16"/>
                <w:szCs w:val="16"/>
                <w:lang w:eastAsia="zh-CN"/>
              </w:rPr>
              <w:t>CT-70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1C57E" w14:textId="77777777" w:rsidR="005217BF" w:rsidRDefault="005217BF">
            <w:pPr>
              <w:pStyle w:val="TAL"/>
              <w:rPr>
                <w:sz w:val="16"/>
                <w:szCs w:val="16"/>
                <w:lang w:eastAsia="zh-CN"/>
              </w:rPr>
            </w:pPr>
            <w:r>
              <w:rPr>
                <w:sz w:val="16"/>
                <w:szCs w:val="16"/>
                <w:lang w:eastAsia="zh-CN"/>
              </w:rPr>
              <w:t>CP-150633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2364A" w14:textId="77777777" w:rsidR="005217BF" w:rsidRDefault="005217BF">
            <w:pPr>
              <w:pStyle w:val="TAL"/>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95B3F" w14:textId="77777777" w:rsidR="005217BF" w:rsidRDefault="005217BF">
            <w:pPr>
              <w:pStyle w:val="TAL"/>
              <w:rPr>
                <w:sz w:val="16"/>
                <w:szCs w:val="16"/>
                <w:lang w:eastAsia="zh-CN"/>
              </w:rPr>
            </w:pPr>
          </w:p>
        </w:tc>
        <w:tc>
          <w:tcPr>
            <w:tcW w:w="4536" w:type="dxa"/>
            <w:gridSpan w:val="2"/>
            <w:tcBorders>
              <w:top w:val="single" w:sz="6" w:space="0" w:color="auto"/>
              <w:left w:val="single" w:sz="6" w:space="0" w:color="auto"/>
              <w:bottom w:val="single" w:sz="6" w:space="0" w:color="auto"/>
              <w:right w:val="single" w:sz="6" w:space="0" w:color="auto"/>
            </w:tcBorders>
            <w:shd w:val="solid" w:color="FFFFFF" w:fill="auto"/>
          </w:tcPr>
          <w:p w14:paraId="2FEE59BA" w14:textId="77777777" w:rsidR="005217BF" w:rsidRDefault="005217BF">
            <w:pPr>
              <w:pStyle w:val="TAL"/>
              <w:rPr>
                <w:sz w:val="16"/>
                <w:szCs w:val="16"/>
                <w:lang w:eastAsia="zh-CN"/>
              </w:rPr>
            </w:pPr>
            <w:r>
              <w:rPr>
                <w:sz w:val="16"/>
                <w:szCs w:val="16"/>
                <w:lang w:eastAsia="zh-CN"/>
              </w:rPr>
              <w:t>Correction of UE definitions for restricted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5063D" w14:textId="77777777" w:rsidR="005217BF" w:rsidRDefault="005217BF">
            <w:pPr>
              <w:pStyle w:val="TAL"/>
              <w:rPr>
                <w:sz w:val="16"/>
                <w:szCs w:val="16"/>
                <w:lang w:eastAsia="zh-CN"/>
              </w:rPr>
            </w:pPr>
            <w:r>
              <w:rPr>
                <w:sz w:val="16"/>
                <w:szCs w:val="16"/>
                <w:lang w:eastAsia="zh-CN"/>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D51EB" w14:textId="77777777" w:rsidR="005217BF" w:rsidRDefault="005217BF">
            <w:pPr>
              <w:pStyle w:val="TAL"/>
              <w:rPr>
                <w:sz w:val="16"/>
                <w:szCs w:val="16"/>
                <w:lang w:eastAsia="zh-CN"/>
              </w:rPr>
            </w:pPr>
            <w:r>
              <w:rPr>
                <w:sz w:val="16"/>
                <w:szCs w:val="16"/>
                <w:lang w:eastAsia="zh-CN"/>
              </w:rPr>
              <w:t>13.1.0</w:t>
            </w:r>
          </w:p>
        </w:tc>
      </w:tr>
      <w:tr w:rsidR="005217BF" w14:paraId="342286DA" w14:textId="77777777" w:rsidTr="0069094E">
        <w:tc>
          <w:tcPr>
            <w:tcW w:w="800" w:type="dxa"/>
            <w:tcBorders>
              <w:top w:val="single" w:sz="6" w:space="0" w:color="auto"/>
              <w:left w:val="single" w:sz="6" w:space="0" w:color="auto"/>
              <w:bottom w:val="single" w:sz="6" w:space="0" w:color="auto"/>
              <w:right w:val="single" w:sz="6" w:space="0" w:color="auto"/>
            </w:tcBorders>
            <w:shd w:val="solid" w:color="FFFFFF" w:fill="auto"/>
          </w:tcPr>
          <w:p w14:paraId="2C45658D" w14:textId="77777777" w:rsidR="005217BF" w:rsidRDefault="005217BF">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59E32" w14:textId="77777777" w:rsidR="005217BF" w:rsidRDefault="005217BF">
            <w:pPr>
              <w:pStyle w:val="TAL"/>
              <w:rPr>
                <w:sz w:val="16"/>
                <w:szCs w:val="16"/>
                <w:lang w:eastAsia="zh-CN"/>
              </w:rPr>
            </w:pPr>
            <w:r>
              <w:rPr>
                <w:sz w:val="16"/>
                <w:szCs w:val="16"/>
                <w:lang w:eastAsia="zh-CN"/>
              </w:rPr>
              <w:t>CT-70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2EB69" w14:textId="77777777" w:rsidR="005217BF" w:rsidRDefault="005217BF">
            <w:pPr>
              <w:pStyle w:val="TAL"/>
              <w:rPr>
                <w:sz w:val="16"/>
                <w:szCs w:val="16"/>
                <w:lang w:eastAsia="zh-CN"/>
              </w:rPr>
            </w:pPr>
            <w:r>
              <w:rPr>
                <w:sz w:val="16"/>
                <w:szCs w:val="16"/>
                <w:lang w:eastAsia="zh-CN"/>
              </w:rPr>
              <w:t>CP-150633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DEFBC" w14:textId="77777777" w:rsidR="005217BF" w:rsidRDefault="005217BF">
            <w:pPr>
              <w:pStyle w:val="TAL"/>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30245" w14:textId="77777777" w:rsidR="005217BF" w:rsidRDefault="005217BF">
            <w:pPr>
              <w:pStyle w:val="TAL"/>
              <w:rPr>
                <w:sz w:val="16"/>
                <w:szCs w:val="16"/>
                <w:lang w:eastAsia="zh-CN"/>
              </w:rPr>
            </w:pPr>
            <w:r>
              <w:rPr>
                <w:sz w:val="16"/>
                <w:szCs w:val="16"/>
                <w:lang w:eastAsia="zh-CN"/>
              </w:rPr>
              <w:t>2</w:t>
            </w:r>
          </w:p>
        </w:tc>
        <w:tc>
          <w:tcPr>
            <w:tcW w:w="4536" w:type="dxa"/>
            <w:gridSpan w:val="2"/>
            <w:tcBorders>
              <w:top w:val="single" w:sz="6" w:space="0" w:color="auto"/>
              <w:left w:val="single" w:sz="6" w:space="0" w:color="auto"/>
              <w:bottom w:val="single" w:sz="6" w:space="0" w:color="auto"/>
              <w:right w:val="single" w:sz="6" w:space="0" w:color="auto"/>
            </w:tcBorders>
            <w:shd w:val="solid" w:color="FFFFFF" w:fill="auto"/>
          </w:tcPr>
          <w:p w14:paraId="198AFE64" w14:textId="77777777" w:rsidR="005217BF" w:rsidRDefault="005217BF">
            <w:pPr>
              <w:pStyle w:val="TAL"/>
              <w:rPr>
                <w:sz w:val="16"/>
                <w:szCs w:val="16"/>
                <w:lang w:eastAsia="zh-CN"/>
              </w:rPr>
            </w:pPr>
            <w:bookmarkStart w:id="419" w:name="OLE_LINK21"/>
            <w:bookmarkStart w:id="420" w:name="OLE_LINK22"/>
            <w:r>
              <w:rPr>
                <w:sz w:val="16"/>
                <w:szCs w:val="16"/>
                <w:lang w:eastAsia="zh-CN"/>
              </w:rPr>
              <w:t>C</w:t>
            </w:r>
            <w:r>
              <w:rPr>
                <w:rFonts w:hint="eastAsia"/>
                <w:sz w:val="16"/>
                <w:szCs w:val="16"/>
                <w:lang w:eastAsia="zh-CN"/>
              </w:rPr>
              <w:t>all flows for authorization in Model A</w:t>
            </w:r>
            <w:bookmarkEnd w:id="419"/>
            <w:bookmarkEnd w:id="420"/>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DF655" w14:textId="77777777" w:rsidR="005217BF" w:rsidRDefault="005217BF">
            <w:pPr>
              <w:pStyle w:val="TAL"/>
              <w:rPr>
                <w:sz w:val="16"/>
                <w:szCs w:val="16"/>
                <w:lang w:eastAsia="zh-CN"/>
              </w:rPr>
            </w:pPr>
            <w:r>
              <w:rPr>
                <w:sz w:val="16"/>
                <w:szCs w:val="16"/>
                <w:lang w:eastAsia="zh-CN"/>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FD09A" w14:textId="77777777" w:rsidR="005217BF" w:rsidRDefault="005217BF">
            <w:pPr>
              <w:pStyle w:val="TAL"/>
              <w:rPr>
                <w:sz w:val="16"/>
                <w:szCs w:val="16"/>
                <w:lang w:eastAsia="zh-CN"/>
              </w:rPr>
            </w:pPr>
            <w:r>
              <w:rPr>
                <w:sz w:val="16"/>
                <w:szCs w:val="16"/>
                <w:lang w:eastAsia="zh-CN"/>
              </w:rPr>
              <w:t>13.1.0</w:t>
            </w:r>
          </w:p>
        </w:tc>
      </w:tr>
      <w:tr w:rsidR="005217BF" w14:paraId="0FEE9D38" w14:textId="77777777" w:rsidTr="0069094E">
        <w:tc>
          <w:tcPr>
            <w:tcW w:w="800" w:type="dxa"/>
            <w:tcBorders>
              <w:top w:val="single" w:sz="6" w:space="0" w:color="auto"/>
              <w:left w:val="single" w:sz="6" w:space="0" w:color="auto"/>
              <w:bottom w:val="single" w:sz="6" w:space="0" w:color="auto"/>
              <w:right w:val="single" w:sz="6" w:space="0" w:color="auto"/>
            </w:tcBorders>
            <w:shd w:val="solid" w:color="FFFFFF" w:fill="auto"/>
          </w:tcPr>
          <w:p w14:paraId="2B9C2A0B" w14:textId="77777777" w:rsidR="005217BF" w:rsidRDefault="005217BF">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5C176" w14:textId="77777777" w:rsidR="005217BF" w:rsidRDefault="005217BF">
            <w:pPr>
              <w:pStyle w:val="TAL"/>
              <w:rPr>
                <w:sz w:val="16"/>
                <w:szCs w:val="16"/>
                <w:lang w:eastAsia="zh-CN"/>
              </w:rPr>
            </w:pPr>
            <w:r>
              <w:rPr>
                <w:sz w:val="16"/>
                <w:szCs w:val="16"/>
                <w:lang w:eastAsia="zh-CN"/>
              </w:rPr>
              <w:t>CT-70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BA10F" w14:textId="77777777" w:rsidR="005217BF" w:rsidRDefault="005217BF">
            <w:pPr>
              <w:pStyle w:val="TAL"/>
              <w:rPr>
                <w:sz w:val="16"/>
                <w:szCs w:val="16"/>
                <w:lang w:eastAsia="zh-CN"/>
              </w:rPr>
            </w:pPr>
            <w:r>
              <w:rPr>
                <w:sz w:val="16"/>
                <w:szCs w:val="16"/>
                <w:lang w:eastAsia="zh-CN"/>
              </w:rPr>
              <w:t>CP-150633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EAA72" w14:textId="77777777" w:rsidR="005217BF" w:rsidRDefault="005217BF">
            <w:pPr>
              <w:pStyle w:val="TAL"/>
              <w:rPr>
                <w:sz w:val="16"/>
                <w:szCs w:val="16"/>
                <w:lang w:eastAsia="zh-CN"/>
              </w:rPr>
            </w:pPr>
            <w:r>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DA3C4" w14:textId="77777777" w:rsidR="005217BF" w:rsidRDefault="005217BF">
            <w:pPr>
              <w:pStyle w:val="TAL"/>
              <w:rPr>
                <w:sz w:val="16"/>
                <w:szCs w:val="16"/>
                <w:lang w:eastAsia="zh-CN"/>
              </w:rPr>
            </w:pPr>
            <w:r>
              <w:rPr>
                <w:sz w:val="16"/>
                <w:szCs w:val="16"/>
                <w:lang w:eastAsia="zh-CN"/>
              </w:rPr>
              <w:t>2</w:t>
            </w:r>
          </w:p>
        </w:tc>
        <w:tc>
          <w:tcPr>
            <w:tcW w:w="4536" w:type="dxa"/>
            <w:gridSpan w:val="2"/>
            <w:tcBorders>
              <w:top w:val="single" w:sz="6" w:space="0" w:color="auto"/>
              <w:left w:val="single" w:sz="6" w:space="0" w:color="auto"/>
              <w:bottom w:val="single" w:sz="6" w:space="0" w:color="auto"/>
              <w:right w:val="single" w:sz="6" w:space="0" w:color="auto"/>
            </w:tcBorders>
            <w:shd w:val="solid" w:color="FFFFFF" w:fill="auto"/>
          </w:tcPr>
          <w:p w14:paraId="7BA0738F" w14:textId="77777777" w:rsidR="005217BF" w:rsidRDefault="005217BF">
            <w:pPr>
              <w:pStyle w:val="TAL"/>
              <w:rPr>
                <w:sz w:val="16"/>
                <w:szCs w:val="16"/>
                <w:lang w:eastAsia="zh-CN"/>
              </w:rPr>
            </w:pPr>
            <w:r>
              <w:rPr>
                <w:sz w:val="16"/>
                <w:szCs w:val="16"/>
                <w:lang w:eastAsia="zh-CN"/>
              </w:rPr>
              <w:t>C</w:t>
            </w:r>
            <w:r>
              <w:rPr>
                <w:rFonts w:hint="eastAsia"/>
                <w:sz w:val="16"/>
                <w:szCs w:val="16"/>
                <w:lang w:eastAsia="zh-CN"/>
              </w:rPr>
              <w:t>all flows for authorization in Model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E4197" w14:textId="77777777" w:rsidR="005217BF" w:rsidRDefault="005217BF">
            <w:pPr>
              <w:pStyle w:val="TAL"/>
              <w:rPr>
                <w:sz w:val="16"/>
                <w:szCs w:val="16"/>
                <w:lang w:eastAsia="zh-CN"/>
              </w:rPr>
            </w:pPr>
            <w:r>
              <w:rPr>
                <w:sz w:val="16"/>
                <w:szCs w:val="16"/>
                <w:lang w:eastAsia="zh-CN"/>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1572" w14:textId="77777777" w:rsidR="005217BF" w:rsidRDefault="005217BF">
            <w:pPr>
              <w:pStyle w:val="TAL"/>
              <w:rPr>
                <w:sz w:val="16"/>
                <w:szCs w:val="16"/>
                <w:lang w:eastAsia="zh-CN"/>
              </w:rPr>
            </w:pPr>
            <w:r>
              <w:rPr>
                <w:sz w:val="16"/>
                <w:szCs w:val="16"/>
                <w:lang w:eastAsia="zh-CN"/>
              </w:rPr>
              <w:t>13.1.0</w:t>
            </w:r>
          </w:p>
        </w:tc>
      </w:tr>
      <w:tr w:rsidR="005217BF" w14:paraId="33586A88" w14:textId="77777777" w:rsidTr="0069094E">
        <w:tc>
          <w:tcPr>
            <w:tcW w:w="800" w:type="dxa"/>
            <w:tcBorders>
              <w:top w:val="single" w:sz="6" w:space="0" w:color="auto"/>
              <w:left w:val="single" w:sz="6" w:space="0" w:color="auto"/>
              <w:bottom w:val="single" w:sz="6" w:space="0" w:color="auto"/>
              <w:right w:val="single" w:sz="6" w:space="0" w:color="auto"/>
            </w:tcBorders>
            <w:shd w:val="solid" w:color="FFFFFF" w:fill="auto"/>
          </w:tcPr>
          <w:p w14:paraId="501228E9" w14:textId="77777777" w:rsidR="005217BF" w:rsidRDefault="005217BF">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85BFE" w14:textId="77777777" w:rsidR="005217BF" w:rsidRDefault="005217BF">
            <w:pPr>
              <w:pStyle w:val="TAL"/>
              <w:rPr>
                <w:sz w:val="16"/>
                <w:szCs w:val="16"/>
                <w:lang w:eastAsia="zh-CN"/>
              </w:rPr>
            </w:pPr>
            <w:r>
              <w:rPr>
                <w:sz w:val="16"/>
                <w:szCs w:val="16"/>
                <w:lang w:eastAsia="zh-CN"/>
              </w:rPr>
              <w:t>CT-70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E07F3" w14:textId="77777777" w:rsidR="005217BF" w:rsidRDefault="005217BF">
            <w:pPr>
              <w:pStyle w:val="TAL"/>
              <w:rPr>
                <w:sz w:val="16"/>
                <w:szCs w:val="16"/>
                <w:lang w:eastAsia="zh-CN"/>
              </w:rPr>
            </w:pPr>
            <w:r>
              <w:rPr>
                <w:sz w:val="16"/>
                <w:szCs w:val="16"/>
                <w:lang w:eastAsia="zh-CN"/>
              </w:rPr>
              <w:t>CP-150633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3C599" w14:textId="77777777" w:rsidR="005217BF" w:rsidRDefault="005217BF">
            <w:pPr>
              <w:pStyle w:val="TAL"/>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073FF" w14:textId="77777777" w:rsidR="005217BF" w:rsidRDefault="005217BF">
            <w:pPr>
              <w:pStyle w:val="TAL"/>
              <w:rPr>
                <w:sz w:val="16"/>
                <w:szCs w:val="16"/>
                <w:lang w:eastAsia="zh-CN"/>
              </w:rPr>
            </w:pPr>
            <w:r>
              <w:rPr>
                <w:sz w:val="16"/>
                <w:szCs w:val="16"/>
                <w:lang w:eastAsia="zh-CN"/>
              </w:rPr>
              <w:t>1</w:t>
            </w:r>
          </w:p>
        </w:tc>
        <w:tc>
          <w:tcPr>
            <w:tcW w:w="4536" w:type="dxa"/>
            <w:gridSpan w:val="2"/>
            <w:tcBorders>
              <w:top w:val="single" w:sz="6" w:space="0" w:color="auto"/>
              <w:left w:val="single" w:sz="6" w:space="0" w:color="auto"/>
              <w:bottom w:val="single" w:sz="6" w:space="0" w:color="auto"/>
              <w:right w:val="single" w:sz="6" w:space="0" w:color="auto"/>
            </w:tcBorders>
            <w:shd w:val="solid" w:color="FFFFFF" w:fill="auto"/>
          </w:tcPr>
          <w:p w14:paraId="7A1EC950" w14:textId="77777777" w:rsidR="005217BF" w:rsidRDefault="005217BF">
            <w:pPr>
              <w:pStyle w:val="TAL"/>
              <w:rPr>
                <w:sz w:val="16"/>
                <w:szCs w:val="16"/>
                <w:lang w:eastAsia="zh-CN"/>
              </w:rPr>
            </w:pPr>
            <w:r>
              <w:rPr>
                <w:rFonts w:hint="eastAsia"/>
                <w:sz w:val="16"/>
                <w:szCs w:val="16"/>
                <w:lang w:eastAsia="zh-CN"/>
              </w:rPr>
              <w:t>Call flow for match report in Model A/Model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D70" w14:textId="77777777" w:rsidR="005217BF" w:rsidRDefault="005217BF">
            <w:pPr>
              <w:pStyle w:val="TAL"/>
              <w:rPr>
                <w:sz w:val="16"/>
                <w:szCs w:val="16"/>
                <w:lang w:eastAsia="zh-CN"/>
              </w:rPr>
            </w:pPr>
            <w:r>
              <w:rPr>
                <w:sz w:val="16"/>
                <w:szCs w:val="16"/>
                <w:lang w:eastAsia="zh-CN"/>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AA067" w14:textId="77777777" w:rsidR="005217BF" w:rsidRDefault="005217BF">
            <w:pPr>
              <w:pStyle w:val="TAL"/>
              <w:rPr>
                <w:sz w:val="16"/>
                <w:szCs w:val="16"/>
                <w:lang w:eastAsia="zh-CN"/>
              </w:rPr>
            </w:pPr>
            <w:r>
              <w:rPr>
                <w:sz w:val="16"/>
                <w:szCs w:val="16"/>
                <w:lang w:eastAsia="zh-CN"/>
              </w:rPr>
              <w:t>13.1.0</w:t>
            </w:r>
          </w:p>
        </w:tc>
      </w:tr>
      <w:tr w:rsidR="005217BF" w14:paraId="264731A3" w14:textId="77777777" w:rsidTr="0069094E">
        <w:tc>
          <w:tcPr>
            <w:tcW w:w="800" w:type="dxa"/>
            <w:tcBorders>
              <w:top w:val="single" w:sz="6" w:space="0" w:color="auto"/>
              <w:left w:val="single" w:sz="6" w:space="0" w:color="auto"/>
              <w:bottom w:val="single" w:sz="6" w:space="0" w:color="auto"/>
              <w:right w:val="single" w:sz="6" w:space="0" w:color="auto"/>
            </w:tcBorders>
            <w:shd w:val="solid" w:color="FFFFFF" w:fill="auto"/>
          </w:tcPr>
          <w:p w14:paraId="61FBB873" w14:textId="77777777" w:rsidR="005217BF" w:rsidRDefault="005217BF">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FF3D7" w14:textId="77777777" w:rsidR="005217BF" w:rsidRDefault="005217BF">
            <w:pPr>
              <w:pStyle w:val="TAL"/>
              <w:rPr>
                <w:sz w:val="16"/>
                <w:szCs w:val="16"/>
                <w:lang w:eastAsia="zh-CN"/>
              </w:rPr>
            </w:pPr>
            <w:r>
              <w:rPr>
                <w:sz w:val="16"/>
                <w:szCs w:val="16"/>
                <w:lang w:eastAsia="zh-CN"/>
              </w:rPr>
              <w:t>CT-70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A2D55" w14:textId="77777777" w:rsidR="005217BF" w:rsidRDefault="005217BF">
            <w:pPr>
              <w:pStyle w:val="TAL"/>
              <w:rPr>
                <w:sz w:val="16"/>
                <w:szCs w:val="16"/>
                <w:lang w:eastAsia="zh-CN"/>
              </w:rPr>
            </w:pPr>
            <w:r>
              <w:rPr>
                <w:sz w:val="16"/>
                <w:szCs w:val="16"/>
                <w:lang w:eastAsia="zh-CN"/>
              </w:rPr>
              <w:t>CP-150633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A18DB" w14:textId="77777777" w:rsidR="005217BF" w:rsidRDefault="005217BF">
            <w:pPr>
              <w:pStyle w:val="TAL"/>
              <w:rPr>
                <w:sz w:val="16"/>
                <w:szCs w:val="16"/>
                <w:lang w:eastAsia="zh-CN"/>
              </w:rPr>
            </w:pPr>
            <w:r>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5083" w14:textId="77777777" w:rsidR="005217BF" w:rsidRDefault="005217BF">
            <w:pPr>
              <w:pStyle w:val="TAL"/>
              <w:rPr>
                <w:sz w:val="16"/>
                <w:szCs w:val="16"/>
                <w:lang w:eastAsia="zh-CN"/>
              </w:rPr>
            </w:pPr>
            <w:r>
              <w:rPr>
                <w:sz w:val="16"/>
                <w:szCs w:val="16"/>
                <w:lang w:eastAsia="zh-CN"/>
              </w:rPr>
              <w:t>2</w:t>
            </w:r>
          </w:p>
        </w:tc>
        <w:tc>
          <w:tcPr>
            <w:tcW w:w="4536" w:type="dxa"/>
            <w:gridSpan w:val="2"/>
            <w:tcBorders>
              <w:top w:val="single" w:sz="6" w:space="0" w:color="auto"/>
              <w:left w:val="single" w:sz="6" w:space="0" w:color="auto"/>
              <w:bottom w:val="single" w:sz="6" w:space="0" w:color="auto"/>
              <w:right w:val="single" w:sz="6" w:space="0" w:color="auto"/>
            </w:tcBorders>
            <w:shd w:val="solid" w:color="FFFFFF" w:fill="auto"/>
          </w:tcPr>
          <w:p w14:paraId="78A5B250" w14:textId="77777777" w:rsidR="005217BF" w:rsidRDefault="005217BF">
            <w:pPr>
              <w:pStyle w:val="TAL"/>
              <w:rPr>
                <w:sz w:val="16"/>
                <w:szCs w:val="16"/>
                <w:lang w:eastAsia="zh-CN"/>
              </w:rPr>
            </w:pPr>
            <w:bookmarkStart w:id="421" w:name="OLE_LINK2"/>
            <w:bookmarkStart w:id="422" w:name="OLE_LINK3"/>
            <w:r>
              <w:rPr>
                <w:rFonts w:hint="eastAsia"/>
                <w:sz w:val="16"/>
                <w:szCs w:val="16"/>
                <w:lang w:eastAsia="zh-CN"/>
              </w:rPr>
              <w:t>Call flow for discovery authorization update</w:t>
            </w:r>
            <w:bookmarkEnd w:id="421"/>
            <w:bookmarkEnd w:id="422"/>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6A9AB" w14:textId="77777777" w:rsidR="005217BF" w:rsidRDefault="005217BF">
            <w:pPr>
              <w:pStyle w:val="TAL"/>
              <w:rPr>
                <w:sz w:val="16"/>
                <w:szCs w:val="16"/>
                <w:lang w:eastAsia="zh-CN"/>
              </w:rPr>
            </w:pPr>
            <w:r>
              <w:rPr>
                <w:sz w:val="16"/>
                <w:szCs w:val="16"/>
                <w:lang w:eastAsia="zh-CN"/>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A951" w14:textId="77777777" w:rsidR="005217BF" w:rsidRDefault="005217BF">
            <w:pPr>
              <w:pStyle w:val="TAL"/>
              <w:rPr>
                <w:sz w:val="16"/>
                <w:szCs w:val="16"/>
                <w:lang w:eastAsia="zh-CN"/>
              </w:rPr>
            </w:pPr>
            <w:r>
              <w:rPr>
                <w:sz w:val="16"/>
                <w:szCs w:val="16"/>
                <w:lang w:eastAsia="zh-CN"/>
              </w:rPr>
              <w:t>13.1.0</w:t>
            </w:r>
          </w:p>
        </w:tc>
      </w:tr>
      <w:tr w:rsidR="005217BF" w14:paraId="69044F56" w14:textId="77777777" w:rsidTr="006909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8104F" w14:textId="77777777" w:rsidR="005217BF" w:rsidRDefault="005217BF">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6753A" w14:textId="77777777" w:rsidR="005217BF" w:rsidRDefault="005217BF">
            <w:pPr>
              <w:pStyle w:val="TAL"/>
              <w:rPr>
                <w:sz w:val="16"/>
                <w:szCs w:val="16"/>
                <w:lang w:eastAsia="zh-CN"/>
              </w:rPr>
            </w:pPr>
            <w:r>
              <w:rPr>
                <w:sz w:val="16"/>
                <w:szCs w:val="16"/>
                <w:lang w:eastAsia="zh-CN"/>
              </w:rPr>
              <w:t>CT-70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BF356" w14:textId="77777777" w:rsidR="005217BF" w:rsidRDefault="005217BF">
            <w:pPr>
              <w:pStyle w:val="TAL"/>
              <w:rPr>
                <w:sz w:val="16"/>
                <w:szCs w:val="16"/>
                <w:lang w:eastAsia="zh-CN"/>
              </w:rPr>
            </w:pPr>
            <w:r>
              <w:rPr>
                <w:sz w:val="16"/>
                <w:szCs w:val="16"/>
                <w:lang w:eastAsia="zh-CN"/>
              </w:rPr>
              <w:t>CP-150633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2E5BD" w14:textId="77777777" w:rsidR="005217BF" w:rsidRDefault="005217BF">
            <w:pPr>
              <w:pStyle w:val="TAL"/>
              <w:rPr>
                <w:sz w:val="16"/>
                <w:szCs w:val="16"/>
                <w:lang w:eastAsia="zh-CN"/>
              </w:rPr>
            </w:pPr>
            <w:r>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3FAE" w14:textId="77777777" w:rsidR="005217BF" w:rsidRDefault="005217BF">
            <w:pPr>
              <w:pStyle w:val="TAL"/>
              <w:rPr>
                <w:sz w:val="16"/>
                <w:szCs w:val="16"/>
                <w:lang w:eastAsia="zh-CN"/>
              </w:rPr>
            </w:pPr>
            <w:r>
              <w:rPr>
                <w:sz w:val="16"/>
                <w:szCs w:val="16"/>
                <w:lang w:eastAsia="zh-CN"/>
              </w:rPr>
              <w:t>2</w:t>
            </w:r>
          </w:p>
        </w:tc>
        <w:tc>
          <w:tcPr>
            <w:tcW w:w="4536" w:type="dxa"/>
            <w:gridSpan w:val="2"/>
            <w:tcBorders>
              <w:top w:val="single" w:sz="6" w:space="0" w:color="auto"/>
              <w:left w:val="single" w:sz="6" w:space="0" w:color="auto"/>
              <w:bottom w:val="single" w:sz="6" w:space="0" w:color="auto"/>
              <w:right w:val="single" w:sz="6" w:space="0" w:color="auto"/>
            </w:tcBorders>
            <w:shd w:val="solid" w:color="FFFFFF" w:fill="auto"/>
          </w:tcPr>
          <w:p w14:paraId="1E5BBCA5" w14:textId="77777777" w:rsidR="005217BF" w:rsidRDefault="005217BF">
            <w:pPr>
              <w:pStyle w:val="TAL"/>
              <w:rPr>
                <w:sz w:val="16"/>
                <w:szCs w:val="16"/>
                <w:lang w:eastAsia="zh-CN"/>
              </w:rPr>
            </w:pPr>
            <w:r>
              <w:rPr>
                <w:sz w:val="16"/>
                <w:szCs w:val="16"/>
                <w:lang w:eastAsia="zh-CN"/>
              </w:rPr>
              <w:t>Addition of ProSe discovery authorization update for restricted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0D5E4" w14:textId="77777777" w:rsidR="005217BF" w:rsidRDefault="005217BF">
            <w:pPr>
              <w:pStyle w:val="TAL"/>
              <w:rPr>
                <w:sz w:val="16"/>
                <w:szCs w:val="16"/>
                <w:lang w:eastAsia="zh-CN"/>
              </w:rPr>
            </w:pPr>
            <w:r>
              <w:rPr>
                <w:sz w:val="16"/>
                <w:szCs w:val="16"/>
                <w:lang w:eastAsia="zh-CN"/>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5E66" w14:textId="77777777" w:rsidR="005217BF" w:rsidRDefault="005217BF">
            <w:pPr>
              <w:pStyle w:val="TAL"/>
              <w:rPr>
                <w:sz w:val="16"/>
                <w:szCs w:val="16"/>
                <w:lang w:eastAsia="zh-CN"/>
              </w:rPr>
            </w:pPr>
            <w:r>
              <w:rPr>
                <w:sz w:val="16"/>
                <w:szCs w:val="16"/>
                <w:lang w:eastAsia="zh-CN"/>
              </w:rPr>
              <w:t>13.1.0</w:t>
            </w:r>
          </w:p>
        </w:tc>
      </w:tr>
      <w:tr w:rsidR="005217BF" w14:paraId="56EB9560" w14:textId="77777777" w:rsidTr="0069094E">
        <w:tc>
          <w:tcPr>
            <w:tcW w:w="800" w:type="dxa"/>
            <w:tcBorders>
              <w:top w:val="single" w:sz="6" w:space="0" w:color="auto"/>
              <w:left w:val="single" w:sz="6" w:space="0" w:color="auto"/>
              <w:bottom w:val="single" w:sz="6" w:space="0" w:color="auto"/>
              <w:right w:val="single" w:sz="6" w:space="0" w:color="auto"/>
            </w:tcBorders>
            <w:shd w:val="solid" w:color="FFFFFF" w:fill="auto"/>
          </w:tcPr>
          <w:p w14:paraId="65647FBD" w14:textId="77777777" w:rsidR="005217BF" w:rsidRDefault="005217BF">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56C45" w14:textId="77777777" w:rsidR="005217BF" w:rsidRDefault="005217BF">
            <w:pPr>
              <w:pStyle w:val="TAL"/>
              <w:rPr>
                <w:sz w:val="16"/>
                <w:szCs w:val="16"/>
                <w:lang w:eastAsia="zh-CN"/>
              </w:rPr>
            </w:pPr>
            <w:r>
              <w:rPr>
                <w:sz w:val="16"/>
                <w:szCs w:val="16"/>
                <w:lang w:eastAsia="zh-CN"/>
              </w:rPr>
              <w:t>CT-70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8183" w14:textId="77777777" w:rsidR="005217BF" w:rsidRDefault="005217BF">
            <w:pPr>
              <w:pStyle w:val="TAL"/>
              <w:rPr>
                <w:sz w:val="16"/>
                <w:szCs w:val="16"/>
                <w:lang w:eastAsia="zh-CN"/>
              </w:rPr>
            </w:pPr>
            <w:r>
              <w:rPr>
                <w:sz w:val="16"/>
                <w:szCs w:val="16"/>
                <w:lang w:eastAsia="zh-CN"/>
              </w:rPr>
              <w:t>CP-150633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04E63" w14:textId="77777777" w:rsidR="005217BF" w:rsidRDefault="005217BF">
            <w:pPr>
              <w:pStyle w:val="TAL"/>
              <w:rPr>
                <w:sz w:val="16"/>
                <w:szCs w:val="16"/>
                <w:lang w:eastAsia="zh-CN"/>
              </w:rPr>
            </w:pPr>
            <w:r>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16F6" w14:textId="77777777" w:rsidR="005217BF" w:rsidRDefault="005217BF">
            <w:pPr>
              <w:pStyle w:val="TAL"/>
              <w:rPr>
                <w:sz w:val="16"/>
                <w:szCs w:val="16"/>
                <w:lang w:eastAsia="zh-CN"/>
              </w:rPr>
            </w:pPr>
            <w:r>
              <w:rPr>
                <w:sz w:val="16"/>
                <w:szCs w:val="16"/>
                <w:lang w:eastAsia="zh-CN"/>
              </w:rPr>
              <w:t>3</w:t>
            </w:r>
          </w:p>
        </w:tc>
        <w:tc>
          <w:tcPr>
            <w:tcW w:w="4536" w:type="dxa"/>
            <w:gridSpan w:val="2"/>
            <w:tcBorders>
              <w:top w:val="single" w:sz="6" w:space="0" w:color="auto"/>
              <w:left w:val="single" w:sz="6" w:space="0" w:color="auto"/>
              <w:bottom w:val="single" w:sz="6" w:space="0" w:color="auto"/>
              <w:right w:val="single" w:sz="6" w:space="0" w:color="auto"/>
            </w:tcBorders>
            <w:shd w:val="solid" w:color="FFFFFF" w:fill="auto"/>
          </w:tcPr>
          <w:p w14:paraId="1C69C3E5" w14:textId="77777777" w:rsidR="005217BF" w:rsidRDefault="005217BF">
            <w:pPr>
              <w:pStyle w:val="TAL"/>
              <w:rPr>
                <w:sz w:val="16"/>
                <w:szCs w:val="16"/>
                <w:lang w:eastAsia="zh-CN"/>
              </w:rPr>
            </w:pPr>
            <w:r>
              <w:rPr>
                <w:sz w:val="16"/>
                <w:szCs w:val="16"/>
                <w:lang w:eastAsia="zh-CN"/>
              </w:rPr>
              <w:t>Invalid Application Data AVP Failure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CEA95" w14:textId="77777777" w:rsidR="005217BF" w:rsidRDefault="005217BF">
            <w:pPr>
              <w:pStyle w:val="TAL"/>
              <w:rPr>
                <w:sz w:val="16"/>
                <w:szCs w:val="16"/>
                <w:lang w:eastAsia="zh-CN"/>
              </w:rPr>
            </w:pPr>
            <w:r>
              <w:rPr>
                <w:sz w:val="16"/>
                <w:szCs w:val="16"/>
                <w:lang w:eastAsia="zh-CN"/>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070E" w14:textId="77777777" w:rsidR="005217BF" w:rsidRDefault="005217BF">
            <w:pPr>
              <w:pStyle w:val="TAL"/>
              <w:rPr>
                <w:sz w:val="16"/>
                <w:szCs w:val="16"/>
                <w:lang w:eastAsia="zh-CN"/>
              </w:rPr>
            </w:pPr>
            <w:r>
              <w:rPr>
                <w:sz w:val="16"/>
                <w:szCs w:val="16"/>
                <w:lang w:eastAsia="zh-CN"/>
              </w:rPr>
              <w:t>13.1.0</w:t>
            </w:r>
          </w:p>
        </w:tc>
      </w:tr>
      <w:tr w:rsidR="005217BF" w14:paraId="599CDCBB" w14:textId="77777777">
        <w:trPr>
          <w:cantSplit/>
        </w:trPr>
        <w:tc>
          <w:tcPr>
            <w:tcW w:w="9639" w:type="dxa"/>
            <w:gridSpan w:val="9"/>
            <w:tcBorders>
              <w:bottom w:val="nil"/>
            </w:tcBorders>
            <w:shd w:val="solid" w:color="FFFFFF" w:fill="auto"/>
          </w:tcPr>
          <w:p w14:paraId="26CE764B" w14:textId="77777777" w:rsidR="005217BF" w:rsidRDefault="005217BF">
            <w:pPr>
              <w:pStyle w:val="TAL"/>
              <w:jc w:val="center"/>
              <w:rPr>
                <w:b/>
                <w:sz w:val="16"/>
              </w:rPr>
            </w:pPr>
            <w:r>
              <w:rPr>
                <w:b/>
              </w:rPr>
              <w:t>Change history</w:t>
            </w:r>
          </w:p>
        </w:tc>
      </w:tr>
      <w:tr w:rsidR="005217BF" w14:paraId="59AE79E9" w14:textId="77777777">
        <w:tc>
          <w:tcPr>
            <w:tcW w:w="800" w:type="dxa"/>
            <w:shd w:val="pct10" w:color="auto" w:fill="FFFFFF"/>
          </w:tcPr>
          <w:p w14:paraId="71CCE8B1" w14:textId="77777777" w:rsidR="005217BF" w:rsidRDefault="005217BF">
            <w:pPr>
              <w:pStyle w:val="TAL"/>
              <w:rPr>
                <w:b/>
                <w:sz w:val="16"/>
              </w:rPr>
            </w:pPr>
            <w:r>
              <w:rPr>
                <w:b/>
                <w:sz w:val="16"/>
              </w:rPr>
              <w:t>Date</w:t>
            </w:r>
          </w:p>
        </w:tc>
        <w:tc>
          <w:tcPr>
            <w:tcW w:w="800" w:type="dxa"/>
            <w:shd w:val="pct10" w:color="auto" w:fill="FFFFFF"/>
          </w:tcPr>
          <w:p w14:paraId="5D07CAAE" w14:textId="77777777" w:rsidR="005217BF" w:rsidRDefault="005217BF">
            <w:pPr>
              <w:pStyle w:val="TAL"/>
              <w:rPr>
                <w:b/>
                <w:sz w:val="16"/>
              </w:rPr>
            </w:pPr>
            <w:r>
              <w:rPr>
                <w:b/>
                <w:sz w:val="16"/>
              </w:rPr>
              <w:t>TSG #</w:t>
            </w:r>
          </w:p>
        </w:tc>
        <w:tc>
          <w:tcPr>
            <w:tcW w:w="1094" w:type="dxa"/>
            <w:shd w:val="pct10" w:color="auto" w:fill="FFFFFF"/>
          </w:tcPr>
          <w:p w14:paraId="0EF76322" w14:textId="77777777" w:rsidR="005217BF" w:rsidRDefault="005217BF">
            <w:pPr>
              <w:pStyle w:val="TAL"/>
              <w:rPr>
                <w:b/>
                <w:sz w:val="16"/>
              </w:rPr>
            </w:pPr>
            <w:r>
              <w:rPr>
                <w:b/>
                <w:sz w:val="16"/>
              </w:rPr>
              <w:t>TSG Doc.</w:t>
            </w:r>
          </w:p>
        </w:tc>
        <w:tc>
          <w:tcPr>
            <w:tcW w:w="567" w:type="dxa"/>
            <w:shd w:val="pct10" w:color="auto" w:fill="FFFFFF"/>
          </w:tcPr>
          <w:p w14:paraId="43A2D4BC" w14:textId="77777777" w:rsidR="005217BF" w:rsidRDefault="005217BF">
            <w:pPr>
              <w:pStyle w:val="TAL"/>
              <w:rPr>
                <w:b/>
                <w:sz w:val="16"/>
              </w:rPr>
            </w:pPr>
            <w:r>
              <w:rPr>
                <w:b/>
                <w:sz w:val="16"/>
              </w:rPr>
              <w:t>CR</w:t>
            </w:r>
          </w:p>
        </w:tc>
        <w:tc>
          <w:tcPr>
            <w:tcW w:w="425" w:type="dxa"/>
            <w:shd w:val="pct10" w:color="auto" w:fill="FFFFFF"/>
          </w:tcPr>
          <w:p w14:paraId="58C811C7" w14:textId="77777777" w:rsidR="005217BF" w:rsidRDefault="005217BF">
            <w:pPr>
              <w:pStyle w:val="TAL"/>
              <w:rPr>
                <w:b/>
                <w:sz w:val="16"/>
              </w:rPr>
            </w:pPr>
            <w:r>
              <w:rPr>
                <w:b/>
                <w:sz w:val="16"/>
              </w:rPr>
              <w:t>Rev</w:t>
            </w:r>
          </w:p>
        </w:tc>
        <w:tc>
          <w:tcPr>
            <w:tcW w:w="425" w:type="dxa"/>
            <w:shd w:val="pct10" w:color="auto" w:fill="FFFFFF"/>
          </w:tcPr>
          <w:p w14:paraId="0E5EE533" w14:textId="77777777" w:rsidR="005217BF" w:rsidRDefault="005217BF">
            <w:pPr>
              <w:pStyle w:val="TAL"/>
              <w:rPr>
                <w:b/>
                <w:sz w:val="16"/>
              </w:rPr>
            </w:pPr>
            <w:r>
              <w:rPr>
                <w:b/>
                <w:sz w:val="16"/>
              </w:rPr>
              <w:t>Cat</w:t>
            </w:r>
          </w:p>
        </w:tc>
        <w:tc>
          <w:tcPr>
            <w:tcW w:w="4820" w:type="dxa"/>
            <w:gridSpan w:val="2"/>
            <w:shd w:val="pct10" w:color="auto" w:fill="FFFFFF"/>
          </w:tcPr>
          <w:p w14:paraId="698B8A33" w14:textId="77777777" w:rsidR="005217BF" w:rsidRDefault="005217BF">
            <w:pPr>
              <w:pStyle w:val="TAL"/>
              <w:rPr>
                <w:b/>
                <w:sz w:val="16"/>
              </w:rPr>
            </w:pPr>
            <w:r>
              <w:rPr>
                <w:b/>
                <w:sz w:val="16"/>
              </w:rPr>
              <w:t>Subject/Comment</w:t>
            </w:r>
          </w:p>
        </w:tc>
        <w:tc>
          <w:tcPr>
            <w:tcW w:w="708" w:type="dxa"/>
            <w:shd w:val="pct10" w:color="auto" w:fill="FFFFFF"/>
          </w:tcPr>
          <w:p w14:paraId="2941BAF8" w14:textId="77777777" w:rsidR="005217BF" w:rsidRDefault="005217BF">
            <w:pPr>
              <w:pStyle w:val="TAL"/>
              <w:rPr>
                <w:b/>
                <w:sz w:val="16"/>
              </w:rPr>
            </w:pPr>
            <w:r>
              <w:rPr>
                <w:b/>
                <w:sz w:val="16"/>
              </w:rPr>
              <w:t>New</w:t>
            </w:r>
          </w:p>
        </w:tc>
      </w:tr>
      <w:tr w:rsidR="005217BF" w14:paraId="606C8FF0" w14:textId="77777777">
        <w:tc>
          <w:tcPr>
            <w:tcW w:w="800" w:type="dxa"/>
            <w:shd w:val="solid" w:color="FFFFFF" w:fill="auto"/>
          </w:tcPr>
          <w:p w14:paraId="1587B3DE" w14:textId="77777777" w:rsidR="005217BF" w:rsidRDefault="005217BF" w:rsidP="00B749A6">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03</w:t>
            </w:r>
          </w:p>
        </w:tc>
        <w:tc>
          <w:tcPr>
            <w:tcW w:w="800" w:type="dxa"/>
            <w:shd w:val="solid" w:color="FFFFFF" w:fill="auto"/>
          </w:tcPr>
          <w:p w14:paraId="120C056C" w14:textId="77777777" w:rsidR="005217BF" w:rsidRDefault="005217BF" w:rsidP="00B749A6">
            <w:pPr>
              <w:pStyle w:val="TAL"/>
              <w:jc w:val="center"/>
              <w:rPr>
                <w:sz w:val="16"/>
                <w:szCs w:val="16"/>
                <w:lang w:eastAsia="zh-CN"/>
              </w:rPr>
            </w:pPr>
            <w:r>
              <w:rPr>
                <w:rFonts w:hint="eastAsia"/>
                <w:sz w:val="16"/>
                <w:szCs w:val="16"/>
                <w:lang w:eastAsia="zh-CN"/>
              </w:rPr>
              <w:t>CT#</w:t>
            </w:r>
            <w:r>
              <w:rPr>
                <w:sz w:val="16"/>
                <w:szCs w:val="16"/>
                <w:lang w:eastAsia="zh-CN"/>
              </w:rPr>
              <w:t>71</w:t>
            </w:r>
          </w:p>
        </w:tc>
        <w:tc>
          <w:tcPr>
            <w:tcW w:w="1094" w:type="dxa"/>
            <w:shd w:val="solid" w:color="FFFFFF" w:fill="auto"/>
          </w:tcPr>
          <w:p w14:paraId="7238B56E" w14:textId="77777777" w:rsidR="005217BF" w:rsidRDefault="005217BF" w:rsidP="00B749A6">
            <w:pPr>
              <w:pStyle w:val="TAL"/>
              <w:jc w:val="center"/>
              <w:rPr>
                <w:sz w:val="16"/>
                <w:szCs w:val="16"/>
                <w:lang w:eastAsia="zh-CN"/>
              </w:rPr>
            </w:pPr>
            <w:r>
              <w:rPr>
                <w:sz w:val="16"/>
                <w:szCs w:val="16"/>
                <w:lang w:eastAsia="zh-CN"/>
              </w:rPr>
              <w:t>CP-160092</w:t>
            </w:r>
          </w:p>
        </w:tc>
        <w:tc>
          <w:tcPr>
            <w:tcW w:w="567" w:type="dxa"/>
            <w:shd w:val="solid" w:color="FFFFFF" w:fill="auto"/>
          </w:tcPr>
          <w:p w14:paraId="04953BD2" w14:textId="77777777" w:rsidR="005217BF" w:rsidRDefault="005217BF">
            <w:pPr>
              <w:pStyle w:val="TAL"/>
              <w:rPr>
                <w:sz w:val="16"/>
                <w:szCs w:val="16"/>
                <w:lang w:eastAsia="zh-CN"/>
              </w:rPr>
            </w:pPr>
            <w:r>
              <w:rPr>
                <w:sz w:val="16"/>
                <w:szCs w:val="16"/>
                <w:lang w:eastAsia="zh-CN"/>
              </w:rPr>
              <w:t>0018</w:t>
            </w:r>
          </w:p>
        </w:tc>
        <w:tc>
          <w:tcPr>
            <w:tcW w:w="425" w:type="dxa"/>
            <w:shd w:val="solid" w:color="FFFFFF" w:fill="auto"/>
          </w:tcPr>
          <w:p w14:paraId="6C248854" w14:textId="77777777" w:rsidR="005217BF" w:rsidRDefault="005217BF" w:rsidP="00B749A6">
            <w:pPr>
              <w:pStyle w:val="TAL"/>
              <w:jc w:val="right"/>
              <w:rPr>
                <w:sz w:val="16"/>
                <w:szCs w:val="16"/>
                <w:lang w:eastAsia="zh-CN"/>
              </w:rPr>
            </w:pPr>
            <w:r>
              <w:rPr>
                <w:sz w:val="16"/>
                <w:szCs w:val="16"/>
                <w:lang w:eastAsia="zh-CN"/>
              </w:rPr>
              <w:t>2</w:t>
            </w:r>
          </w:p>
        </w:tc>
        <w:tc>
          <w:tcPr>
            <w:tcW w:w="425" w:type="dxa"/>
            <w:shd w:val="solid" w:color="FFFFFF" w:fill="auto"/>
          </w:tcPr>
          <w:p w14:paraId="508F02B0" w14:textId="77777777" w:rsidR="005217BF" w:rsidRDefault="005217BF" w:rsidP="00B749A6">
            <w:pPr>
              <w:pStyle w:val="TAL"/>
              <w:jc w:val="center"/>
              <w:rPr>
                <w:sz w:val="16"/>
                <w:szCs w:val="16"/>
                <w:lang w:eastAsia="zh-CN"/>
              </w:rPr>
            </w:pPr>
            <w:r>
              <w:rPr>
                <w:sz w:val="16"/>
                <w:szCs w:val="16"/>
                <w:lang w:eastAsia="zh-CN"/>
              </w:rPr>
              <w:t>F</w:t>
            </w:r>
          </w:p>
        </w:tc>
        <w:tc>
          <w:tcPr>
            <w:tcW w:w="4820" w:type="dxa"/>
            <w:gridSpan w:val="2"/>
            <w:shd w:val="solid" w:color="FFFFFF" w:fill="auto"/>
          </w:tcPr>
          <w:p w14:paraId="196703AA" w14:textId="77777777" w:rsidR="005217BF" w:rsidRDefault="005217BF">
            <w:pPr>
              <w:pStyle w:val="TAL"/>
              <w:rPr>
                <w:sz w:val="16"/>
                <w:szCs w:val="16"/>
                <w:lang w:eastAsia="zh-CN"/>
              </w:rPr>
            </w:pPr>
            <w:r>
              <w:rPr>
                <w:sz w:val="16"/>
                <w:szCs w:val="16"/>
                <w:lang w:eastAsia="zh-CN"/>
              </w:rPr>
              <w:t>Metadata indicator for restricted discovery monitor request procedure</w:t>
            </w:r>
          </w:p>
        </w:tc>
        <w:tc>
          <w:tcPr>
            <w:tcW w:w="708" w:type="dxa"/>
            <w:shd w:val="solid" w:color="FFFFFF" w:fill="auto"/>
          </w:tcPr>
          <w:p w14:paraId="20044F8D" w14:textId="77777777" w:rsidR="005217BF" w:rsidRDefault="005217BF" w:rsidP="00B749A6">
            <w:pPr>
              <w:pStyle w:val="TAL"/>
              <w:jc w:val="center"/>
              <w:rPr>
                <w:sz w:val="16"/>
                <w:szCs w:val="16"/>
                <w:lang w:eastAsia="zh-CN"/>
              </w:rPr>
            </w:pPr>
            <w:r>
              <w:rPr>
                <w:sz w:val="16"/>
                <w:szCs w:val="16"/>
                <w:lang w:eastAsia="zh-CN"/>
              </w:rPr>
              <w:t>13.2.0</w:t>
            </w:r>
          </w:p>
        </w:tc>
      </w:tr>
      <w:tr w:rsidR="005217BF" w14:paraId="1211BB6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DAE179" w14:textId="77777777" w:rsidR="005217BF" w:rsidRDefault="005217BF" w:rsidP="00B749A6">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8BF64" w14:textId="77777777" w:rsidR="005217BF" w:rsidRDefault="005217BF" w:rsidP="00B749A6">
            <w:pPr>
              <w:pStyle w:val="TAL"/>
              <w:jc w:val="center"/>
              <w:rPr>
                <w:sz w:val="16"/>
                <w:szCs w:val="16"/>
                <w:lang w:eastAsia="zh-CN"/>
              </w:rPr>
            </w:pPr>
            <w:r>
              <w:rPr>
                <w:rFonts w:hint="eastAsia"/>
                <w:sz w:val="16"/>
                <w:szCs w:val="16"/>
                <w:lang w:eastAsia="zh-CN"/>
              </w:rPr>
              <w:t>CT#</w:t>
            </w:r>
            <w:r>
              <w:rPr>
                <w:sz w:val="16"/>
                <w:szCs w:val="16"/>
                <w:lang w:eastAsia="zh-CN"/>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33067" w14:textId="77777777" w:rsidR="005217BF" w:rsidRDefault="005217BF" w:rsidP="00B749A6">
            <w:pPr>
              <w:pStyle w:val="TAL"/>
              <w:jc w:val="center"/>
              <w:rPr>
                <w:sz w:val="16"/>
                <w:szCs w:val="16"/>
                <w:lang w:eastAsia="zh-CN"/>
              </w:rPr>
            </w:pPr>
            <w:r>
              <w:rPr>
                <w:sz w:val="16"/>
                <w:szCs w:val="16"/>
                <w:lang w:eastAsia="zh-CN"/>
              </w:rPr>
              <w:t>CP-160092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A76C" w14:textId="77777777" w:rsidR="005217BF" w:rsidRDefault="005217BF">
            <w:pPr>
              <w:pStyle w:val="TAL"/>
              <w:rPr>
                <w:sz w:val="16"/>
                <w:szCs w:val="16"/>
                <w:lang w:eastAsia="zh-CN"/>
              </w:rPr>
            </w:pPr>
            <w:r>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7C96E" w14:textId="77777777" w:rsidR="005217BF" w:rsidRDefault="005217BF" w:rsidP="00B749A6">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49B7" w14:textId="77777777" w:rsidR="005217BF" w:rsidRDefault="005217BF" w:rsidP="00B749A6">
            <w:pPr>
              <w:pStyle w:val="TAL"/>
              <w:jc w:val="center"/>
              <w:rPr>
                <w:sz w:val="16"/>
                <w:szCs w:val="16"/>
                <w:lang w:eastAsia="zh-CN"/>
              </w:rPr>
            </w:pPr>
            <w:r>
              <w:rPr>
                <w:sz w:val="16"/>
                <w:szCs w:val="16"/>
                <w:lang w:eastAsia="zh-CN"/>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05F3D9A2" w14:textId="77777777" w:rsidR="005217BF" w:rsidRDefault="005217BF">
            <w:pPr>
              <w:pStyle w:val="TAL"/>
              <w:rPr>
                <w:sz w:val="16"/>
                <w:szCs w:val="16"/>
                <w:lang w:eastAsia="zh-CN"/>
              </w:rPr>
            </w:pPr>
            <w:r>
              <w:rPr>
                <w:sz w:val="16"/>
                <w:szCs w:val="16"/>
                <w:lang w:eastAsia="zh-CN"/>
              </w:rPr>
              <w:t>Open discovery procedures in PC2 interface for application-controlled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E1C2" w14:textId="77777777" w:rsidR="005217BF" w:rsidRDefault="005217BF" w:rsidP="00B749A6">
            <w:pPr>
              <w:pStyle w:val="TAL"/>
              <w:jc w:val="center"/>
              <w:rPr>
                <w:sz w:val="16"/>
                <w:szCs w:val="16"/>
                <w:lang w:eastAsia="zh-CN"/>
              </w:rPr>
            </w:pPr>
            <w:r>
              <w:rPr>
                <w:sz w:val="16"/>
                <w:szCs w:val="16"/>
                <w:lang w:eastAsia="zh-CN"/>
              </w:rPr>
              <w:t>13.2.0</w:t>
            </w:r>
          </w:p>
        </w:tc>
      </w:tr>
      <w:tr w:rsidR="005217BF" w14:paraId="0B6C97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4E1AEE" w14:textId="77777777" w:rsidR="005217BF" w:rsidRDefault="005217BF" w:rsidP="00B749A6">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FA1F" w14:textId="77777777" w:rsidR="005217BF" w:rsidRDefault="005217BF" w:rsidP="00B749A6">
            <w:pPr>
              <w:pStyle w:val="TAL"/>
              <w:jc w:val="center"/>
              <w:rPr>
                <w:sz w:val="16"/>
                <w:szCs w:val="16"/>
                <w:lang w:eastAsia="zh-CN"/>
              </w:rPr>
            </w:pPr>
            <w:r>
              <w:rPr>
                <w:rFonts w:hint="eastAsia"/>
                <w:sz w:val="16"/>
                <w:szCs w:val="16"/>
                <w:lang w:eastAsia="zh-CN"/>
              </w:rPr>
              <w:t>CT#</w:t>
            </w:r>
            <w:r>
              <w:rPr>
                <w:sz w:val="16"/>
                <w:szCs w:val="16"/>
                <w:lang w:eastAsia="zh-CN"/>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7530C" w14:textId="77777777" w:rsidR="005217BF" w:rsidRDefault="005217BF" w:rsidP="00B749A6">
            <w:pPr>
              <w:pStyle w:val="TAL"/>
              <w:jc w:val="center"/>
              <w:rPr>
                <w:sz w:val="16"/>
                <w:szCs w:val="16"/>
                <w:lang w:eastAsia="zh-CN"/>
              </w:rPr>
            </w:pPr>
            <w:r>
              <w:rPr>
                <w:sz w:val="16"/>
                <w:szCs w:val="16"/>
                <w:lang w:eastAsia="zh-CN"/>
              </w:rPr>
              <w:t>CP-160092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E0C2" w14:textId="77777777" w:rsidR="005217BF" w:rsidRDefault="005217BF">
            <w:pPr>
              <w:pStyle w:val="TAL"/>
              <w:rPr>
                <w:sz w:val="16"/>
                <w:szCs w:val="16"/>
                <w:lang w:eastAsia="zh-CN"/>
              </w:rPr>
            </w:pPr>
            <w:r>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2D72" w14:textId="77777777" w:rsidR="005217BF" w:rsidRDefault="005217BF" w:rsidP="00B749A6">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C4662" w14:textId="77777777" w:rsidR="005217BF" w:rsidRDefault="005217BF" w:rsidP="00B749A6">
            <w:pPr>
              <w:pStyle w:val="TAL"/>
              <w:jc w:val="center"/>
              <w:rPr>
                <w:sz w:val="16"/>
                <w:szCs w:val="16"/>
                <w:lang w:eastAsia="zh-CN"/>
              </w:rPr>
            </w:pPr>
            <w:r>
              <w:rPr>
                <w:sz w:val="16"/>
                <w:szCs w:val="16"/>
                <w:lang w:eastAsia="zh-CN"/>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3E4DA85" w14:textId="77777777" w:rsidR="005217BF" w:rsidRDefault="005217BF">
            <w:pPr>
              <w:pStyle w:val="TAL"/>
              <w:rPr>
                <w:sz w:val="16"/>
                <w:szCs w:val="16"/>
                <w:lang w:eastAsia="zh-CN"/>
              </w:rPr>
            </w:pPr>
            <w:r>
              <w:rPr>
                <w:sz w:val="16"/>
                <w:szCs w:val="16"/>
                <w:lang w:eastAsia="zh-CN"/>
              </w:rPr>
              <w:t>Correction to wrong Experimental-Result-Code values for PC2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FEDA4" w14:textId="77777777" w:rsidR="005217BF" w:rsidRDefault="005217BF" w:rsidP="00B749A6">
            <w:pPr>
              <w:pStyle w:val="TAL"/>
              <w:jc w:val="center"/>
              <w:rPr>
                <w:sz w:val="16"/>
                <w:szCs w:val="16"/>
                <w:lang w:eastAsia="zh-CN"/>
              </w:rPr>
            </w:pPr>
            <w:r>
              <w:rPr>
                <w:sz w:val="16"/>
                <w:szCs w:val="16"/>
                <w:lang w:eastAsia="zh-CN"/>
              </w:rPr>
              <w:t>13.2.0</w:t>
            </w:r>
          </w:p>
        </w:tc>
      </w:tr>
      <w:tr w:rsidR="005217BF" w14:paraId="1AF5CD3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086A8A" w14:textId="77777777" w:rsidR="005217BF" w:rsidRDefault="005217BF" w:rsidP="00B749A6">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C0C85" w14:textId="77777777" w:rsidR="005217BF" w:rsidRDefault="005217BF" w:rsidP="00B749A6">
            <w:pPr>
              <w:pStyle w:val="TAL"/>
              <w:jc w:val="center"/>
              <w:rPr>
                <w:sz w:val="16"/>
                <w:szCs w:val="16"/>
                <w:lang w:eastAsia="zh-CN"/>
              </w:rPr>
            </w:pPr>
            <w:r>
              <w:rPr>
                <w:rFonts w:hint="eastAsia"/>
                <w:sz w:val="16"/>
                <w:szCs w:val="16"/>
                <w:lang w:eastAsia="zh-CN"/>
              </w:rPr>
              <w:t>CT#</w:t>
            </w:r>
            <w:r>
              <w:rPr>
                <w:sz w:val="16"/>
                <w:szCs w:val="16"/>
                <w:lang w:eastAsia="zh-CN"/>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922BC" w14:textId="77777777" w:rsidR="005217BF" w:rsidRDefault="005217BF" w:rsidP="00B749A6">
            <w:pPr>
              <w:pStyle w:val="TAL"/>
              <w:jc w:val="center"/>
              <w:rPr>
                <w:sz w:val="16"/>
                <w:szCs w:val="16"/>
                <w:lang w:eastAsia="zh-CN"/>
              </w:rPr>
            </w:pPr>
            <w:r>
              <w:rPr>
                <w:sz w:val="16"/>
                <w:szCs w:val="16"/>
                <w:lang w:eastAsia="zh-CN"/>
              </w:rPr>
              <w:t>CP-160254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646A9" w14:textId="77777777" w:rsidR="005217BF" w:rsidRDefault="005217BF">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9C5B" w14:textId="77777777" w:rsidR="005217BF" w:rsidRDefault="005217BF" w:rsidP="00B749A6">
            <w:pPr>
              <w:pStyle w:val="TAL"/>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83C88" w14:textId="77777777" w:rsidR="005217BF" w:rsidRDefault="005217BF" w:rsidP="00B749A6">
            <w:pPr>
              <w:pStyle w:val="TAL"/>
              <w:jc w:val="center"/>
              <w:rPr>
                <w:sz w:val="16"/>
                <w:szCs w:val="16"/>
                <w:lang w:eastAsia="zh-CN"/>
              </w:rPr>
            </w:pPr>
            <w:r>
              <w:rPr>
                <w:sz w:val="16"/>
                <w:szCs w:val="16"/>
                <w:lang w:eastAsia="zh-CN"/>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2606EF58" w14:textId="77777777" w:rsidR="005217BF" w:rsidRDefault="005217BF">
            <w:pPr>
              <w:pStyle w:val="TAL"/>
              <w:rPr>
                <w:sz w:val="16"/>
                <w:szCs w:val="16"/>
                <w:lang w:eastAsia="zh-CN"/>
              </w:rPr>
            </w:pPr>
            <w:r>
              <w:rPr>
                <w:sz w:val="16"/>
                <w:szCs w:val="16"/>
                <w:lang w:eastAsia="zh-CN"/>
              </w:rPr>
              <w:t>Add command code and application ID for PC2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8D6D0" w14:textId="77777777" w:rsidR="005217BF" w:rsidRDefault="005217BF" w:rsidP="00B749A6">
            <w:pPr>
              <w:pStyle w:val="TAL"/>
              <w:jc w:val="center"/>
              <w:rPr>
                <w:sz w:val="16"/>
                <w:szCs w:val="16"/>
                <w:lang w:eastAsia="zh-CN"/>
              </w:rPr>
            </w:pPr>
            <w:r>
              <w:rPr>
                <w:sz w:val="16"/>
                <w:szCs w:val="16"/>
                <w:lang w:eastAsia="zh-CN"/>
              </w:rPr>
              <w:t>13.3.0</w:t>
            </w:r>
          </w:p>
        </w:tc>
      </w:tr>
      <w:tr w:rsidR="005217BF" w14:paraId="300453D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CEA74C" w14:textId="77777777" w:rsidR="005217BF" w:rsidRDefault="005217BF" w:rsidP="00B749A6">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4F32A" w14:textId="77777777" w:rsidR="005217BF" w:rsidRDefault="005217BF" w:rsidP="00B749A6">
            <w:pPr>
              <w:pStyle w:val="TAL"/>
              <w:jc w:val="center"/>
              <w:rPr>
                <w:sz w:val="16"/>
                <w:szCs w:val="16"/>
                <w:lang w:eastAsia="zh-CN"/>
              </w:rPr>
            </w:pPr>
            <w:r>
              <w:rPr>
                <w:rFonts w:hint="eastAsia"/>
                <w:sz w:val="16"/>
                <w:szCs w:val="16"/>
                <w:lang w:eastAsia="zh-CN"/>
              </w:rPr>
              <w:t>CT#</w:t>
            </w:r>
            <w:r>
              <w:rPr>
                <w:sz w:val="16"/>
                <w:szCs w:val="16"/>
                <w:lang w:eastAsia="zh-CN"/>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162F5" w14:textId="77777777" w:rsidR="005217BF" w:rsidRDefault="005217BF" w:rsidP="00B749A6">
            <w:pPr>
              <w:pStyle w:val="TAL"/>
              <w:jc w:val="center"/>
              <w:rPr>
                <w:sz w:val="16"/>
                <w:szCs w:val="16"/>
                <w:lang w:eastAsia="zh-CN"/>
              </w:rPr>
            </w:pPr>
            <w:r>
              <w:rPr>
                <w:sz w:val="16"/>
                <w:szCs w:val="16"/>
                <w:lang w:eastAsia="zh-CN"/>
              </w:rPr>
              <w:t>CP-160254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E1C88" w14:textId="77777777" w:rsidR="005217BF" w:rsidRDefault="005217BF">
            <w:pPr>
              <w:pStyle w:val="TAL"/>
              <w:rPr>
                <w:sz w:val="16"/>
                <w:szCs w:val="16"/>
                <w:lang w:eastAsia="zh-CN"/>
              </w:rPr>
            </w:pPr>
            <w:r>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96AD7" w14:textId="77777777" w:rsidR="005217BF" w:rsidRDefault="005217BF" w:rsidP="00B749A6">
            <w:pPr>
              <w:pStyle w:val="TAL"/>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4A75A" w14:textId="77777777" w:rsidR="005217BF" w:rsidRDefault="005217BF" w:rsidP="00B749A6">
            <w:pPr>
              <w:pStyle w:val="TAL"/>
              <w:jc w:val="center"/>
              <w:rPr>
                <w:sz w:val="16"/>
                <w:szCs w:val="16"/>
                <w:lang w:eastAsia="zh-CN"/>
              </w:rPr>
            </w:pPr>
            <w:r>
              <w:rPr>
                <w:sz w:val="16"/>
                <w:szCs w:val="16"/>
                <w:lang w:eastAsia="zh-CN"/>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7914FB16" w14:textId="77777777" w:rsidR="005217BF" w:rsidRDefault="005217BF">
            <w:pPr>
              <w:pStyle w:val="TAL"/>
              <w:rPr>
                <w:sz w:val="16"/>
                <w:szCs w:val="16"/>
                <w:lang w:eastAsia="zh-CN"/>
              </w:rPr>
            </w:pPr>
            <w:r>
              <w:rPr>
                <w:sz w:val="16"/>
                <w:szCs w:val="16"/>
                <w:lang w:eastAsia="zh-CN"/>
              </w:rPr>
              <w:t>Successfully authenticated Targeted RPAUIDs for restricted discovery monitor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18190" w14:textId="77777777" w:rsidR="005217BF" w:rsidRDefault="005217BF" w:rsidP="00B749A6">
            <w:pPr>
              <w:pStyle w:val="TAL"/>
              <w:jc w:val="center"/>
              <w:rPr>
                <w:sz w:val="16"/>
                <w:szCs w:val="16"/>
                <w:lang w:eastAsia="zh-CN"/>
              </w:rPr>
            </w:pPr>
            <w:r>
              <w:rPr>
                <w:sz w:val="16"/>
                <w:szCs w:val="16"/>
                <w:lang w:eastAsia="zh-CN"/>
              </w:rPr>
              <w:t>13.3.0</w:t>
            </w:r>
          </w:p>
        </w:tc>
      </w:tr>
      <w:tr w:rsidR="005217BF" w14:paraId="263E1C2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1159D7" w14:textId="77777777" w:rsidR="005217BF" w:rsidRDefault="005217BF" w:rsidP="00B749A6">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054D1" w14:textId="77777777" w:rsidR="005217BF" w:rsidRDefault="005217BF" w:rsidP="00B749A6">
            <w:pPr>
              <w:pStyle w:val="TAL"/>
              <w:jc w:val="center"/>
              <w:rPr>
                <w:sz w:val="16"/>
                <w:szCs w:val="16"/>
                <w:lang w:eastAsia="zh-CN"/>
              </w:rPr>
            </w:pPr>
            <w:r>
              <w:rPr>
                <w:rFonts w:hint="eastAsia"/>
                <w:sz w:val="16"/>
                <w:szCs w:val="16"/>
                <w:lang w:eastAsia="zh-CN"/>
              </w:rPr>
              <w:t>CT#</w:t>
            </w:r>
            <w:r>
              <w:rPr>
                <w:sz w:val="16"/>
                <w:szCs w:val="16"/>
                <w:lang w:eastAsia="zh-CN"/>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282E1" w14:textId="77777777" w:rsidR="005217BF" w:rsidRDefault="005217BF" w:rsidP="00B749A6">
            <w:pPr>
              <w:pStyle w:val="TAL"/>
              <w:jc w:val="center"/>
              <w:rPr>
                <w:sz w:val="16"/>
                <w:szCs w:val="16"/>
                <w:lang w:eastAsia="zh-CN"/>
              </w:rPr>
            </w:pPr>
            <w:r>
              <w:rPr>
                <w:sz w:val="16"/>
                <w:szCs w:val="16"/>
                <w:lang w:eastAsia="zh-CN"/>
              </w:rPr>
              <w:t>CP-160254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3F158" w14:textId="77777777" w:rsidR="005217BF" w:rsidRDefault="005217BF">
            <w:pPr>
              <w:pStyle w:val="TAL"/>
              <w:rPr>
                <w:sz w:val="16"/>
                <w:szCs w:val="16"/>
                <w:lang w:eastAsia="zh-CN"/>
              </w:rPr>
            </w:pPr>
            <w:r>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E9443" w14:textId="77777777" w:rsidR="005217BF" w:rsidRDefault="005217BF" w:rsidP="00B749A6">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A9945" w14:textId="77777777" w:rsidR="005217BF" w:rsidRDefault="005217BF" w:rsidP="00B749A6">
            <w:pPr>
              <w:pStyle w:val="TAL"/>
              <w:jc w:val="center"/>
              <w:rPr>
                <w:sz w:val="16"/>
                <w:szCs w:val="16"/>
                <w:lang w:eastAsia="zh-CN"/>
              </w:rPr>
            </w:pPr>
            <w:r>
              <w:rPr>
                <w:sz w:val="16"/>
                <w:szCs w:val="16"/>
                <w:lang w:eastAsia="zh-CN"/>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186B81F" w14:textId="77777777" w:rsidR="005217BF" w:rsidRDefault="005217BF">
            <w:pPr>
              <w:pStyle w:val="TAL"/>
              <w:rPr>
                <w:sz w:val="16"/>
                <w:szCs w:val="16"/>
                <w:lang w:eastAsia="zh-CN"/>
              </w:rPr>
            </w:pPr>
            <w:r>
              <w:rPr>
                <w:sz w:val="16"/>
                <w:szCs w:val="16"/>
                <w:lang w:eastAsia="zh-CN"/>
              </w:rPr>
              <w:t>Reuse AVPs defined in PC6/PC7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23EC0" w14:textId="77777777" w:rsidR="005217BF" w:rsidRDefault="005217BF" w:rsidP="00B749A6">
            <w:pPr>
              <w:pStyle w:val="TAL"/>
              <w:jc w:val="center"/>
              <w:rPr>
                <w:sz w:val="16"/>
                <w:szCs w:val="16"/>
                <w:lang w:eastAsia="zh-CN"/>
              </w:rPr>
            </w:pPr>
            <w:r>
              <w:rPr>
                <w:sz w:val="16"/>
                <w:szCs w:val="16"/>
                <w:lang w:eastAsia="zh-CN"/>
              </w:rPr>
              <w:t>13.3.0</w:t>
            </w:r>
          </w:p>
        </w:tc>
      </w:tr>
      <w:tr w:rsidR="005217BF" w14:paraId="1923395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CAB3D3" w14:textId="77777777" w:rsidR="005217BF" w:rsidRDefault="005217BF" w:rsidP="00B749A6">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16D35" w14:textId="77777777" w:rsidR="005217BF" w:rsidRDefault="005217BF" w:rsidP="00B749A6">
            <w:pPr>
              <w:pStyle w:val="TAL"/>
              <w:jc w:val="center"/>
              <w:rPr>
                <w:sz w:val="16"/>
                <w:szCs w:val="16"/>
                <w:lang w:eastAsia="zh-CN"/>
              </w:rPr>
            </w:pPr>
            <w:r>
              <w:rPr>
                <w:rFonts w:hint="eastAsia"/>
                <w:sz w:val="16"/>
                <w:szCs w:val="16"/>
                <w:lang w:eastAsia="zh-CN"/>
              </w:rPr>
              <w:t>CT#</w:t>
            </w:r>
            <w:r>
              <w:rPr>
                <w:sz w:val="16"/>
                <w:szCs w:val="16"/>
                <w:lang w:eastAsia="zh-CN"/>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77601" w14:textId="77777777" w:rsidR="005217BF" w:rsidRDefault="005217BF" w:rsidP="00B749A6">
            <w:pPr>
              <w:pStyle w:val="TAL"/>
              <w:jc w:val="center"/>
              <w:rPr>
                <w:sz w:val="16"/>
                <w:szCs w:val="16"/>
                <w:lang w:eastAsia="zh-CN"/>
              </w:rPr>
            </w:pPr>
            <w:r>
              <w:rPr>
                <w:sz w:val="16"/>
                <w:szCs w:val="16"/>
                <w:lang w:eastAsia="zh-CN"/>
              </w:rPr>
              <w:t>CP-160254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6BFA2" w14:textId="77777777" w:rsidR="005217BF" w:rsidRDefault="005217BF">
            <w:pPr>
              <w:pStyle w:val="TAL"/>
              <w:rPr>
                <w:sz w:val="16"/>
                <w:szCs w:val="16"/>
                <w:lang w:eastAsia="zh-CN"/>
              </w:rPr>
            </w:pPr>
            <w:r>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27754" w14:textId="77777777" w:rsidR="005217BF" w:rsidRDefault="005217BF" w:rsidP="00B749A6">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8A451" w14:textId="77777777" w:rsidR="005217BF" w:rsidRDefault="005217BF" w:rsidP="00B749A6">
            <w:pPr>
              <w:pStyle w:val="TAL"/>
              <w:jc w:val="center"/>
              <w:rPr>
                <w:sz w:val="16"/>
                <w:szCs w:val="16"/>
                <w:lang w:eastAsia="zh-CN"/>
              </w:rPr>
            </w:pPr>
            <w:r>
              <w:rPr>
                <w:sz w:val="16"/>
                <w:szCs w:val="16"/>
                <w:lang w:eastAsia="zh-CN"/>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A045FE3" w14:textId="77777777" w:rsidR="005217BF" w:rsidRDefault="005217BF">
            <w:pPr>
              <w:pStyle w:val="TAL"/>
              <w:rPr>
                <w:sz w:val="16"/>
                <w:szCs w:val="16"/>
                <w:lang w:eastAsia="zh-CN"/>
              </w:rPr>
            </w:pPr>
            <w:r>
              <w:rPr>
                <w:sz w:val="16"/>
                <w:szCs w:val="16"/>
                <w:lang w:eastAsia="zh-CN"/>
              </w:rPr>
              <w:t>Inconsistency about the ProSe discovery support in PC2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F649A" w14:textId="77777777" w:rsidR="005217BF" w:rsidRDefault="005217BF" w:rsidP="00B749A6">
            <w:pPr>
              <w:pStyle w:val="TAL"/>
              <w:jc w:val="center"/>
              <w:rPr>
                <w:sz w:val="16"/>
                <w:szCs w:val="16"/>
                <w:lang w:eastAsia="zh-CN"/>
              </w:rPr>
            </w:pPr>
            <w:r>
              <w:rPr>
                <w:sz w:val="16"/>
                <w:szCs w:val="16"/>
                <w:lang w:eastAsia="zh-CN"/>
              </w:rPr>
              <w:t>13.3.0</w:t>
            </w:r>
          </w:p>
        </w:tc>
      </w:tr>
      <w:tr w:rsidR="005217BF" w14:paraId="4328CD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5ABC4D" w14:textId="77777777" w:rsidR="005217BF" w:rsidRDefault="005217BF" w:rsidP="00B749A6">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6DB0B" w14:textId="77777777" w:rsidR="005217BF" w:rsidRDefault="005217BF" w:rsidP="00B749A6">
            <w:pPr>
              <w:pStyle w:val="TAL"/>
              <w:jc w:val="center"/>
              <w:rPr>
                <w:sz w:val="16"/>
                <w:szCs w:val="16"/>
                <w:lang w:eastAsia="zh-CN"/>
              </w:rPr>
            </w:pPr>
            <w:r>
              <w:rPr>
                <w:rFonts w:hint="eastAsia"/>
                <w:sz w:val="16"/>
                <w:szCs w:val="16"/>
                <w:lang w:eastAsia="zh-CN"/>
              </w:rPr>
              <w:t>CT#</w:t>
            </w:r>
            <w:r>
              <w:rPr>
                <w:sz w:val="16"/>
                <w:szCs w:val="16"/>
                <w:lang w:eastAsia="zh-CN"/>
              </w:rPr>
              <w: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E259E" w14:textId="77777777" w:rsidR="005217BF" w:rsidRDefault="005217BF" w:rsidP="00B749A6">
            <w:pPr>
              <w:pStyle w:val="TAL"/>
              <w:jc w:val="center"/>
              <w:rPr>
                <w:sz w:val="16"/>
                <w:szCs w:val="16"/>
                <w:lang w:eastAsia="zh-CN"/>
              </w:rPr>
            </w:pPr>
            <w:r>
              <w:rPr>
                <w:sz w:val="16"/>
                <w:szCs w:val="16"/>
                <w:lang w:eastAsia="zh-CN"/>
              </w:rPr>
              <w:t>CP-160454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5D22C" w14:textId="77777777" w:rsidR="005217BF" w:rsidRDefault="005217BF">
            <w:pPr>
              <w:pStyle w:val="TAL"/>
              <w:rPr>
                <w:sz w:val="16"/>
                <w:szCs w:val="16"/>
                <w:lang w:eastAsia="zh-CN"/>
              </w:rPr>
            </w:pPr>
            <w:r>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CF87" w14:textId="77777777" w:rsidR="005217BF" w:rsidRDefault="005217BF" w:rsidP="00B749A6">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5D50" w14:textId="77777777" w:rsidR="005217BF" w:rsidRDefault="005217BF" w:rsidP="00B749A6">
            <w:pPr>
              <w:pStyle w:val="TAL"/>
              <w:jc w:val="center"/>
              <w:rPr>
                <w:sz w:val="16"/>
                <w:szCs w:val="16"/>
                <w:lang w:eastAsia="zh-CN"/>
              </w:rPr>
            </w:pPr>
            <w:r>
              <w:rPr>
                <w:sz w:val="16"/>
                <w:szCs w:val="16"/>
                <w:lang w:eastAsia="zh-CN"/>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20295C9" w14:textId="77777777" w:rsidR="005217BF" w:rsidRDefault="005217BF">
            <w:pPr>
              <w:pStyle w:val="TAL"/>
              <w:rPr>
                <w:sz w:val="16"/>
                <w:szCs w:val="16"/>
                <w:lang w:eastAsia="zh-CN"/>
              </w:rPr>
            </w:pPr>
            <w:r>
              <w:rPr>
                <w:sz w:val="16"/>
                <w:szCs w:val="16"/>
                <w:lang w:eastAsia="zh-CN"/>
              </w:rPr>
              <w:t>Correction of the inconsistent AVP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9240C" w14:textId="77777777" w:rsidR="005217BF" w:rsidRDefault="005217BF" w:rsidP="00B749A6">
            <w:pPr>
              <w:pStyle w:val="TAL"/>
              <w:jc w:val="center"/>
              <w:rPr>
                <w:sz w:val="16"/>
                <w:szCs w:val="16"/>
                <w:lang w:eastAsia="zh-CN"/>
              </w:rPr>
            </w:pPr>
            <w:r>
              <w:rPr>
                <w:sz w:val="16"/>
                <w:szCs w:val="16"/>
                <w:lang w:eastAsia="zh-CN"/>
              </w:rPr>
              <w:t>13.4.0</w:t>
            </w:r>
          </w:p>
        </w:tc>
      </w:tr>
      <w:tr w:rsidR="005217BF" w14:paraId="5ECB822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F4D87E4" w14:textId="77777777" w:rsidR="005217BF" w:rsidRDefault="005217BF" w:rsidP="00B749A6">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2F837" w14:textId="77777777" w:rsidR="005217BF" w:rsidRDefault="005217BF" w:rsidP="00B749A6">
            <w:pPr>
              <w:pStyle w:val="TAL"/>
              <w:jc w:val="center"/>
              <w:rPr>
                <w:sz w:val="16"/>
                <w:szCs w:val="16"/>
                <w:lang w:eastAsia="zh-CN"/>
              </w:rPr>
            </w:pPr>
            <w:r>
              <w:rPr>
                <w:rFonts w:hint="eastAsia"/>
                <w:sz w:val="16"/>
                <w:szCs w:val="16"/>
                <w:lang w:eastAsia="zh-CN"/>
              </w:rPr>
              <w:t>CT#</w:t>
            </w:r>
            <w:r>
              <w:rPr>
                <w:sz w:val="16"/>
                <w:szCs w:val="16"/>
                <w:lang w:eastAsia="zh-CN"/>
              </w:rPr>
              <w: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92D45" w14:textId="77777777" w:rsidR="005217BF" w:rsidRDefault="005217BF" w:rsidP="00B749A6">
            <w:pPr>
              <w:pStyle w:val="TAL"/>
              <w:jc w:val="center"/>
              <w:rPr>
                <w:sz w:val="16"/>
                <w:szCs w:val="16"/>
                <w:lang w:eastAsia="zh-CN"/>
              </w:rPr>
            </w:pPr>
            <w:r>
              <w:rPr>
                <w:sz w:val="16"/>
                <w:szCs w:val="16"/>
                <w:lang w:eastAsia="zh-CN"/>
              </w:rPr>
              <w:t>CP-160615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AA15D" w14:textId="77777777" w:rsidR="005217BF" w:rsidRDefault="005217BF">
            <w:pPr>
              <w:pStyle w:val="TAL"/>
              <w:rPr>
                <w:sz w:val="16"/>
                <w:szCs w:val="16"/>
                <w:lang w:eastAsia="zh-CN"/>
              </w:rPr>
            </w:pPr>
            <w:r>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D1278" w14:textId="77777777" w:rsidR="005217BF" w:rsidRDefault="005217BF" w:rsidP="00B749A6">
            <w:pPr>
              <w:pStyle w:val="TAL"/>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A93CE" w14:textId="77777777" w:rsidR="005217BF" w:rsidRDefault="005217BF" w:rsidP="00B749A6">
            <w:pPr>
              <w:pStyle w:val="TAL"/>
              <w:jc w:val="center"/>
              <w:rPr>
                <w:sz w:val="16"/>
                <w:szCs w:val="16"/>
                <w:lang w:eastAsia="zh-CN"/>
              </w:rPr>
            </w:pPr>
            <w:r>
              <w:rPr>
                <w:sz w:val="16"/>
                <w:szCs w:val="16"/>
                <w:lang w:eastAsia="zh-CN"/>
              </w:rPr>
              <w:t>B</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40C53CBF" w14:textId="77777777" w:rsidR="005217BF" w:rsidRDefault="005217BF">
            <w:pPr>
              <w:pStyle w:val="TAL"/>
              <w:rPr>
                <w:sz w:val="16"/>
                <w:szCs w:val="16"/>
                <w:lang w:eastAsia="zh-CN"/>
              </w:rPr>
            </w:pPr>
            <w:r>
              <w:rPr>
                <w:sz w:val="16"/>
                <w:szCs w:val="16"/>
                <w:lang w:eastAsia="zh-CN"/>
              </w:rPr>
              <w:t>Diameter Load Control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4F6A" w14:textId="77777777" w:rsidR="005217BF" w:rsidRDefault="005217BF" w:rsidP="00B749A6">
            <w:pPr>
              <w:pStyle w:val="TAL"/>
              <w:jc w:val="center"/>
              <w:rPr>
                <w:sz w:val="16"/>
                <w:szCs w:val="16"/>
                <w:lang w:eastAsia="zh-CN"/>
              </w:rPr>
            </w:pPr>
            <w:r>
              <w:rPr>
                <w:sz w:val="16"/>
                <w:szCs w:val="16"/>
                <w:lang w:eastAsia="zh-CN"/>
              </w:rPr>
              <w:t>14.0.0</w:t>
            </w:r>
          </w:p>
        </w:tc>
      </w:tr>
      <w:tr w:rsidR="005217BF" w14:paraId="06A506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4CFA8B" w14:textId="77777777" w:rsidR="005217BF" w:rsidRDefault="005217BF" w:rsidP="00B749A6">
            <w:pPr>
              <w:pStyle w:val="TAL"/>
              <w:jc w:val="center"/>
              <w:rPr>
                <w:sz w:val="16"/>
                <w:szCs w:val="16"/>
                <w:lang w:eastAsia="zh-CN"/>
              </w:rPr>
            </w:pPr>
            <w:r>
              <w:rPr>
                <w:rFonts w:hint="eastAsia"/>
                <w:sz w:val="16"/>
                <w:szCs w:val="16"/>
                <w:lang w:eastAsia="zh-CN"/>
              </w:rPr>
              <w:t>201</w:t>
            </w:r>
            <w:r>
              <w:rPr>
                <w:sz w:val="16"/>
                <w:szCs w:val="16"/>
                <w:lang w:eastAsia="zh-CN"/>
              </w:rPr>
              <w:t>7</w:t>
            </w:r>
            <w:r>
              <w:rPr>
                <w:rFonts w:hint="eastAsia"/>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4814F" w14:textId="77777777" w:rsidR="005217BF" w:rsidRDefault="005217BF" w:rsidP="00B749A6">
            <w:pPr>
              <w:pStyle w:val="TAL"/>
              <w:jc w:val="center"/>
              <w:rPr>
                <w:sz w:val="16"/>
                <w:szCs w:val="16"/>
                <w:lang w:eastAsia="zh-CN"/>
              </w:rPr>
            </w:pPr>
            <w:r>
              <w:rPr>
                <w:rFonts w:hint="eastAsia"/>
                <w:sz w:val="16"/>
                <w:szCs w:val="16"/>
                <w:lang w:eastAsia="zh-CN"/>
              </w:rPr>
              <w:t>CT#</w:t>
            </w:r>
            <w:r>
              <w:rPr>
                <w:sz w:val="16"/>
                <w:szCs w:val="16"/>
                <w:lang w:eastAsia="zh-CN"/>
              </w:rPr>
              <w: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1933B" w14:textId="77777777" w:rsidR="005217BF" w:rsidRDefault="005217BF" w:rsidP="00B749A6">
            <w:pPr>
              <w:pStyle w:val="TAL"/>
              <w:jc w:val="center"/>
              <w:rPr>
                <w:sz w:val="16"/>
                <w:szCs w:val="16"/>
                <w:lang w:eastAsia="zh-CN"/>
              </w:rPr>
            </w:pPr>
            <w:r>
              <w:rPr>
                <w:sz w:val="16"/>
                <w:szCs w:val="16"/>
                <w:lang w:eastAsia="zh-CN"/>
              </w:rPr>
              <w:t>CP-170076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A2EFA" w14:textId="77777777" w:rsidR="005217BF" w:rsidRDefault="005217BF">
            <w:pPr>
              <w:pStyle w:val="TAL"/>
              <w:rPr>
                <w:sz w:val="16"/>
                <w:szCs w:val="16"/>
                <w:lang w:eastAsia="zh-CN"/>
              </w:rPr>
            </w:pPr>
            <w:r>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FFEA" w14:textId="77777777" w:rsidR="005217BF" w:rsidRDefault="005217BF" w:rsidP="00B749A6">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E9EB5" w14:textId="77777777" w:rsidR="005217BF" w:rsidRDefault="005217BF" w:rsidP="00B749A6">
            <w:pPr>
              <w:pStyle w:val="TAL"/>
              <w:jc w:val="center"/>
              <w:rPr>
                <w:sz w:val="16"/>
                <w:szCs w:val="16"/>
                <w:lang w:eastAsia="zh-CN"/>
              </w:rPr>
            </w:pPr>
            <w:r>
              <w:rPr>
                <w:sz w:val="16"/>
                <w:szCs w:val="16"/>
                <w:lang w:eastAsia="zh-CN"/>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DDB5267" w14:textId="77777777" w:rsidR="005217BF" w:rsidRDefault="005217BF">
            <w:pPr>
              <w:pStyle w:val="TAL"/>
              <w:rPr>
                <w:sz w:val="16"/>
                <w:szCs w:val="16"/>
                <w:lang w:eastAsia="zh-CN"/>
              </w:rPr>
            </w:pPr>
            <w:r>
              <w:rPr>
                <w:sz w:val="16"/>
                <w:szCs w:val="16"/>
                <w:lang w:eastAsia="zh-CN"/>
              </w:rPr>
              <w:t>Update of reference for the Diameter base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32A8" w14:textId="77777777" w:rsidR="005217BF" w:rsidRDefault="005217BF" w:rsidP="00B749A6">
            <w:pPr>
              <w:pStyle w:val="TAL"/>
              <w:jc w:val="center"/>
              <w:rPr>
                <w:sz w:val="16"/>
                <w:szCs w:val="16"/>
                <w:lang w:eastAsia="zh-CN"/>
              </w:rPr>
            </w:pPr>
            <w:r>
              <w:rPr>
                <w:sz w:val="16"/>
                <w:szCs w:val="16"/>
                <w:lang w:eastAsia="zh-CN"/>
              </w:rPr>
              <w:t>14.1.0</w:t>
            </w:r>
          </w:p>
        </w:tc>
      </w:tr>
      <w:tr w:rsidR="005217BF" w14:paraId="7005D4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FB75A1" w14:textId="77777777" w:rsidR="005217BF" w:rsidRDefault="005217BF" w:rsidP="00B749A6">
            <w:pPr>
              <w:pStyle w:val="TAL"/>
              <w:jc w:val="center"/>
              <w:rPr>
                <w:sz w:val="16"/>
                <w:szCs w:val="16"/>
                <w:lang w:eastAsia="zh-CN"/>
              </w:rPr>
            </w:pPr>
            <w:r>
              <w:rPr>
                <w:rFonts w:hint="eastAsia"/>
                <w:sz w:val="16"/>
                <w:szCs w:val="16"/>
                <w:lang w:eastAsia="zh-CN"/>
              </w:rPr>
              <w:t>201</w:t>
            </w:r>
            <w:r>
              <w:rPr>
                <w:sz w:val="16"/>
                <w:szCs w:val="16"/>
                <w:lang w:eastAsia="zh-CN"/>
              </w:rPr>
              <w:t>7</w:t>
            </w:r>
            <w:r>
              <w:rPr>
                <w:rFonts w:hint="eastAsia"/>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C44A1" w14:textId="77777777" w:rsidR="005217BF" w:rsidRDefault="005217BF" w:rsidP="00B749A6">
            <w:pPr>
              <w:pStyle w:val="TAL"/>
              <w:jc w:val="center"/>
              <w:rPr>
                <w:sz w:val="16"/>
                <w:szCs w:val="16"/>
                <w:lang w:eastAsia="zh-CN"/>
              </w:rPr>
            </w:pPr>
            <w:r>
              <w:rPr>
                <w:rFonts w:hint="eastAsia"/>
                <w:sz w:val="16"/>
                <w:szCs w:val="16"/>
                <w:lang w:eastAsia="zh-CN"/>
              </w:rPr>
              <w:t>CT#</w:t>
            </w:r>
            <w:r>
              <w:rPr>
                <w:sz w:val="16"/>
                <w:szCs w:val="16"/>
                <w:lang w:eastAsia="zh-CN"/>
              </w:rPr>
              <w: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1B598" w14:textId="77777777" w:rsidR="005217BF" w:rsidRDefault="005217BF" w:rsidP="00B749A6">
            <w:pPr>
              <w:pStyle w:val="TAL"/>
              <w:jc w:val="center"/>
              <w:rPr>
                <w:sz w:val="16"/>
                <w:szCs w:val="16"/>
                <w:lang w:eastAsia="zh-CN"/>
              </w:rPr>
            </w:pPr>
            <w:r>
              <w:rPr>
                <w:sz w:val="16"/>
                <w:szCs w:val="16"/>
                <w:lang w:eastAsia="zh-CN"/>
              </w:rPr>
              <w:t>CP-171119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071A4" w14:textId="77777777" w:rsidR="005217BF" w:rsidRDefault="005217BF">
            <w:pPr>
              <w:pStyle w:val="TAL"/>
              <w:rPr>
                <w:sz w:val="16"/>
                <w:szCs w:val="16"/>
                <w:lang w:eastAsia="zh-CN"/>
              </w:rPr>
            </w:pPr>
            <w:r>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4904C" w14:textId="77777777" w:rsidR="005217BF" w:rsidRDefault="005217BF" w:rsidP="00B749A6">
            <w:pPr>
              <w:pStyle w:val="TAL"/>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086C7" w14:textId="77777777" w:rsidR="005217BF" w:rsidRDefault="005217BF" w:rsidP="00B749A6">
            <w:pPr>
              <w:pStyle w:val="TAL"/>
              <w:jc w:val="center"/>
              <w:rPr>
                <w:sz w:val="16"/>
                <w:szCs w:val="16"/>
                <w:lang w:eastAsia="zh-CN"/>
              </w:rPr>
            </w:pPr>
            <w:r>
              <w:rPr>
                <w:sz w:val="16"/>
                <w:szCs w:val="16"/>
                <w:lang w:eastAsia="zh-CN"/>
              </w:rPr>
              <w:t>F</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15CF71F6" w14:textId="77777777" w:rsidR="005217BF" w:rsidRDefault="005217BF">
            <w:pPr>
              <w:pStyle w:val="TAL"/>
              <w:rPr>
                <w:sz w:val="16"/>
                <w:szCs w:val="16"/>
                <w:lang w:eastAsia="zh-CN"/>
              </w:rPr>
            </w:pPr>
            <w:r>
              <w:rPr>
                <w:sz w:val="16"/>
                <w:szCs w:val="16"/>
                <w:lang w:eastAsia="zh-CN"/>
              </w:rPr>
              <w:t>Reference update for draft-ietf-dime-load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3B2F9" w14:textId="77777777" w:rsidR="005217BF" w:rsidRDefault="005217BF" w:rsidP="00B749A6">
            <w:pPr>
              <w:pStyle w:val="TAL"/>
              <w:jc w:val="center"/>
              <w:rPr>
                <w:sz w:val="16"/>
                <w:szCs w:val="16"/>
                <w:lang w:eastAsia="zh-CN"/>
              </w:rPr>
            </w:pPr>
            <w:r>
              <w:rPr>
                <w:sz w:val="16"/>
                <w:szCs w:val="16"/>
                <w:lang w:eastAsia="zh-CN"/>
              </w:rPr>
              <w:t>14.2.0</w:t>
            </w:r>
          </w:p>
        </w:tc>
      </w:tr>
      <w:tr w:rsidR="005217BF" w14:paraId="19A2C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BC98A3" w14:textId="77777777" w:rsidR="005217BF" w:rsidRDefault="005217BF" w:rsidP="00B749A6">
            <w:pPr>
              <w:pStyle w:val="TAL"/>
              <w:jc w:val="center"/>
              <w:rPr>
                <w:sz w:val="16"/>
                <w:szCs w:val="16"/>
                <w:lang w:eastAsia="zh-CN"/>
              </w:rPr>
            </w:pPr>
            <w:r>
              <w:rPr>
                <w:sz w:val="16"/>
                <w:szCs w:val="16"/>
                <w:lang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6A14" w14:textId="77777777" w:rsidR="005217BF" w:rsidRDefault="005217BF" w:rsidP="00B749A6">
            <w:pPr>
              <w:pStyle w:val="TAL"/>
              <w:jc w:val="center"/>
              <w:rPr>
                <w:sz w:val="16"/>
                <w:szCs w:val="16"/>
                <w:lang w:eastAsia="zh-CN"/>
              </w:rPr>
            </w:pPr>
            <w:r>
              <w:rPr>
                <w:sz w:val="16"/>
                <w:szCs w:val="16"/>
                <w:lang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A31F8" w14:textId="77777777" w:rsidR="005217BF" w:rsidRDefault="005217BF" w:rsidP="00B749A6">
            <w:pPr>
              <w:pStyle w:val="TAL"/>
              <w:jc w:val="center"/>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BD37B" w14:textId="77777777" w:rsidR="005217BF" w:rsidRDefault="005217BF">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CEE19" w14:textId="77777777" w:rsidR="005217BF" w:rsidRDefault="005217BF" w:rsidP="00B749A6">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71BD0" w14:textId="77777777" w:rsidR="005217BF" w:rsidRDefault="005217BF" w:rsidP="00B749A6">
            <w:pPr>
              <w:pStyle w:val="TAL"/>
              <w:jc w:val="center"/>
              <w:rPr>
                <w:sz w:val="16"/>
                <w:szCs w:val="16"/>
                <w:lang w:eastAsia="zh-CN"/>
              </w:rPr>
            </w:pP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68A2AF29" w14:textId="77777777" w:rsidR="005217BF" w:rsidRDefault="005217BF">
            <w:pPr>
              <w:pStyle w:val="TAL"/>
              <w:rPr>
                <w:sz w:val="16"/>
                <w:szCs w:val="16"/>
                <w:lang w:eastAsia="zh-CN"/>
              </w:rPr>
            </w:pPr>
            <w:r>
              <w:rPr>
                <w:sz w:val="16"/>
                <w:szCs w:val="16"/>
                <w:lang w:eastAsia="zh-CN"/>
              </w:rPr>
              <w:t>Automatic upgrade from previous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6A55D" w14:textId="77777777" w:rsidR="005217BF" w:rsidRDefault="005217BF" w:rsidP="00B749A6">
            <w:pPr>
              <w:pStyle w:val="TAL"/>
              <w:jc w:val="center"/>
              <w:rPr>
                <w:sz w:val="16"/>
                <w:szCs w:val="16"/>
                <w:lang w:eastAsia="zh-CN"/>
              </w:rPr>
            </w:pPr>
            <w:r>
              <w:rPr>
                <w:sz w:val="16"/>
                <w:szCs w:val="16"/>
                <w:lang w:eastAsia="zh-CN"/>
              </w:rPr>
              <w:t>15.0.0</w:t>
            </w:r>
          </w:p>
        </w:tc>
      </w:tr>
      <w:tr w:rsidR="005217BF" w14:paraId="76F79C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0924D7" w14:textId="77777777" w:rsidR="005217BF" w:rsidRDefault="005217BF" w:rsidP="00B749A6">
            <w:pPr>
              <w:pStyle w:val="TAL"/>
              <w:jc w:val="center"/>
              <w:rPr>
                <w:sz w:val="16"/>
                <w:szCs w:val="16"/>
                <w:lang w:eastAsia="zh-CN"/>
              </w:rPr>
            </w:pPr>
            <w:r>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70966" w14:textId="77777777" w:rsidR="005217BF" w:rsidRDefault="005217BF" w:rsidP="00B749A6">
            <w:pPr>
              <w:pStyle w:val="TAL"/>
              <w:jc w:val="center"/>
              <w:rPr>
                <w:sz w:val="16"/>
                <w:szCs w:val="16"/>
                <w:lang w:eastAsia="zh-CN"/>
              </w:rPr>
            </w:pPr>
            <w:r>
              <w:rPr>
                <w:sz w:val="16"/>
                <w:szCs w:val="16"/>
                <w:lang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57DC" w14:textId="77777777" w:rsidR="005217BF" w:rsidRDefault="005217BF" w:rsidP="00B749A6">
            <w:pPr>
              <w:pStyle w:val="TAL"/>
              <w:jc w:val="center"/>
              <w:rPr>
                <w:sz w:val="16"/>
                <w:szCs w:val="16"/>
                <w:lang w:eastAsia="zh-CN"/>
              </w:rPr>
            </w:pPr>
            <w:r>
              <w:rPr>
                <w:sz w:val="16"/>
                <w:szCs w:val="16"/>
                <w:lang w:eastAsia="zh-CN"/>
              </w:rPr>
              <w:t>CP-192154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7698A" w14:textId="77777777" w:rsidR="005217BF" w:rsidRDefault="005217BF">
            <w:pPr>
              <w:pStyle w:val="TAL"/>
              <w:rPr>
                <w:sz w:val="16"/>
                <w:szCs w:val="16"/>
                <w:lang w:eastAsia="zh-CN"/>
              </w:rPr>
            </w:pPr>
            <w:r>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8AC13" w14:textId="77777777" w:rsidR="005217BF" w:rsidRDefault="005217BF" w:rsidP="00B749A6">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E1FAF" w14:textId="77777777" w:rsidR="005217BF" w:rsidRDefault="005217BF" w:rsidP="00B749A6">
            <w:pPr>
              <w:pStyle w:val="TAL"/>
              <w:jc w:val="center"/>
              <w:rPr>
                <w:sz w:val="16"/>
                <w:szCs w:val="16"/>
                <w:lang w:eastAsia="zh-CN"/>
              </w:rPr>
            </w:pPr>
            <w:r>
              <w:rPr>
                <w:sz w:val="16"/>
                <w:szCs w:val="16"/>
                <w:lang w:eastAsia="zh-CN"/>
              </w:rPr>
              <w:t>A</w:t>
            </w:r>
          </w:p>
        </w:tc>
        <w:tc>
          <w:tcPr>
            <w:tcW w:w="4820" w:type="dxa"/>
            <w:gridSpan w:val="2"/>
            <w:tcBorders>
              <w:top w:val="single" w:sz="6" w:space="0" w:color="auto"/>
              <w:left w:val="single" w:sz="6" w:space="0" w:color="auto"/>
              <w:bottom w:val="single" w:sz="6" w:space="0" w:color="auto"/>
              <w:right w:val="single" w:sz="6" w:space="0" w:color="auto"/>
            </w:tcBorders>
            <w:shd w:val="solid" w:color="FFFFFF" w:fill="auto"/>
          </w:tcPr>
          <w:p w14:paraId="32B23AB1" w14:textId="77777777" w:rsidR="005217BF" w:rsidRDefault="005217BF">
            <w:pPr>
              <w:pStyle w:val="TAL"/>
              <w:rPr>
                <w:sz w:val="16"/>
                <w:szCs w:val="16"/>
                <w:lang w:eastAsia="zh-CN"/>
              </w:rPr>
            </w:pPr>
            <w:r>
              <w:rPr>
                <w:sz w:val="16"/>
                <w:szCs w:val="16"/>
                <w:lang w:eastAsia="zh-CN"/>
              </w:rPr>
              <w:t>draft-ietf-dime-load published as RFC 8583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26207" w14:textId="77777777" w:rsidR="005217BF" w:rsidRDefault="005217BF" w:rsidP="00B749A6">
            <w:pPr>
              <w:pStyle w:val="TAL"/>
              <w:jc w:val="center"/>
              <w:rPr>
                <w:sz w:val="16"/>
                <w:szCs w:val="16"/>
                <w:lang w:eastAsia="zh-CN"/>
              </w:rPr>
            </w:pPr>
            <w:r>
              <w:rPr>
                <w:sz w:val="16"/>
                <w:szCs w:val="16"/>
                <w:lang w:eastAsia="zh-CN"/>
              </w:rPr>
              <w:t>15.1.0</w:t>
            </w:r>
          </w:p>
        </w:tc>
      </w:tr>
      <w:tr w:rsidR="005217BF" w14:paraId="67291A00" w14:textId="77777777" w:rsidTr="00D65892">
        <w:tc>
          <w:tcPr>
            <w:tcW w:w="800" w:type="dxa"/>
            <w:tcBorders>
              <w:top w:val="single" w:sz="6" w:space="0" w:color="auto"/>
              <w:left w:val="single" w:sz="6" w:space="0" w:color="auto"/>
              <w:bottom w:val="single" w:sz="12" w:space="0" w:color="auto"/>
              <w:right w:val="single" w:sz="6" w:space="0" w:color="auto"/>
            </w:tcBorders>
            <w:shd w:val="solid" w:color="FFFFFF" w:fill="auto"/>
          </w:tcPr>
          <w:p w14:paraId="143DD0BA" w14:textId="77777777" w:rsidR="005217BF" w:rsidRDefault="005217BF" w:rsidP="00B749A6">
            <w:pPr>
              <w:pStyle w:val="TAL"/>
              <w:jc w:val="center"/>
              <w:rPr>
                <w:sz w:val="16"/>
                <w:szCs w:val="16"/>
                <w:lang w:eastAsia="zh-CN"/>
              </w:rPr>
            </w:pPr>
            <w:r>
              <w:rPr>
                <w:sz w:val="16"/>
                <w:szCs w:val="16"/>
                <w:lang w:eastAsia="zh-CN"/>
              </w:rPr>
              <w:t>2020-06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27D1AA8" w14:textId="77777777" w:rsidR="005217BF" w:rsidRDefault="005217BF" w:rsidP="00B749A6">
            <w:pPr>
              <w:pStyle w:val="TAL"/>
              <w:jc w:val="center"/>
              <w:rPr>
                <w:sz w:val="16"/>
                <w:szCs w:val="16"/>
                <w:lang w:eastAsia="zh-CN"/>
              </w:rPr>
            </w:pPr>
            <w:r>
              <w:rPr>
                <w:sz w:val="16"/>
                <w:szCs w:val="16"/>
                <w:lang w:eastAsia="zh-CN"/>
              </w:rPr>
              <w:t>CT#88e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4746384" w14:textId="77777777" w:rsidR="005217BF" w:rsidRDefault="005217BF" w:rsidP="00B749A6">
            <w:pPr>
              <w:pStyle w:val="TAL"/>
              <w:jc w:val="center"/>
              <w:rPr>
                <w:sz w:val="16"/>
                <w:szCs w:val="16"/>
                <w:lang w:eastAsia="zh-CN"/>
              </w:rPr>
            </w:pPr>
            <w:r>
              <w:rPr>
                <w:sz w:val="16"/>
                <w:szCs w:val="16"/>
                <w:lang w:eastAsia="zh-CN"/>
              </w:rPr>
              <w:t>CP-201246</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01A998A" w14:textId="77777777" w:rsidR="005217BF" w:rsidRDefault="005217BF">
            <w:pPr>
              <w:pStyle w:val="TAL"/>
              <w:rPr>
                <w:sz w:val="16"/>
                <w:szCs w:val="16"/>
                <w:lang w:eastAsia="zh-CN"/>
              </w:rPr>
            </w:pPr>
            <w:r>
              <w:rPr>
                <w:sz w:val="16"/>
                <w:szCs w:val="16"/>
                <w:lang w:eastAsia="zh-CN"/>
              </w:rPr>
              <w:t>0031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7813420" w14:textId="77777777" w:rsidR="005217BF" w:rsidRDefault="005217BF" w:rsidP="00B749A6">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2B9862B" w14:textId="77777777" w:rsidR="005217BF" w:rsidRDefault="005217BF" w:rsidP="00B749A6">
            <w:pPr>
              <w:pStyle w:val="TAL"/>
              <w:jc w:val="center"/>
              <w:rPr>
                <w:sz w:val="16"/>
                <w:szCs w:val="16"/>
                <w:lang w:eastAsia="zh-CN"/>
              </w:rPr>
            </w:pPr>
            <w:r>
              <w:rPr>
                <w:sz w:val="16"/>
                <w:szCs w:val="16"/>
                <w:lang w:eastAsia="zh-CN"/>
              </w:rPr>
              <w:t>F</w:t>
            </w:r>
          </w:p>
        </w:tc>
        <w:tc>
          <w:tcPr>
            <w:tcW w:w="4820" w:type="dxa"/>
            <w:gridSpan w:val="2"/>
            <w:tcBorders>
              <w:top w:val="single" w:sz="6" w:space="0" w:color="auto"/>
              <w:left w:val="single" w:sz="6" w:space="0" w:color="auto"/>
              <w:bottom w:val="single" w:sz="12" w:space="0" w:color="auto"/>
              <w:right w:val="single" w:sz="6" w:space="0" w:color="auto"/>
            </w:tcBorders>
            <w:shd w:val="solid" w:color="FFFFFF" w:fill="auto"/>
          </w:tcPr>
          <w:p w14:paraId="625CF197" w14:textId="77777777" w:rsidR="005217BF" w:rsidRDefault="005217BF">
            <w:pPr>
              <w:pStyle w:val="TAL"/>
              <w:rPr>
                <w:sz w:val="16"/>
                <w:szCs w:val="16"/>
                <w:lang w:eastAsia="zh-CN"/>
              </w:rPr>
            </w:pPr>
            <w:r>
              <w:rPr>
                <w:sz w:val="16"/>
                <w:szCs w:val="16"/>
                <w:lang w:eastAsia="zh-CN"/>
              </w:rPr>
              <w:t>Correct open ProSe direct discovery</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2AD231F" w14:textId="77777777" w:rsidR="005217BF" w:rsidRDefault="005217BF" w:rsidP="00B749A6">
            <w:pPr>
              <w:pStyle w:val="TAL"/>
              <w:jc w:val="center"/>
              <w:rPr>
                <w:sz w:val="16"/>
                <w:szCs w:val="16"/>
                <w:lang w:eastAsia="zh-CN"/>
              </w:rPr>
            </w:pPr>
            <w:r>
              <w:rPr>
                <w:sz w:val="16"/>
                <w:szCs w:val="16"/>
                <w:lang w:eastAsia="zh-CN"/>
              </w:rPr>
              <w:t>16.0.0</w:t>
            </w:r>
          </w:p>
        </w:tc>
      </w:tr>
      <w:tr w:rsidR="00907D0C" w:rsidRPr="00FE1397" w14:paraId="20956330" w14:textId="77777777" w:rsidTr="009F46FD">
        <w:tc>
          <w:tcPr>
            <w:tcW w:w="800" w:type="dxa"/>
            <w:tcBorders>
              <w:top w:val="single" w:sz="12" w:space="0" w:color="auto"/>
              <w:left w:val="single" w:sz="6" w:space="0" w:color="auto"/>
              <w:bottom w:val="single" w:sz="12" w:space="0" w:color="auto"/>
              <w:right w:val="single" w:sz="6" w:space="0" w:color="auto"/>
            </w:tcBorders>
            <w:shd w:val="solid" w:color="FFFFFF" w:fill="auto"/>
          </w:tcPr>
          <w:p w14:paraId="2ED7659E" w14:textId="77777777" w:rsidR="00907D0C" w:rsidRPr="00FE1397" w:rsidRDefault="00907D0C" w:rsidP="00B749A6">
            <w:pPr>
              <w:pStyle w:val="TAL"/>
              <w:jc w:val="center"/>
              <w:rPr>
                <w:sz w:val="16"/>
                <w:szCs w:val="16"/>
                <w:lang w:eastAsia="zh-CN"/>
              </w:rPr>
            </w:pPr>
            <w:r w:rsidRPr="00FE1397">
              <w:rPr>
                <w:sz w:val="16"/>
                <w:szCs w:val="16"/>
                <w:lang w:eastAsia="zh-CN"/>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8621C4B" w14:textId="77777777" w:rsidR="00907D0C" w:rsidRPr="00FE1397" w:rsidRDefault="00907D0C" w:rsidP="00B749A6">
            <w:pPr>
              <w:pStyle w:val="TAL"/>
              <w:jc w:val="center"/>
              <w:rPr>
                <w:sz w:val="16"/>
                <w:szCs w:val="16"/>
                <w:lang w:eastAsia="zh-CN"/>
              </w:rPr>
            </w:pPr>
            <w:r w:rsidRPr="00FE1397">
              <w:rPr>
                <w:sz w:val="16"/>
                <w:szCs w:val="16"/>
                <w:lang w:eastAsia="zh-CN"/>
              </w:rPr>
              <w:t>SA#95e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6E41E13" w14:textId="77777777" w:rsidR="00907D0C" w:rsidRPr="00FE1397" w:rsidRDefault="00907D0C" w:rsidP="00B749A6">
            <w:pPr>
              <w:pStyle w:val="TAL"/>
              <w:jc w:val="center"/>
              <w:rPr>
                <w:sz w:val="16"/>
                <w:szCs w:val="16"/>
                <w:lang w:eastAsia="zh-CN"/>
              </w:rPr>
            </w:pPr>
            <w:r w:rsidRPr="00FE1397">
              <w:rPr>
                <w:sz w:val="16"/>
                <w:szCs w:val="16"/>
                <w:lang w:eastAsia="zh-CN"/>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862748C" w14:textId="77777777" w:rsidR="00907D0C" w:rsidRPr="00FE1397" w:rsidRDefault="00907D0C" w:rsidP="005217BF">
            <w:pPr>
              <w:pStyle w:val="TAL"/>
              <w:rPr>
                <w:sz w:val="16"/>
                <w:szCs w:val="16"/>
                <w:lang w:eastAsia="zh-CN"/>
              </w:rPr>
            </w:pPr>
            <w:r w:rsidRPr="00FE1397">
              <w:rPr>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1E2128" w14:textId="77777777" w:rsidR="00907D0C" w:rsidRPr="00FE1397" w:rsidRDefault="00907D0C" w:rsidP="00B749A6">
            <w:pPr>
              <w:pStyle w:val="TAL"/>
              <w:jc w:val="right"/>
              <w:rPr>
                <w:sz w:val="16"/>
                <w:szCs w:val="16"/>
                <w:lang w:eastAsia="zh-CN"/>
              </w:rPr>
            </w:pPr>
            <w:r w:rsidRPr="00FE1397">
              <w:rPr>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EAF6F0" w14:textId="77777777" w:rsidR="00907D0C" w:rsidRPr="00FE1397" w:rsidRDefault="00907D0C" w:rsidP="00B749A6">
            <w:pPr>
              <w:pStyle w:val="TAL"/>
              <w:jc w:val="center"/>
              <w:rPr>
                <w:sz w:val="16"/>
                <w:szCs w:val="16"/>
                <w:lang w:eastAsia="zh-CN"/>
              </w:rPr>
            </w:pPr>
          </w:p>
        </w:tc>
        <w:tc>
          <w:tcPr>
            <w:tcW w:w="4820" w:type="dxa"/>
            <w:gridSpan w:val="2"/>
            <w:tcBorders>
              <w:top w:val="single" w:sz="12" w:space="0" w:color="auto"/>
              <w:left w:val="single" w:sz="6" w:space="0" w:color="auto"/>
              <w:bottom w:val="single" w:sz="12" w:space="0" w:color="auto"/>
              <w:right w:val="single" w:sz="6" w:space="0" w:color="auto"/>
            </w:tcBorders>
            <w:shd w:val="solid" w:color="FFFFFF" w:fill="auto"/>
          </w:tcPr>
          <w:p w14:paraId="4B103552" w14:textId="77777777" w:rsidR="00907D0C" w:rsidRPr="00FE1397" w:rsidRDefault="00907D0C" w:rsidP="005217BF">
            <w:pPr>
              <w:pStyle w:val="TAL"/>
              <w:rPr>
                <w:sz w:val="16"/>
                <w:szCs w:val="16"/>
                <w:lang w:eastAsia="zh-CN"/>
              </w:rPr>
            </w:pPr>
            <w:r w:rsidRPr="00FE1397">
              <w:rPr>
                <w:sz w:val="16"/>
                <w:szCs w:val="16"/>
                <w:lang w:eastAsia="zh-CN"/>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DA665A" w14:textId="77777777" w:rsidR="00907D0C" w:rsidRPr="00907D0C" w:rsidRDefault="00907D0C" w:rsidP="00B749A6">
            <w:pPr>
              <w:pStyle w:val="TAL"/>
              <w:jc w:val="center"/>
              <w:rPr>
                <w:sz w:val="16"/>
                <w:szCs w:val="16"/>
                <w:lang w:eastAsia="zh-CN"/>
              </w:rPr>
            </w:pPr>
            <w:r w:rsidRPr="00907D0C">
              <w:rPr>
                <w:sz w:val="16"/>
                <w:szCs w:val="16"/>
                <w:lang w:eastAsia="zh-CN"/>
              </w:rPr>
              <w:t>17.0.0</w:t>
            </w:r>
          </w:p>
        </w:tc>
      </w:tr>
      <w:tr w:rsidR="00B749A6" w:rsidRPr="00FE1397" w14:paraId="7EF622C0" w14:textId="77777777" w:rsidTr="009F46FD">
        <w:tc>
          <w:tcPr>
            <w:tcW w:w="800" w:type="dxa"/>
            <w:tcBorders>
              <w:top w:val="single" w:sz="12" w:space="0" w:color="auto"/>
              <w:left w:val="single" w:sz="6" w:space="0" w:color="auto"/>
              <w:bottom w:val="single" w:sz="12" w:space="0" w:color="auto"/>
              <w:right w:val="single" w:sz="6" w:space="0" w:color="auto"/>
            </w:tcBorders>
            <w:shd w:val="solid" w:color="FFFFFF" w:fill="auto"/>
          </w:tcPr>
          <w:p w14:paraId="1E0AEFC6" w14:textId="77777777" w:rsidR="00B749A6" w:rsidRPr="00FE1397" w:rsidRDefault="00B749A6" w:rsidP="00B749A6">
            <w:pPr>
              <w:pStyle w:val="TAL"/>
              <w:jc w:val="center"/>
              <w:rPr>
                <w:sz w:val="16"/>
                <w:szCs w:val="16"/>
                <w:lang w:eastAsia="zh-CN"/>
              </w:rPr>
            </w:pPr>
            <w:r>
              <w:rPr>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9D2F69" w14:textId="77777777" w:rsidR="00B749A6" w:rsidRPr="00FE1397" w:rsidRDefault="00B749A6" w:rsidP="00B749A6">
            <w:pPr>
              <w:pStyle w:val="TAL"/>
              <w:jc w:val="center"/>
              <w:rPr>
                <w:sz w:val="16"/>
                <w:szCs w:val="16"/>
                <w:lang w:eastAsia="zh-CN"/>
              </w:rPr>
            </w:pPr>
            <w:r>
              <w:rPr>
                <w:snapToGrid w:val="0"/>
                <w:color w:val="000000"/>
                <w:sz w:val="16"/>
                <w:lang w:eastAsia="ko-KR"/>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D3096A0" w14:textId="77777777" w:rsidR="00B749A6" w:rsidRPr="00FE1397" w:rsidRDefault="00B749A6" w:rsidP="00B749A6">
            <w:pPr>
              <w:pStyle w:val="TAL"/>
              <w:jc w:val="center"/>
              <w:rPr>
                <w:sz w:val="16"/>
                <w:szCs w:val="16"/>
                <w:lang w:eastAsia="zh-CN"/>
              </w:rPr>
            </w:pPr>
            <w:r>
              <w:rPr>
                <w:snapToGrid w:val="0"/>
                <w:color w:val="000000"/>
                <w:sz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0F5CE8" w14:textId="77777777" w:rsidR="00B749A6" w:rsidRPr="00FE1397" w:rsidRDefault="00B749A6" w:rsidP="00B749A6">
            <w:pPr>
              <w:pStyle w:val="TAL"/>
              <w:rPr>
                <w:sz w:val="16"/>
                <w:szCs w:val="16"/>
                <w:lang w:eastAsia="zh-CN"/>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6BEF85" w14:textId="77777777" w:rsidR="00B749A6" w:rsidRPr="00FE1397" w:rsidRDefault="00B749A6" w:rsidP="00B749A6">
            <w:pPr>
              <w:pStyle w:val="TAL"/>
              <w:jc w:val="right"/>
              <w:rPr>
                <w:sz w:val="16"/>
                <w:szCs w:val="16"/>
                <w:lang w:eastAsia="zh-CN"/>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D0A6D7" w14:textId="77777777" w:rsidR="00B749A6" w:rsidRPr="00FE1397" w:rsidRDefault="00B749A6" w:rsidP="00B749A6">
            <w:pPr>
              <w:pStyle w:val="TAL"/>
              <w:jc w:val="center"/>
              <w:rPr>
                <w:sz w:val="16"/>
                <w:szCs w:val="16"/>
                <w:lang w:eastAsia="zh-CN"/>
              </w:rPr>
            </w:pPr>
          </w:p>
        </w:tc>
        <w:tc>
          <w:tcPr>
            <w:tcW w:w="4820" w:type="dxa"/>
            <w:gridSpan w:val="2"/>
            <w:tcBorders>
              <w:top w:val="single" w:sz="12" w:space="0" w:color="auto"/>
              <w:left w:val="single" w:sz="6" w:space="0" w:color="auto"/>
              <w:bottom w:val="single" w:sz="12" w:space="0" w:color="auto"/>
              <w:right w:val="single" w:sz="6" w:space="0" w:color="auto"/>
            </w:tcBorders>
            <w:shd w:val="solid" w:color="FFFFFF" w:fill="auto"/>
          </w:tcPr>
          <w:p w14:paraId="0E9D8B08" w14:textId="77777777" w:rsidR="00B749A6" w:rsidRPr="00D65892" w:rsidRDefault="00B749A6" w:rsidP="00B749A6">
            <w:pPr>
              <w:pStyle w:val="TAL"/>
              <w:rPr>
                <w:sz w:val="16"/>
                <w:szCs w:val="16"/>
                <w:lang w:eastAsia="zh-CN"/>
              </w:rPr>
            </w:pPr>
            <w:r>
              <w:rPr>
                <w:snapToGrid w:val="0"/>
                <w:color w:val="000000"/>
                <w:sz w:val="16"/>
                <w:lang w:eastAsia="ko-KR"/>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EB6E5F" w14:textId="77777777" w:rsidR="00B749A6" w:rsidRPr="00D65892" w:rsidRDefault="00B749A6" w:rsidP="00B749A6">
            <w:pPr>
              <w:pStyle w:val="TAL"/>
              <w:jc w:val="center"/>
              <w:rPr>
                <w:b/>
                <w:sz w:val="16"/>
                <w:szCs w:val="16"/>
                <w:lang w:eastAsia="zh-CN"/>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BC4179" w:rsidRPr="00FE1397" w14:paraId="45BD4BB1" w14:textId="77777777" w:rsidTr="00D65892">
        <w:tc>
          <w:tcPr>
            <w:tcW w:w="800" w:type="dxa"/>
            <w:tcBorders>
              <w:top w:val="single" w:sz="12" w:space="0" w:color="auto"/>
              <w:left w:val="single" w:sz="6" w:space="0" w:color="auto"/>
              <w:bottom w:val="single" w:sz="6" w:space="0" w:color="auto"/>
              <w:right w:val="single" w:sz="6" w:space="0" w:color="auto"/>
            </w:tcBorders>
            <w:shd w:val="solid" w:color="FFFFFF" w:fill="auto"/>
          </w:tcPr>
          <w:p w14:paraId="43A023B3" w14:textId="77777777" w:rsidR="00BC4179" w:rsidRDefault="00BC4179" w:rsidP="00BC4179">
            <w:pPr>
              <w:pStyle w:val="TAL"/>
              <w:jc w:val="center"/>
              <w:rPr>
                <w:snapToGrid w:val="0"/>
                <w:color w:val="000000"/>
                <w:sz w:val="16"/>
                <w:lang w:eastAsia="ko-KR"/>
              </w:rPr>
            </w:pPr>
            <w:r>
              <w:rPr>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1865EEB" w14:textId="7BBF1A52" w:rsidR="00BC4179" w:rsidRDefault="00BC4179" w:rsidP="00BC4179">
            <w:pPr>
              <w:pStyle w:val="TAL"/>
              <w:jc w:val="center"/>
              <w:rPr>
                <w:snapToGrid w:val="0"/>
                <w:color w:val="000000"/>
                <w:sz w:val="16"/>
                <w:lang w:eastAsia="ko-KR"/>
              </w:rPr>
            </w:pPr>
            <w:r>
              <w:rPr>
                <w:snapToGrid w:val="0"/>
                <w:color w:val="000000"/>
                <w:sz w:val="16"/>
                <w:lang w:eastAsia="ko-KR"/>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AF455DB" w14:textId="77777777" w:rsidR="00BC4179" w:rsidRDefault="00BC4179" w:rsidP="00BC4179">
            <w:pPr>
              <w:pStyle w:val="TAL"/>
              <w:jc w:val="center"/>
              <w:rPr>
                <w:snapToGrid w:val="0"/>
                <w:color w:val="000000"/>
                <w:sz w:val="16"/>
                <w:lang w:eastAsia="ko-KR"/>
              </w:rPr>
            </w:pPr>
            <w:r>
              <w:rPr>
                <w:snapToGrid w:val="0"/>
                <w:color w:val="000000"/>
                <w:sz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A8E8F66" w14:textId="77777777" w:rsidR="00BC4179" w:rsidRDefault="00BC4179" w:rsidP="00BC4179">
            <w:pPr>
              <w:pStyle w:val="TAL"/>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1FF18D" w14:textId="77777777" w:rsidR="00BC4179" w:rsidRDefault="00BC4179" w:rsidP="00BC4179">
            <w:pPr>
              <w:pStyle w:val="TAL"/>
              <w:jc w:val="right"/>
              <w:rPr>
                <w:snapToGrid w:val="0"/>
                <w:color w:val="000000"/>
                <w:sz w:val="16"/>
                <w:lang w:eastAsia="ko-KR"/>
              </w:rPr>
            </w:pPr>
            <w:r>
              <w:rPr>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682A296" w14:textId="08B6D834" w:rsidR="00BC4179" w:rsidRPr="00FE1397" w:rsidRDefault="00BC4179" w:rsidP="00BC4179">
            <w:pPr>
              <w:pStyle w:val="TAL"/>
              <w:jc w:val="center"/>
              <w:rPr>
                <w:sz w:val="16"/>
                <w:szCs w:val="16"/>
                <w:lang w:eastAsia="zh-CN"/>
              </w:rPr>
            </w:pPr>
          </w:p>
        </w:tc>
        <w:tc>
          <w:tcPr>
            <w:tcW w:w="4820" w:type="dxa"/>
            <w:gridSpan w:val="2"/>
            <w:tcBorders>
              <w:top w:val="single" w:sz="12" w:space="0" w:color="auto"/>
              <w:left w:val="single" w:sz="6" w:space="0" w:color="auto"/>
              <w:bottom w:val="single" w:sz="6" w:space="0" w:color="auto"/>
              <w:right w:val="single" w:sz="6" w:space="0" w:color="auto"/>
            </w:tcBorders>
            <w:shd w:val="solid" w:color="FFFFFF" w:fill="auto"/>
          </w:tcPr>
          <w:p w14:paraId="3CA431B4" w14:textId="37AA3102" w:rsidR="00BC4179" w:rsidRPr="009F46FD" w:rsidRDefault="00BC4179" w:rsidP="00BC4179">
            <w:pPr>
              <w:pStyle w:val="TAL"/>
              <w:rPr>
                <w:snapToGrid w:val="0"/>
                <w:color w:val="000000"/>
                <w:sz w:val="16"/>
                <w:lang w:eastAsia="ko-KR"/>
              </w:rPr>
            </w:pPr>
            <w:r>
              <w:rPr>
                <w:sz w:val="16"/>
                <w:szCs w:val="16"/>
                <w:lang w:eastAsia="zh-CN"/>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2139EBC" w14:textId="77777777" w:rsidR="00BC4179" w:rsidRPr="009F46FD" w:rsidRDefault="00BC4179" w:rsidP="00BC4179">
            <w:pPr>
              <w:pStyle w:val="TAL"/>
              <w:jc w:val="center"/>
              <w:rPr>
                <w:b/>
                <w:snapToGrid w:val="0"/>
                <w:color w:val="000000"/>
                <w:sz w:val="16"/>
                <w:lang w:eastAsia="ko-KR"/>
              </w:rPr>
            </w:pPr>
            <w:r w:rsidRPr="009F46FD">
              <w:rPr>
                <w:b/>
                <w:snapToGrid w:val="0"/>
                <w:color w:val="000000"/>
                <w:sz w:val="16"/>
                <w:lang w:eastAsia="ko-KR"/>
              </w:rPr>
              <w:t>19.0.0</w:t>
            </w:r>
          </w:p>
        </w:tc>
      </w:tr>
    </w:tbl>
    <w:p w14:paraId="0A0DA464" w14:textId="77777777" w:rsidR="005217BF" w:rsidRDefault="005217BF"/>
    <w:sectPr w:rsidR="005217B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C6657" w14:textId="77777777" w:rsidR="00B61E82" w:rsidRDefault="00B61E82">
      <w:r>
        <w:separator/>
      </w:r>
    </w:p>
  </w:endnote>
  <w:endnote w:type="continuationSeparator" w:id="0">
    <w:p w14:paraId="6FC6FDE9" w14:textId="77777777" w:rsidR="00B61E82" w:rsidRDefault="00B6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42D8" w14:textId="77777777" w:rsidR="005217BF" w:rsidRDefault="005217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A9F2D" w14:textId="77777777" w:rsidR="00B61E82" w:rsidRDefault="00B61E82">
      <w:r>
        <w:separator/>
      </w:r>
    </w:p>
  </w:footnote>
  <w:footnote w:type="continuationSeparator" w:id="0">
    <w:p w14:paraId="3B0E24BC" w14:textId="77777777" w:rsidR="00B61E82" w:rsidRDefault="00B61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B71E1" w14:textId="77777777" w:rsidR="005217BF" w:rsidRDefault="005217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41C9">
      <w:rPr>
        <w:rFonts w:ascii="Arial" w:hAnsi="Arial" w:cs="Arial"/>
        <w:b/>
        <w:noProof/>
        <w:sz w:val="18"/>
        <w:szCs w:val="18"/>
      </w:rPr>
      <w:t>3GPP TS 29.343 V18.0.0 (2024-03)</w:t>
    </w:r>
    <w:r>
      <w:rPr>
        <w:rFonts w:ascii="Arial" w:hAnsi="Arial" w:cs="Arial"/>
        <w:b/>
        <w:sz w:val="18"/>
        <w:szCs w:val="18"/>
      </w:rPr>
      <w:fldChar w:fldCharType="end"/>
    </w:r>
  </w:p>
  <w:p w14:paraId="2B2C6EED" w14:textId="77777777" w:rsidR="005217BF" w:rsidRDefault="005217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2A837B0" w14:textId="77777777" w:rsidR="005217BF" w:rsidRDefault="005217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41C9">
      <w:rPr>
        <w:rFonts w:ascii="Arial" w:hAnsi="Arial" w:cs="Arial"/>
        <w:b/>
        <w:noProof/>
        <w:sz w:val="18"/>
        <w:szCs w:val="18"/>
      </w:rPr>
      <w:t>Release 18</w:t>
    </w:r>
    <w:r>
      <w:rPr>
        <w:rFonts w:ascii="Arial" w:hAnsi="Arial" w:cs="Arial"/>
        <w:b/>
        <w:sz w:val="18"/>
        <w:szCs w:val="18"/>
      </w:rPr>
      <w:fldChar w:fldCharType="end"/>
    </w:r>
  </w:p>
  <w:p w14:paraId="6A6D409D" w14:textId="77777777" w:rsidR="005217BF" w:rsidRDefault="00521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706E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2D6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4E92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06A2D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2269C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6E65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C47F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CE1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D8A533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num w:numId="1" w16cid:durableId="165452558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1151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3639059">
    <w:abstractNumId w:val="8"/>
  </w:num>
  <w:num w:numId="4" w16cid:durableId="555243069">
    <w:abstractNumId w:val="7"/>
  </w:num>
  <w:num w:numId="5" w16cid:durableId="893809929">
    <w:abstractNumId w:val="6"/>
  </w:num>
  <w:num w:numId="6" w16cid:durableId="714238722">
    <w:abstractNumId w:val="5"/>
  </w:num>
  <w:num w:numId="7" w16cid:durableId="1878618101">
    <w:abstractNumId w:val="4"/>
  </w:num>
  <w:num w:numId="8" w16cid:durableId="1533152075">
    <w:abstractNumId w:val="3"/>
  </w:num>
  <w:num w:numId="9" w16cid:durableId="1617053602">
    <w:abstractNumId w:val="2"/>
  </w:num>
  <w:num w:numId="10" w16cid:durableId="1248079409">
    <w:abstractNumId w:val="1"/>
  </w:num>
  <w:num w:numId="11" w16cid:durableId="1054161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07D0C"/>
    <w:rsid w:val="00121D9B"/>
    <w:rsid w:val="005217BF"/>
    <w:rsid w:val="005F09FF"/>
    <w:rsid w:val="0069094E"/>
    <w:rsid w:val="008141C9"/>
    <w:rsid w:val="00907D0C"/>
    <w:rsid w:val="009F46FD"/>
    <w:rsid w:val="00B00D93"/>
    <w:rsid w:val="00B61E82"/>
    <w:rsid w:val="00B749A6"/>
    <w:rsid w:val="00B93FDF"/>
    <w:rsid w:val="00BB453E"/>
    <w:rsid w:val="00BC4179"/>
    <w:rsid w:val="00BF5C0F"/>
    <w:rsid w:val="00D65892"/>
    <w:rsid w:val="00E44D0A"/>
    <w:rsid w:val="00FA5E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52BF48A"/>
  <w15:chartTrackingRefBased/>
  <w15:docId w15:val="{D11B7CC0-F335-43A1-92E4-63E59942B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lang w:eastAsia="en-US"/>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paragraph" w:styleId="ListNumber">
    <w:name w:val="List Number"/>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character" w:customStyle="1" w:styleId="NOChar">
    <w:name w:val="NO Char"/>
    <w:link w:val="NO"/>
    <w:rPr>
      <w:lang w:eastAsia="en-US"/>
    </w:rPr>
  </w:style>
  <w:style w:type="character" w:customStyle="1" w:styleId="B1Char">
    <w:name w:val="B1 Char"/>
    <w:link w:val="B1"/>
    <w:rPr>
      <w:lang w:eastAsia="en-US"/>
    </w:rPr>
  </w:style>
  <w:style w:type="character" w:customStyle="1" w:styleId="THChar">
    <w:name w:val="TH Char"/>
    <w:link w:val="TH"/>
    <w:rPr>
      <w:rFonts w:ascii="Arial" w:hAnsi="Arial"/>
      <w:b/>
      <w:lang w:eastAsia="en-US"/>
    </w:rPr>
  </w:style>
  <w:style w:type="character" w:customStyle="1" w:styleId="TALChar">
    <w:name w:val="TAL Char"/>
    <w:link w:val="TAL"/>
    <w:rPr>
      <w:rFonts w:ascii="Arial" w:hAnsi="Arial"/>
      <w:sz w:val="18"/>
      <w:lang w:eastAsia="en-US"/>
    </w:rPr>
  </w:style>
  <w:style w:type="character" w:customStyle="1" w:styleId="TAHChar">
    <w:name w:val="TAH Char"/>
    <w:link w:val="TAH"/>
    <w:rPr>
      <w:rFonts w:ascii="Arial" w:hAnsi="Arial"/>
      <w:b/>
      <w:sz w:val="18"/>
      <w:lang w:eastAsia="en-US"/>
    </w:rPr>
  </w:style>
  <w:style w:type="character" w:customStyle="1" w:styleId="NOZchn">
    <w:name w:val="NO Zchn"/>
    <w:rPr>
      <w:rFonts w:eastAsia="SimSun"/>
      <w:lang w:val="en-GB" w:eastAsia="en-US" w:bidi="ar-SA"/>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Pr>
      <w:rFonts w:ascii="Arial" w:hAnsi="Arial"/>
      <w:sz w:val="28"/>
      <w:lang w:eastAsia="x-none"/>
    </w:rPr>
  </w:style>
  <w:style w:type="character" w:customStyle="1" w:styleId="Heading4Char">
    <w:name w:val="Heading 4 Char"/>
    <w:link w:val="Heading4"/>
    <w:rPr>
      <w:rFonts w:ascii="Arial" w:hAnsi="Arial"/>
      <w:sz w:val="24"/>
      <w:lang w:eastAsia="x-none"/>
    </w:rPr>
  </w:style>
  <w:style w:type="character" w:customStyle="1" w:styleId="TACChar">
    <w:name w:val="TAC Char"/>
    <w:link w:val="TAC"/>
    <w:rPr>
      <w:rFonts w:ascii="Arial" w:hAnsi="Arial"/>
      <w:sz w:val="18"/>
      <w:lang w:eastAsia="x-none"/>
    </w:rPr>
  </w:style>
  <w:style w:type="paragraph" w:styleId="Bibliography">
    <w:name w:val="Bibliography"/>
    <w:basedOn w:val="Normal"/>
    <w:next w:val="Normal"/>
    <w:uiPriority w:val="37"/>
    <w:semiHidden/>
    <w:unhideWhenUsed/>
    <w:rsid w:val="00121D9B"/>
  </w:style>
  <w:style w:type="paragraph" w:styleId="BlockText">
    <w:name w:val="Block Text"/>
    <w:basedOn w:val="Normal"/>
    <w:rsid w:val="00121D9B"/>
    <w:pPr>
      <w:spacing w:after="120"/>
      <w:ind w:left="1440" w:right="1440"/>
    </w:pPr>
  </w:style>
  <w:style w:type="paragraph" w:styleId="BodyText">
    <w:name w:val="Body Text"/>
    <w:basedOn w:val="Normal"/>
    <w:link w:val="BodyTextChar"/>
    <w:rsid w:val="00121D9B"/>
    <w:pPr>
      <w:spacing w:after="120"/>
    </w:pPr>
  </w:style>
  <w:style w:type="character" w:customStyle="1" w:styleId="BodyTextChar">
    <w:name w:val="Body Text Char"/>
    <w:link w:val="BodyText"/>
    <w:rsid w:val="00121D9B"/>
    <w:rPr>
      <w:lang w:eastAsia="en-US"/>
    </w:rPr>
  </w:style>
  <w:style w:type="paragraph" w:styleId="BodyText2">
    <w:name w:val="Body Text 2"/>
    <w:basedOn w:val="Normal"/>
    <w:link w:val="BodyText2Char"/>
    <w:rsid w:val="00121D9B"/>
    <w:pPr>
      <w:spacing w:after="120" w:line="480" w:lineRule="auto"/>
    </w:pPr>
  </w:style>
  <w:style w:type="character" w:customStyle="1" w:styleId="BodyText2Char">
    <w:name w:val="Body Text 2 Char"/>
    <w:link w:val="BodyText2"/>
    <w:rsid w:val="00121D9B"/>
    <w:rPr>
      <w:lang w:eastAsia="en-US"/>
    </w:rPr>
  </w:style>
  <w:style w:type="paragraph" w:styleId="BodyText3">
    <w:name w:val="Body Text 3"/>
    <w:basedOn w:val="Normal"/>
    <w:link w:val="BodyText3Char"/>
    <w:rsid w:val="00121D9B"/>
    <w:pPr>
      <w:spacing w:after="120"/>
    </w:pPr>
    <w:rPr>
      <w:sz w:val="16"/>
      <w:szCs w:val="16"/>
    </w:rPr>
  </w:style>
  <w:style w:type="character" w:customStyle="1" w:styleId="BodyText3Char">
    <w:name w:val="Body Text 3 Char"/>
    <w:link w:val="BodyText3"/>
    <w:rsid w:val="00121D9B"/>
    <w:rPr>
      <w:sz w:val="16"/>
      <w:szCs w:val="16"/>
      <w:lang w:eastAsia="en-US"/>
    </w:rPr>
  </w:style>
  <w:style w:type="paragraph" w:styleId="BodyTextFirstIndent">
    <w:name w:val="Body Text First Indent"/>
    <w:basedOn w:val="BodyText"/>
    <w:link w:val="BodyTextFirstIndentChar"/>
    <w:rsid w:val="00121D9B"/>
    <w:pPr>
      <w:ind w:firstLine="210"/>
    </w:pPr>
  </w:style>
  <w:style w:type="character" w:customStyle="1" w:styleId="BodyTextFirstIndentChar">
    <w:name w:val="Body Text First Indent Char"/>
    <w:basedOn w:val="BodyTextChar"/>
    <w:link w:val="BodyTextFirstIndent"/>
    <w:rsid w:val="00121D9B"/>
    <w:rPr>
      <w:lang w:eastAsia="en-US"/>
    </w:rPr>
  </w:style>
  <w:style w:type="paragraph" w:styleId="BodyTextIndent">
    <w:name w:val="Body Text Indent"/>
    <w:basedOn w:val="Normal"/>
    <w:link w:val="BodyTextIndentChar"/>
    <w:rsid w:val="00121D9B"/>
    <w:pPr>
      <w:spacing w:after="120"/>
      <w:ind w:left="283"/>
    </w:pPr>
  </w:style>
  <w:style w:type="character" w:customStyle="1" w:styleId="BodyTextIndentChar">
    <w:name w:val="Body Text Indent Char"/>
    <w:link w:val="BodyTextIndent"/>
    <w:rsid w:val="00121D9B"/>
    <w:rPr>
      <w:lang w:eastAsia="en-US"/>
    </w:rPr>
  </w:style>
  <w:style w:type="paragraph" w:styleId="BodyTextFirstIndent2">
    <w:name w:val="Body Text First Indent 2"/>
    <w:basedOn w:val="BodyTextIndent"/>
    <w:link w:val="BodyTextFirstIndent2Char"/>
    <w:rsid w:val="00121D9B"/>
    <w:pPr>
      <w:ind w:firstLine="210"/>
    </w:pPr>
  </w:style>
  <w:style w:type="character" w:customStyle="1" w:styleId="BodyTextFirstIndent2Char">
    <w:name w:val="Body Text First Indent 2 Char"/>
    <w:basedOn w:val="BodyTextIndentChar"/>
    <w:link w:val="BodyTextFirstIndent2"/>
    <w:rsid w:val="00121D9B"/>
    <w:rPr>
      <w:lang w:eastAsia="en-US"/>
    </w:rPr>
  </w:style>
  <w:style w:type="paragraph" w:styleId="BodyTextIndent2">
    <w:name w:val="Body Text Indent 2"/>
    <w:basedOn w:val="Normal"/>
    <w:link w:val="BodyTextIndent2Char"/>
    <w:rsid w:val="00121D9B"/>
    <w:pPr>
      <w:spacing w:after="120" w:line="480" w:lineRule="auto"/>
      <w:ind w:left="283"/>
    </w:pPr>
  </w:style>
  <w:style w:type="character" w:customStyle="1" w:styleId="BodyTextIndent2Char">
    <w:name w:val="Body Text Indent 2 Char"/>
    <w:link w:val="BodyTextIndent2"/>
    <w:rsid w:val="00121D9B"/>
    <w:rPr>
      <w:lang w:eastAsia="en-US"/>
    </w:rPr>
  </w:style>
  <w:style w:type="paragraph" w:styleId="BodyTextIndent3">
    <w:name w:val="Body Text Indent 3"/>
    <w:basedOn w:val="Normal"/>
    <w:link w:val="BodyTextIndent3Char"/>
    <w:rsid w:val="00121D9B"/>
    <w:pPr>
      <w:spacing w:after="120"/>
      <w:ind w:left="283"/>
    </w:pPr>
    <w:rPr>
      <w:sz w:val="16"/>
      <w:szCs w:val="16"/>
    </w:rPr>
  </w:style>
  <w:style w:type="character" w:customStyle="1" w:styleId="BodyTextIndent3Char">
    <w:name w:val="Body Text Indent 3 Char"/>
    <w:link w:val="BodyTextIndent3"/>
    <w:rsid w:val="00121D9B"/>
    <w:rPr>
      <w:sz w:val="16"/>
      <w:szCs w:val="16"/>
      <w:lang w:eastAsia="en-US"/>
    </w:rPr>
  </w:style>
  <w:style w:type="paragraph" w:styleId="Caption">
    <w:name w:val="caption"/>
    <w:basedOn w:val="Normal"/>
    <w:next w:val="Normal"/>
    <w:semiHidden/>
    <w:unhideWhenUsed/>
    <w:qFormat/>
    <w:rsid w:val="00121D9B"/>
    <w:rPr>
      <w:b/>
      <w:bCs/>
    </w:rPr>
  </w:style>
  <w:style w:type="paragraph" w:styleId="Closing">
    <w:name w:val="Closing"/>
    <w:basedOn w:val="Normal"/>
    <w:link w:val="ClosingChar"/>
    <w:rsid w:val="00121D9B"/>
    <w:pPr>
      <w:ind w:left="4252"/>
    </w:pPr>
  </w:style>
  <w:style w:type="character" w:customStyle="1" w:styleId="ClosingChar">
    <w:name w:val="Closing Char"/>
    <w:link w:val="Closing"/>
    <w:rsid w:val="00121D9B"/>
    <w:rPr>
      <w:lang w:eastAsia="en-US"/>
    </w:rPr>
  </w:style>
  <w:style w:type="paragraph" w:styleId="CommentText">
    <w:name w:val="annotation text"/>
    <w:basedOn w:val="Normal"/>
    <w:link w:val="CommentTextChar"/>
    <w:rsid w:val="00121D9B"/>
  </w:style>
  <w:style w:type="character" w:customStyle="1" w:styleId="CommentTextChar">
    <w:name w:val="Comment Text Char"/>
    <w:link w:val="CommentText"/>
    <w:rsid w:val="00121D9B"/>
    <w:rPr>
      <w:lang w:eastAsia="en-US"/>
    </w:rPr>
  </w:style>
  <w:style w:type="paragraph" w:styleId="CommentSubject">
    <w:name w:val="annotation subject"/>
    <w:basedOn w:val="CommentText"/>
    <w:next w:val="CommentText"/>
    <w:link w:val="CommentSubjectChar"/>
    <w:rsid w:val="00121D9B"/>
    <w:rPr>
      <w:b/>
      <w:bCs/>
    </w:rPr>
  </w:style>
  <w:style w:type="character" w:customStyle="1" w:styleId="CommentSubjectChar">
    <w:name w:val="Comment Subject Char"/>
    <w:link w:val="CommentSubject"/>
    <w:rsid w:val="00121D9B"/>
    <w:rPr>
      <w:b/>
      <w:bCs/>
      <w:lang w:eastAsia="en-US"/>
    </w:rPr>
  </w:style>
  <w:style w:type="paragraph" w:styleId="Date">
    <w:name w:val="Date"/>
    <w:basedOn w:val="Normal"/>
    <w:next w:val="Normal"/>
    <w:link w:val="DateChar"/>
    <w:rsid w:val="00121D9B"/>
  </w:style>
  <w:style w:type="character" w:customStyle="1" w:styleId="DateChar">
    <w:name w:val="Date Char"/>
    <w:link w:val="Date"/>
    <w:rsid w:val="00121D9B"/>
    <w:rPr>
      <w:lang w:eastAsia="en-US"/>
    </w:rPr>
  </w:style>
  <w:style w:type="paragraph" w:styleId="E-mailSignature">
    <w:name w:val="E-mail Signature"/>
    <w:basedOn w:val="Normal"/>
    <w:link w:val="E-mailSignatureChar"/>
    <w:rsid w:val="00121D9B"/>
  </w:style>
  <w:style w:type="character" w:customStyle="1" w:styleId="E-mailSignatureChar">
    <w:name w:val="E-mail Signature Char"/>
    <w:link w:val="E-mailSignature"/>
    <w:rsid w:val="00121D9B"/>
    <w:rPr>
      <w:lang w:eastAsia="en-US"/>
    </w:rPr>
  </w:style>
  <w:style w:type="paragraph" w:styleId="EndnoteText">
    <w:name w:val="endnote text"/>
    <w:basedOn w:val="Normal"/>
    <w:link w:val="EndnoteTextChar"/>
    <w:rsid w:val="00121D9B"/>
  </w:style>
  <w:style w:type="character" w:customStyle="1" w:styleId="EndnoteTextChar">
    <w:name w:val="Endnote Text Char"/>
    <w:link w:val="EndnoteText"/>
    <w:rsid w:val="00121D9B"/>
    <w:rPr>
      <w:lang w:eastAsia="en-US"/>
    </w:rPr>
  </w:style>
  <w:style w:type="paragraph" w:styleId="EnvelopeAddress">
    <w:name w:val="envelope address"/>
    <w:basedOn w:val="Normal"/>
    <w:rsid w:val="00121D9B"/>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121D9B"/>
    <w:rPr>
      <w:rFonts w:ascii="Calibri Light" w:eastAsia="游ゴシック Light" w:hAnsi="Calibri Light"/>
    </w:rPr>
  </w:style>
  <w:style w:type="paragraph" w:styleId="FootnoteText">
    <w:name w:val="footnote text"/>
    <w:basedOn w:val="Normal"/>
    <w:link w:val="FootnoteTextChar"/>
    <w:rsid w:val="00121D9B"/>
  </w:style>
  <w:style w:type="character" w:customStyle="1" w:styleId="FootnoteTextChar">
    <w:name w:val="Footnote Text Char"/>
    <w:link w:val="FootnoteText"/>
    <w:rsid w:val="00121D9B"/>
    <w:rPr>
      <w:lang w:eastAsia="en-US"/>
    </w:rPr>
  </w:style>
  <w:style w:type="paragraph" w:styleId="HTMLAddress">
    <w:name w:val="HTML Address"/>
    <w:basedOn w:val="Normal"/>
    <w:link w:val="HTMLAddressChar"/>
    <w:rsid w:val="00121D9B"/>
    <w:rPr>
      <w:i/>
      <w:iCs/>
    </w:rPr>
  </w:style>
  <w:style w:type="character" w:customStyle="1" w:styleId="HTMLAddressChar">
    <w:name w:val="HTML Address Char"/>
    <w:link w:val="HTMLAddress"/>
    <w:rsid w:val="00121D9B"/>
    <w:rPr>
      <w:i/>
      <w:iCs/>
      <w:lang w:eastAsia="en-US"/>
    </w:rPr>
  </w:style>
  <w:style w:type="paragraph" w:styleId="HTMLPreformatted">
    <w:name w:val="HTML Preformatted"/>
    <w:basedOn w:val="Normal"/>
    <w:link w:val="HTMLPreformattedChar"/>
    <w:rsid w:val="00121D9B"/>
    <w:rPr>
      <w:rFonts w:ascii="Courier New" w:hAnsi="Courier New" w:cs="Courier New"/>
    </w:rPr>
  </w:style>
  <w:style w:type="character" w:customStyle="1" w:styleId="HTMLPreformattedChar">
    <w:name w:val="HTML Preformatted Char"/>
    <w:link w:val="HTMLPreformatted"/>
    <w:rsid w:val="00121D9B"/>
    <w:rPr>
      <w:rFonts w:ascii="Courier New" w:hAnsi="Courier New" w:cs="Courier New"/>
      <w:lang w:eastAsia="en-US"/>
    </w:rPr>
  </w:style>
  <w:style w:type="paragraph" w:styleId="Index1">
    <w:name w:val="index 1"/>
    <w:basedOn w:val="Normal"/>
    <w:next w:val="Normal"/>
    <w:rsid w:val="00121D9B"/>
    <w:pPr>
      <w:ind w:left="200" w:hanging="200"/>
    </w:pPr>
  </w:style>
  <w:style w:type="paragraph" w:styleId="Index2">
    <w:name w:val="index 2"/>
    <w:basedOn w:val="Normal"/>
    <w:next w:val="Normal"/>
    <w:rsid w:val="00121D9B"/>
    <w:pPr>
      <w:ind w:left="400" w:hanging="200"/>
    </w:pPr>
  </w:style>
  <w:style w:type="paragraph" w:styleId="Index3">
    <w:name w:val="index 3"/>
    <w:basedOn w:val="Normal"/>
    <w:next w:val="Normal"/>
    <w:rsid w:val="00121D9B"/>
    <w:pPr>
      <w:ind w:left="600" w:hanging="200"/>
    </w:pPr>
  </w:style>
  <w:style w:type="paragraph" w:styleId="Index4">
    <w:name w:val="index 4"/>
    <w:basedOn w:val="Normal"/>
    <w:next w:val="Normal"/>
    <w:rsid w:val="00121D9B"/>
    <w:pPr>
      <w:ind w:left="800" w:hanging="200"/>
    </w:pPr>
  </w:style>
  <w:style w:type="paragraph" w:styleId="Index5">
    <w:name w:val="index 5"/>
    <w:basedOn w:val="Normal"/>
    <w:next w:val="Normal"/>
    <w:rsid w:val="00121D9B"/>
    <w:pPr>
      <w:ind w:left="1000" w:hanging="200"/>
    </w:pPr>
  </w:style>
  <w:style w:type="paragraph" w:styleId="Index6">
    <w:name w:val="index 6"/>
    <w:basedOn w:val="Normal"/>
    <w:next w:val="Normal"/>
    <w:rsid w:val="00121D9B"/>
    <w:pPr>
      <w:ind w:left="1200" w:hanging="200"/>
    </w:pPr>
  </w:style>
  <w:style w:type="paragraph" w:styleId="Index7">
    <w:name w:val="index 7"/>
    <w:basedOn w:val="Normal"/>
    <w:next w:val="Normal"/>
    <w:rsid w:val="00121D9B"/>
    <w:pPr>
      <w:ind w:left="1400" w:hanging="200"/>
    </w:pPr>
  </w:style>
  <w:style w:type="paragraph" w:styleId="Index8">
    <w:name w:val="index 8"/>
    <w:basedOn w:val="Normal"/>
    <w:next w:val="Normal"/>
    <w:rsid w:val="00121D9B"/>
    <w:pPr>
      <w:ind w:left="1600" w:hanging="200"/>
    </w:pPr>
  </w:style>
  <w:style w:type="paragraph" w:styleId="Index9">
    <w:name w:val="index 9"/>
    <w:basedOn w:val="Normal"/>
    <w:next w:val="Normal"/>
    <w:rsid w:val="00121D9B"/>
    <w:pPr>
      <w:ind w:left="1800" w:hanging="200"/>
    </w:pPr>
  </w:style>
  <w:style w:type="paragraph" w:styleId="IndexHeading">
    <w:name w:val="index heading"/>
    <w:basedOn w:val="Normal"/>
    <w:next w:val="Index1"/>
    <w:rsid w:val="00121D9B"/>
    <w:rPr>
      <w:rFonts w:ascii="Calibri Light" w:eastAsia="游ゴシック Light" w:hAnsi="Calibri Light"/>
      <w:b/>
      <w:bCs/>
    </w:rPr>
  </w:style>
  <w:style w:type="paragraph" w:styleId="IntenseQuote">
    <w:name w:val="Intense Quote"/>
    <w:basedOn w:val="Normal"/>
    <w:next w:val="Normal"/>
    <w:link w:val="IntenseQuoteChar"/>
    <w:uiPriority w:val="30"/>
    <w:qFormat/>
    <w:rsid w:val="00121D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21D9B"/>
    <w:rPr>
      <w:i/>
      <w:iCs/>
      <w:color w:val="4472C4"/>
      <w:lang w:eastAsia="en-US"/>
    </w:rPr>
  </w:style>
  <w:style w:type="paragraph" w:styleId="List2">
    <w:name w:val="List 2"/>
    <w:basedOn w:val="Normal"/>
    <w:rsid w:val="00121D9B"/>
    <w:pPr>
      <w:ind w:left="566" w:hanging="283"/>
      <w:contextualSpacing/>
    </w:pPr>
  </w:style>
  <w:style w:type="paragraph" w:styleId="List3">
    <w:name w:val="List 3"/>
    <w:basedOn w:val="Normal"/>
    <w:rsid w:val="00121D9B"/>
    <w:pPr>
      <w:ind w:left="849" w:hanging="283"/>
      <w:contextualSpacing/>
    </w:pPr>
  </w:style>
  <w:style w:type="paragraph" w:styleId="List4">
    <w:name w:val="List 4"/>
    <w:basedOn w:val="Normal"/>
    <w:rsid w:val="00121D9B"/>
    <w:pPr>
      <w:ind w:left="1132" w:hanging="283"/>
      <w:contextualSpacing/>
    </w:pPr>
  </w:style>
  <w:style w:type="paragraph" w:styleId="List5">
    <w:name w:val="List 5"/>
    <w:basedOn w:val="Normal"/>
    <w:rsid w:val="00121D9B"/>
    <w:pPr>
      <w:ind w:left="1415" w:hanging="283"/>
      <w:contextualSpacing/>
    </w:pPr>
  </w:style>
  <w:style w:type="paragraph" w:styleId="ListBullet">
    <w:name w:val="List Bullet"/>
    <w:basedOn w:val="Normal"/>
    <w:rsid w:val="00121D9B"/>
    <w:pPr>
      <w:numPr>
        <w:numId w:val="3"/>
      </w:numPr>
      <w:contextualSpacing/>
    </w:pPr>
  </w:style>
  <w:style w:type="paragraph" w:styleId="ListBullet2">
    <w:name w:val="List Bullet 2"/>
    <w:basedOn w:val="Normal"/>
    <w:rsid w:val="00121D9B"/>
    <w:pPr>
      <w:numPr>
        <w:numId w:val="4"/>
      </w:numPr>
      <w:contextualSpacing/>
    </w:pPr>
  </w:style>
  <w:style w:type="paragraph" w:styleId="ListBullet3">
    <w:name w:val="List Bullet 3"/>
    <w:basedOn w:val="Normal"/>
    <w:rsid w:val="00121D9B"/>
    <w:pPr>
      <w:numPr>
        <w:numId w:val="5"/>
      </w:numPr>
      <w:contextualSpacing/>
    </w:pPr>
  </w:style>
  <w:style w:type="paragraph" w:styleId="ListBullet4">
    <w:name w:val="List Bullet 4"/>
    <w:basedOn w:val="Normal"/>
    <w:rsid w:val="00121D9B"/>
    <w:pPr>
      <w:numPr>
        <w:numId w:val="6"/>
      </w:numPr>
      <w:contextualSpacing/>
    </w:pPr>
  </w:style>
  <w:style w:type="paragraph" w:styleId="ListBullet5">
    <w:name w:val="List Bullet 5"/>
    <w:basedOn w:val="Normal"/>
    <w:rsid w:val="00121D9B"/>
    <w:pPr>
      <w:numPr>
        <w:numId w:val="7"/>
      </w:numPr>
      <w:contextualSpacing/>
    </w:pPr>
  </w:style>
  <w:style w:type="paragraph" w:styleId="ListContinue">
    <w:name w:val="List Continue"/>
    <w:basedOn w:val="Normal"/>
    <w:rsid w:val="00121D9B"/>
    <w:pPr>
      <w:spacing w:after="120"/>
      <w:ind w:left="283"/>
      <w:contextualSpacing/>
    </w:pPr>
  </w:style>
  <w:style w:type="paragraph" w:styleId="ListContinue2">
    <w:name w:val="List Continue 2"/>
    <w:basedOn w:val="Normal"/>
    <w:rsid w:val="00121D9B"/>
    <w:pPr>
      <w:spacing w:after="120"/>
      <w:ind w:left="566"/>
      <w:contextualSpacing/>
    </w:pPr>
  </w:style>
  <w:style w:type="paragraph" w:styleId="ListContinue3">
    <w:name w:val="List Continue 3"/>
    <w:basedOn w:val="Normal"/>
    <w:rsid w:val="00121D9B"/>
    <w:pPr>
      <w:spacing w:after="120"/>
      <w:ind w:left="849"/>
      <w:contextualSpacing/>
    </w:pPr>
  </w:style>
  <w:style w:type="paragraph" w:styleId="ListContinue4">
    <w:name w:val="List Continue 4"/>
    <w:basedOn w:val="Normal"/>
    <w:rsid w:val="00121D9B"/>
    <w:pPr>
      <w:spacing w:after="120"/>
      <w:ind w:left="1132"/>
      <w:contextualSpacing/>
    </w:pPr>
  </w:style>
  <w:style w:type="paragraph" w:styleId="ListContinue5">
    <w:name w:val="List Continue 5"/>
    <w:basedOn w:val="Normal"/>
    <w:rsid w:val="00121D9B"/>
    <w:pPr>
      <w:spacing w:after="120"/>
      <w:ind w:left="1415"/>
      <w:contextualSpacing/>
    </w:pPr>
  </w:style>
  <w:style w:type="paragraph" w:styleId="ListNumber2">
    <w:name w:val="List Number 2"/>
    <w:basedOn w:val="Normal"/>
    <w:rsid w:val="00121D9B"/>
    <w:pPr>
      <w:numPr>
        <w:numId w:val="8"/>
      </w:numPr>
      <w:contextualSpacing/>
    </w:pPr>
  </w:style>
  <w:style w:type="paragraph" w:styleId="ListNumber3">
    <w:name w:val="List Number 3"/>
    <w:basedOn w:val="Normal"/>
    <w:rsid w:val="00121D9B"/>
    <w:pPr>
      <w:numPr>
        <w:numId w:val="9"/>
      </w:numPr>
      <w:contextualSpacing/>
    </w:pPr>
  </w:style>
  <w:style w:type="paragraph" w:styleId="ListNumber4">
    <w:name w:val="List Number 4"/>
    <w:basedOn w:val="Normal"/>
    <w:rsid w:val="00121D9B"/>
    <w:pPr>
      <w:numPr>
        <w:numId w:val="10"/>
      </w:numPr>
      <w:contextualSpacing/>
    </w:pPr>
  </w:style>
  <w:style w:type="paragraph" w:styleId="ListNumber5">
    <w:name w:val="List Number 5"/>
    <w:basedOn w:val="Normal"/>
    <w:rsid w:val="00121D9B"/>
    <w:pPr>
      <w:numPr>
        <w:numId w:val="11"/>
      </w:numPr>
      <w:contextualSpacing/>
    </w:pPr>
  </w:style>
  <w:style w:type="paragraph" w:styleId="ListParagraph">
    <w:name w:val="List Paragraph"/>
    <w:basedOn w:val="Normal"/>
    <w:uiPriority w:val="34"/>
    <w:qFormat/>
    <w:rsid w:val="00121D9B"/>
    <w:pPr>
      <w:ind w:left="720"/>
    </w:pPr>
  </w:style>
  <w:style w:type="paragraph" w:styleId="MacroText">
    <w:name w:val="macro"/>
    <w:link w:val="MacroTextChar"/>
    <w:rsid w:val="00121D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21D9B"/>
    <w:rPr>
      <w:rFonts w:ascii="Courier New" w:hAnsi="Courier New" w:cs="Courier New"/>
      <w:lang w:eastAsia="en-US"/>
    </w:rPr>
  </w:style>
  <w:style w:type="paragraph" w:styleId="MessageHeader">
    <w:name w:val="Message Header"/>
    <w:basedOn w:val="Normal"/>
    <w:link w:val="MessageHeaderChar"/>
    <w:rsid w:val="00121D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121D9B"/>
    <w:rPr>
      <w:rFonts w:ascii="Calibri Light" w:eastAsia="游ゴシック Light" w:hAnsi="Calibri Light"/>
      <w:sz w:val="24"/>
      <w:szCs w:val="24"/>
      <w:shd w:val="pct20" w:color="auto" w:fill="auto"/>
      <w:lang w:eastAsia="en-US"/>
    </w:rPr>
  </w:style>
  <w:style w:type="paragraph" w:styleId="NoSpacing">
    <w:name w:val="No Spacing"/>
    <w:uiPriority w:val="1"/>
    <w:qFormat/>
    <w:rsid w:val="00121D9B"/>
    <w:rPr>
      <w:lang w:eastAsia="en-US"/>
    </w:rPr>
  </w:style>
  <w:style w:type="paragraph" w:styleId="NormalWeb">
    <w:name w:val="Normal (Web)"/>
    <w:basedOn w:val="Normal"/>
    <w:rsid w:val="00121D9B"/>
    <w:rPr>
      <w:sz w:val="24"/>
      <w:szCs w:val="24"/>
    </w:rPr>
  </w:style>
  <w:style w:type="paragraph" w:styleId="NormalIndent">
    <w:name w:val="Normal Indent"/>
    <w:basedOn w:val="Normal"/>
    <w:rsid w:val="00121D9B"/>
    <w:pPr>
      <w:ind w:left="720"/>
    </w:pPr>
  </w:style>
  <w:style w:type="paragraph" w:styleId="NoteHeading">
    <w:name w:val="Note Heading"/>
    <w:basedOn w:val="Normal"/>
    <w:next w:val="Normal"/>
    <w:link w:val="NoteHeadingChar"/>
    <w:rsid w:val="00121D9B"/>
  </w:style>
  <w:style w:type="character" w:customStyle="1" w:styleId="NoteHeadingChar">
    <w:name w:val="Note Heading Char"/>
    <w:link w:val="NoteHeading"/>
    <w:rsid w:val="00121D9B"/>
    <w:rPr>
      <w:lang w:eastAsia="en-US"/>
    </w:rPr>
  </w:style>
  <w:style w:type="paragraph" w:styleId="PlainText">
    <w:name w:val="Plain Text"/>
    <w:basedOn w:val="Normal"/>
    <w:link w:val="PlainTextChar"/>
    <w:rsid w:val="00121D9B"/>
    <w:rPr>
      <w:rFonts w:ascii="Courier New" w:hAnsi="Courier New" w:cs="Courier New"/>
    </w:rPr>
  </w:style>
  <w:style w:type="character" w:customStyle="1" w:styleId="PlainTextChar">
    <w:name w:val="Plain Text Char"/>
    <w:link w:val="PlainText"/>
    <w:rsid w:val="00121D9B"/>
    <w:rPr>
      <w:rFonts w:ascii="Courier New" w:hAnsi="Courier New" w:cs="Courier New"/>
      <w:lang w:eastAsia="en-US"/>
    </w:rPr>
  </w:style>
  <w:style w:type="paragraph" w:styleId="Quote">
    <w:name w:val="Quote"/>
    <w:basedOn w:val="Normal"/>
    <w:next w:val="Normal"/>
    <w:link w:val="QuoteChar"/>
    <w:uiPriority w:val="29"/>
    <w:qFormat/>
    <w:rsid w:val="00121D9B"/>
    <w:pPr>
      <w:spacing w:before="200" w:after="160"/>
      <w:ind w:left="864" w:right="864"/>
      <w:jc w:val="center"/>
    </w:pPr>
    <w:rPr>
      <w:i/>
      <w:iCs/>
      <w:color w:val="404040"/>
    </w:rPr>
  </w:style>
  <w:style w:type="character" w:customStyle="1" w:styleId="QuoteChar">
    <w:name w:val="Quote Char"/>
    <w:link w:val="Quote"/>
    <w:uiPriority w:val="29"/>
    <w:rsid w:val="00121D9B"/>
    <w:rPr>
      <w:i/>
      <w:iCs/>
      <w:color w:val="404040"/>
      <w:lang w:eastAsia="en-US"/>
    </w:rPr>
  </w:style>
  <w:style w:type="paragraph" w:styleId="Salutation">
    <w:name w:val="Salutation"/>
    <w:basedOn w:val="Normal"/>
    <w:next w:val="Normal"/>
    <w:link w:val="SalutationChar"/>
    <w:rsid w:val="00121D9B"/>
  </w:style>
  <w:style w:type="character" w:customStyle="1" w:styleId="SalutationChar">
    <w:name w:val="Salutation Char"/>
    <w:link w:val="Salutation"/>
    <w:rsid w:val="00121D9B"/>
    <w:rPr>
      <w:lang w:eastAsia="en-US"/>
    </w:rPr>
  </w:style>
  <w:style w:type="paragraph" w:styleId="Signature">
    <w:name w:val="Signature"/>
    <w:basedOn w:val="Normal"/>
    <w:link w:val="SignatureChar"/>
    <w:rsid w:val="00121D9B"/>
    <w:pPr>
      <w:ind w:left="4252"/>
    </w:pPr>
  </w:style>
  <w:style w:type="character" w:customStyle="1" w:styleId="SignatureChar">
    <w:name w:val="Signature Char"/>
    <w:link w:val="Signature"/>
    <w:rsid w:val="00121D9B"/>
    <w:rPr>
      <w:lang w:eastAsia="en-US"/>
    </w:rPr>
  </w:style>
  <w:style w:type="paragraph" w:styleId="Subtitle">
    <w:name w:val="Subtitle"/>
    <w:basedOn w:val="Normal"/>
    <w:next w:val="Normal"/>
    <w:link w:val="SubtitleChar"/>
    <w:qFormat/>
    <w:rsid w:val="00121D9B"/>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121D9B"/>
    <w:rPr>
      <w:rFonts w:ascii="Calibri Light" w:eastAsia="游ゴシック Light" w:hAnsi="Calibri Light"/>
      <w:sz w:val="24"/>
      <w:szCs w:val="24"/>
      <w:lang w:eastAsia="en-US"/>
    </w:rPr>
  </w:style>
  <w:style w:type="paragraph" w:styleId="TableofAuthorities">
    <w:name w:val="table of authorities"/>
    <w:basedOn w:val="Normal"/>
    <w:next w:val="Normal"/>
    <w:rsid w:val="00121D9B"/>
    <w:pPr>
      <w:ind w:left="200" w:hanging="200"/>
    </w:pPr>
  </w:style>
  <w:style w:type="paragraph" w:styleId="TableofFigures">
    <w:name w:val="table of figures"/>
    <w:basedOn w:val="Normal"/>
    <w:next w:val="Normal"/>
    <w:rsid w:val="00121D9B"/>
  </w:style>
  <w:style w:type="paragraph" w:styleId="Title">
    <w:name w:val="Title"/>
    <w:basedOn w:val="Normal"/>
    <w:next w:val="Normal"/>
    <w:link w:val="TitleChar"/>
    <w:qFormat/>
    <w:rsid w:val="00121D9B"/>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121D9B"/>
    <w:rPr>
      <w:rFonts w:ascii="Calibri Light" w:eastAsia="游ゴシック Light" w:hAnsi="Calibri Light"/>
      <w:b/>
      <w:bCs/>
      <w:kern w:val="28"/>
      <w:sz w:val="32"/>
      <w:szCs w:val="32"/>
      <w:lang w:eastAsia="en-US"/>
    </w:rPr>
  </w:style>
  <w:style w:type="paragraph" w:styleId="TOAHeading">
    <w:name w:val="toa heading"/>
    <w:basedOn w:val="Normal"/>
    <w:next w:val="Normal"/>
    <w:rsid w:val="00121D9B"/>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121D9B"/>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52EA13-C371-4A4F-AF17-95C077DEF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13837</Words>
  <Characters>78875</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29.343</vt:lpstr>
    </vt:vector>
  </TitlesOfParts>
  <Company>ETSI</Company>
  <LinksUpToDate>false</LinksUpToDate>
  <CharactersWithSpaces>92527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29.343</dc:title>
  <dc:subject>Proximity-services (ProSe) function to ProSe application server aspects (PC2); Stage 3 (Release 13)</dc:subject>
  <dc:creator>MCC Support</dc:creator>
  <cp:keywords>LTE, Proximity, services, ProSe</cp:keywords>
  <cp:lastModifiedBy>MCC</cp:lastModifiedBy>
  <cp:revision>3</cp:revision>
  <cp:lastPrinted>2014-03-14T12:41:00Z</cp:lastPrinted>
  <dcterms:created xsi:type="dcterms:W3CDTF">2025-09-12T11:56:00Z</dcterms:created>
  <dcterms:modified xsi:type="dcterms:W3CDTF">2025-09-15T01:13:00Z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(3)Rh8a3UpAUjJYHxSBKptPJC5dxl4CnolHCBaYqsXJYeGmCHHeE1BuUONWD6vU073uTvK8rjCP_x000d_
A+Zsl3NTrCzcivJnV4Bm/TXTUIDt40RYRcoNrTFL1LqOU58F+KAgkARTVQh7fg42zJxqtypP_x000d_
vtY5ZXlyf/lMeJXUWSxaiXydSpa8BqfMMFKfeXlOuvZsJYyN4TexsSfkuVocu4rUz5Xd00RC_x000d_
I0LoKQ46myDf0Y3PBN</vt:lpwstr>
  </property>
  <property fmtid="{D5CDD505-2E9C-101B-9397-08002B2CF9AE}" pid="3" name="_new_ms_pID_72543_00">
    <vt:lpwstr>_new_ms_pID_72543</vt:lpwstr>
  </property>
  <property fmtid="{D5CDD505-2E9C-101B-9397-08002B2CF9AE}" pid="4" name="_new_ms_pID_725431">
    <vt:lpwstr>5lVREtgnkXP15AeRQ2PqMvHEjZ2qAVCqhugwk35Tt+eQFkrAtMk5NL_x000d_
5oT91nW/HPJdwJ6zsE2skLm+bpP66T62JanecVFYkjGLrrabuh59Oovss/xuNqKf65gpknd1_x000d_
SfPv75P8vcmzImMFgSoGs8C1xJCIpz/Dj2VTsMSdYU1C7pNvDhpb2Cgkw+eZQo+ByG9uKbFk_x000d_
foOHGHHO3h3UcqvtrY5WXMoq3HnMVEn1QPd+</vt:lpwstr>
  </property>
  <property fmtid="{D5CDD505-2E9C-101B-9397-08002B2CF9AE}" pid="5" name="_new_ms_pID_725431_00">
    <vt:lpwstr>_new_ms_pID_725431</vt:lpwstr>
  </property>
  <property fmtid="{D5CDD505-2E9C-101B-9397-08002B2CF9AE}" pid="6" name="_new_ms_pID_725432">
    <vt:lpwstr>rT2WGMUyVK/NVr+ZoWx7erSe6nW7ul8ifW7e_x000d_
Mjskr+kt6zwHIIXBMYMB1UsA5pBpk3us514lMm2didt9XXOVCNuIOIKXAOdgydCSagV5dplt_x000d_
QGSBoZrY0lEVCxRqtIU2J3GweLYmphrBHwgbD8ArvrMGsN1xG0bTMCHQDfq82fI3KfjpH6SG_x000d_
xKU9UmK8xq5J3hzjeyQCrR8fjRaJ2RBZ0XI=</vt:lpwstr>
  </property>
  <property fmtid="{D5CDD505-2E9C-101B-9397-08002B2CF9AE}" pid="7" name="_new_ms_pID_725432_00">
    <vt:lpwstr>_new_ms_pID_725432</vt:lpwstr>
  </property>
  <property fmtid="{D5CDD505-2E9C-101B-9397-08002B2CF9AE}" pid="8" name="sflag">
    <vt:lpwstr>1406863395</vt:lpwstr>
  </property>
</Properties>
</file>