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7FD9" w14:textId="77777777" w:rsidR="00D10E9D" w:rsidRDefault="00D10E9D">
      <w:pPr>
        <w:pStyle w:val="ZA"/>
        <w:framePr w:wrap="notBeside"/>
        <w:rPr>
          <w:noProof w:val="0"/>
        </w:rPr>
      </w:pPr>
      <w:bookmarkStart w:id="0" w:name="page1"/>
      <w:bookmarkStart w:id="1" w:name="OLE_LINK47"/>
      <w:bookmarkStart w:id="2" w:name="OLE_LINK48"/>
      <w:bookmarkStart w:id="3" w:name="OLE_LINK49"/>
      <w:bookmarkStart w:id="4" w:name="OLE_LINK50"/>
      <w:r>
        <w:rPr>
          <w:noProof w:val="0"/>
          <w:sz w:val="64"/>
        </w:rPr>
        <w:t xml:space="preserve">3GPP TS </w:t>
      </w:r>
      <w:r>
        <w:rPr>
          <w:rFonts w:hint="eastAsia"/>
          <w:noProof w:val="0"/>
          <w:sz w:val="64"/>
          <w:lang w:eastAsia="zh-CN"/>
        </w:rPr>
        <w:t>29</w:t>
      </w:r>
      <w:r>
        <w:rPr>
          <w:noProof w:val="0"/>
          <w:sz w:val="64"/>
        </w:rPr>
        <w:t>.</w:t>
      </w:r>
      <w:r>
        <w:rPr>
          <w:rFonts w:hint="eastAsia"/>
          <w:noProof w:val="0"/>
          <w:sz w:val="64"/>
          <w:lang w:eastAsia="zh-CN"/>
        </w:rPr>
        <w:t>153</w:t>
      </w:r>
      <w:r>
        <w:rPr>
          <w:noProof w:val="0"/>
          <w:sz w:val="64"/>
        </w:rPr>
        <w:t xml:space="preserve"> </w:t>
      </w:r>
      <w:r>
        <w:rPr>
          <w:noProof w:val="0"/>
        </w:rPr>
        <w:t>V</w:t>
      </w:r>
      <w:r w:rsidR="005B7DDA">
        <w:rPr>
          <w:noProof w:val="0"/>
        </w:rPr>
        <w:t>19.0.0</w:t>
      </w:r>
      <w:r>
        <w:rPr>
          <w:noProof w:val="0"/>
        </w:rPr>
        <w:t xml:space="preserve"> </w:t>
      </w:r>
      <w:r>
        <w:rPr>
          <w:noProof w:val="0"/>
          <w:sz w:val="32"/>
        </w:rPr>
        <w:t>(</w:t>
      </w:r>
      <w:r w:rsidR="005B7DDA">
        <w:rPr>
          <w:noProof w:val="0"/>
          <w:sz w:val="32"/>
        </w:rPr>
        <w:t>2025-09</w:t>
      </w:r>
      <w:r>
        <w:rPr>
          <w:noProof w:val="0"/>
          <w:sz w:val="32"/>
          <w:lang w:eastAsia="zh-CN"/>
        </w:rPr>
        <w:t>)</w:t>
      </w:r>
    </w:p>
    <w:p w14:paraId="182069B2" w14:textId="77777777" w:rsidR="00D10E9D" w:rsidRDefault="00D10E9D">
      <w:pPr>
        <w:pStyle w:val="ZB"/>
        <w:framePr w:wrap="notBeside"/>
      </w:pPr>
      <w:r>
        <w:t>Technical Specification</w:t>
      </w:r>
    </w:p>
    <w:p w14:paraId="2E839E8B" w14:textId="77777777" w:rsidR="00D10E9D" w:rsidRDefault="00D10E9D">
      <w:pPr>
        <w:pStyle w:val="ZT"/>
        <w:framePr w:wrap="notBeside"/>
      </w:pPr>
      <w:r>
        <w:t>3rd Generation Partnership Project;</w:t>
      </w:r>
    </w:p>
    <w:p w14:paraId="0A65FBE9" w14:textId="77777777" w:rsidR="00D10E9D" w:rsidRDefault="00D10E9D">
      <w:pPr>
        <w:pStyle w:val="ZT"/>
        <w:framePr w:wrap="notBeside"/>
      </w:pPr>
      <w:r>
        <w:t>Technical Specification Group Core Network and Terminals;</w:t>
      </w:r>
    </w:p>
    <w:p w14:paraId="057DE314" w14:textId="77777777" w:rsidR="00D10E9D" w:rsidRDefault="00D10E9D">
      <w:pPr>
        <w:pStyle w:val="ZT"/>
        <w:framePr w:wrap="notBeside"/>
        <w:wordWrap w:val="0"/>
        <w:rPr>
          <w:bCs/>
          <w:lang w:eastAsia="zh-CN"/>
        </w:rPr>
      </w:pPr>
      <w:r>
        <w:rPr>
          <w:rFonts w:hint="eastAsia"/>
        </w:rPr>
        <w:t>Service</w:t>
      </w:r>
      <w:r>
        <w:rPr>
          <w:rFonts w:hint="eastAsia"/>
          <w:bCs/>
          <w:lang w:eastAsia="zh-CN"/>
        </w:rPr>
        <w:t xml:space="preserve"> </w:t>
      </w:r>
      <w:r>
        <w:rPr>
          <w:bCs/>
          <w:lang w:eastAsia="zh-CN"/>
        </w:rPr>
        <w:t>c</w:t>
      </w:r>
      <w:r>
        <w:rPr>
          <w:rFonts w:hint="eastAsia"/>
          <w:bCs/>
          <w:lang w:eastAsia="zh-CN"/>
        </w:rPr>
        <w:t xml:space="preserve">apability </w:t>
      </w:r>
      <w:r>
        <w:rPr>
          <w:bCs/>
          <w:lang w:eastAsia="zh-CN"/>
        </w:rPr>
        <w:t>e</w:t>
      </w:r>
      <w:r>
        <w:rPr>
          <w:rFonts w:hint="eastAsia"/>
          <w:bCs/>
          <w:lang w:eastAsia="zh-CN"/>
        </w:rPr>
        <w:t xml:space="preserve">xposure </w:t>
      </w:r>
      <w:r>
        <w:rPr>
          <w:bCs/>
          <w:lang w:eastAsia="zh-CN"/>
        </w:rPr>
        <w:t>f</w:t>
      </w:r>
      <w:r>
        <w:rPr>
          <w:rFonts w:hint="eastAsia"/>
          <w:bCs/>
          <w:lang w:eastAsia="zh-CN"/>
        </w:rPr>
        <w:t xml:space="preserve">unctionality over Ns </w:t>
      </w:r>
    </w:p>
    <w:p w14:paraId="497D2A0A" w14:textId="77777777" w:rsidR="00D10E9D" w:rsidRDefault="00D10E9D">
      <w:pPr>
        <w:pStyle w:val="ZT"/>
        <w:framePr w:wrap="notBeside"/>
        <w:rPr>
          <w:bCs/>
          <w:lang w:eastAsia="zh-CN"/>
        </w:rPr>
      </w:pPr>
      <w:r>
        <w:rPr>
          <w:rFonts w:hint="eastAsia"/>
          <w:bCs/>
          <w:lang w:eastAsia="zh-CN"/>
        </w:rPr>
        <w:t>reference point</w:t>
      </w:r>
    </w:p>
    <w:p w14:paraId="61C2AF2D" w14:textId="77777777" w:rsidR="00D10E9D" w:rsidRDefault="00D10E9D">
      <w:pPr>
        <w:pStyle w:val="ZT"/>
        <w:framePr w:wrap="notBeside"/>
        <w:rPr>
          <w:i/>
          <w:sz w:val="28"/>
        </w:rPr>
      </w:pPr>
      <w:r>
        <w:t>(</w:t>
      </w:r>
      <w:r>
        <w:rPr>
          <w:rStyle w:val="ZGSM"/>
        </w:rPr>
        <w:t>Release</w:t>
      </w:r>
      <w:r w:rsidR="005B7DDA">
        <w:rPr>
          <w:rStyle w:val="ZGSM"/>
        </w:rPr>
        <w:t xml:space="preserve"> 19</w:t>
      </w:r>
      <w:r>
        <w:t>)</w:t>
      </w:r>
    </w:p>
    <w:bookmarkStart w:id="5" w:name="_MON_1684549432"/>
    <w:bookmarkEnd w:id="5"/>
    <w:p w14:paraId="04C7409F" w14:textId="77777777" w:rsidR="00D10E9D" w:rsidRDefault="00D62743">
      <w:pPr>
        <w:pStyle w:val="ZU"/>
        <w:framePr w:h="4929" w:hRule="exact" w:wrap="notBeside"/>
        <w:tabs>
          <w:tab w:val="right" w:pos="10205"/>
        </w:tabs>
        <w:jc w:val="left"/>
        <w:rPr>
          <w:color w:val="0000FF"/>
        </w:rPr>
      </w:pPr>
      <w:r w:rsidRPr="00D62743">
        <w:rPr>
          <w:color w:val="0000FF"/>
        </w:rPr>
        <w:object w:dxaOrig="2026" w:dyaOrig="1251" w14:anchorId="467A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19432572" r:id="rId10"/>
        </w:object>
      </w:r>
      <w:r w:rsidR="00D10E9D">
        <w:rPr>
          <w:color w:val="0000FF"/>
        </w:rPr>
        <w:tab/>
      </w:r>
      <w:r w:rsidR="00000000">
        <w:rPr>
          <w:color w:val="0000FF"/>
        </w:rPr>
        <w:pict w14:anchorId="529347B1">
          <v:shape id="_x0000_i1026" type="#_x0000_t75" style="width:127.65pt;height:75.1pt">
            <v:imagedata r:id="rId11" o:title="3GPP-logo_web"/>
          </v:shape>
        </w:pict>
      </w:r>
    </w:p>
    <w:p w14:paraId="6B06BD1F" w14:textId="77777777" w:rsidR="00D10E9D" w:rsidRDefault="00D10E9D">
      <w:pPr>
        <w:pStyle w:val="ZU"/>
        <w:framePr w:h="4929" w:hRule="exact" w:wrap="notBeside"/>
        <w:tabs>
          <w:tab w:val="right" w:pos="10206"/>
        </w:tabs>
        <w:jc w:val="left"/>
      </w:pPr>
    </w:p>
    <w:p w14:paraId="7C92324A" w14:textId="77777777" w:rsidR="00D10E9D" w:rsidRDefault="00D10E9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A02D9B" w14:textId="77777777" w:rsidR="00D10E9D" w:rsidRDefault="00D10E9D">
      <w:pPr>
        <w:pStyle w:val="ZV"/>
        <w:framePr w:wrap="notBeside"/>
      </w:pPr>
    </w:p>
    <w:p w14:paraId="0F025C5E" w14:textId="77777777" w:rsidR="00D10E9D" w:rsidRDefault="00D10E9D"/>
    <w:bookmarkEnd w:id="0"/>
    <w:p w14:paraId="689E3972" w14:textId="77777777" w:rsidR="00D10E9D" w:rsidRDefault="00D10E9D">
      <w:pPr>
        <w:sectPr w:rsidR="00D10E9D">
          <w:footnotePr>
            <w:numRestart w:val="eachSect"/>
          </w:footnotePr>
          <w:pgSz w:w="11907" w:h="16840"/>
          <w:pgMar w:top="2268" w:right="851" w:bottom="10773" w:left="851" w:header="0" w:footer="0" w:gutter="0"/>
          <w:cols w:space="720"/>
        </w:sectPr>
      </w:pPr>
    </w:p>
    <w:p w14:paraId="190EA634" w14:textId="77777777" w:rsidR="00D10E9D" w:rsidRDefault="00D10E9D">
      <w:pPr>
        <w:pStyle w:val="Guidance"/>
      </w:pPr>
      <w:bookmarkStart w:id="6" w:name="page2"/>
    </w:p>
    <w:p w14:paraId="620ADFEC" w14:textId="77777777" w:rsidR="00D10E9D" w:rsidRDefault="00D10E9D">
      <w:pPr>
        <w:pStyle w:val="FP"/>
        <w:framePr w:wrap="notBeside" w:hAnchor="page" w:x="1142" w:y="1419"/>
        <w:pBdr>
          <w:bottom w:val="single" w:sz="6" w:space="1" w:color="auto"/>
        </w:pBdr>
        <w:spacing w:before="240"/>
        <w:ind w:left="2835" w:right="2835"/>
        <w:jc w:val="center"/>
      </w:pPr>
      <w:r>
        <w:t>Keywords</w:t>
      </w:r>
    </w:p>
    <w:p w14:paraId="563D4211" w14:textId="77777777" w:rsidR="00D10E9D" w:rsidRDefault="00D10E9D">
      <w:pPr>
        <w:pStyle w:val="FP"/>
        <w:keepNext/>
        <w:framePr w:wrap="notBeside" w:hAnchor="page" w:x="1142" w:y="1419"/>
        <w:ind w:left="2835" w:right="2835"/>
        <w:jc w:val="center"/>
        <w:rPr>
          <w:rFonts w:ascii="Arial" w:hAnsi="Arial"/>
          <w:sz w:val="18"/>
          <w:lang w:eastAsia="zh-CN"/>
        </w:rPr>
      </w:pPr>
      <w:r>
        <w:rPr>
          <w:rFonts w:ascii="Arial" w:hAnsi="Arial"/>
          <w:sz w:val="18"/>
        </w:rPr>
        <w:t>Network,AVP,RCAF,SCEF</w:t>
      </w:r>
    </w:p>
    <w:p w14:paraId="071C5E25" w14:textId="77777777" w:rsidR="00D10E9D" w:rsidRDefault="00D10E9D"/>
    <w:p w14:paraId="66546E5B" w14:textId="77777777" w:rsidR="00D10E9D" w:rsidRDefault="00D10E9D">
      <w:pPr>
        <w:pStyle w:val="FP"/>
        <w:framePr w:wrap="notBeside" w:hAnchor="margin" w:yAlign="center"/>
        <w:spacing w:after="240"/>
        <w:ind w:left="2835" w:right="2835"/>
        <w:jc w:val="center"/>
        <w:rPr>
          <w:rFonts w:ascii="Arial" w:hAnsi="Arial"/>
          <w:b/>
          <w:i/>
        </w:rPr>
      </w:pPr>
      <w:r>
        <w:rPr>
          <w:rFonts w:ascii="Arial" w:hAnsi="Arial"/>
          <w:b/>
          <w:i/>
        </w:rPr>
        <w:t>3GPP</w:t>
      </w:r>
    </w:p>
    <w:p w14:paraId="501A8CBF" w14:textId="77777777" w:rsidR="00D10E9D" w:rsidRDefault="00D10E9D">
      <w:pPr>
        <w:pStyle w:val="FP"/>
        <w:framePr w:wrap="notBeside" w:hAnchor="margin" w:yAlign="center"/>
        <w:pBdr>
          <w:bottom w:val="single" w:sz="6" w:space="1" w:color="auto"/>
        </w:pBdr>
        <w:ind w:left="2835" w:right="2835"/>
        <w:jc w:val="center"/>
      </w:pPr>
      <w:r>
        <w:t>Postal address</w:t>
      </w:r>
    </w:p>
    <w:p w14:paraId="2596669C" w14:textId="77777777" w:rsidR="00D10E9D" w:rsidRDefault="00D10E9D">
      <w:pPr>
        <w:pStyle w:val="FP"/>
        <w:framePr w:wrap="notBeside" w:hAnchor="margin" w:yAlign="center"/>
        <w:ind w:left="2835" w:right="2835"/>
        <w:jc w:val="center"/>
        <w:rPr>
          <w:rFonts w:ascii="Arial" w:hAnsi="Arial"/>
          <w:sz w:val="18"/>
        </w:rPr>
      </w:pPr>
    </w:p>
    <w:p w14:paraId="15EB45BE" w14:textId="77777777" w:rsidR="00D10E9D" w:rsidRDefault="00D10E9D">
      <w:pPr>
        <w:pStyle w:val="FP"/>
        <w:framePr w:wrap="notBeside" w:hAnchor="margin" w:yAlign="center"/>
        <w:pBdr>
          <w:bottom w:val="single" w:sz="6" w:space="1" w:color="auto"/>
        </w:pBdr>
        <w:spacing w:before="240"/>
        <w:ind w:left="2835" w:right="2835"/>
        <w:jc w:val="center"/>
      </w:pPr>
      <w:r>
        <w:t>3GPP support office address</w:t>
      </w:r>
    </w:p>
    <w:p w14:paraId="7DDF400B" w14:textId="77777777" w:rsidR="00D10E9D" w:rsidRDefault="00D10E9D">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8A8E4C6" w14:textId="77777777" w:rsidR="00D10E9D" w:rsidRDefault="00D10E9D">
      <w:pPr>
        <w:pStyle w:val="FP"/>
        <w:framePr w:wrap="notBeside" w:hAnchor="margin" w:yAlign="center"/>
        <w:ind w:left="2835" w:right="2835"/>
        <w:jc w:val="center"/>
        <w:rPr>
          <w:rFonts w:ascii="Arial" w:hAnsi="Arial"/>
          <w:sz w:val="18"/>
        </w:rPr>
      </w:pPr>
      <w:r>
        <w:rPr>
          <w:rFonts w:ascii="Arial" w:hAnsi="Arial"/>
          <w:sz w:val="18"/>
        </w:rPr>
        <w:t>Valbonne - FRANCE</w:t>
      </w:r>
    </w:p>
    <w:p w14:paraId="025D66A9" w14:textId="77777777" w:rsidR="00D10E9D" w:rsidRDefault="00D10E9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4381611" w14:textId="77777777" w:rsidR="00D10E9D" w:rsidRDefault="00D10E9D">
      <w:pPr>
        <w:pStyle w:val="FP"/>
        <w:framePr w:wrap="notBeside" w:hAnchor="margin" w:yAlign="center"/>
        <w:pBdr>
          <w:bottom w:val="single" w:sz="6" w:space="1" w:color="auto"/>
        </w:pBdr>
        <w:spacing w:before="240"/>
        <w:ind w:left="2835" w:right="2835"/>
        <w:jc w:val="center"/>
      </w:pPr>
      <w:r>
        <w:t>Internet</w:t>
      </w:r>
    </w:p>
    <w:p w14:paraId="06B37E9F" w14:textId="77777777" w:rsidR="00D10E9D" w:rsidRDefault="00D10E9D">
      <w:pPr>
        <w:pStyle w:val="FP"/>
        <w:framePr w:wrap="notBeside" w:hAnchor="margin" w:yAlign="center"/>
        <w:ind w:left="2835" w:right="2835"/>
        <w:jc w:val="center"/>
        <w:rPr>
          <w:rFonts w:ascii="Arial" w:hAnsi="Arial"/>
          <w:sz w:val="18"/>
        </w:rPr>
      </w:pPr>
      <w:r>
        <w:rPr>
          <w:rFonts w:ascii="Arial" w:hAnsi="Arial"/>
          <w:sz w:val="18"/>
        </w:rPr>
        <w:t>http://www.3gpp.org</w:t>
      </w:r>
    </w:p>
    <w:p w14:paraId="2F0D4838" w14:textId="77777777" w:rsidR="00D10E9D" w:rsidRDefault="00D10E9D"/>
    <w:p w14:paraId="2B985780" w14:textId="77777777" w:rsidR="00D10E9D" w:rsidRDefault="00D10E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E618419" w14:textId="77777777" w:rsidR="00D10E9D" w:rsidRDefault="00D10E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156835" w14:textId="77777777" w:rsidR="00D10E9D" w:rsidRDefault="00D10E9D">
      <w:pPr>
        <w:pStyle w:val="FP"/>
        <w:framePr w:h="3057" w:hRule="exact" w:wrap="notBeside" w:vAnchor="page" w:hAnchor="margin" w:y="12605"/>
        <w:jc w:val="center"/>
        <w:rPr>
          <w:noProof/>
        </w:rPr>
      </w:pPr>
    </w:p>
    <w:p w14:paraId="264B8AC7" w14:textId="77777777" w:rsidR="00D10E9D" w:rsidRDefault="00D10E9D">
      <w:pPr>
        <w:pStyle w:val="FP"/>
        <w:framePr w:h="3057" w:hRule="exact" w:wrap="notBeside" w:vAnchor="page" w:hAnchor="margin" w:y="12605"/>
        <w:jc w:val="center"/>
        <w:rPr>
          <w:noProof/>
          <w:sz w:val="18"/>
        </w:rPr>
      </w:pPr>
      <w:r>
        <w:rPr>
          <w:noProof/>
          <w:sz w:val="18"/>
        </w:rPr>
        <w:t>©</w:t>
      </w:r>
      <w:r w:rsidR="005B7DDA">
        <w:rPr>
          <w:noProof/>
          <w:sz w:val="18"/>
        </w:rPr>
        <w:t xml:space="preserve"> 2025</w:t>
      </w:r>
      <w:r>
        <w:rPr>
          <w:noProof/>
          <w:sz w:val="18"/>
        </w:rPr>
        <w:t xml:space="preserve">, 3GPP Organizational Partners (ARIB, ATIS, CCSA, ETSI, </w:t>
      </w:r>
      <w:bookmarkStart w:id="7" w:name="OLE_LINK55"/>
      <w:r>
        <w:rPr>
          <w:rFonts w:hint="eastAsia"/>
          <w:noProof/>
          <w:sz w:val="18"/>
          <w:lang w:eastAsia="zh-CN"/>
        </w:rPr>
        <w:t>TSDSI</w:t>
      </w:r>
      <w:bookmarkEnd w:id="7"/>
      <w:r>
        <w:rPr>
          <w:rFonts w:hint="eastAsia"/>
          <w:noProof/>
          <w:sz w:val="18"/>
          <w:lang w:eastAsia="zh-CN"/>
        </w:rPr>
        <w:t xml:space="preserve">, </w:t>
      </w:r>
      <w:r>
        <w:rPr>
          <w:noProof/>
          <w:sz w:val="18"/>
        </w:rPr>
        <w:t>TTA, TTC).</w:t>
      </w:r>
      <w:bookmarkStart w:id="8" w:name="copyrightaddon"/>
      <w:bookmarkEnd w:id="8"/>
    </w:p>
    <w:p w14:paraId="3B17BFBF" w14:textId="77777777" w:rsidR="00D10E9D" w:rsidRDefault="00D10E9D">
      <w:pPr>
        <w:pStyle w:val="FP"/>
        <w:framePr w:h="3057" w:hRule="exact" w:wrap="notBeside" w:vAnchor="page" w:hAnchor="margin" w:y="12605"/>
        <w:jc w:val="center"/>
        <w:rPr>
          <w:noProof/>
          <w:sz w:val="18"/>
        </w:rPr>
      </w:pPr>
      <w:r>
        <w:rPr>
          <w:noProof/>
          <w:sz w:val="18"/>
        </w:rPr>
        <w:t>All rights reserved.</w:t>
      </w:r>
    </w:p>
    <w:p w14:paraId="1923D8DB" w14:textId="77777777" w:rsidR="00D10E9D" w:rsidRDefault="00D10E9D">
      <w:pPr>
        <w:pStyle w:val="FP"/>
        <w:framePr w:h="3057" w:hRule="exact" w:wrap="notBeside" w:vAnchor="page" w:hAnchor="margin" w:y="12605"/>
        <w:rPr>
          <w:noProof/>
          <w:sz w:val="18"/>
        </w:rPr>
      </w:pPr>
    </w:p>
    <w:p w14:paraId="0F431491" w14:textId="77777777" w:rsidR="00D10E9D" w:rsidRDefault="00D10E9D">
      <w:pPr>
        <w:pStyle w:val="FP"/>
        <w:framePr w:h="3057" w:hRule="exact" w:wrap="notBeside" w:vAnchor="page" w:hAnchor="margin" w:y="12605"/>
        <w:rPr>
          <w:noProof/>
          <w:sz w:val="18"/>
        </w:rPr>
      </w:pPr>
      <w:r>
        <w:rPr>
          <w:noProof/>
          <w:sz w:val="18"/>
        </w:rPr>
        <w:t>UMTS™ is a Trade Mark of ETSI registered for the benefit of its members</w:t>
      </w:r>
    </w:p>
    <w:p w14:paraId="1B78AB56" w14:textId="77777777" w:rsidR="00D10E9D" w:rsidRDefault="00D10E9D">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51BF9B" w14:textId="77777777" w:rsidR="00D10E9D" w:rsidRDefault="00D10E9D">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6"/>
    <w:p w14:paraId="7E309471" w14:textId="77777777" w:rsidR="00D10E9D" w:rsidRDefault="00D10E9D">
      <w:pPr>
        <w:pStyle w:val="TT"/>
        <w:rPr>
          <w:lang w:eastAsia="zh-CN"/>
        </w:rPr>
      </w:pPr>
      <w:r>
        <w:br w:type="page"/>
        <w:t>Contents</w:t>
      </w:r>
    </w:p>
    <w:p w14:paraId="28BBAC10" w14:textId="77777777" w:rsidR="00D10E9D" w:rsidRDefault="00D10E9D">
      <w:pPr>
        <w:pStyle w:val="TOC1"/>
        <w:rPr>
          <w:rFonts w:ascii="Calibri" w:eastAsia="DengXian" w:hAnsi="Calibri"/>
          <w:szCs w:val="22"/>
          <w:lang w:eastAsia="zh-CN"/>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_Toc20385391 \h </w:instrText>
      </w:r>
      <w:r>
        <w:fldChar w:fldCharType="separate"/>
      </w:r>
      <w:r>
        <w:t>4</w:t>
      </w:r>
      <w:r>
        <w:fldChar w:fldCharType="end"/>
      </w:r>
    </w:p>
    <w:p w14:paraId="42C4A2C7" w14:textId="77777777" w:rsidR="00D10E9D" w:rsidRDefault="00D10E9D">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_Toc20385392 \h </w:instrText>
      </w:r>
      <w:r>
        <w:fldChar w:fldCharType="separate"/>
      </w:r>
      <w:r>
        <w:t>5</w:t>
      </w:r>
      <w:r>
        <w:fldChar w:fldCharType="end"/>
      </w:r>
    </w:p>
    <w:p w14:paraId="0CA57248" w14:textId="77777777" w:rsidR="00D10E9D" w:rsidRDefault="00D10E9D">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_Toc20385393 \h </w:instrText>
      </w:r>
      <w:r>
        <w:fldChar w:fldCharType="separate"/>
      </w:r>
      <w:r>
        <w:t>5</w:t>
      </w:r>
      <w:r>
        <w:fldChar w:fldCharType="end"/>
      </w:r>
    </w:p>
    <w:p w14:paraId="421DDA4C" w14:textId="77777777" w:rsidR="00D10E9D" w:rsidRDefault="00D10E9D">
      <w:pPr>
        <w:pStyle w:val="TOC1"/>
        <w:rPr>
          <w:rFonts w:ascii="Calibri" w:eastAsia="DengXian" w:hAnsi="Calibri"/>
          <w:szCs w:val="22"/>
          <w:lang w:eastAsia="zh-CN"/>
        </w:rPr>
      </w:pPr>
      <w:r>
        <w:t>3</w:t>
      </w:r>
      <w:r>
        <w:rPr>
          <w:rFonts w:ascii="Calibri" w:eastAsia="DengXian" w:hAnsi="Calibri"/>
          <w:szCs w:val="22"/>
          <w:lang w:eastAsia="zh-CN"/>
        </w:rPr>
        <w:tab/>
      </w:r>
      <w:r>
        <w:t>Definitions</w:t>
      </w:r>
      <w:r>
        <w:rPr>
          <w:lang w:eastAsia="zh-CN"/>
        </w:rPr>
        <w:t xml:space="preserve"> </w:t>
      </w:r>
      <w:r>
        <w:t>and abbreviations</w:t>
      </w:r>
      <w:r>
        <w:tab/>
      </w:r>
      <w:r>
        <w:fldChar w:fldCharType="begin" w:fldLock="1"/>
      </w:r>
      <w:r>
        <w:instrText xml:space="preserve"> PAGEREF _Toc20385394 \h </w:instrText>
      </w:r>
      <w:r>
        <w:fldChar w:fldCharType="separate"/>
      </w:r>
      <w:r>
        <w:t>6</w:t>
      </w:r>
      <w:r>
        <w:fldChar w:fldCharType="end"/>
      </w:r>
    </w:p>
    <w:p w14:paraId="0E4C5A8C" w14:textId="77777777" w:rsidR="00D10E9D" w:rsidRDefault="00D10E9D">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_Toc20385395 \h </w:instrText>
      </w:r>
      <w:r>
        <w:fldChar w:fldCharType="separate"/>
      </w:r>
      <w:r>
        <w:t>6</w:t>
      </w:r>
      <w:r>
        <w:fldChar w:fldCharType="end"/>
      </w:r>
    </w:p>
    <w:p w14:paraId="223A6489" w14:textId="77777777" w:rsidR="00D10E9D" w:rsidRDefault="00D10E9D">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_Toc20385396 \h </w:instrText>
      </w:r>
      <w:r>
        <w:fldChar w:fldCharType="separate"/>
      </w:r>
      <w:r>
        <w:t>6</w:t>
      </w:r>
      <w:r>
        <w:fldChar w:fldCharType="end"/>
      </w:r>
    </w:p>
    <w:p w14:paraId="352F8DAC" w14:textId="77777777" w:rsidR="00D10E9D" w:rsidRDefault="00D10E9D">
      <w:pPr>
        <w:pStyle w:val="TOC1"/>
        <w:rPr>
          <w:rFonts w:ascii="Calibri" w:eastAsia="DengXian" w:hAnsi="Calibri"/>
          <w:szCs w:val="22"/>
          <w:lang w:eastAsia="zh-CN"/>
        </w:rPr>
      </w:pPr>
      <w:r>
        <w:t>4</w:t>
      </w:r>
      <w:r>
        <w:rPr>
          <w:rFonts w:ascii="Calibri" w:hAnsi="Calibri"/>
          <w:szCs w:val="22"/>
          <w:lang w:eastAsia="zh-CN"/>
        </w:rPr>
        <w:tab/>
      </w:r>
      <w:r>
        <w:rPr>
          <w:lang w:eastAsia="zh-CN"/>
        </w:rPr>
        <w:t>Architectural Overview</w:t>
      </w:r>
      <w:r>
        <w:tab/>
      </w:r>
      <w:r>
        <w:fldChar w:fldCharType="begin" w:fldLock="1"/>
      </w:r>
      <w:r>
        <w:instrText xml:space="preserve"> PAGEREF _Toc20385397 \h </w:instrText>
      </w:r>
      <w:r>
        <w:fldChar w:fldCharType="separate"/>
      </w:r>
      <w:r>
        <w:t>6</w:t>
      </w:r>
      <w:r>
        <w:fldChar w:fldCharType="end"/>
      </w:r>
    </w:p>
    <w:p w14:paraId="7C5AD845" w14:textId="77777777" w:rsidR="00D10E9D" w:rsidRDefault="00D10E9D">
      <w:pPr>
        <w:pStyle w:val="TOC2"/>
        <w:rPr>
          <w:rFonts w:ascii="Calibri" w:eastAsia="DengXian" w:hAnsi="Calibri"/>
          <w:sz w:val="22"/>
          <w:szCs w:val="22"/>
          <w:lang w:eastAsia="zh-CN"/>
        </w:rPr>
      </w:pPr>
      <w:r>
        <w:t>4.0</w:t>
      </w:r>
      <w:r>
        <w:rPr>
          <w:rFonts w:ascii="Calibri" w:eastAsia="DengXian" w:hAnsi="Calibri"/>
          <w:sz w:val="22"/>
          <w:szCs w:val="22"/>
        </w:rPr>
        <w:tab/>
      </w:r>
      <w:r>
        <w:rPr>
          <w:lang w:eastAsia="zh-CN"/>
        </w:rPr>
        <w:t>Overview</w:t>
      </w:r>
      <w:r>
        <w:tab/>
      </w:r>
      <w:r>
        <w:fldChar w:fldCharType="begin" w:fldLock="1"/>
      </w:r>
      <w:r>
        <w:instrText xml:space="preserve"> PAGEREF _Toc20385398 \h </w:instrText>
      </w:r>
      <w:r>
        <w:fldChar w:fldCharType="separate"/>
      </w:r>
      <w:r>
        <w:t>6</w:t>
      </w:r>
      <w:r>
        <w:fldChar w:fldCharType="end"/>
      </w:r>
    </w:p>
    <w:p w14:paraId="4427D8A3" w14:textId="77777777" w:rsidR="00D10E9D" w:rsidRDefault="00D10E9D">
      <w:pPr>
        <w:pStyle w:val="TOC2"/>
        <w:rPr>
          <w:rFonts w:ascii="Calibri" w:eastAsia="DengXian" w:hAnsi="Calibri"/>
          <w:sz w:val="22"/>
          <w:szCs w:val="22"/>
          <w:lang w:eastAsia="zh-CN"/>
        </w:rPr>
      </w:pPr>
      <w:r>
        <w:t>4.</w:t>
      </w:r>
      <w:r>
        <w:rPr>
          <w:lang w:eastAsia="zh-CN"/>
        </w:rPr>
        <w:t>1</w:t>
      </w:r>
      <w:r>
        <w:rPr>
          <w:rFonts w:ascii="Calibri" w:eastAsia="DengXian" w:hAnsi="Calibri"/>
          <w:sz w:val="22"/>
          <w:szCs w:val="22"/>
          <w:lang w:eastAsia="zh-CN"/>
        </w:rPr>
        <w:tab/>
      </w:r>
      <w:r>
        <w:rPr>
          <w:lang w:eastAsia="zh-CN"/>
        </w:rPr>
        <w:t>R</w:t>
      </w:r>
      <w:r>
        <w:t xml:space="preserve">eference </w:t>
      </w:r>
      <w:r>
        <w:rPr>
          <w:lang w:eastAsia="zh-CN"/>
        </w:rPr>
        <w:t>M</w:t>
      </w:r>
      <w:r>
        <w:t>odel</w:t>
      </w:r>
      <w:r>
        <w:tab/>
      </w:r>
      <w:r>
        <w:fldChar w:fldCharType="begin" w:fldLock="1"/>
      </w:r>
      <w:r>
        <w:instrText xml:space="preserve"> PAGEREF _Toc20385399 \h </w:instrText>
      </w:r>
      <w:r>
        <w:fldChar w:fldCharType="separate"/>
      </w:r>
      <w:r>
        <w:t>6</w:t>
      </w:r>
      <w:r>
        <w:fldChar w:fldCharType="end"/>
      </w:r>
    </w:p>
    <w:p w14:paraId="47AEAB93" w14:textId="77777777" w:rsidR="00D10E9D" w:rsidRDefault="00D10E9D">
      <w:pPr>
        <w:pStyle w:val="TOC2"/>
        <w:rPr>
          <w:rFonts w:ascii="Calibri" w:eastAsia="DengXian" w:hAnsi="Calibri"/>
          <w:sz w:val="22"/>
          <w:szCs w:val="22"/>
          <w:lang w:eastAsia="zh-CN"/>
        </w:rPr>
      </w:pPr>
      <w:r>
        <w:t>4.</w:t>
      </w:r>
      <w:r>
        <w:rPr>
          <w:lang w:eastAsia="zh-CN"/>
        </w:rPr>
        <w:t>2</w:t>
      </w:r>
      <w:r>
        <w:rPr>
          <w:rFonts w:ascii="Calibri" w:eastAsia="DengXian" w:hAnsi="Calibri"/>
          <w:sz w:val="22"/>
          <w:szCs w:val="22"/>
          <w:lang w:eastAsia="zh-CN"/>
        </w:rPr>
        <w:tab/>
      </w:r>
      <w:r>
        <w:rPr>
          <w:lang w:val="en-US"/>
        </w:rPr>
        <w:t>Functional elements</w:t>
      </w:r>
      <w:r>
        <w:tab/>
      </w:r>
      <w:r>
        <w:fldChar w:fldCharType="begin" w:fldLock="1"/>
      </w:r>
      <w:r>
        <w:instrText xml:space="preserve"> PAGEREF _Toc20385400 \h </w:instrText>
      </w:r>
      <w:r>
        <w:fldChar w:fldCharType="separate"/>
      </w:r>
      <w:r>
        <w:t>7</w:t>
      </w:r>
      <w:r>
        <w:fldChar w:fldCharType="end"/>
      </w:r>
    </w:p>
    <w:p w14:paraId="12F8EF63" w14:textId="77777777" w:rsidR="00D10E9D" w:rsidRDefault="00D10E9D">
      <w:pPr>
        <w:pStyle w:val="TOC3"/>
        <w:rPr>
          <w:rFonts w:ascii="Calibri" w:eastAsia="DengXian" w:hAnsi="Calibri"/>
          <w:sz w:val="22"/>
          <w:szCs w:val="22"/>
          <w:lang w:eastAsia="zh-CN"/>
        </w:rPr>
      </w:pPr>
      <w:r>
        <w:t>4.</w:t>
      </w:r>
      <w:r>
        <w:rPr>
          <w:lang w:eastAsia="zh-CN"/>
        </w:rPr>
        <w:t>2</w:t>
      </w:r>
      <w:r>
        <w:t>.1</w:t>
      </w:r>
      <w:r>
        <w:rPr>
          <w:rFonts w:ascii="Calibri" w:eastAsia="DengXian" w:hAnsi="Calibri"/>
          <w:sz w:val="22"/>
          <w:szCs w:val="22"/>
          <w:lang w:eastAsia="zh-CN"/>
        </w:rPr>
        <w:tab/>
      </w:r>
      <w:r>
        <w:rPr>
          <w:lang w:eastAsia="zh-CN"/>
        </w:rPr>
        <w:t>RCAF</w:t>
      </w:r>
      <w:r>
        <w:tab/>
      </w:r>
      <w:r>
        <w:fldChar w:fldCharType="begin" w:fldLock="1"/>
      </w:r>
      <w:r>
        <w:instrText xml:space="preserve"> PAGEREF _Toc20385401 \h </w:instrText>
      </w:r>
      <w:r>
        <w:fldChar w:fldCharType="separate"/>
      </w:r>
      <w:r>
        <w:t>7</w:t>
      </w:r>
      <w:r>
        <w:fldChar w:fldCharType="end"/>
      </w:r>
    </w:p>
    <w:p w14:paraId="7304594A" w14:textId="77777777" w:rsidR="00D10E9D" w:rsidRDefault="00D10E9D">
      <w:pPr>
        <w:pStyle w:val="TOC3"/>
        <w:rPr>
          <w:rFonts w:ascii="Calibri" w:eastAsia="DengXian" w:hAnsi="Calibri"/>
          <w:sz w:val="22"/>
          <w:szCs w:val="22"/>
          <w:lang w:eastAsia="zh-CN"/>
        </w:rPr>
      </w:pPr>
      <w:r>
        <w:t>4.2.2</w:t>
      </w:r>
      <w:r>
        <w:rPr>
          <w:rFonts w:ascii="Calibri" w:eastAsia="DengXian" w:hAnsi="Calibri"/>
          <w:sz w:val="22"/>
          <w:szCs w:val="22"/>
          <w:lang w:eastAsia="zh-CN"/>
        </w:rPr>
        <w:tab/>
      </w:r>
      <w:r>
        <w:t>SCEF</w:t>
      </w:r>
      <w:r>
        <w:tab/>
      </w:r>
      <w:r>
        <w:fldChar w:fldCharType="begin" w:fldLock="1"/>
      </w:r>
      <w:r>
        <w:instrText xml:space="preserve"> PAGEREF _Toc20385402 \h </w:instrText>
      </w:r>
      <w:r>
        <w:fldChar w:fldCharType="separate"/>
      </w:r>
      <w:r>
        <w:t>7</w:t>
      </w:r>
      <w:r>
        <w:fldChar w:fldCharType="end"/>
      </w:r>
    </w:p>
    <w:p w14:paraId="08E27228" w14:textId="77777777" w:rsidR="00D10E9D" w:rsidRDefault="00D10E9D">
      <w:pPr>
        <w:pStyle w:val="TOC2"/>
        <w:rPr>
          <w:rFonts w:ascii="Calibri" w:eastAsia="DengXian" w:hAnsi="Calibri"/>
          <w:sz w:val="22"/>
          <w:szCs w:val="22"/>
          <w:lang w:eastAsia="zh-CN"/>
        </w:rPr>
      </w:pPr>
      <w:r>
        <w:t>4.3</w:t>
      </w:r>
      <w:r>
        <w:rPr>
          <w:rFonts w:ascii="Calibri" w:eastAsia="DengXian" w:hAnsi="Calibri"/>
          <w:sz w:val="22"/>
          <w:szCs w:val="22"/>
        </w:rPr>
        <w:tab/>
      </w:r>
      <w:r>
        <w:rPr>
          <w:lang w:eastAsia="zh-CN"/>
        </w:rPr>
        <w:t>Procedures over the Ns reference point</w:t>
      </w:r>
      <w:r>
        <w:tab/>
      </w:r>
      <w:r>
        <w:fldChar w:fldCharType="begin" w:fldLock="1"/>
      </w:r>
      <w:r>
        <w:instrText xml:space="preserve"> PAGEREF _Toc20385403 \h </w:instrText>
      </w:r>
      <w:r>
        <w:fldChar w:fldCharType="separate"/>
      </w:r>
      <w:r>
        <w:t>7</w:t>
      </w:r>
      <w:r>
        <w:fldChar w:fldCharType="end"/>
      </w:r>
    </w:p>
    <w:p w14:paraId="72422F30" w14:textId="77777777" w:rsidR="00D10E9D" w:rsidRDefault="00D10E9D">
      <w:pPr>
        <w:pStyle w:val="TOC3"/>
        <w:rPr>
          <w:rFonts w:ascii="Calibri" w:eastAsia="DengXian" w:hAnsi="Calibri"/>
          <w:sz w:val="22"/>
          <w:szCs w:val="22"/>
          <w:lang w:eastAsia="zh-CN"/>
        </w:rPr>
      </w:pPr>
      <w:r>
        <w:t>4.3</w:t>
      </w:r>
      <w:r>
        <w:rPr>
          <w:lang w:eastAsia="zh-CN"/>
        </w:rPr>
        <w:t>.1</w:t>
      </w:r>
      <w:r>
        <w:rPr>
          <w:rFonts w:ascii="Calibri" w:eastAsia="DengXian" w:hAnsi="Calibri"/>
          <w:sz w:val="22"/>
          <w:szCs w:val="22"/>
          <w:lang w:eastAsia="zh-CN"/>
        </w:rPr>
        <w:tab/>
      </w:r>
      <w:r>
        <w:rPr>
          <w:lang w:eastAsia="zh-CN"/>
        </w:rPr>
        <w:t>Network status reporting p</w:t>
      </w:r>
      <w:r>
        <w:t>rocedure</w:t>
      </w:r>
      <w:r>
        <w:rPr>
          <w:lang w:eastAsia="zh-CN"/>
        </w:rPr>
        <w:t>s</w:t>
      </w:r>
      <w:r>
        <w:tab/>
      </w:r>
      <w:r>
        <w:fldChar w:fldCharType="begin" w:fldLock="1"/>
      </w:r>
      <w:r>
        <w:instrText xml:space="preserve"> PAGEREF _Toc20385404 \h </w:instrText>
      </w:r>
      <w:r>
        <w:fldChar w:fldCharType="separate"/>
      </w:r>
      <w:r>
        <w:t>7</w:t>
      </w:r>
      <w:r>
        <w:fldChar w:fldCharType="end"/>
      </w:r>
    </w:p>
    <w:p w14:paraId="7019294A" w14:textId="77777777" w:rsidR="00D10E9D" w:rsidRDefault="00D10E9D">
      <w:pPr>
        <w:pStyle w:val="TOC4"/>
        <w:rPr>
          <w:rFonts w:ascii="Calibri" w:eastAsia="DengXian" w:hAnsi="Calibri"/>
          <w:sz w:val="22"/>
          <w:szCs w:val="22"/>
          <w:lang w:eastAsia="zh-CN"/>
        </w:rPr>
      </w:pPr>
      <w:r>
        <w:t>4.3.1.1</w:t>
      </w:r>
      <w:r>
        <w:rPr>
          <w:rFonts w:ascii="Calibri" w:eastAsia="DengXian" w:hAnsi="Calibri"/>
          <w:sz w:val="22"/>
          <w:szCs w:val="22"/>
        </w:rPr>
        <w:tab/>
      </w:r>
      <w:r>
        <w:rPr>
          <w:lang w:eastAsia="zh-CN"/>
        </w:rPr>
        <w:t>General</w:t>
      </w:r>
      <w:r>
        <w:tab/>
      </w:r>
      <w:r>
        <w:fldChar w:fldCharType="begin" w:fldLock="1"/>
      </w:r>
      <w:r>
        <w:instrText xml:space="preserve"> PAGEREF _Toc20385405 \h </w:instrText>
      </w:r>
      <w:r>
        <w:fldChar w:fldCharType="separate"/>
      </w:r>
      <w:r>
        <w:t>7</w:t>
      </w:r>
      <w:r>
        <w:fldChar w:fldCharType="end"/>
      </w:r>
    </w:p>
    <w:p w14:paraId="1051E89B" w14:textId="77777777" w:rsidR="00D10E9D" w:rsidRDefault="00D10E9D">
      <w:pPr>
        <w:pStyle w:val="TOC4"/>
        <w:rPr>
          <w:rFonts w:ascii="Calibri" w:eastAsia="DengXian" w:hAnsi="Calibri"/>
          <w:sz w:val="22"/>
          <w:szCs w:val="22"/>
          <w:lang w:eastAsia="zh-CN"/>
        </w:rPr>
      </w:pPr>
      <w:r>
        <w:t>4.3.1.2</w:t>
      </w:r>
      <w:r>
        <w:rPr>
          <w:rFonts w:ascii="Calibri" w:eastAsia="DengXian" w:hAnsi="Calibri"/>
          <w:sz w:val="22"/>
          <w:szCs w:val="22"/>
        </w:rPr>
        <w:tab/>
      </w:r>
      <w:r>
        <w:rPr>
          <w:lang w:eastAsia="zh-CN"/>
        </w:rPr>
        <w:t>Request of one-time or continuous reporting of network status</w:t>
      </w:r>
      <w:r>
        <w:tab/>
      </w:r>
      <w:r>
        <w:fldChar w:fldCharType="begin" w:fldLock="1"/>
      </w:r>
      <w:r>
        <w:instrText xml:space="preserve"> PAGEREF _Toc20385406 \h </w:instrText>
      </w:r>
      <w:r>
        <w:fldChar w:fldCharType="separate"/>
      </w:r>
      <w:r>
        <w:t>7</w:t>
      </w:r>
      <w:r>
        <w:fldChar w:fldCharType="end"/>
      </w:r>
    </w:p>
    <w:p w14:paraId="31554B5D" w14:textId="77777777" w:rsidR="00D10E9D" w:rsidRDefault="00D10E9D">
      <w:pPr>
        <w:pStyle w:val="TOC4"/>
        <w:rPr>
          <w:rFonts w:ascii="Calibri" w:eastAsia="DengXian" w:hAnsi="Calibri"/>
          <w:sz w:val="22"/>
          <w:szCs w:val="22"/>
          <w:lang w:eastAsia="zh-CN"/>
        </w:rPr>
      </w:pPr>
      <w:r>
        <w:t>4.3.1.3</w:t>
      </w:r>
      <w:r>
        <w:rPr>
          <w:rFonts w:ascii="Calibri" w:eastAsia="DengXian" w:hAnsi="Calibri"/>
          <w:sz w:val="22"/>
          <w:szCs w:val="22"/>
        </w:rPr>
        <w:tab/>
      </w:r>
      <w:r>
        <w:rPr>
          <w:lang w:eastAsia="zh-CN"/>
        </w:rPr>
        <w:t>Continuous reporting of network status</w:t>
      </w:r>
      <w:r>
        <w:tab/>
      </w:r>
      <w:r>
        <w:fldChar w:fldCharType="begin" w:fldLock="1"/>
      </w:r>
      <w:r>
        <w:instrText xml:space="preserve"> PAGEREF _Toc20385407 \h </w:instrText>
      </w:r>
      <w:r>
        <w:fldChar w:fldCharType="separate"/>
      </w:r>
      <w:r>
        <w:t>8</w:t>
      </w:r>
      <w:r>
        <w:fldChar w:fldCharType="end"/>
      </w:r>
    </w:p>
    <w:p w14:paraId="30390C72" w14:textId="77777777" w:rsidR="00D10E9D" w:rsidRDefault="00D10E9D">
      <w:pPr>
        <w:pStyle w:val="TOC4"/>
        <w:rPr>
          <w:rFonts w:ascii="Calibri" w:eastAsia="DengXian" w:hAnsi="Calibri"/>
          <w:sz w:val="22"/>
          <w:szCs w:val="22"/>
          <w:lang w:eastAsia="zh-CN"/>
        </w:rPr>
      </w:pPr>
      <w:r>
        <w:t>4.3.1.4</w:t>
      </w:r>
      <w:r>
        <w:rPr>
          <w:rFonts w:ascii="Calibri" w:eastAsia="DengXian" w:hAnsi="Calibri"/>
          <w:sz w:val="22"/>
          <w:szCs w:val="22"/>
        </w:rPr>
        <w:tab/>
      </w:r>
      <w:r>
        <w:rPr>
          <w:lang w:eastAsia="zh-CN"/>
        </w:rPr>
        <w:t>Cancellation of continuous reporting of network status</w:t>
      </w:r>
      <w:r>
        <w:tab/>
      </w:r>
      <w:r>
        <w:fldChar w:fldCharType="begin" w:fldLock="1"/>
      </w:r>
      <w:r>
        <w:instrText xml:space="preserve"> PAGEREF _Toc20385408 \h </w:instrText>
      </w:r>
      <w:r>
        <w:fldChar w:fldCharType="separate"/>
      </w:r>
      <w:r>
        <w:t>8</w:t>
      </w:r>
      <w:r>
        <w:fldChar w:fldCharType="end"/>
      </w:r>
    </w:p>
    <w:p w14:paraId="179F4D34" w14:textId="77777777" w:rsidR="00D10E9D" w:rsidRDefault="00D10E9D">
      <w:pPr>
        <w:pStyle w:val="TOC3"/>
        <w:rPr>
          <w:rFonts w:ascii="Calibri" w:eastAsia="DengXian" w:hAnsi="Calibri"/>
          <w:sz w:val="22"/>
          <w:szCs w:val="22"/>
          <w:lang w:eastAsia="zh-CN"/>
        </w:rPr>
      </w:pPr>
      <w:r>
        <w:t>4.3.2</w:t>
      </w:r>
      <w:r>
        <w:rPr>
          <w:rFonts w:ascii="Calibri" w:eastAsia="DengXian" w:hAnsi="Calibri"/>
          <w:sz w:val="22"/>
          <w:szCs w:val="22"/>
        </w:rPr>
        <w:tab/>
      </w:r>
      <w:r>
        <w:rPr>
          <w:lang w:eastAsia="zh-CN"/>
        </w:rPr>
        <w:t>RCAF selection</w:t>
      </w:r>
      <w:r>
        <w:tab/>
      </w:r>
      <w:r>
        <w:fldChar w:fldCharType="begin" w:fldLock="1"/>
      </w:r>
      <w:r>
        <w:instrText xml:space="preserve"> PAGEREF _Toc20385409 \h </w:instrText>
      </w:r>
      <w:r>
        <w:fldChar w:fldCharType="separate"/>
      </w:r>
      <w:r>
        <w:t>9</w:t>
      </w:r>
      <w:r>
        <w:fldChar w:fldCharType="end"/>
      </w:r>
    </w:p>
    <w:p w14:paraId="55618AEC" w14:textId="77777777" w:rsidR="00D10E9D" w:rsidRDefault="00D10E9D">
      <w:pPr>
        <w:pStyle w:val="TOC1"/>
        <w:rPr>
          <w:rFonts w:ascii="Calibri" w:eastAsia="DengXian" w:hAnsi="Calibri"/>
          <w:szCs w:val="22"/>
          <w:lang w:eastAsia="zh-CN"/>
        </w:rPr>
      </w:pPr>
      <w:r>
        <w:t>5</w:t>
      </w:r>
      <w:r>
        <w:rPr>
          <w:rFonts w:ascii="Calibri" w:eastAsia="DengXian" w:hAnsi="Calibri"/>
          <w:szCs w:val="22"/>
        </w:rPr>
        <w:tab/>
      </w:r>
      <w:r>
        <w:rPr>
          <w:lang w:eastAsia="zh-CN"/>
        </w:rPr>
        <w:t>Ns p</w:t>
      </w:r>
      <w:r>
        <w:t>rotocol</w:t>
      </w:r>
      <w:r>
        <w:tab/>
      </w:r>
      <w:r>
        <w:fldChar w:fldCharType="begin" w:fldLock="1"/>
      </w:r>
      <w:r>
        <w:instrText xml:space="preserve"> PAGEREF _Toc20385410 \h </w:instrText>
      </w:r>
      <w:r>
        <w:fldChar w:fldCharType="separate"/>
      </w:r>
      <w:r>
        <w:t>9</w:t>
      </w:r>
      <w:r>
        <w:fldChar w:fldCharType="end"/>
      </w:r>
    </w:p>
    <w:p w14:paraId="1A1B6112" w14:textId="77777777" w:rsidR="00D10E9D" w:rsidRDefault="00D10E9D">
      <w:pPr>
        <w:pStyle w:val="TOC2"/>
        <w:rPr>
          <w:rFonts w:ascii="Calibri" w:eastAsia="DengXian" w:hAnsi="Calibri"/>
          <w:sz w:val="22"/>
          <w:szCs w:val="22"/>
          <w:lang w:eastAsia="zh-CN"/>
        </w:rPr>
      </w:pPr>
      <w:r>
        <w:t>5.1</w:t>
      </w:r>
      <w:r>
        <w:rPr>
          <w:rFonts w:ascii="Calibri" w:eastAsia="DengXian" w:hAnsi="Calibri"/>
          <w:sz w:val="22"/>
          <w:szCs w:val="22"/>
        </w:rPr>
        <w:tab/>
      </w:r>
      <w:r>
        <w:rPr>
          <w:lang w:eastAsia="zh-CN"/>
        </w:rPr>
        <w:t>Protocol support</w:t>
      </w:r>
      <w:r>
        <w:tab/>
      </w:r>
      <w:r>
        <w:fldChar w:fldCharType="begin" w:fldLock="1"/>
      </w:r>
      <w:r>
        <w:instrText xml:space="preserve"> PAGEREF _Toc20385411 \h </w:instrText>
      </w:r>
      <w:r>
        <w:fldChar w:fldCharType="separate"/>
      </w:r>
      <w:r>
        <w:t>9</w:t>
      </w:r>
      <w:r>
        <w:fldChar w:fldCharType="end"/>
      </w:r>
    </w:p>
    <w:p w14:paraId="2767A125" w14:textId="77777777" w:rsidR="00D10E9D" w:rsidRDefault="00D10E9D">
      <w:pPr>
        <w:pStyle w:val="TOC2"/>
        <w:rPr>
          <w:rFonts w:ascii="Calibri" w:eastAsia="DengXian" w:hAnsi="Calibri"/>
          <w:sz w:val="22"/>
          <w:szCs w:val="22"/>
          <w:lang w:eastAsia="zh-CN"/>
        </w:rPr>
      </w:pPr>
      <w:r>
        <w:t>5.2</w:t>
      </w:r>
      <w:r>
        <w:rPr>
          <w:rFonts w:ascii="Calibri" w:eastAsia="DengXian" w:hAnsi="Calibri"/>
          <w:sz w:val="22"/>
          <w:szCs w:val="22"/>
        </w:rPr>
        <w:tab/>
      </w:r>
      <w:r>
        <w:t>Initialization, maintenance and termination of connection and session</w:t>
      </w:r>
      <w:r>
        <w:tab/>
      </w:r>
      <w:r>
        <w:fldChar w:fldCharType="begin" w:fldLock="1"/>
      </w:r>
      <w:r>
        <w:instrText xml:space="preserve"> PAGEREF _Toc20385412 \h </w:instrText>
      </w:r>
      <w:r>
        <w:fldChar w:fldCharType="separate"/>
      </w:r>
      <w:r>
        <w:t>9</w:t>
      </w:r>
      <w:r>
        <w:fldChar w:fldCharType="end"/>
      </w:r>
    </w:p>
    <w:p w14:paraId="4D9DC55C" w14:textId="77777777" w:rsidR="00D10E9D" w:rsidRDefault="00D10E9D">
      <w:pPr>
        <w:pStyle w:val="TOC2"/>
        <w:rPr>
          <w:rFonts w:ascii="Calibri" w:eastAsia="DengXian" w:hAnsi="Calibri"/>
          <w:sz w:val="22"/>
          <w:szCs w:val="22"/>
          <w:lang w:eastAsia="zh-CN"/>
        </w:rPr>
      </w:pPr>
      <w:r>
        <w:t>5.3</w:t>
      </w:r>
      <w:r>
        <w:rPr>
          <w:rFonts w:ascii="Calibri" w:eastAsia="DengXian" w:hAnsi="Calibri"/>
          <w:sz w:val="22"/>
          <w:szCs w:val="22"/>
        </w:rPr>
        <w:tab/>
      </w:r>
      <w:r>
        <w:rPr>
          <w:lang w:eastAsia="zh-CN"/>
        </w:rPr>
        <w:t>Ns specific AVPs</w:t>
      </w:r>
      <w:r>
        <w:tab/>
      </w:r>
      <w:r>
        <w:fldChar w:fldCharType="begin" w:fldLock="1"/>
      </w:r>
      <w:r>
        <w:instrText xml:space="preserve"> PAGEREF _Toc20385413 \h </w:instrText>
      </w:r>
      <w:r>
        <w:fldChar w:fldCharType="separate"/>
      </w:r>
      <w:r>
        <w:t>9</w:t>
      </w:r>
      <w:r>
        <w:fldChar w:fldCharType="end"/>
      </w:r>
    </w:p>
    <w:p w14:paraId="38A927C0" w14:textId="77777777" w:rsidR="00D10E9D" w:rsidRDefault="00D10E9D">
      <w:pPr>
        <w:pStyle w:val="TOC3"/>
        <w:rPr>
          <w:rFonts w:ascii="Calibri" w:eastAsia="DengXian" w:hAnsi="Calibri"/>
          <w:sz w:val="22"/>
          <w:szCs w:val="22"/>
          <w:lang w:eastAsia="zh-CN"/>
        </w:rPr>
      </w:pPr>
      <w:r>
        <w:t>5.3.1</w:t>
      </w:r>
      <w:r>
        <w:rPr>
          <w:rFonts w:ascii="Calibri" w:hAnsi="Calibri"/>
          <w:sz w:val="22"/>
          <w:szCs w:val="22"/>
          <w:lang w:eastAsia="zh-CN"/>
        </w:rPr>
        <w:tab/>
      </w:r>
      <w:r>
        <w:rPr>
          <w:rFonts w:eastAsia="Batang"/>
        </w:rPr>
        <w:t>General</w:t>
      </w:r>
      <w:r>
        <w:tab/>
      </w:r>
      <w:r>
        <w:fldChar w:fldCharType="begin" w:fldLock="1"/>
      </w:r>
      <w:r>
        <w:instrText xml:space="preserve"> PAGEREF _Toc20385414 \h </w:instrText>
      </w:r>
      <w:r>
        <w:fldChar w:fldCharType="separate"/>
      </w:r>
      <w:r>
        <w:t>9</w:t>
      </w:r>
      <w:r>
        <w:fldChar w:fldCharType="end"/>
      </w:r>
    </w:p>
    <w:p w14:paraId="4C66B59C" w14:textId="77777777" w:rsidR="00D10E9D" w:rsidRDefault="00D10E9D">
      <w:pPr>
        <w:pStyle w:val="TOC3"/>
        <w:rPr>
          <w:rFonts w:ascii="Calibri" w:eastAsia="DengXian" w:hAnsi="Calibri"/>
          <w:sz w:val="22"/>
          <w:szCs w:val="22"/>
          <w:lang w:eastAsia="zh-CN"/>
        </w:rPr>
      </w:pPr>
      <w:r>
        <w:t>5.</w:t>
      </w:r>
      <w:r>
        <w:rPr>
          <w:lang w:eastAsia="zh-CN"/>
        </w:rPr>
        <w:t>3</w:t>
      </w:r>
      <w:r>
        <w:t>.</w:t>
      </w:r>
      <w:r>
        <w:rPr>
          <w:lang w:eastAsia="zh-CN"/>
        </w:rPr>
        <w:t>2</w:t>
      </w:r>
      <w:r>
        <w:rPr>
          <w:rFonts w:ascii="Calibri" w:eastAsia="DengXian" w:hAnsi="Calibri"/>
          <w:sz w:val="22"/>
          <w:szCs w:val="22"/>
          <w:lang w:eastAsia="zh-CN"/>
        </w:rPr>
        <w:tab/>
      </w:r>
      <w:r>
        <w:rPr>
          <w:lang w:eastAsia="zh-CN"/>
        </w:rPr>
        <w:t>Network-Congestion-Area-Report</w:t>
      </w:r>
      <w:r>
        <w:t xml:space="preserve"> AVP</w:t>
      </w:r>
      <w:r>
        <w:tab/>
      </w:r>
      <w:r>
        <w:fldChar w:fldCharType="begin" w:fldLock="1"/>
      </w:r>
      <w:r>
        <w:instrText xml:space="preserve"> PAGEREF _Toc20385415 \h </w:instrText>
      </w:r>
      <w:r>
        <w:fldChar w:fldCharType="separate"/>
      </w:r>
      <w:r>
        <w:t>10</w:t>
      </w:r>
      <w:r>
        <w:fldChar w:fldCharType="end"/>
      </w:r>
    </w:p>
    <w:p w14:paraId="1B51F8BE" w14:textId="77777777" w:rsidR="00D10E9D" w:rsidRDefault="00D10E9D">
      <w:pPr>
        <w:pStyle w:val="TOC3"/>
        <w:rPr>
          <w:rFonts w:ascii="Calibri" w:eastAsia="DengXian" w:hAnsi="Calibri"/>
          <w:sz w:val="22"/>
          <w:szCs w:val="22"/>
          <w:lang w:eastAsia="zh-CN"/>
        </w:rPr>
      </w:pPr>
      <w:r>
        <w:t>5.3.</w:t>
      </w:r>
      <w:r>
        <w:rPr>
          <w:lang w:eastAsia="zh-CN"/>
        </w:rPr>
        <w:t>3</w:t>
      </w:r>
      <w:r>
        <w:rPr>
          <w:rFonts w:ascii="Calibri" w:eastAsia="DengXian" w:hAnsi="Calibri"/>
          <w:sz w:val="22"/>
          <w:szCs w:val="22"/>
          <w:lang w:eastAsia="zh-CN"/>
        </w:rPr>
        <w:tab/>
      </w:r>
      <w:r>
        <w:t>Ns-Request-Type AVP</w:t>
      </w:r>
      <w:r>
        <w:tab/>
      </w:r>
      <w:r>
        <w:fldChar w:fldCharType="begin" w:fldLock="1"/>
      </w:r>
      <w:r>
        <w:instrText xml:space="preserve"> PAGEREF _Toc20385416 \h </w:instrText>
      </w:r>
      <w:r>
        <w:fldChar w:fldCharType="separate"/>
      </w:r>
      <w:r>
        <w:t>10</w:t>
      </w:r>
      <w:r>
        <w:fldChar w:fldCharType="end"/>
      </w:r>
    </w:p>
    <w:p w14:paraId="32C0470C" w14:textId="77777777" w:rsidR="00D10E9D" w:rsidRDefault="00D10E9D">
      <w:pPr>
        <w:pStyle w:val="TOC2"/>
        <w:rPr>
          <w:rFonts w:ascii="Calibri" w:eastAsia="DengXian" w:hAnsi="Calibri"/>
          <w:sz w:val="22"/>
          <w:szCs w:val="22"/>
          <w:lang w:eastAsia="zh-CN"/>
        </w:rPr>
      </w:pPr>
      <w:r>
        <w:t>5.4</w:t>
      </w:r>
      <w:r>
        <w:rPr>
          <w:rFonts w:ascii="Calibri" w:eastAsia="DengXian" w:hAnsi="Calibri"/>
          <w:sz w:val="22"/>
          <w:szCs w:val="22"/>
        </w:rPr>
        <w:tab/>
      </w:r>
      <w:r>
        <w:rPr>
          <w:lang w:eastAsia="zh-CN"/>
        </w:rPr>
        <w:t>Ns</w:t>
      </w:r>
      <w:r>
        <w:t xml:space="preserve"> re-used AVPs</w:t>
      </w:r>
      <w:r>
        <w:tab/>
      </w:r>
      <w:r>
        <w:fldChar w:fldCharType="begin" w:fldLock="1"/>
      </w:r>
      <w:r>
        <w:instrText xml:space="preserve"> PAGEREF _Toc20385417 \h </w:instrText>
      </w:r>
      <w:r>
        <w:fldChar w:fldCharType="separate"/>
      </w:r>
      <w:r>
        <w:t>10</w:t>
      </w:r>
      <w:r>
        <w:fldChar w:fldCharType="end"/>
      </w:r>
    </w:p>
    <w:p w14:paraId="15726FC7" w14:textId="77777777" w:rsidR="00D10E9D" w:rsidRDefault="00D10E9D">
      <w:pPr>
        <w:pStyle w:val="TOC3"/>
        <w:rPr>
          <w:rFonts w:ascii="Calibri" w:eastAsia="DengXian" w:hAnsi="Calibri"/>
          <w:sz w:val="22"/>
          <w:szCs w:val="22"/>
          <w:lang w:eastAsia="zh-CN"/>
        </w:rPr>
      </w:pPr>
      <w:r>
        <w:t>5.</w:t>
      </w:r>
      <w:r>
        <w:rPr>
          <w:lang w:eastAsia="zh-CN"/>
        </w:rPr>
        <w:t>4</w:t>
      </w:r>
      <w:r>
        <w:t>.1</w:t>
      </w:r>
      <w:r>
        <w:rPr>
          <w:rFonts w:ascii="Calibri" w:eastAsia="DengXian" w:hAnsi="Calibri"/>
          <w:sz w:val="22"/>
          <w:szCs w:val="22"/>
          <w:lang w:eastAsia="zh-CN"/>
        </w:rPr>
        <w:tab/>
      </w:r>
      <w:r>
        <w:t>General</w:t>
      </w:r>
      <w:r>
        <w:tab/>
      </w:r>
      <w:r>
        <w:fldChar w:fldCharType="begin" w:fldLock="1"/>
      </w:r>
      <w:r>
        <w:instrText xml:space="preserve"> PAGEREF _Toc20385418 \h </w:instrText>
      </w:r>
      <w:r>
        <w:fldChar w:fldCharType="separate"/>
      </w:r>
      <w:r>
        <w:t>10</w:t>
      </w:r>
      <w:r>
        <w:fldChar w:fldCharType="end"/>
      </w:r>
    </w:p>
    <w:p w14:paraId="6236E5A8" w14:textId="77777777" w:rsidR="00D10E9D" w:rsidRDefault="00D10E9D">
      <w:pPr>
        <w:pStyle w:val="TOC3"/>
        <w:rPr>
          <w:rFonts w:ascii="Calibri" w:eastAsia="DengXian" w:hAnsi="Calibri"/>
          <w:sz w:val="22"/>
          <w:szCs w:val="22"/>
          <w:lang w:eastAsia="zh-CN"/>
        </w:rPr>
      </w:pPr>
      <w:r>
        <w:t>5.</w:t>
      </w:r>
      <w:r>
        <w:rPr>
          <w:lang w:eastAsia="zh-CN"/>
        </w:rPr>
        <w:t>4</w:t>
      </w:r>
      <w:r>
        <w:t>.</w:t>
      </w:r>
      <w:r>
        <w:rPr>
          <w:lang w:eastAsia="zh-CN"/>
        </w:rPr>
        <w:t>2</w:t>
      </w:r>
      <w:r>
        <w:rPr>
          <w:rFonts w:ascii="Calibri" w:eastAsia="DengXian" w:hAnsi="Calibri"/>
          <w:sz w:val="22"/>
          <w:szCs w:val="22"/>
          <w:lang w:eastAsia="zh-CN"/>
        </w:rPr>
        <w:tab/>
      </w:r>
      <w:r>
        <w:t xml:space="preserve">Use of the Supported-Features AVP on the </w:t>
      </w:r>
      <w:r>
        <w:rPr>
          <w:lang w:eastAsia="zh-CN"/>
        </w:rPr>
        <w:t xml:space="preserve">Ns </w:t>
      </w:r>
      <w:r>
        <w:t>reference point</w:t>
      </w:r>
      <w:r>
        <w:tab/>
      </w:r>
      <w:r>
        <w:fldChar w:fldCharType="begin" w:fldLock="1"/>
      </w:r>
      <w:r>
        <w:instrText xml:space="preserve"> PAGEREF _Toc20385419 \h </w:instrText>
      </w:r>
      <w:r>
        <w:fldChar w:fldCharType="separate"/>
      </w:r>
      <w:r>
        <w:t>11</w:t>
      </w:r>
      <w:r>
        <w:fldChar w:fldCharType="end"/>
      </w:r>
    </w:p>
    <w:p w14:paraId="6F1538FE" w14:textId="77777777" w:rsidR="00D10E9D" w:rsidRDefault="00D10E9D">
      <w:pPr>
        <w:pStyle w:val="TOC2"/>
        <w:rPr>
          <w:rFonts w:ascii="Calibri" w:eastAsia="DengXian" w:hAnsi="Calibri"/>
          <w:sz w:val="22"/>
          <w:szCs w:val="22"/>
          <w:lang w:eastAsia="zh-CN"/>
        </w:rPr>
      </w:pPr>
      <w:r>
        <w:t>5.5</w:t>
      </w:r>
      <w:r>
        <w:rPr>
          <w:rFonts w:ascii="Calibri" w:eastAsia="DengXian" w:hAnsi="Calibri"/>
          <w:sz w:val="22"/>
          <w:szCs w:val="22"/>
        </w:rPr>
        <w:tab/>
      </w:r>
      <w:r>
        <w:rPr>
          <w:lang w:eastAsia="zh-CN"/>
        </w:rPr>
        <w:t>Ns</w:t>
      </w:r>
      <w:r>
        <w:t xml:space="preserve"> specific Experimental-Result-Code AVP values</w:t>
      </w:r>
      <w:r>
        <w:tab/>
      </w:r>
      <w:r>
        <w:fldChar w:fldCharType="begin" w:fldLock="1"/>
      </w:r>
      <w:r>
        <w:instrText xml:space="preserve"> PAGEREF _Toc20385420 \h </w:instrText>
      </w:r>
      <w:r>
        <w:fldChar w:fldCharType="separate"/>
      </w:r>
      <w:r>
        <w:t>12</w:t>
      </w:r>
      <w:r>
        <w:fldChar w:fldCharType="end"/>
      </w:r>
    </w:p>
    <w:p w14:paraId="1C3855BF" w14:textId="77777777" w:rsidR="00D10E9D" w:rsidRDefault="00D10E9D">
      <w:pPr>
        <w:pStyle w:val="TOC3"/>
        <w:rPr>
          <w:rFonts w:ascii="Calibri" w:eastAsia="DengXian" w:hAnsi="Calibri"/>
          <w:sz w:val="22"/>
          <w:szCs w:val="22"/>
          <w:lang w:eastAsia="zh-CN"/>
        </w:rPr>
      </w:pPr>
      <w:r>
        <w:t>5.</w:t>
      </w:r>
      <w:r>
        <w:rPr>
          <w:lang w:eastAsia="zh-CN"/>
        </w:rPr>
        <w:t>5</w:t>
      </w:r>
      <w:r>
        <w:t>.1</w:t>
      </w:r>
      <w:r>
        <w:rPr>
          <w:rFonts w:ascii="Calibri" w:eastAsia="DengXian" w:hAnsi="Calibri"/>
          <w:sz w:val="22"/>
          <w:szCs w:val="22"/>
          <w:lang w:eastAsia="zh-CN"/>
        </w:rPr>
        <w:tab/>
      </w:r>
      <w:r>
        <w:t>General</w:t>
      </w:r>
      <w:r>
        <w:tab/>
      </w:r>
      <w:r>
        <w:fldChar w:fldCharType="begin" w:fldLock="1"/>
      </w:r>
      <w:r>
        <w:instrText xml:space="preserve"> PAGEREF _Toc20385421 \h </w:instrText>
      </w:r>
      <w:r>
        <w:fldChar w:fldCharType="separate"/>
      </w:r>
      <w:r>
        <w:t>12</w:t>
      </w:r>
      <w:r>
        <w:fldChar w:fldCharType="end"/>
      </w:r>
    </w:p>
    <w:p w14:paraId="383E4266" w14:textId="77777777" w:rsidR="00D10E9D" w:rsidRDefault="00D10E9D">
      <w:pPr>
        <w:pStyle w:val="TOC3"/>
        <w:rPr>
          <w:rFonts w:ascii="Calibri" w:eastAsia="DengXian" w:hAnsi="Calibri"/>
          <w:sz w:val="22"/>
          <w:szCs w:val="22"/>
          <w:lang w:eastAsia="zh-CN"/>
        </w:rPr>
      </w:pPr>
      <w:r>
        <w:t>5.</w:t>
      </w:r>
      <w:r>
        <w:rPr>
          <w:lang w:eastAsia="zh-CN"/>
        </w:rPr>
        <w:t>5</w:t>
      </w:r>
      <w:r>
        <w:t>.2</w:t>
      </w:r>
      <w:r>
        <w:rPr>
          <w:rFonts w:ascii="Calibri" w:eastAsia="DengXian" w:hAnsi="Calibri"/>
          <w:sz w:val="22"/>
          <w:szCs w:val="22"/>
          <w:lang w:eastAsia="zh-CN"/>
        </w:rPr>
        <w:tab/>
      </w:r>
      <w:r>
        <w:t>Success</w:t>
      </w:r>
      <w:r>
        <w:tab/>
      </w:r>
      <w:r>
        <w:fldChar w:fldCharType="begin" w:fldLock="1"/>
      </w:r>
      <w:r>
        <w:instrText xml:space="preserve"> PAGEREF _Toc20385422 \h </w:instrText>
      </w:r>
      <w:r>
        <w:fldChar w:fldCharType="separate"/>
      </w:r>
      <w:r>
        <w:t>12</w:t>
      </w:r>
      <w:r>
        <w:fldChar w:fldCharType="end"/>
      </w:r>
    </w:p>
    <w:p w14:paraId="47861DDE" w14:textId="77777777" w:rsidR="00D10E9D" w:rsidRDefault="00D10E9D">
      <w:pPr>
        <w:pStyle w:val="TOC3"/>
        <w:rPr>
          <w:rFonts w:ascii="Calibri" w:eastAsia="DengXian" w:hAnsi="Calibri"/>
          <w:sz w:val="22"/>
          <w:szCs w:val="22"/>
          <w:lang w:eastAsia="zh-CN"/>
        </w:rPr>
      </w:pPr>
      <w:r>
        <w:t>5.</w:t>
      </w:r>
      <w:r>
        <w:rPr>
          <w:lang w:eastAsia="zh-CN"/>
        </w:rPr>
        <w:t>5</w:t>
      </w:r>
      <w:r>
        <w:t>.3</w:t>
      </w:r>
      <w:r>
        <w:rPr>
          <w:rFonts w:ascii="Calibri" w:eastAsia="DengXian" w:hAnsi="Calibri"/>
          <w:sz w:val="22"/>
          <w:szCs w:val="22"/>
          <w:lang w:eastAsia="zh-CN"/>
        </w:rPr>
        <w:tab/>
      </w:r>
      <w:r>
        <w:t>Permanent Failures</w:t>
      </w:r>
      <w:r>
        <w:tab/>
      </w:r>
      <w:r>
        <w:fldChar w:fldCharType="begin" w:fldLock="1"/>
      </w:r>
      <w:r>
        <w:instrText xml:space="preserve"> PAGEREF _Toc20385423 \h </w:instrText>
      </w:r>
      <w:r>
        <w:fldChar w:fldCharType="separate"/>
      </w:r>
      <w:r>
        <w:t>12</w:t>
      </w:r>
      <w:r>
        <w:fldChar w:fldCharType="end"/>
      </w:r>
    </w:p>
    <w:p w14:paraId="7F34AD2E" w14:textId="77777777" w:rsidR="00D10E9D" w:rsidRDefault="00D10E9D">
      <w:pPr>
        <w:pStyle w:val="TOC3"/>
        <w:rPr>
          <w:rFonts w:ascii="Calibri" w:eastAsia="DengXian" w:hAnsi="Calibri"/>
          <w:sz w:val="22"/>
          <w:szCs w:val="22"/>
          <w:lang w:eastAsia="zh-CN"/>
        </w:rPr>
      </w:pPr>
      <w:r>
        <w:t>5.</w:t>
      </w:r>
      <w:r>
        <w:rPr>
          <w:lang w:eastAsia="zh-CN"/>
        </w:rPr>
        <w:t>5</w:t>
      </w:r>
      <w:r>
        <w:t>.4</w:t>
      </w:r>
      <w:r>
        <w:rPr>
          <w:rFonts w:ascii="Calibri" w:eastAsia="DengXian" w:hAnsi="Calibri"/>
          <w:sz w:val="22"/>
          <w:szCs w:val="22"/>
          <w:lang w:eastAsia="zh-CN"/>
        </w:rPr>
        <w:tab/>
      </w:r>
      <w:r>
        <w:t>Transient Failures</w:t>
      </w:r>
      <w:r>
        <w:tab/>
      </w:r>
      <w:r>
        <w:fldChar w:fldCharType="begin" w:fldLock="1"/>
      </w:r>
      <w:r>
        <w:instrText xml:space="preserve"> PAGEREF _Toc20385424 \h </w:instrText>
      </w:r>
      <w:r>
        <w:fldChar w:fldCharType="separate"/>
      </w:r>
      <w:r>
        <w:t>12</w:t>
      </w:r>
      <w:r>
        <w:fldChar w:fldCharType="end"/>
      </w:r>
    </w:p>
    <w:p w14:paraId="22E4AE41" w14:textId="77777777" w:rsidR="00D10E9D" w:rsidRDefault="00D10E9D">
      <w:pPr>
        <w:pStyle w:val="TOC2"/>
        <w:rPr>
          <w:rFonts w:ascii="Calibri" w:eastAsia="DengXian" w:hAnsi="Calibri"/>
          <w:sz w:val="22"/>
          <w:szCs w:val="22"/>
          <w:lang w:eastAsia="zh-CN"/>
        </w:rPr>
      </w:pPr>
      <w:r>
        <w:t>5.6</w:t>
      </w:r>
      <w:r>
        <w:rPr>
          <w:rFonts w:ascii="Calibri" w:eastAsia="DengXian" w:hAnsi="Calibri"/>
          <w:sz w:val="22"/>
          <w:szCs w:val="22"/>
        </w:rPr>
        <w:tab/>
      </w:r>
      <w:r>
        <w:rPr>
          <w:lang w:eastAsia="zh-CN"/>
        </w:rPr>
        <w:t>Ns messages</w:t>
      </w:r>
      <w:r>
        <w:tab/>
      </w:r>
      <w:r>
        <w:fldChar w:fldCharType="begin" w:fldLock="1"/>
      </w:r>
      <w:r>
        <w:instrText xml:space="preserve"> PAGEREF _Toc20385425 \h </w:instrText>
      </w:r>
      <w:r>
        <w:fldChar w:fldCharType="separate"/>
      </w:r>
      <w:r>
        <w:t>12</w:t>
      </w:r>
      <w:r>
        <w:fldChar w:fldCharType="end"/>
      </w:r>
    </w:p>
    <w:p w14:paraId="39FDC6DC" w14:textId="77777777" w:rsidR="00D10E9D" w:rsidRDefault="00D10E9D">
      <w:pPr>
        <w:pStyle w:val="TOC3"/>
        <w:rPr>
          <w:rFonts w:ascii="Calibri" w:eastAsia="DengXian" w:hAnsi="Calibri"/>
          <w:sz w:val="22"/>
          <w:szCs w:val="22"/>
          <w:lang w:eastAsia="zh-CN"/>
        </w:rPr>
      </w:pPr>
      <w:r>
        <w:t>5.6.1</w:t>
      </w:r>
      <w:r>
        <w:rPr>
          <w:rFonts w:ascii="Calibri" w:eastAsia="DengXian" w:hAnsi="Calibri"/>
          <w:sz w:val="22"/>
          <w:szCs w:val="22"/>
        </w:rPr>
        <w:tab/>
      </w:r>
      <w:r>
        <w:rPr>
          <w:lang w:val="fr-FR"/>
        </w:rPr>
        <w:t>Command-Code Values</w:t>
      </w:r>
      <w:r>
        <w:tab/>
      </w:r>
      <w:r>
        <w:fldChar w:fldCharType="begin" w:fldLock="1"/>
      </w:r>
      <w:r>
        <w:instrText xml:space="preserve"> PAGEREF _Toc20385426 \h </w:instrText>
      </w:r>
      <w:r>
        <w:fldChar w:fldCharType="separate"/>
      </w:r>
      <w:r>
        <w:t>12</w:t>
      </w:r>
      <w:r>
        <w:fldChar w:fldCharType="end"/>
      </w:r>
    </w:p>
    <w:p w14:paraId="57C2B831" w14:textId="77777777" w:rsidR="00D10E9D" w:rsidRDefault="00D10E9D">
      <w:pPr>
        <w:pStyle w:val="TOC3"/>
        <w:rPr>
          <w:rFonts w:ascii="Calibri" w:eastAsia="DengXian" w:hAnsi="Calibri"/>
          <w:sz w:val="22"/>
          <w:szCs w:val="22"/>
          <w:lang w:eastAsia="zh-CN"/>
        </w:rPr>
      </w:pPr>
      <w:r>
        <w:t>5.6.2</w:t>
      </w:r>
      <w:r>
        <w:rPr>
          <w:rFonts w:ascii="Calibri" w:eastAsia="DengXian" w:hAnsi="Calibri"/>
          <w:sz w:val="22"/>
          <w:szCs w:val="22"/>
        </w:rPr>
        <w:tab/>
      </w:r>
      <w:r>
        <w:rPr>
          <w:lang w:eastAsia="zh-CN"/>
        </w:rPr>
        <w:t xml:space="preserve">Network-Status-Request (NSR) </w:t>
      </w:r>
      <w:r>
        <w:t>command</w:t>
      </w:r>
      <w:r>
        <w:tab/>
      </w:r>
      <w:r>
        <w:fldChar w:fldCharType="begin" w:fldLock="1"/>
      </w:r>
      <w:r>
        <w:instrText xml:space="preserve"> PAGEREF _Toc20385427 \h </w:instrText>
      </w:r>
      <w:r>
        <w:fldChar w:fldCharType="separate"/>
      </w:r>
      <w:r>
        <w:t>13</w:t>
      </w:r>
      <w:r>
        <w:fldChar w:fldCharType="end"/>
      </w:r>
    </w:p>
    <w:p w14:paraId="64211A92" w14:textId="77777777" w:rsidR="00D10E9D" w:rsidRDefault="00D10E9D">
      <w:pPr>
        <w:pStyle w:val="TOC3"/>
        <w:rPr>
          <w:rFonts w:ascii="Calibri" w:eastAsia="DengXian" w:hAnsi="Calibri"/>
          <w:sz w:val="22"/>
          <w:szCs w:val="22"/>
          <w:lang w:eastAsia="zh-CN"/>
        </w:rPr>
      </w:pPr>
      <w:r>
        <w:t>5.6.3</w:t>
      </w:r>
      <w:r>
        <w:rPr>
          <w:rFonts w:ascii="Calibri" w:eastAsia="DengXian" w:hAnsi="Calibri"/>
          <w:sz w:val="22"/>
          <w:szCs w:val="22"/>
        </w:rPr>
        <w:tab/>
      </w:r>
      <w:r>
        <w:rPr>
          <w:lang w:eastAsia="zh-CN"/>
        </w:rPr>
        <w:t xml:space="preserve">Network-Status-Answer (NSA) </w:t>
      </w:r>
      <w:r>
        <w:t>command</w:t>
      </w:r>
      <w:r>
        <w:tab/>
      </w:r>
      <w:r>
        <w:fldChar w:fldCharType="begin" w:fldLock="1"/>
      </w:r>
      <w:r>
        <w:instrText xml:space="preserve"> PAGEREF _Toc20385428 \h </w:instrText>
      </w:r>
      <w:r>
        <w:fldChar w:fldCharType="separate"/>
      </w:r>
      <w:r>
        <w:t>13</w:t>
      </w:r>
      <w:r>
        <w:fldChar w:fldCharType="end"/>
      </w:r>
    </w:p>
    <w:p w14:paraId="65054D05" w14:textId="77777777" w:rsidR="00D10E9D" w:rsidRDefault="00D10E9D">
      <w:pPr>
        <w:pStyle w:val="TOC3"/>
        <w:rPr>
          <w:rFonts w:ascii="Calibri" w:eastAsia="DengXian" w:hAnsi="Calibri"/>
          <w:sz w:val="22"/>
          <w:szCs w:val="22"/>
          <w:lang w:eastAsia="zh-CN"/>
        </w:rPr>
      </w:pPr>
      <w:r>
        <w:t>5.6.4</w:t>
      </w:r>
      <w:r>
        <w:rPr>
          <w:rFonts w:ascii="Calibri" w:eastAsia="DengXian" w:hAnsi="Calibri"/>
          <w:sz w:val="22"/>
          <w:szCs w:val="22"/>
        </w:rPr>
        <w:tab/>
      </w:r>
      <w:r>
        <w:rPr>
          <w:lang w:eastAsia="zh-CN"/>
        </w:rPr>
        <w:t xml:space="preserve">Network-Status-Continuous-Report-Request (NCR) </w:t>
      </w:r>
      <w:r>
        <w:t>command</w:t>
      </w:r>
      <w:r>
        <w:tab/>
      </w:r>
      <w:r>
        <w:fldChar w:fldCharType="begin" w:fldLock="1"/>
      </w:r>
      <w:r>
        <w:instrText xml:space="preserve"> PAGEREF _Toc20385429 \h </w:instrText>
      </w:r>
      <w:r>
        <w:fldChar w:fldCharType="separate"/>
      </w:r>
      <w:r>
        <w:t>14</w:t>
      </w:r>
      <w:r>
        <w:fldChar w:fldCharType="end"/>
      </w:r>
    </w:p>
    <w:p w14:paraId="1768ADEF" w14:textId="77777777" w:rsidR="00D10E9D" w:rsidRDefault="00D10E9D">
      <w:pPr>
        <w:pStyle w:val="TOC3"/>
        <w:rPr>
          <w:rFonts w:ascii="Calibri" w:eastAsia="DengXian" w:hAnsi="Calibri"/>
          <w:sz w:val="22"/>
          <w:szCs w:val="22"/>
          <w:lang w:eastAsia="zh-CN"/>
        </w:rPr>
      </w:pPr>
      <w:r>
        <w:t>5.6.5</w:t>
      </w:r>
      <w:r>
        <w:rPr>
          <w:rFonts w:ascii="Calibri" w:eastAsia="DengXian" w:hAnsi="Calibri"/>
          <w:sz w:val="22"/>
          <w:szCs w:val="22"/>
        </w:rPr>
        <w:tab/>
      </w:r>
      <w:r>
        <w:rPr>
          <w:lang w:eastAsia="zh-CN"/>
        </w:rPr>
        <w:t xml:space="preserve">Network-Status-Continuous-Report-Answer (NCA) </w:t>
      </w:r>
      <w:r>
        <w:t>command</w:t>
      </w:r>
      <w:r>
        <w:tab/>
      </w:r>
      <w:r>
        <w:fldChar w:fldCharType="begin" w:fldLock="1"/>
      </w:r>
      <w:r>
        <w:instrText xml:space="preserve"> PAGEREF _Toc20385430 \h </w:instrText>
      </w:r>
      <w:r>
        <w:fldChar w:fldCharType="separate"/>
      </w:r>
      <w:r>
        <w:t>14</w:t>
      </w:r>
      <w:r>
        <w:fldChar w:fldCharType="end"/>
      </w:r>
    </w:p>
    <w:p w14:paraId="25E559A1" w14:textId="77777777" w:rsidR="00D10E9D" w:rsidRDefault="00D10E9D">
      <w:pPr>
        <w:pStyle w:val="TOC8"/>
        <w:rPr>
          <w:rFonts w:ascii="Calibri" w:eastAsia="DengXian" w:hAnsi="Calibri"/>
          <w:b w:val="0"/>
          <w:szCs w:val="22"/>
          <w:lang w:eastAsia="zh-CN"/>
        </w:rPr>
      </w:pPr>
      <w:r>
        <w:t xml:space="preserve">Annex </w:t>
      </w:r>
      <w:r>
        <w:rPr>
          <w:lang w:eastAsia="zh-CN"/>
        </w:rPr>
        <w:t>A</w:t>
      </w:r>
      <w:r>
        <w:t xml:space="preserve"> (informative):</w:t>
      </w:r>
      <w:r>
        <w:tab/>
        <w:t>Call Flows</w:t>
      </w:r>
      <w:r>
        <w:rPr>
          <w:lang w:eastAsia="zh-CN"/>
        </w:rPr>
        <w:t xml:space="preserve"> over Ns</w:t>
      </w:r>
      <w:r>
        <w:tab/>
      </w:r>
      <w:r>
        <w:fldChar w:fldCharType="begin" w:fldLock="1"/>
      </w:r>
      <w:r>
        <w:instrText xml:space="preserve"> PAGEREF _Toc20385431 \h </w:instrText>
      </w:r>
      <w:r>
        <w:fldChar w:fldCharType="separate"/>
      </w:r>
      <w:r>
        <w:t>14</w:t>
      </w:r>
      <w:r>
        <w:fldChar w:fldCharType="end"/>
      </w:r>
    </w:p>
    <w:p w14:paraId="6AAC4AFB" w14:textId="77777777" w:rsidR="00D10E9D" w:rsidRDefault="00D10E9D">
      <w:pPr>
        <w:pStyle w:val="TOC1"/>
        <w:rPr>
          <w:rFonts w:ascii="Calibri" w:eastAsia="DengXian" w:hAnsi="Calibri"/>
          <w:szCs w:val="22"/>
          <w:lang w:eastAsia="zh-CN"/>
        </w:rPr>
      </w:pPr>
      <w:r>
        <w:t>A.1</w:t>
      </w:r>
      <w:r>
        <w:rPr>
          <w:rFonts w:ascii="Calibri" w:eastAsia="DengXian" w:hAnsi="Calibri"/>
          <w:szCs w:val="22"/>
        </w:rPr>
        <w:tab/>
      </w:r>
      <w:r>
        <w:rPr>
          <w:lang w:eastAsia="zh-CN"/>
        </w:rPr>
        <w:t>Request of one time or continuous reporting of network status</w:t>
      </w:r>
      <w:r>
        <w:tab/>
      </w:r>
      <w:r>
        <w:fldChar w:fldCharType="begin" w:fldLock="1"/>
      </w:r>
      <w:r>
        <w:instrText xml:space="preserve"> PAGEREF _Toc20385432 \h </w:instrText>
      </w:r>
      <w:r>
        <w:fldChar w:fldCharType="separate"/>
      </w:r>
      <w:r>
        <w:t>14</w:t>
      </w:r>
      <w:r>
        <w:fldChar w:fldCharType="end"/>
      </w:r>
    </w:p>
    <w:p w14:paraId="6EC562B0" w14:textId="77777777" w:rsidR="00D10E9D" w:rsidRDefault="00D10E9D">
      <w:pPr>
        <w:pStyle w:val="TOC1"/>
        <w:rPr>
          <w:rFonts w:ascii="Calibri" w:eastAsia="DengXian" w:hAnsi="Calibri"/>
          <w:szCs w:val="22"/>
          <w:lang w:eastAsia="zh-CN"/>
        </w:rPr>
      </w:pPr>
      <w:r>
        <w:t>A.2</w:t>
      </w:r>
      <w:r>
        <w:rPr>
          <w:rFonts w:ascii="Calibri" w:eastAsia="DengXian" w:hAnsi="Calibri"/>
          <w:szCs w:val="22"/>
        </w:rPr>
        <w:tab/>
      </w:r>
      <w:r>
        <w:rPr>
          <w:lang w:eastAsia="zh-CN"/>
        </w:rPr>
        <w:t>Continuous reporting of network status</w:t>
      </w:r>
      <w:r>
        <w:tab/>
      </w:r>
      <w:r>
        <w:fldChar w:fldCharType="begin" w:fldLock="1"/>
      </w:r>
      <w:r>
        <w:instrText xml:space="preserve"> PAGEREF _Toc20385433 \h </w:instrText>
      </w:r>
      <w:r>
        <w:fldChar w:fldCharType="separate"/>
      </w:r>
      <w:r>
        <w:t>15</w:t>
      </w:r>
      <w:r>
        <w:fldChar w:fldCharType="end"/>
      </w:r>
    </w:p>
    <w:p w14:paraId="2567DC2C" w14:textId="77777777" w:rsidR="00D10E9D" w:rsidRDefault="00D10E9D">
      <w:pPr>
        <w:pStyle w:val="TOC1"/>
        <w:rPr>
          <w:rFonts w:ascii="Calibri" w:eastAsia="DengXian" w:hAnsi="Calibri"/>
          <w:szCs w:val="22"/>
          <w:lang w:eastAsia="zh-CN"/>
        </w:rPr>
      </w:pPr>
      <w:r>
        <w:t>A.3</w:t>
      </w:r>
      <w:r>
        <w:rPr>
          <w:rFonts w:ascii="Calibri" w:eastAsia="DengXian" w:hAnsi="Calibri"/>
          <w:szCs w:val="22"/>
        </w:rPr>
        <w:tab/>
      </w:r>
      <w:r>
        <w:t xml:space="preserve">Cancellation of </w:t>
      </w:r>
      <w:r>
        <w:rPr>
          <w:lang w:eastAsia="zh-CN"/>
        </w:rPr>
        <w:t>continuous reporting of network status</w:t>
      </w:r>
      <w:r>
        <w:tab/>
      </w:r>
      <w:r>
        <w:fldChar w:fldCharType="begin" w:fldLock="1"/>
      </w:r>
      <w:r>
        <w:instrText xml:space="preserve"> PAGEREF _Toc20385434 \h </w:instrText>
      </w:r>
      <w:r>
        <w:fldChar w:fldCharType="separate"/>
      </w:r>
      <w:r>
        <w:t>15</w:t>
      </w:r>
      <w:r>
        <w:fldChar w:fldCharType="end"/>
      </w:r>
    </w:p>
    <w:p w14:paraId="1C763C8F" w14:textId="77777777" w:rsidR="00D10E9D" w:rsidRDefault="00D10E9D">
      <w:pPr>
        <w:pStyle w:val="TOC8"/>
        <w:rPr>
          <w:rFonts w:ascii="Calibri" w:eastAsia="DengXian" w:hAnsi="Calibri"/>
          <w:b w:val="0"/>
          <w:szCs w:val="22"/>
          <w:lang w:eastAsia="zh-CN"/>
        </w:rPr>
      </w:pPr>
      <w:r>
        <w:t xml:space="preserve">Annex </w:t>
      </w:r>
      <w:r>
        <w:rPr>
          <w:lang w:eastAsia="zh-CN"/>
        </w:rPr>
        <w:t>B</w:t>
      </w:r>
      <w:r>
        <w:t xml:space="preserve"> (informative):</w:t>
      </w:r>
      <w:r>
        <w:tab/>
        <w:t>Change history</w:t>
      </w:r>
      <w:r>
        <w:tab/>
      </w:r>
      <w:r>
        <w:fldChar w:fldCharType="begin" w:fldLock="1"/>
      </w:r>
      <w:r>
        <w:instrText xml:space="preserve"> PAGEREF _Toc20385435 \h </w:instrText>
      </w:r>
      <w:r>
        <w:fldChar w:fldCharType="separate"/>
      </w:r>
      <w:r>
        <w:t>17</w:t>
      </w:r>
      <w:r>
        <w:fldChar w:fldCharType="end"/>
      </w:r>
    </w:p>
    <w:p w14:paraId="7EFDF2BE" w14:textId="77777777" w:rsidR="00D10E9D" w:rsidRDefault="00D10E9D">
      <w:pPr>
        <w:rPr>
          <w:lang w:eastAsia="zh-CN"/>
        </w:rPr>
      </w:pPr>
      <w:r>
        <w:rPr>
          <w:lang w:eastAsia="zh-CN"/>
        </w:rPr>
        <w:fldChar w:fldCharType="end"/>
      </w:r>
    </w:p>
    <w:p w14:paraId="6F565716" w14:textId="77777777" w:rsidR="00D10E9D" w:rsidRDefault="00D10E9D">
      <w:pPr>
        <w:pStyle w:val="Heading1"/>
      </w:pPr>
      <w:r>
        <w:br w:type="page"/>
      </w:r>
      <w:bookmarkStart w:id="9" w:name="_Toc20385391"/>
      <w:r>
        <w:t>Foreword</w:t>
      </w:r>
      <w:bookmarkEnd w:id="9"/>
    </w:p>
    <w:p w14:paraId="5E57CEC4" w14:textId="77777777" w:rsidR="00D10E9D" w:rsidRDefault="00D10E9D">
      <w:r>
        <w:t>This Technical Specification has been produced by the 3</w:t>
      </w:r>
      <w:r>
        <w:rPr>
          <w:vertAlign w:val="superscript"/>
        </w:rPr>
        <w:t>rd</w:t>
      </w:r>
      <w:r>
        <w:t xml:space="preserve"> Generation Partnership Project (3GPP).</w:t>
      </w:r>
    </w:p>
    <w:p w14:paraId="69A42512" w14:textId="77777777" w:rsidR="00D10E9D" w:rsidRDefault="00D10E9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2F04A5" w14:textId="77777777" w:rsidR="00D10E9D" w:rsidRDefault="00D10E9D">
      <w:pPr>
        <w:pStyle w:val="B1"/>
        <w:rPr>
          <w:lang w:val="fr-FR"/>
        </w:rPr>
      </w:pPr>
      <w:r>
        <w:rPr>
          <w:lang w:val="fr-FR"/>
        </w:rPr>
        <w:t>Version x.y.z</w:t>
      </w:r>
    </w:p>
    <w:p w14:paraId="7BD2175D" w14:textId="77777777" w:rsidR="00D10E9D" w:rsidRDefault="00D10E9D">
      <w:pPr>
        <w:pStyle w:val="B1"/>
      </w:pPr>
      <w:r>
        <w:t>where:</w:t>
      </w:r>
    </w:p>
    <w:p w14:paraId="45D73A6E" w14:textId="77777777" w:rsidR="00D10E9D" w:rsidRDefault="00D10E9D">
      <w:pPr>
        <w:pStyle w:val="B2"/>
      </w:pPr>
      <w:r>
        <w:t>x</w:t>
      </w:r>
      <w:r>
        <w:tab/>
        <w:t>the first digit:</w:t>
      </w:r>
    </w:p>
    <w:p w14:paraId="6CE95A4F" w14:textId="77777777" w:rsidR="00D10E9D" w:rsidRDefault="00D10E9D">
      <w:pPr>
        <w:pStyle w:val="B3"/>
      </w:pPr>
      <w:r>
        <w:t>1</w:t>
      </w:r>
      <w:r>
        <w:tab/>
        <w:t>presented to TSG for information;</w:t>
      </w:r>
    </w:p>
    <w:p w14:paraId="4F3A8C6C" w14:textId="77777777" w:rsidR="00D10E9D" w:rsidRDefault="00D10E9D">
      <w:pPr>
        <w:pStyle w:val="B3"/>
      </w:pPr>
      <w:r>
        <w:t>2</w:t>
      </w:r>
      <w:r>
        <w:tab/>
        <w:t>presented to TSG for approval;</w:t>
      </w:r>
    </w:p>
    <w:p w14:paraId="1429F1AA" w14:textId="77777777" w:rsidR="00D10E9D" w:rsidRDefault="00D10E9D">
      <w:pPr>
        <w:pStyle w:val="B3"/>
      </w:pPr>
      <w:r>
        <w:t>3</w:t>
      </w:r>
      <w:r>
        <w:tab/>
        <w:t>or greater indicates TSG approved document under change control.</w:t>
      </w:r>
    </w:p>
    <w:p w14:paraId="2828C5D9" w14:textId="77777777" w:rsidR="00D10E9D" w:rsidRDefault="00D10E9D">
      <w:pPr>
        <w:pStyle w:val="B2"/>
      </w:pPr>
      <w:r>
        <w:t>y</w:t>
      </w:r>
      <w:r>
        <w:tab/>
        <w:t>the second digit is incremented for all changes of substance, i.e. technical enhancements, corrections, updates, etc.</w:t>
      </w:r>
    </w:p>
    <w:p w14:paraId="3F3AED6C" w14:textId="77777777" w:rsidR="00D10E9D" w:rsidRDefault="00D10E9D">
      <w:pPr>
        <w:pStyle w:val="B2"/>
        <w:rPr>
          <w:lang w:eastAsia="zh-CN"/>
        </w:rPr>
      </w:pPr>
      <w:r>
        <w:t>z</w:t>
      </w:r>
      <w:r>
        <w:tab/>
        <w:t>the third digit is incremented when editorial only changes have been incorporated in the document.</w:t>
      </w:r>
    </w:p>
    <w:p w14:paraId="52B32F09" w14:textId="77777777" w:rsidR="00D10E9D" w:rsidRDefault="00D10E9D">
      <w:pPr>
        <w:pStyle w:val="Heading1"/>
      </w:pPr>
      <w:r>
        <w:br w:type="page"/>
      </w:r>
      <w:bookmarkStart w:id="10" w:name="_Toc20385392"/>
      <w:r>
        <w:t>1</w:t>
      </w:r>
      <w:r>
        <w:tab/>
        <w:t>Scope</w:t>
      </w:r>
      <w:bookmarkEnd w:id="10"/>
    </w:p>
    <w:p w14:paraId="3F204E34" w14:textId="77777777" w:rsidR="00D10E9D" w:rsidRDefault="00D10E9D">
      <w:pPr>
        <w:rPr>
          <w:lang w:eastAsia="zh-CN"/>
        </w:rPr>
      </w:pPr>
      <w:r>
        <w:rPr>
          <w:lang w:eastAsia="zh-CN"/>
        </w:rPr>
        <w:t>T</w:t>
      </w:r>
      <w:r>
        <w:rPr>
          <w:rFonts w:hint="eastAsia"/>
          <w:lang w:eastAsia="zh-CN"/>
        </w:rPr>
        <w:t xml:space="preserve">his document defines the protocol for Ns reference point between the </w:t>
      </w:r>
      <w:bookmarkStart w:id="11" w:name="OLE_LINK39"/>
      <w:r>
        <w:rPr>
          <w:rFonts w:hint="eastAsia"/>
          <w:lang w:eastAsia="zh-CN"/>
        </w:rPr>
        <w:t>Service Capability Exposure Function</w:t>
      </w:r>
      <w:bookmarkEnd w:id="11"/>
      <w:r>
        <w:rPr>
          <w:rFonts w:hint="eastAsia"/>
          <w:lang w:eastAsia="zh-CN"/>
        </w:rPr>
        <w:t xml:space="preserve"> (SCEF) and R</w:t>
      </w:r>
      <w:r>
        <w:rPr>
          <w:lang w:eastAsia="zh-CN"/>
        </w:rPr>
        <w:t>AN Congestion Awareness Function</w:t>
      </w:r>
      <w:r>
        <w:rPr>
          <w:rFonts w:hint="eastAsia"/>
          <w:lang w:eastAsia="zh-CN"/>
        </w:rPr>
        <w:t xml:space="preserve"> </w:t>
      </w:r>
      <w:r>
        <w:rPr>
          <w:lang w:eastAsia="zh-CN"/>
        </w:rPr>
        <w:t>(</w:t>
      </w:r>
      <w:r>
        <w:rPr>
          <w:rFonts w:hint="eastAsia"/>
          <w:lang w:eastAsia="zh-CN"/>
        </w:rPr>
        <w:t>RCAF).</w:t>
      </w:r>
    </w:p>
    <w:p w14:paraId="5564E3E0" w14:textId="77777777" w:rsidR="00D10E9D" w:rsidRDefault="00D10E9D">
      <w:pPr>
        <w:rPr>
          <w:lang w:eastAsia="zh-CN"/>
        </w:rPr>
      </w:pPr>
      <w:r>
        <w:rPr>
          <w:rFonts w:hint="eastAsia"/>
          <w:lang w:eastAsia="zh-CN"/>
        </w:rPr>
        <w:t>The Ns reference point and related stage 2 procedures are defined in 3GPP TS</w:t>
      </w:r>
      <w:r>
        <w:rPr>
          <w:lang w:val="en-US" w:eastAsia="zh-CN"/>
        </w:rPr>
        <w:t> </w:t>
      </w:r>
      <w:r>
        <w:rPr>
          <w:rFonts w:hint="eastAsia"/>
          <w:lang w:eastAsia="zh-CN"/>
        </w:rPr>
        <w:t>23.682</w:t>
      </w:r>
      <w:r>
        <w:rPr>
          <w:lang w:val="en-US" w:eastAsia="zh-CN"/>
        </w:rPr>
        <w:t> </w:t>
      </w:r>
      <w:r>
        <w:rPr>
          <w:rFonts w:hint="eastAsia"/>
          <w:lang w:eastAsia="zh-CN"/>
        </w:rPr>
        <w:t>[2].</w:t>
      </w:r>
    </w:p>
    <w:p w14:paraId="1A86F10D" w14:textId="77777777" w:rsidR="00D10E9D" w:rsidRDefault="00D10E9D">
      <w:pPr>
        <w:pStyle w:val="Heading1"/>
      </w:pPr>
      <w:bookmarkStart w:id="12" w:name="_Toc20385393"/>
      <w:r>
        <w:t>2</w:t>
      </w:r>
      <w:r>
        <w:tab/>
        <w:t>References</w:t>
      </w:r>
      <w:bookmarkEnd w:id="12"/>
    </w:p>
    <w:p w14:paraId="45DA500C" w14:textId="77777777" w:rsidR="00D10E9D" w:rsidRDefault="00D10E9D">
      <w:r>
        <w:t>The following documents contain provisions which, through reference in this text, constitute provisions of the present document.</w:t>
      </w:r>
    </w:p>
    <w:p w14:paraId="633DAB68" w14:textId="77777777" w:rsidR="00D10E9D" w:rsidRDefault="00D10E9D">
      <w:pPr>
        <w:pStyle w:val="B1"/>
      </w:pPr>
      <w:r>
        <w:t>-</w:t>
      </w:r>
      <w:r>
        <w:tab/>
        <w:t>References are either specific (identified by date of publication, edition number, version number, etc.) or non</w:t>
      </w:r>
      <w:r>
        <w:noBreakHyphen/>
        <w:t>specific.</w:t>
      </w:r>
    </w:p>
    <w:p w14:paraId="4FE5A6D2" w14:textId="77777777" w:rsidR="00D10E9D" w:rsidRDefault="00D10E9D">
      <w:pPr>
        <w:pStyle w:val="B1"/>
      </w:pPr>
      <w:r>
        <w:t>-</w:t>
      </w:r>
      <w:r>
        <w:tab/>
        <w:t>For a specific reference, subsequent revisions do not apply.</w:t>
      </w:r>
    </w:p>
    <w:p w14:paraId="383DB1A9" w14:textId="77777777" w:rsidR="00D10E9D" w:rsidRDefault="00D10E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D58566" w14:textId="77777777" w:rsidR="00D10E9D" w:rsidRDefault="00D10E9D">
      <w:pPr>
        <w:pStyle w:val="EX"/>
        <w:rPr>
          <w:lang w:eastAsia="zh-CN"/>
        </w:rPr>
      </w:pPr>
      <w:r>
        <w:t>[1]</w:t>
      </w:r>
      <w:r>
        <w:tab/>
        <w:t>3GPP TR 21.905: "Vocabulary for 3GPP Specifications".</w:t>
      </w:r>
    </w:p>
    <w:p w14:paraId="676B6E32" w14:textId="77777777" w:rsidR="00D10E9D" w:rsidRDefault="00D10E9D">
      <w:pPr>
        <w:pStyle w:val="EX"/>
        <w:rPr>
          <w:lang w:eastAsia="zh-CN"/>
        </w:rPr>
      </w:pPr>
      <w:r>
        <w:rPr>
          <w:rFonts w:hint="eastAsia"/>
          <w:lang w:eastAsia="zh-CN"/>
        </w:rPr>
        <w:t>[2]</w:t>
      </w:r>
      <w:r>
        <w:rPr>
          <w:rFonts w:hint="eastAsia"/>
          <w:lang w:eastAsia="zh-CN"/>
        </w:rPr>
        <w:tab/>
      </w:r>
      <w:r>
        <w:rPr>
          <w:lang w:eastAsia="en-GB"/>
        </w:rPr>
        <w:t>3GPP</w:t>
      </w:r>
      <w:r>
        <w:rPr>
          <w:lang w:val="en-US" w:eastAsia="en-GB"/>
        </w:rPr>
        <w:t> </w:t>
      </w:r>
      <w:r>
        <w:rPr>
          <w:lang w:eastAsia="en-GB"/>
        </w:rPr>
        <w:t>TS</w:t>
      </w:r>
      <w:r>
        <w:rPr>
          <w:lang w:val="en-US" w:eastAsia="zh-CN"/>
        </w:rPr>
        <w:t> </w:t>
      </w:r>
      <w:r>
        <w:rPr>
          <w:lang w:eastAsia="en-GB"/>
        </w:rPr>
        <w:t>23.</w:t>
      </w:r>
      <w:r>
        <w:rPr>
          <w:rFonts w:hint="eastAsia"/>
          <w:lang w:eastAsia="zh-CN"/>
        </w:rPr>
        <w:t>682</w:t>
      </w:r>
      <w:r>
        <w:rPr>
          <w:lang w:eastAsia="en-GB"/>
        </w:rPr>
        <w:t>: "</w:t>
      </w:r>
      <w:r>
        <w:t>Architecture enhancements to facilitate communications</w:t>
      </w:r>
      <w:r>
        <w:rPr>
          <w:rFonts w:hint="eastAsia"/>
          <w:lang w:eastAsia="zh-CN"/>
        </w:rPr>
        <w:t xml:space="preserve"> </w:t>
      </w:r>
      <w:r>
        <w:t>with packet data networks and applications</w:t>
      </w:r>
      <w:r>
        <w:rPr>
          <w:lang w:eastAsia="en-GB"/>
        </w:rPr>
        <w:t xml:space="preserve"> ".</w:t>
      </w:r>
    </w:p>
    <w:p w14:paraId="1F6F73B2" w14:textId="77777777" w:rsidR="00D10E9D" w:rsidRDefault="00D10E9D">
      <w:pPr>
        <w:pStyle w:val="EX"/>
        <w:rPr>
          <w:lang w:eastAsia="zh-CN"/>
        </w:rPr>
      </w:pPr>
      <w:r>
        <w:rPr>
          <w:lang w:eastAsia="en-GB"/>
        </w:rPr>
        <w:t>[</w:t>
      </w:r>
      <w:r>
        <w:rPr>
          <w:rFonts w:hint="eastAsia"/>
          <w:lang w:eastAsia="zh-CN"/>
        </w:rPr>
        <w:t>3</w:t>
      </w:r>
      <w:r>
        <w:rPr>
          <w:lang w:eastAsia="en-GB"/>
        </w:rPr>
        <w:t>]</w:t>
      </w:r>
      <w:r>
        <w:rPr>
          <w:lang w:eastAsia="en-GB"/>
        </w:rPr>
        <w:tab/>
        <w:t>IETF RFC 3588: "Diameter Base Protocol".</w:t>
      </w:r>
    </w:p>
    <w:p w14:paraId="11B62CFD" w14:textId="77777777" w:rsidR="00D10E9D" w:rsidRDefault="00D10E9D">
      <w:pPr>
        <w:pStyle w:val="EX"/>
        <w:rPr>
          <w:lang w:eastAsia="zh-CN"/>
        </w:rPr>
      </w:pPr>
      <w:r>
        <w:rPr>
          <w:rFonts w:hint="eastAsia"/>
          <w:lang w:eastAsia="zh-CN"/>
        </w:rPr>
        <w:t>[4]</w:t>
      </w:r>
      <w:r>
        <w:rPr>
          <w:rFonts w:hint="eastAsia"/>
          <w:lang w:eastAsia="zh-CN"/>
        </w:rPr>
        <w:tab/>
        <w:t>3GPP TS 29.217</w:t>
      </w:r>
      <w:r>
        <w:rPr>
          <w:lang w:eastAsia="en-GB"/>
        </w:rPr>
        <w:t>: "</w:t>
      </w:r>
      <w:r>
        <w:rPr>
          <w:rFonts w:hint="eastAsia"/>
          <w:bCs/>
          <w:lang w:eastAsia="zh-CN"/>
        </w:rPr>
        <w:t xml:space="preserve">Congestion </w:t>
      </w:r>
      <w:r>
        <w:rPr>
          <w:bCs/>
          <w:lang w:eastAsia="zh-CN"/>
        </w:rPr>
        <w:t>r</w:t>
      </w:r>
      <w:r>
        <w:rPr>
          <w:rFonts w:hint="eastAsia"/>
          <w:bCs/>
          <w:lang w:eastAsia="zh-CN"/>
        </w:rPr>
        <w:t>eporting over Np reference point</w:t>
      </w:r>
      <w:r>
        <w:rPr>
          <w:lang w:eastAsia="en-GB"/>
        </w:rPr>
        <w:t>".</w:t>
      </w:r>
    </w:p>
    <w:p w14:paraId="14E897AA" w14:textId="77777777" w:rsidR="00D10E9D" w:rsidRDefault="00D10E9D">
      <w:pPr>
        <w:pStyle w:val="EX"/>
        <w:rPr>
          <w:lang w:eastAsia="zh-CN"/>
        </w:rPr>
      </w:pPr>
      <w:r>
        <w:rPr>
          <w:rFonts w:hint="eastAsia"/>
          <w:lang w:eastAsia="zh-CN"/>
        </w:rPr>
        <w:t>[5]</w:t>
      </w:r>
      <w:r>
        <w:rPr>
          <w:rFonts w:hint="eastAsia"/>
          <w:lang w:eastAsia="zh-CN"/>
        </w:rPr>
        <w:tab/>
      </w:r>
      <w:r>
        <w:rPr>
          <w:rFonts w:hint="eastAsia"/>
        </w:rPr>
        <w:t>IETF</w:t>
      </w:r>
      <w:r>
        <w:rPr>
          <w:lang w:val="en-US"/>
        </w:rPr>
        <w:t> </w:t>
      </w:r>
      <w:r>
        <w:rPr>
          <w:rFonts w:hint="eastAsia"/>
          <w:lang w:val="en-US" w:eastAsia="zh-CN"/>
        </w:rPr>
        <w:t>RFC</w:t>
      </w:r>
      <w:r>
        <w:rPr>
          <w:lang w:val="en-US" w:eastAsia="zh-CN"/>
        </w:rPr>
        <w:t> </w:t>
      </w:r>
      <w:r>
        <w:rPr>
          <w:rFonts w:hint="eastAsia"/>
          <w:lang w:val="en-US" w:eastAsia="zh-CN"/>
        </w:rPr>
        <w:t>7683</w:t>
      </w:r>
      <w:r>
        <w:rPr>
          <w:rFonts w:hint="eastAsia"/>
        </w:rPr>
        <w:t xml:space="preserve">: </w:t>
      </w:r>
      <w:r>
        <w:t>"Diameter Overload Indication Conveyance"</w:t>
      </w:r>
      <w:r>
        <w:rPr>
          <w:rFonts w:hint="eastAsia"/>
        </w:rPr>
        <w:t>.</w:t>
      </w:r>
    </w:p>
    <w:p w14:paraId="3A0F1F9D" w14:textId="77777777" w:rsidR="00D10E9D" w:rsidRDefault="00D10E9D">
      <w:pPr>
        <w:pStyle w:val="EX"/>
        <w:rPr>
          <w:lang w:eastAsia="zh-CN"/>
        </w:rPr>
      </w:pPr>
      <w:r>
        <w:rPr>
          <w:rFonts w:hint="eastAsia"/>
          <w:lang w:eastAsia="zh-CN"/>
        </w:rPr>
        <w:t>[6]</w:t>
      </w:r>
      <w:r>
        <w:rPr>
          <w:rFonts w:hint="eastAsia"/>
          <w:lang w:eastAsia="zh-CN"/>
        </w:rPr>
        <w:tab/>
        <w:t>3GPP TS 29.229</w:t>
      </w:r>
      <w:r>
        <w:rPr>
          <w:lang w:eastAsia="en-GB"/>
        </w:rPr>
        <w:t>: "Cx and Dx interfaces based on Diameter protocol; Protocol details".</w:t>
      </w:r>
    </w:p>
    <w:p w14:paraId="713C8F1E" w14:textId="77777777" w:rsidR="00D10E9D" w:rsidRDefault="00D10E9D">
      <w:pPr>
        <w:pStyle w:val="EX"/>
        <w:rPr>
          <w:lang w:eastAsia="zh-CN"/>
        </w:rPr>
      </w:pPr>
      <w:r>
        <w:rPr>
          <w:rFonts w:hint="eastAsia"/>
          <w:lang w:eastAsia="zh-CN"/>
        </w:rPr>
        <w:t>[7]</w:t>
      </w:r>
      <w:r>
        <w:rPr>
          <w:rFonts w:hint="eastAsia"/>
          <w:lang w:eastAsia="zh-CN"/>
        </w:rPr>
        <w:tab/>
        <w:t>3GPP TS 29.336</w:t>
      </w:r>
      <w:r>
        <w:rPr>
          <w:lang w:eastAsia="en-GB"/>
        </w:rPr>
        <w:t>: "Home Subscriber Server (HSS) diameter interfaces for interworking with packet data networks and applications Diameter Base Protocol"</w:t>
      </w:r>
      <w:r>
        <w:rPr>
          <w:rFonts w:hint="eastAsia"/>
          <w:lang w:eastAsia="zh-CN"/>
        </w:rPr>
        <w:t>.</w:t>
      </w:r>
    </w:p>
    <w:p w14:paraId="3B4B5DDF" w14:textId="77777777" w:rsidR="00D10E9D" w:rsidRDefault="00D10E9D">
      <w:pPr>
        <w:pStyle w:val="EX"/>
        <w:rPr>
          <w:lang w:eastAsia="zh-CN"/>
        </w:rPr>
      </w:pPr>
      <w:r>
        <w:rPr>
          <w:rFonts w:hint="eastAsia"/>
          <w:lang w:eastAsia="zh-CN"/>
        </w:rPr>
        <w:t>[8]</w:t>
      </w:r>
      <w:r>
        <w:rPr>
          <w:rFonts w:hint="eastAsia"/>
          <w:lang w:eastAsia="zh-CN"/>
        </w:rPr>
        <w:tab/>
        <w:t xml:space="preserve">3GPP TS 29.154: </w:t>
      </w:r>
      <w:r>
        <w:rPr>
          <w:lang w:eastAsia="zh-CN"/>
        </w:rPr>
        <w:t>"</w:t>
      </w:r>
      <w:r>
        <w:rPr>
          <w:rFonts w:hint="eastAsia"/>
          <w:lang w:eastAsia="zh-CN"/>
        </w:rPr>
        <w:t>Service Capability Exposure Functionality over Nt reference point</w:t>
      </w:r>
      <w:r>
        <w:rPr>
          <w:lang w:eastAsia="zh-CN"/>
        </w:rPr>
        <w:t>"</w:t>
      </w:r>
      <w:r>
        <w:rPr>
          <w:rFonts w:hint="eastAsia"/>
          <w:lang w:eastAsia="zh-CN"/>
        </w:rPr>
        <w:t>.</w:t>
      </w:r>
    </w:p>
    <w:p w14:paraId="555D041C" w14:textId="77777777" w:rsidR="00D10E9D" w:rsidRDefault="00D10E9D">
      <w:pPr>
        <w:pStyle w:val="EX"/>
        <w:rPr>
          <w:lang w:eastAsia="zh-CN"/>
        </w:rPr>
      </w:pPr>
      <w:r>
        <w:rPr>
          <w:rFonts w:hint="eastAsia"/>
          <w:lang w:eastAsia="zh-CN"/>
        </w:rPr>
        <w:t>[9]</w:t>
      </w:r>
      <w:r>
        <w:rPr>
          <w:rFonts w:hint="eastAsia"/>
          <w:lang w:eastAsia="zh-CN"/>
        </w:rPr>
        <w:tab/>
      </w:r>
      <w:r>
        <w:t>3GPP TS </w:t>
      </w:r>
      <w:r>
        <w:rPr>
          <w:rFonts w:hint="eastAsia"/>
          <w:lang w:eastAsia="zh-CN"/>
        </w:rPr>
        <w:t>29.274</w:t>
      </w:r>
      <w:r>
        <w:t xml:space="preserve">: </w:t>
      </w:r>
      <w:bookmarkStart w:id="13" w:name="OLE_LINK15"/>
      <w:r>
        <w:t>"</w:t>
      </w:r>
      <w:bookmarkEnd w:id="13"/>
      <w:r>
        <w:t>3GPP Evolved Packet System. Evolved GPRS Tunnelling Protocol for EPS (GTPv2)".</w:t>
      </w:r>
    </w:p>
    <w:p w14:paraId="6C7386AD" w14:textId="77777777" w:rsidR="00D10E9D" w:rsidRDefault="00D10E9D">
      <w:pPr>
        <w:pStyle w:val="EX"/>
        <w:rPr>
          <w:lang w:eastAsia="zh-CN"/>
        </w:rPr>
      </w:pPr>
      <w:r>
        <w:rPr>
          <w:rFonts w:hint="eastAsia"/>
          <w:lang w:eastAsia="zh-CN"/>
        </w:rPr>
        <w:t>[10]</w:t>
      </w:r>
      <w:r>
        <w:rPr>
          <w:rFonts w:hint="eastAsia"/>
          <w:lang w:eastAsia="zh-CN"/>
        </w:rPr>
        <w:tab/>
      </w:r>
      <w:r>
        <w:rPr>
          <w:lang w:eastAsia="en-GB"/>
        </w:rPr>
        <w:t>IETF RFC 5719: "Updated IANA Considerations for Diameter Command Code Allocations".</w:t>
      </w:r>
    </w:p>
    <w:p w14:paraId="27029941" w14:textId="77777777" w:rsidR="00D10E9D" w:rsidRDefault="00D10E9D">
      <w:pPr>
        <w:pStyle w:val="EX"/>
        <w:rPr>
          <w:lang w:eastAsia="zh-CN"/>
        </w:rPr>
      </w:pPr>
      <w:r>
        <w:rPr>
          <w:rFonts w:hint="eastAsia"/>
          <w:lang w:eastAsia="zh-CN"/>
        </w:rPr>
        <w:t>[11]</w:t>
      </w:r>
      <w:r>
        <w:rPr>
          <w:rFonts w:hint="eastAsia"/>
          <w:lang w:eastAsia="zh-CN"/>
        </w:rPr>
        <w:tab/>
      </w:r>
      <w:r>
        <w:rPr>
          <w:lang w:eastAsia="en-GB"/>
        </w:rPr>
        <w:t>IETF RFC 2234: "Augmented BNF for syntax specifications".</w:t>
      </w:r>
      <w:r>
        <w:rPr>
          <w:rFonts w:hint="eastAsia"/>
          <w:lang w:eastAsia="zh-CN"/>
        </w:rPr>
        <w:t xml:space="preserve"> </w:t>
      </w:r>
    </w:p>
    <w:p w14:paraId="29BE1693" w14:textId="77777777" w:rsidR="00D10E9D" w:rsidRDefault="00D10E9D">
      <w:pPr>
        <w:pStyle w:val="EX"/>
        <w:rPr>
          <w:lang w:eastAsia="en-GB"/>
        </w:rPr>
      </w:pPr>
      <w:r>
        <w:rPr>
          <w:rFonts w:hint="eastAsia"/>
          <w:lang w:eastAsia="zh-CN"/>
        </w:rPr>
        <w:t>[12]</w:t>
      </w:r>
      <w:r>
        <w:rPr>
          <w:rFonts w:hint="eastAsia"/>
          <w:lang w:eastAsia="zh-CN"/>
        </w:rPr>
        <w:tab/>
      </w:r>
      <w:r>
        <w:rPr>
          <w:lang w:eastAsia="en-GB"/>
        </w:rPr>
        <w:t>3GPP TS 29.213: "</w:t>
      </w:r>
      <w:r>
        <w:t>Policy and charging control signalling flows and Quality of Service (QoS) parameter mapping</w:t>
      </w:r>
      <w:r>
        <w:rPr>
          <w:lang w:eastAsia="en-GB"/>
        </w:rPr>
        <w:t>".</w:t>
      </w:r>
    </w:p>
    <w:p w14:paraId="7C74D592" w14:textId="77777777" w:rsidR="00D10E9D" w:rsidRDefault="00D10E9D">
      <w:pPr>
        <w:pStyle w:val="EX"/>
      </w:pPr>
      <w:r>
        <w:t>[13]</w:t>
      </w:r>
      <w:r>
        <w:tab/>
        <w:t>IETF RFC 7944: "Diameter Routing Message Priority".</w:t>
      </w:r>
    </w:p>
    <w:p w14:paraId="29324FE1" w14:textId="77777777" w:rsidR="00D10E9D" w:rsidRDefault="00D10E9D">
      <w:pPr>
        <w:pStyle w:val="EX"/>
      </w:pPr>
      <w:r>
        <w:t>[14]</w:t>
      </w:r>
      <w:r>
        <w:tab/>
        <w:t>IETF RFC 8583: "Diameter Load Information Conveyance".</w:t>
      </w:r>
    </w:p>
    <w:p w14:paraId="0A2F3EBD" w14:textId="77777777" w:rsidR="00D10E9D" w:rsidRDefault="00D10E9D">
      <w:pPr>
        <w:pStyle w:val="EX"/>
        <w:rPr>
          <w:lang w:eastAsia="zh-CN"/>
        </w:rPr>
      </w:pPr>
      <w:r>
        <w:rPr>
          <w:lang w:eastAsia="en-GB"/>
        </w:rPr>
        <w:t>[</w:t>
      </w:r>
      <w:r>
        <w:rPr>
          <w:lang w:eastAsia="zh-CN"/>
        </w:rPr>
        <w:t>15</w:t>
      </w:r>
      <w:r>
        <w:rPr>
          <w:lang w:eastAsia="en-GB"/>
        </w:rPr>
        <w:t>]</w:t>
      </w:r>
      <w:r>
        <w:rPr>
          <w:lang w:eastAsia="en-GB"/>
        </w:rPr>
        <w:tab/>
        <w:t>IETF RFC 6733: "Diameter Base Protocol".</w:t>
      </w:r>
    </w:p>
    <w:p w14:paraId="51867D86" w14:textId="77777777" w:rsidR="00D10E9D" w:rsidRDefault="00D10E9D">
      <w:pPr>
        <w:pStyle w:val="Heading1"/>
      </w:pPr>
      <w:bookmarkStart w:id="14" w:name="_Toc20385394"/>
      <w:r>
        <w:t>3</w:t>
      </w:r>
      <w:r>
        <w:tab/>
        <w:t>Definitions</w:t>
      </w:r>
      <w:r>
        <w:rPr>
          <w:rFonts w:hint="eastAsia"/>
          <w:lang w:eastAsia="zh-CN"/>
        </w:rPr>
        <w:t xml:space="preserve"> </w:t>
      </w:r>
      <w:r>
        <w:t>and abbreviations</w:t>
      </w:r>
      <w:bookmarkEnd w:id="14"/>
    </w:p>
    <w:p w14:paraId="2F8A659B" w14:textId="77777777" w:rsidR="00D10E9D" w:rsidRDefault="00D10E9D">
      <w:pPr>
        <w:pStyle w:val="Heading2"/>
      </w:pPr>
      <w:bookmarkStart w:id="15" w:name="_Toc20385395"/>
      <w:r>
        <w:t>3.1</w:t>
      </w:r>
      <w:r>
        <w:tab/>
        <w:t>Definitions</w:t>
      </w:r>
      <w:bookmarkEnd w:id="15"/>
    </w:p>
    <w:p w14:paraId="6B68C2AC" w14:textId="77777777" w:rsidR="00D10E9D" w:rsidRDefault="00D10E9D">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D0138BF" w14:textId="77777777" w:rsidR="00D10E9D" w:rsidRDefault="00D10E9D">
      <w:pPr>
        <w:pStyle w:val="Heading2"/>
      </w:pPr>
      <w:bookmarkStart w:id="16" w:name="_Toc20385396"/>
      <w:r>
        <w:t>3.2</w:t>
      </w:r>
      <w:r>
        <w:tab/>
        <w:t>Abbreviations</w:t>
      </w:r>
      <w:bookmarkEnd w:id="16"/>
    </w:p>
    <w:p w14:paraId="22EABF65" w14:textId="77777777" w:rsidR="00D10E9D" w:rsidRDefault="00D10E9D">
      <w:pPr>
        <w:keepNext/>
        <w:rPr>
          <w:lang w:eastAsia="zh-CN"/>
        </w:rPr>
      </w:pPr>
      <w:r>
        <w:t>For the purposes of the present document, the abbreviations given in TR 21.905 [1] and the following apply. An abbreviation defined in the present document takes precedence over the definition of the same abbreviation, if any, in TR 21.905 [1].</w:t>
      </w:r>
    </w:p>
    <w:p w14:paraId="22BD4E86" w14:textId="77777777" w:rsidR="00D10E9D" w:rsidRDefault="00D10E9D">
      <w:pPr>
        <w:pStyle w:val="EW"/>
        <w:overflowPunct w:val="0"/>
        <w:autoSpaceDE w:val="0"/>
        <w:autoSpaceDN w:val="0"/>
        <w:adjustRightInd w:val="0"/>
        <w:textAlignment w:val="baseline"/>
        <w:rPr>
          <w:lang w:eastAsia="zh-CN"/>
        </w:rPr>
      </w:pPr>
      <w:r>
        <w:rPr>
          <w:lang w:eastAsia="zh-CN"/>
        </w:rPr>
        <w:t>AS</w:t>
      </w:r>
      <w:r>
        <w:rPr>
          <w:lang w:eastAsia="zh-CN"/>
        </w:rPr>
        <w:tab/>
        <w:t>Application Server</w:t>
      </w:r>
    </w:p>
    <w:p w14:paraId="537A336F" w14:textId="77777777" w:rsidR="00D10E9D" w:rsidRDefault="00D10E9D">
      <w:pPr>
        <w:pStyle w:val="EW"/>
      </w:pPr>
      <w:r>
        <w:t>DRMP</w:t>
      </w:r>
      <w:r>
        <w:tab/>
        <w:t>Diameter Routing Message Priority</w:t>
      </w:r>
    </w:p>
    <w:p w14:paraId="1214117A" w14:textId="77777777" w:rsidR="00D10E9D" w:rsidRDefault="00D10E9D">
      <w:pPr>
        <w:pStyle w:val="EW"/>
        <w:overflowPunct w:val="0"/>
        <w:autoSpaceDE w:val="0"/>
        <w:autoSpaceDN w:val="0"/>
        <w:adjustRightInd w:val="0"/>
        <w:textAlignment w:val="baseline"/>
        <w:rPr>
          <w:lang w:eastAsia="zh-CN"/>
        </w:rPr>
      </w:pPr>
      <w:r>
        <w:rPr>
          <w:rFonts w:hint="eastAsia"/>
          <w:lang w:eastAsia="zh-CN"/>
        </w:rPr>
        <w:t>NCA</w:t>
      </w:r>
      <w:r>
        <w:rPr>
          <w:rFonts w:hint="eastAsia"/>
          <w:lang w:eastAsia="zh-CN"/>
        </w:rPr>
        <w:tab/>
      </w:r>
      <w:r>
        <w:rPr>
          <w:lang w:eastAsia="zh-CN"/>
        </w:rPr>
        <w:t>Network</w:t>
      </w:r>
      <w:r>
        <w:rPr>
          <w:rFonts w:hint="eastAsia"/>
          <w:lang w:eastAsia="zh-CN"/>
        </w:rPr>
        <w:t xml:space="preserve"> </w:t>
      </w:r>
      <w:r>
        <w:rPr>
          <w:lang w:eastAsia="zh-CN"/>
        </w:rPr>
        <w:t>Status</w:t>
      </w:r>
      <w:r>
        <w:rPr>
          <w:rFonts w:hint="eastAsia"/>
          <w:lang w:eastAsia="zh-CN"/>
        </w:rPr>
        <w:t xml:space="preserve"> </w:t>
      </w:r>
      <w:r>
        <w:rPr>
          <w:lang w:eastAsia="zh-CN"/>
        </w:rPr>
        <w:t>Continuous</w:t>
      </w:r>
      <w:r>
        <w:rPr>
          <w:rFonts w:hint="eastAsia"/>
          <w:lang w:eastAsia="zh-CN"/>
        </w:rPr>
        <w:t xml:space="preserve"> </w:t>
      </w:r>
      <w:r>
        <w:rPr>
          <w:lang w:eastAsia="zh-CN"/>
        </w:rPr>
        <w:t>Report</w:t>
      </w:r>
      <w:r>
        <w:rPr>
          <w:rFonts w:hint="eastAsia"/>
          <w:lang w:eastAsia="zh-CN"/>
        </w:rPr>
        <w:t xml:space="preserve"> Answer</w:t>
      </w:r>
    </w:p>
    <w:p w14:paraId="26EF3B3B" w14:textId="77777777" w:rsidR="00D10E9D" w:rsidRDefault="00D10E9D">
      <w:pPr>
        <w:pStyle w:val="EW"/>
        <w:overflowPunct w:val="0"/>
        <w:autoSpaceDE w:val="0"/>
        <w:autoSpaceDN w:val="0"/>
        <w:adjustRightInd w:val="0"/>
        <w:textAlignment w:val="baseline"/>
        <w:rPr>
          <w:lang w:eastAsia="zh-CN"/>
        </w:rPr>
      </w:pPr>
      <w:r>
        <w:rPr>
          <w:rFonts w:hint="eastAsia"/>
          <w:lang w:eastAsia="zh-CN"/>
        </w:rPr>
        <w:t>NCR</w:t>
      </w:r>
      <w:r>
        <w:rPr>
          <w:rFonts w:hint="eastAsia"/>
          <w:lang w:eastAsia="zh-CN"/>
        </w:rPr>
        <w:tab/>
        <w:t>Network Status Continuous Report Request</w:t>
      </w:r>
    </w:p>
    <w:p w14:paraId="42C00BF8" w14:textId="77777777" w:rsidR="00D10E9D" w:rsidRDefault="00D10E9D">
      <w:pPr>
        <w:pStyle w:val="EW"/>
        <w:overflowPunct w:val="0"/>
        <w:autoSpaceDE w:val="0"/>
        <w:autoSpaceDN w:val="0"/>
        <w:adjustRightInd w:val="0"/>
        <w:textAlignment w:val="baseline"/>
        <w:rPr>
          <w:lang w:eastAsia="zh-CN"/>
        </w:rPr>
      </w:pPr>
      <w:r>
        <w:rPr>
          <w:rFonts w:hint="eastAsia"/>
          <w:lang w:eastAsia="zh-CN"/>
        </w:rPr>
        <w:t>NSA</w:t>
      </w:r>
      <w:r>
        <w:rPr>
          <w:rFonts w:hint="eastAsia"/>
          <w:lang w:eastAsia="zh-CN"/>
        </w:rPr>
        <w:tab/>
        <w:t>Network Status Answer</w:t>
      </w:r>
    </w:p>
    <w:p w14:paraId="5C97F226" w14:textId="77777777" w:rsidR="00D10E9D" w:rsidRDefault="00D10E9D">
      <w:pPr>
        <w:pStyle w:val="EW"/>
        <w:overflowPunct w:val="0"/>
        <w:autoSpaceDE w:val="0"/>
        <w:autoSpaceDN w:val="0"/>
        <w:adjustRightInd w:val="0"/>
        <w:textAlignment w:val="baseline"/>
        <w:rPr>
          <w:lang w:eastAsia="zh-CN"/>
        </w:rPr>
      </w:pPr>
      <w:r>
        <w:rPr>
          <w:rFonts w:hint="eastAsia"/>
          <w:lang w:eastAsia="zh-CN"/>
        </w:rPr>
        <w:t>NSR</w:t>
      </w:r>
      <w:r>
        <w:rPr>
          <w:rFonts w:hint="eastAsia"/>
          <w:lang w:eastAsia="zh-CN"/>
        </w:rPr>
        <w:tab/>
      </w:r>
      <w:bookmarkStart w:id="17" w:name="OLE_LINK43"/>
      <w:bookmarkStart w:id="18" w:name="OLE_LINK44"/>
      <w:bookmarkStart w:id="19" w:name="OLE_LINK45"/>
      <w:bookmarkStart w:id="20" w:name="OLE_LINK46"/>
      <w:r>
        <w:rPr>
          <w:rFonts w:hint="eastAsia"/>
          <w:lang w:eastAsia="zh-CN"/>
        </w:rPr>
        <w:t>Network Status Request</w:t>
      </w:r>
      <w:bookmarkEnd w:id="17"/>
      <w:bookmarkEnd w:id="18"/>
      <w:bookmarkEnd w:id="19"/>
      <w:bookmarkEnd w:id="20"/>
    </w:p>
    <w:p w14:paraId="4C317977" w14:textId="77777777" w:rsidR="00D10E9D" w:rsidRDefault="00D10E9D">
      <w:pPr>
        <w:pStyle w:val="EW"/>
        <w:overflowPunct w:val="0"/>
        <w:autoSpaceDE w:val="0"/>
        <w:autoSpaceDN w:val="0"/>
        <w:adjustRightInd w:val="0"/>
        <w:textAlignment w:val="baseline"/>
        <w:rPr>
          <w:lang w:eastAsia="zh-CN"/>
        </w:rPr>
      </w:pPr>
      <w:r>
        <w:rPr>
          <w:rFonts w:eastAsia="Times New Roman" w:hint="eastAsia"/>
        </w:rPr>
        <w:t>RCAF</w:t>
      </w:r>
      <w:r>
        <w:rPr>
          <w:rFonts w:hint="eastAsia"/>
          <w:lang w:eastAsia="zh-CN"/>
        </w:rPr>
        <w:tab/>
        <w:t>RAN Congestion Awareness Function</w:t>
      </w:r>
    </w:p>
    <w:p w14:paraId="210DA605" w14:textId="77777777" w:rsidR="00D10E9D" w:rsidRDefault="00D10E9D">
      <w:pPr>
        <w:pStyle w:val="EW"/>
        <w:overflowPunct w:val="0"/>
        <w:autoSpaceDE w:val="0"/>
        <w:autoSpaceDN w:val="0"/>
        <w:adjustRightInd w:val="0"/>
        <w:textAlignment w:val="baseline"/>
      </w:pPr>
      <w:r>
        <w:rPr>
          <w:rFonts w:hint="eastAsia"/>
          <w:lang w:eastAsia="zh-CN"/>
        </w:rPr>
        <w:t>SCEF</w:t>
      </w:r>
      <w:r>
        <w:rPr>
          <w:rFonts w:hint="eastAsia"/>
          <w:lang w:eastAsia="zh-CN"/>
        </w:rPr>
        <w:tab/>
      </w:r>
      <w:r>
        <w:t>Service Capability Exposure Function</w:t>
      </w:r>
    </w:p>
    <w:p w14:paraId="23A6D4DA" w14:textId="77777777" w:rsidR="00D10E9D" w:rsidRDefault="00D10E9D">
      <w:pPr>
        <w:pStyle w:val="EW"/>
        <w:overflowPunct w:val="0"/>
        <w:autoSpaceDE w:val="0"/>
        <w:autoSpaceDN w:val="0"/>
        <w:adjustRightInd w:val="0"/>
        <w:textAlignment w:val="baseline"/>
        <w:rPr>
          <w:lang w:eastAsia="zh-CN"/>
        </w:rPr>
      </w:pPr>
      <w:r>
        <w:t>SCS</w:t>
      </w:r>
      <w:r>
        <w:tab/>
        <w:t>Service Capability Server</w:t>
      </w:r>
    </w:p>
    <w:p w14:paraId="52406A2A" w14:textId="77777777" w:rsidR="00D10E9D" w:rsidRDefault="00D10E9D">
      <w:pPr>
        <w:pStyle w:val="Heading1"/>
        <w:rPr>
          <w:lang w:eastAsia="zh-CN"/>
        </w:rPr>
      </w:pPr>
      <w:bookmarkStart w:id="21" w:name="_Toc20385397"/>
      <w:r>
        <w:rPr>
          <w:rFonts w:eastAsia="Times New Roman"/>
        </w:rPr>
        <w:t>4</w:t>
      </w:r>
      <w:r>
        <w:rPr>
          <w:rFonts w:eastAsia="Times New Roman"/>
        </w:rPr>
        <w:tab/>
      </w:r>
      <w:r>
        <w:rPr>
          <w:rFonts w:hint="eastAsia"/>
          <w:lang w:eastAsia="zh-CN"/>
        </w:rPr>
        <w:t>Architectural Overview</w:t>
      </w:r>
      <w:bookmarkEnd w:id="21"/>
    </w:p>
    <w:p w14:paraId="0C35A53A" w14:textId="77777777" w:rsidR="00D10E9D" w:rsidRDefault="00D10E9D">
      <w:pPr>
        <w:pStyle w:val="Heading2"/>
        <w:rPr>
          <w:lang w:eastAsia="zh-CN"/>
        </w:rPr>
      </w:pPr>
      <w:bookmarkStart w:id="22" w:name="_Toc20385398"/>
      <w:r>
        <w:rPr>
          <w:rFonts w:hint="eastAsia"/>
          <w:lang w:eastAsia="zh-CN"/>
        </w:rPr>
        <w:t>4</w:t>
      </w:r>
      <w:r>
        <w:t>.</w:t>
      </w:r>
      <w:r>
        <w:rPr>
          <w:rFonts w:hint="eastAsia"/>
          <w:lang w:eastAsia="zh-CN"/>
        </w:rPr>
        <w:t>0</w:t>
      </w:r>
      <w:r>
        <w:tab/>
      </w:r>
      <w:r>
        <w:rPr>
          <w:rFonts w:hint="eastAsia"/>
          <w:lang w:eastAsia="zh-CN"/>
        </w:rPr>
        <w:t>Overview</w:t>
      </w:r>
      <w:bookmarkEnd w:id="22"/>
    </w:p>
    <w:p w14:paraId="01105EFE" w14:textId="77777777" w:rsidR="00D10E9D" w:rsidRDefault="00D10E9D">
      <w:r>
        <w:t xml:space="preserve">The </w:t>
      </w:r>
      <w:r>
        <w:rPr>
          <w:rFonts w:hint="eastAsia"/>
          <w:lang w:eastAsia="zh-CN"/>
        </w:rPr>
        <w:t>Ns</w:t>
      </w:r>
      <w:r>
        <w:t xml:space="preserve"> reference point is located between the</w:t>
      </w:r>
      <w:r>
        <w:rPr>
          <w:rFonts w:hint="eastAsia"/>
          <w:lang w:eastAsia="zh-CN"/>
        </w:rPr>
        <w:t xml:space="preserve"> RCAF and SCEF. The Ns reference point is used for network status reporting</w:t>
      </w:r>
      <w:r>
        <w:t xml:space="preserve">. </w:t>
      </w:r>
    </w:p>
    <w:p w14:paraId="6C18DD3C" w14:textId="77777777" w:rsidR="00D10E9D" w:rsidRDefault="00D10E9D">
      <w:r>
        <w:t xml:space="preserve">The stage 2 level requirements for the </w:t>
      </w:r>
      <w:r>
        <w:rPr>
          <w:rFonts w:hint="eastAsia"/>
          <w:lang w:eastAsia="zh-CN"/>
        </w:rPr>
        <w:t>Ns</w:t>
      </w:r>
      <w:r>
        <w:t xml:space="preserve"> reference point are defined in 3GPP TS 23.</w:t>
      </w:r>
      <w:r>
        <w:rPr>
          <w:rFonts w:hint="eastAsia"/>
          <w:lang w:eastAsia="zh-CN"/>
        </w:rPr>
        <w:t>682</w:t>
      </w:r>
      <w:r>
        <w:t> [</w:t>
      </w:r>
      <w:r>
        <w:rPr>
          <w:rFonts w:hint="eastAsia"/>
          <w:lang w:eastAsia="zh-CN"/>
        </w:rPr>
        <w:t>2</w:t>
      </w:r>
      <w:r>
        <w:t>].</w:t>
      </w:r>
    </w:p>
    <w:p w14:paraId="10EC3206" w14:textId="77777777" w:rsidR="00D10E9D" w:rsidRDefault="00D10E9D">
      <w:pPr>
        <w:rPr>
          <w:lang w:eastAsia="zh-CN"/>
        </w:rPr>
      </w:pPr>
      <w:r>
        <w:t>Refer to Annex G of 3GPP TS 29.213 [</w:t>
      </w:r>
      <w:r>
        <w:rPr>
          <w:rFonts w:hint="eastAsia"/>
          <w:lang w:eastAsia="zh-CN"/>
        </w:rPr>
        <w:t>12</w:t>
      </w:r>
      <w:r>
        <w:t xml:space="preserve">] for Diameter overload control procedures over the </w:t>
      </w:r>
      <w:r>
        <w:rPr>
          <w:rFonts w:hint="eastAsia"/>
        </w:rPr>
        <w:t>Ns</w:t>
      </w:r>
      <w:r>
        <w:t xml:space="preserve"> </w:t>
      </w:r>
      <w:r>
        <w:rPr>
          <w:rFonts w:hint="eastAsia"/>
          <w:lang w:eastAsia="zh-CN"/>
        </w:rPr>
        <w:t>reference point</w:t>
      </w:r>
      <w:r>
        <w:t>.</w:t>
      </w:r>
    </w:p>
    <w:p w14:paraId="5047CC7F" w14:textId="77777777" w:rsidR="00D10E9D" w:rsidRDefault="00D10E9D">
      <w:pPr>
        <w:rPr>
          <w:lang w:eastAsia="ko-KR"/>
        </w:rPr>
      </w:pPr>
      <w:r>
        <w:rPr>
          <w:lang w:eastAsia="ko-KR"/>
        </w:rPr>
        <w:t>Refer to Annex J of 3GPP TS 29.213 [12] for Diameter message priority mechanism procedures over the Ns interface.</w:t>
      </w:r>
    </w:p>
    <w:p w14:paraId="6D7D0671" w14:textId="77777777" w:rsidR="00D10E9D" w:rsidRDefault="00D10E9D">
      <w:pPr>
        <w:rPr>
          <w:lang w:eastAsia="zh-CN"/>
        </w:rPr>
      </w:pPr>
      <w:r>
        <w:t>Refer to Annex K of 3GPP TS 29.213 [</w:t>
      </w:r>
      <w:r>
        <w:rPr>
          <w:rFonts w:hint="eastAsia"/>
          <w:lang w:eastAsia="zh-CN"/>
        </w:rPr>
        <w:t>12</w:t>
      </w:r>
      <w:r>
        <w:t xml:space="preserve">] for Diameter load control procedures over the </w:t>
      </w:r>
      <w:r>
        <w:rPr>
          <w:rFonts w:hint="eastAsia"/>
        </w:rPr>
        <w:t>Ns</w:t>
      </w:r>
      <w:r>
        <w:t xml:space="preserve"> </w:t>
      </w:r>
      <w:r>
        <w:rPr>
          <w:rFonts w:hint="eastAsia"/>
          <w:lang w:eastAsia="zh-CN"/>
        </w:rPr>
        <w:t>reference point</w:t>
      </w:r>
      <w:r>
        <w:t>.</w:t>
      </w:r>
    </w:p>
    <w:p w14:paraId="706D02E0" w14:textId="77777777" w:rsidR="00D10E9D" w:rsidRDefault="00D10E9D">
      <w:pPr>
        <w:pStyle w:val="Heading2"/>
        <w:rPr>
          <w:lang w:eastAsia="zh-CN"/>
        </w:rPr>
      </w:pPr>
      <w:bookmarkStart w:id="23" w:name="_Toc20385399"/>
      <w:r>
        <w:t>4.</w:t>
      </w:r>
      <w:r>
        <w:rPr>
          <w:rFonts w:hint="eastAsia"/>
          <w:lang w:eastAsia="zh-CN"/>
        </w:rPr>
        <w:t>1</w:t>
      </w:r>
      <w:r>
        <w:tab/>
      </w:r>
      <w:r>
        <w:rPr>
          <w:rFonts w:hint="eastAsia"/>
          <w:lang w:eastAsia="zh-CN"/>
        </w:rPr>
        <w:t>R</w:t>
      </w:r>
      <w:r>
        <w:t xml:space="preserve">eference </w:t>
      </w:r>
      <w:r>
        <w:rPr>
          <w:rFonts w:hint="eastAsia"/>
          <w:lang w:eastAsia="zh-CN"/>
        </w:rPr>
        <w:t>M</w:t>
      </w:r>
      <w:r>
        <w:t>odel</w:t>
      </w:r>
      <w:bookmarkEnd w:id="23"/>
    </w:p>
    <w:p w14:paraId="211445E3" w14:textId="77777777" w:rsidR="00D10E9D" w:rsidRDefault="00D10E9D">
      <w:pPr>
        <w:rPr>
          <w:lang w:eastAsia="zh-CN"/>
        </w:rPr>
      </w:pPr>
      <w:r>
        <w:t>The</w:t>
      </w:r>
      <w:r>
        <w:rPr>
          <w:rFonts w:hint="eastAsia"/>
          <w:lang w:eastAsia="zh-CN"/>
        </w:rPr>
        <w:t xml:space="preserve"> Ns</w:t>
      </w:r>
      <w:r>
        <w:t xml:space="preserve"> reference point is defined between the </w:t>
      </w:r>
      <w:r>
        <w:rPr>
          <w:rFonts w:hint="eastAsia"/>
          <w:lang w:eastAsia="zh-CN"/>
        </w:rPr>
        <w:t>RCAF</w:t>
      </w:r>
      <w:r>
        <w:t xml:space="preserve"> and the </w:t>
      </w:r>
      <w:r>
        <w:rPr>
          <w:rFonts w:hint="eastAsia"/>
          <w:lang w:eastAsia="zh-CN"/>
        </w:rPr>
        <w:t>SCEF to transfer the network status</w:t>
      </w:r>
      <w:r>
        <w:t>. The relationship between the</w:t>
      </w:r>
      <w:r>
        <w:rPr>
          <w:rFonts w:hint="eastAsia"/>
          <w:lang w:eastAsia="zh-CN"/>
        </w:rPr>
        <w:t xml:space="preserve"> two</w:t>
      </w:r>
      <w:r>
        <w:t xml:space="preserve"> functional entities </w:t>
      </w:r>
      <w:r>
        <w:rPr>
          <w:rFonts w:hint="eastAsia"/>
          <w:lang w:eastAsia="zh-CN"/>
        </w:rPr>
        <w:t>is</w:t>
      </w:r>
      <w:r>
        <w:t xml:space="preserve"> depicted in figure 4.</w:t>
      </w:r>
      <w:r>
        <w:rPr>
          <w:rFonts w:hint="eastAsia"/>
          <w:lang w:eastAsia="zh-CN"/>
        </w:rPr>
        <w:t>1.1. The complete 3GPP architecture for service capability exposure is defined in 3GPP</w:t>
      </w:r>
      <w:r>
        <w:rPr>
          <w:lang w:eastAsia="zh-CN"/>
        </w:rPr>
        <w:t> </w:t>
      </w:r>
      <w:r>
        <w:rPr>
          <w:rFonts w:hint="eastAsia"/>
          <w:lang w:eastAsia="zh-CN"/>
        </w:rPr>
        <w:t>TS</w:t>
      </w:r>
      <w:r>
        <w:rPr>
          <w:lang w:eastAsia="zh-CN"/>
        </w:rPr>
        <w:t> </w:t>
      </w:r>
      <w:r>
        <w:rPr>
          <w:rFonts w:hint="eastAsia"/>
          <w:lang w:eastAsia="zh-CN"/>
        </w:rPr>
        <w:t>23.682</w:t>
      </w:r>
      <w:r>
        <w:rPr>
          <w:lang w:eastAsia="zh-CN"/>
        </w:rPr>
        <w:t> </w:t>
      </w:r>
      <w:r>
        <w:t>[</w:t>
      </w:r>
      <w:r>
        <w:rPr>
          <w:rFonts w:hint="eastAsia"/>
          <w:lang w:eastAsia="zh-CN"/>
        </w:rPr>
        <w:t>2</w:t>
      </w:r>
      <w:r>
        <w:t>].</w:t>
      </w:r>
    </w:p>
    <w:bookmarkStart w:id="24" w:name="_MON_1470036763"/>
    <w:bookmarkEnd w:id="24"/>
    <w:p w14:paraId="21C9C858" w14:textId="77777777" w:rsidR="00D10E9D" w:rsidRDefault="00D10E9D">
      <w:pPr>
        <w:pStyle w:val="TH"/>
      </w:pPr>
      <w:r>
        <w:object w:dxaOrig="5300" w:dyaOrig="962" w14:anchorId="773225E4">
          <v:shape id="_x0000_i1027" type="#_x0000_t75" style="width:265.05pt;height:48.15pt" o:ole="">
            <v:imagedata r:id="rId12" o:title=""/>
          </v:shape>
          <o:OLEObject Type="Embed" ProgID="Word.Picture.8" ShapeID="_x0000_i1027" DrawAspect="Content" ObjectID="_1819432573" r:id="rId13"/>
        </w:object>
      </w:r>
    </w:p>
    <w:p w14:paraId="55179842" w14:textId="77777777" w:rsidR="00D10E9D" w:rsidRDefault="00D10E9D">
      <w:pPr>
        <w:pStyle w:val="TF"/>
      </w:pPr>
      <w:r>
        <w:t>Figure 4.</w:t>
      </w:r>
      <w:r>
        <w:rPr>
          <w:rFonts w:hint="eastAsia"/>
        </w:rPr>
        <w:t>1.1</w:t>
      </w:r>
      <w:r>
        <w:t xml:space="preserve">: </w:t>
      </w:r>
      <w:r>
        <w:rPr>
          <w:rFonts w:hint="eastAsia"/>
        </w:rPr>
        <w:t>Ns</w:t>
      </w:r>
      <w:r>
        <w:t xml:space="preserve"> reference </w:t>
      </w:r>
      <w:r>
        <w:rPr>
          <w:rFonts w:hint="eastAsia"/>
        </w:rPr>
        <w:t>model</w:t>
      </w:r>
    </w:p>
    <w:p w14:paraId="0538EFFA" w14:textId="77777777" w:rsidR="00D10E9D" w:rsidRDefault="00D10E9D">
      <w:pPr>
        <w:pStyle w:val="Heading2"/>
        <w:rPr>
          <w:lang w:val="en-US"/>
        </w:rPr>
      </w:pPr>
      <w:bookmarkStart w:id="25" w:name="_Toc20385400"/>
      <w:r>
        <w:rPr>
          <w:lang w:val="en-US"/>
        </w:rPr>
        <w:t>4.</w:t>
      </w:r>
      <w:r>
        <w:rPr>
          <w:rFonts w:hint="eastAsia"/>
          <w:lang w:val="en-US" w:eastAsia="zh-CN"/>
        </w:rPr>
        <w:t>2</w:t>
      </w:r>
      <w:r>
        <w:rPr>
          <w:lang w:val="en-US"/>
        </w:rPr>
        <w:tab/>
        <w:t>Functional elements</w:t>
      </w:r>
      <w:bookmarkEnd w:id="25"/>
    </w:p>
    <w:p w14:paraId="745AEEAF" w14:textId="77777777" w:rsidR="00D10E9D" w:rsidRDefault="00D10E9D">
      <w:pPr>
        <w:pStyle w:val="Heading3"/>
        <w:rPr>
          <w:lang w:eastAsia="zh-CN"/>
        </w:rPr>
      </w:pPr>
      <w:bookmarkStart w:id="26" w:name="_Toc20385401"/>
      <w:bookmarkStart w:id="27" w:name="historyclause"/>
      <w:r>
        <w:t>4.</w:t>
      </w:r>
      <w:r>
        <w:rPr>
          <w:rFonts w:hint="eastAsia"/>
          <w:lang w:eastAsia="zh-CN"/>
        </w:rPr>
        <w:t>2</w:t>
      </w:r>
      <w:r>
        <w:t>.1</w:t>
      </w:r>
      <w:r>
        <w:tab/>
      </w:r>
      <w:r>
        <w:rPr>
          <w:rFonts w:hint="eastAsia"/>
          <w:lang w:eastAsia="zh-CN"/>
        </w:rPr>
        <w:t>RCAF</w:t>
      </w:r>
      <w:bookmarkEnd w:id="26"/>
    </w:p>
    <w:p w14:paraId="5F839780" w14:textId="77777777" w:rsidR="00D10E9D" w:rsidRDefault="00D10E9D">
      <w:pPr>
        <w:rPr>
          <w:lang w:eastAsia="zh-CN"/>
        </w:rPr>
      </w:pPr>
      <w:r>
        <w:rPr>
          <w:lang w:eastAsia="zh-CN"/>
        </w:rPr>
        <w:t>The RCAF is a functional element which reports network status to the SCEF to enable the SCEF to take the RAN user plane congestion status into account.</w:t>
      </w:r>
      <w:r>
        <w:rPr>
          <w:rFonts w:hint="eastAsia"/>
          <w:lang w:eastAsia="zh-CN"/>
        </w:rPr>
        <w:t xml:space="preserve"> </w:t>
      </w:r>
      <w:r>
        <w:rPr>
          <w:lang w:eastAsia="zh-CN"/>
        </w:rPr>
        <w:t>The</w:t>
      </w:r>
      <w:r>
        <w:rPr>
          <w:rFonts w:hint="eastAsia"/>
          <w:lang w:eastAsia="zh-CN"/>
        </w:rPr>
        <w:t xml:space="preserve"> network status includes the following information;</w:t>
      </w:r>
    </w:p>
    <w:p w14:paraId="5657E0F1" w14:textId="77777777" w:rsidR="00D10E9D" w:rsidRDefault="00D10E9D">
      <w:pPr>
        <w:pStyle w:val="B1"/>
      </w:pPr>
      <w:r>
        <w:t>-</w:t>
      </w:r>
      <w:r>
        <w:tab/>
        <w:t>Congestion level or an indication of the "no congestion" state;</w:t>
      </w:r>
    </w:p>
    <w:p w14:paraId="045D566B" w14:textId="77777777" w:rsidR="00D10E9D" w:rsidRDefault="00D10E9D">
      <w:pPr>
        <w:pStyle w:val="B1"/>
        <w:rPr>
          <w:lang w:eastAsia="zh-CN"/>
        </w:rPr>
      </w:pPr>
      <w:r>
        <w:t>-</w:t>
      </w:r>
      <w:r>
        <w:tab/>
        <w:t>ECGI, or eNB-ID, or SAI for which the congestion level is being provided.</w:t>
      </w:r>
    </w:p>
    <w:p w14:paraId="0BC90AAF" w14:textId="77777777" w:rsidR="00D10E9D" w:rsidRDefault="00D10E9D">
      <w:pPr>
        <w:pStyle w:val="Heading3"/>
      </w:pPr>
      <w:bookmarkStart w:id="28" w:name="_Toc20385402"/>
      <w:r>
        <w:t>4.</w:t>
      </w:r>
      <w:r>
        <w:rPr>
          <w:rFonts w:hint="eastAsia"/>
        </w:rPr>
        <w:t>2</w:t>
      </w:r>
      <w:r>
        <w:t>.2</w:t>
      </w:r>
      <w:r>
        <w:tab/>
      </w:r>
      <w:r>
        <w:rPr>
          <w:rFonts w:hint="eastAsia"/>
        </w:rPr>
        <w:t>SCEF</w:t>
      </w:r>
      <w:bookmarkEnd w:id="28"/>
    </w:p>
    <w:p w14:paraId="3AAB9DD0" w14:textId="77777777" w:rsidR="00D10E9D" w:rsidRDefault="00D10E9D">
      <w:pPr>
        <w:rPr>
          <w:lang w:eastAsia="zh-CN"/>
        </w:rPr>
      </w:pPr>
      <w:r>
        <w:rPr>
          <w:rFonts w:hint="eastAsia"/>
          <w:lang w:eastAsia="zh-CN"/>
        </w:rPr>
        <w:t>The SCEF is a functional element which provides a means to securely expose the services and capabilities provided by 3GPP network interfaces.</w:t>
      </w:r>
    </w:p>
    <w:p w14:paraId="64D1FDEA" w14:textId="77777777" w:rsidR="00D10E9D" w:rsidRDefault="00D10E9D">
      <w:pPr>
        <w:rPr>
          <w:lang w:eastAsia="zh-CN"/>
        </w:rPr>
      </w:pPr>
      <w:r>
        <w:rPr>
          <w:rFonts w:hint="eastAsia"/>
          <w:lang w:eastAsia="zh-CN"/>
        </w:rPr>
        <w:t xml:space="preserve">Based on the </w:t>
      </w:r>
      <w:r>
        <w:rPr>
          <w:lang w:eastAsia="zh-CN"/>
        </w:rPr>
        <w:t>geographical area</w:t>
      </w:r>
      <w:r>
        <w:rPr>
          <w:rFonts w:hint="eastAsia"/>
          <w:lang w:eastAsia="zh-CN"/>
        </w:rPr>
        <w:t xml:space="preserve"> provided by the SCS/AS and the configuration data, the SCEF determines from which RCAF(s) to request congestion reporting.</w:t>
      </w:r>
    </w:p>
    <w:p w14:paraId="6706F38A" w14:textId="77777777" w:rsidR="00D10E9D" w:rsidRDefault="00D10E9D">
      <w:pPr>
        <w:pStyle w:val="NO"/>
        <w:rPr>
          <w:lang w:eastAsia="zh-CN"/>
        </w:rPr>
      </w:pPr>
      <w:r>
        <w:rPr>
          <w:lang w:eastAsia="zh-CN"/>
        </w:rPr>
        <w:t>NOTE:</w:t>
      </w:r>
      <w:r>
        <w:rPr>
          <w:lang w:eastAsia="zh-CN"/>
        </w:rPr>
        <w:tab/>
        <w:t>The procedures in 3GPP TS 23.682 [2], subclause 5.8, describe the interaction between the SCEF and SCS/AS and the information elements exchanged in the relevant steps of each procedure. When the SCEF receives the network status information from one or more RCAF</w:t>
      </w:r>
      <w:r>
        <w:rPr>
          <w:rFonts w:hint="eastAsia"/>
          <w:lang w:eastAsia="zh-CN"/>
        </w:rPr>
        <w:t>(</w:t>
      </w:r>
      <w:r>
        <w:rPr>
          <w:lang w:eastAsia="zh-CN"/>
        </w:rPr>
        <w:t>s</w:t>
      </w:r>
      <w:r>
        <w:rPr>
          <w:rFonts w:hint="eastAsia"/>
          <w:lang w:eastAsia="zh-CN"/>
        </w:rPr>
        <w:t>)</w:t>
      </w:r>
      <w:r>
        <w:rPr>
          <w:lang w:eastAsia="zh-CN"/>
        </w:rPr>
        <w:t xml:space="preserve"> in both the one-time or continuous reporting cases, it determines the Network Status Indication (NSI) of the geographical area based on the Congestion–Level-Value AVP in the Network-Congestion-Area-Report AVP it receives from the RCAF(s). The NSI value (e.g. High, Medium, Low, No-Congestion) is determined per Service Provider policies.</w:t>
      </w:r>
    </w:p>
    <w:p w14:paraId="10B9E6CD" w14:textId="77777777" w:rsidR="00D10E9D" w:rsidRDefault="00D10E9D">
      <w:pPr>
        <w:pStyle w:val="Heading2"/>
        <w:rPr>
          <w:lang w:eastAsia="zh-CN"/>
        </w:rPr>
      </w:pPr>
      <w:bookmarkStart w:id="29" w:name="_Toc20385403"/>
      <w:r>
        <w:rPr>
          <w:rFonts w:hint="eastAsia"/>
          <w:lang w:eastAsia="zh-CN"/>
        </w:rPr>
        <w:t>4.3</w:t>
      </w:r>
      <w:r>
        <w:rPr>
          <w:lang w:eastAsia="zh-CN"/>
        </w:rPr>
        <w:tab/>
      </w:r>
      <w:r>
        <w:rPr>
          <w:rFonts w:hint="eastAsia"/>
          <w:lang w:eastAsia="zh-CN"/>
        </w:rPr>
        <w:t>Procedures over the Ns reference point</w:t>
      </w:r>
      <w:bookmarkEnd w:id="29"/>
    </w:p>
    <w:p w14:paraId="46D80F01" w14:textId="77777777" w:rsidR="00D10E9D" w:rsidRDefault="00D10E9D">
      <w:pPr>
        <w:pStyle w:val="Heading3"/>
        <w:rPr>
          <w:lang w:eastAsia="zh-CN"/>
        </w:rPr>
      </w:pPr>
      <w:bookmarkStart w:id="30" w:name="_Toc20385404"/>
      <w:r>
        <w:rPr>
          <w:rFonts w:hint="eastAsia"/>
        </w:rPr>
        <w:t>4.3</w:t>
      </w:r>
      <w:r>
        <w:rPr>
          <w:rFonts w:hint="eastAsia"/>
          <w:lang w:eastAsia="zh-CN"/>
        </w:rPr>
        <w:t>.1</w:t>
      </w:r>
      <w:r>
        <w:rPr>
          <w:rFonts w:hint="eastAsia"/>
        </w:rPr>
        <w:tab/>
      </w:r>
      <w:r>
        <w:rPr>
          <w:rFonts w:hint="eastAsia"/>
          <w:lang w:eastAsia="zh-CN"/>
        </w:rPr>
        <w:t>Network status reporting p</w:t>
      </w:r>
      <w:r>
        <w:rPr>
          <w:rFonts w:hint="eastAsia"/>
        </w:rPr>
        <w:t>rocedure</w:t>
      </w:r>
      <w:r>
        <w:rPr>
          <w:rFonts w:hint="eastAsia"/>
          <w:lang w:eastAsia="zh-CN"/>
        </w:rPr>
        <w:t>s</w:t>
      </w:r>
      <w:bookmarkEnd w:id="30"/>
    </w:p>
    <w:p w14:paraId="69C46C9B" w14:textId="77777777" w:rsidR="00D10E9D" w:rsidRDefault="00D10E9D">
      <w:pPr>
        <w:pStyle w:val="Heading4"/>
        <w:rPr>
          <w:lang w:eastAsia="zh-CN"/>
        </w:rPr>
      </w:pPr>
      <w:bookmarkStart w:id="31" w:name="_Toc20385405"/>
      <w:r>
        <w:rPr>
          <w:rFonts w:hint="eastAsia"/>
          <w:lang w:eastAsia="zh-CN"/>
        </w:rPr>
        <w:t>4.3.1.1</w:t>
      </w:r>
      <w:r>
        <w:rPr>
          <w:rFonts w:hint="eastAsia"/>
          <w:lang w:eastAsia="zh-CN"/>
        </w:rPr>
        <w:tab/>
        <w:t>General</w:t>
      </w:r>
      <w:bookmarkEnd w:id="31"/>
    </w:p>
    <w:p w14:paraId="2F876EF2" w14:textId="77777777" w:rsidR="00D10E9D" w:rsidRDefault="00D10E9D">
      <w:pPr>
        <w:rPr>
          <w:lang w:eastAsia="zh-CN"/>
        </w:rPr>
      </w:pPr>
      <w:r>
        <w:rPr>
          <w:lang w:eastAsia="zh-CN"/>
        </w:rPr>
        <w:t>T</w:t>
      </w:r>
      <w:r>
        <w:rPr>
          <w:rFonts w:hint="eastAsia"/>
          <w:lang w:eastAsia="zh-CN"/>
        </w:rPr>
        <w:t xml:space="preserve">his clause contains the </w:t>
      </w:r>
      <w:r>
        <w:rPr>
          <w:lang w:eastAsia="zh-CN"/>
        </w:rPr>
        <w:t>detailed</w:t>
      </w:r>
      <w:r>
        <w:rPr>
          <w:rFonts w:hint="eastAsia"/>
          <w:lang w:eastAsia="zh-CN"/>
        </w:rPr>
        <w:t xml:space="preserve"> procedures for</w:t>
      </w:r>
      <w:r>
        <w:rPr>
          <w:lang w:eastAsia="zh-CN"/>
        </w:rPr>
        <w:t>:</w:t>
      </w:r>
    </w:p>
    <w:p w14:paraId="79B7FE52" w14:textId="77777777" w:rsidR="00D10E9D" w:rsidRDefault="00D10E9D">
      <w:pPr>
        <w:pStyle w:val="B1"/>
        <w:rPr>
          <w:lang w:eastAsia="zh-CN"/>
        </w:rPr>
      </w:pPr>
      <w:r>
        <w:rPr>
          <w:rFonts w:hint="eastAsia"/>
        </w:rPr>
        <w:t>-</w:t>
      </w:r>
      <w:r>
        <w:rPr>
          <w:rFonts w:hint="eastAsia"/>
        </w:rPr>
        <w:tab/>
      </w:r>
      <w:r>
        <w:rPr>
          <w:lang w:eastAsia="zh-CN"/>
        </w:rPr>
        <w:t>R</w:t>
      </w:r>
      <w:r>
        <w:rPr>
          <w:rFonts w:hint="eastAsia"/>
          <w:lang w:eastAsia="zh-CN"/>
        </w:rPr>
        <w:t xml:space="preserve">equesting one-time or continuous </w:t>
      </w:r>
      <w:r>
        <w:rPr>
          <w:lang w:eastAsia="zh-CN"/>
        </w:rPr>
        <w:t>network</w:t>
      </w:r>
      <w:r>
        <w:rPr>
          <w:rFonts w:hint="eastAsia"/>
          <w:lang w:eastAsia="zh-CN"/>
        </w:rPr>
        <w:t xml:space="preserve"> status report</w:t>
      </w:r>
      <w:r>
        <w:rPr>
          <w:lang w:eastAsia="zh-CN"/>
        </w:rPr>
        <w:t xml:space="preserve"> ;</w:t>
      </w:r>
    </w:p>
    <w:p w14:paraId="22A489C6" w14:textId="77777777" w:rsidR="00D10E9D" w:rsidRDefault="00D10E9D">
      <w:pPr>
        <w:pStyle w:val="B1"/>
        <w:rPr>
          <w:lang w:eastAsia="zh-CN"/>
        </w:rPr>
      </w:pPr>
      <w:r>
        <w:rPr>
          <w:rFonts w:hint="eastAsia"/>
        </w:rPr>
        <w:t>-</w:t>
      </w:r>
      <w:r>
        <w:rPr>
          <w:rFonts w:hint="eastAsia"/>
        </w:rPr>
        <w:tab/>
      </w:r>
      <w:r>
        <w:rPr>
          <w:lang w:eastAsia="zh-CN"/>
        </w:rPr>
        <w:t>Continuous reporting of</w:t>
      </w:r>
      <w:r>
        <w:rPr>
          <w:rFonts w:hint="eastAsia"/>
          <w:lang w:eastAsia="zh-CN"/>
        </w:rPr>
        <w:t xml:space="preserve"> network status</w:t>
      </w:r>
      <w:r>
        <w:rPr>
          <w:lang w:eastAsia="zh-CN"/>
        </w:rPr>
        <w:t>;</w:t>
      </w:r>
    </w:p>
    <w:p w14:paraId="1D463FAF" w14:textId="77777777" w:rsidR="00D10E9D" w:rsidRDefault="00D10E9D">
      <w:pPr>
        <w:pStyle w:val="B1"/>
        <w:rPr>
          <w:lang w:eastAsia="zh-CN"/>
        </w:rPr>
      </w:pPr>
      <w:r>
        <w:rPr>
          <w:rFonts w:hint="eastAsia"/>
        </w:rPr>
        <w:t>-</w:t>
      </w:r>
      <w:r>
        <w:rPr>
          <w:rFonts w:hint="eastAsia"/>
        </w:rPr>
        <w:tab/>
      </w:r>
      <w:r>
        <w:rPr>
          <w:lang w:eastAsia="zh-CN"/>
        </w:rPr>
        <w:t>Cancellation of continuous reporting of network status</w:t>
      </w:r>
      <w:r>
        <w:rPr>
          <w:rFonts w:hint="eastAsia"/>
          <w:lang w:eastAsia="zh-CN"/>
        </w:rPr>
        <w:t>.</w:t>
      </w:r>
    </w:p>
    <w:p w14:paraId="2B05CC61" w14:textId="77777777" w:rsidR="00D10E9D" w:rsidRDefault="00D10E9D">
      <w:pPr>
        <w:pStyle w:val="Heading4"/>
        <w:rPr>
          <w:lang w:eastAsia="zh-CN"/>
        </w:rPr>
      </w:pPr>
      <w:bookmarkStart w:id="32" w:name="_Toc20385406"/>
      <w:r>
        <w:rPr>
          <w:rFonts w:hint="eastAsia"/>
          <w:lang w:eastAsia="zh-CN"/>
        </w:rPr>
        <w:t>4.3.1.2</w:t>
      </w:r>
      <w:r>
        <w:tab/>
      </w:r>
      <w:r>
        <w:rPr>
          <w:rFonts w:hint="eastAsia"/>
          <w:lang w:eastAsia="zh-CN"/>
        </w:rPr>
        <w:t>Request of one-time or continuous reporting of network status</w:t>
      </w:r>
      <w:bookmarkEnd w:id="32"/>
    </w:p>
    <w:p w14:paraId="187E7ABC" w14:textId="77777777" w:rsidR="00D10E9D" w:rsidRDefault="00D10E9D">
      <w:pPr>
        <w:rPr>
          <w:lang w:eastAsia="zh-CN"/>
        </w:rPr>
      </w:pPr>
      <w:bookmarkStart w:id="33" w:name="OLE_LINK81"/>
      <w:r>
        <w:rPr>
          <w:rFonts w:hint="eastAsia"/>
          <w:lang w:eastAsia="zh-CN"/>
        </w:rPr>
        <w:t>This procedure shall be used by the SCEF to request one-time or continuous network status report.</w:t>
      </w:r>
    </w:p>
    <w:p w14:paraId="47373B70" w14:textId="77777777" w:rsidR="00D10E9D" w:rsidRDefault="00D10E9D">
      <w:pPr>
        <w:rPr>
          <w:lang w:eastAsia="zh-CN"/>
        </w:rPr>
      </w:pPr>
      <w:r>
        <w:rPr>
          <w:lang w:eastAsia="zh-CN"/>
        </w:rPr>
        <w:t>T</w:t>
      </w:r>
      <w:r>
        <w:rPr>
          <w:rFonts w:hint="eastAsia"/>
          <w:lang w:eastAsia="zh-CN"/>
        </w:rPr>
        <w:t>his procedure is mapped to</w:t>
      </w:r>
      <w:bookmarkStart w:id="34" w:name="OLE_LINK53"/>
      <w:bookmarkStart w:id="35" w:name="OLE_LINK54"/>
      <w:r>
        <w:rPr>
          <w:rFonts w:hint="eastAsia"/>
          <w:lang w:eastAsia="zh-CN"/>
        </w:rPr>
        <w:t xml:space="preserve"> Network-Status-Request /Answer</w:t>
      </w:r>
      <w:bookmarkEnd w:id="34"/>
      <w:bookmarkEnd w:id="35"/>
      <w:r>
        <w:rPr>
          <w:rFonts w:hint="eastAsia"/>
          <w:lang w:eastAsia="zh-CN"/>
        </w:rPr>
        <w:t xml:space="preserve"> commands specified in subclause 5.6.</w:t>
      </w:r>
    </w:p>
    <w:bookmarkEnd w:id="33"/>
    <w:p w14:paraId="2CF019EC" w14:textId="77777777" w:rsidR="00D10E9D" w:rsidRDefault="00D10E9D">
      <w:pPr>
        <w:rPr>
          <w:lang w:eastAsia="zh-CN"/>
        </w:rPr>
      </w:pPr>
      <w:r>
        <w:rPr>
          <w:lang w:eastAsia="zh-CN"/>
        </w:rPr>
        <w:t>A</w:t>
      </w:r>
      <w:r>
        <w:rPr>
          <w:rFonts w:hint="eastAsia"/>
          <w:lang w:eastAsia="zh-CN"/>
        </w:rPr>
        <w:t xml:space="preserve">fter the SCEF authorized a SCS/AS request for </w:t>
      </w:r>
      <w:r>
        <w:rPr>
          <w:lang w:eastAsia="zh-CN"/>
        </w:rPr>
        <w:t>notification</w:t>
      </w:r>
      <w:r>
        <w:rPr>
          <w:rFonts w:hint="eastAsia"/>
          <w:lang w:eastAsia="zh-CN"/>
        </w:rPr>
        <w:t xml:space="preserve"> about the network status, the SCEF shall assign an SCEF Reference ID and identify the RCAF(s) responsible for requesting of the network status report. The identity of the RCAF is found by the SCEF based on </w:t>
      </w:r>
      <w:r>
        <w:rPr>
          <w:lang w:eastAsia="zh-CN"/>
        </w:rPr>
        <w:t xml:space="preserve">the </w:t>
      </w:r>
      <w:r>
        <w:rPr>
          <w:rFonts w:hint="eastAsia"/>
          <w:lang w:eastAsia="zh-CN"/>
        </w:rPr>
        <w:t xml:space="preserve">RCAF selection procedure defined in </w:t>
      </w:r>
      <w:r>
        <w:rPr>
          <w:lang w:eastAsia="zh-CN"/>
        </w:rPr>
        <w:t>sub</w:t>
      </w:r>
      <w:r>
        <w:rPr>
          <w:rFonts w:hint="eastAsia"/>
          <w:lang w:eastAsia="zh-CN"/>
        </w:rPr>
        <w:t xml:space="preserve">clause 4.3.2. </w:t>
      </w:r>
      <w:r>
        <w:rPr>
          <w:rFonts w:hint="eastAsia"/>
          <w:lang w:val="en-US" w:eastAsia="zh-CN"/>
        </w:rPr>
        <w:t>If multiple RCAFs have been found, the procedure shall be invoked multiple times, for each RC</w:t>
      </w:r>
      <w:r>
        <w:rPr>
          <w:rFonts w:hint="eastAsia"/>
          <w:lang w:eastAsia="zh-CN"/>
        </w:rPr>
        <w:t>AF responsible for the network status report.</w:t>
      </w:r>
    </w:p>
    <w:p w14:paraId="121F2B3C" w14:textId="77777777" w:rsidR="00D10E9D" w:rsidRDefault="00D10E9D">
      <w:pPr>
        <w:rPr>
          <w:lang w:eastAsia="zh-CN"/>
        </w:rPr>
      </w:pPr>
      <w:r>
        <w:rPr>
          <w:rFonts w:hint="eastAsia"/>
          <w:lang w:eastAsia="zh-CN"/>
        </w:rPr>
        <w:t xml:space="preserve">The SCEF shall send a </w:t>
      </w:r>
      <w:bookmarkStart w:id="36" w:name="OLE_LINK51"/>
      <w:bookmarkStart w:id="37" w:name="OLE_LINK52"/>
      <w:r>
        <w:rPr>
          <w:lang w:eastAsia="zh-CN"/>
        </w:rPr>
        <w:t>Network-Status-Request</w:t>
      </w:r>
      <w:r>
        <w:rPr>
          <w:rFonts w:hint="eastAsia"/>
          <w:lang w:eastAsia="zh-CN"/>
        </w:rPr>
        <w:t xml:space="preserve"> (NSR)</w:t>
      </w:r>
      <w:bookmarkEnd w:id="36"/>
      <w:bookmarkEnd w:id="37"/>
      <w:r>
        <w:rPr>
          <w:rFonts w:hint="eastAsia"/>
          <w:lang w:eastAsia="zh-CN"/>
        </w:rPr>
        <w:t xml:space="preserve"> command to the targeted RCAF. </w:t>
      </w:r>
      <w:r>
        <w:rPr>
          <w:lang w:eastAsia="zh-CN"/>
        </w:rPr>
        <w:t>T</w:t>
      </w:r>
      <w:r>
        <w:rPr>
          <w:rFonts w:hint="eastAsia"/>
          <w:lang w:eastAsia="zh-CN"/>
        </w:rPr>
        <w:t xml:space="preserve">he NSR shall include the </w:t>
      </w:r>
      <w:r>
        <w:rPr>
          <w:lang w:eastAsia="zh-CN"/>
        </w:rPr>
        <w:t xml:space="preserve">Ns-Request-Type AVP </w:t>
      </w:r>
      <w:r>
        <w:rPr>
          <w:rFonts w:hint="eastAsia"/>
          <w:lang w:eastAsia="zh-CN"/>
        </w:rPr>
        <w:t>with the</w:t>
      </w:r>
      <w:r>
        <w:rPr>
          <w:lang w:eastAsia="zh-CN"/>
        </w:rPr>
        <w:t xml:space="preserve"> value 0 (initial request),</w:t>
      </w:r>
      <w:r>
        <w:rPr>
          <w:rFonts w:hint="eastAsia"/>
          <w:lang w:eastAsia="zh-CN"/>
        </w:rPr>
        <w:t xml:space="preserve"> the SCEF reference ID within SCEF-Reference-ID AVP </w:t>
      </w:r>
      <w:r>
        <w:rPr>
          <w:lang w:eastAsia="zh-CN"/>
        </w:rPr>
        <w:t>and</w:t>
      </w:r>
      <w:r>
        <w:rPr>
          <w:rFonts w:hint="eastAsia"/>
          <w:lang w:eastAsia="zh-CN"/>
        </w:rPr>
        <w:t xml:space="preserve"> </w:t>
      </w:r>
      <w:r>
        <w:rPr>
          <w:lang w:eastAsia="zh-CN"/>
        </w:rPr>
        <w:t>the</w:t>
      </w:r>
      <w:r>
        <w:rPr>
          <w:rFonts w:hint="eastAsia"/>
          <w:lang w:eastAsia="zh-CN"/>
        </w:rPr>
        <w:t xml:space="preserve"> location area in the Network-Area-Info-List AVP, the location area is </w:t>
      </w:r>
      <w:r>
        <w:t xml:space="preserve">either </w:t>
      </w:r>
      <w:bookmarkStart w:id="38" w:name="OLE_LINK1"/>
      <w:bookmarkStart w:id="39" w:name="OLE_LINK2"/>
      <w:r>
        <w:t>a 3GPP location area (e.g. list of TA/RAs, list of cell(s), list of eNBs etc)</w:t>
      </w:r>
      <w:bookmarkEnd w:id="38"/>
      <w:bookmarkEnd w:id="39"/>
      <w:r>
        <w:t xml:space="preserve"> </w:t>
      </w:r>
      <w:r>
        <w:rPr>
          <w:rFonts w:hint="eastAsia"/>
          <w:lang w:eastAsia="zh-CN"/>
        </w:rPr>
        <w:t>according to operator configuration</w:t>
      </w:r>
      <w:r>
        <w:t xml:space="preserve"> or a 3GPP location area (e.g. list of TA/RAs, list of cell(s), list of eNBs etc)</w:t>
      </w:r>
      <w:r>
        <w:rPr>
          <w:rFonts w:hint="eastAsia"/>
          <w:lang w:eastAsia="zh-CN"/>
        </w:rPr>
        <w:t xml:space="preserve"> as</w:t>
      </w:r>
      <w:r>
        <w:t xml:space="preserve"> provided by the SCS/AS</w:t>
      </w:r>
      <w:r>
        <w:rPr>
          <w:rFonts w:hint="eastAsia"/>
          <w:lang w:eastAsia="zh-CN"/>
        </w:rPr>
        <w:t xml:space="preserve">. </w:t>
      </w:r>
      <w:r>
        <w:rPr>
          <w:lang w:eastAsia="zh-CN"/>
        </w:rPr>
        <w:br/>
      </w:r>
      <w:r>
        <w:rPr>
          <w:rFonts w:hint="eastAsia"/>
          <w:lang w:eastAsia="zh-CN"/>
        </w:rPr>
        <w:t xml:space="preserve">The SCEF may also include duration in </w:t>
      </w:r>
      <w:bookmarkStart w:id="40" w:name="OLE_LINK145"/>
      <w:bookmarkStart w:id="41" w:name="OLE_LINK146"/>
      <w:r>
        <w:rPr>
          <w:rFonts w:hint="eastAsia"/>
          <w:lang w:eastAsia="zh-CN"/>
        </w:rPr>
        <w:t>the Monitoring-Duration</w:t>
      </w:r>
      <w:bookmarkEnd w:id="40"/>
      <w:bookmarkEnd w:id="41"/>
      <w:r>
        <w:rPr>
          <w:rFonts w:hint="eastAsia"/>
          <w:lang w:eastAsia="zh-CN"/>
        </w:rPr>
        <w:t xml:space="preserve"> AVP and the threshold value(s) in Congestion-Level-Range AVP if the </w:t>
      </w:r>
      <w:r>
        <w:rPr>
          <w:lang w:eastAsia="zh-CN"/>
        </w:rPr>
        <w:t xml:space="preserve">SCS/AS requested reporting for specific </w:t>
      </w:r>
      <w:r>
        <w:rPr>
          <w:rFonts w:hint="eastAsia"/>
          <w:lang w:eastAsia="zh-CN"/>
        </w:rPr>
        <w:t>threshold(s).</w:t>
      </w:r>
      <w:r>
        <w:t xml:space="preserve"> </w:t>
      </w:r>
      <w:r>
        <w:rPr>
          <w:rFonts w:hint="eastAsia"/>
          <w:lang w:eastAsia="zh-CN"/>
        </w:rPr>
        <w:t>The d</w:t>
      </w:r>
      <w:r>
        <w:t>uration indicates the time for which a continuous reporting is requested.</w:t>
      </w:r>
      <w:r>
        <w:rPr>
          <w:rFonts w:hint="eastAsia"/>
          <w:lang w:eastAsia="zh-CN"/>
        </w:rPr>
        <w:t xml:space="preserve"> </w:t>
      </w:r>
      <w:r>
        <w:rPr>
          <w:lang w:eastAsia="zh-CN"/>
        </w:rPr>
        <w:br/>
      </w:r>
      <w:r>
        <w:t>The SCEF, based on operator policies, may cho</w:t>
      </w:r>
      <w:r>
        <w:rPr>
          <w:rFonts w:hint="eastAsia"/>
          <w:lang w:eastAsia="zh-CN"/>
        </w:rPr>
        <w:t>o</w:t>
      </w:r>
      <w:r>
        <w:t xml:space="preserve">se a different </w:t>
      </w:r>
      <w:r>
        <w:rPr>
          <w:rFonts w:hint="eastAsia"/>
          <w:lang w:eastAsia="zh-CN"/>
        </w:rPr>
        <w:t>t</w:t>
      </w:r>
      <w:r>
        <w:t>hreshold value than the one</w:t>
      </w:r>
      <w:r>
        <w:rPr>
          <w:rFonts w:hint="eastAsia"/>
          <w:lang w:eastAsia="zh-CN"/>
        </w:rPr>
        <w:t xml:space="preserve"> received from</w:t>
      </w:r>
      <w:r>
        <w:t xml:space="preserve"> the SCS/AS</w:t>
      </w:r>
      <w:r>
        <w:rPr>
          <w:rFonts w:hint="eastAsia"/>
          <w:lang w:eastAsia="zh-CN"/>
        </w:rPr>
        <w:t xml:space="preserve">. The SCEF shall not include the </w:t>
      </w:r>
      <w:r>
        <w:rPr>
          <w:lang w:eastAsia="zh-CN"/>
        </w:rPr>
        <w:t>Congestion-Level-Range AVP in the request to the RCAF</w:t>
      </w:r>
      <w:r>
        <w:rPr>
          <w:rFonts w:hint="eastAsia"/>
          <w:lang w:eastAsia="zh-CN"/>
        </w:rPr>
        <w:t xml:space="preserve"> if no </w:t>
      </w:r>
      <w:r>
        <w:rPr>
          <w:lang w:eastAsia="zh-CN"/>
        </w:rPr>
        <w:t>threshold</w:t>
      </w:r>
      <w:r>
        <w:rPr>
          <w:rFonts w:hint="eastAsia"/>
          <w:lang w:eastAsia="zh-CN"/>
        </w:rPr>
        <w:t xml:space="preserve"> </w:t>
      </w:r>
      <w:r>
        <w:rPr>
          <w:lang w:eastAsia="zh-CN"/>
        </w:rPr>
        <w:t>was requested by</w:t>
      </w:r>
      <w:r>
        <w:rPr>
          <w:rFonts w:hint="eastAsia"/>
          <w:lang w:eastAsia="zh-CN"/>
        </w:rPr>
        <w:t xml:space="preserve"> the SCS/AS</w:t>
      </w:r>
      <w:r>
        <w:rPr>
          <w:lang w:eastAsia="zh-CN"/>
        </w:rPr>
        <w:t>.</w:t>
      </w:r>
    </w:p>
    <w:p w14:paraId="50CA4EA0" w14:textId="77777777" w:rsidR="00D10E9D" w:rsidRDefault="00D10E9D">
      <w:pPr>
        <w:pStyle w:val="NO"/>
        <w:rPr>
          <w:lang w:eastAsia="zh-CN"/>
        </w:rPr>
      </w:pPr>
      <w:r>
        <w:rPr>
          <w:rFonts w:hint="eastAsia"/>
          <w:lang w:eastAsia="zh-CN"/>
        </w:rPr>
        <w:t>NOTE:</w:t>
      </w:r>
      <w:r>
        <w:rPr>
          <w:rFonts w:hint="eastAsia"/>
          <w:lang w:eastAsia="zh-CN"/>
        </w:rPr>
        <w:tab/>
        <w:t>The SCS/AS can be notified when the SCEF changes the threshold provided by the SCS/AS.</w:t>
      </w:r>
    </w:p>
    <w:p w14:paraId="7C3721F1" w14:textId="77777777" w:rsidR="00D10E9D" w:rsidRDefault="00D10E9D">
      <w:pPr>
        <w:rPr>
          <w:lang w:eastAsia="zh-CN"/>
        </w:rPr>
      </w:pPr>
      <w:r>
        <w:rPr>
          <w:rFonts w:hint="eastAsia"/>
          <w:lang w:eastAsia="zh-CN"/>
        </w:rPr>
        <w:t xml:space="preserve">If the </w:t>
      </w:r>
      <w:r>
        <w:t>continuous reporting is requested</w:t>
      </w:r>
      <w:r>
        <w:rPr>
          <w:rFonts w:hint="eastAsia"/>
          <w:lang w:eastAsia="zh-CN"/>
        </w:rPr>
        <w:t>, the SCEF shall include the SCEF Id in the SCEF-ID AVP in the NSR command.</w:t>
      </w:r>
    </w:p>
    <w:p w14:paraId="6A1E283D" w14:textId="77777777" w:rsidR="00D10E9D" w:rsidRDefault="00D10E9D">
      <w:pPr>
        <w:rPr>
          <w:lang w:eastAsia="zh-CN"/>
        </w:rPr>
      </w:pPr>
      <w:r>
        <w:t>Upon reception of a</w:t>
      </w:r>
      <w:r>
        <w:rPr>
          <w:rFonts w:hint="eastAsia"/>
          <w:lang w:eastAsia="zh-CN"/>
        </w:rPr>
        <w:t xml:space="preserve"> </w:t>
      </w:r>
      <w:r>
        <w:rPr>
          <w:lang w:eastAsia="zh-CN"/>
        </w:rPr>
        <w:t>Network-Status-Request</w:t>
      </w:r>
      <w:r>
        <w:rPr>
          <w:rFonts w:hint="eastAsia"/>
          <w:lang w:eastAsia="zh-CN"/>
        </w:rPr>
        <w:t xml:space="preserve"> (NSR)</w:t>
      </w:r>
      <w:r>
        <w:t xml:space="preserve"> command</w:t>
      </w:r>
      <w:r>
        <w:rPr>
          <w:rFonts w:hint="eastAsia"/>
          <w:lang w:eastAsia="zh-CN"/>
        </w:rPr>
        <w:t xml:space="preserve"> </w:t>
      </w:r>
      <w:r>
        <w:t xml:space="preserve">including the </w:t>
      </w:r>
      <w:r>
        <w:rPr>
          <w:lang w:eastAsia="zh-CN"/>
        </w:rPr>
        <w:t>Ns-Request-Type AVP with the value 0 (initial request)</w:t>
      </w:r>
      <w:r>
        <w:rPr>
          <w:rFonts w:hint="eastAsia"/>
          <w:lang w:eastAsia="zh-CN"/>
        </w:rPr>
        <w:t xml:space="preserve">, the RCAF shall send the </w:t>
      </w:r>
      <w:r>
        <w:rPr>
          <w:lang w:eastAsia="zh-CN"/>
        </w:rPr>
        <w:t>Network-Status-Answer</w:t>
      </w:r>
      <w:r>
        <w:rPr>
          <w:rFonts w:hint="eastAsia"/>
          <w:lang w:eastAsia="zh-CN"/>
        </w:rPr>
        <w:t xml:space="preserve"> (NSA) command to the SCEF including the SCEF-Reference-ID AVP and one or more congestion status(es) within </w:t>
      </w:r>
      <w:r>
        <w:rPr>
          <w:lang w:eastAsia="zh-CN"/>
        </w:rPr>
        <w:t>Network-Congestion-Area-Report</w:t>
      </w:r>
      <w:r>
        <w:rPr>
          <w:rFonts w:hint="eastAsia"/>
          <w:lang w:eastAsia="zh-CN"/>
        </w:rPr>
        <w:t xml:space="preserve"> AVP(s). If the </w:t>
      </w:r>
      <w:r>
        <w:rPr>
          <w:lang w:eastAsia="zh-CN"/>
        </w:rPr>
        <w:t>Monitoring-Duration</w:t>
      </w:r>
      <w:r>
        <w:rPr>
          <w:rFonts w:hint="eastAsia"/>
          <w:lang w:eastAsia="zh-CN"/>
        </w:rPr>
        <w:t xml:space="preserve"> AVP is present in the NSR, the RCAF shall store the SCEF Id and the SCEF </w:t>
      </w:r>
      <w:r>
        <w:rPr>
          <w:lang w:eastAsia="zh-CN"/>
        </w:rPr>
        <w:t>instruction</w:t>
      </w:r>
      <w:r>
        <w:rPr>
          <w:rFonts w:hint="eastAsia"/>
          <w:lang w:eastAsia="zh-CN"/>
        </w:rPr>
        <w:t xml:space="preserve">, and then start to monitor the location area for a change in the congestion status. </w:t>
      </w:r>
    </w:p>
    <w:p w14:paraId="21FA9895" w14:textId="77777777" w:rsidR="00D10E9D" w:rsidRDefault="00D10E9D">
      <w:pPr>
        <w:rPr>
          <w:lang w:eastAsia="zh-CN"/>
        </w:rPr>
      </w:pPr>
      <w:r>
        <w:rPr>
          <w:rFonts w:hint="eastAsia"/>
          <w:lang w:eastAsia="zh-CN"/>
        </w:rPr>
        <w:t xml:space="preserve">When </w:t>
      </w:r>
      <w:r>
        <w:rPr>
          <w:lang w:eastAsia="zh-CN"/>
        </w:rPr>
        <w:t>receiving</w:t>
      </w:r>
      <w:r>
        <w:rPr>
          <w:rFonts w:hint="eastAsia"/>
          <w:lang w:eastAsia="zh-CN"/>
        </w:rPr>
        <w:t xml:space="preserve"> NSA from the RCAF, the SCEF shall store the report if the SCS/AS request identified via the SCEF reference ID is valid and active. </w:t>
      </w:r>
    </w:p>
    <w:p w14:paraId="25BC5F9A" w14:textId="77777777" w:rsidR="00D10E9D" w:rsidRDefault="00D10E9D">
      <w:pPr>
        <w:pStyle w:val="Heading4"/>
        <w:rPr>
          <w:lang w:eastAsia="zh-CN"/>
        </w:rPr>
      </w:pPr>
      <w:bookmarkStart w:id="42" w:name="_Toc20385407"/>
      <w:r>
        <w:rPr>
          <w:rFonts w:hint="eastAsia"/>
          <w:lang w:eastAsia="zh-CN"/>
        </w:rPr>
        <w:t>4.3.1.3</w:t>
      </w:r>
      <w:r>
        <w:rPr>
          <w:rFonts w:hint="eastAsia"/>
        </w:rPr>
        <w:tab/>
      </w:r>
      <w:r>
        <w:rPr>
          <w:rFonts w:hint="eastAsia"/>
          <w:lang w:eastAsia="zh-CN"/>
        </w:rPr>
        <w:t>Continuous reporting of network status</w:t>
      </w:r>
      <w:bookmarkEnd w:id="42"/>
    </w:p>
    <w:p w14:paraId="46AC57C2" w14:textId="77777777" w:rsidR="00D10E9D" w:rsidRDefault="00D10E9D">
      <w:pPr>
        <w:rPr>
          <w:lang w:eastAsia="zh-CN"/>
        </w:rPr>
      </w:pPr>
      <w:r>
        <w:rPr>
          <w:rFonts w:hint="eastAsia"/>
          <w:lang w:eastAsia="zh-CN"/>
        </w:rPr>
        <w:t xml:space="preserve">This procedure shall be used by the RCAF to </w:t>
      </w:r>
      <w:r>
        <w:rPr>
          <w:lang w:eastAsia="zh-CN"/>
        </w:rPr>
        <w:t>continuously</w:t>
      </w:r>
      <w:r>
        <w:rPr>
          <w:rFonts w:hint="eastAsia"/>
          <w:lang w:eastAsia="zh-CN"/>
        </w:rPr>
        <w:t xml:space="preserve"> notify the SCEF of the congestion status list for the location area requested by the SCEF when a</w:t>
      </w:r>
      <w:r>
        <w:rPr>
          <w:lang w:eastAsia="zh-CN"/>
        </w:rPr>
        <w:t>t</w:t>
      </w:r>
      <w:r>
        <w:rPr>
          <w:rFonts w:hint="eastAsia"/>
          <w:lang w:eastAsia="zh-CN"/>
        </w:rPr>
        <w:t xml:space="preserve"> least one of the following conditions applies:</w:t>
      </w:r>
    </w:p>
    <w:p w14:paraId="5CAF8BE3" w14:textId="77777777" w:rsidR="00D10E9D" w:rsidRDefault="00D10E9D">
      <w:pPr>
        <w:pStyle w:val="B1"/>
        <w:overflowPunct w:val="0"/>
        <w:autoSpaceDE w:val="0"/>
        <w:autoSpaceDN w:val="0"/>
        <w:adjustRightInd w:val="0"/>
        <w:textAlignment w:val="baseline"/>
        <w:rPr>
          <w:lang w:eastAsia="zh-CN"/>
        </w:rPr>
      </w:pPr>
      <w:r>
        <w:rPr>
          <w:rFonts w:hint="eastAsia"/>
        </w:rPr>
        <w:t>-</w:t>
      </w:r>
      <w:r>
        <w:rPr>
          <w:rFonts w:hint="eastAsia"/>
        </w:rPr>
        <w:tab/>
      </w:r>
      <w:r>
        <w:rPr>
          <w:rFonts w:hint="eastAsia"/>
          <w:lang w:eastAsia="zh-CN"/>
        </w:rPr>
        <w:t>a threshold is not provided</w:t>
      </w:r>
      <w:r>
        <w:rPr>
          <w:lang w:eastAsia="zh-CN"/>
        </w:rPr>
        <w:t xml:space="preserve"> by the SCEF</w:t>
      </w:r>
      <w:r>
        <w:rPr>
          <w:rFonts w:hint="eastAsia"/>
          <w:lang w:eastAsia="zh-CN"/>
        </w:rPr>
        <w:t xml:space="preserve"> and the congestion level</w:t>
      </w:r>
      <w:r>
        <w:rPr>
          <w:lang w:eastAsia="zh-CN"/>
        </w:rPr>
        <w:t>(s)</w:t>
      </w:r>
      <w:r>
        <w:rPr>
          <w:rFonts w:hint="eastAsia"/>
          <w:lang w:eastAsia="zh-CN"/>
        </w:rPr>
        <w:t xml:space="preserve"> is changed</w:t>
      </w:r>
      <w:r>
        <w:rPr>
          <w:rFonts w:hint="eastAsia"/>
        </w:rPr>
        <w:t>;</w:t>
      </w:r>
    </w:p>
    <w:p w14:paraId="55965835" w14:textId="77777777" w:rsidR="00D10E9D" w:rsidRDefault="00D10E9D">
      <w:pPr>
        <w:pStyle w:val="B1"/>
        <w:overflowPunct w:val="0"/>
        <w:autoSpaceDE w:val="0"/>
        <w:autoSpaceDN w:val="0"/>
        <w:adjustRightInd w:val="0"/>
        <w:textAlignment w:val="baseline"/>
        <w:rPr>
          <w:lang w:eastAsia="zh-CN"/>
        </w:rPr>
      </w:pPr>
      <w:r>
        <w:rPr>
          <w:rFonts w:hint="eastAsia"/>
          <w:lang w:eastAsia="zh-CN"/>
        </w:rPr>
        <w:t>-</w:t>
      </w:r>
      <w:r>
        <w:rPr>
          <w:rFonts w:hint="eastAsia"/>
          <w:lang w:eastAsia="zh-CN"/>
        </w:rPr>
        <w:tab/>
        <w:t>one or more thresholds are provided</w:t>
      </w:r>
      <w:r>
        <w:rPr>
          <w:lang w:eastAsia="zh-CN"/>
        </w:rPr>
        <w:t xml:space="preserve"> by the SCEF</w:t>
      </w:r>
      <w:r>
        <w:rPr>
          <w:rFonts w:hint="eastAsia"/>
          <w:lang w:eastAsia="zh-CN"/>
        </w:rPr>
        <w:t xml:space="preserve"> and the congestion level</w:t>
      </w:r>
      <w:r>
        <w:rPr>
          <w:lang w:eastAsia="zh-CN"/>
        </w:rPr>
        <w:t>(s)</w:t>
      </w:r>
      <w:r>
        <w:rPr>
          <w:rFonts w:hint="eastAsia"/>
          <w:lang w:eastAsia="zh-CN"/>
        </w:rPr>
        <w:t xml:space="preserve"> is </w:t>
      </w:r>
      <w:r>
        <w:rPr>
          <w:lang w:eastAsia="zh-CN"/>
        </w:rPr>
        <w:t>changed which corresponds to</w:t>
      </w:r>
      <w:r>
        <w:rPr>
          <w:rFonts w:hint="eastAsia"/>
          <w:lang w:eastAsia="zh-CN"/>
        </w:rPr>
        <w:t xml:space="preserve"> </w:t>
      </w:r>
      <w:r>
        <w:rPr>
          <w:lang w:eastAsia="zh-CN"/>
        </w:rPr>
        <w:t xml:space="preserve">the </w:t>
      </w:r>
      <w:r>
        <w:rPr>
          <w:rFonts w:hint="eastAsia"/>
          <w:lang w:eastAsia="zh-CN"/>
        </w:rPr>
        <w:t>threshold</w:t>
      </w:r>
      <w:r>
        <w:rPr>
          <w:lang w:eastAsia="zh-CN"/>
        </w:rPr>
        <w:t>(s) provided</w:t>
      </w:r>
      <w:r>
        <w:rPr>
          <w:rFonts w:hint="eastAsia"/>
          <w:lang w:eastAsia="zh-CN"/>
        </w:rPr>
        <w:t>.</w:t>
      </w:r>
    </w:p>
    <w:p w14:paraId="03C2D3CE" w14:textId="77777777" w:rsidR="00D10E9D" w:rsidRDefault="00D10E9D">
      <w:pPr>
        <w:rPr>
          <w:lang w:eastAsia="zh-CN"/>
        </w:rPr>
      </w:pPr>
      <w:r>
        <w:rPr>
          <w:lang w:eastAsia="zh-CN"/>
        </w:rPr>
        <w:t>T</w:t>
      </w:r>
      <w:r>
        <w:rPr>
          <w:rFonts w:hint="eastAsia"/>
          <w:lang w:eastAsia="zh-CN"/>
        </w:rPr>
        <w:t xml:space="preserve">his procedure is mapped to </w:t>
      </w:r>
      <w:bookmarkStart w:id="43" w:name="OLE_LINK59"/>
      <w:bookmarkStart w:id="44" w:name="OLE_LINK60"/>
      <w:bookmarkStart w:id="45" w:name="OLE_LINK64"/>
      <w:bookmarkStart w:id="46" w:name="OLE_LINK65"/>
      <w:r>
        <w:rPr>
          <w:rFonts w:hint="eastAsia"/>
          <w:lang w:eastAsia="zh-CN"/>
        </w:rPr>
        <w:t>Network-Status-Continuous-Report-Request</w:t>
      </w:r>
      <w:bookmarkEnd w:id="43"/>
      <w:bookmarkEnd w:id="44"/>
      <w:bookmarkEnd w:id="45"/>
      <w:bookmarkEnd w:id="46"/>
      <w:r>
        <w:rPr>
          <w:rFonts w:hint="eastAsia"/>
          <w:lang w:eastAsia="zh-CN"/>
        </w:rPr>
        <w:t>/Answer commands specified in subclause</w:t>
      </w:r>
      <w:r>
        <w:rPr>
          <w:lang w:val="en-US" w:eastAsia="zh-CN"/>
        </w:rPr>
        <w:t> </w:t>
      </w:r>
      <w:r>
        <w:rPr>
          <w:rFonts w:hint="eastAsia"/>
          <w:lang w:eastAsia="zh-CN"/>
        </w:rPr>
        <w:t>5.6.</w:t>
      </w:r>
    </w:p>
    <w:p w14:paraId="6444448D" w14:textId="77777777" w:rsidR="00D10E9D" w:rsidRDefault="00D10E9D">
      <w:pPr>
        <w:rPr>
          <w:lang w:eastAsia="zh-CN"/>
        </w:rPr>
      </w:pPr>
      <w:r>
        <w:rPr>
          <w:rFonts w:hint="eastAsia"/>
          <w:lang w:eastAsia="zh-CN"/>
        </w:rPr>
        <w:t xml:space="preserve">If one or more thresholds </w:t>
      </w:r>
      <w:r>
        <w:rPr>
          <w:lang w:eastAsia="zh-CN"/>
        </w:rPr>
        <w:t>was provided</w:t>
      </w:r>
      <w:r>
        <w:rPr>
          <w:rFonts w:hint="eastAsia"/>
          <w:lang w:eastAsia="zh-CN"/>
        </w:rPr>
        <w:t xml:space="preserve"> </w:t>
      </w:r>
      <w:r>
        <w:rPr>
          <w:lang w:eastAsia="zh-CN"/>
        </w:rPr>
        <w:t>to</w:t>
      </w:r>
      <w:r>
        <w:rPr>
          <w:rFonts w:hint="eastAsia"/>
          <w:lang w:eastAsia="zh-CN"/>
        </w:rPr>
        <w:t xml:space="preserve"> the RCAF</w:t>
      </w:r>
      <w:r>
        <w:rPr>
          <w:lang w:eastAsia="zh-CN"/>
        </w:rPr>
        <w:t xml:space="preserve"> by the SCEF</w:t>
      </w:r>
      <w:r>
        <w:rPr>
          <w:rFonts w:hint="eastAsia"/>
          <w:lang w:eastAsia="zh-CN"/>
        </w:rPr>
        <w:t xml:space="preserve">, and when the RCAF detects a change in the congestion level(s) </w:t>
      </w:r>
      <w:r>
        <w:rPr>
          <w:lang w:eastAsia="zh-CN"/>
        </w:rPr>
        <w:t>and this congestion level</w:t>
      </w:r>
      <w:r>
        <w:rPr>
          <w:rFonts w:hint="eastAsia"/>
          <w:lang w:eastAsia="zh-CN"/>
        </w:rPr>
        <w:t>(s)</w:t>
      </w:r>
      <w:r>
        <w:rPr>
          <w:lang w:eastAsia="zh-CN"/>
        </w:rPr>
        <w:t xml:space="preserve"> corresponds to </w:t>
      </w:r>
      <w:r>
        <w:rPr>
          <w:rFonts w:hint="eastAsia"/>
          <w:lang w:eastAsia="zh-CN"/>
        </w:rPr>
        <w:t xml:space="preserve">congestion threshold(s) for </w:t>
      </w:r>
      <w:r>
        <w:rPr>
          <w:lang w:eastAsia="zh-CN"/>
        </w:rPr>
        <w:t>the</w:t>
      </w:r>
      <w:r>
        <w:rPr>
          <w:rFonts w:hint="eastAsia"/>
          <w:lang w:eastAsia="zh-CN"/>
        </w:rPr>
        <w:t xml:space="preserve"> location area (e.g. set of cells or eNodeBs) requested by </w:t>
      </w:r>
      <w:r>
        <w:rPr>
          <w:lang w:eastAsia="zh-CN"/>
        </w:rPr>
        <w:t>the</w:t>
      </w:r>
      <w:r>
        <w:rPr>
          <w:rFonts w:hint="eastAsia"/>
          <w:lang w:eastAsia="zh-CN"/>
        </w:rPr>
        <w:t xml:space="preserve"> SCEF, the RCAF shall send </w:t>
      </w:r>
      <w:r>
        <w:rPr>
          <w:lang w:eastAsia="zh-CN"/>
        </w:rPr>
        <w:t>N</w:t>
      </w:r>
      <w:bookmarkStart w:id="47" w:name="OLE_LINK61"/>
      <w:bookmarkStart w:id="48" w:name="OLE_LINK62"/>
      <w:bookmarkStart w:id="49" w:name="OLE_LINK63"/>
      <w:r>
        <w:rPr>
          <w:lang w:eastAsia="zh-CN"/>
        </w:rPr>
        <w:t>etwork-Status-Continuous-Report-Request</w:t>
      </w:r>
      <w:r>
        <w:rPr>
          <w:rFonts w:hint="eastAsia"/>
          <w:lang w:eastAsia="zh-CN"/>
        </w:rPr>
        <w:t xml:space="preserve"> (NCR)</w:t>
      </w:r>
      <w:bookmarkEnd w:id="47"/>
      <w:bookmarkEnd w:id="48"/>
      <w:bookmarkEnd w:id="49"/>
      <w:r>
        <w:rPr>
          <w:rFonts w:hint="eastAsia"/>
          <w:lang w:eastAsia="zh-CN"/>
        </w:rPr>
        <w:t xml:space="preserve"> command</w:t>
      </w:r>
      <w:r>
        <w:rPr>
          <w:lang w:eastAsia="zh-CN"/>
        </w:rPr>
        <w:t xml:space="preserve"> to report this to the SCEF.</w:t>
      </w:r>
      <w:r>
        <w:rPr>
          <w:lang w:eastAsia="zh-CN"/>
        </w:rPr>
        <w:br/>
      </w:r>
      <w:r>
        <w:rPr>
          <w:rFonts w:hint="eastAsia"/>
          <w:lang w:eastAsia="zh-CN"/>
        </w:rPr>
        <w:t xml:space="preserve"> </w:t>
      </w:r>
      <w:r>
        <w:rPr>
          <w:lang w:eastAsia="zh-CN"/>
        </w:rPr>
        <w:t>The NCR command shall includ</w:t>
      </w:r>
      <w:r>
        <w:rPr>
          <w:rFonts w:hint="eastAsia"/>
          <w:lang w:eastAsia="zh-CN"/>
        </w:rPr>
        <w:t xml:space="preserve">e SCEF reference ID within the SCEF-Reference-ID AVP and congestion status within one or more </w:t>
      </w:r>
      <w:r>
        <w:rPr>
          <w:lang w:eastAsia="zh-CN"/>
        </w:rPr>
        <w:t>Network-Congestion-Area-Report</w:t>
      </w:r>
      <w:r>
        <w:rPr>
          <w:rFonts w:hint="eastAsia"/>
          <w:lang w:eastAsia="zh-CN"/>
        </w:rPr>
        <w:t xml:space="preserve"> AVP(s).</w:t>
      </w:r>
    </w:p>
    <w:p w14:paraId="2A06B056" w14:textId="77777777" w:rsidR="00D10E9D" w:rsidRDefault="00D10E9D">
      <w:pPr>
        <w:rPr>
          <w:lang w:eastAsia="zh-CN"/>
        </w:rPr>
      </w:pPr>
      <w:r>
        <w:rPr>
          <w:lang w:eastAsia="zh-CN"/>
        </w:rPr>
        <w:t xml:space="preserve">If no </w:t>
      </w:r>
      <w:r>
        <w:rPr>
          <w:rFonts w:hint="eastAsia"/>
          <w:lang w:eastAsia="zh-CN"/>
        </w:rPr>
        <w:t xml:space="preserve">threshold </w:t>
      </w:r>
      <w:r>
        <w:rPr>
          <w:lang w:eastAsia="zh-CN"/>
        </w:rPr>
        <w:t>was</w:t>
      </w:r>
      <w:r>
        <w:rPr>
          <w:rFonts w:hint="eastAsia"/>
          <w:lang w:eastAsia="zh-CN"/>
        </w:rPr>
        <w:t xml:space="preserve"> provide</w:t>
      </w:r>
      <w:r>
        <w:rPr>
          <w:lang w:eastAsia="zh-CN"/>
        </w:rPr>
        <w:t>d</w:t>
      </w:r>
      <w:r>
        <w:rPr>
          <w:rFonts w:hint="eastAsia"/>
          <w:lang w:eastAsia="zh-CN"/>
        </w:rPr>
        <w:t xml:space="preserve"> to the RCAF</w:t>
      </w:r>
      <w:r>
        <w:rPr>
          <w:lang w:eastAsia="zh-CN"/>
        </w:rPr>
        <w:t xml:space="preserve"> by the SCEF, see subclause</w:t>
      </w:r>
      <w:r>
        <w:rPr>
          <w:lang w:val="en-US" w:eastAsia="zh-CN"/>
        </w:rPr>
        <w:t> </w:t>
      </w:r>
      <w:r>
        <w:rPr>
          <w:lang w:eastAsia="zh-CN"/>
        </w:rPr>
        <w:t xml:space="preserve">4.3.1.2, </w:t>
      </w:r>
      <w:r>
        <w:rPr>
          <w:rFonts w:hint="eastAsia"/>
          <w:lang w:eastAsia="zh-CN"/>
        </w:rPr>
        <w:t>and when the RCAF detects a change in the congestion level</w:t>
      </w:r>
      <w:r>
        <w:rPr>
          <w:lang w:eastAsia="zh-CN"/>
        </w:rPr>
        <w:t>(s)</w:t>
      </w:r>
      <w:r>
        <w:rPr>
          <w:rFonts w:hint="eastAsia"/>
          <w:lang w:eastAsia="zh-CN"/>
        </w:rPr>
        <w:t xml:space="preserve"> </w:t>
      </w:r>
      <w:r>
        <w:rPr>
          <w:lang w:eastAsia="zh-CN"/>
        </w:rPr>
        <w:t xml:space="preserve">for </w:t>
      </w:r>
      <w:r>
        <w:rPr>
          <w:rFonts w:hint="eastAsia"/>
          <w:lang w:eastAsia="zh-CN"/>
        </w:rPr>
        <w:t xml:space="preserve"> </w:t>
      </w:r>
      <w:r>
        <w:rPr>
          <w:lang w:eastAsia="zh-CN"/>
        </w:rPr>
        <w:t xml:space="preserve">the </w:t>
      </w:r>
      <w:r>
        <w:rPr>
          <w:rFonts w:hint="eastAsia"/>
          <w:lang w:eastAsia="zh-CN"/>
        </w:rPr>
        <w:t>location area</w:t>
      </w:r>
      <w:r>
        <w:rPr>
          <w:lang w:eastAsia="zh-CN"/>
        </w:rPr>
        <w:t xml:space="preserve"> </w:t>
      </w:r>
      <w:r>
        <w:rPr>
          <w:rFonts w:hint="eastAsia"/>
          <w:lang w:eastAsia="zh-CN"/>
        </w:rPr>
        <w:t xml:space="preserve">(e.g. set of cells or eNodeBs) requested by </w:t>
      </w:r>
      <w:r>
        <w:rPr>
          <w:lang w:eastAsia="zh-CN"/>
        </w:rPr>
        <w:t>the</w:t>
      </w:r>
      <w:r>
        <w:rPr>
          <w:rFonts w:hint="eastAsia"/>
          <w:lang w:eastAsia="zh-CN"/>
        </w:rPr>
        <w:t xml:space="preserve"> SCEF</w:t>
      </w:r>
      <w:r>
        <w:rPr>
          <w:lang w:eastAsia="zh-CN"/>
        </w:rPr>
        <w:t xml:space="preserve">, the RCAF shall report the change of congestion level value(s) to the SCEF by </w:t>
      </w:r>
      <w:r>
        <w:rPr>
          <w:rFonts w:hint="eastAsia"/>
          <w:lang w:eastAsia="zh-CN"/>
        </w:rPr>
        <w:t>send</w:t>
      </w:r>
      <w:r>
        <w:rPr>
          <w:lang w:eastAsia="zh-CN"/>
        </w:rPr>
        <w:t>ing a</w:t>
      </w:r>
      <w:r>
        <w:rPr>
          <w:rFonts w:hint="eastAsia"/>
          <w:lang w:eastAsia="zh-CN"/>
        </w:rPr>
        <w:t xml:space="preserve"> NCR</w:t>
      </w:r>
      <w:r>
        <w:rPr>
          <w:lang w:eastAsia="zh-CN"/>
        </w:rPr>
        <w:t xml:space="preserve"> </w:t>
      </w:r>
      <w:r>
        <w:rPr>
          <w:rFonts w:hint="eastAsia"/>
          <w:lang w:eastAsia="zh-CN"/>
        </w:rPr>
        <w:t xml:space="preserve">command </w:t>
      </w:r>
      <w:r>
        <w:rPr>
          <w:lang w:eastAsia="zh-CN"/>
        </w:rPr>
        <w:t>including</w:t>
      </w:r>
      <w:r>
        <w:rPr>
          <w:rFonts w:hint="eastAsia"/>
          <w:lang w:eastAsia="zh-CN"/>
        </w:rPr>
        <w:t xml:space="preserve"> SCEF reference ID within SCEF-Reference-ID AVP and </w:t>
      </w:r>
      <w:r>
        <w:rPr>
          <w:lang w:eastAsia="zh-CN"/>
        </w:rPr>
        <w:t xml:space="preserve">one or more </w:t>
      </w:r>
      <w:r>
        <w:rPr>
          <w:rFonts w:hint="eastAsia"/>
          <w:lang w:eastAsia="zh-CN"/>
        </w:rPr>
        <w:t>congestion level value</w:t>
      </w:r>
      <w:r>
        <w:rPr>
          <w:lang w:eastAsia="zh-CN"/>
        </w:rPr>
        <w:t>(s)</w:t>
      </w:r>
      <w:r>
        <w:rPr>
          <w:rFonts w:hint="eastAsia"/>
          <w:lang w:eastAsia="zh-CN"/>
        </w:rPr>
        <w:t xml:space="preserve"> within </w:t>
      </w:r>
      <w:r>
        <w:rPr>
          <w:lang w:eastAsia="zh-CN"/>
        </w:rPr>
        <w:t>Network-Congestion-Area-Report</w:t>
      </w:r>
      <w:r>
        <w:rPr>
          <w:rFonts w:hint="eastAsia"/>
          <w:lang w:eastAsia="zh-CN"/>
        </w:rPr>
        <w:t xml:space="preserve"> AVP</w:t>
      </w:r>
      <w:r>
        <w:rPr>
          <w:lang w:eastAsia="zh-CN"/>
        </w:rPr>
        <w:t>(s)</w:t>
      </w:r>
      <w:r>
        <w:rPr>
          <w:rFonts w:hint="eastAsia"/>
          <w:lang w:eastAsia="zh-CN"/>
        </w:rPr>
        <w:t>.</w:t>
      </w:r>
    </w:p>
    <w:p w14:paraId="5DA7A849" w14:textId="77777777" w:rsidR="00D10E9D" w:rsidRDefault="00D10E9D">
      <w:pPr>
        <w:rPr>
          <w:lang w:eastAsia="zh-CN"/>
        </w:rPr>
      </w:pPr>
      <w:r>
        <w:rPr>
          <w:lang w:eastAsia="zh-CN"/>
        </w:rPr>
        <w:t>The RCAF shall include one Network-Congestion-Area-Report</w:t>
      </w:r>
      <w:r>
        <w:rPr>
          <w:rFonts w:hint="eastAsia"/>
          <w:lang w:eastAsia="zh-CN"/>
        </w:rPr>
        <w:t xml:space="preserve"> AVP</w:t>
      </w:r>
      <w:r>
        <w:rPr>
          <w:lang w:eastAsia="zh-CN"/>
        </w:rPr>
        <w:t xml:space="preserve"> per congestion level value reported.</w:t>
      </w:r>
      <w:r>
        <w:rPr>
          <w:lang w:eastAsia="zh-CN"/>
        </w:rPr>
        <w:br/>
        <w:t>Within the Network-Congestion-Area-Report</w:t>
      </w:r>
      <w:r>
        <w:rPr>
          <w:rFonts w:hint="eastAsia"/>
          <w:lang w:eastAsia="zh-CN"/>
        </w:rPr>
        <w:t xml:space="preserve"> AVP</w:t>
      </w:r>
      <w:r>
        <w:rPr>
          <w:lang w:eastAsia="zh-CN"/>
        </w:rPr>
        <w:t xml:space="preserve"> the congestion level value shall be included in the Congestion-Level-Value AVP and the affected location area in the Network-Area-Info-List AVP.</w:t>
      </w:r>
    </w:p>
    <w:p w14:paraId="03EFD895" w14:textId="77777777" w:rsidR="00D10E9D" w:rsidRDefault="00D10E9D">
      <w:pPr>
        <w:rPr>
          <w:lang w:eastAsia="zh-CN"/>
        </w:rPr>
      </w:pPr>
      <w:r>
        <w:t>T</w:t>
      </w:r>
      <w:r>
        <w:rPr>
          <w:rFonts w:hint="eastAsia"/>
        </w:rPr>
        <w:t xml:space="preserve">he RCAF shall send an </w:t>
      </w:r>
      <w:r>
        <w:rPr>
          <w:rFonts w:hint="eastAsia"/>
          <w:lang w:eastAsia="zh-CN"/>
        </w:rPr>
        <w:t>NCR</w:t>
      </w:r>
      <w:r>
        <w:rPr>
          <w:rFonts w:hint="eastAsia"/>
        </w:rPr>
        <w:t xml:space="preserve"> command to the </w:t>
      </w:r>
      <w:r>
        <w:t>destination</w:t>
      </w:r>
      <w:r>
        <w:rPr>
          <w:rFonts w:hint="eastAsia"/>
        </w:rPr>
        <w:t xml:space="preserve"> </w:t>
      </w:r>
      <w:r>
        <w:rPr>
          <w:rFonts w:hint="eastAsia"/>
          <w:lang w:eastAsia="zh-CN"/>
        </w:rPr>
        <w:t>SCEF</w:t>
      </w:r>
      <w:r>
        <w:rPr>
          <w:rFonts w:hint="eastAsia"/>
        </w:rPr>
        <w:t xml:space="preserve"> by including the </w:t>
      </w:r>
      <w:r>
        <w:rPr>
          <w:rFonts w:hint="eastAsia"/>
          <w:lang w:eastAsia="zh-CN"/>
        </w:rPr>
        <w:t>SCEF</w:t>
      </w:r>
      <w:r>
        <w:rPr>
          <w:rFonts w:hint="eastAsia"/>
        </w:rPr>
        <w:t xml:space="preserve"> id within the Destination-Host AVP</w:t>
      </w:r>
      <w:r>
        <w:rPr>
          <w:rFonts w:hint="eastAsia"/>
          <w:lang w:eastAsia="zh-CN"/>
        </w:rPr>
        <w:t>.</w:t>
      </w:r>
    </w:p>
    <w:p w14:paraId="23547A5D" w14:textId="77777777" w:rsidR="00D10E9D" w:rsidRDefault="00D10E9D">
      <w:pPr>
        <w:rPr>
          <w:lang w:eastAsia="zh-CN"/>
        </w:rPr>
      </w:pPr>
      <w:r>
        <w:rPr>
          <w:lang w:eastAsia="zh-CN"/>
        </w:rPr>
        <w:t>T</w:t>
      </w:r>
      <w:r>
        <w:rPr>
          <w:rFonts w:hint="eastAsia"/>
          <w:lang w:eastAsia="zh-CN"/>
        </w:rPr>
        <w:t>he SCEF shall acknowledge the NCR command by sending N</w:t>
      </w:r>
      <w:r>
        <w:rPr>
          <w:lang w:eastAsia="zh-CN"/>
        </w:rPr>
        <w:t>etwork-Status-Continuous-Report-</w:t>
      </w:r>
      <w:r>
        <w:rPr>
          <w:rFonts w:hint="eastAsia"/>
          <w:lang w:eastAsia="zh-CN"/>
        </w:rPr>
        <w:t>Answer (NCA) command.</w:t>
      </w:r>
    </w:p>
    <w:p w14:paraId="7AE6F808" w14:textId="77777777" w:rsidR="00D10E9D" w:rsidRDefault="00D10E9D">
      <w:pPr>
        <w:pStyle w:val="Heading4"/>
        <w:rPr>
          <w:lang w:eastAsia="zh-CN"/>
        </w:rPr>
      </w:pPr>
      <w:bookmarkStart w:id="50" w:name="_Toc20385408"/>
      <w:r>
        <w:rPr>
          <w:rFonts w:hint="eastAsia"/>
          <w:lang w:eastAsia="zh-CN"/>
        </w:rPr>
        <w:t>4.3.1.4</w:t>
      </w:r>
      <w:r>
        <w:rPr>
          <w:rFonts w:hint="eastAsia"/>
        </w:rPr>
        <w:tab/>
      </w:r>
      <w:bookmarkStart w:id="51" w:name="OLE_LINK98"/>
      <w:bookmarkStart w:id="52" w:name="OLE_LINK99"/>
      <w:bookmarkStart w:id="53" w:name="OLE_LINK100"/>
      <w:r>
        <w:rPr>
          <w:rFonts w:hint="eastAsia"/>
          <w:lang w:eastAsia="zh-CN"/>
        </w:rPr>
        <w:t>Cancellation of continuous reporting of network status</w:t>
      </w:r>
      <w:bookmarkEnd w:id="50"/>
      <w:bookmarkEnd w:id="51"/>
      <w:bookmarkEnd w:id="52"/>
      <w:bookmarkEnd w:id="53"/>
    </w:p>
    <w:p w14:paraId="09C6383B" w14:textId="77777777" w:rsidR="00D10E9D" w:rsidRDefault="00D10E9D">
      <w:pPr>
        <w:rPr>
          <w:lang w:eastAsia="zh-CN"/>
        </w:rPr>
      </w:pPr>
      <w:r>
        <w:rPr>
          <w:rFonts w:hint="eastAsia"/>
          <w:lang w:eastAsia="zh-CN"/>
        </w:rPr>
        <w:t>This procedure shall be used by the SCEF to request the cancellation of the continuous network status report.</w:t>
      </w:r>
    </w:p>
    <w:p w14:paraId="1467E383" w14:textId="77777777" w:rsidR="00D10E9D" w:rsidRDefault="00D10E9D">
      <w:pPr>
        <w:rPr>
          <w:lang w:eastAsia="zh-CN"/>
        </w:rPr>
      </w:pPr>
      <w:r>
        <w:rPr>
          <w:lang w:eastAsia="zh-CN"/>
        </w:rPr>
        <w:t>T</w:t>
      </w:r>
      <w:r>
        <w:rPr>
          <w:rFonts w:hint="eastAsia"/>
          <w:lang w:eastAsia="zh-CN"/>
        </w:rPr>
        <w:t xml:space="preserve">his procedure is mapped to </w:t>
      </w:r>
      <w:bookmarkStart w:id="54" w:name="OLE_LINK300"/>
      <w:bookmarkStart w:id="55" w:name="OLE_LINK301"/>
      <w:bookmarkStart w:id="56" w:name="OLE_LINK339"/>
      <w:bookmarkStart w:id="57" w:name="OLE_LINK343"/>
      <w:r>
        <w:rPr>
          <w:lang w:eastAsia="zh-CN"/>
        </w:rPr>
        <w:t>Network-Status-Request (NSR)/Network-Status-Answer (NSA) commands</w:t>
      </w:r>
      <w:bookmarkEnd w:id="54"/>
      <w:bookmarkEnd w:id="55"/>
      <w:bookmarkEnd w:id="56"/>
      <w:bookmarkEnd w:id="57"/>
      <w:r>
        <w:rPr>
          <w:rFonts w:hint="eastAsia"/>
          <w:lang w:eastAsia="zh-CN"/>
        </w:rPr>
        <w:t xml:space="preserve"> specified in subclause</w:t>
      </w:r>
      <w:r>
        <w:rPr>
          <w:lang w:val="en-US" w:eastAsia="zh-CN"/>
        </w:rPr>
        <w:t> </w:t>
      </w:r>
      <w:r>
        <w:rPr>
          <w:rFonts w:hint="eastAsia"/>
          <w:lang w:eastAsia="zh-CN"/>
        </w:rPr>
        <w:t>5.6.</w:t>
      </w:r>
    </w:p>
    <w:p w14:paraId="708FD547" w14:textId="77777777" w:rsidR="00D10E9D" w:rsidRDefault="00D10E9D">
      <w:pPr>
        <w:rPr>
          <w:lang w:eastAsia="zh-CN"/>
        </w:rPr>
      </w:pPr>
      <w:r>
        <w:rPr>
          <w:rFonts w:hint="eastAsia"/>
          <w:lang w:eastAsia="zh-CN"/>
        </w:rPr>
        <w:t xml:space="preserve">When </w:t>
      </w:r>
      <w:r>
        <w:rPr>
          <w:lang w:eastAsia="zh-CN"/>
        </w:rPr>
        <w:t>the</w:t>
      </w:r>
      <w:r>
        <w:rPr>
          <w:rFonts w:hint="eastAsia"/>
          <w:lang w:eastAsia="zh-CN"/>
        </w:rPr>
        <w:t xml:space="preserve"> SCEF detects </w:t>
      </w:r>
      <w:r>
        <w:rPr>
          <w:lang w:eastAsia="zh-CN"/>
        </w:rPr>
        <w:t>that</w:t>
      </w:r>
      <w:r>
        <w:rPr>
          <w:rFonts w:hint="eastAsia"/>
          <w:lang w:eastAsia="zh-CN"/>
        </w:rPr>
        <w:t xml:space="preserve"> </w:t>
      </w:r>
      <w:r>
        <w:rPr>
          <w:lang w:eastAsia="zh-CN"/>
        </w:rPr>
        <w:t>the</w:t>
      </w:r>
      <w:r>
        <w:rPr>
          <w:rFonts w:hint="eastAsia"/>
          <w:lang w:eastAsia="zh-CN"/>
        </w:rPr>
        <w:t xml:space="preserve"> duration for ongoing continuous reporting of network status is over or </w:t>
      </w:r>
      <w:r>
        <w:rPr>
          <w:lang w:eastAsia="zh-CN"/>
        </w:rPr>
        <w:t>is requested to</w:t>
      </w:r>
      <w:r>
        <w:rPr>
          <w:rFonts w:hint="eastAsia"/>
          <w:lang w:eastAsia="zh-CN"/>
        </w:rPr>
        <w:t xml:space="preserve"> </w:t>
      </w:r>
      <w:r>
        <w:rPr>
          <w:lang w:eastAsia="zh-CN"/>
        </w:rPr>
        <w:t>terminat</w:t>
      </w:r>
      <w:r>
        <w:rPr>
          <w:rFonts w:hint="eastAsia"/>
          <w:lang w:eastAsia="zh-CN"/>
        </w:rPr>
        <w:t>e ongoing continuous reporting of network status by the SCS/AS, the SCEF shall identify the RCAF(s) involved in the continuous reporting represented by the SCEF reference ID and send</w:t>
      </w:r>
      <w:r>
        <w:rPr>
          <w:lang w:eastAsia="zh-CN"/>
        </w:rPr>
        <w:t xml:space="preserve"> </w:t>
      </w:r>
      <w:r>
        <w:rPr>
          <w:rFonts w:hint="eastAsia"/>
          <w:lang w:eastAsia="zh-CN"/>
        </w:rPr>
        <w:t xml:space="preserve">a </w:t>
      </w:r>
      <w:r>
        <w:rPr>
          <w:lang w:eastAsia="zh-CN"/>
        </w:rPr>
        <w:t>Network-Status-Request (NSR) command</w:t>
      </w:r>
      <w:r>
        <w:rPr>
          <w:rFonts w:hint="eastAsia"/>
          <w:lang w:eastAsia="zh-CN"/>
        </w:rPr>
        <w:t xml:space="preserve"> to the identified RCAF(s) including </w:t>
      </w:r>
      <w:bookmarkStart w:id="58" w:name="OLE_LINK82"/>
      <w:r>
        <w:rPr>
          <w:rFonts w:hint="eastAsia"/>
          <w:lang w:eastAsia="zh-CN"/>
        </w:rPr>
        <w:t xml:space="preserve">the SCEF reference ID in SCEF-Reference-ID AVP </w:t>
      </w:r>
      <w:r>
        <w:rPr>
          <w:lang w:eastAsia="zh-CN"/>
        </w:rPr>
        <w:t xml:space="preserve">and the Ns-Request-Type AVP </w:t>
      </w:r>
      <w:r>
        <w:rPr>
          <w:rFonts w:hint="eastAsia"/>
          <w:lang w:eastAsia="zh-CN"/>
        </w:rPr>
        <w:t>with the</w:t>
      </w:r>
      <w:r>
        <w:rPr>
          <w:lang w:eastAsia="zh-CN"/>
        </w:rPr>
        <w:t xml:space="preserve"> value 1 (cancellation request)</w:t>
      </w:r>
      <w:r>
        <w:rPr>
          <w:rFonts w:hint="eastAsia"/>
          <w:lang w:eastAsia="zh-CN"/>
        </w:rPr>
        <w:t>.</w:t>
      </w:r>
      <w:bookmarkEnd w:id="58"/>
    </w:p>
    <w:p w14:paraId="58F609F0" w14:textId="77777777" w:rsidR="00D10E9D" w:rsidRDefault="00D10E9D">
      <w:pPr>
        <w:overflowPunct w:val="0"/>
        <w:autoSpaceDE w:val="0"/>
        <w:autoSpaceDN w:val="0"/>
        <w:adjustRightInd w:val="0"/>
        <w:textAlignment w:val="baseline"/>
        <w:rPr>
          <w:lang w:eastAsia="zh-CN"/>
        </w:rPr>
      </w:pPr>
      <w:r>
        <w:rPr>
          <w:rFonts w:hint="eastAsia"/>
          <w:lang w:eastAsia="zh-CN"/>
        </w:rPr>
        <w:t xml:space="preserve">Upon reception of a NSR command </w:t>
      </w:r>
      <w:r>
        <w:rPr>
          <w:lang w:eastAsia="zh-CN"/>
        </w:rPr>
        <w:t xml:space="preserve">including the Ns-Request-Type AVP </w:t>
      </w:r>
      <w:r>
        <w:rPr>
          <w:rFonts w:hint="eastAsia"/>
          <w:lang w:eastAsia="zh-CN"/>
        </w:rPr>
        <w:t>with the</w:t>
      </w:r>
      <w:r>
        <w:rPr>
          <w:lang w:eastAsia="zh-CN"/>
        </w:rPr>
        <w:t xml:space="preserve"> value 1 (cancellation request)</w:t>
      </w:r>
      <w:r>
        <w:rPr>
          <w:rFonts w:hint="eastAsia"/>
          <w:lang w:eastAsia="zh-CN"/>
        </w:rPr>
        <w:t xml:space="preserve">, the RCAF shall remove the related SCEF instructions associated with </w:t>
      </w:r>
      <w:r>
        <w:rPr>
          <w:lang w:eastAsia="zh-CN"/>
        </w:rPr>
        <w:t>the SCEF reference ID</w:t>
      </w:r>
      <w:r>
        <w:rPr>
          <w:rFonts w:hint="eastAsia"/>
          <w:lang w:eastAsia="zh-CN"/>
        </w:rPr>
        <w:t xml:space="preserve"> such that the RCAF will no longer notify the SCEF of the change of the network status and send a </w:t>
      </w:r>
      <w:r>
        <w:rPr>
          <w:lang w:eastAsia="zh-CN"/>
        </w:rPr>
        <w:t xml:space="preserve">Network-Status-Answer (NSA) command including the corresponding </w:t>
      </w:r>
      <w:r>
        <w:rPr>
          <w:rFonts w:hint="eastAsia"/>
          <w:lang w:eastAsia="zh-CN"/>
        </w:rPr>
        <w:t xml:space="preserve">SCEF reference ID in </w:t>
      </w:r>
      <w:r>
        <w:rPr>
          <w:lang w:eastAsia="zh-CN"/>
        </w:rPr>
        <w:t xml:space="preserve">the </w:t>
      </w:r>
      <w:r>
        <w:rPr>
          <w:rFonts w:hint="eastAsia"/>
          <w:lang w:eastAsia="zh-CN"/>
        </w:rPr>
        <w:t>SCEF-Reference-ID AVP</w:t>
      </w:r>
      <w:r>
        <w:rPr>
          <w:lang w:eastAsia="zh-CN"/>
        </w:rPr>
        <w:t xml:space="preserve"> to acknowledge the cancellation</w:t>
      </w:r>
      <w:r>
        <w:rPr>
          <w:rFonts w:hint="eastAsia"/>
          <w:lang w:eastAsia="zh-CN"/>
        </w:rPr>
        <w:t xml:space="preserve">. </w:t>
      </w:r>
    </w:p>
    <w:p w14:paraId="71E833D8" w14:textId="77777777" w:rsidR="00D10E9D" w:rsidRDefault="00D10E9D">
      <w:pPr>
        <w:pStyle w:val="Heading3"/>
        <w:rPr>
          <w:lang w:eastAsia="zh-CN"/>
        </w:rPr>
      </w:pPr>
      <w:bookmarkStart w:id="59" w:name="_Toc20385409"/>
      <w:r>
        <w:rPr>
          <w:rFonts w:hint="eastAsia"/>
          <w:lang w:eastAsia="zh-CN"/>
        </w:rPr>
        <w:t>4.3.2</w:t>
      </w:r>
      <w:r>
        <w:rPr>
          <w:rFonts w:hint="eastAsia"/>
          <w:lang w:eastAsia="zh-CN"/>
        </w:rPr>
        <w:tab/>
        <w:t>RCAF selection</w:t>
      </w:r>
      <w:bookmarkEnd w:id="59"/>
    </w:p>
    <w:p w14:paraId="7419E8BE" w14:textId="77777777" w:rsidR="00D10E9D" w:rsidRDefault="00D10E9D">
      <w:pPr>
        <w:rPr>
          <w:lang w:val="en-US" w:eastAsia="zh-CN"/>
        </w:rPr>
      </w:pPr>
      <w:r>
        <w:rPr>
          <w:rFonts w:hint="eastAsia"/>
          <w:lang w:val="en-US" w:eastAsia="zh-CN"/>
        </w:rPr>
        <w:t>To discover the RCAF(s) responsible for reporting of network status, the SCEF may use the following information:</w:t>
      </w:r>
    </w:p>
    <w:p w14:paraId="2102A3DB" w14:textId="77777777" w:rsidR="00D10E9D" w:rsidRDefault="00D10E9D">
      <w:pPr>
        <w:pStyle w:val="B1"/>
        <w:rPr>
          <w:lang w:eastAsia="zh-CN"/>
        </w:rPr>
      </w:pPr>
      <w:r>
        <w:t>-</w:t>
      </w:r>
      <w:r>
        <w:tab/>
      </w:r>
      <w:r>
        <w:rPr>
          <w:rFonts w:hint="eastAsia"/>
          <w:lang w:eastAsia="zh-CN"/>
        </w:rPr>
        <w:t>Geographical area provided by SCS/AS</w:t>
      </w:r>
      <w:r>
        <w:rPr>
          <w:rFonts w:hint="eastAsia"/>
        </w:rPr>
        <w:t>;</w:t>
      </w:r>
    </w:p>
    <w:p w14:paraId="7D54D282" w14:textId="77777777" w:rsidR="00D10E9D" w:rsidRDefault="00D10E9D">
      <w:pPr>
        <w:pStyle w:val="B1"/>
      </w:pPr>
      <w:r>
        <w:t>-</w:t>
      </w:r>
      <w:r>
        <w:tab/>
      </w:r>
      <w:r>
        <w:rPr>
          <w:rFonts w:hint="eastAsia"/>
          <w:lang w:eastAsia="zh-CN"/>
        </w:rPr>
        <w:t>Pre-configured RCAF address for the geographical area the RCAF is responsible for</w:t>
      </w:r>
      <w:r>
        <w:rPr>
          <w:rFonts w:hint="eastAsia"/>
        </w:rPr>
        <w:t>;</w:t>
      </w:r>
    </w:p>
    <w:p w14:paraId="3A1CD025" w14:textId="77777777" w:rsidR="00D10E9D" w:rsidRDefault="00D10E9D">
      <w:pPr>
        <w:pStyle w:val="Heading1"/>
      </w:pPr>
      <w:bookmarkStart w:id="60" w:name="_Toc20385410"/>
      <w:r>
        <w:rPr>
          <w:rFonts w:hint="eastAsia"/>
          <w:lang w:eastAsia="zh-CN"/>
        </w:rPr>
        <w:t>5</w:t>
      </w:r>
      <w:r>
        <w:tab/>
      </w:r>
      <w:r>
        <w:rPr>
          <w:rFonts w:hint="eastAsia"/>
          <w:lang w:eastAsia="zh-CN"/>
        </w:rPr>
        <w:t>Ns p</w:t>
      </w:r>
      <w:r>
        <w:t>rotocol</w:t>
      </w:r>
      <w:bookmarkEnd w:id="60"/>
    </w:p>
    <w:p w14:paraId="7E69EC49" w14:textId="77777777" w:rsidR="00D10E9D" w:rsidRDefault="00D10E9D">
      <w:pPr>
        <w:pStyle w:val="Heading2"/>
        <w:rPr>
          <w:lang w:eastAsia="zh-CN"/>
        </w:rPr>
      </w:pPr>
      <w:bookmarkStart w:id="61" w:name="_Toc20385411"/>
      <w:r>
        <w:rPr>
          <w:rFonts w:hint="eastAsia"/>
          <w:lang w:eastAsia="zh-CN"/>
        </w:rPr>
        <w:t>5.1</w:t>
      </w:r>
      <w:r>
        <w:tab/>
      </w:r>
      <w:r>
        <w:rPr>
          <w:rFonts w:hint="eastAsia"/>
          <w:lang w:eastAsia="zh-CN"/>
        </w:rPr>
        <w:t>Protocol support</w:t>
      </w:r>
      <w:bookmarkEnd w:id="61"/>
    </w:p>
    <w:p w14:paraId="409AAC59" w14:textId="77777777" w:rsidR="00D10E9D" w:rsidRDefault="00D10E9D">
      <w:r>
        <w:t xml:space="preserve">The </w:t>
      </w:r>
      <w:r>
        <w:rPr>
          <w:lang w:eastAsia="zh-CN"/>
        </w:rPr>
        <w:t>Ns</w:t>
      </w:r>
      <w:r>
        <w:t xml:space="preserve"> application is defined as a vendor specific Diameter application, where the vendor is 3GPP and the Application-ID for the </w:t>
      </w:r>
      <w:r>
        <w:rPr>
          <w:lang w:eastAsia="zh-CN"/>
        </w:rPr>
        <w:t>Ns</w:t>
      </w:r>
      <w:r>
        <w:t xml:space="preserve"> Application in the present release is</w:t>
      </w:r>
      <w:bookmarkStart w:id="62" w:name="OLE_LINK58"/>
      <w:r>
        <w:t xml:space="preserve"> </w:t>
      </w:r>
      <w:r>
        <w:rPr>
          <w:lang w:eastAsia="zh-CN"/>
        </w:rPr>
        <w:t>16777</w:t>
      </w:r>
      <w:r>
        <w:rPr>
          <w:lang w:val="de-DE" w:eastAsia="zh-CN"/>
        </w:rPr>
        <w:t>347</w:t>
      </w:r>
      <w:bookmarkEnd w:id="62"/>
      <w:r>
        <w:t>. The vendor identifier assigned by IANA to 3GPP (</w:t>
      </w:r>
      <w:hyperlink r:id="rId14" w:history="1">
        <w:r>
          <w:rPr>
            <w:rStyle w:val="Hyperlink"/>
          </w:rPr>
          <w:t>http://www.iana.org/assignments/enterprise-numbers</w:t>
        </w:r>
      </w:hyperlink>
      <w:r>
        <w:t xml:space="preserve">) is </w:t>
      </w:r>
      <w:r>
        <w:rPr>
          <w:lang w:eastAsia="zh-CN"/>
        </w:rPr>
        <w:t>10415</w:t>
      </w:r>
      <w:r>
        <w:t>.</w:t>
      </w:r>
    </w:p>
    <w:p w14:paraId="08D2A7AE" w14:textId="77777777" w:rsidR="00D10E9D" w:rsidRDefault="00D10E9D">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Ns application within the Auth-Application-Id AVP in order to create suitable routing tables</w:t>
      </w:r>
      <w:r>
        <w:rPr>
          <w:rFonts w:hint="eastAsia"/>
        </w:rPr>
        <w:t>.</w:t>
      </w:r>
    </w:p>
    <w:p w14:paraId="14776D6B" w14:textId="77777777" w:rsidR="00D10E9D" w:rsidRDefault="00D10E9D">
      <w:r>
        <w:t xml:space="preserve">With regard to the Diameter protocol defined over the </w:t>
      </w:r>
      <w:r>
        <w:rPr>
          <w:rFonts w:hint="eastAsia"/>
        </w:rPr>
        <w:t>Ns</w:t>
      </w:r>
      <w:r>
        <w:t xml:space="preserve"> interface, the </w:t>
      </w:r>
      <w:r>
        <w:rPr>
          <w:rFonts w:hint="eastAsia"/>
        </w:rPr>
        <w:t>RCAF</w:t>
      </w:r>
      <w:r>
        <w:t xml:space="preserve"> acts as a Diameter server, in the sense that it is the network element that handles </w:t>
      </w:r>
      <w:r>
        <w:rPr>
          <w:rFonts w:hint="eastAsia"/>
        </w:rPr>
        <w:t>network</w:t>
      </w:r>
      <w:r>
        <w:t xml:space="preserve"> status </w:t>
      </w:r>
      <w:r>
        <w:rPr>
          <w:rFonts w:hint="eastAsia"/>
        </w:rPr>
        <w:t xml:space="preserve">reporting </w:t>
      </w:r>
      <w:r>
        <w:t xml:space="preserve">requests for a particular </w:t>
      </w:r>
      <w:r>
        <w:rPr>
          <w:rFonts w:hint="eastAsia"/>
        </w:rPr>
        <w:t>location</w:t>
      </w:r>
      <w:r>
        <w:t xml:space="preserve">. The </w:t>
      </w:r>
      <w:r>
        <w:rPr>
          <w:rFonts w:hint="eastAsia"/>
        </w:rPr>
        <w:t>SCEF</w:t>
      </w:r>
      <w:r>
        <w:t xml:space="preserve"> acts as the Diameter client, in the sense that is the network element requesting </w:t>
      </w:r>
      <w:r>
        <w:rPr>
          <w:rFonts w:hint="eastAsia"/>
        </w:rPr>
        <w:t>reporting of network</w:t>
      </w:r>
      <w:r>
        <w:t xml:space="preserve"> status</w:t>
      </w:r>
      <w:r>
        <w:rPr>
          <w:rFonts w:hint="eastAsia"/>
        </w:rPr>
        <w:t>.</w:t>
      </w:r>
    </w:p>
    <w:p w14:paraId="44AD65FB" w14:textId="77777777" w:rsidR="00D10E9D" w:rsidRDefault="00D10E9D">
      <w:pPr>
        <w:pStyle w:val="Heading2"/>
        <w:rPr>
          <w:lang w:eastAsia="zh-CN"/>
        </w:rPr>
      </w:pPr>
      <w:bookmarkStart w:id="63" w:name="_Toc20385412"/>
      <w:r>
        <w:rPr>
          <w:rFonts w:hint="eastAsia"/>
          <w:lang w:eastAsia="zh-CN"/>
        </w:rPr>
        <w:t>5.2</w:t>
      </w:r>
      <w:r>
        <w:tab/>
        <w:t>Initialization, maintenance and termination of connection and session</w:t>
      </w:r>
      <w:bookmarkEnd w:id="63"/>
    </w:p>
    <w:p w14:paraId="4B2E2C4B" w14:textId="77777777" w:rsidR="00D10E9D" w:rsidRDefault="00D10E9D">
      <w:pPr>
        <w:rPr>
          <w:lang w:eastAsia="zh-CN"/>
        </w:rPr>
      </w:pPr>
      <w:bookmarkStart w:id="64" w:name="OLE_LINK90"/>
      <w:bookmarkStart w:id="65" w:name="OLE_LINK91"/>
      <w:r>
        <w:t xml:space="preserve">The initialization and maintenance of the connection between each </w:t>
      </w:r>
      <w:r>
        <w:rPr>
          <w:rFonts w:hint="eastAsia"/>
          <w:lang w:eastAsia="zh-CN"/>
        </w:rPr>
        <w:t>SCEF</w:t>
      </w:r>
      <w:r>
        <w:t xml:space="preserve"> and </w:t>
      </w:r>
      <w:r>
        <w:rPr>
          <w:rFonts w:hint="eastAsia"/>
          <w:lang w:eastAsia="zh-CN"/>
        </w:rPr>
        <w:t>RCAF</w:t>
      </w:r>
      <w:r>
        <w:t xml:space="preserve"> pair is defined by the underlying protocol. Establishment and maintenance of connections between Diameter nodes is described in </w:t>
      </w:r>
      <w:r>
        <w:rPr>
          <w:lang w:eastAsia="en-GB"/>
        </w:rPr>
        <w:t>IETF RFC 6733</w:t>
      </w:r>
      <w:r>
        <w:t> [</w:t>
      </w:r>
      <w:r>
        <w:rPr>
          <w:lang w:eastAsia="zh-CN"/>
        </w:rPr>
        <w:t>15</w:t>
      </w:r>
      <w:r>
        <w:t>].</w:t>
      </w:r>
      <w:bookmarkEnd w:id="64"/>
      <w:bookmarkEnd w:id="65"/>
    </w:p>
    <w:p w14:paraId="4566187B" w14:textId="77777777" w:rsidR="00D10E9D" w:rsidRDefault="00D10E9D">
      <w:pPr>
        <w:rPr>
          <w:lang w:eastAsia="zh-CN"/>
        </w:rPr>
      </w:pPr>
      <w:r>
        <w:t xml:space="preserve">After establishing the transport connection, the </w:t>
      </w:r>
      <w:r>
        <w:rPr>
          <w:rFonts w:hint="eastAsia"/>
          <w:lang w:eastAsia="zh-CN"/>
        </w:rPr>
        <w:t>SCEF</w:t>
      </w:r>
      <w:r>
        <w:t xml:space="preserve"> and the </w:t>
      </w:r>
      <w:r>
        <w:rPr>
          <w:rFonts w:hint="eastAsia"/>
          <w:lang w:eastAsia="zh-CN"/>
        </w:rPr>
        <w:t>RCAF</w:t>
      </w:r>
      <w:r>
        <w:t xml:space="preserve"> shall advertise the support of the </w:t>
      </w:r>
      <w:r>
        <w:rPr>
          <w:rFonts w:hint="eastAsia"/>
          <w:lang w:eastAsia="zh-CN"/>
        </w:rPr>
        <w:t>Ns</w:t>
      </w:r>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eastAsia="en-GB"/>
        </w:rPr>
        <w:t>IETF RFC 6733</w:t>
      </w:r>
      <w:r>
        <w:t> [</w:t>
      </w:r>
      <w:r>
        <w:rPr>
          <w:lang w:eastAsia="zh-CN"/>
        </w:rPr>
        <w:t>15</w:t>
      </w:r>
      <w:r>
        <w:t>]).</w:t>
      </w:r>
    </w:p>
    <w:p w14:paraId="78C5FB59" w14:textId="77777777" w:rsidR="00D10E9D" w:rsidRDefault="00D10E9D">
      <w:r>
        <w:rPr>
          <w:rFonts w:hint="eastAsia"/>
          <w:lang w:eastAsia="zh-CN"/>
        </w:rPr>
        <w:t>The Ns Diameter session shall consist of a single request and answer pair. The Ns Diameter session is terminated after each request and answer pair interaction.</w:t>
      </w:r>
      <w:r>
        <w:t xml:space="preserve"> In order to indicate that the session state is not to be maintained, the Diameter client and server shall include the Auth-Session-State AVP with the value set to NO_STATE_MAINTAINED (1), in the request and in the answer messages (see </w:t>
      </w:r>
      <w:r>
        <w:rPr>
          <w:lang w:eastAsia="en-GB"/>
        </w:rPr>
        <w:t>IETF RFC 6733</w:t>
      </w:r>
      <w:r>
        <w:t> [</w:t>
      </w:r>
      <w:r>
        <w:rPr>
          <w:lang w:eastAsia="zh-CN"/>
        </w:rPr>
        <w:t>15</w:t>
      </w:r>
      <w:r>
        <w:t>]).</w:t>
      </w:r>
    </w:p>
    <w:p w14:paraId="5E488F46" w14:textId="77777777" w:rsidR="00D10E9D" w:rsidRDefault="00D10E9D">
      <w:pPr>
        <w:pStyle w:val="Heading2"/>
        <w:rPr>
          <w:lang w:eastAsia="zh-CN"/>
        </w:rPr>
      </w:pPr>
      <w:bookmarkStart w:id="66" w:name="_Toc20385413"/>
      <w:r>
        <w:rPr>
          <w:rFonts w:hint="eastAsia"/>
          <w:lang w:eastAsia="zh-CN"/>
        </w:rPr>
        <w:t>5.3</w:t>
      </w:r>
      <w:r>
        <w:tab/>
      </w:r>
      <w:r>
        <w:rPr>
          <w:rFonts w:hint="eastAsia"/>
          <w:lang w:eastAsia="zh-CN"/>
        </w:rPr>
        <w:t>Ns specific AVPs</w:t>
      </w:r>
      <w:bookmarkEnd w:id="66"/>
    </w:p>
    <w:p w14:paraId="20AD59B5" w14:textId="77777777" w:rsidR="00D10E9D" w:rsidRDefault="00D10E9D">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67" w:name="_Toc20385414"/>
      <w:r>
        <w:rPr>
          <w:rFonts w:eastAsia="Batang" w:hint="eastAsia"/>
        </w:rPr>
        <w:t>5.3.1</w:t>
      </w:r>
      <w:r>
        <w:rPr>
          <w:rFonts w:eastAsia="Batang" w:hint="eastAsia"/>
        </w:rPr>
        <w:tab/>
        <w:t>General</w:t>
      </w:r>
      <w:bookmarkEnd w:id="67"/>
    </w:p>
    <w:p w14:paraId="35573019" w14:textId="77777777" w:rsidR="00D10E9D" w:rsidRDefault="00D10E9D">
      <w:pPr>
        <w:overflowPunct w:val="0"/>
        <w:autoSpaceDE w:val="0"/>
        <w:autoSpaceDN w:val="0"/>
        <w:adjustRightInd w:val="0"/>
        <w:textAlignment w:val="baseline"/>
        <w:rPr>
          <w:rFonts w:eastAsia="Times New Roman"/>
        </w:rPr>
      </w:pPr>
      <w:r>
        <w:rPr>
          <w:rFonts w:eastAsia="Times New Roman"/>
        </w:rPr>
        <w:t>Table</w:t>
      </w:r>
      <w:r>
        <w:rPr>
          <w:rFonts w:eastAsia="Times New Roman"/>
          <w:lang w:val="en-US"/>
        </w:rPr>
        <w:t> </w:t>
      </w:r>
      <w:r>
        <w:rPr>
          <w:rFonts w:eastAsia="Times New Roman"/>
        </w:rPr>
        <w:t>5.</w:t>
      </w:r>
      <w:r>
        <w:rPr>
          <w:rFonts w:hint="eastAsia"/>
          <w:lang w:eastAsia="zh-CN"/>
        </w:rPr>
        <w:t>3</w:t>
      </w:r>
      <w:r>
        <w:rPr>
          <w:rFonts w:eastAsia="Times New Roman"/>
        </w:rPr>
        <w:t>.1</w:t>
      </w:r>
      <w:r>
        <w:rPr>
          <w:rFonts w:hint="eastAsia"/>
          <w:lang w:eastAsia="zh-CN"/>
        </w:rPr>
        <w:t>.1</w:t>
      </w:r>
      <w:r>
        <w:rPr>
          <w:rFonts w:eastAsia="Times New Roman"/>
        </w:rPr>
        <w:t xml:space="preserve"> describes the Diameter AVPs defined for the Ns reference point, their AVP Code values, types, possible flag values, whether or not the AVP may be encrypted and </w:t>
      </w:r>
      <w:r>
        <w:rPr>
          <w:rFonts w:hint="eastAsia"/>
          <w:lang w:eastAsia="zh-CN"/>
        </w:rPr>
        <w:t xml:space="preserve">which supported features </w:t>
      </w:r>
      <w:r>
        <w:rPr>
          <w:rFonts w:eastAsia="Times New Roman"/>
        </w:rPr>
        <w:t>the AVP is applicable to. The Vendor-Id header of all AVPs defined in the present document shall be set to 3GPP (10415).</w:t>
      </w:r>
    </w:p>
    <w:p w14:paraId="6CDD0386" w14:textId="77777777" w:rsidR="00D10E9D" w:rsidRDefault="00D10E9D">
      <w:pPr>
        <w:pStyle w:val="TH"/>
      </w:pPr>
      <w:r>
        <w:t>Table</w:t>
      </w:r>
      <w:r>
        <w:rPr>
          <w:lang w:val="en-US"/>
        </w:rPr>
        <w:t> </w:t>
      </w:r>
      <w:r>
        <w:t>5.</w:t>
      </w:r>
      <w:r>
        <w:rPr>
          <w:rFonts w:hint="eastAsia"/>
          <w:lang w:eastAsia="zh-CN"/>
        </w:rPr>
        <w:t>3</w:t>
      </w:r>
      <w:r>
        <w:t>.1</w:t>
      </w:r>
      <w:r>
        <w:rPr>
          <w:rFonts w:hint="eastAsia"/>
          <w:lang w:eastAsia="zh-CN"/>
        </w:rPr>
        <w:t>.1</w:t>
      </w:r>
      <w:r>
        <w:t xml:space="preserve">: Ns specific Diameter AVPs   </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2"/>
        <w:gridCol w:w="1391"/>
        <w:gridCol w:w="709"/>
        <w:gridCol w:w="709"/>
        <w:gridCol w:w="1275"/>
        <w:gridCol w:w="567"/>
        <w:gridCol w:w="426"/>
        <w:gridCol w:w="708"/>
        <w:gridCol w:w="567"/>
        <w:gridCol w:w="567"/>
        <w:gridCol w:w="1556"/>
        <w:gridCol w:w="865"/>
      </w:tblGrid>
      <w:tr w:rsidR="00D10E9D" w14:paraId="770FA29D" w14:textId="77777777">
        <w:trPr>
          <w:gridAfter w:val="1"/>
          <w:wAfter w:w="865" w:type="dxa"/>
          <w:cantSplit/>
          <w:jc w:val="center"/>
        </w:trPr>
        <w:tc>
          <w:tcPr>
            <w:tcW w:w="2263" w:type="dxa"/>
            <w:gridSpan w:val="2"/>
            <w:tcBorders>
              <w:top w:val="single" w:sz="12" w:space="0" w:color="auto"/>
              <w:left w:val="single" w:sz="12" w:space="0" w:color="auto"/>
              <w:bottom w:val="nil"/>
              <w:right w:val="single" w:sz="4" w:space="0" w:color="auto"/>
            </w:tcBorders>
          </w:tcPr>
          <w:p w14:paraId="75DD20B7"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single" w:sz="12" w:space="0" w:color="auto"/>
              <w:left w:val="single" w:sz="4" w:space="0" w:color="auto"/>
              <w:bottom w:val="nil"/>
              <w:right w:val="single" w:sz="4" w:space="0" w:color="auto"/>
            </w:tcBorders>
          </w:tcPr>
          <w:p w14:paraId="3F3D0231"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single" w:sz="12" w:space="0" w:color="auto"/>
              <w:left w:val="single" w:sz="4" w:space="0" w:color="auto"/>
              <w:bottom w:val="nil"/>
              <w:right w:val="single" w:sz="4" w:space="0" w:color="auto"/>
            </w:tcBorders>
          </w:tcPr>
          <w:p w14:paraId="2289F96E"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5" w:type="dxa"/>
            <w:tcBorders>
              <w:top w:val="single" w:sz="12" w:space="0" w:color="auto"/>
              <w:left w:val="single" w:sz="4" w:space="0" w:color="auto"/>
              <w:bottom w:val="nil"/>
              <w:right w:val="single" w:sz="4" w:space="0" w:color="auto"/>
            </w:tcBorders>
          </w:tcPr>
          <w:p w14:paraId="2232AC75"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8" w:type="dxa"/>
            <w:gridSpan w:val="4"/>
            <w:tcBorders>
              <w:top w:val="single" w:sz="12" w:space="0" w:color="auto"/>
              <w:left w:val="single" w:sz="4" w:space="0" w:color="auto"/>
              <w:bottom w:val="single" w:sz="4" w:space="0" w:color="auto"/>
              <w:right w:val="single" w:sz="4" w:space="0" w:color="auto"/>
            </w:tcBorders>
          </w:tcPr>
          <w:p w14:paraId="0D0EC086"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AVP Flag rules (NOTE</w:t>
            </w:r>
            <w:r>
              <w:rPr>
                <w:rFonts w:ascii="Arial" w:eastAsia="Times New Roman" w:hAnsi="Arial"/>
                <w:b/>
                <w:sz w:val="18"/>
                <w:lang w:val="en-US"/>
              </w:rPr>
              <w:t> </w:t>
            </w:r>
            <w:r>
              <w:rPr>
                <w:rFonts w:ascii="Arial" w:eastAsia="Times New Roman" w:hAnsi="Arial" w:hint="eastAsia"/>
                <w:b/>
                <w:sz w:val="18"/>
              </w:rPr>
              <w:t>1</w:t>
            </w:r>
            <w:r>
              <w:rPr>
                <w:rFonts w:ascii="Arial" w:eastAsia="Times New Roman" w:hAnsi="Arial"/>
                <w:b/>
                <w:sz w:val="18"/>
              </w:rPr>
              <w:t>)</w:t>
            </w:r>
          </w:p>
        </w:tc>
        <w:tc>
          <w:tcPr>
            <w:tcW w:w="567" w:type="dxa"/>
            <w:tcBorders>
              <w:top w:val="single" w:sz="12" w:space="0" w:color="auto"/>
              <w:left w:val="single" w:sz="4" w:space="0" w:color="auto"/>
              <w:bottom w:val="nil"/>
              <w:right w:val="nil"/>
            </w:tcBorders>
          </w:tcPr>
          <w:p w14:paraId="09FC9B1E"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6" w:type="dxa"/>
            <w:tcBorders>
              <w:top w:val="single" w:sz="12" w:space="0" w:color="auto"/>
              <w:bottom w:val="nil"/>
              <w:right w:val="single" w:sz="4" w:space="0" w:color="auto"/>
            </w:tcBorders>
          </w:tcPr>
          <w:p w14:paraId="3AD7777C"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p>
        </w:tc>
      </w:tr>
      <w:tr w:rsidR="00D10E9D" w14:paraId="5270FEBC" w14:textId="77777777">
        <w:trPr>
          <w:gridAfter w:val="1"/>
          <w:wAfter w:w="865" w:type="dxa"/>
          <w:cantSplit/>
          <w:jc w:val="center"/>
        </w:trPr>
        <w:tc>
          <w:tcPr>
            <w:tcW w:w="2263" w:type="dxa"/>
            <w:gridSpan w:val="2"/>
            <w:tcBorders>
              <w:top w:val="nil"/>
              <w:left w:val="single" w:sz="12" w:space="0" w:color="auto"/>
              <w:bottom w:val="single" w:sz="12" w:space="0" w:color="auto"/>
            </w:tcBorders>
          </w:tcPr>
          <w:p w14:paraId="2DDE67AF"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Attribute Name</w:t>
            </w:r>
          </w:p>
        </w:tc>
        <w:tc>
          <w:tcPr>
            <w:tcW w:w="709" w:type="dxa"/>
            <w:tcBorders>
              <w:top w:val="nil"/>
              <w:bottom w:val="single" w:sz="12" w:space="0" w:color="auto"/>
            </w:tcBorders>
          </w:tcPr>
          <w:p w14:paraId="483C67C9"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AVP Code</w:t>
            </w:r>
          </w:p>
        </w:tc>
        <w:tc>
          <w:tcPr>
            <w:tcW w:w="709" w:type="dxa"/>
            <w:tcBorders>
              <w:top w:val="nil"/>
              <w:bottom w:val="single" w:sz="12" w:space="0" w:color="auto"/>
            </w:tcBorders>
          </w:tcPr>
          <w:p w14:paraId="5066613C"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Clause defined</w:t>
            </w:r>
          </w:p>
        </w:tc>
        <w:tc>
          <w:tcPr>
            <w:tcW w:w="1275" w:type="dxa"/>
            <w:tcBorders>
              <w:top w:val="nil"/>
              <w:bottom w:val="single" w:sz="12" w:space="0" w:color="auto"/>
            </w:tcBorders>
          </w:tcPr>
          <w:p w14:paraId="02AD2520"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Value Type (NOTE</w:t>
            </w:r>
            <w:r>
              <w:rPr>
                <w:rFonts w:ascii="Arial" w:eastAsia="Times New Roman" w:hAnsi="Arial"/>
                <w:b/>
                <w:sz w:val="18"/>
                <w:lang w:val="en-US"/>
              </w:rPr>
              <w:t> </w:t>
            </w:r>
            <w:r>
              <w:rPr>
                <w:rFonts w:ascii="Arial" w:hAnsi="Arial" w:hint="eastAsia"/>
                <w:b/>
                <w:sz w:val="18"/>
                <w:lang w:eastAsia="zh-CN"/>
              </w:rPr>
              <w:t>2</w:t>
            </w:r>
            <w:r>
              <w:rPr>
                <w:rFonts w:ascii="Arial" w:eastAsia="Times New Roman" w:hAnsi="Arial"/>
                <w:b/>
                <w:sz w:val="18"/>
              </w:rPr>
              <w:t>)</w:t>
            </w:r>
          </w:p>
        </w:tc>
        <w:tc>
          <w:tcPr>
            <w:tcW w:w="567" w:type="dxa"/>
            <w:tcBorders>
              <w:top w:val="single" w:sz="4" w:space="0" w:color="auto"/>
              <w:bottom w:val="single" w:sz="12" w:space="0" w:color="auto"/>
            </w:tcBorders>
          </w:tcPr>
          <w:p w14:paraId="4775E66F"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Must</w:t>
            </w:r>
          </w:p>
        </w:tc>
        <w:tc>
          <w:tcPr>
            <w:tcW w:w="426" w:type="dxa"/>
            <w:tcBorders>
              <w:top w:val="single" w:sz="4" w:space="0" w:color="auto"/>
              <w:bottom w:val="single" w:sz="12" w:space="0" w:color="auto"/>
            </w:tcBorders>
          </w:tcPr>
          <w:p w14:paraId="111617CE"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May</w:t>
            </w:r>
          </w:p>
        </w:tc>
        <w:tc>
          <w:tcPr>
            <w:tcW w:w="708" w:type="dxa"/>
            <w:tcBorders>
              <w:top w:val="single" w:sz="4" w:space="0" w:color="auto"/>
              <w:bottom w:val="single" w:sz="12" w:space="0" w:color="auto"/>
            </w:tcBorders>
          </w:tcPr>
          <w:p w14:paraId="179BFE66"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Should not</w:t>
            </w:r>
          </w:p>
        </w:tc>
        <w:tc>
          <w:tcPr>
            <w:tcW w:w="567" w:type="dxa"/>
            <w:tcBorders>
              <w:top w:val="single" w:sz="4" w:space="0" w:color="auto"/>
              <w:bottom w:val="single" w:sz="12" w:space="0" w:color="auto"/>
            </w:tcBorders>
          </w:tcPr>
          <w:p w14:paraId="567B4A3F"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Must not</w:t>
            </w:r>
          </w:p>
        </w:tc>
        <w:tc>
          <w:tcPr>
            <w:tcW w:w="567" w:type="dxa"/>
            <w:tcBorders>
              <w:top w:val="nil"/>
              <w:bottom w:val="single" w:sz="12" w:space="0" w:color="auto"/>
            </w:tcBorders>
          </w:tcPr>
          <w:p w14:paraId="52DC3FC2" w14:textId="77777777" w:rsidR="00D10E9D" w:rsidRDefault="00D10E9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May Encr.</w:t>
            </w:r>
          </w:p>
        </w:tc>
        <w:tc>
          <w:tcPr>
            <w:tcW w:w="1556" w:type="dxa"/>
            <w:tcBorders>
              <w:top w:val="nil"/>
              <w:bottom w:val="single" w:sz="12" w:space="0" w:color="auto"/>
            </w:tcBorders>
          </w:tcPr>
          <w:p w14:paraId="6686CC64" w14:textId="77777777" w:rsidR="00D10E9D" w:rsidRDefault="00D10E9D">
            <w:pPr>
              <w:keepNext/>
              <w:keepLines/>
              <w:overflowPunct w:val="0"/>
              <w:autoSpaceDE w:val="0"/>
              <w:autoSpaceDN w:val="0"/>
              <w:adjustRightInd w:val="0"/>
              <w:spacing w:after="0"/>
              <w:jc w:val="center"/>
              <w:textAlignment w:val="baseline"/>
              <w:rPr>
                <w:rFonts w:ascii="Arial" w:hAnsi="Arial"/>
                <w:b/>
                <w:sz w:val="18"/>
                <w:lang w:eastAsia="zh-CN"/>
              </w:rPr>
            </w:pPr>
            <w:r>
              <w:rPr>
                <w:rFonts w:ascii="Arial" w:eastAsia="Times New Roman" w:hAnsi="Arial"/>
                <w:b/>
                <w:sz w:val="18"/>
              </w:rPr>
              <w:t>Applicability</w:t>
            </w:r>
          </w:p>
          <w:p w14:paraId="5C5C0D24" w14:textId="77777777" w:rsidR="00D10E9D" w:rsidRDefault="00D10E9D">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hint="eastAsia"/>
                <w:b/>
                <w:sz w:val="18"/>
                <w:lang w:eastAsia="zh-CN"/>
              </w:rPr>
              <w:t>(NOTE</w:t>
            </w:r>
            <w:r>
              <w:rPr>
                <w:rFonts w:ascii="Arial" w:hAnsi="Arial"/>
                <w:b/>
                <w:sz w:val="18"/>
                <w:lang w:val="en-US" w:eastAsia="zh-CN"/>
              </w:rPr>
              <w:t> </w:t>
            </w:r>
            <w:r>
              <w:rPr>
                <w:rFonts w:ascii="Arial" w:hAnsi="Arial" w:hint="eastAsia"/>
                <w:b/>
                <w:sz w:val="18"/>
                <w:lang w:eastAsia="zh-CN"/>
              </w:rPr>
              <w:t>3)</w:t>
            </w:r>
          </w:p>
        </w:tc>
      </w:tr>
      <w:tr w:rsidR="00D10E9D" w14:paraId="42DF1130" w14:textId="77777777">
        <w:trPr>
          <w:gridAfter w:val="1"/>
          <w:wAfter w:w="865" w:type="dxa"/>
          <w:cantSplit/>
          <w:jc w:val="center"/>
        </w:trPr>
        <w:tc>
          <w:tcPr>
            <w:tcW w:w="2263" w:type="dxa"/>
            <w:gridSpan w:val="2"/>
            <w:tcBorders>
              <w:left w:val="single" w:sz="12" w:space="0" w:color="auto"/>
            </w:tcBorders>
          </w:tcPr>
          <w:p w14:paraId="53E95846" w14:textId="77777777" w:rsidR="00D10E9D" w:rsidRDefault="00D10E9D">
            <w:pPr>
              <w:pStyle w:val="TAL"/>
              <w:rPr>
                <w:rFonts w:eastAsia="Times New Roman"/>
              </w:rPr>
            </w:pPr>
            <w:r>
              <w:rPr>
                <w:lang w:eastAsia="zh-CN"/>
              </w:rPr>
              <w:t>Network-Congestion-Area-Report</w:t>
            </w:r>
          </w:p>
        </w:tc>
        <w:tc>
          <w:tcPr>
            <w:tcW w:w="709" w:type="dxa"/>
          </w:tcPr>
          <w:p w14:paraId="39EC5770" w14:textId="77777777" w:rsidR="00D10E9D" w:rsidRDefault="00D10E9D">
            <w:pPr>
              <w:pStyle w:val="TAL"/>
              <w:rPr>
                <w:lang w:eastAsia="zh-CN"/>
              </w:rPr>
            </w:pPr>
            <w:r>
              <w:rPr>
                <w:lang w:eastAsia="zh-CN"/>
              </w:rPr>
              <w:t>4101</w:t>
            </w:r>
          </w:p>
        </w:tc>
        <w:tc>
          <w:tcPr>
            <w:tcW w:w="709" w:type="dxa"/>
          </w:tcPr>
          <w:p w14:paraId="3AE32DA4" w14:textId="77777777" w:rsidR="00D10E9D" w:rsidRDefault="00D10E9D">
            <w:pPr>
              <w:pStyle w:val="TAL"/>
              <w:rPr>
                <w:lang w:eastAsia="zh-CN"/>
              </w:rPr>
            </w:pPr>
            <w:r>
              <w:rPr>
                <w:rFonts w:eastAsia="Times New Roman"/>
              </w:rPr>
              <w:t>5.</w:t>
            </w:r>
            <w:r>
              <w:rPr>
                <w:rFonts w:hint="eastAsia"/>
                <w:lang w:eastAsia="zh-CN"/>
              </w:rPr>
              <w:t>3</w:t>
            </w:r>
            <w:r>
              <w:rPr>
                <w:rFonts w:eastAsia="Times New Roman"/>
              </w:rPr>
              <w:t>.2</w:t>
            </w:r>
          </w:p>
        </w:tc>
        <w:tc>
          <w:tcPr>
            <w:tcW w:w="1275" w:type="dxa"/>
          </w:tcPr>
          <w:p w14:paraId="385AD122" w14:textId="77777777" w:rsidR="00D10E9D" w:rsidRDefault="00D10E9D">
            <w:pPr>
              <w:pStyle w:val="TAL"/>
              <w:rPr>
                <w:rFonts w:eastAsia="Times New Roman"/>
              </w:rPr>
            </w:pPr>
            <w:r>
              <w:rPr>
                <w:rFonts w:eastAsia="Times New Roman"/>
              </w:rPr>
              <w:t>Grouped</w:t>
            </w:r>
          </w:p>
        </w:tc>
        <w:tc>
          <w:tcPr>
            <w:tcW w:w="567" w:type="dxa"/>
          </w:tcPr>
          <w:p w14:paraId="0F15D60D" w14:textId="77777777" w:rsidR="00D10E9D" w:rsidRDefault="00D10E9D">
            <w:pPr>
              <w:pStyle w:val="TAL"/>
              <w:rPr>
                <w:rFonts w:eastAsia="Times New Roman"/>
              </w:rPr>
            </w:pPr>
            <w:r>
              <w:rPr>
                <w:rFonts w:eastAsia="Times New Roman"/>
              </w:rPr>
              <w:t>M,V</w:t>
            </w:r>
          </w:p>
        </w:tc>
        <w:tc>
          <w:tcPr>
            <w:tcW w:w="426" w:type="dxa"/>
          </w:tcPr>
          <w:p w14:paraId="53C17C40" w14:textId="77777777" w:rsidR="00D10E9D" w:rsidRDefault="00D10E9D">
            <w:pPr>
              <w:pStyle w:val="TAL"/>
              <w:rPr>
                <w:rFonts w:eastAsia="Times New Roman"/>
              </w:rPr>
            </w:pPr>
            <w:r>
              <w:rPr>
                <w:rFonts w:eastAsia="Times New Roman"/>
              </w:rPr>
              <w:t>P</w:t>
            </w:r>
          </w:p>
        </w:tc>
        <w:tc>
          <w:tcPr>
            <w:tcW w:w="708" w:type="dxa"/>
          </w:tcPr>
          <w:p w14:paraId="40C880B0" w14:textId="77777777" w:rsidR="00D10E9D" w:rsidRDefault="00D10E9D">
            <w:pPr>
              <w:pStyle w:val="TAL"/>
              <w:rPr>
                <w:rFonts w:eastAsia="Times New Roman"/>
              </w:rPr>
            </w:pPr>
          </w:p>
        </w:tc>
        <w:tc>
          <w:tcPr>
            <w:tcW w:w="567" w:type="dxa"/>
          </w:tcPr>
          <w:p w14:paraId="66FDA6D1" w14:textId="77777777" w:rsidR="00D10E9D" w:rsidRDefault="00D10E9D">
            <w:pPr>
              <w:pStyle w:val="TAL"/>
              <w:rPr>
                <w:rFonts w:eastAsia="Times New Roman"/>
              </w:rPr>
            </w:pPr>
          </w:p>
        </w:tc>
        <w:tc>
          <w:tcPr>
            <w:tcW w:w="567" w:type="dxa"/>
          </w:tcPr>
          <w:p w14:paraId="2BF599B0" w14:textId="77777777" w:rsidR="00D10E9D" w:rsidRDefault="00D10E9D">
            <w:pPr>
              <w:pStyle w:val="TAL"/>
              <w:rPr>
                <w:rFonts w:eastAsia="Times New Roman"/>
              </w:rPr>
            </w:pPr>
            <w:r>
              <w:rPr>
                <w:rFonts w:eastAsia="Times New Roman"/>
              </w:rPr>
              <w:t>Y</w:t>
            </w:r>
          </w:p>
        </w:tc>
        <w:tc>
          <w:tcPr>
            <w:tcW w:w="1556" w:type="dxa"/>
          </w:tcPr>
          <w:p w14:paraId="0815AEC9" w14:textId="77777777" w:rsidR="00D10E9D" w:rsidRDefault="00D10E9D">
            <w:pPr>
              <w:pStyle w:val="TAL"/>
              <w:rPr>
                <w:lang w:eastAsia="zh-CN"/>
              </w:rPr>
            </w:pPr>
          </w:p>
        </w:tc>
      </w:tr>
      <w:tr w:rsidR="00D10E9D" w14:paraId="6153A2C5" w14:textId="77777777">
        <w:trPr>
          <w:gridAfter w:val="1"/>
          <w:wAfter w:w="865" w:type="dxa"/>
          <w:cantSplit/>
          <w:jc w:val="center"/>
        </w:trPr>
        <w:tc>
          <w:tcPr>
            <w:tcW w:w="2263" w:type="dxa"/>
            <w:gridSpan w:val="2"/>
            <w:tcBorders>
              <w:left w:val="single" w:sz="12" w:space="0" w:color="auto"/>
            </w:tcBorders>
          </w:tcPr>
          <w:p w14:paraId="02A332D0" w14:textId="77777777" w:rsidR="00D10E9D" w:rsidRDefault="00D10E9D">
            <w:pPr>
              <w:pStyle w:val="TAL"/>
              <w:rPr>
                <w:lang w:eastAsia="zh-CN"/>
              </w:rPr>
            </w:pPr>
            <w:r>
              <w:rPr>
                <w:lang w:eastAsia="zh-CN"/>
              </w:rPr>
              <w:t>Ns-Request-Type</w:t>
            </w:r>
          </w:p>
        </w:tc>
        <w:tc>
          <w:tcPr>
            <w:tcW w:w="709" w:type="dxa"/>
          </w:tcPr>
          <w:p w14:paraId="49E0F6E8" w14:textId="77777777" w:rsidR="00D10E9D" w:rsidRDefault="00D10E9D">
            <w:pPr>
              <w:pStyle w:val="TAL"/>
              <w:rPr>
                <w:lang w:eastAsia="zh-CN"/>
              </w:rPr>
            </w:pPr>
            <w:r>
              <w:rPr>
                <w:lang w:eastAsia="zh-CN"/>
              </w:rPr>
              <w:t>4102</w:t>
            </w:r>
          </w:p>
        </w:tc>
        <w:tc>
          <w:tcPr>
            <w:tcW w:w="709" w:type="dxa"/>
          </w:tcPr>
          <w:p w14:paraId="566CF59A" w14:textId="77777777" w:rsidR="00D10E9D" w:rsidRDefault="00D10E9D">
            <w:pPr>
              <w:pStyle w:val="TAL"/>
              <w:rPr>
                <w:rFonts w:eastAsia="Times New Roman"/>
              </w:rPr>
            </w:pPr>
            <w:r>
              <w:t>5.3.3</w:t>
            </w:r>
          </w:p>
        </w:tc>
        <w:tc>
          <w:tcPr>
            <w:tcW w:w="1275" w:type="dxa"/>
          </w:tcPr>
          <w:p w14:paraId="2D170530" w14:textId="77777777" w:rsidR="00D10E9D" w:rsidRDefault="00D10E9D">
            <w:pPr>
              <w:pStyle w:val="TAL"/>
              <w:rPr>
                <w:rFonts w:eastAsia="Times New Roman"/>
              </w:rPr>
            </w:pPr>
            <w:r>
              <w:rPr>
                <w:rFonts w:eastAsia="Times New Roman"/>
              </w:rPr>
              <w:t>Unsigned32</w:t>
            </w:r>
          </w:p>
        </w:tc>
        <w:tc>
          <w:tcPr>
            <w:tcW w:w="567" w:type="dxa"/>
          </w:tcPr>
          <w:p w14:paraId="672EE005" w14:textId="77777777" w:rsidR="00D10E9D" w:rsidRDefault="00D10E9D">
            <w:pPr>
              <w:pStyle w:val="TAL"/>
              <w:rPr>
                <w:rFonts w:eastAsia="Times New Roman"/>
              </w:rPr>
            </w:pPr>
            <w:r>
              <w:rPr>
                <w:rFonts w:eastAsia="Times New Roman"/>
              </w:rPr>
              <w:t>M,V</w:t>
            </w:r>
          </w:p>
        </w:tc>
        <w:tc>
          <w:tcPr>
            <w:tcW w:w="426" w:type="dxa"/>
          </w:tcPr>
          <w:p w14:paraId="0C551B01" w14:textId="77777777" w:rsidR="00D10E9D" w:rsidRDefault="00D10E9D">
            <w:pPr>
              <w:pStyle w:val="TAL"/>
              <w:rPr>
                <w:rFonts w:eastAsia="Times New Roman"/>
              </w:rPr>
            </w:pPr>
            <w:r>
              <w:rPr>
                <w:rFonts w:eastAsia="Times New Roman"/>
              </w:rPr>
              <w:t>P</w:t>
            </w:r>
          </w:p>
        </w:tc>
        <w:tc>
          <w:tcPr>
            <w:tcW w:w="708" w:type="dxa"/>
          </w:tcPr>
          <w:p w14:paraId="37F99A27" w14:textId="77777777" w:rsidR="00D10E9D" w:rsidRDefault="00D10E9D">
            <w:pPr>
              <w:pStyle w:val="TAL"/>
              <w:rPr>
                <w:rFonts w:eastAsia="Times New Roman"/>
              </w:rPr>
            </w:pPr>
          </w:p>
        </w:tc>
        <w:tc>
          <w:tcPr>
            <w:tcW w:w="567" w:type="dxa"/>
          </w:tcPr>
          <w:p w14:paraId="7D9BAB1F" w14:textId="77777777" w:rsidR="00D10E9D" w:rsidRDefault="00D10E9D">
            <w:pPr>
              <w:pStyle w:val="TAL"/>
              <w:rPr>
                <w:rFonts w:eastAsia="Times New Roman"/>
              </w:rPr>
            </w:pPr>
          </w:p>
        </w:tc>
        <w:tc>
          <w:tcPr>
            <w:tcW w:w="567" w:type="dxa"/>
          </w:tcPr>
          <w:p w14:paraId="5800C61C" w14:textId="77777777" w:rsidR="00D10E9D" w:rsidRDefault="00D10E9D">
            <w:pPr>
              <w:pStyle w:val="TAL"/>
              <w:rPr>
                <w:rFonts w:eastAsia="Times New Roman"/>
              </w:rPr>
            </w:pPr>
            <w:r>
              <w:rPr>
                <w:rFonts w:eastAsia="Times New Roman"/>
              </w:rPr>
              <w:t>Y</w:t>
            </w:r>
          </w:p>
        </w:tc>
        <w:tc>
          <w:tcPr>
            <w:tcW w:w="1556" w:type="dxa"/>
          </w:tcPr>
          <w:p w14:paraId="30BD1822" w14:textId="77777777" w:rsidR="00D10E9D" w:rsidRDefault="00D10E9D">
            <w:pPr>
              <w:pStyle w:val="TAL"/>
              <w:rPr>
                <w:lang w:eastAsia="zh-CN"/>
              </w:rPr>
            </w:pPr>
          </w:p>
        </w:tc>
      </w:tr>
      <w:tr w:rsidR="00D10E9D" w14:paraId="2588AE2C" w14:textId="77777777">
        <w:trPr>
          <w:gridBefore w:val="1"/>
          <w:wBefore w:w="872" w:type="dxa"/>
          <w:cantSplit/>
          <w:trHeight w:val="1094"/>
          <w:jc w:val="center"/>
        </w:trPr>
        <w:tc>
          <w:tcPr>
            <w:tcW w:w="9340" w:type="dxa"/>
            <w:gridSpan w:val="11"/>
            <w:tcBorders>
              <w:left w:val="single" w:sz="12" w:space="0" w:color="auto"/>
            </w:tcBorders>
          </w:tcPr>
          <w:p w14:paraId="60985846" w14:textId="77777777" w:rsidR="00D10E9D" w:rsidRDefault="00D10E9D">
            <w:pPr>
              <w:pStyle w:val="TAN"/>
            </w:pPr>
            <w:r>
              <w:t>NOTE</w:t>
            </w:r>
            <w:r>
              <w:rPr>
                <w:lang w:val="en-US"/>
              </w:rPr>
              <w:t> </w:t>
            </w:r>
            <w:r>
              <w:rPr>
                <w:rFonts w:hint="eastAsia"/>
              </w:rPr>
              <w:t>1</w:t>
            </w:r>
            <w:r>
              <w:t>:</w:t>
            </w:r>
            <w:r>
              <w:rPr>
                <w:noProof/>
              </w:rPr>
              <w:tab/>
            </w:r>
            <w:r>
              <w:t xml:space="preserve">The AVP header bit denoted as 'M', indicates whether support of the AVP is required. The AVP header bit denoted as 'V', indicates whether the optional Vendor-ID field is present in the AVP header. For further details, see </w:t>
            </w:r>
            <w:r>
              <w:rPr>
                <w:lang w:eastAsia="en-GB"/>
              </w:rPr>
              <w:t>IETF RFC 6733</w:t>
            </w:r>
            <w:r>
              <w:t> [</w:t>
            </w:r>
            <w:r>
              <w:rPr>
                <w:lang w:eastAsia="zh-CN"/>
              </w:rPr>
              <w:t>15</w:t>
            </w:r>
            <w:r>
              <w:t>].</w:t>
            </w:r>
          </w:p>
          <w:p w14:paraId="4F7F672C" w14:textId="77777777" w:rsidR="00D10E9D" w:rsidRDefault="00D10E9D">
            <w:pPr>
              <w:pStyle w:val="TAN"/>
              <w:rPr>
                <w:lang w:eastAsia="zh-CN"/>
              </w:rPr>
            </w:pPr>
            <w:r>
              <w:t>NOTE</w:t>
            </w:r>
            <w:r>
              <w:rPr>
                <w:lang w:val="en-US"/>
              </w:rPr>
              <w:t> </w:t>
            </w:r>
            <w:r>
              <w:rPr>
                <w:rFonts w:hint="eastAsia"/>
                <w:lang w:eastAsia="zh-CN"/>
              </w:rPr>
              <w:t>2</w:t>
            </w:r>
            <w:r>
              <w:t>:</w:t>
            </w:r>
            <w:r>
              <w:tab/>
              <w:t xml:space="preserve">The value types are defined in </w:t>
            </w:r>
            <w:r>
              <w:rPr>
                <w:lang w:eastAsia="en-GB"/>
              </w:rPr>
              <w:t>IETF RFC 6733</w:t>
            </w:r>
            <w:r>
              <w:t> [</w:t>
            </w:r>
            <w:r>
              <w:rPr>
                <w:lang w:eastAsia="zh-CN"/>
              </w:rPr>
              <w:t>15</w:t>
            </w:r>
            <w:r>
              <w:t>].</w:t>
            </w:r>
          </w:p>
          <w:p w14:paraId="65A5D27B" w14:textId="77777777" w:rsidR="00D10E9D" w:rsidRDefault="00D10E9D">
            <w:pPr>
              <w:pStyle w:val="TAN"/>
              <w:rPr>
                <w:lang w:eastAsia="zh-CN"/>
              </w:rPr>
            </w:pPr>
            <w:r>
              <w:t>NOTE </w:t>
            </w:r>
            <w:r>
              <w:rPr>
                <w:rFonts w:hint="eastAsia"/>
              </w:rPr>
              <w:t>3</w:t>
            </w:r>
            <w:r>
              <w:t>:</w:t>
            </w:r>
            <w:r>
              <w:tab/>
            </w:r>
            <w:r>
              <w:rPr>
                <w:rFonts w:hint="eastAsia"/>
              </w:rPr>
              <w:t>AVPs marked with</w:t>
            </w:r>
            <w:r>
              <w:rPr>
                <w:rFonts w:hint="eastAsia"/>
                <w:lang w:eastAsia="zh-CN"/>
              </w:rPr>
              <w:t xml:space="preserve"> </w:t>
            </w:r>
            <w:r>
              <w:rPr>
                <w:lang w:eastAsia="zh-CN"/>
              </w:rPr>
              <w:t xml:space="preserve">a </w:t>
            </w:r>
            <w:r>
              <w:rPr>
                <w:rFonts w:hint="eastAsia"/>
                <w:lang w:eastAsia="zh-CN"/>
              </w:rPr>
              <w:t xml:space="preserve">supported feature </w:t>
            </w:r>
            <w:r>
              <w:rPr>
                <w:rFonts w:hint="eastAsia"/>
              </w:rPr>
              <w:t xml:space="preserve">are applicable as described in </w:t>
            </w:r>
            <w:r>
              <w:t>sub</w:t>
            </w:r>
            <w:r>
              <w:rPr>
                <w:rFonts w:hint="eastAsia"/>
                <w:lang w:eastAsia="zh-CN"/>
              </w:rPr>
              <w:t>clause</w:t>
            </w:r>
            <w:r>
              <w:rPr>
                <w:lang w:eastAsia="zh-CN"/>
              </w:rPr>
              <w:t> </w:t>
            </w:r>
            <w:r>
              <w:rPr>
                <w:rFonts w:hint="eastAsia"/>
              </w:rPr>
              <w:t>5.4.1</w:t>
            </w:r>
            <w:r>
              <w:t xml:space="preserve">. </w:t>
            </w:r>
          </w:p>
        </w:tc>
      </w:tr>
    </w:tbl>
    <w:p w14:paraId="078EA0A2" w14:textId="77777777" w:rsidR="00D10E9D" w:rsidRDefault="00D10E9D"/>
    <w:p w14:paraId="05B527BE" w14:textId="77777777" w:rsidR="00D10E9D" w:rsidRDefault="00D10E9D">
      <w:pPr>
        <w:pStyle w:val="Heading3"/>
      </w:pPr>
      <w:bookmarkStart w:id="68" w:name="_Toc20385415"/>
      <w:r>
        <w:t>5.</w:t>
      </w:r>
      <w:r>
        <w:rPr>
          <w:rFonts w:hint="eastAsia"/>
          <w:lang w:eastAsia="zh-CN"/>
        </w:rPr>
        <w:t>3</w:t>
      </w:r>
      <w:r>
        <w:t>.</w:t>
      </w:r>
      <w:r>
        <w:rPr>
          <w:lang w:eastAsia="zh-CN"/>
        </w:rPr>
        <w:t>2</w:t>
      </w:r>
      <w:r>
        <w:tab/>
      </w:r>
      <w:r>
        <w:rPr>
          <w:lang w:eastAsia="zh-CN"/>
        </w:rPr>
        <w:t>Network-Congestion-Area-Report</w:t>
      </w:r>
      <w:r>
        <w:t xml:space="preserve"> AVP</w:t>
      </w:r>
      <w:bookmarkEnd w:id="68"/>
    </w:p>
    <w:p w14:paraId="11C2630B" w14:textId="77777777" w:rsidR="00D10E9D" w:rsidRDefault="00D10E9D">
      <w:pPr>
        <w:rPr>
          <w:lang w:eastAsia="zh-CN"/>
        </w:rPr>
      </w:pPr>
      <w:r>
        <w:t xml:space="preserve">The </w:t>
      </w:r>
      <w:r>
        <w:rPr>
          <w:lang w:eastAsia="zh-CN"/>
        </w:rPr>
        <w:t>Network-Congestion-Area-Report</w:t>
      </w:r>
      <w:r>
        <w:t xml:space="preserve"> AVP (AVP code </w:t>
      </w:r>
      <w:r>
        <w:rPr>
          <w:lang w:eastAsia="zh-CN"/>
        </w:rPr>
        <w:t>4101</w:t>
      </w:r>
      <w:r>
        <w:t>) is of type</w:t>
      </w:r>
      <w:r>
        <w:rPr>
          <w:rFonts w:hint="eastAsia"/>
          <w:lang w:eastAsia="zh-CN"/>
        </w:rPr>
        <w:t xml:space="preserve"> Grouped</w:t>
      </w:r>
      <w:r>
        <w:t>, and includes the</w:t>
      </w:r>
      <w:r>
        <w:rPr>
          <w:lang w:eastAsia="zh-CN"/>
        </w:rPr>
        <w:t xml:space="preserve"> Network-Area-Info-List</w:t>
      </w:r>
      <w:r>
        <w:t xml:space="preserve"> AVP and the Congestion-Level-Value-AVP. </w:t>
      </w:r>
    </w:p>
    <w:p w14:paraId="695E4741" w14:textId="77777777" w:rsidR="00D10E9D" w:rsidRDefault="00D10E9D">
      <w:r>
        <w:t>AVP Format:</w:t>
      </w:r>
    </w:p>
    <w:p w14:paraId="60E07389" w14:textId="77777777" w:rsidR="00D10E9D" w:rsidRDefault="00D10E9D">
      <w:pPr>
        <w:pStyle w:val="PL"/>
      </w:pPr>
      <w:r>
        <w:rPr>
          <w:lang w:eastAsia="zh-CN"/>
        </w:rPr>
        <w:t>Network-Congestion-Area-Report</w:t>
      </w:r>
      <w:r>
        <w:rPr>
          <w:rFonts w:hint="eastAsia"/>
          <w:lang w:eastAsia="zh-CN"/>
        </w:rPr>
        <w:t xml:space="preserve"> </w:t>
      </w:r>
      <w:r>
        <w:t xml:space="preserve">::=     &lt; AVP Header: </w:t>
      </w:r>
      <w:r>
        <w:rPr>
          <w:lang w:eastAsia="zh-CN"/>
        </w:rPr>
        <w:t>4101</w:t>
      </w:r>
      <w:r>
        <w:t xml:space="preserve"> &gt;</w:t>
      </w:r>
    </w:p>
    <w:p w14:paraId="1DBD3054" w14:textId="77777777" w:rsidR="00D10E9D" w:rsidRDefault="00D10E9D">
      <w:pPr>
        <w:pStyle w:val="PL"/>
      </w:pPr>
      <w:r>
        <w:tab/>
      </w:r>
      <w:r>
        <w:tab/>
      </w:r>
      <w:r>
        <w:tab/>
      </w:r>
      <w:r>
        <w:tab/>
      </w:r>
      <w:r>
        <w:tab/>
      </w:r>
      <w:r>
        <w:tab/>
        <w:t xml:space="preserve">  { </w:t>
      </w:r>
      <w:r>
        <w:rPr>
          <w:lang w:eastAsia="zh-CN"/>
        </w:rPr>
        <w:t xml:space="preserve">Network-Area-Info-List </w:t>
      </w:r>
      <w:r>
        <w:t>}</w:t>
      </w:r>
    </w:p>
    <w:p w14:paraId="7DF3CD05" w14:textId="77777777" w:rsidR="00D10E9D" w:rsidRDefault="00D10E9D">
      <w:pPr>
        <w:pStyle w:val="PL"/>
      </w:pPr>
      <w:r>
        <w:tab/>
      </w:r>
      <w:r>
        <w:tab/>
      </w:r>
      <w:r>
        <w:tab/>
      </w:r>
      <w:r>
        <w:tab/>
      </w:r>
      <w:r>
        <w:tab/>
      </w:r>
      <w:r>
        <w:tab/>
        <w:t xml:space="preserve">  [ Congestion-Level-Value ]</w:t>
      </w:r>
    </w:p>
    <w:p w14:paraId="0D0D361A" w14:textId="77777777" w:rsidR="00D10E9D" w:rsidRDefault="00D10E9D">
      <w:pPr>
        <w:pStyle w:val="PL"/>
        <w:rPr>
          <w:lang w:eastAsia="zh-CN"/>
        </w:rPr>
      </w:pPr>
      <w:r>
        <w:rPr>
          <w:rFonts w:hint="eastAsia"/>
        </w:rPr>
        <w:t xml:space="preserve">                       </w:t>
      </w:r>
      <w:r>
        <w:t xml:space="preserve"> </w:t>
      </w:r>
      <w:r>
        <w:rPr>
          <w:rFonts w:hint="eastAsia"/>
        </w:rPr>
        <w:t xml:space="preserve"> *[ AVP </w:t>
      </w:r>
      <w:r>
        <w:t>]</w:t>
      </w:r>
    </w:p>
    <w:p w14:paraId="4EE12B88" w14:textId="77777777" w:rsidR="00D10E9D" w:rsidRDefault="00D10E9D">
      <w:pPr>
        <w:pStyle w:val="Heading3"/>
      </w:pPr>
      <w:bookmarkStart w:id="69" w:name="_Toc20385416"/>
      <w:r>
        <w:t>5.3.</w:t>
      </w:r>
      <w:r>
        <w:rPr>
          <w:rFonts w:hint="eastAsia"/>
          <w:lang w:eastAsia="zh-CN"/>
        </w:rPr>
        <w:t>3</w:t>
      </w:r>
      <w:r>
        <w:tab/>
        <w:t>Ns-Request-Type AVP</w:t>
      </w:r>
      <w:bookmarkEnd w:id="69"/>
    </w:p>
    <w:p w14:paraId="2F4FE111" w14:textId="77777777" w:rsidR="00D10E9D" w:rsidRDefault="00D10E9D">
      <w:r>
        <w:t xml:space="preserve">The Ns-Request-Type AVP (AVP code </w:t>
      </w:r>
      <w:r>
        <w:rPr>
          <w:lang w:eastAsia="ko-KR"/>
        </w:rPr>
        <w:t>4102</w:t>
      </w:r>
      <w:r>
        <w:t xml:space="preserve">) is of type </w:t>
      </w:r>
      <w:r>
        <w:rPr>
          <w:rFonts w:hint="eastAsia"/>
          <w:lang w:eastAsia="zh-CN"/>
        </w:rPr>
        <w:t>Unsigned32</w:t>
      </w:r>
      <w:r>
        <w:t>, and contains the reason for sending a request message.</w:t>
      </w:r>
    </w:p>
    <w:p w14:paraId="267A08CB" w14:textId="77777777" w:rsidR="00D10E9D" w:rsidRDefault="00D10E9D">
      <w:r>
        <w:t>The following values are defined:</w:t>
      </w:r>
    </w:p>
    <w:p w14:paraId="32B00F64" w14:textId="77777777" w:rsidR="00D10E9D" w:rsidRDefault="00D10E9D">
      <w:pPr>
        <w:pStyle w:val="B1"/>
      </w:pPr>
      <w:r>
        <w:t>0</w:t>
      </w:r>
      <w:r>
        <w:tab/>
        <w:t>(initial request)</w:t>
      </w:r>
    </w:p>
    <w:p w14:paraId="274B3949" w14:textId="77777777" w:rsidR="00D10E9D" w:rsidRDefault="00D10E9D">
      <w:pPr>
        <w:pStyle w:val="B1"/>
      </w:pPr>
      <w:r>
        <w:tab/>
        <w:t>An initial request is used to initiate a one time or continuous reporting and contains information that is relevant to initiation.</w:t>
      </w:r>
    </w:p>
    <w:p w14:paraId="0BE163B7" w14:textId="77777777" w:rsidR="00D10E9D" w:rsidRDefault="00D10E9D">
      <w:pPr>
        <w:pStyle w:val="B1"/>
      </w:pPr>
      <w:r>
        <w:t>1</w:t>
      </w:r>
      <w:r>
        <w:tab/>
        <w:t>(cancellation request)</w:t>
      </w:r>
    </w:p>
    <w:p w14:paraId="60BB0DD0" w14:textId="77777777" w:rsidR="00D10E9D" w:rsidRDefault="00D10E9D">
      <w:pPr>
        <w:pStyle w:val="B1"/>
        <w:rPr>
          <w:lang w:eastAsia="zh-CN"/>
        </w:rPr>
      </w:pPr>
      <w:r>
        <w:tab/>
        <w:t>A cancellation request is used to cancel an ongoing continuous reporting.</w:t>
      </w:r>
    </w:p>
    <w:p w14:paraId="030DD675" w14:textId="77777777" w:rsidR="00D10E9D" w:rsidRDefault="00D10E9D">
      <w:pPr>
        <w:pStyle w:val="Heading2"/>
        <w:rPr>
          <w:lang w:eastAsia="zh-CN"/>
        </w:rPr>
      </w:pPr>
      <w:bookmarkStart w:id="70" w:name="_Toc20385417"/>
      <w:r>
        <w:rPr>
          <w:rFonts w:hint="eastAsia"/>
          <w:lang w:eastAsia="zh-CN"/>
        </w:rPr>
        <w:t>5.4</w:t>
      </w:r>
      <w:r>
        <w:tab/>
      </w:r>
      <w:r>
        <w:rPr>
          <w:rFonts w:hint="eastAsia"/>
          <w:lang w:eastAsia="zh-CN"/>
        </w:rPr>
        <w:t>Ns</w:t>
      </w:r>
      <w:r>
        <w:t xml:space="preserve"> re-used AVPs</w:t>
      </w:r>
      <w:bookmarkEnd w:id="70"/>
    </w:p>
    <w:p w14:paraId="44E8FD94" w14:textId="77777777" w:rsidR="00D10E9D" w:rsidRDefault="00D10E9D">
      <w:pPr>
        <w:pStyle w:val="Heading3"/>
        <w:rPr>
          <w:noProof/>
        </w:rPr>
      </w:pPr>
      <w:bookmarkStart w:id="71" w:name="OLE_LINK66"/>
      <w:bookmarkStart w:id="72" w:name="_Toc20385418"/>
      <w:r>
        <w:rPr>
          <w:rFonts w:hint="eastAsia"/>
          <w:noProof/>
        </w:rPr>
        <w:t>5.</w:t>
      </w:r>
      <w:r>
        <w:rPr>
          <w:rFonts w:hint="eastAsia"/>
          <w:noProof/>
          <w:lang w:eastAsia="zh-CN"/>
        </w:rPr>
        <w:t>4</w:t>
      </w:r>
      <w:r>
        <w:rPr>
          <w:rFonts w:hint="eastAsia"/>
          <w:noProof/>
        </w:rPr>
        <w:t>.1</w:t>
      </w:r>
      <w:bookmarkEnd w:id="71"/>
      <w:r>
        <w:rPr>
          <w:rFonts w:hint="eastAsia"/>
          <w:noProof/>
          <w:lang w:eastAsia="zh-CN"/>
        </w:rPr>
        <w:tab/>
      </w:r>
      <w:r>
        <w:rPr>
          <w:rFonts w:hint="eastAsia"/>
          <w:noProof/>
        </w:rPr>
        <w:t>General</w:t>
      </w:r>
      <w:bookmarkEnd w:id="72"/>
    </w:p>
    <w:p w14:paraId="3954DDA7" w14:textId="77777777" w:rsidR="00D10E9D" w:rsidRDefault="00D10E9D">
      <w:r>
        <w:t>Table</w:t>
      </w:r>
      <w:r>
        <w:rPr>
          <w:lang w:val="en-US"/>
        </w:rPr>
        <w:t> </w:t>
      </w:r>
      <w:r>
        <w:t>5.</w:t>
      </w:r>
      <w:r>
        <w:rPr>
          <w:rFonts w:hint="eastAsia"/>
          <w:lang w:eastAsia="zh-CN"/>
        </w:rPr>
        <w:t>4</w:t>
      </w:r>
      <w:r>
        <w:t>.1</w:t>
      </w:r>
      <w:r>
        <w:rPr>
          <w:rFonts w:hint="eastAsia"/>
          <w:lang w:eastAsia="zh-CN"/>
        </w:rPr>
        <w:t>.1</w:t>
      </w:r>
      <w:r>
        <w:t xml:space="preserve"> lists the Diameter AVPs re-used by the Ns reference point from other existing Diameter Applications, reference to their respective specifications, short description of their usage within the Ns reference point and which supported features the AVP is applicable to. AVPs from existing Diameter Applications, except for the AVPs from Diameter base protocol, do not need to be supported. Unless otherwise stated, re-used AVPs shall maintain their 'M', 'P' and 'V' flag settings.</w:t>
      </w:r>
    </w:p>
    <w:p w14:paraId="07C813B5" w14:textId="77777777" w:rsidR="00D10E9D" w:rsidRDefault="00D10E9D">
      <w:pPr>
        <w:pStyle w:val="TH"/>
        <w:rPr>
          <w:lang w:eastAsia="ko-KR"/>
        </w:rPr>
      </w:pPr>
      <w:r>
        <w:t>Table</w:t>
      </w:r>
      <w:r>
        <w:rPr>
          <w:lang w:val="en-US"/>
        </w:rPr>
        <w:t> </w:t>
      </w:r>
      <w:r>
        <w:t>5.</w:t>
      </w:r>
      <w:r>
        <w:rPr>
          <w:rFonts w:hint="eastAsia"/>
          <w:lang w:eastAsia="zh-CN"/>
        </w:rPr>
        <w:t>4</w:t>
      </w:r>
      <w:r>
        <w:t>.1</w:t>
      </w:r>
      <w:r>
        <w:rPr>
          <w:rFonts w:hint="eastAsia"/>
          <w:lang w:eastAsia="zh-CN"/>
        </w:rPr>
        <w:t>.1</w:t>
      </w:r>
      <w:r>
        <w:t>: Ns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D10E9D" w14:paraId="500C48FE" w14:textId="77777777">
        <w:trPr>
          <w:tblHeader/>
          <w:jc w:val="center"/>
        </w:trPr>
        <w:tc>
          <w:tcPr>
            <w:tcW w:w="1346" w:type="dxa"/>
            <w:tcBorders>
              <w:top w:val="single" w:sz="12" w:space="0" w:color="auto"/>
              <w:bottom w:val="single" w:sz="12" w:space="0" w:color="auto"/>
            </w:tcBorders>
          </w:tcPr>
          <w:p w14:paraId="21A8B789" w14:textId="77777777" w:rsidR="00D10E9D" w:rsidRDefault="00D10E9D">
            <w:pPr>
              <w:pStyle w:val="TAH"/>
              <w:rPr>
                <w:rFonts w:eastAsia="Times New Roman"/>
              </w:rPr>
            </w:pPr>
            <w:r>
              <w:rPr>
                <w:rFonts w:eastAsia="Times New Roman"/>
              </w:rPr>
              <w:t>Attribute Name</w:t>
            </w:r>
          </w:p>
        </w:tc>
        <w:tc>
          <w:tcPr>
            <w:tcW w:w="1848" w:type="dxa"/>
            <w:tcBorders>
              <w:top w:val="single" w:sz="12" w:space="0" w:color="auto"/>
              <w:bottom w:val="single" w:sz="12" w:space="0" w:color="auto"/>
            </w:tcBorders>
          </w:tcPr>
          <w:p w14:paraId="6095BFC2" w14:textId="77777777" w:rsidR="00D10E9D" w:rsidRDefault="00D10E9D">
            <w:pPr>
              <w:pStyle w:val="TAH"/>
              <w:rPr>
                <w:rFonts w:eastAsia="Times New Roman"/>
              </w:rPr>
            </w:pPr>
            <w:r>
              <w:rPr>
                <w:rFonts w:eastAsia="Times New Roman"/>
              </w:rPr>
              <w:t>Reference</w:t>
            </w:r>
          </w:p>
        </w:tc>
        <w:tc>
          <w:tcPr>
            <w:tcW w:w="3828" w:type="dxa"/>
            <w:tcBorders>
              <w:top w:val="single" w:sz="12" w:space="0" w:color="auto"/>
              <w:bottom w:val="single" w:sz="12" w:space="0" w:color="auto"/>
            </w:tcBorders>
          </w:tcPr>
          <w:p w14:paraId="6BEA7022" w14:textId="77777777" w:rsidR="00D10E9D" w:rsidRDefault="00D10E9D">
            <w:pPr>
              <w:pStyle w:val="TAH"/>
              <w:rPr>
                <w:rFonts w:eastAsia="Times New Roman"/>
              </w:rPr>
            </w:pPr>
            <w:r>
              <w:rPr>
                <w:rFonts w:eastAsia="Times New Roman"/>
              </w:rPr>
              <w:t>Description</w:t>
            </w:r>
          </w:p>
        </w:tc>
        <w:tc>
          <w:tcPr>
            <w:tcW w:w="1196" w:type="dxa"/>
            <w:tcBorders>
              <w:top w:val="single" w:sz="12" w:space="0" w:color="auto"/>
              <w:bottom w:val="single" w:sz="12" w:space="0" w:color="auto"/>
            </w:tcBorders>
          </w:tcPr>
          <w:p w14:paraId="1BDCAF75" w14:textId="77777777" w:rsidR="00D10E9D" w:rsidRDefault="00D10E9D">
            <w:pPr>
              <w:pStyle w:val="TAH"/>
              <w:rPr>
                <w:lang w:eastAsia="zh-CN"/>
              </w:rPr>
            </w:pPr>
            <w:r>
              <w:rPr>
                <w:rFonts w:hint="eastAsia"/>
                <w:lang w:eastAsia="zh-CN"/>
              </w:rPr>
              <w:t>Applicablity</w:t>
            </w:r>
          </w:p>
          <w:p w14:paraId="7C43CC94" w14:textId="77777777" w:rsidR="00D10E9D" w:rsidRDefault="00D10E9D">
            <w:pPr>
              <w:pStyle w:val="TAH"/>
              <w:rPr>
                <w:lang w:val="en-US" w:eastAsia="zh-CN"/>
              </w:rPr>
            </w:pPr>
            <w:r>
              <w:rPr>
                <w:lang w:val="en-US" w:eastAsia="zh-CN"/>
              </w:rPr>
              <w:t>(</w:t>
            </w:r>
            <w:r>
              <w:rPr>
                <w:rFonts w:hint="eastAsia"/>
                <w:lang w:val="en-US" w:eastAsia="zh-CN"/>
              </w:rPr>
              <w:t>NOTE )</w:t>
            </w:r>
          </w:p>
        </w:tc>
      </w:tr>
      <w:tr w:rsidR="00D10E9D" w14:paraId="212150DA" w14:textId="77777777">
        <w:trPr>
          <w:cantSplit/>
          <w:jc w:val="center"/>
        </w:trPr>
        <w:tc>
          <w:tcPr>
            <w:tcW w:w="1346" w:type="dxa"/>
          </w:tcPr>
          <w:p w14:paraId="0259229A" w14:textId="77777777" w:rsidR="00D10E9D" w:rsidRDefault="00D10E9D">
            <w:pPr>
              <w:pStyle w:val="TAL"/>
            </w:pPr>
            <w:r>
              <w:t>Congestion-Level-Range</w:t>
            </w:r>
          </w:p>
        </w:tc>
        <w:tc>
          <w:tcPr>
            <w:tcW w:w="1848" w:type="dxa"/>
          </w:tcPr>
          <w:p w14:paraId="309117C2" w14:textId="77777777" w:rsidR="00D10E9D" w:rsidRDefault="00D10E9D">
            <w:pPr>
              <w:pStyle w:val="TAL"/>
            </w:pPr>
            <w:r>
              <w:rPr>
                <w:rFonts w:eastAsia="Times New Roman"/>
              </w:rPr>
              <w:t>3GPP</w:t>
            </w:r>
            <w:r>
              <w:rPr>
                <w:rFonts w:eastAsia="Times New Roman"/>
                <w:lang w:val="en-US"/>
              </w:rPr>
              <w:t> </w:t>
            </w:r>
            <w:r>
              <w:t>TS</w:t>
            </w:r>
            <w:r>
              <w:rPr>
                <w:lang w:val="en-US"/>
              </w:rPr>
              <w:t> </w:t>
            </w:r>
            <w:r>
              <w:t>29.217</w:t>
            </w:r>
            <w:r>
              <w:rPr>
                <w:lang w:val="en-US"/>
              </w:rPr>
              <w:t> </w:t>
            </w:r>
            <w:r>
              <w:t>[</w:t>
            </w:r>
            <w:r>
              <w:rPr>
                <w:rFonts w:hint="eastAsia"/>
                <w:lang w:eastAsia="zh-CN"/>
              </w:rPr>
              <w:t>4</w:t>
            </w:r>
            <w:r>
              <w:t>]</w:t>
            </w:r>
          </w:p>
        </w:tc>
        <w:tc>
          <w:tcPr>
            <w:tcW w:w="3828" w:type="dxa"/>
          </w:tcPr>
          <w:p w14:paraId="49492E97" w14:textId="77777777" w:rsidR="00D10E9D" w:rsidRDefault="00D10E9D">
            <w:pPr>
              <w:pStyle w:val="TAL"/>
            </w:pPr>
            <w:r>
              <w:t>It indicate</w:t>
            </w:r>
            <w:r>
              <w:rPr>
                <w:lang w:val="en-US"/>
              </w:rPr>
              <w:t>s</w:t>
            </w:r>
            <w:r>
              <w:t xml:space="preserve"> the list of congestion level(s)</w:t>
            </w:r>
            <w:r>
              <w:rPr>
                <w:rFonts w:hint="eastAsia"/>
                <w:lang w:eastAsia="zh-CN"/>
              </w:rPr>
              <w:t>.</w:t>
            </w:r>
          </w:p>
        </w:tc>
        <w:tc>
          <w:tcPr>
            <w:tcW w:w="1196" w:type="dxa"/>
          </w:tcPr>
          <w:p w14:paraId="178D41C8" w14:textId="77777777" w:rsidR="00D10E9D" w:rsidRDefault="00D10E9D">
            <w:pPr>
              <w:pStyle w:val="TAL"/>
              <w:rPr>
                <w:lang w:eastAsia="zh-CN"/>
              </w:rPr>
            </w:pPr>
          </w:p>
        </w:tc>
      </w:tr>
      <w:tr w:rsidR="00D10E9D" w14:paraId="73228CD7" w14:textId="77777777">
        <w:trPr>
          <w:cantSplit/>
          <w:jc w:val="center"/>
        </w:trPr>
        <w:tc>
          <w:tcPr>
            <w:tcW w:w="1346" w:type="dxa"/>
          </w:tcPr>
          <w:p w14:paraId="162781B5" w14:textId="77777777" w:rsidR="00D10E9D" w:rsidRDefault="00D10E9D">
            <w:pPr>
              <w:pStyle w:val="TAL"/>
            </w:pPr>
            <w:r>
              <w:rPr>
                <w:rFonts w:hint="eastAsia"/>
              </w:rPr>
              <w:t>Congestion-Level-Value</w:t>
            </w:r>
          </w:p>
        </w:tc>
        <w:tc>
          <w:tcPr>
            <w:tcW w:w="1848" w:type="dxa"/>
          </w:tcPr>
          <w:p w14:paraId="04A7AD50" w14:textId="77777777" w:rsidR="00D10E9D" w:rsidRDefault="00D10E9D">
            <w:pPr>
              <w:pStyle w:val="TAL"/>
            </w:pPr>
            <w:r>
              <w:rPr>
                <w:rFonts w:eastAsia="Times New Roman"/>
              </w:rPr>
              <w:t>3GPP</w:t>
            </w:r>
            <w:r>
              <w:rPr>
                <w:rFonts w:eastAsia="Times New Roman"/>
                <w:lang w:val="en-US"/>
              </w:rPr>
              <w:t> </w:t>
            </w:r>
            <w:r>
              <w:rPr>
                <w:rFonts w:eastAsia="Times New Roman"/>
              </w:rPr>
              <w:t>TS</w:t>
            </w:r>
            <w:r>
              <w:rPr>
                <w:rFonts w:eastAsia="Times New Roman"/>
                <w:lang w:val="en-US"/>
              </w:rPr>
              <w:t> </w:t>
            </w:r>
            <w:r>
              <w:rPr>
                <w:rFonts w:eastAsia="Times New Roman"/>
              </w:rPr>
              <w:t>29.217</w:t>
            </w:r>
            <w:r>
              <w:rPr>
                <w:rFonts w:eastAsia="Times New Roman"/>
                <w:lang w:val="en-US"/>
              </w:rPr>
              <w:t> </w:t>
            </w:r>
            <w:r>
              <w:rPr>
                <w:rFonts w:eastAsia="Times New Roman"/>
              </w:rPr>
              <w:t>[</w:t>
            </w:r>
            <w:r>
              <w:rPr>
                <w:rFonts w:hint="eastAsia"/>
                <w:lang w:eastAsia="zh-CN"/>
              </w:rPr>
              <w:t>4</w:t>
            </w:r>
            <w:r>
              <w:rPr>
                <w:rFonts w:eastAsia="Times New Roman"/>
              </w:rPr>
              <w:t>]</w:t>
            </w:r>
          </w:p>
        </w:tc>
        <w:tc>
          <w:tcPr>
            <w:tcW w:w="3828" w:type="dxa"/>
          </w:tcPr>
          <w:p w14:paraId="2FB07E27" w14:textId="77777777" w:rsidR="00D10E9D" w:rsidRDefault="00D10E9D">
            <w:pPr>
              <w:pStyle w:val="TAL"/>
            </w:pPr>
            <w:r>
              <w:t>Indicates the congestion level of a location</w:t>
            </w:r>
            <w:r>
              <w:rPr>
                <w:rFonts w:hint="eastAsia"/>
                <w:lang w:eastAsia="zh-CN"/>
              </w:rPr>
              <w:t>.</w:t>
            </w:r>
          </w:p>
        </w:tc>
        <w:tc>
          <w:tcPr>
            <w:tcW w:w="1196" w:type="dxa"/>
          </w:tcPr>
          <w:p w14:paraId="20E45877" w14:textId="77777777" w:rsidR="00D10E9D" w:rsidRDefault="00D10E9D">
            <w:pPr>
              <w:pStyle w:val="TAL"/>
              <w:rPr>
                <w:lang w:eastAsia="zh-CN"/>
              </w:rPr>
            </w:pPr>
          </w:p>
        </w:tc>
      </w:tr>
      <w:tr w:rsidR="00D10E9D" w14:paraId="0B8E5F6B" w14:textId="77777777">
        <w:trPr>
          <w:cantSplit/>
          <w:jc w:val="center"/>
        </w:trPr>
        <w:tc>
          <w:tcPr>
            <w:tcW w:w="1346" w:type="dxa"/>
          </w:tcPr>
          <w:p w14:paraId="0F821C7A" w14:textId="77777777" w:rsidR="00D10E9D" w:rsidRDefault="00D10E9D">
            <w:pPr>
              <w:pStyle w:val="TAL"/>
            </w:pPr>
            <w:r>
              <w:t>DRMP</w:t>
            </w:r>
          </w:p>
        </w:tc>
        <w:tc>
          <w:tcPr>
            <w:tcW w:w="1848" w:type="dxa"/>
          </w:tcPr>
          <w:p w14:paraId="0D8B3E47" w14:textId="77777777" w:rsidR="00D10E9D" w:rsidRDefault="00D10E9D">
            <w:pPr>
              <w:pStyle w:val="TAL"/>
              <w:rPr>
                <w:lang w:eastAsia="zh-CN"/>
              </w:rPr>
            </w:pPr>
            <w:r>
              <w:t>IETF RFC 7944 [13]</w:t>
            </w:r>
          </w:p>
        </w:tc>
        <w:tc>
          <w:tcPr>
            <w:tcW w:w="3828" w:type="dxa"/>
          </w:tcPr>
          <w:p w14:paraId="31E0E7FC" w14:textId="77777777" w:rsidR="00D10E9D" w:rsidRDefault="00D10E9D">
            <w:pPr>
              <w:pStyle w:val="TAL"/>
              <w:rPr>
                <w:noProof/>
                <w:lang w:eastAsia="zh-CN"/>
              </w:rPr>
            </w:pPr>
            <w:r>
              <w:t>Allows Diameter endpoints to indicate the relative priority of Diameter transactions.</w:t>
            </w:r>
          </w:p>
        </w:tc>
        <w:tc>
          <w:tcPr>
            <w:tcW w:w="1196" w:type="dxa"/>
          </w:tcPr>
          <w:p w14:paraId="1C307F3F" w14:textId="77777777" w:rsidR="00D10E9D" w:rsidRDefault="00D10E9D">
            <w:pPr>
              <w:pStyle w:val="TAL"/>
              <w:rPr>
                <w:lang w:eastAsia="zh-CN"/>
              </w:rPr>
            </w:pPr>
          </w:p>
        </w:tc>
      </w:tr>
      <w:tr w:rsidR="00D10E9D" w14:paraId="71A22263" w14:textId="77777777">
        <w:trPr>
          <w:cantSplit/>
          <w:jc w:val="center"/>
        </w:trPr>
        <w:tc>
          <w:tcPr>
            <w:tcW w:w="1346" w:type="dxa"/>
          </w:tcPr>
          <w:p w14:paraId="6FEF42F1" w14:textId="77777777" w:rsidR="00D10E9D" w:rsidRDefault="00D10E9D">
            <w:pPr>
              <w:pStyle w:val="TAL"/>
            </w:pPr>
            <w:r>
              <w:t>Load</w:t>
            </w:r>
          </w:p>
        </w:tc>
        <w:tc>
          <w:tcPr>
            <w:tcW w:w="1848" w:type="dxa"/>
          </w:tcPr>
          <w:p w14:paraId="48E804CC" w14:textId="77777777" w:rsidR="00D10E9D" w:rsidRDefault="00D10E9D">
            <w:pPr>
              <w:pStyle w:val="TAL"/>
            </w:pPr>
            <w:r>
              <w:t>IETF RFC 8583 [14]</w:t>
            </w:r>
          </w:p>
        </w:tc>
        <w:tc>
          <w:tcPr>
            <w:tcW w:w="3828" w:type="dxa"/>
          </w:tcPr>
          <w:p w14:paraId="080CD9A8" w14:textId="77777777" w:rsidR="00D10E9D" w:rsidRDefault="00D10E9D">
            <w:pPr>
              <w:pStyle w:val="TAL"/>
            </w:pPr>
            <w:r>
              <w:t>The AVP used to convey load information between Diameter nodes.</w:t>
            </w:r>
          </w:p>
          <w:p w14:paraId="7006C9CF" w14:textId="77777777" w:rsidR="00D10E9D" w:rsidRDefault="00D10E9D">
            <w:pPr>
              <w:pStyle w:val="TAL"/>
            </w:pPr>
            <w:r>
              <w:rPr>
                <w:lang w:eastAsia="zh-CN"/>
              </w:rPr>
              <w:t xml:space="preserve">This AVP and all AVPs within this grouped AVP shall have the </w:t>
            </w:r>
            <w:r>
              <w:t>'M' bit cleared.</w:t>
            </w:r>
          </w:p>
        </w:tc>
        <w:tc>
          <w:tcPr>
            <w:tcW w:w="1196" w:type="dxa"/>
          </w:tcPr>
          <w:p w14:paraId="4F790ADA" w14:textId="77777777" w:rsidR="00D10E9D" w:rsidRDefault="00D10E9D">
            <w:pPr>
              <w:pStyle w:val="TAL"/>
              <w:rPr>
                <w:lang w:eastAsia="zh-CN"/>
              </w:rPr>
            </w:pPr>
          </w:p>
        </w:tc>
      </w:tr>
      <w:tr w:rsidR="00D10E9D" w14:paraId="5BC4EA07" w14:textId="77777777">
        <w:trPr>
          <w:cantSplit/>
          <w:jc w:val="center"/>
        </w:trPr>
        <w:tc>
          <w:tcPr>
            <w:tcW w:w="1346" w:type="dxa"/>
          </w:tcPr>
          <w:p w14:paraId="740E1DF5" w14:textId="77777777" w:rsidR="00D10E9D" w:rsidRDefault="00D10E9D">
            <w:pPr>
              <w:pStyle w:val="TAL"/>
            </w:pPr>
            <w:r>
              <w:t>Monitoring-Duration</w:t>
            </w:r>
          </w:p>
        </w:tc>
        <w:tc>
          <w:tcPr>
            <w:tcW w:w="1848" w:type="dxa"/>
          </w:tcPr>
          <w:p w14:paraId="5CA032B8" w14:textId="77777777" w:rsidR="00D10E9D" w:rsidRDefault="00D10E9D">
            <w:pPr>
              <w:pStyle w:val="TAL"/>
              <w:rPr>
                <w:lang w:eastAsia="zh-CN"/>
              </w:rPr>
            </w:pPr>
            <w:r>
              <w:rPr>
                <w:rFonts w:eastAsia="Times New Roman"/>
              </w:rPr>
              <w:t>3GPP</w:t>
            </w:r>
            <w:r>
              <w:rPr>
                <w:rFonts w:eastAsia="Times New Roman"/>
                <w:lang w:val="en-US"/>
              </w:rPr>
              <w:t> </w:t>
            </w:r>
            <w:r>
              <w:t>TS</w:t>
            </w:r>
            <w:r>
              <w:rPr>
                <w:lang w:val="en-US"/>
              </w:rPr>
              <w:t> </w:t>
            </w:r>
            <w:r>
              <w:t>29.336</w:t>
            </w:r>
            <w:r>
              <w:rPr>
                <w:lang w:val="en-US"/>
              </w:rPr>
              <w:t> </w:t>
            </w:r>
            <w:r>
              <w:t>[</w:t>
            </w:r>
            <w:r>
              <w:rPr>
                <w:rFonts w:hint="eastAsia"/>
                <w:lang w:eastAsia="zh-CN"/>
              </w:rPr>
              <w:t>7</w:t>
            </w:r>
            <w:r>
              <w:t>]</w:t>
            </w:r>
          </w:p>
        </w:tc>
        <w:tc>
          <w:tcPr>
            <w:tcW w:w="3828" w:type="dxa"/>
          </w:tcPr>
          <w:p w14:paraId="08C69A48" w14:textId="77777777" w:rsidR="00D10E9D" w:rsidRDefault="00D10E9D">
            <w:pPr>
              <w:pStyle w:val="TAL"/>
              <w:rPr>
                <w:noProof/>
                <w:lang w:eastAsia="zh-CN"/>
              </w:rPr>
            </w:pPr>
            <w:r>
              <w:rPr>
                <w:rFonts w:eastAsia="Times New Roman"/>
              </w:rPr>
              <w:t>It shall contain the number of seconds for which network status reporting shall be performed.</w:t>
            </w:r>
          </w:p>
        </w:tc>
        <w:tc>
          <w:tcPr>
            <w:tcW w:w="1196" w:type="dxa"/>
          </w:tcPr>
          <w:p w14:paraId="4619830A" w14:textId="77777777" w:rsidR="00D10E9D" w:rsidRDefault="00D10E9D">
            <w:pPr>
              <w:pStyle w:val="TAL"/>
              <w:rPr>
                <w:lang w:eastAsia="zh-CN"/>
              </w:rPr>
            </w:pPr>
          </w:p>
        </w:tc>
      </w:tr>
      <w:tr w:rsidR="00D10E9D" w14:paraId="4C2AF712" w14:textId="77777777">
        <w:trPr>
          <w:cantSplit/>
          <w:jc w:val="center"/>
        </w:trPr>
        <w:tc>
          <w:tcPr>
            <w:tcW w:w="1346" w:type="dxa"/>
          </w:tcPr>
          <w:p w14:paraId="2C52EEC1" w14:textId="77777777" w:rsidR="00D10E9D" w:rsidRDefault="00D10E9D">
            <w:pPr>
              <w:pStyle w:val="TAL"/>
            </w:pPr>
            <w:r>
              <w:rPr>
                <w:lang w:eastAsia="zh-CN"/>
              </w:rPr>
              <w:t>Network-Area-Info-List</w:t>
            </w:r>
          </w:p>
        </w:tc>
        <w:tc>
          <w:tcPr>
            <w:tcW w:w="1848" w:type="dxa"/>
          </w:tcPr>
          <w:p w14:paraId="049E1E49" w14:textId="77777777" w:rsidR="00D10E9D" w:rsidRDefault="00D10E9D">
            <w:pPr>
              <w:pStyle w:val="TAL"/>
              <w:rPr>
                <w:lang w:eastAsia="zh-CN"/>
              </w:rPr>
            </w:pPr>
            <w:r>
              <w:rPr>
                <w:rFonts w:eastAsia="Times New Roman"/>
              </w:rPr>
              <w:t>3GPP</w:t>
            </w:r>
            <w:r>
              <w:rPr>
                <w:rFonts w:eastAsia="Times New Roman"/>
                <w:lang w:val="en-US"/>
              </w:rPr>
              <w:t> </w:t>
            </w:r>
            <w:r>
              <w:t>TS</w:t>
            </w:r>
            <w:r>
              <w:rPr>
                <w:lang w:val="en-US"/>
              </w:rPr>
              <w:t> </w:t>
            </w:r>
            <w:r>
              <w:t>29.154</w:t>
            </w:r>
            <w:r>
              <w:rPr>
                <w:lang w:val="en-US"/>
              </w:rPr>
              <w:t> </w:t>
            </w:r>
            <w:r>
              <w:t>[</w:t>
            </w:r>
            <w:r>
              <w:rPr>
                <w:rFonts w:hint="eastAsia"/>
                <w:lang w:eastAsia="zh-CN"/>
              </w:rPr>
              <w:t>8</w:t>
            </w:r>
            <w:r>
              <w:t>]</w:t>
            </w:r>
          </w:p>
        </w:tc>
        <w:tc>
          <w:tcPr>
            <w:tcW w:w="3828" w:type="dxa"/>
          </w:tcPr>
          <w:p w14:paraId="40FC8487" w14:textId="77777777" w:rsidR="00D10E9D" w:rsidRDefault="00D10E9D">
            <w:pPr>
              <w:pStyle w:val="TAL"/>
              <w:rPr>
                <w:noProof/>
                <w:lang w:eastAsia="zh-CN"/>
              </w:rPr>
            </w:pPr>
            <w:r>
              <w:rPr>
                <w:lang w:eastAsia="zh-CN"/>
              </w:rPr>
              <w:t>It contains the network area information</w:t>
            </w:r>
            <w:r>
              <w:t xml:space="preserve"> </w:t>
            </w:r>
            <w:r>
              <w:rPr>
                <w:lang w:eastAsia="zh-CN"/>
              </w:rPr>
              <w:t xml:space="preserve">which </w:t>
            </w:r>
            <w:r>
              <w:t>is coded as specified in 3GPP TS 29.274</w:t>
            </w:r>
            <w:r>
              <w:rPr>
                <w:lang w:eastAsia="zh-CN"/>
              </w:rPr>
              <w:t> [</w:t>
            </w:r>
            <w:r>
              <w:rPr>
                <w:rFonts w:hint="eastAsia"/>
                <w:lang w:eastAsia="zh-CN"/>
              </w:rPr>
              <w:t>9</w:t>
            </w:r>
            <w:r>
              <w:rPr>
                <w:lang w:eastAsia="zh-CN"/>
              </w:rPr>
              <w:t>]</w:t>
            </w:r>
            <w:r>
              <w:t xml:space="preserve"> in Presence Reporting Area Action IE, starting from octet 9</w:t>
            </w:r>
            <w:r>
              <w:rPr>
                <w:rFonts w:hint="eastAsia"/>
                <w:lang w:eastAsia="zh-CN"/>
              </w:rPr>
              <w:t>.</w:t>
            </w:r>
          </w:p>
        </w:tc>
        <w:tc>
          <w:tcPr>
            <w:tcW w:w="1196" w:type="dxa"/>
          </w:tcPr>
          <w:p w14:paraId="3274F6C0" w14:textId="77777777" w:rsidR="00D10E9D" w:rsidRDefault="00D10E9D">
            <w:pPr>
              <w:pStyle w:val="TAL"/>
              <w:rPr>
                <w:lang w:eastAsia="zh-CN"/>
              </w:rPr>
            </w:pPr>
          </w:p>
        </w:tc>
      </w:tr>
      <w:tr w:rsidR="00D10E9D" w14:paraId="0C44E0F1" w14:textId="77777777">
        <w:trPr>
          <w:cantSplit/>
          <w:jc w:val="center"/>
        </w:trPr>
        <w:tc>
          <w:tcPr>
            <w:tcW w:w="1346" w:type="dxa"/>
          </w:tcPr>
          <w:p w14:paraId="275546C8" w14:textId="77777777" w:rsidR="00D10E9D" w:rsidRDefault="00D10E9D">
            <w:pPr>
              <w:pStyle w:val="TAL"/>
              <w:rPr>
                <w:lang w:eastAsia="zh-CN"/>
              </w:rPr>
            </w:pPr>
            <w:r>
              <w:t>OC-OLR</w:t>
            </w:r>
          </w:p>
        </w:tc>
        <w:tc>
          <w:tcPr>
            <w:tcW w:w="1848" w:type="dxa"/>
          </w:tcPr>
          <w:p w14:paraId="0D8926F3" w14:textId="77777777" w:rsidR="00D10E9D" w:rsidRDefault="00D10E9D">
            <w:pPr>
              <w:pStyle w:val="TAL"/>
              <w:rPr>
                <w:lang w:eastAsia="zh-CN"/>
              </w:rPr>
            </w:pPr>
            <w:r>
              <w:rPr>
                <w:lang w:eastAsia="zh-CN"/>
              </w:rPr>
              <w:t>IETF</w:t>
            </w:r>
            <w:r>
              <w:rPr>
                <w:lang w:val="en-US" w:eastAsia="zh-CN"/>
              </w:rPr>
              <w:t> </w:t>
            </w:r>
            <w:r>
              <w:rPr>
                <w:rFonts w:hint="eastAsia"/>
                <w:lang w:val="en-US" w:eastAsia="zh-CN"/>
              </w:rPr>
              <w:t>RFC 7683</w:t>
            </w:r>
            <w:r>
              <w:rPr>
                <w:lang w:val="en-US" w:eastAsia="zh-CN"/>
              </w:rPr>
              <w:t> [</w:t>
            </w:r>
            <w:r>
              <w:rPr>
                <w:rFonts w:hint="eastAsia"/>
                <w:lang w:val="en-US" w:eastAsia="zh-CN"/>
              </w:rPr>
              <w:t>5</w:t>
            </w:r>
            <w:r>
              <w:rPr>
                <w:lang w:eastAsia="zh-CN"/>
              </w:rPr>
              <w:t>]</w:t>
            </w:r>
          </w:p>
        </w:tc>
        <w:tc>
          <w:tcPr>
            <w:tcW w:w="3828" w:type="dxa"/>
          </w:tcPr>
          <w:p w14:paraId="61A7E5E8" w14:textId="77777777" w:rsidR="00D10E9D" w:rsidRDefault="00D10E9D">
            <w:pPr>
              <w:pStyle w:val="TAL"/>
              <w:rPr>
                <w:lang w:val="en-US" w:eastAsia="zh-CN"/>
              </w:rPr>
            </w:pPr>
            <w:r>
              <w:rPr>
                <w:noProof/>
                <w:lang w:eastAsia="zh-CN"/>
              </w:rPr>
              <w:t>Contains the necessary information to convey an overload report</w:t>
            </w:r>
            <w:r>
              <w:rPr>
                <w:rFonts w:hint="eastAsia"/>
                <w:noProof/>
                <w:lang w:eastAsia="zh-CN"/>
              </w:rPr>
              <w:t>.</w:t>
            </w:r>
          </w:p>
        </w:tc>
        <w:tc>
          <w:tcPr>
            <w:tcW w:w="1196" w:type="dxa"/>
          </w:tcPr>
          <w:p w14:paraId="012BE6E0" w14:textId="77777777" w:rsidR="00D10E9D" w:rsidRDefault="00D10E9D">
            <w:pPr>
              <w:pStyle w:val="TAL"/>
              <w:rPr>
                <w:lang w:eastAsia="zh-CN"/>
              </w:rPr>
            </w:pPr>
          </w:p>
        </w:tc>
      </w:tr>
      <w:tr w:rsidR="00D10E9D" w14:paraId="0A95AF4F" w14:textId="77777777">
        <w:trPr>
          <w:cantSplit/>
          <w:jc w:val="center"/>
        </w:trPr>
        <w:tc>
          <w:tcPr>
            <w:tcW w:w="1346" w:type="dxa"/>
          </w:tcPr>
          <w:p w14:paraId="49762E8E" w14:textId="77777777" w:rsidR="00D10E9D" w:rsidRDefault="00D10E9D">
            <w:pPr>
              <w:pStyle w:val="TAL"/>
              <w:rPr>
                <w:lang w:eastAsia="zh-CN"/>
              </w:rPr>
            </w:pPr>
            <w:r>
              <w:t>OC-Supported-Features</w:t>
            </w:r>
          </w:p>
        </w:tc>
        <w:tc>
          <w:tcPr>
            <w:tcW w:w="1848" w:type="dxa"/>
          </w:tcPr>
          <w:p w14:paraId="55E4DAFC" w14:textId="77777777" w:rsidR="00D10E9D" w:rsidRDefault="00D10E9D">
            <w:pPr>
              <w:pStyle w:val="TAL"/>
              <w:rPr>
                <w:lang w:eastAsia="zh-CN"/>
              </w:rPr>
            </w:pPr>
            <w:r>
              <w:rPr>
                <w:lang w:eastAsia="zh-CN"/>
              </w:rPr>
              <w:t>IETF</w:t>
            </w:r>
            <w:r>
              <w:rPr>
                <w:lang w:val="en-US" w:eastAsia="zh-CN"/>
              </w:rPr>
              <w:t> R</w:t>
            </w:r>
            <w:r>
              <w:rPr>
                <w:rFonts w:hint="eastAsia"/>
                <w:lang w:val="en-US" w:eastAsia="zh-CN"/>
              </w:rPr>
              <w:t>FC 7683</w:t>
            </w:r>
            <w:r>
              <w:rPr>
                <w:lang w:val="en-US" w:eastAsia="zh-CN"/>
              </w:rPr>
              <w:t> [</w:t>
            </w:r>
            <w:r>
              <w:rPr>
                <w:rFonts w:hint="eastAsia"/>
                <w:lang w:val="en-US" w:eastAsia="zh-CN"/>
              </w:rPr>
              <w:t>5</w:t>
            </w:r>
            <w:r>
              <w:rPr>
                <w:lang w:eastAsia="zh-CN"/>
              </w:rPr>
              <w:t>]</w:t>
            </w:r>
          </w:p>
        </w:tc>
        <w:tc>
          <w:tcPr>
            <w:tcW w:w="3828" w:type="dxa"/>
          </w:tcPr>
          <w:p w14:paraId="47B1CC2A" w14:textId="77777777" w:rsidR="00D10E9D" w:rsidRDefault="00D10E9D">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196" w:type="dxa"/>
          </w:tcPr>
          <w:p w14:paraId="0AF24034" w14:textId="77777777" w:rsidR="00D10E9D" w:rsidRDefault="00D10E9D">
            <w:pPr>
              <w:pStyle w:val="TAL"/>
              <w:rPr>
                <w:lang w:eastAsia="zh-CN"/>
              </w:rPr>
            </w:pPr>
          </w:p>
        </w:tc>
      </w:tr>
      <w:tr w:rsidR="00D10E9D" w14:paraId="0B6691B5" w14:textId="77777777">
        <w:trPr>
          <w:cantSplit/>
          <w:jc w:val="center"/>
        </w:trPr>
        <w:tc>
          <w:tcPr>
            <w:tcW w:w="1346" w:type="dxa"/>
          </w:tcPr>
          <w:p w14:paraId="2B7327D1" w14:textId="77777777" w:rsidR="00D10E9D" w:rsidRDefault="00D10E9D">
            <w:pPr>
              <w:pStyle w:val="TAL"/>
            </w:pPr>
            <w:r>
              <w:rPr>
                <w:rFonts w:hint="eastAsia"/>
                <w:lang w:eastAsia="zh-CN"/>
              </w:rPr>
              <w:t>SCEF-ID</w:t>
            </w:r>
          </w:p>
        </w:tc>
        <w:tc>
          <w:tcPr>
            <w:tcW w:w="1848" w:type="dxa"/>
          </w:tcPr>
          <w:p w14:paraId="7BCB46A7" w14:textId="77777777" w:rsidR="00D10E9D" w:rsidRDefault="00D10E9D">
            <w:pPr>
              <w:pStyle w:val="TAL"/>
              <w:rPr>
                <w:rFonts w:eastAsia="Times New Roman"/>
              </w:rPr>
            </w:pPr>
            <w:r>
              <w:rPr>
                <w:rFonts w:eastAsia="Times New Roman"/>
              </w:rPr>
              <w:t>3GPP</w:t>
            </w:r>
            <w:r>
              <w:rPr>
                <w:rFonts w:eastAsia="Times New Roman"/>
                <w:lang w:val="en-US"/>
              </w:rPr>
              <w:t> </w:t>
            </w:r>
            <w:r>
              <w:t>TS</w:t>
            </w:r>
            <w:r>
              <w:rPr>
                <w:lang w:val="en-US"/>
              </w:rPr>
              <w:t> </w:t>
            </w:r>
            <w:r>
              <w:t>29.336</w:t>
            </w:r>
            <w:r>
              <w:rPr>
                <w:lang w:val="en-US"/>
              </w:rPr>
              <w:t> </w:t>
            </w:r>
            <w:r>
              <w:t>[</w:t>
            </w:r>
            <w:r>
              <w:rPr>
                <w:rFonts w:hint="eastAsia"/>
                <w:lang w:eastAsia="zh-CN"/>
              </w:rPr>
              <w:t>7</w:t>
            </w:r>
            <w:r>
              <w:t>]</w:t>
            </w:r>
          </w:p>
        </w:tc>
        <w:tc>
          <w:tcPr>
            <w:tcW w:w="3828" w:type="dxa"/>
          </w:tcPr>
          <w:p w14:paraId="40626AAE" w14:textId="77777777" w:rsidR="00D10E9D" w:rsidRDefault="00D10E9D">
            <w:pPr>
              <w:pStyle w:val="TAL"/>
              <w:rPr>
                <w:lang w:val="en-US" w:eastAsia="zh-CN"/>
              </w:rPr>
            </w:pPr>
            <w:r>
              <w:rPr>
                <w:rFonts w:hint="eastAsia"/>
                <w:lang w:eastAsia="zh-CN"/>
              </w:rPr>
              <w:t>I</w:t>
            </w:r>
            <w:r>
              <w:rPr>
                <w:lang w:val="en-US"/>
              </w:rPr>
              <w:t>t shall contain the identity of the SCEF which has</w:t>
            </w:r>
            <w:r>
              <w:rPr>
                <w:rFonts w:hint="eastAsia"/>
                <w:lang w:val="en-US" w:eastAsia="zh-CN"/>
              </w:rPr>
              <w:t xml:space="preserve"> requested the network status reporting.</w:t>
            </w:r>
          </w:p>
        </w:tc>
        <w:tc>
          <w:tcPr>
            <w:tcW w:w="1196" w:type="dxa"/>
          </w:tcPr>
          <w:p w14:paraId="1AA37259" w14:textId="77777777" w:rsidR="00D10E9D" w:rsidRDefault="00D10E9D">
            <w:pPr>
              <w:pStyle w:val="TAL"/>
              <w:rPr>
                <w:lang w:eastAsia="zh-CN"/>
              </w:rPr>
            </w:pPr>
          </w:p>
        </w:tc>
      </w:tr>
      <w:tr w:rsidR="00D10E9D" w14:paraId="45557750" w14:textId="77777777">
        <w:trPr>
          <w:cantSplit/>
          <w:jc w:val="center"/>
        </w:trPr>
        <w:tc>
          <w:tcPr>
            <w:tcW w:w="1346" w:type="dxa"/>
          </w:tcPr>
          <w:p w14:paraId="78F08A44" w14:textId="77777777" w:rsidR="00D10E9D" w:rsidRDefault="00D10E9D">
            <w:pPr>
              <w:pStyle w:val="TAL"/>
              <w:rPr>
                <w:lang w:eastAsia="zh-CN"/>
              </w:rPr>
            </w:pPr>
            <w:r>
              <w:t>SCEF-Reference-ID</w:t>
            </w:r>
          </w:p>
        </w:tc>
        <w:tc>
          <w:tcPr>
            <w:tcW w:w="1848" w:type="dxa"/>
          </w:tcPr>
          <w:p w14:paraId="3EF557C7" w14:textId="77777777" w:rsidR="00D10E9D" w:rsidRDefault="00D10E9D">
            <w:pPr>
              <w:pStyle w:val="TAL"/>
              <w:rPr>
                <w:rFonts w:eastAsia="Times New Roman"/>
              </w:rPr>
            </w:pPr>
            <w:r>
              <w:rPr>
                <w:rFonts w:eastAsia="Times New Roman"/>
              </w:rPr>
              <w:t>3GPP</w:t>
            </w:r>
            <w:r>
              <w:rPr>
                <w:rFonts w:eastAsia="Times New Roman"/>
                <w:lang w:val="en-US"/>
              </w:rPr>
              <w:t> </w:t>
            </w:r>
            <w:r>
              <w:t>TS</w:t>
            </w:r>
            <w:r>
              <w:rPr>
                <w:lang w:val="en-US"/>
              </w:rPr>
              <w:t> </w:t>
            </w:r>
            <w:r>
              <w:t>29.336</w:t>
            </w:r>
            <w:r>
              <w:rPr>
                <w:lang w:val="en-US"/>
              </w:rPr>
              <w:t> </w:t>
            </w:r>
            <w:r>
              <w:t>[</w:t>
            </w:r>
            <w:r>
              <w:rPr>
                <w:rFonts w:hint="eastAsia"/>
                <w:lang w:eastAsia="zh-CN"/>
              </w:rPr>
              <w:t>7</w:t>
            </w:r>
            <w:r>
              <w:t>]</w:t>
            </w:r>
          </w:p>
        </w:tc>
        <w:tc>
          <w:tcPr>
            <w:tcW w:w="3828" w:type="dxa"/>
          </w:tcPr>
          <w:p w14:paraId="6535378C" w14:textId="77777777" w:rsidR="00D10E9D" w:rsidRDefault="00D10E9D">
            <w:pPr>
              <w:pStyle w:val="TAL"/>
              <w:rPr>
                <w:rFonts w:eastAsia="Times New Roman"/>
              </w:rPr>
            </w:pPr>
            <w:r>
              <w:rPr>
                <w:rFonts w:hint="eastAsia"/>
                <w:lang w:val="en-US" w:eastAsia="zh-CN"/>
              </w:rPr>
              <w:t>I</w:t>
            </w:r>
            <w:r>
              <w:rPr>
                <w:lang w:val="en-US"/>
              </w:rPr>
              <w:t>t contains the identifier provided by the SCEF</w:t>
            </w:r>
            <w:r>
              <w:rPr>
                <w:rFonts w:hint="eastAsia"/>
                <w:lang w:val="en-US" w:eastAsia="zh-CN"/>
              </w:rPr>
              <w:t>.</w:t>
            </w:r>
          </w:p>
        </w:tc>
        <w:tc>
          <w:tcPr>
            <w:tcW w:w="1196" w:type="dxa"/>
          </w:tcPr>
          <w:p w14:paraId="45A0CFEC" w14:textId="77777777" w:rsidR="00D10E9D" w:rsidRDefault="00D10E9D">
            <w:pPr>
              <w:pStyle w:val="TAL"/>
              <w:rPr>
                <w:lang w:eastAsia="zh-CN"/>
              </w:rPr>
            </w:pPr>
          </w:p>
        </w:tc>
      </w:tr>
      <w:tr w:rsidR="00D10E9D" w14:paraId="0CCF4AF4" w14:textId="77777777">
        <w:trPr>
          <w:cantSplit/>
          <w:jc w:val="center"/>
        </w:trPr>
        <w:tc>
          <w:tcPr>
            <w:tcW w:w="1346" w:type="dxa"/>
          </w:tcPr>
          <w:p w14:paraId="7ACF0516" w14:textId="77777777" w:rsidR="00D10E9D" w:rsidRDefault="00D10E9D">
            <w:pPr>
              <w:pStyle w:val="TAL"/>
              <w:rPr>
                <w:lang w:eastAsia="zh-CN"/>
              </w:rPr>
            </w:pPr>
            <w:r>
              <w:rPr>
                <w:rFonts w:hint="eastAsia"/>
                <w:lang w:eastAsia="zh-CN"/>
              </w:rPr>
              <w:t>Supported-Features</w:t>
            </w:r>
          </w:p>
        </w:tc>
        <w:tc>
          <w:tcPr>
            <w:tcW w:w="1848" w:type="dxa"/>
          </w:tcPr>
          <w:p w14:paraId="730312B4" w14:textId="77777777" w:rsidR="00D10E9D" w:rsidRDefault="00D10E9D">
            <w:pPr>
              <w:pStyle w:val="TAL"/>
              <w:rPr>
                <w:lang w:eastAsia="zh-CN"/>
              </w:rPr>
            </w:pPr>
            <w:r>
              <w:rPr>
                <w:rFonts w:eastAsia="Times New Roman"/>
              </w:rPr>
              <w:t>3GPP</w:t>
            </w:r>
            <w:r>
              <w:rPr>
                <w:rFonts w:eastAsia="Times New Roman"/>
                <w:lang w:val="en-US"/>
              </w:rPr>
              <w:t> </w:t>
            </w:r>
            <w:r>
              <w:rPr>
                <w:rFonts w:eastAsia="Times New Roman" w:hint="eastAsia"/>
              </w:rPr>
              <w:t>TS</w:t>
            </w:r>
            <w:r>
              <w:rPr>
                <w:rFonts w:eastAsia="Times New Roman"/>
              </w:rPr>
              <w:t> </w:t>
            </w:r>
            <w:r>
              <w:rPr>
                <w:rFonts w:eastAsia="Times New Roman" w:hint="eastAsia"/>
              </w:rPr>
              <w:t>29.229</w:t>
            </w:r>
            <w:r>
              <w:rPr>
                <w:rFonts w:eastAsia="Times New Roman"/>
                <w:lang w:val="en-US"/>
              </w:rPr>
              <w:t> [</w:t>
            </w:r>
            <w:r>
              <w:rPr>
                <w:rFonts w:hint="eastAsia"/>
                <w:lang w:val="en-US" w:eastAsia="zh-CN"/>
              </w:rPr>
              <w:t>6</w:t>
            </w:r>
            <w:r>
              <w:rPr>
                <w:rFonts w:hint="eastAsia"/>
                <w:lang w:eastAsia="zh-CN"/>
              </w:rPr>
              <w:t>]</w:t>
            </w:r>
          </w:p>
        </w:tc>
        <w:tc>
          <w:tcPr>
            <w:tcW w:w="3828" w:type="dxa"/>
          </w:tcPr>
          <w:p w14:paraId="57F16B04" w14:textId="77777777" w:rsidR="00D10E9D" w:rsidRDefault="00D10E9D">
            <w:pPr>
              <w:pStyle w:val="TAL"/>
              <w:rPr>
                <w:lang w:eastAsia="zh-CN"/>
              </w:rPr>
            </w:pPr>
            <w:r>
              <w:rPr>
                <w:rFonts w:eastAsia="Times New Roman"/>
              </w:rPr>
              <w:t>If present, this AVP informs the destination host about the features that the origin host requires to successfully complete this command exchange</w:t>
            </w:r>
            <w:r>
              <w:rPr>
                <w:rFonts w:hint="eastAsia"/>
                <w:lang w:eastAsia="zh-CN"/>
              </w:rPr>
              <w:t>.</w:t>
            </w:r>
          </w:p>
        </w:tc>
        <w:tc>
          <w:tcPr>
            <w:tcW w:w="1196" w:type="dxa"/>
          </w:tcPr>
          <w:p w14:paraId="63A35A62" w14:textId="77777777" w:rsidR="00D10E9D" w:rsidRDefault="00D10E9D">
            <w:pPr>
              <w:pStyle w:val="TAL"/>
              <w:rPr>
                <w:lang w:eastAsia="zh-CN"/>
              </w:rPr>
            </w:pPr>
          </w:p>
        </w:tc>
      </w:tr>
      <w:tr w:rsidR="00D10E9D" w14:paraId="1CAB44F7" w14:textId="77777777">
        <w:trPr>
          <w:cantSplit/>
          <w:jc w:val="center"/>
        </w:trPr>
        <w:tc>
          <w:tcPr>
            <w:tcW w:w="8218" w:type="dxa"/>
            <w:gridSpan w:val="4"/>
          </w:tcPr>
          <w:p w14:paraId="077B34F5" w14:textId="77777777" w:rsidR="00D10E9D" w:rsidRDefault="00D10E9D">
            <w:pPr>
              <w:pStyle w:val="NO"/>
              <w:rPr>
                <w:lang w:eastAsia="zh-CN"/>
              </w:rPr>
            </w:pPr>
            <w:r>
              <w:rPr>
                <w:rFonts w:hint="eastAsia"/>
                <w:lang w:eastAsia="zh-CN"/>
              </w:rPr>
              <w:t>NOTE:</w:t>
            </w:r>
            <w:r>
              <w:rPr>
                <w:lang w:eastAsia="zh-CN"/>
              </w:rPr>
              <w:tab/>
            </w:r>
            <w:r>
              <w:t xml:space="preserve">AVPs marked with </w:t>
            </w:r>
            <w:r>
              <w:rPr>
                <w:rFonts w:hint="eastAsia"/>
                <w:lang w:eastAsia="zh-CN"/>
              </w:rPr>
              <w:t xml:space="preserve">a supported feature </w:t>
            </w:r>
            <w:r>
              <w:t>are applicable as described in subclause 5.4.2.</w:t>
            </w:r>
          </w:p>
        </w:tc>
      </w:tr>
    </w:tbl>
    <w:p w14:paraId="718186C7" w14:textId="77777777" w:rsidR="00D10E9D" w:rsidRDefault="00D10E9D">
      <w:pPr>
        <w:rPr>
          <w:noProof/>
        </w:rPr>
      </w:pPr>
    </w:p>
    <w:p w14:paraId="111C7256" w14:textId="77777777" w:rsidR="00D10E9D" w:rsidRDefault="00D10E9D">
      <w:pPr>
        <w:pStyle w:val="Heading3"/>
        <w:rPr>
          <w:noProof/>
        </w:rPr>
      </w:pPr>
      <w:bookmarkStart w:id="73" w:name="_Toc20385419"/>
      <w:r>
        <w:rPr>
          <w:noProof/>
        </w:rPr>
        <w:t>5.</w:t>
      </w:r>
      <w:r>
        <w:rPr>
          <w:rFonts w:hint="eastAsia"/>
          <w:noProof/>
          <w:lang w:eastAsia="zh-CN"/>
        </w:rPr>
        <w:t>4</w:t>
      </w:r>
      <w:r>
        <w:rPr>
          <w:noProof/>
        </w:rPr>
        <w:t>.</w:t>
      </w:r>
      <w:r>
        <w:rPr>
          <w:rFonts w:hint="eastAsia"/>
          <w:noProof/>
          <w:lang w:eastAsia="zh-CN"/>
        </w:rPr>
        <w:t>2</w:t>
      </w:r>
      <w:r>
        <w:rPr>
          <w:noProof/>
        </w:rPr>
        <w:tab/>
        <w:t xml:space="preserve">Use of the Supported-Features AVP on the </w:t>
      </w:r>
      <w:r>
        <w:rPr>
          <w:rFonts w:hint="eastAsia"/>
          <w:noProof/>
          <w:lang w:eastAsia="zh-CN"/>
        </w:rPr>
        <w:t>N</w:t>
      </w:r>
      <w:r>
        <w:rPr>
          <w:noProof/>
          <w:lang w:eastAsia="zh-CN"/>
        </w:rPr>
        <w:t>s</w:t>
      </w:r>
      <w:r>
        <w:rPr>
          <w:rFonts w:hint="eastAsia"/>
          <w:noProof/>
          <w:lang w:eastAsia="zh-CN"/>
        </w:rPr>
        <w:t xml:space="preserve"> </w:t>
      </w:r>
      <w:r>
        <w:rPr>
          <w:noProof/>
        </w:rPr>
        <w:t>reference point</w:t>
      </w:r>
      <w:bookmarkEnd w:id="73"/>
    </w:p>
    <w:p w14:paraId="0B5B1268" w14:textId="77777777" w:rsidR="00D10E9D" w:rsidRDefault="00D10E9D">
      <w:r>
        <w:t xml:space="preserve">When new functionality is introduced on the </w:t>
      </w:r>
      <w:r>
        <w:rPr>
          <w:rFonts w:hint="eastAsia"/>
          <w:lang w:eastAsia="zh-CN"/>
        </w:rPr>
        <w:t>N</w:t>
      </w:r>
      <w:r>
        <w:rPr>
          <w:lang w:eastAsia="zh-CN"/>
        </w:rPr>
        <w:t>s</w:t>
      </w:r>
      <w:r>
        <w:t xml:space="preserve"> reference point,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on the </w:t>
      </w:r>
      <w:r>
        <w:rPr>
          <w:rFonts w:hint="eastAsia"/>
          <w:noProof/>
          <w:lang w:eastAsia="zh-CN"/>
        </w:rPr>
        <w:t>N</w:t>
      </w:r>
      <w:r>
        <w:rPr>
          <w:noProof/>
          <w:lang w:eastAsia="zh-CN"/>
        </w:rPr>
        <w:t>s</w:t>
      </w:r>
      <w:r>
        <w:rPr>
          <w:noProof/>
        </w:rPr>
        <w:t xml:space="preserve"> reference point shall be compliant to </w:t>
      </w:r>
      <w:r>
        <w:t xml:space="preserve">the usage of the Supported-Features AVP on the Cx reference point and consistent </w:t>
      </w:r>
      <w:r>
        <w:rPr>
          <w:rFonts w:hint="eastAsia"/>
          <w:lang w:eastAsia="ja-JP"/>
        </w:rPr>
        <w:t xml:space="preserve">with </w:t>
      </w:r>
      <w:r>
        <w:t>the procedures for the dynamic discovery of supported features as defined in subclause</w:t>
      </w:r>
      <w:r>
        <w:rPr>
          <w:lang w:val="en-US"/>
        </w:rPr>
        <w:t> </w:t>
      </w:r>
      <w:r>
        <w:t>7.2 of 3GPP TS 29.229</w:t>
      </w:r>
      <w:r>
        <w:rPr>
          <w:lang w:val="en-US"/>
        </w:rPr>
        <w:t> [</w:t>
      </w:r>
      <w:r>
        <w:rPr>
          <w:rFonts w:hint="eastAsia"/>
          <w:lang w:eastAsia="zh-CN"/>
        </w:rPr>
        <w:t>6</w:t>
      </w:r>
      <w:r>
        <w:t>].</w:t>
      </w:r>
    </w:p>
    <w:p w14:paraId="3FDDC5FF" w14:textId="77777777" w:rsidR="00D10E9D" w:rsidRDefault="00D10E9D">
      <w:r>
        <w:rPr>
          <w:rFonts w:hint="eastAsia"/>
        </w:rPr>
        <w:t>W</w:t>
      </w:r>
      <w:r>
        <w:t>hen extending the application by adding new AVPs for a feature, the new AVPs shall have the M bit cleared and the AVP shall not be defined mandatory in the command ABNF.</w:t>
      </w:r>
    </w:p>
    <w:p w14:paraId="3A01938A" w14:textId="77777777" w:rsidR="00D10E9D" w:rsidRDefault="00D10E9D">
      <w:pPr>
        <w:rPr>
          <w:lang w:eastAsia="zh-CN"/>
        </w:rPr>
      </w:pPr>
      <w:r>
        <w:t>As defined in 3GPP TS 29.229</w:t>
      </w:r>
      <w:r>
        <w:rPr>
          <w:lang w:val="en-US"/>
        </w:rPr>
        <w:t> [</w:t>
      </w:r>
      <w:r>
        <w:rPr>
          <w:rFonts w:hint="eastAsia"/>
          <w:lang w:eastAsia="zh-CN"/>
        </w:rPr>
        <w:t>6</w:t>
      </w:r>
      <w:r>
        <w:t xml:space="preserve">], the Supported-Features AVP is of type grouped and contains the Vendor-Id, Feature-List-ID and Feature-List AVPs. On the </w:t>
      </w:r>
      <w:r>
        <w:rPr>
          <w:rFonts w:hint="eastAsia"/>
        </w:rPr>
        <w:t>all</w:t>
      </w:r>
      <w:r>
        <w:t xml:space="preserve"> reference point</w:t>
      </w:r>
      <w:r>
        <w:rPr>
          <w:rFonts w:hint="eastAsia"/>
        </w:rPr>
        <w:t>s as specified in this specifica</w:t>
      </w:r>
      <w:r>
        <w:rPr>
          <w:rFonts w:hint="eastAsia"/>
          <w:lang w:eastAsia="zh-CN"/>
        </w:rPr>
        <w:t>t</w:t>
      </w:r>
      <w:r>
        <w:rPr>
          <w:rFonts w:hint="eastAsia"/>
        </w:rPr>
        <w:t>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985EF0B" w14:textId="77777777" w:rsidR="00D10E9D" w:rsidRDefault="00D10E9D">
      <w:pPr>
        <w:rPr>
          <w:lang w:eastAsia="zh-CN"/>
        </w:rPr>
      </w:pPr>
      <w:r>
        <w:t xml:space="preserve">The Supported-Features AVP shall be included in every </w:t>
      </w:r>
      <w:r>
        <w:rPr>
          <w:rFonts w:hint="eastAsia"/>
          <w:lang w:eastAsia="zh-CN"/>
        </w:rPr>
        <w:t>N</w:t>
      </w:r>
      <w:r>
        <w:rPr>
          <w:lang w:eastAsia="zh-CN"/>
        </w:rPr>
        <w:t>SR</w:t>
      </w:r>
      <w:r>
        <w:t xml:space="preserve"> and </w:t>
      </w:r>
      <w:r>
        <w:rPr>
          <w:rFonts w:hint="eastAsia"/>
          <w:lang w:eastAsia="zh-CN"/>
        </w:rPr>
        <w:t>N</w:t>
      </w:r>
      <w:r>
        <w:rPr>
          <w:lang w:eastAsia="zh-CN"/>
        </w:rPr>
        <w:t>SA</w:t>
      </w:r>
      <w:r>
        <w:t xml:space="preserve"> command if supported by the </w:t>
      </w:r>
      <w:r>
        <w:rPr>
          <w:rFonts w:hint="eastAsia"/>
          <w:lang w:eastAsia="zh-CN"/>
        </w:rPr>
        <w:t>RCAF</w:t>
      </w:r>
      <w:r>
        <w:t xml:space="preserve"> and </w:t>
      </w:r>
      <w:r>
        <w:rPr>
          <w:rFonts w:hint="eastAsia"/>
          <w:lang w:eastAsia="zh-CN"/>
        </w:rPr>
        <w:t>SCEF</w:t>
      </w:r>
      <w:r>
        <w:t xml:space="preserve"> respectively.</w:t>
      </w:r>
    </w:p>
    <w:p w14:paraId="52307800" w14:textId="77777777" w:rsidR="00D10E9D" w:rsidRDefault="00D10E9D">
      <w:r>
        <w:t>The Table</w:t>
      </w:r>
      <w:r>
        <w:rPr>
          <w:lang w:val="en-US"/>
        </w:rPr>
        <w:t> </w:t>
      </w:r>
      <w:r>
        <w:rPr>
          <w:rFonts w:hint="eastAsia"/>
          <w:lang w:eastAsia="zh-CN"/>
        </w:rPr>
        <w:t>5.4.2.1</w:t>
      </w:r>
      <w:r>
        <w:t xml:space="preserve"> defines the features applicable to the </w:t>
      </w:r>
      <w:r>
        <w:rPr>
          <w:rFonts w:hint="eastAsia"/>
          <w:lang w:eastAsia="zh-CN"/>
        </w:rPr>
        <w:t>N</w:t>
      </w:r>
      <w:r>
        <w:rPr>
          <w:lang w:eastAsia="zh-CN"/>
        </w:rPr>
        <w:t>s</w:t>
      </w:r>
      <w:r>
        <w:rPr>
          <w:rFonts w:hint="eastAsia"/>
          <w:lang w:eastAsia="ja-JP"/>
        </w:rPr>
        <w:t xml:space="preserve"> </w:t>
      </w:r>
      <w:r>
        <w:t>reference point for the feature list with a Feature-List-ID of  1.</w:t>
      </w:r>
    </w:p>
    <w:p w14:paraId="28786D45" w14:textId="77777777" w:rsidR="00D10E9D" w:rsidRDefault="00D10E9D">
      <w:pPr>
        <w:pStyle w:val="TH"/>
      </w:pPr>
      <w:r>
        <w:t>Table 5.</w:t>
      </w:r>
      <w:r>
        <w:rPr>
          <w:rFonts w:hint="eastAsia"/>
        </w:rPr>
        <w:t>4</w:t>
      </w:r>
      <w:r>
        <w:t>.</w:t>
      </w:r>
      <w:r>
        <w:rPr>
          <w:rFonts w:hint="eastAsia"/>
        </w:rPr>
        <w:t>2</w:t>
      </w:r>
      <w:r>
        <w:t xml:space="preserve">.1: Features of Feature-List-ID 1 used in </w:t>
      </w:r>
      <w:r>
        <w:rPr>
          <w:rFonts w:hint="eastAsia"/>
        </w:rPr>
        <w:t>N</w:t>
      </w:r>
      <w:r>
        <w:t>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3"/>
        <w:gridCol w:w="2247"/>
        <w:gridCol w:w="1441"/>
        <w:gridCol w:w="3128"/>
      </w:tblGrid>
      <w:tr w:rsidR="00D10E9D" w14:paraId="7F3B4BC0" w14:textId="77777777">
        <w:trPr>
          <w:cantSplit/>
        </w:trPr>
        <w:tc>
          <w:tcPr>
            <w:tcW w:w="0" w:type="auto"/>
            <w:shd w:val="clear" w:color="auto" w:fill="E0E0E0"/>
          </w:tcPr>
          <w:p w14:paraId="2F04BEAB" w14:textId="77777777" w:rsidR="00D10E9D" w:rsidRDefault="00D10E9D">
            <w:pPr>
              <w:pStyle w:val="TAH"/>
              <w:rPr>
                <w:rFonts w:eastAsia="Times New Roman"/>
              </w:rPr>
            </w:pPr>
            <w:r>
              <w:rPr>
                <w:rFonts w:eastAsia="Times New Roman"/>
              </w:rPr>
              <w:t>Feature bit</w:t>
            </w:r>
          </w:p>
        </w:tc>
        <w:tc>
          <w:tcPr>
            <w:tcW w:w="0" w:type="auto"/>
            <w:shd w:val="clear" w:color="auto" w:fill="E0E0E0"/>
          </w:tcPr>
          <w:p w14:paraId="64136E5A" w14:textId="77777777" w:rsidR="00D10E9D" w:rsidRDefault="00D10E9D">
            <w:pPr>
              <w:pStyle w:val="TAH"/>
              <w:rPr>
                <w:rFonts w:eastAsia="Times New Roman"/>
              </w:rPr>
            </w:pPr>
            <w:r>
              <w:rPr>
                <w:rFonts w:eastAsia="Times New Roman"/>
              </w:rPr>
              <w:t>Feature</w:t>
            </w:r>
          </w:p>
        </w:tc>
        <w:tc>
          <w:tcPr>
            <w:tcW w:w="0" w:type="auto"/>
            <w:shd w:val="clear" w:color="auto" w:fill="E0E0E0"/>
          </w:tcPr>
          <w:p w14:paraId="587D506E" w14:textId="77777777" w:rsidR="00D10E9D" w:rsidRDefault="00D10E9D">
            <w:pPr>
              <w:pStyle w:val="TAH"/>
              <w:rPr>
                <w:rFonts w:eastAsia="Times New Roman"/>
              </w:rPr>
            </w:pPr>
            <w:r>
              <w:rPr>
                <w:rFonts w:eastAsia="Times New Roman"/>
              </w:rPr>
              <w:t>M/O</w:t>
            </w:r>
          </w:p>
        </w:tc>
        <w:tc>
          <w:tcPr>
            <w:tcW w:w="0" w:type="auto"/>
            <w:shd w:val="clear" w:color="auto" w:fill="E0E0E0"/>
          </w:tcPr>
          <w:p w14:paraId="5A836EB7" w14:textId="77777777" w:rsidR="00D10E9D" w:rsidRDefault="00D10E9D">
            <w:pPr>
              <w:pStyle w:val="TAH"/>
              <w:rPr>
                <w:rFonts w:eastAsia="Times New Roman"/>
                <w:lang w:eastAsia="ko-KR"/>
              </w:rPr>
            </w:pPr>
            <w:r>
              <w:rPr>
                <w:rFonts w:eastAsia="Times New Roman"/>
              </w:rPr>
              <w:t>Description</w:t>
            </w:r>
          </w:p>
        </w:tc>
      </w:tr>
      <w:tr w:rsidR="00D10E9D" w14:paraId="3B84DBA5" w14:textId="77777777">
        <w:trPr>
          <w:cantSplit/>
        </w:trPr>
        <w:tc>
          <w:tcPr>
            <w:tcW w:w="0" w:type="auto"/>
          </w:tcPr>
          <w:p w14:paraId="20D60CD2" w14:textId="77777777" w:rsidR="00D10E9D" w:rsidRDefault="00D10E9D">
            <w:pPr>
              <w:pStyle w:val="TAC"/>
              <w:rPr>
                <w:rFonts w:eastAsia="Times New Roman"/>
              </w:rPr>
            </w:pPr>
          </w:p>
        </w:tc>
        <w:tc>
          <w:tcPr>
            <w:tcW w:w="0" w:type="auto"/>
          </w:tcPr>
          <w:p w14:paraId="4EB6A8BC" w14:textId="77777777" w:rsidR="00D10E9D" w:rsidRDefault="00D10E9D">
            <w:pPr>
              <w:pStyle w:val="TAC"/>
              <w:rPr>
                <w:rFonts w:eastAsia="Times New Roman"/>
              </w:rPr>
            </w:pPr>
          </w:p>
        </w:tc>
        <w:tc>
          <w:tcPr>
            <w:tcW w:w="0" w:type="auto"/>
          </w:tcPr>
          <w:p w14:paraId="507402F9" w14:textId="77777777" w:rsidR="00D10E9D" w:rsidRDefault="00D10E9D">
            <w:pPr>
              <w:pStyle w:val="TAC"/>
              <w:rPr>
                <w:rFonts w:eastAsia="Times New Roman"/>
              </w:rPr>
            </w:pPr>
          </w:p>
        </w:tc>
        <w:tc>
          <w:tcPr>
            <w:tcW w:w="0" w:type="auto"/>
          </w:tcPr>
          <w:p w14:paraId="0DA2D9A9" w14:textId="77777777" w:rsidR="00D10E9D" w:rsidRDefault="00D10E9D">
            <w:pPr>
              <w:pStyle w:val="TAL"/>
              <w:rPr>
                <w:rFonts w:eastAsia="Times New Roman"/>
              </w:rPr>
            </w:pPr>
          </w:p>
        </w:tc>
      </w:tr>
      <w:tr w:rsidR="00D10E9D" w14:paraId="1CBF51AB" w14:textId="77777777">
        <w:trPr>
          <w:cantSplit/>
        </w:trPr>
        <w:tc>
          <w:tcPr>
            <w:tcW w:w="0" w:type="auto"/>
            <w:gridSpan w:val="4"/>
          </w:tcPr>
          <w:p w14:paraId="72EB2C12" w14:textId="77777777" w:rsidR="00D10E9D" w:rsidRDefault="00D10E9D">
            <w:pPr>
              <w:pStyle w:val="TAN"/>
              <w:rPr>
                <w:rFonts w:eastAsia="Times New Roman"/>
                <w:szCs w:val="18"/>
              </w:rPr>
            </w:pPr>
            <w:r>
              <w:rPr>
                <w:rFonts w:eastAsia="Times New Roman"/>
                <w:b/>
                <w:szCs w:val="18"/>
              </w:rPr>
              <w:t>Feature bit:</w:t>
            </w:r>
            <w:r>
              <w:rPr>
                <w:rFonts w:eastAsia="Times New Roman"/>
                <w:szCs w:val="18"/>
              </w:rPr>
              <w:tab/>
              <w:t>The order number of the bit within the Feature-List AVP where the least significant bit is assigned number "0".</w:t>
            </w:r>
          </w:p>
          <w:p w14:paraId="4306944B" w14:textId="77777777" w:rsidR="00D10E9D" w:rsidRDefault="00D10E9D">
            <w:pPr>
              <w:pStyle w:val="TAN"/>
              <w:rPr>
                <w:rFonts w:eastAsia="Times New Roman"/>
                <w:szCs w:val="18"/>
              </w:rPr>
            </w:pPr>
            <w:r>
              <w:rPr>
                <w:rFonts w:eastAsia="Times New Roman"/>
                <w:b/>
                <w:szCs w:val="18"/>
              </w:rPr>
              <w:t>Feature:</w:t>
            </w:r>
            <w:r>
              <w:rPr>
                <w:rFonts w:eastAsia="Times New Roman"/>
                <w:b/>
                <w:szCs w:val="18"/>
              </w:rPr>
              <w:tab/>
            </w:r>
            <w:r>
              <w:rPr>
                <w:rFonts w:eastAsia="Times New Roman"/>
                <w:szCs w:val="18"/>
              </w:rPr>
              <w:tab/>
              <w:t>A short name that can be used to refer to the bit and to the feature, e.g. "EPS".</w:t>
            </w:r>
          </w:p>
          <w:p w14:paraId="6E73CE7F" w14:textId="77777777" w:rsidR="00D10E9D" w:rsidRDefault="00D10E9D">
            <w:pPr>
              <w:pStyle w:val="TAN"/>
              <w:rPr>
                <w:rFonts w:eastAsia="Times New Roman"/>
                <w:szCs w:val="18"/>
              </w:rPr>
            </w:pPr>
            <w:r>
              <w:rPr>
                <w:rFonts w:eastAsia="Times New Roman"/>
                <w:b/>
                <w:szCs w:val="18"/>
              </w:rPr>
              <w:t>M/O:</w:t>
            </w:r>
            <w:r>
              <w:rPr>
                <w:rFonts w:eastAsia="Times New Roman"/>
                <w:szCs w:val="18"/>
              </w:rPr>
              <w:tab/>
            </w:r>
            <w:r>
              <w:rPr>
                <w:rFonts w:eastAsia="Times New Roman"/>
                <w:szCs w:val="18"/>
              </w:rPr>
              <w:tab/>
              <w:t xml:space="preserve">Defines if the implementation of the feature is mandatory ("M") or optional ("O") in this 3GPP Release. </w:t>
            </w:r>
          </w:p>
          <w:p w14:paraId="6BC5C263" w14:textId="77777777" w:rsidR="00D10E9D" w:rsidRDefault="00D10E9D">
            <w:pPr>
              <w:pStyle w:val="TAN"/>
              <w:rPr>
                <w:rFonts w:eastAsia="Times New Roman"/>
                <w:szCs w:val="18"/>
              </w:rPr>
            </w:pPr>
            <w:r>
              <w:rPr>
                <w:rFonts w:eastAsia="Times New Roman"/>
                <w:b/>
                <w:szCs w:val="18"/>
              </w:rPr>
              <w:t>Description:</w:t>
            </w:r>
            <w:r>
              <w:rPr>
                <w:rFonts w:eastAsia="Times New Roman"/>
                <w:szCs w:val="18"/>
              </w:rPr>
              <w:tab/>
              <w:t>A clear textual description of the feature.</w:t>
            </w:r>
          </w:p>
        </w:tc>
      </w:tr>
    </w:tbl>
    <w:p w14:paraId="72ACD0C7" w14:textId="77777777" w:rsidR="00D10E9D" w:rsidRDefault="00D10E9D">
      <w:pPr>
        <w:pStyle w:val="NO"/>
      </w:pPr>
      <w:bookmarkStart w:id="74" w:name="OLE_LINK20"/>
      <w:r>
        <w:t>NOTE:</w:t>
      </w:r>
      <w:r>
        <w:tab/>
      </w:r>
      <w:bookmarkEnd w:id="74"/>
      <w:r>
        <w:t xml:space="preserve">This </w:t>
      </w:r>
      <w:r>
        <w:rPr>
          <w:rFonts w:hint="eastAsia"/>
        </w:rPr>
        <w:t xml:space="preserve">table </w:t>
      </w:r>
      <w:r>
        <w:t xml:space="preserve">is a placeholder for when any supported features are added to </w:t>
      </w:r>
      <w:r>
        <w:rPr>
          <w:rFonts w:hint="eastAsia"/>
        </w:rPr>
        <w:t>Ns</w:t>
      </w:r>
      <w:r>
        <w:t xml:space="preserve">. </w:t>
      </w:r>
      <w:r>
        <w:rPr>
          <w:rFonts w:hint="eastAsia"/>
        </w:rPr>
        <w:t>There are no supported features in this release.</w:t>
      </w:r>
    </w:p>
    <w:p w14:paraId="6AD26351" w14:textId="77777777" w:rsidR="00D10E9D" w:rsidRDefault="00D10E9D">
      <w:pPr>
        <w:pStyle w:val="Heading2"/>
        <w:rPr>
          <w:lang w:eastAsia="zh-CN"/>
        </w:rPr>
      </w:pPr>
      <w:bookmarkStart w:id="75" w:name="_Toc20385420"/>
      <w:r>
        <w:rPr>
          <w:rFonts w:hint="eastAsia"/>
          <w:lang w:eastAsia="zh-CN"/>
        </w:rPr>
        <w:t>5.5</w:t>
      </w:r>
      <w:r>
        <w:tab/>
      </w:r>
      <w:r>
        <w:rPr>
          <w:rFonts w:hint="eastAsia"/>
          <w:lang w:eastAsia="zh-CN"/>
        </w:rPr>
        <w:t>Ns</w:t>
      </w:r>
      <w:r>
        <w:t xml:space="preserve"> specific Experimental-Result-Code </w:t>
      </w:r>
      <w:smartTag w:uri="urn:schemas-microsoft-com:office:smarttags" w:element="stockticker">
        <w:r>
          <w:t>AVP</w:t>
        </w:r>
      </w:smartTag>
      <w:r>
        <w:t xml:space="preserve"> values</w:t>
      </w:r>
      <w:bookmarkEnd w:id="75"/>
    </w:p>
    <w:p w14:paraId="2439128A" w14:textId="77777777" w:rsidR="00D10E9D" w:rsidRDefault="00D10E9D">
      <w:pPr>
        <w:pStyle w:val="Heading3"/>
        <w:rPr>
          <w:lang w:eastAsia="zh-CN"/>
        </w:rPr>
      </w:pPr>
      <w:bookmarkStart w:id="76" w:name="_Toc20385421"/>
      <w:r>
        <w:t>5.</w:t>
      </w:r>
      <w:r>
        <w:rPr>
          <w:rFonts w:hint="eastAsia"/>
          <w:lang w:eastAsia="zh-CN"/>
        </w:rPr>
        <w:t>5</w:t>
      </w:r>
      <w:r>
        <w:t>.1</w:t>
      </w:r>
      <w:r>
        <w:tab/>
        <w:t>General</w:t>
      </w:r>
      <w:bookmarkEnd w:id="76"/>
      <w:r>
        <w:t xml:space="preserve"> </w:t>
      </w:r>
    </w:p>
    <w:p w14:paraId="3C88F234" w14:textId="77777777" w:rsidR="00D10E9D" w:rsidRDefault="00D10E9D">
      <w:pPr>
        <w:rPr>
          <w:lang w:eastAsia="zh-CN"/>
        </w:rPr>
      </w:pPr>
      <w:r>
        <w:t xml:space="preserve">This </w:t>
      </w:r>
      <w:r>
        <w:rPr>
          <w:rFonts w:hint="eastAsia"/>
          <w:lang w:eastAsia="zh-CN"/>
        </w:rPr>
        <w:t>clause</w:t>
      </w:r>
      <w:r>
        <w:rPr>
          <w:lang w:eastAsia="zh-CN"/>
        </w:rPr>
        <w:t> </w:t>
      </w:r>
      <w:r>
        <w:t>defines result code values that shall be supported by Diameter implementations that conform to this specification.</w:t>
      </w:r>
    </w:p>
    <w:p w14:paraId="6CC085F6" w14:textId="77777777" w:rsidR="00D10E9D" w:rsidRDefault="00D10E9D">
      <w:pPr>
        <w:pStyle w:val="Heading3"/>
        <w:rPr>
          <w:lang w:eastAsia="zh-CN"/>
        </w:rPr>
      </w:pPr>
      <w:bookmarkStart w:id="77" w:name="_Toc20385422"/>
      <w:r>
        <w:t>5.</w:t>
      </w:r>
      <w:r>
        <w:rPr>
          <w:rFonts w:hint="eastAsia"/>
          <w:lang w:eastAsia="zh-CN"/>
        </w:rPr>
        <w:t>5</w:t>
      </w:r>
      <w:r>
        <w:t>.2</w:t>
      </w:r>
      <w:r>
        <w:tab/>
        <w:t>Success</w:t>
      </w:r>
      <w:bookmarkEnd w:id="77"/>
    </w:p>
    <w:p w14:paraId="30E01CBD" w14:textId="77777777" w:rsidR="00D10E9D" w:rsidRDefault="00D10E9D">
      <w:pPr>
        <w:rPr>
          <w:lang w:eastAsia="zh-CN"/>
        </w:rPr>
      </w:pPr>
      <w:r>
        <w:t xml:space="preserve">Result Codes that fall </w:t>
      </w:r>
      <w:r>
        <w:rPr>
          <w:rFonts w:hint="eastAsia"/>
          <w:lang w:eastAsia="zh-CN"/>
        </w:rPr>
        <w:t>into</w:t>
      </w:r>
      <w:r>
        <w:t xml:space="preserve"> the Success category are used to inform a peer that a request has been successfully completed. The Result-Code AVP values defined in Diameter BASE </w:t>
      </w:r>
      <w:r>
        <w:rPr>
          <w:rFonts w:hint="eastAsia"/>
          <w:lang w:eastAsia="zh-CN"/>
        </w:rPr>
        <w:t xml:space="preserve">Protocol </w:t>
      </w:r>
      <w:r>
        <w:rPr>
          <w:lang w:eastAsia="en-GB"/>
        </w:rPr>
        <w:t>IETF RFC 6733</w:t>
      </w:r>
      <w:r>
        <w:t> [</w:t>
      </w:r>
      <w:r>
        <w:rPr>
          <w:lang w:eastAsia="zh-CN"/>
        </w:rPr>
        <w:t>15</w:t>
      </w:r>
      <w:r>
        <w:t xml:space="preserve">] </w:t>
      </w:r>
      <w:r>
        <w:rPr>
          <w:rFonts w:hint="eastAsia"/>
          <w:lang w:eastAsia="zh-CN"/>
        </w:rPr>
        <w:t xml:space="preserve">are </w:t>
      </w:r>
      <w:r>
        <w:t>applied.</w:t>
      </w:r>
    </w:p>
    <w:p w14:paraId="20BB4791" w14:textId="77777777" w:rsidR="00D10E9D" w:rsidRDefault="00D10E9D">
      <w:pPr>
        <w:pStyle w:val="Heading3"/>
        <w:rPr>
          <w:lang w:eastAsia="zh-CN"/>
        </w:rPr>
      </w:pPr>
      <w:bookmarkStart w:id="78" w:name="_Toc20385423"/>
      <w:r>
        <w:t>5.</w:t>
      </w:r>
      <w:r>
        <w:rPr>
          <w:rFonts w:hint="eastAsia"/>
          <w:lang w:eastAsia="zh-CN"/>
        </w:rPr>
        <w:t>5</w:t>
      </w:r>
      <w:r>
        <w:t>.3</w:t>
      </w:r>
      <w:r>
        <w:tab/>
        <w:t>Permanent Failures</w:t>
      </w:r>
      <w:bookmarkEnd w:id="78"/>
      <w:r>
        <w:t xml:space="preserve"> </w:t>
      </w:r>
    </w:p>
    <w:p w14:paraId="4BB55566" w14:textId="77777777" w:rsidR="00D10E9D" w:rsidRDefault="00D10E9D">
      <w:r>
        <w:t xml:space="preserve">Errors that fall </w:t>
      </w:r>
      <w:r>
        <w:rPr>
          <w:rFonts w:hint="eastAsia"/>
          <w:lang w:eastAsia="zh-CN"/>
        </w:rPr>
        <w:t xml:space="preserve">into </w:t>
      </w:r>
      <w:r>
        <w:t xml:space="preserve">the Permanent Failures category </w:t>
      </w:r>
      <w:r>
        <w:rPr>
          <w:rFonts w:hint="eastAsia"/>
          <w:lang w:eastAsia="zh-CN"/>
        </w:rPr>
        <w:t>shall be</w:t>
      </w:r>
      <w:r>
        <w:t xml:space="preserve"> used to inform the peer that the request has failed. The </w:t>
      </w:r>
      <w:r>
        <w:rPr>
          <w:lang w:val="en-US"/>
        </w:rPr>
        <w:t xml:space="preserve">Result-Code AVP values defined in Diameter Base Protocol </w:t>
      </w:r>
      <w:r>
        <w:rPr>
          <w:lang w:eastAsia="en-GB"/>
        </w:rPr>
        <w:t>IETF RFC 6733</w:t>
      </w:r>
      <w:r>
        <w:rPr>
          <w:lang w:val="en-US"/>
        </w:rPr>
        <w:t> [</w:t>
      </w:r>
      <w:r>
        <w:rPr>
          <w:lang w:val="en-US" w:eastAsia="zh-CN"/>
        </w:rPr>
        <w:t>15</w:t>
      </w:r>
      <w:r>
        <w:rPr>
          <w:lang w:val="en-US"/>
        </w:rPr>
        <w:t>] a</w:t>
      </w:r>
      <w:r>
        <w:rPr>
          <w:rFonts w:hint="eastAsia"/>
          <w:lang w:val="en-US" w:eastAsia="zh-CN"/>
        </w:rPr>
        <w:t xml:space="preserve">re </w:t>
      </w:r>
      <w:r>
        <w:rPr>
          <w:lang w:val="en-US"/>
        </w:rPr>
        <w:t>applied.</w:t>
      </w:r>
    </w:p>
    <w:p w14:paraId="069A0E16" w14:textId="77777777" w:rsidR="00D10E9D" w:rsidRDefault="00D10E9D">
      <w:pPr>
        <w:pStyle w:val="Heading3"/>
      </w:pPr>
      <w:bookmarkStart w:id="79" w:name="_Toc20385424"/>
      <w:r>
        <w:t>5.</w:t>
      </w:r>
      <w:r>
        <w:rPr>
          <w:rFonts w:hint="eastAsia"/>
          <w:lang w:eastAsia="zh-CN"/>
        </w:rPr>
        <w:t>5</w:t>
      </w:r>
      <w:r>
        <w:t>.4</w:t>
      </w:r>
      <w:r>
        <w:tab/>
        <w:t>Transient Failures</w:t>
      </w:r>
      <w:bookmarkEnd w:id="79"/>
    </w:p>
    <w:p w14:paraId="5F1B2846" w14:textId="77777777" w:rsidR="00D10E9D" w:rsidRDefault="00D10E9D">
      <w:pPr>
        <w:rPr>
          <w:noProof/>
        </w:rPr>
      </w:pPr>
      <w:r>
        <w:rPr>
          <w:noProof/>
        </w:rPr>
        <w:t>Errors that fall within the Transient failures category are used to inform a peer that the request could not be satisfied at the time it was received, but may be able to satisfy the request in the future.</w:t>
      </w:r>
    </w:p>
    <w:p w14:paraId="2FE4EDCE" w14:textId="77777777" w:rsidR="00D10E9D" w:rsidRDefault="00D10E9D">
      <w:pPr>
        <w:rPr>
          <w:lang w:eastAsia="zh-CN"/>
        </w:rPr>
      </w:pPr>
      <w:r>
        <w:t xml:space="preserve">The Result-Code AVP values defined in Diameter Base </w:t>
      </w:r>
      <w:r>
        <w:rPr>
          <w:lang w:val="en-US"/>
        </w:rPr>
        <w:t>P</w:t>
      </w:r>
      <w:r>
        <w:rPr>
          <w:rFonts w:hint="eastAsia"/>
          <w:lang w:val="en-US" w:eastAsia="zh-CN"/>
        </w:rPr>
        <w:t xml:space="preserve">rotocol </w:t>
      </w:r>
      <w:r>
        <w:rPr>
          <w:lang w:eastAsia="en-GB"/>
        </w:rPr>
        <w:t>IETF RFC 6733</w:t>
      </w:r>
      <w:r>
        <w:t> [</w:t>
      </w:r>
      <w:r>
        <w:rPr>
          <w:lang w:eastAsia="zh-CN"/>
        </w:rPr>
        <w:t>15</w:t>
      </w:r>
      <w:r>
        <w:t>] are applicable.</w:t>
      </w:r>
    </w:p>
    <w:p w14:paraId="7C83D2A5" w14:textId="77777777" w:rsidR="00D10E9D" w:rsidRDefault="00D10E9D">
      <w:pPr>
        <w:pStyle w:val="Heading2"/>
        <w:rPr>
          <w:lang w:eastAsia="zh-CN"/>
        </w:rPr>
      </w:pPr>
      <w:bookmarkStart w:id="80" w:name="_Toc20385425"/>
      <w:r>
        <w:rPr>
          <w:rFonts w:hint="eastAsia"/>
          <w:lang w:eastAsia="zh-CN"/>
        </w:rPr>
        <w:t>5.6</w:t>
      </w:r>
      <w:r>
        <w:tab/>
      </w:r>
      <w:r>
        <w:rPr>
          <w:rFonts w:hint="eastAsia"/>
          <w:lang w:eastAsia="zh-CN"/>
        </w:rPr>
        <w:t>Ns messages</w:t>
      </w:r>
      <w:bookmarkEnd w:id="80"/>
    </w:p>
    <w:p w14:paraId="683509D6" w14:textId="77777777" w:rsidR="00D10E9D" w:rsidRDefault="00D10E9D">
      <w:pPr>
        <w:pStyle w:val="Heading3"/>
        <w:rPr>
          <w:lang w:val="fr-FR"/>
        </w:rPr>
      </w:pPr>
      <w:bookmarkStart w:id="81" w:name="_Toc20385426"/>
      <w:bookmarkStart w:id="82" w:name="OLE_LINK67"/>
      <w:r>
        <w:rPr>
          <w:lang w:val="fr-FR" w:eastAsia="zh-CN"/>
        </w:rPr>
        <w:t>5</w:t>
      </w:r>
      <w:r>
        <w:rPr>
          <w:lang w:val="fr-FR"/>
        </w:rPr>
        <w:t>.6.</w:t>
      </w:r>
      <w:r>
        <w:rPr>
          <w:lang w:val="fr-FR" w:eastAsia="zh-CN"/>
        </w:rPr>
        <w:t>1</w:t>
      </w:r>
      <w:r>
        <w:rPr>
          <w:lang w:val="fr-FR"/>
        </w:rPr>
        <w:tab/>
        <w:t>Command-Code Values</w:t>
      </w:r>
      <w:bookmarkEnd w:id="81"/>
    </w:p>
    <w:p w14:paraId="55C7475C" w14:textId="77777777" w:rsidR="00D10E9D" w:rsidRDefault="00D10E9D">
      <w:r>
        <w:t xml:space="preserve">This clause defines the Command-Code values for the </w:t>
      </w:r>
      <w:r>
        <w:rPr>
          <w:rFonts w:hint="eastAsia"/>
          <w:lang w:eastAsia="zh-CN"/>
        </w:rPr>
        <w:t>Ns</w:t>
      </w:r>
      <w:r>
        <w:t xml:space="preserve"> interface application as allocated by IANA from the vendor-specific namespace defined in IETF RFC 5719 [</w:t>
      </w:r>
      <w:r>
        <w:rPr>
          <w:rFonts w:hint="eastAsia"/>
          <w:lang w:eastAsia="zh-CN"/>
        </w:rPr>
        <w:t>10</w:t>
      </w:r>
      <w:r>
        <w:t>]. Every command is defined by means of the ABNF syntax in IETF RFC 2234 [</w:t>
      </w:r>
      <w:r>
        <w:rPr>
          <w:rFonts w:hint="eastAsia"/>
          <w:lang w:eastAsia="zh-CN"/>
        </w:rPr>
        <w:t>11</w:t>
      </w:r>
      <w:r>
        <w:t xml:space="preserve">], and according to the rules in </w:t>
      </w:r>
      <w:r>
        <w:rPr>
          <w:lang w:eastAsia="en-GB"/>
        </w:rPr>
        <w:t>IETF RFC 6733</w:t>
      </w:r>
      <w:r>
        <w:t> [</w:t>
      </w:r>
      <w:r>
        <w:rPr>
          <w:lang w:eastAsia="zh-CN"/>
        </w:rPr>
        <w:t>15</w:t>
      </w:r>
      <w:r>
        <w:t>].</w:t>
      </w:r>
    </w:p>
    <w:p w14:paraId="59096E7C" w14:textId="77777777" w:rsidR="00D10E9D" w:rsidRDefault="00D10E9D">
      <w:pPr>
        <w:pStyle w:val="NO"/>
      </w:pPr>
      <w:r>
        <w:rPr>
          <w:noProof/>
        </w:rPr>
        <w:t>NOTE:</w:t>
      </w:r>
      <w:r>
        <w:rPr>
          <w:noProof/>
        </w:rPr>
        <w:tab/>
        <w:t xml:space="preserve">As the commands in the present specification have </w:t>
      </w:r>
      <w:r>
        <w:t xml:space="preserve">originally </w:t>
      </w:r>
      <w:r>
        <w:rPr>
          <w:noProof/>
        </w:rPr>
        <w:t xml:space="preserve">been defined </w:t>
      </w:r>
      <w:r>
        <w:t>based on the former specification of the Diameter Base Protocol (IETF RFC 3588 [3]), the Vendor-Specific-Application-Id AVP is still assumed as a required AVP (an AVP indicated as {AVP}) in the command code format to avoid backward compatibility issues, even if the use of this AVP has been deprecated in the new specification of the Diameter Base Protocol (IETF RFC 6733 [15]).</w:t>
      </w:r>
    </w:p>
    <w:p w14:paraId="59E0719F" w14:textId="77777777" w:rsidR="00D10E9D" w:rsidRDefault="00D10E9D">
      <w:r>
        <w:t>The following Command Codes are defined in this specification:</w:t>
      </w:r>
    </w:p>
    <w:p w14:paraId="1273D428" w14:textId="77777777" w:rsidR="00D10E9D" w:rsidRDefault="00D10E9D">
      <w:pPr>
        <w:pStyle w:val="TH"/>
        <w:rPr>
          <w:lang w:val="en-US" w:eastAsia="zh-CN"/>
        </w:rPr>
      </w:pPr>
      <w:r>
        <w:t xml:space="preserve">Table </w:t>
      </w:r>
      <w:r>
        <w:rPr>
          <w:lang w:val="en-US"/>
        </w:rPr>
        <w:t>5</w:t>
      </w:r>
      <w:r>
        <w:t>.</w:t>
      </w:r>
      <w:r>
        <w:rPr>
          <w:lang w:val="en-US"/>
        </w:rPr>
        <w:t>6</w:t>
      </w:r>
      <w:r>
        <w:t xml:space="preserve">.1: Command-Code values for </w:t>
      </w:r>
      <w:r>
        <w:rPr>
          <w:lang w:val="en-US" w:eastAsia="zh-CN"/>
        </w:rPr>
        <w:t>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D10E9D" w14:paraId="5023B8E2"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09EAB85" w14:textId="77777777" w:rsidR="00D10E9D" w:rsidRDefault="00D10E9D">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6226CE81" w14:textId="77777777" w:rsidR="00D10E9D" w:rsidRDefault="00D10E9D">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05CD05C2" w14:textId="77777777" w:rsidR="00D10E9D" w:rsidRDefault="00D10E9D">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256288B8" w14:textId="77777777" w:rsidR="00D10E9D" w:rsidRDefault="00D10E9D">
            <w:pPr>
              <w:pStyle w:val="TAH"/>
            </w:pPr>
            <w:r>
              <w:t>Section</w:t>
            </w:r>
          </w:p>
        </w:tc>
      </w:tr>
      <w:tr w:rsidR="00D10E9D" w14:paraId="707A4898"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5789F3B" w14:textId="77777777" w:rsidR="00D10E9D" w:rsidRDefault="00D10E9D">
            <w:pPr>
              <w:pStyle w:val="TAL"/>
              <w:rPr>
                <w:lang w:val="en-US"/>
              </w:rPr>
            </w:pPr>
            <w:r>
              <w:rPr>
                <w:lang w:val="en-US" w:eastAsia="zh-CN"/>
              </w:rPr>
              <w:t>Network-Status</w:t>
            </w:r>
            <w:r>
              <w:rPr>
                <w:lang w:val="en-US"/>
              </w:rPr>
              <w:t>-Request</w:t>
            </w:r>
          </w:p>
        </w:tc>
        <w:tc>
          <w:tcPr>
            <w:tcW w:w="1276" w:type="dxa"/>
            <w:tcBorders>
              <w:top w:val="single" w:sz="4" w:space="0" w:color="auto"/>
              <w:left w:val="single" w:sz="4" w:space="0" w:color="auto"/>
              <w:bottom w:val="single" w:sz="4" w:space="0" w:color="auto"/>
              <w:right w:val="single" w:sz="4" w:space="0" w:color="auto"/>
            </w:tcBorders>
            <w:hideMark/>
          </w:tcPr>
          <w:p w14:paraId="7F8147D6" w14:textId="77777777" w:rsidR="00D10E9D" w:rsidRDefault="00D10E9D">
            <w:pPr>
              <w:pStyle w:val="TAL"/>
              <w:rPr>
                <w:lang w:val="en-US" w:eastAsia="zh-CN"/>
              </w:rPr>
            </w:pPr>
            <w:r>
              <w:rPr>
                <w:lang w:val="en-US" w:eastAsia="zh-CN"/>
              </w:rPr>
              <w:t>NSR</w:t>
            </w:r>
          </w:p>
        </w:tc>
        <w:tc>
          <w:tcPr>
            <w:tcW w:w="1071" w:type="dxa"/>
            <w:tcBorders>
              <w:top w:val="single" w:sz="4" w:space="0" w:color="auto"/>
              <w:left w:val="single" w:sz="4" w:space="0" w:color="auto"/>
              <w:bottom w:val="single" w:sz="4" w:space="0" w:color="auto"/>
              <w:right w:val="single" w:sz="4" w:space="0" w:color="auto"/>
            </w:tcBorders>
            <w:hideMark/>
          </w:tcPr>
          <w:p w14:paraId="1DADDFCB" w14:textId="77777777" w:rsidR="00D10E9D" w:rsidRDefault="00D10E9D">
            <w:pPr>
              <w:pStyle w:val="TAL"/>
              <w:rPr>
                <w:lang w:eastAsia="zh-CN"/>
              </w:rPr>
            </w:pPr>
            <w:bookmarkStart w:id="83" w:name="OLE_LINK71"/>
            <w:bookmarkStart w:id="84" w:name="OLE_LINK72"/>
            <w:r>
              <w:rPr>
                <w:lang w:eastAsia="zh-CN"/>
              </w:rPr>
              <w:t>8388724</w:t>
            </w:r>
            <w:bookmarkEnd w:id="83"/>
            <w:bookmarkEnd w:id="84"/>
          </w:p>
        </w:tc>
        <w:tc>
          <w:tcPr>
            <w:tcW w:w="810" w:type="dxa"/>
            <w:tcBorders>
              <w:top w:val="single" w:sz="4" w:space="0" w:color="auto"/>
              <w:left w:val="single" w:sz="4" w:space="0" w:color="auto"/>
              <w:bottom w:val="single" w:sz="4" w:space="0" w:color="auto"/>
              <w:right w:val="single" w:sz="4" w:space="0" w:color="auto"/>
            </w:tcBorders>
            <w:hideMark/>
          </w:tcPr>
          <w:p w14:paraId="326F3CBF" w14:textId="77777777" w:rsidR="00D10E9D" w:rsidRDefault="00D10E9D">
            <w:pPr>
              <w:pStyle w:val="TAL"/>
              <w:rPr>
                <w:lang w:val="en-US" w:eastAsia="zh-CN"/>
              </w:rPr>
            </w:pPr>
            <w:r>
              <w:rPr>
                <w:lang w:val="en-US"/>
              </w:rPr>
              <w:t>5</w:t>
            </w:r>
            <w:r>
              <w:t>.</w:t>
            </w:r>
            <w:r>
              <w:rPr>
                <w:lang w:val="en-US"/>
              </w:rPr>
              <w:t>6</w:t>
            </w:r>
            <w:r>
              <w:t>.</w:t>
            </w:r>
            <w:r>
              <w:rPr>
                <w:rFonts w:hint="eastAsia"/>
                <w:lang w:val="en-US" w:eastAsia="zh-CN"/>
              </w:rPr>
              <w:t>2</w:t>
            </w:r>
          </w:p>
        </w:tc>
      </w:tr>
      <w:tr w:rsidR="00D10E9D" w14:paraId="4E16B6B1"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1E3FEDED" w14:textId="77777777" w:rsidR="00D10E9D" w:rsidRDefault="00D10E9D">
            <w:pPr>
              <w:pStyle w:val="TAL"/>
            </w:pPr>
            <w:r>
              <w:rPr>
                <w:lang w:val="en-US" w:eastAsia="zh-CN"/>
              </w:rPr>
              <w:t>Network-Status</w:t>
            </w:r>
            <w:r>
              <w:rPr>
                <w:lang w:val="en-US"/>
              </w:rPr>
              <w:t>-Answer</w:t>
            </w:r>
          </w:p>
        </w:tc>
        <w:tc>
          <w:tcPr>
            <w:tcW w:w="1276" w:type="dxa"/>
            <w:tcBorders>
              <w:top w:val="single" w:sz="4" w:space="0" w:color="auto"/>
              <w:left w:val="single" w:sz="4" w:space="0" w:color="auto"/>
              <w:bottom w:val="single" w:sz="4" w:space="0" w:color="auto"/>
              <w:right w:val="single" w:sz="4" w:space="0" w:color="auto"/>
            </w:tcBorders>
            <w:hideMark/>
          </w:tcPr>
          <w:p w14:paraId="15975692" w14:textId="77777777" w:rsidR="00D10E9D" w:rsidRDefault="00D10E9D">
            <w:pPr>
              <w:pStyle w:val="TAL"/>
              <w:rPr>
                <w:lang w:eastAsia="zh-CN"/>
              </w:rPr>
            </w:pPr>
            <w:r>
              <w:rPr>
                <w:lang w:eastAsia="zh-CN"/>
              </w:rPr>
              <w:t>NSA</w:t>
            </w:r>
          </w:p>
        </w:tc>
        <w:tc>
          <w:tcPr>
            <w:tcW w:w="1071" w:type="dxa"/>
            <w:tcBorders>
              <w:top w:val="single" w:sz="4" w:space="0" w:color="auto"/>
              <w:left w:val="single" w:sz="4" w:space="0" w:color="auto"/>
              <w:bottom w:val="single" w:sz="4" w:space="0" w:color="auto"/>
              <w:right w:val="single" w:sz="4" w:space="0" w:color="auto"/>
            </w:tcBorders>
            <w:hideMark/>
          </w:tcPr>
          <w:p w14:paraId="69E0DEBA" w14:textId="77777777" w:rsidR="00D10E9D" w:rsidRDefault="00D10E9D">
            <w:pPr>
              <w:pStyle w:val="TAL"/>
              <w:rPr>
                <w:lang w:eastAsia="zh-CN"/>
              </w:rPr>
            </w:pPr>
            <w:r>
              <w:rPr>
                <w:lang w:eastAsia="zh-CN"/>
              </w:rPr>
              <w:t>8388724</w:t>
            </w:r>
          </w:p>
        </w:tc>
        <w:tc>
          <w:tcPr>
            <w:tcW w:w="810" w:type="dxa"/>
            <w:tcBorders>
              <w:top w:val="single" w:sz="4" w:space="0" w:color="auto"/>
              <w:left w:val="single" w:sz="4" w:space="0" w:color="auto"/>
              <w:bottom w:val="single" w:sz="4" w:space="0" w:color="auto"/>
              <w:right w:val="single" w:sz="4" w:space="0" w:color="auto"/>
            </w:tcBorders>
            <w:hideMark/>
          </w:tcPr>
          <w:p w14:paraId="72CD6E8B" w14:textId="77777777" w:rsidR="00D10E9D" w:rsidRDefault="00D10E9D">
            <w:pPr>
              <w:pStyle w:val="TAL"/>
              <w:rPr>
                <w:lang w:eastAsia="zh-CN"/>
              </w:rPr>
            </w:pPr>
            <w:r>
              <w:rPr>
                <w:lang w:val="en-US"/>
              </w:rPr>
              <w:t>5</w:t>
            </w:r>
            <w:r>
              <w:t>.</w:t>
            </w:r>
            <w:r>
              <w:rPr>
                <w:lang w:val="en-US"/>
              </w:rPr>
              <w:t>6</w:t>
            </w:r>
            <w:r>
              <w:t>.</w:t>
            </w:r>
            <w:r>
              <w:rPr>
                <w:rFonts w:hint="eastAsia"/>
                <w:lang w:val="en-US" w:eastAsia="zh-CN"/>
              </w:rPr>
              <w:t>3</w:t>
            </w:r>
          </w:p>
        </w:tc>
      </w:tr>
      <w:tr w:rsidR="00D10E9D" w14:paraId="1B5348B4" w14:textId="77777777">
        <w:trPr>
          <w:jc w:val="center"/>
        </w:trPr>
        <w:tc>
          <w:tcPr>
            <w:tcW w:w="3642" w:type="dxa"/>
            <w:tcBorders>
              <w:top w:val="single" w:sz="4" w:space="0" w:color="auto"/>
              <w:left w:val="single" w:sz="4" w:space="0" w:color="auto"/>
              <w:bottom w:val="single" w:sz="4" w:space="0" w:color="auto"/>
              <w:right w:val="single" w:sz="4" w:space="0" w:color="auto"/>
            </w:tcBorders>
          </w:tcPr>
          <w:p w14:paraId="586B893A" w14:textId="77777777" w:rsidR="00D10E9D" w:rsidRDefault="00D10E9D">
            <w:pPr>
              <w:pStyle w:val="TAL"/>
              <w:rPr>
                <w:lang w:val="en-US"/>
              </w:rPr>
            </w:pPr>
            <w:r>
              <w:rPr>
                <w:rFonts w:hint="eastAsia"/>
                <w:lang w:eastAsia="zh-CN"/>
              </w:rPr>
              <w:t>N</w:t>
            </w:r>
            <w:r>
              <w:rPr>
                <w:lang w:eastAsia="zh-CN"/>
              </w:rPr>
              <w:t>etwork</w:t>
            </w:r>
            <w:r>
              <w:rPr>
                <w:rFonts w:hint="eastAsia"/>
                <w:lang w:eastAsia="zh-CN"/>
              </w:rPr>
              <w:t>-</w:t>
            </w:r>
            <w:r>
              <w:rPr>
                <w:lang w:eastAsia="zh-CN"/>
              </w:rPr>
              <w:t>Status-Continuous</w:t>
            </w:r>
            <w:r>
              <w:rPr>
                <w:rFonts w:hint="eastAsia"/>
                <w:lang w:eastAsia="zh-CN"/>
              </w:rPr>
              <w:t>-</w:t>
            </w:r>
            <w:r>
              <w:rPr>
                <w:lang w:eastAsia="zh-CN"/>
              </w:rPr>
              <w:t>Report-Request</w:t>
            </w:r>
          </w:p>
        </w:tc>
        <w:tc>
          <w:tcPr>
            <w:tcW w:w="1276" w:type="dxa"/>
            <w:tcBorders>
              <w:top w:val="single" w:sz="4" w:space="0" w:color="auto"/>
              <w:left w:val="single" w:sz="4" w:space="0" w:color="auto"/>
              <w:bottom w:val="single" w:sz="4" w:space="0" w:color="auto"/>
              <w:right w:val="single" w:sz="4" w:space="0" w:color="auto"/>
            </w:tcBorders>
          </w:tcPr>
          <w:p w14:paraId="307C699C" w14:textId="77777777" w:rsidR="00D10E9D" w:rsidRDefault="00D10E9D">
            <w:pPr>
              <w:pStyle w:val="TAL"/>
              <w:rPr>
                <w:lang w:eastAsia="zh-CN"/>
              </w:rPr>
            </w:pPr>
            <w:r>
              <w:rPr>
                <w:lang w:eastAsia="zh-CN"/>
              </w:rPr>
              <w:t>NCR</w:t>
            </w:r>
          </w:p>
        </w:tc>
        <w:tc>
          <w:tcPr>
            <w:tcW w:w="1071" w:type="dxa"/>
            <w:tcBorders>
              <w:top w:val="single" w:sz="4" w:space="0" w:color="auto"/>
              <w:left w:val="single" w:sz="4" w:space="0" w:color="auto"/>
              <w:bottom w:val="single" w:sz="4" w:space="0" w:color="auto"/>
              <w:right w:val="single" w:sz="4" w:space="0" w:color="auto"/>
            </w:tcBorders>
          </w:tcPr>
          <w:p w14:paraId="2FEC62F5" w14:textId="77777777" w:rsidR="00D10E9D" w:rsidRDefault="00D10E9D">
            <w:pPr>
              <w:pStyle w:val="TAL"/>
              <w:rPr>
                <w:lang w:eastAsia="zh-CN"/>
              </w:rPr>
            </w:pPr>
            <w:r>
              <w:rPr>
                <w:lang w:eastAsia="zh-CN"/>
              </w:rPr>
              <w:t>8388725</w:t>
            </w:r>
          </w:p>
        </w:tc>
        <w:tc>
          <w:tcPr>
            <w:tcW w:w="810" w:type="dxa"/>
            <w:tcBorders>
              <w:top w:val="single" w:sz="4" w:space="0" w:color="auto"/>
              <w:left w:val="single" w:sz="4" w:space="0" w:color="auto"/>
              <w:bottom w:val="single" w:sz="4" w:space="0" w:color="auto"/>
              <w:right w:val="single" w:sz="4" w:space="0" w:color="auto"/>
            </w:tcBorders>
          </w:tcPr>
          <w:p w14:paraId="1A9D3051" w14:textId="77777777" w:rsidR="00D10E9D" w:rsidRDefault="00D10E9D">
            <w:pPr>
              <w:pStyle w:val="TAL"/>
              <w:rPr>
                <w:lang w:val="en-US"/>
              </w:rPr>
            </w:pPr>
            <w:r>
              <w:rPr>
                <w:lang w:val="en-US"/>
              </w:rPr>
              <w:t>5</w:t>
            </w:r>
            <w:r>
              <w:t>.</w:t>
            </w:r>
            <w:r>
              <w:rPr>
                <w:lang w:val="en-US"/>
              </w:rPr>
              <w:t>6</w:t>
            </w:r>
            <w:r>
              <w:t>.</w:t>
            </w:r>
            <w:r>
              <w:rPr>
                <w:rFonts w:hint="eastAsia"/>
                <w:lang w:val="en-US" w:eastAsia="zh-CN"/>
              </w:rPr>
              <w:t>4</w:t>
            </w:r>
          </w:p>
        </w:tc>
      </w:tr>
      <w:tr w:rsidR="00D10E9D" w14:paraId="731E829D" w14:textId="77777777">
        <w:trPr>
          <w:jc w:val="center"/>
        </w:trPr>
        <w:tc>
          <w:tcPr>
            <w:tcW w:w="3642" w:type="dxa"/>
            <w:tcBorders>
              <w:top w:val="single" w:sz="4" w:space="0" w:color="auto"/>
              <w:left w:val="single" w:sz="4" w:space="0" w:color="auto"/>
              <w:bottom w:val="single" w:sz="4" w:space="0" w:color="auto"/>
              <w:right w:val="single" w:sz="4" w:space="0" w:color="auto"/>
            </w:tcBorders>
          </w:tcPr>
          <w:p w14:paraId="6518DA7C" w14:textId="77777777" w:rsidR="00D10E9D" w:rsidRDefault="00D10E9D">
            <w:pPr>
              <w:pStyle w:val="TAL"/>
              <w:rPr>
                <w:lang w:eastAsia="zh-CN"/>
              </w:rPr>
            </w:pPr>
            <w:r>
              <w:rPr>
                <w:rFonts w:hint="eastAsia"/>
                <w:lang w:eastAsia="zh-CN"/>
              </w:rPr>
              <w:t>N</w:t>
            </w:r>
            <w:r>
              <w:rPr>
                <w:lang w:eastAsia="zh-CN"/>
              </w:rPr>
              <w:t>etwork- Status-Continuous</w:t>
            </w:r>
            <w:r>
              <w:rPr>
                <w:rFonts w:hint="eastAsia"/>
                <w:lang w:eastAsia="zh-CN"/>
              </w:rPr>
              <w:t>-</w:t>
            </w:r>
            <w:r>
              <w:rPr>
                <w:lang w:eastAsia="zh-CN"/>
              </w:rPr>
              <w:t>Report-Answer</w:t>
            </w:r>
          </w:p>
        </w:tc>
        <w:tc>
          <w:tcPr>
            <w:tcW w:w="1276" w:type="dxa"/>
            <w:tcBorders>
              <w:top w:val="single" w:sz="4" w:space="0" w:color="auto"/>
              <w:left w:val="single" w:sz="4" w:space="0" w:color="auto"/>
              <w:bottom w:val="single" w:sz="4" w:space="0" w:color="auto"/>
              <w:right w:val="single" w:sz="4" w:space="0" w:color="auto"/>
            </w:tcBorders>
          </w:tcPr>
          <w:p w14:paraId="0582B0A0" w14:textId="77777777" w:rsidR="00D10E9D" w:rsidRDefault="00D10E9D">
            <w:pPr>
              <w:pStyle w:val="TAL"/>
              <w:rPr>
                <w:lang w:eastAsia="zh-CN"/>
              </w:rPr>
            </w:pPr>
            <w:r>
              <w:rPr>
                <w:lang w:eastAsia="zh-CN"/>
              </w:rPr>
              <w:t>NCA</w:t>
            </w:r>
          </w:p>
        </w:tc>
        <w:tc>
          <w:tcPr>
            <w:tcW w:w="1071" w:type="dxa"/>
            <w:tcBorders>
              <w:top w:val="single" w:sz="4" w:space="0" w:color="auto"/>
              <w:left w:val="single" w:sz="4" w:space="0" w:color="auto"/>
              <w:bottom w:val="single" w:sz="4" w:space="0" w:color="auto"/>
              <w:right w:val="single" w:sz="4" w:space="0" w:color="auto"/>
            </w:tcBorders>
          </w:tcPr>
          <w:p w14:paraId="01BE9AFB" w14:textId="77777777" w:rsidR="00D10E9D" w:rsidRDefault="00D10E9D">
            <w:pPr>
              <w:pStyle w:val="TAL"/>
              <w:rPr>
                <w:lang w:eastAsia="zh-CN"/>
              </w:rPr>
            </w:pPr>
            <w:r>
              <w:rPr>
                <w:lang w:eastAsia="zh-CN"/>
              </w:rPr>
              <w:t>8388725</w:t>
            </w:r>
          </w:p>
        </w:tc>
        <w:tc>
          <w:tcPr>
            <w:tcW w:w="810" w:type="dxa"/>
            <w:tcBorders>
              <w:top w:val="single" w:sz="4" w:space="0" w:color="auto"/>
              <w:left w:val="single" w:sz="4" w:space="0" w:color="auto"/>
              <w:bottom w:val="single" w:sz="4" w:space="0" w:color="auto"/>
              <w:right w:val="single" w:sz="4" w:space="0" w:color="auto"/>
            </w:tcBorders>
          </w:tcPr>
          <w:p w14:paraId="084C5326" w14:textId="77777777" w:rsidR="00D10E9D" w:rsidRDefault="00D10E9D">
            <w:pPr>
              <w:pStyle w:val="TAL"/>
              <w:rPr>
                <w:lang w:val="en-US"/>
              </w:rPr>
            </w:pPr>
            <w:r>
              <w:rPr>
                <w:lang w:val="en-US"/>
              </w:rPr>
              <w:t>5</w:t>
            </w:r>
            <w:r>
              <w:t>.</w:t>
            </w:r>
            <w:r>
              <w:rPr>
                <w:lang w:val="en-US"/>
              </w:rPr>
              <w:t>6</w:t>
            </w:r>
            <w:r>
              <w:t>.</w:t>
            </w:r>
            <w:r>
              <w:rPr>
                <w:rFonts w:hint="eastAsia"/>
                <w:lang w:val="en-US" w:eastAsia="zh-CN"/>
              </w:rPr>
              <w:t>5</w:t>
            </w:r>
          </w:p>
        </w:tc>
      </w:tr>
    </w:tbl>
    <w:p w14:paraId="7485BF80" w14:textId="77777777" w:rsidR="00D10E9D" w:rsidRDefault="00D10E9D">
      <w:pPr>
        <w:rPr>
          <w:lang w:eastAsia="zh-CN"/>
        </w:rPr>
      </w:pPr>
    </w:p>
    <w:p w14:paraId="4A1099F2" w14:textId="77777777" w:rsidR="00D10E9D" w:rsidRDefault="00D10E9D">
      <w:pPr>
        <w:pStyle w:val="Heading3"/>
      </w:pPr>
      <w:bookmarkStart w:id="85" w:name="_Toc20385427"/>
      <w:bookmarkEnd w:id="82"/>
      <w:r>
        <w:rPr>
          <w:rFonts w:hint="eastAsia"/>
          <w:lang w:eastAsia="zh-CN"/>
        </w:rPr>
        <w:t>5</w:t>
      </w:r>
      <w:r>
        <w:t>.</w:t>
      </w:r>
      <w:r>
        <w:rPr>
          <w:rFonts w:hint="eastAsia"/>
          <w:lang w:eastAsia="zh-CN"/>
        </w:rPr>
        <w:t>6</w:t>
      </w:r>
      <w:r>
        <w:t>.</w:t>
      </w:r>
      <w:r>
        <w:rPr>
          <w:rFonts w:hint="eastAsia"/>
          <w:lang w:eastAsia="zh-CN"/>
        </w:rPr>
        <w:t>2</w:t>
      </w:r>
      <w:r>
        <w:tab/>
      </w:r>
      <w:r>
        <w:rPr>
          <w:rFonts w:hint="eastAsia"/>
          <w:lang w:eastAsia="zh-CN"/>
        </w:rPr>
        <w:t>N</w:t>
      </w:r>
      <w:r>
        <w:rPr>
          <w:lang w:eastAsia="zh-CN"/>
        </w:rPr>
        <w:t>etwork-Status</w:t>
      </w:r>
      <w:r>
        <w:rPr>
          <w:rFonts w:hint="eastAsia"/>
          <w:lang w:eastAsia="zh-CN"/>
        </w:rPr>
        <w:t>-Request (N</w:t>
      </w:r>
      <w:r>
        <w:rPr>
          <w:lang w:eastAsia="zh-CN"/>
        </w:rPr>
        <w:t>S</w:t>
      </w:r>
      <w:r>
        <w:rPr>
          <w:rFonts w:hint="eastAsia"/>
          <w:lang w:eastAsia="zh-CN"/>
        </w:rPr>
        <w:t xml:space="preserve">R) </w:t>
      </w:r>
      <w:r>
        <w:t>command</w:t>
      </w:r>
      <w:bookmarkEnd w:id="85"/>
    </w:p>
    <w:p w14:paraId="79EEA9E9" w14:textId="77777777" w:rsidR="00D10E9D" w:rsidRDefault="00D10E9D">
      <w:r>
        <w:t xml:space="preserve">The </w:t>
      </w:r>
      <w:r>
        <w:rPr>
          <w:rFonts w:hint="eastAsia"/>
          <w:lang w:eastAsia="zh-CN"/>
        </w:rPr>
        <w:t>N</w:t>
      </w:r>
      <w:r>
        <w:rPr>
          <w:lang w:eastAsia="zh-CN"/>
        </w:rPr>
        <w:t>SR</w:t>
      </w:r>
      <w:r>
        <w:t xml:space="preserve"> command, indicated by the Command-Code field set to </w:t>
      </w:r>
      <w:bookmarkStart w:id="86" w:name="OLE_LINK86"/>
      <w:bookmarkStart w:id="87" w:name="OLE_LINK87"/>
      <w:r>
        <w:rPr>
          <w:lang w:eastAsia="zh-CN"/>
        </w:rPr>
        <w:t>8388724</w:t>
      </w:r>
      <w:bookmarkEnd w:id="86"/>
      <w:bookmarkEnd w:id="87"/>
      <w:r>
        <w:t xml:space="preserve"> and the 'R' bit set in the Command Flags field, is sent by the </w:t>
      </w:r>
      <w:r>
        <w:rPr>
          <w:lang w:eastAsia="zh-CN"/>
        </w:rPr>
        <w:t>SCEF</w:t>
      </w:r>
      <w:r>
        <w:t xml:space="preserve"> to the</w:t>
      </w:r>
      <w:r>
        <w:rPr>
          <w:rFonts w:hint="eastAsia"/>
          <w:lang w:eastAsia="zh-CN"/>
        </w:rPr>
        <w:t xml:space="preserve"> </w:t>
      </w:r>
      <w:r>
        <w:rPr>
          <w:lang w:eastAsia="zh-CN"/>
        </w:rPr>
        <w:t>RCAF</w:t>
      </w:r>
      <w:r>
        <w:rPr>
          <w:rFonts w:hint="eastAsia"/>
          <w:lang w:eastAsia="zh-CN"/>
        </w:rPr>
        <w:t xml:space="preserve"> </w:t>
      </w:r>
      <w:r>
        <w:t>as part of the</w:t>
      </w:r>
      <w:r>
        <w:rPr>
          <w:rFonts w:hint="eastAsia"/>
          <w:lang w:eastAsia="zh-CN"/>
        </w:rPr>
        <w:t xml:space="preserve"> </w:t>
      </w:r>
      <w:r>
        <w:rPr>
          <w:lang w:eastAsia="zh-CN"/>
        </w:rPr>
        <w:t xml:space="preserve">one time or continuous network status reporting </w:t>
      </w:r>
      <w:r>
        <w:t xml:space="preserve">procedure and </w:t>
      </w:r>
      <w:r>
        <w:rPr>
          <w:lang w:eastAsia="zh-CN"/>
        </w:rPr>
        <w:t>as</w:t>
      </w:r>
      <w:r>
        <w:rPr>
          <w:rFonts w:hint="eastAsia"/>
          <w:lang w:eastAsia="zh-CN"/>
        </w:rPr>
        <w:t xml:space="preserve"> part</w:t>
      </w:r>
      <w:r>
        <w:rPr>
          <w:lang w:eastAsia="zh-CN"/>
        </w:rPr>
        <w:t xml:space="preserve"> of the </w:t>
      </w:r>
      <w:r>
        <w:t xml:space="preserve">cancellation of continuous reporting of network status </w:t>
      </w:r>
      <w:r>
        <w:rPr>
          <w:lang w:eastAsia="zh-CN"/>
        </w:rPr>
        <w:t>procedure</w:t>
      </w:r>
      <w:r>
        <w:t>.</w:t>
      </w:r>
    </w:p>
    <w:p w14:paraId="53F9370B" w14:textId="77777777" w:rsidR="00D10E9D" w:rsidRDefault="00D10E9D">
      <w:r>
        <w:t>Message Format:</w:t>
      </w:r>
    </w:p>
    <w:p w14:paraId="1AC19450" w14:textId="77777777" w:rsidR="00D10E9D" w:rsidRDefault="00D10E9D">
      <w:pPr>
        <w:pStyle w:val="PL"/>
      </w:pPr>
      <w:r>
        <w:t>&lt;</w:t>
      </w:r>
      <w:r>
        <w:rPr>
          <w:rFonts w:hint="eastAsia"/>
          <w:lang w:eastAsia="zh-CN"/>
        </w:rPr>
        <w:t>N</w:t>
      </w:r>
      <w:r>
        <w:rPr>
          <w:lang w:eastAsia="zh-CN"/>
        </w:rPr>
        <w:t>S</w:t>
      </w:r>
      <w:r>
        <w:t xml:space="preserve">-Request&gt; ::= &lt;Diameter Header: </w:t>
      </w:r>
      <w:r>
        <w:rPr>
          <w:lang w:eastAsia="zh-CN"/>
        </w:rPr>
        <w:t>8388724</w:t>
      </w:r>
      <w:r>
        <w:t>, REQ, PXY &gt;</w:t>
      </w:r>
    </w:p>
    <w:p w14:paraId="0F638972" w14:textId="77777777" w:rsidR="00D10E9D" w:rsidRDefault="00D10E9D">
      <w:pPr>
        <w:pStyle w:val="PL"/>
      </w:pPr>
      <w:r>
        <w:rPr>
          <w:rFonts w:hint="eastAsia"/>
        </w:rPr>
        <w:t xml:space="preserve">                </w:t>
      </w:r>
      <w:r>
        <w:t xml:space="preserve"> &lt; Session-Id &gt;</w:t>
      </w:r>
    </w:p>
    <w:p w14:paraId="789C9FB8" w14:textId="77777777" w:rsidR="00D10E9D" w:rsidRDefault="00D10E9D">
      <w:pPr>
        <w:pStyle w:val="PL"/>
      </w:pPr>
      <w:r>
        <w:t xml:space="preserve">                 [ DRMP ]</w:t>
      </w:r>
    </w:p>
    <w:p w14:paraId="2BA856B9" w14:textId="77777777" w:rsidR="00D10E9D" w:rsidRDefault="00D10E9D">
      <w:pPr>
        <w:pStyle w:val="PL"/>
      </w:pPr>
      <w:r>
        <w:rPr>
          <w:rFonts w:hint="eastAsia"/>
        </w:rPr>
        <w:t xml:space="preserve">                </w:t>
      </w:r>
      <w:r>
        <w:t xml:space="preserve"> { Vendor-Specific-Application-Id }</w:t>
      </w:r>
    </w:p>
    <w:p w14:paraId="7413BADD" w14:textId="77777777" w:rsidR="00D10E9D" w:rsidRDefault="00D10E9D">
      <w:pPr>
        <w:pStyle w:val="PL"/>
      </w:pPr>
      <w:r>
        <w:t xml:space="preserve">            </w:t>
      </w:r>
      <w:r>
        <w:rPr>
          <w:rFonts w:hint="eastAsia"/>
        </w:rPr>
        <w:t xml:space="preserve">    </w:t>
      </w:r>
      <w:r>
        <w:t xml:space="preserve"> { Auth-Session-State }</w:t>
      </w:r>
    </w:p>
    <w:p w14:paraId="33F4B150" w14:textId="77777777" w:rsidR="00D10E9D" w:rsidRDefault="00D10E9D">
      <w:pPr>
        <w:pStyle w:val="PL"/>
      </w:pPr>
      <w:r>
        <w:rPr>
          <w:rFonts w:hint="eastAsia"/>
        </w:rPr>
        <w:t xml:space="preserve">                </w:t>
      </w:r>
      <w:r>
        <w:t xml:space="preserve"> { Origin-Host }</w:t>
      </w:r>
    </w:p>
    <w:p w14:paraId="4D431BCF" w14:textId="77777777" w:rsidR="00D10E9D" w:rsidRDefault="00D10E9D">
      <w:pPr>
        <w:pStyle w:val="PL"/>
      </w:pPr>
      <w:r>
        <w:rPr>
          <w:rFonts w:hint="eastAsia"/>
        </w:rPr>
        <w:t xml:space="preserve">                </w:t>
      </w:r>
      <w:r>
        <w:t xml:space="preserve"> { Origin-Realm }</w:t>
      </w:r>
    </w:p>
    <w:p w14:paraId="228EB48F" w14:textId="77777777" w:rsidR="00D10E9D" w:rsidRDefault="00D10E9D">
      <w:pPr>
        <w:pStyle w:val="PL"/>
      </w:pPr>
      <w:r>
        <w:rPr>
          <w:rFonts w:hint="eastAsia"/>
        </w:rPr>
        <w:t xml:space="preserve">                </w:t>
      </w:r>
      <w:r>
        <w:t xml:space="preserve"> { Destination-Realm }</w:t>
      </w:r>
    </w:p>
    <w:p w14:paraId="57B19C0D" w14:textId="77777777" w:rsidR="00D10E9D" w:rsidRDefault="00D10E9D">
      <w:pPr>
        <w:pStyle w:val="PL"/>
      </w:pPr>
      <w:r>
        <w:rPr>
          <w:rFonts w:hint="eastAsia"/>
        </w:rPr>
        <w:t xml:space="preserve">                </w:t>
      </w:r>
      <w:r>
        <w:t xml:space="preserve"> [ Destination-Host ]</w:t>
      </w:r>
    </w:p>
    <w:p w14:paraId="53BC9136" w14:textId="77777777" w:rsidR="00D10E9D" w:rsidRDefault="00D10E9D">
      <w:pPr>
        <w:pStyle w:val="PL"/>
      </w:pPr>
      <w:r>
        <w:rPr>
          <w:rFonts w:hint="eastAsia"/>
        </w:rPr>
        <w:t xml:space="preserve">                </w:t>
      </w:r>
      <w:r>
        <w:t xml:space="preserve"> [ Origin-State-Id ]</w:t>
      </w:r>
    </w:p>
    <w:p w14:paraId="041BB371" w14:textId="77777777" w:rsidR="00D10E9D" w:rsidRDefault="00D10E9D">
      <w:pPr>
        <w:pStyle w:val="PL"/>
        <w:rPr>
          <w:b/>
          <w:bCs/>
          <w:lang w:eastAsia="zh-CN"/>
        </w:rPr>
      </w:pPr>
      <w:r>
        <w:rPr>
          <w:b/>
          <w:bCs/>
        </w:rPr>
        <w:t xml:space="preserve">                 [ OC-Supported-Features ]</w:t>
      </w:r>
    </w:p>
    <w:p w14:paraId="35BF9BF7" w14:textId="77777777" w:rsidR="00D10E9D" w:rsidRDefault="00D10E9D">
      <w:pPr>
        <w:pStyle w:val="PL"/>
        <w:rPr>
          <w:lang w:eastAsia="zh-CN"/>
        </w:rPr>
      </w:pPr>
      <w:r>
        <w:rPr>
          <w:rFonts w:hint="eastAsia"/>
          <w:b/>
          <w:bCs/>
          <w:lang w:eastAsia="zh-CN"/>
        </w:rPr>
        <w:t xml:space="preserve">                 </w:t>
      </w:r>
      <w:r>
        <w:t>{ Ns-Request-Type }</w:t>
      </w:r>
    </w:p>
    <w:p w14:paraId="12CF2920" w14:textId="77777777" w:rsidR="00D10E9D" w:rsidRDefault="00D10E9D">
      <w:pPr>
        <w:pStyle w:val="PL"/>
        <w:rPr>
          <w:lang w:eastAsia="zh-CN"/>
        </w:rPr>
      </w:pPr>
      <w:r>
        <w:rPr>
          <w:rFonts w:hint="eastAsia"/>
        </w:rPr>
        <w:t xml:space="preserve">                </w:t>
      </w:r>
      <w:r>
        <w:t xml:space="preserve"> </w:t>
      </w:r>
      <w:r>
        <w:rPr>
          <w:rFonts w:hint="eastAsia"/>
        </w:rPr>
        <w:t>[</w:t>
      </w:r>
      <w:r>
        <w:t xml:space="preserve"> SCEF-ID</w:t>
      </w:r>
      <w:r>
        <w:rPr>
          <w:rFonts w:hint="eastAsia"/>
          <w:lang w:eastAsia="zh-CN"/>
        </w:rPr>
        <w:t xml:space="preserve"> </w:t>
      </w:r>
      <w:r>
        <w:rPr>
          <w:rFonts w:hint="eastAsia"/>
        </w:rPr>
        <w:t>]</w:t>
      </w:r>
    </w:p>
    <w:p w14:paraId="306974A9" w14:textId="77777777" w:rsidR="00D10E9D" w:rsidRDefault="00D10E9D">
      <w:pPr>
        <w:pStyle w:val="PL"/>
      </w:pPr>
      <w:r>
        <w:rPr>
          <w:rFonts w:hint="eastAsia"/>
        </w:rPr>
        <w:t xml:space="preserve">                </w:t>
      </w:r>
      <w:r>
        <w:t xml:space="preserve"> </w:t>
      </w:r>
      <w:r>
        <w:rPr>
          <w:rFonts w:hint="eastAsia"/>
        </w:rPr>
        <w:t>[</w:t>
      </w:r>
      <w:r>
        <w:t xml:space="preserve"> SCEF-Reference-ID </w:t>
      </w:r>
      <w:r>
        <w:rPr>
          <w:rFonts w:hint="eastAsia"/>
        </w:rPr>
        <w:t>]</w:t>
      </w:r>
    </w:p>
    <w:p w14:paraId="58AD4E89" w14:textId="77777777" w:rsidR="00D10E9D" w:rsidRDefault="00D10E9D">
      <w:pPr>
        <w:pStyle w:val="PL"/>
        <w:rPr>
          <w:lang w:eastAsia="zh-CN"/>
        </w:rPr>
      </w:pPr>
      <w:r>
        <w:t xml:space="preserve"> </w:t>
      </w:r>
      <w:r>
        <w:rPr>
          <w:rFonts w:hint="eastAsia"/>
          <w:lang w:eastAsia="zh-CN"/>
        </w:rPr>
        <w:t xml:space="preserve">                </w:t>
      </w:r>
      <w:r>
        <w:t>[</w:t>
      </w:r>
      <w:r>
        <w:rPr>
          <w:lang w:eastAsia="zh-CN"/>
        </w:rPr>
        <w:t xml:space="preserve"> Network-Area-Info-List ] </w:t>
      </w:r>
    </w:p>
    <w:p w14:paraId="0BAAC121" w14:textId="77777777" w:rsidR="00D10E9D" w:rsidRDefault="00D10E9D">
      <w:pPr>
        <w:pStyle w:val="PL"/>
        <w:rPr>
          <w:lang w:eastAsia="zh-CN"/>
        </w:rPr>
      </w:pPr>
      <w:r>
        <w:t xml:space="preserve"> </w:t>
      </w:r>
      <w:r>
        <w:rPr>
          <w:rFonts w:hint="eastAsia"/>
          <w:lang w:eastAsia="zh-CN"/>
        </w:rPr>
        <w:t xml:space="preserve">                </w:t>
      </w:r>
      <w:r>
        <w:t xml:space="preserve">[ Congestion-Level-Range ] </w:t>
      </w:r>
    </w:p>
    <w:p w14:paraId="30BFBCEC" w14:textId="77777777" w:rsidR="00D10E9D" w:rsidRDefault="00D10E9D">
      <w:pPr>
        <w:pStyle w:val="PL"/>
        <w:tabs>
          <w:tab w:val="clear" w:pos="1536"/>
          <w:tab w:val="clear" w:pos="4224"/>
          <w:tab w:val="left" w:pos="1535"/>
          <w:tab w:val="left" w:pos="4225"/>
        </w:tabs>
        <w:rPr>
          <w:lang w:eastAsia="zh-CN"/>
        </w:rPr>
      </w:pPr>
      <w:r>
        <w:rPr>
          <w:rFonts w:hint="eastAsia"/>
          <w:lang w:eastAsia="zh-CN"/>
        </w:rPr>
        <w:t xml:space="preserve">                </w:t>
      </w:r>
      <w:r>
        <w:t xml:space="preserve"> [ Monitoring-Duration ]</w:t>
      </w:r>
      <w:r>
        <w:tab/>
      </w:r>
      <w:r>
        <w:tab/>
      </w:r>
    </w:p>
    <w:p w14:paraId="46BF6A79" w14:textId="77777777" w:rsidR="00D10E9D" w:rsidRDefault="00D10E9D">
      <w:pPr>
        <w:pStyle w:val="PL"/>
        <w:tabs>
          <w:tab w:val="clear" w:pos="1536"/>
          <w:tab w:val="left" w:pos="1535"/>
        </w:tabs>
      </w:pPr>
      <w:r>
        <w:rPr>
          <w:rFonts w:hint="eastAsia"/>
          <w:lang w:eastAsia="zh-CN"/>
        </w:rPr>
        <w:t xml:space="preserve">                </w:t>
      </w:r>
      <w:r>
        <w:t>*[ Proxy-Info ]</w:t>
      </w:r>
    </w:p>
    <w:p w14:paraId="38647B66" w14:textId="77777777" w:rsidR="00D10E9D" w:rsidRDefault="00D10E9D">
      <w:pPr>
        <w:pStyle w:val="PL"/>
      </w:pPr>
      <w:r>
        <w:rPr>
          <w:rFonts w:hint="eastAsia"/>
          <w:lang w:eastAsia="zh-CN"/>
        </w:rPr>
        <w:t xml:space="preserve">                </w:t>
      </w:r>
      <w:r>
        <w:t>*[ Route-Record ]</w:t>
      </w:r>
    </w:p>
    <w:p w14:paraId="01DED0EC" w14:textId="77777777" w:rsidR="00D10E9D" w:rsidRDefault="00D10E9D">
      <w:pPr>
        <w:pStyle w:val="PL"/>
      </w:pPr>
      <w:r>
        <w:rPr>
          <w:rFonts w:hint="eastAsia"/>
          <w:lang w:eastAsia="zh-CN"/>
        </w:rPr>
        <w:t xml:space="preserve">                </w:t>
      </w:r>
      <w:r>
        <w:t>*[ Supported-Features ]</w:t>
      </w:r>
    </w:p>
    <w:p w14:paraId="5C01B18B" w14:textId="77777777" w:rsidR="00D10E9D" w:rsidRDefault="00D10E9D">
      <w:pPr>
        <w:pStyle w:val="PL"/>
        <w:rPr>
          <w:lang w:eastAsia="zh-CN"/>
        </w:rPr>
      </w:pPr>
      <w:r>
        <w:rPr>
          <w:rFonts w:hint="eastAsia"/>
          <w:lang w:eastAsia="zh-CN"/>
        </w:rPr>
        <w:t xml:space="preserve">                </w:t>
      </w:r>
      <w:r>
        <w:t>*[ AVP ]</w:t>
      </w:r>
    </w:p>
    <w:p w14:paraId="48050A19" w14:textId="77777777" w:rsidR="00D10E9D" w:rsidRDefault="00D10E9D">
      <w:pPr>
        <w:pStyle w:val="Heading3"/>
      </w:pPr>
      <w:bookmarkStart w:id="88" w:name="_Toc20385428"/>
      <w:r>
        <w:rPr>
          <w:rFonts w:hint="eastAsia"/>
          <w:lang w:eastAsia="zh-CN"/>
        </w:rPr>
        <w:t>5</w:t>
      </w:r>
      <w:r>
        <w:t>.</w:t>
      </w:r>
      <w:r>
        <w:rPr>
          <w:rFonts w:hint="eastAsia"/>
          <w:lang w:eastAsia="zh-CN"/>
        </w:rPr>
        <w:t>6</w:t>
      </w:r>
      <w:r>
        <w:t>.</w:t>
      </w:r>
      <w:r>
        <w:rPr>
          <w:rFonts w:hint="eastAsia"/>
          <w:lang w:eastAsia="zh-CN"/>
        </w:rPr>
        <w:t>3</w:t>
      </w:r>
      <w:r>
        <w:tab/>
      </w:r>
      <w:r>
        <w:rPr>
          <w:rFonts w:hint="eastAsia"/>
          <w:lang w:eastAsia="zh-CN"/>
        </w:rPr>
        <w:t>N</w:t>
      </w:r>
      <w:r>
        <w:rPr>
          <w:lang w:eastAsia="zh-CN"/>
        </w:rPr>
        <w:t>etwork-Status</w:t>
      </w:r>
      <w:r>
        <w:rPr>
          <w:rFonts w:hint="eastAsia"/>
          <w:lang w:eastAsia="zh-CN"/>
        </w:rPr>
        <w:t>-</w:t>
      </w:r>
      <w:r>
        <w:rPr>
          <w:lang w:eastAsia="zh-CN"/>
        </w:rPr>
        <w:t>Answer</w:t>
      </w:r>
      <w:r>
        <w:rPr>
          <w:rFonts w:hint="eastAsia"/>
          <w:lang w:eastAsia="zh-CN"/>
        </w:rPr>
        <w:t xml:space="preserve"> (N</w:t>
      </w:r>
      <w:r>
        <w:rPr>
          <w:lang w:eastAsia="zh-CN"/>
        </w:rPr>
        <w:t>SA</w:t>
      </w:r>
      <w:r>
        <w:rPr>
          <w:rFonts w:hint="eastAsia"/>
          <w:lang w:eastAsia="zh-CN"/>
        </w:rPr>
        <w:t xml:space="preserve">) </w:t>
      </w:r>
      <w:r>
        <w:t>command</w:t>
      </w:r>
      <w:bookmarkEnd w:id="88"/>
    </w:p>
    <w:p w14:paraId="04614172" w14:textId="77777777" w:rsidR="00D10E9D" w:rsidRDefault="00D10E9D">
      <w:r>
        <w:t xml:space="preserve">The </w:t>
      </w:r>
      <w:r>
        <w:rPr>
          <w:rFonts w:hint="eastAsia"/>
          <w:lang w:eastAsia="zh-CN"/>
        </w:rPr>
        <w:t>N</w:t>
      </w:r>
      <w:r>
        <w:rPr>
          <w:lang w:eastAsia="zh-CN"/>
        </w:rPr>
        <w:t>SA</w:t>
      </w:r>
      <w:r>
        <w:t xml:space="preserve"> command, indicated by the Command-Code field set to </w:t>
      </w:r>
      <w:r>
        <w:rPr>
          <w:lang w:eastAsia="zh-CN"/>
        </w:rPr>
        <w:t xml:space="preserve">8388724 </w:t>
      </w:r>
      <w:r>
        <w:t xml:space="preserve">and the 'R' bit cleared in the Command Flags field, is sent by the </w:t>
      </w:r>
      <w:r>
        <w:rPr>
          <w:lang w:eastAsia="zh-CN"/>
        </w:rPr>
        <w:t>RCAF</w:t>
      </w:r>
      <w:r>
        <w:t xml:space="preserve"> to the </w:t>
      </w:r>
      <w:r>
        <w:rPr>
          <w:lang w:eastAsia="zh-CN"/>
        </w:rPr>
        <w:t>SCE</w:t>
      </w:r>
      <w:r>
        <w:rPr>
          <w:rFonts w:hint="eastAsia"/>
          <w:lang w:eastAsia="zh-CN"/>
        </w:rPr>
        <w:t>F</w:t>
      </w:r>
      <w:r>
        <w:t xml:space="preserve"> as part of the</w:t>
      </w:r>
      <w:r>
        <w:rPr>
          <w:rFonts w:hint="eastAsia"/>
          <w:lang w:eastAsia="zh-CN"/>
        </w:rPr>
        <w:t xml:space="preserve"> </w:t>
      </w:r>
      <w:r>
        <w:rPr>
          <w:lang w:eastAsia="zh-CN"/>
        </w:rPr>
        <w:t xml:space="preserve">one time or continuous network status reporting request </w:t>
      </w:r>
      <w:r>
        <w:t xml:space="preserve">procedure and </w:t>
      </w:r>
      <w:r>
        <w:rPr>
          <w:lang w:eastAsia="zh-CN"/>
        </w:rPr>
        <w:t xml:space="preserve">as </w:t>
      </w:r>
      <w:r>
        <w:rPr>
          <w:rFonts w:hint="eastAsia"/>
          <w:lang w:eastAsia="zh-CN"/>
        </w:rPr>
        <w:t xml:space="preserve">part </w:t>
      </w:r>
      <w:r>
        <w:rPr>
          <w:lang w:eastAsia="zh-CN"/>
        </w:rPr>
        <w:t xml:space="preserve">of the </w:t>
      </w:r>
      <w:r>
        <w:t xml:space="preserve">cancellation of continuous reporting of network status </w:t>
      </w:r>
      <w:r>
        <w:rPr>
          <w:lang w:eastAsia="zh-CN"/>
        </w:rPr>
        <w:t>procedure</w:t>
      </w:r>
      <w:r>
        <w:t>.</w:t>
      </w:r>
    </w:p>
    <w:p w14:paraId="22185628" w14:textId="77777777" w:rsidR="00D10E9D" w:rsidRDefault="00D10E9D">
      <w:pPr>
        <w:rPr>
          <w:lang w:val="de-DE"/>
        </w:rPr>
      </w:pPr>
      <w:r>
        <w:rPr>
          <w:lang w:val="de-DE"/>
        </w:rPr>
        <w:t>Message Format:</w:t>
      </w:r>
    </w:p>
    <w:p w14:paraId="1AAE08A9" w14:textId="77777777" w:rsidR="00D10E9D" w:rsidRDefault="00D10E9D">
      <w:pPr>
        <w:pStyle w:val="PL"/>
        <w:rPr>
          <w:lang w:val="de-DE"/>
        </w:rPr>
      </w:pPr>
      <w:r>
        <w:rPr>
          <w:lang w:val="de-DE"/>
        </w:rPr>
        <w:t>&lt;</w:t>
      </w:r>
      <w:r>
        <w:rPr>
          <w:rFonts w:hint="eastAsia"/>
          <w:lang w:val="de-DE" w:eastAsia="zh-CN"/>
        </w:rPr>
        <w:t>N</w:t>
      </w:r>
      <w:r>
        <w:rPr>
          <w:lang w:val="de-DE" w:eastAsia="zh-CN"/>
        </w:rPr>
        <w:t>S</w:t>
      </w:r>
      <w:r>
        <w:rPr>
          <w:lang w:val="de-DE"/>
        </w:rPr>
        <w:t>-</w:t>
      </w:r>
      <w:r>
        <w:rPr>
          <w:rFonts w:hint="eastAsia"/>
          <w:lang w:val="de-DE" w:eastAsia="zh-CN"/>
        </w:rPr>
        <w:t>A</w:t>
      </w:r>
      <w:r>
        <w:rPr>
          <w:lang w:val="de-DE"/>
        </w:rPr>
        <w:t xml:space="preserve">nswer&gt; ::=  &lt; Diameter Header: </w:t>
      </w:r>
      <w:r>
        <w:rPr>
          <w:lang w:eastAsia="zh-CN"/>
        </w:rPr>
        <w:t>8388724</w:t>
      </w:r>
      <w:r>
        <w:rPr>
          <w:lang w:val="de-DE"/>
        </w:rPr>
        <w:t>, PXY &gt;</w:t>
      </w:r>
    </w:p>
    <w:p w14:paraId="218F03DA" w14:textId="77777777" w:rsidR="00D10E9D" w:rsidRDefault="00D10E9D">
      <w:pPr>
        <w:pStyle w:val="PL"/>
      </w:pPr>
      <w:r>
        <w:rPr>
          <w:lang w:val="de-DE"/>
        </w:rPr>
        <w:t xml:space="preserve">                </w:t>
      </w:r>
      <w:r>
        <w:t xml:space="preserve"> &lt; Session-Id &gt;</w:t>
      </w:r>
    </w:p>
    <w:p w14:paraId="06938E7A" w14:textId="77777777" w:rsidR="00D10E9D" w:rsidRDefault="00D10E9D">
      <w:pPr>
        <w:pStyle w:val="PL"/>
      </w:pPr>
      <w:r>
        <w:t xml:space="preserve">                 [ DRMP ]</w:t>
      </w:r>
    </w:p>
    <w:p w14:paraId="65CD8E59" w14:textId="77777777" w:rsidR="00D10E9D" w:rsidRDefault="00D10E9D">
      <w:pPr>
        <w:pStyle w:val="PL"/>
      </w:pPr>
      <w:r>
        <w:t xml:space="preserve">                 { Vendor-Specific-Application-Id }</w:t>
      </w:r>
    </w:p>
    <w:p w14:paraId="19DAD6BC" w14:textId="77777777" w:rsidR="00D10E9D" w:rsidRDefault="00D10E9D">
      <w:pPr>
        <w:pStyle w:val="PL"/>
      </w:pPr>
      <w:r>
        <w:t xml:space="preserve">                 { Auth-Session-State }</w:t>
      </w:r>
    </w:p>
    <w:p w14:paraId="7B6C9B12" w14:textId="77777777" w:rsidR="00D10E9D" w:rsidRDefault="00D10E9D">
      <w:pPr>
        <w:pStyle w:val="PL"/>
      </w:pPr>
      <w:r>
        <w:t xml:space="preserve">                 { Origin-Host }</w:t>
      </w:r>
    </w:p>
    <w:p w14:paraId="10860B43" w14:textId="77777777" w:rsidR="00D10E9D" w:rsidRDefault="00D10E9D">
      <w:pPr>
        <w:pStyle w:val="PL"/>
      </w:pPr>
      <w:r>
        <w:t xml:space="preserve">                 { Origin-Realm }</w:t>
      </w:r>
    </w:p>
    <w:p w14:paraId="016AB76D" w14:textId="77777777" w:rsidR="00D10E9D" w:rsidRDefault="00D10E9D">
      <w:pPr>
        <w:pStyle w:val="PL"/>
      </w:pPr>
      <w:r>
        <w:t xml:space="preserve">                 [ Result-Code ]</w:t>
      </w:r>
    </w:p>
    <w:p w14:paraId="760B78E8" w14:textId="77777777" w:rsidR="00D10E9D" w:rsidRDefault="00D10E9D">
      <w:pPr>
        <w:pStyle w:val="PL"/>
      </w:pPr>
      <w:r>
        <w:t xml:space="preserve">                 [ Experimental-Result ]</w:t>
      </w:r>
    </w:p>
    <w:p w14:paraId="312A51D9" w14:textId="77777777" w:rsidR="00D10E9D" w:rsidRDefault="00D10E9D">
      <w:pPr>
        <w:pStyle w:val="PL"/>
      </w:pPr>
      <w:r>
        <w:t xml:space="preserve">                 [ Error-Message ]</w:t>
      </w:r>
    </w:p>
    <w:p w14:paraId="3F92B0B2" w14:textId="77777777" w:rsidR="00D10E9D" w:rsidRDefault="00D10E9D">
      <w:pPr>
        <w:pStyle w:val="PL"/>
      </w:pPr>
      <w:r>
        <w:t xml:space="preserve">                 [ Error-Reporting-Host ]</w:t>
      </w:r>
    </w:p>
    <w:p w14:paraId="799185B6" w14:textId="77777777" w:rsidR="00D10E9D" w:rsidRDefault="00D10E9D">
      <w:pPr>
        <w:pStyle w:val="PL"/>
        <w:rPr>
          <w:lang w:eastAsia="zh-CN"/>
        </w:rPr>
      </w:pPr>
      <w:r>
        <w:t xml:space="preserve">                 [ Failed-AVP ]</w:t>
      </w:r>
    </w:p>
    <w:p w14:paraId="5EC38A48" w14:textId="77777777" w:rsidR="00D10E9D" w:rsidRDefault="00D10E9D">
      <w:pPr>
        <w:pStyle w:val="PL"/>
        <w:rPr>
          <w:b/>
          <w:bCs/>
        </w:rPr>
      </w:pPr>
      <w:r>
        <w:rPr>
          <w:b/>
          <w:bCs/>
        </w:rPr>
        <w:t xml:space="preserve">                 [ OC-Supported-Features ]</w:t>
      </w:r>
    </w:p>
    <w:p w14:paraId="0E9CCD0B" w14:textId="77777777" w:rsidR="00D10E9D" w:rsidRDefault="00D10E9D">
      <w:pPr>
        <w:pStyle w:val="PL"/>
        <w:rPr>
          <w:lang w:eastAsia="zh-CN"/>
        </w:rPr>
      </w:pPr>
      <w:r>
        <w:rPr>
          <w:b/>
          <w:bCs/>
        </w:rPr>
        <w:t xml:space="preserve">                 [ OC-OLR ]</w:t>
      </w:r>
    </w:p>
    <w:p w14:paraId="3072CD27" w14:textId="77777777" w:rsidR="00D10E9D" w:rsidRDefault="00D10E9D">
      <w:pPr>
        <w:pStyle w:val="PL"/>
      </w:pPr>
      <w:r>
        <w:rPr>
          <w:rFonts w:hint="eastAsia"/>
        </w:rPr>
        <w:t xml:space="preserve">                </w:t>
      </w:r>
      <w:r>
        <w:t xml:space="preserve"> </w:t>
      </w:r>
      <w:r>
        <w:rPr>
          <w:rFonts w:hint="eastAsia"/>
        </w:rPr>
        <w:t>[</w:t>
      </w:r>
      <w:r>
        <w:t xml:space="preserve"> SCEF-Reference-ID</w:t>
      </w:r>
      <w:r>
        <w:rPr>
          <w:rFonts w:hint="eastAsia"/>
        </w:rPr>
        <w:t>]</w:t>
      </w:r>
    </w:p>
    <w:p w14:paraId="3F3526D0" w14:textId="77777777" w:rsidR="00D10E9D" w:rsidRDefault="00D10E9D">
      <w:pPr>
        <w:pStyle w:val="PL"/>
      </w:pPr>
      <w:r>
        <w:t xml:space="preserve">                 [ Origin-State-Id ]</w:t>
      </w:r>
    </w:p>
    <w:p w14:paraId="751EC4A3" w14:textId="77777777" w:rsidR="00D10E9D" w:rsidRDefault="00D10E9D">
      <w:pPr>
        <w:pStyle w:val="PL"/>
        <w:tabs>
          <w:tab w:val="clear" w:pos="384"/>
        </w:tabs>
      </w:pPr>
      <w:r>
        <w:rPr>
          <w:lang w:eastAsia="zh-CN"/>
        </w:rPr>
        <w:t xml:space="preserve">  </w:t>
      </w:r>
      <w:r>
        <w:rPr>
          <w:rFonts w:hint="eastAsia"/>
          <w:lang w:eastAsia="zh-CN"/>
        </w:rPr>
        <w:t xml:space="preserve">          </w:t>
      </w:r>
      <w:r>
        <w:t xml:space="preserve">    *[ </w:t>
      </w:r>
      <w:r>
        <w:rPr>
          <w:lang w:eastAsia="zh-CN"/>
        </w:rPr>
        <w:t xml:space="preserve">Network-Congestion-Area-Report ] </w:t>
      </w:r>
    </w:p>
    <w:p w14:paraId="386AA191" w14:textId="77777777" w:rsidR="00D10E9D" w:rsidRDefault="00D10E9D">
      <w:pPr>
        <w:pStyle w:val="PL"/>
      </w:pPr>
      <w:r>
        <w:t xml:space="preserve">                *[ Redirect-Host ]</w:t>
      </w:r>
    </w:p>
    <w:p w14:paraId="6DC5175B" w14:textId="77777777" w:rsidR="00D10E9D" w:rsidRDefault="00D10E9D">
      <w:pPr>
        <w:pStyle w:val="PL"/>
      </w:pPr>
      <w:r>
        <w:t xml:space="preserve">                 [ Redirect-Host-Usage ]</w:t>
      </w:r>
    </w:p>
    <w:p w14:paraId="3D1DFC8A" w14:textId="77777777" w:rsidR="00D10E9D" w:rsidRDefault="00D10E9D">
      <w:pPr>
        <w:pStyle w:val="PL"/>
      </w:pPr>
      <w:r>
        <w:t xml:space="preserve">                 [ Redirect-Max-Cache-Time ]</w:t>
      </w:r>
    </w:p>
    <w:p w14:paraId="426E04FD" w14:textId="77777777" w:rsidR="00D10E9D" w:rsidRDefault="00D10E9D">
      <w:pPr>
        <w:pStyle w:val="PL"/>
      </w:pPr>
      <w:r>
        <w:t xml:space="preserve">                *[ Proxy-Info ]</w:t>
      </w:r>
    </w:p>
    <w:p w14:paraId="11C222FF" w14:textId="77777777" w:rsidR="00D10E9D" w:rsidRDefault="00D10E9D">
      <w:pPr>
        <w:pStyle w:val="PL"/>
      </w:pPr>
      <w:r>
        <w:t xml:space="preserve">                *[ Supported-Features ]</w:t>
      </w:r>
    </w:p>
    <w:p w14:paraId="5FC5563E" w14:textId="77777777" w:rsidR="00D10E9D" w:rsidRDefault="00D10E9D">
      <w:pPr>
        <w:pStyle w:val="PL"/>
      </w:pPr>
      <w:r>
        <w:t xml:space="preserve">                *[ Load ]</w:t>
      </w:r>
    </w:p>
    <w:p w14:paraId="308A7EE9" w14:textId="77777777" w:rsidR="00D10E9D" w:rsidRDefault="00D10E9D">
      <w:pPr>
        <w:pStyle w:val="PL"/>
        <w:rPr>
          <w:lang w:val="en-US"/>
        </w:rPr>
      </w:pPr>
      <w:r>
        <w:t xml:space="preserve">                </w:t>
      </w:r>
      <w:r>
        <w:rPr>
          <w:lang w:val="en-US"/>
        </w:rPr>
        <w:t>*[ AVP ]</w:t>
      </w:r>
    </w:p>
    <w:p w14:paraId="4C338A2F" w14:textId="77777777" w:rsidR="00D10E9D" w:rsidRDefault="00D10E9D">
      <w:pPr>
        <w:pStyle w:val="PL"/>
        <w:rPr>
          <w:lang w:eastAsia="zh-CN"/>
        </w:rPr>
      </w:pPr>
    </w:p>
    <w:p w14:paraId="7049093C" w14:textId="77777777" w:rsidR="00D10E9D" w:rsidRDefault="00D10E9D">
      <w:pPr>
        <w:pStyle w:val="Heading3"/>
      </w:pPr>
      <w:bookmarkStart w:id="89" w:name="_Toc20385429"/>
      <w:r>
        <w:rPr>
          <w:rFonts w:hint="eastAsia"/>
          <w:lang w:eastAsia="zh-CN"/>
        </w:rPr>
        <w:t>5</w:t>
      </w:r>
      <w:r>
        <w:t>.</w:t>
      </w:r>
      <w:r>
        <w:rPr>
          <w:rFonts w:hint="eastAsia"/>
          <w:lang w:eastAsia="zh-CN"/>
        </w:rPr>
        <w:t>6</w:t>
      </w:r>
      <w:r>
        <w:t>.</w:t>
      </w:r>
      <w:r>
        <w:rPr>
          <w:rFonts w:hint="eastAsia"/>
          <w:lang w:eastAsia="zh-CN"/>
        </w:rPr>
        <w:t>4</w:t>
      </w:r>
      <w:r>
        <w:tab/>
      </w:r>
      <w:r>
        <w:rPr>
          <w:rFonts w:hint="eastAsia"/>
          <w:lang w:eastAsia="zh-CN"/>
        </w:rPr>
        <w:t>N</w:t>
      </w:r>
      <w:r>
        <w:rPr>
          <w:lang w:eastAsia="zh-CN"/>
        </w:rPr>
        <w:t>etwork</w:t>
      </w:r>
      <w:r>
        <w:rPr>
          <w:rFonts w:hint="eastAsia"/>
          <w:lang w:eastAsia="zh-CN"/>
        </w:rPr>
        <w:t>-S</w:t>
      </w:r>
      <w:r>
        <w:rPr>
          <w:lang w:eastAsia="zh-CN"/>
        </w:rPr>
        <w:t>tatus</w:t>
      </w:r>
      <w:r>
        <w:rPr>
          <w:rFonts w:hint="eastAsia"/>
          <w:lang w:eastAsia="zh-CN"/>
        </w:rPr>
        <w:t>-</w:t>
      </w:r>
      <w:r>
        <w:rPr>
          <w:lang w:eastAsia="zh-CN"/>
        </w:rPr>
        <w:t>Continuous</w:t>
      </w:r>
      <w:r>
        <w:rPr>
          <w:rFonts w:hint="eastAsia"/>
          <w:lang w:eastAsia="zh-CN"/>
        </w:rPr>
        <w:t>-</w:t>
      </w:r>
      <w:r>
        <w:rPr>
          <w:lang w:eastAsia="zh-CN"/>
        </w:rPr>
        <w:t>Report-Request</w:t>
      </w:r>
      <w:r>
        <w:rPr>
          <w:rFonts w:hint="eastAsia"/>
          <w:lang w:eastAsia="zh-CN"/>
        </w:rPr>
        <w:t xml:space="preserve"> (N</w:t>
      </w:r>
      <w:r>
        <w:rPr>
          <w:lang w:eastAsia="zh-CN"/>
        </w:rPr>
        <w:t>C</w:t>
      </w:r>
      <w:r>
        <w:rPr>
          <w:rFonts w:hint="eastAsia"/>
          <w:lang w:eastAsia="zh-CN"/>
        </w:rPr>
        <w:t xml:space="preserve">R) </w:t>
      </w:r>
      <w:r>
        <w:t>command</w:t>
      </w:r>
      <w:bookmarkEnd w:id="89"/>
    </w:p>
    <w:p w14:paraId="3CF42CAC" w14:textId="77777777" w:rsidR="00D10E9D" w:rsidRDefault="00D10E9D">
      <w:r>
        <w:t xml:space="preserve">The </w:t>
      </w:r>
      <w:r>
        <w:rPr>
          <w:rFonts w:hint="eastAsia"/>
          <w:lang w:eastAsia="zh-CN"/>
        </w:rPr>
        <w:t>N</w:t>
      </w:r>
      <w:r>
        <w:rPr>
          <w:lang w:eastAsia="zh-CN"/>
        </w:rPr>
        <w:t>CR</w:t>
      </w:r>
      <w:r>
        <w:t xml:space="preserve"> command, indicated by the Command-Code field set to </w:t>
      </w:r>
      <w:bookmarkStart w:id="90" w:name="OLE_LINK88"/>
      <w:r>
        <w:rPr>
          <w:lang w:eastAsia="zh-CN"/>
        </w:rPr>
        <w:t>8388725</w:t>
      </w:r>
      <w:bookmarkEnd w:id="90"/>
      <w:r>
        <w:t xml:space="preserve"> and the 'R' bit set in the Command Flags field, is sent by the RCAF to the</w:t>
      </w:r>
      <w:r>
        <w:rPr>
          <w:rFonts w:hint="eastAsia"/>
          <w:lang w:eastAsia="zh-CN"/>
        </w:rPr>
        <w:t xml:space="preserve"> </w:t>
      </w:r>
      <w:r>
        <w:rPr>
          <w:lang w:eastAsia="zh-CN"/>
        </w:rPr>
        <w:t>SCEF</w:t>
      </w:r>
      <w:r>
        <w:rPr>
          <w:rFonts w:hint="eastAsia"/>
          <w:lang w:eastAsia="zh-CN"/>
        </w:rPr>
        <w:t xml:space="preserve"> </w:t>
      </w:r>
      <w:r>
        <w:t>as part of the</w:t>
      </w:r>
      <w:r>
        <w:rPr>
          <w:rFonts w:hint="eastAsia"/>
          <w:lang w:eastAsia="zh-CN"/>
        </w:rPr>
        <w:t xml:space="preserve"> </w:t>
      </w:r>
      <w:r>
        <w:rPr>
          <w:lang w:eastAsia="zh-CN"/>
        </w:rPr>
        <w:t xml:space="preserve">continuous network status reporting </w:t>
      </w:r>
      <w:r>
        <w:t>procedure.</w:t>
      </w:r>
    </w:p>
    <w:p w14:paraId="7E628F48" w14:textId="77777777" w:rsidR="00D10E9D" w:rsidRDefault="00D10E9D">
      <w:r>
        <w:t>Message Format:</w:t>
      </w:r>
    </w:p>
    <w:p w14:paraId="261FC454" w14:textId="77777777" w:rsidR="00D10E9D" w:rsidRDefault="00D10E9D">
      <w:pPr>
        <w:pStyle w:val="PL"/>
      </w:pPr>
      <w:r>
        <w:t>&lt;</w:t>
      </w:r>
      <w:r>
        <w:rPr>
          <w:rFonts w:hint="eastAsia"/>
          <w:lang w:eastAsia="zh-CN"/>
        </w:rPr>
        <w:t>N</w:t>
      </w:r>
      <w:r>
        <w:rPr>
          <w:lang w:eastAsia="zh-CN"/>
        </w:rPr>
        <w:t>C</w:t>
      </w:r>
      <w:r>
        <w:t>-Request&gt;</w:t>
      </w:r>
      <w:r>
        <w:rPr>
          <w:rFonts w:hint="eastAsia"/>
          <w:lang w:eastAsia="zh-CN"/>
        </w:rPr>
        <w:t xml:space="preserve"> </w:t>
      </w:r>
      <w:r>
        <w:t xml:space="preserve">::= &lt;Diameter Header: </w:t>
      </w:r>
      <w:r>
        <w:rPr>
          <w:lang w:eastAsia="zh-CN"/>
        </w:rPr>
        <w:t>8388725</w:t>
      </w:r>
      <w:r>
        <w:t>, REQ, PXY &gt;</w:t>
      </w:r>
    </w:p>
    <w:p w14:paraId="2BBB9811" w14:textId="77777777" w:rsidR="00D10E9D" w:rsidRDefault="00D10E9D">
      <w:pPr>
        <w:pStyle w:val="PL"/>
      </w:pPr>
      <w:r>
        <w:rPr>
          <w:rFonts w:hint="eastAsia"/>
        </w:rPr>
        <w:t xml:space="preserve">                </w:t>
      </w:r>
      <w:r>
        <w:t xml:space="preserve"> &lt; Session-Id &gt;</w:t>
      </w:r>
    </w:p>
    <w:p w14:paraId="56C59DF0" w14:textId="77777777" w:rsidR="00D10E9D" w:rsidRDefault="00D10E9D">
      <w:pPr>
        <w:pStyle w:val="PL"/>
      </w:pPr>
      <w:r>
        <w:t xml:space="preserve">                 [ DRMP ]</w:t>
      </w:r>
    </w:p>
    <w:p w14:paraId="7648F140" w14:textId="77777777" w:rsidR="00D10E9D" w:rsidRDefault="00D10E9D">
      <w:pPr>
        <w:pStyle w:val="PL"/>
      </w:pPr>
      <w:r>
        <w:rPr>
          <w:rFonts w:hint="eastAsia"/>
        </w:rPr>
        <w:t xml:space="preserve">                </w:t>
      </w:r>
      <w:r>
        <w:t xml:space="preserve"> { Vendor-Specific-Application-Id }</w:t>
      </w:r>
    </w:p>
    <w:p w14:paraId="675C281F" w14:textId="77777777" w:rsidR="00D10E9D" w:rsidRDefault="00D10E9D">
      <w:pPr>
        <w:pStyle w:val="PL"/>
      </w:pPr>
      <w:r>
        <w:t xml:space="preserve">            </w:t>
      </w:r>
      <w:r>
        <w:rPr>
          <w:rFonts w:hint="eastAsia"/>
        </w:rPr>
        <w:t xml:space="preserve">    </w:t>
      </w:r>
      <w:r>
        <w:t xml:space="preserve"> { Auth-Session-State }</w:t>
      </w:r>
    </w:p>
    <w:p w14:paraId="557C2179" w14:textId="77777777" w:rsidR="00D10E9D" w:rsidRDefault="00D10E9D">
      <w:pPr>
        <w:pStyle w:val="PL"/>
      </w:pPr>
      <w:r>
        <w:rPr>
          <w:rFonts w:hint="eastAsia"/>
        </w:rPr>
        <w:t xml:space="preserve">                </w:t>
      </w:r>
      <w:r>
        <w:t xml:space="preserve"> { Origin-Host }</w:t>
      </w:r>
    </w:p>
    <w:p w14:paraId="161D1499" w14:textId="77777777" w:rsidR="00D10E9D" w:rsidRDefault="00D10E9D">
      <w:pPr>
        <w:pStyle w:val="PL"/>
      </w:pPr>
      <w:r>
        <w:rPr>
          <w:rFonts w:hint="eastAsia"/>
        </w:rPr>
        <w:t xml:space="preserve">                </w:t>
      </w:r>
      <w:r>
        <w:t xml:space="preserve"> { Origin-Realm }</w:t>
      </w:r>
    </w:p>
    <w:p w14:paraId="74ABEBCC" w14:textId="77777777" w:rsidR="00D10E9D" w:rsidRDefault="00D10E9D">
      <w:pPr>
        <w:pStyle w:val="PL"/>
      </w:pPr>
      <w:r>
        <w:rPr>
          <w:rFonts w:hint="eastAsia"/>
        </w:rPr>
        <w:t xml:space="preserve">                </w:t>
      </w:r>
      <w:r>
        <w:t xml:space="preserve"> { Destination-Realm }</w:t>
      </w:r>
    </w:p>
    <w:p w14:paraId="0281F67C" w14:textId="77777777" w:rsidR="00D10E9D" w:rsidRDefault="00D10E9D">
      <w:pPr>
        <w:pStyle w:val="PL"/>
      </w:pPr>
      <w:r>
        <w:rPr>
          <w:rFonts w:hint="eastAsia"/>
        </w:rPr>
        <w:t xml:space="preserve">                </w:t>
      </w:r>
      <w:r>
        <w:t xml:space="preserve"> [ Destination-Host ]</w:t>
      </w:r>
    </w:p>
    <w:p w14:paraId="4ED9B2CF" w14:textId="77777777" w:rsidR="00D10E9D" w:rsidRDefault="00D10E9D">
      <w:pPr>
        <w:pStyle w:val="PL"/>
      </w:pPr>
      <w:r>
        <w:rPr>
          <w:rFonts w:hint="eastAsia"/>
        </w:rPr>
        <w:t xml:space="preserve">                </w:t>
      </w:r>
      <w:r>
        <w:t xml:space="preserve"> [ Origin-State-Id ]</w:t>
      </w:r>
    </w:p>
    <w:p w14:paraId="10AD9F26" w14:textId="77777777" w:rsidR="00D10E9D" w:rsidRDefault="00D10E9D">
      <w:pPr>
        <w:pStyle w:val="PL"/>
        <w:rPr>
          <w:lang w:eastAsia="zh-CN"/>
        </w:rPr>
      </w:pPr>
      <w:r>
        <w:rPr>
          <w:b/>
          <w:bCs/>
        </w:rPr>
        <w:t xml:space="preserve">                 [ OC-Supported-Features ]</w:t>
      </w:r>
    </w:p>
    <w:p w14:paraId="6FBF2727" w14:textId="77777777" w:rsidR="00D10E9D" w:rsidRDefault="00D10E9D">
      <w:pPr>
        <w:pStyle w:val="PL"/>
      </w:pPr>
      <w:r>
        <w:rPr>
          <w:rFonts w:hint="eastAsia"/>
        </w:rPr>
        <w:t xml:space="preserve">                </w:t>
      </w:r>
      <w:r>
        <w:t xml:space="preserve"> </w:t>
      </w:r>
      <w:r>
        <w:rPr>
          <w:rFonts w:hint="eastAsia"/>
        </w:rPr>
        <w:t>[</w:t>
      </w:r>
      <w:r>
        <w:t xml:space="preserve"> SCEF-Reference-ID</w:t>
      </w:r>
      <w:r>
        <w:rPr>
          <w:rFonts w:hint="eastAsia"/>
        </w:rPr>
        <w:t>]</w:t>
      </w:r>
    </w:p>
    <w:p w14:paraId="134E05C5" w14:textId="77777777" w:rsidR="00D10E9D" w:rsidRDefault="00D10E9D">
      <w:pPr>
        <w:pStyle w:val="PL"/>
        <w:rPr>
          <w:lang w:eastAsia="zh-CN"/>
        </w:rPr>
      </w:pPr>
      <w:r>
        <w:rPr>
          <w:rFonts w:hint="eastAsia"/>
        </w:rPr>
        <w:t xml:space="preserve">                </w:t>
      </w:r>
      <w:r>
        <w:rPr>
          <w:rFonts w:hint="eastAsia"/>
          <w:lang w:eastAsia="zh-CN"/>
        </w:rPr>
        <w:t>*</w:t>
      </w:r>
      <w:r>
        <w:t xml:space="preserve">[ Network-Congestion-Area-Report]  </w:t>
      </w:r>
    </w:p>
    <w:p w14:paraId="3340211F" w14:textId="77777777" w:rsidR="00D10E9D" w:rsidRDefault="00D10E9D">
      <w:pPr>
        <w:pStyle w:val="PL"/>
        <w:tabs>
          <w:tab w:val="clear" w:pos="1536"/>
          <w:tab w:val="left" w:pos="1535"/>
        </w:tabs>
      </w:pPr>
      <w:r>
        <w:rPr>
          <w:rFonts w:hint="eastAsia"/>
          <w:lang w:eastAsia="zh-CN"/>
        </w:rPr>
        <w:t xml:space="preserve">                </w:t>
      </w:r>
      <w:r>
        <w:t>*[ Proxy-Info ]</w:t>
      </w:r>
    </w:p>
    <w:p w14:paraId="3E4371D6" w14:textId="77777777" w:rsidR="00D10E9D" w:rsidRDefault="00D10E9D">
      <w:pPr>
        <w:pStyle w:val="PL"/>
      </w:pPr>
      <w:r>
        <w:rPr>
          <w:rFonts w:hint="eastAsia"/>
          <w:lang w:eastAsia="zh-CN"/>
        </w:rPr>
        <w:t xml:space="preserve">                </w:t>
      </w:r>
      <w:r>
        <w:t>*[ Route-Record ]</w:t>
      </w:r>
    </w:p>
    <w:p w14:paraId="3C72F4D6" w14:textId="77777777" w:rsidR="00D10E9D" w:rsidRDefault="00D10E9D">
      <w:pPr>
        <w:pStyle w:val="PL"/>
      </w:pPr>
      <w:r>
        <w:rPr>
          <w:rFonts w:hint="eastAsia"/>
          <w:lang w:eastAsia="zh-CN"/>
        </w:rPr>
        <w:t xml:space="preserve">                </w:t>
      </w:r>
      <w:r>
        <w:t>*[ Supported-Features ]</w:t>
      </w:r>
    </w:p>
    <w:p w14:paraId="21278445" w14:textId="77777777" w:rsidR="00D10E9D" w:rsidRDefault="00D10E9D">
      <w:pPr>
        <w:pStyle w:val="PL"/>
      </w:pPr>
      <w:r>
        <w:rPr>
          <w:rFonts w:hint="eastAsia"/>
          <w:lang w:eastAsia="zh-CN"/>
        </w:rPr>
        <w:t xml:space="preserve">                </w:t>
      </w:r>
      <w:r>
        <w:t>*[ AVP ]</w:t>
      </w:r>
    </w:p>
    <w:p w14:paraId="040A0C55" w14:textId="77777777" w:rsidR="00D10E9D" w:rsidRDefault="00D10E9D">
      <w:pPr>
        <w:pStyle w:val="PL"/>
        <w:rPr>
          <w:lang w:eastAsia="zh-CN"/>
        </w:rPr>
      </w:pPr>
    </w:p>
    <w:p w14:paraId="1087D460" w14:textId="77777777" w:rsidR="00D10E9D" w:rsidRDefault="00D10E9D">
      <w:pPr>
        <w:pStyle w:val="Heading3"/>
      </w:pPr>
      <w:bookmarkStart w:id="91" w:name="_Toc20385430"/>
      <w:r>
        <w:rPr>
          <w:rFonts w:hint="eastAsia"/>
          <w:lang w:eastAsia="zh-CN"/>
        </w:rPr>
        <w:t>5</w:t>
      </w:r>
      <w:r>
        <w:t>.</w:t>
      </w:r>
      <w:r>
        <w:rPr>
          <w:rFonts w:hint="eastAsia"/>
          <w:lang w:eastAsia="zh-CN"/>
        </w:rPr>
        <w:t>6</w:t>
      </w:r>
      <w:r>
        <w:t>.</w:t>
      </w:r>
      <w:r>
        <w:rPr>
          <w:rFonts w:hint="eastAsia"/>
          <w:lang w:eastAsia="zh-CN"/>
        </w:rPr>
        <w:t>5</w:t>
      </w:r>
      <w:r>
        <w:tab/>
      </w:r>
      <w:r>
        <w:rPr>
          <w:rFonts w:hint="eastAsia"/>
          <w:lang w:eastAsia="zh-CN"/>
        </w:rPr>
        <w:t>N</w:t>
      </w:r>
      <w:r>
        <w:rPr>
          <w:lang w:eastAsia="zh-CN"/>
        </w:rPr>
        <w:t>etwork</w:t>
      </w:r>
      <w:r>
        <w:rPr>
          <w:rFonts w:hint="eastAsia"/>
          <w:lang w:eastAsia="zh-CN"/>
        </w:rPr>
        <w:t>-S</w:t>
      </w:r>
      <w:r>
        <w:rPr>
          <w:lang w:eastAsia="zh-CN"/>
        </w:rPr>
        <w:t>tatus</w:t>
      </w:r>
      <w:r>
        <w:rPr>
          <w:rFonts w:hint="eastAsia"/>
          <w:lang w:eastAsia="zh-CN"/>
        </w:rPr>
        <w:t>-</w:t>
      </w:r>
      <w:r>
        <w:rPr>
          <w:lang w:eastAsia="zh-CN"/>
        </w:rPr>
        <w:t>Continuous</w:t>
      </w:r>
      <w:r>
        <w:rPr>
          <w:rFonts w:hint="eastAsia"/>
          <w:lang w:eastAsia="zh-CN"/>
        </w:rPr>
        <w:t>-R</w:t>
      </w:r>
      <w:r>
        <w:rPr>
          <w:lang w:eastAsia="zh-CN"/>
        </w:rPr>
        <w:t>eport</w:t>
      </w:r>
      <w:r>
        <w:rPr>
          <w:rFonts w:hint="eastAsia"/>
          <w:lang w:eastAsia="zh-CN"/>
        </w:rPr>
        <w:t>-</w:t>
      </w:r>
      <w:r>
        <w:rPr>
          <w:lang w:eastAsia="zh-CN"/>
        </w:rPr>
        <w:t>Answer</w:t>
      </w:r>
      <w:r>
        <w:rPr>
          <w:rFonts w:hint="eastAsia"/>
          <w:lang w:eastAsia="zh-CN"/>
        </w:rPr>
        <w:t xml:space="preserve"> (N</w:t>
      </w:r>
      <w:r>
        <w:rPr>
          <w:lang w:eastAsia="zh-CN"/>
        </w:rPr>
        <w:t>CA</w:t>
      </w:r>
      <w:r>
        <w:rPr>
          <w:rFonts w:hint="eastAsia"/>
          <w:lang w:eastAsia="zh-CN"/>
        </w:rPr>
        <w:t xml:space="preserve">) </w:t>
      </w:r>
      <w:r>
        <w:t>command</w:t>
      </w:r>
      <w:bookmarkEnd w:id="91"/>
    </w:p>
    <w:p w14:paraId="45EB22E4" w14:textId="77777777" w:rsidR="00D10E9D" w:rsidRDefault="00D10E9D">
      <w:r>
        <w:t xml:space="preserve">The </w:t>
      </w:r>
      <w:r>
        <w:rPr>
          <w:rFonts w:hint="eastAsia"/>
          <w:lang w:eastAsia="zh-CN"/>
        </w:rPr>
        <w:t>N</w:t>
      </w:r>
      <w:r>
        <w:rPr>
          <w:lang w:eastAsia="zh-CN"/>
        </w:rPr>
        <w:t>CA</w:t>
      </w:r>
      <w:r>
        <w:t xml:space="preserve"> command, indicated by the Command-Code field set to </w:t>
      </w:r>
      <w:r>
        <w:rPr>
          <w:lang w:eastAsia="zh-CN"/>
        </w:rPr>
        <w:t>8388725</w:t>
      </w:r>
      <w:r>
        <w:t xml:space="preserve"> and the 'R' bit cleared in the Command Flags field, is sent by the </w:t>
      </w:r>
      <w:r>
        <w:rPr>
          <w:lang w:eastAsia="zh-CN"/>
        </w:rPr>
        <w:t>SCEF</w:t>
      </w:r>
      <w:r>
        <w:t xml:space="preserve"> to the </w:t>
      </w:r>
      <w:r>
        <w:rPr>
          <w:lang w:eastAsia="zh-CN"/>
        </w:rPr>
        <w:t>RCAF</w:t>
      </w:r>
      <w:r>
        <w:t xml:space="preserve"> as part of the</w:t>
      </w:r>
      <w:r>
        <w:rPr>
          <w:rFonts w:hint="eastAsia"/>
          <w:lang w:eastAsia="zh-CN"/>
        </w:rPr>
        <w:t xml:space="preserve"> </w:t>
      </w:r>
      <w:r>
        <w:rPr>
          <w:lang w:eastAsia="zh-CN"/>
        </w:rPr>
        <w:t xml:space="preserve">continuous network status reporting </w:t>
      </w:r>
      <w:r>
        <w:t>procedure.</w:t>
      </w:r>
    </w:p>
    <w:p w14:paraId="68A6719F" w14:textId="77777777" w:rsidR="00D10E9D" w:rsidRDefault="00D10E9D">
      <w:pPr>
        <w:rPr>
          <w:lang w:val="de-DE"/>
        </w:rPr>
      </w:pPr>
      <w:r>
        <w:rPr>
          <w:lang w:val="de-DE"/>
        </w:rPr>
        <w:t>Message Format:</w:t>
      </w:r>
    </w:p>
    <w:p w14:paraId="5461D713" w14:textId="77777777" w:rsidR="00D10E9D" w:rsidRDefault="00D10E9D">
      <w:pPr>
        <w:pStyle w:val="PL"/>
        <w:rPr>
          <w:lang w:val="de-DE"/>
        </w:rPr>
      </w:pPr>
      <w:r>
        <w:rPr>
          <w:lang w:val="de-DE"/>
        </w:rPr>
        <w:t>&lt;</w:t>
      </w:r>
      <w:r>
        <w:rPr>
          <w:rFonts w:hint="eastAsia"/>
          <w:lang w:val="de-DE" w:eastAsia="zh-CN"/>
        </w:rPr>
        <w:t>N</w:t>
      </w:r>
      <w:r>
        <w:rPr>
          <w:lang w:val="de-DE" w:eastAsia="zh-CN"/>
        </w:rPr>
        <w:t>C</w:t>
      </w:r>
      <w:r>
        <w:rPr>
          <w:lang w:val="de-DE"/>
        </w:rPr>
        <w:t>-</w:t>
      </w:r>
      <w:r>
        <w:rPr>
          <w:rFonts w:hint="eastAsia"/>
          <w:lang w:val="de-DE" w:eastAsia="zh-CN"/>
        </w:rPr>
        <w:t>A</w:t>
      </w:r>
      <w:r>
        <w:rPr>
          <w:lang w:val="de-DE"/>
        </w:rPr>
        <w:t xml:space="preserve">nswer&gt; ::=  &lt; Diameter Header: </w:t>
      </w:r>
      <w:r>
        <w:rPr>
          <w:lang w:eastAsia="zh-CN"/>
        </w:rPr>
        <w:t>8388725</w:t>
      </w:r>
      <w:r>
        <w:rPr>
          <w:lang w:val="de-DE"/>
        </w:rPr>
        <w:t>, PXY &gt;</w:t>
      </w:r>
    </w:p>
    <w:p w14:paraId="4884C679" w14:textId="77777777" w:rsidR="00D10E9D" w:rsidRDefault="00D10E9D">
      <w:pPr>
        <w:pStyle w:val="PL"/>
      </w:pPr>
      <w:r>
        <w:rPr>
          <w:lang w:val="de-DE"/>
        </w:rPr>
        <w:t xml:space="preserve">                </w:t>
      </w:r>
      <w:r>
        <w:t xml:space="preserve"> &lt; Session-Id &gt;</w:t>
      </w:r>
    </w:p>
    <w:p w14:paraId="28BEF03E" w14:textId="77777777" w:rsidR="00D10E9D" w:rsidRDefault="00D10E9D">
      <w:pPr>
        <w:pStyle w:val="PL"/>
      </w:pPr>
      <w:r>
        <w:t xml:space="preserve">                 [ DRMP ]</w:t>
      </w:r>
    </w:p>
    <w:p w14:paraId="40133DA9" w14:textId="77777777" w:rsidR="00D10E9D" w:rsidRDefault="00D10E9D">
      <w:pPr>
        <w:pStyle w:val="PL"/>
      </w:pPr>
      <w:r>
        <w:t xml:space="preserve">                 { Vendor-Specific-Application-Id }</w:t>
      </w:r>
    </w:p>
    <w:p w14:paraId="3D314CA5" w14:textId="77777777" w:rsidR="00D10E9D" w:rsidRDefault="00D10E9D">
      <w:pPr>
        <w:pStyle w:val="PL"/>
      </w:pPr>
      <w:r>
        <w:t xml:space="preserve">                 { Auth-Session-State }</w:t>
      </w:r>
    </w:p>
    <w:p w14:paraId="27561E06" w14:textId="77777777" w:rsidR="00D10E9D" w:rsidRDefault="00D10E9D">
      <w:pPr>
        <w:pStyle w:val="PL"/>
      </w:pPr>
      <w:r>
        <w:t xml:space="preserve">                 { Origin-Host }</w:t>
      </w:r>
    </w:p>
    <w:p w14:paraId="2DCA9BFB" w14:textId="77777777" w:rsidR="00D10E9D" w:rsidRDefault="00D10E9D">
      <w:pPr>
        <w:pStyle w:val="PL"/>
      </w:pPr>
      <w:r>
        <w:t xml:space="preserve">                 { Origin-Realm }</w:t>
      </w:r>
    </w:p>
    <w:p w14:paraId="50CEB0D1" w14:textId="77777777" w:rsidR="00D10E9D" w:rsidRDefault="00D10E9D">
      <w:pPr>
        <w:pStyle w:val="PL"/>
      </w:pPr>
      <w:r>
        <w:t xml:space="preserve">                 [ Result-Code ]</w:t>
      </w:r>
    </w:p>
    <w:p w14:paraId="24622A74" w14:textId="77777777" w:rsidR="00D10E9D" w:rsidRDefault="00D10E9D">
      <w:pPr>
        <w:pStyle w:val="PL"/>
      </w:pPr>
      <w:r>
        <w:t xml:space="preserve">                 [ Experimental-Result ]</w:t>
      </w:r>
    </w:p>
    <w:p w14:paraId="65036686" w14:textId="77777777" w:rsidR="00D10E9D" w:rsidRDefault="00D10E9D">
      <w:pPr>
        <w:pStyle w:val="PL"/>
      </w:pPr>
      <w:r>
        <w:t xml:space="preserve">                 [ Error-Message ]</w:t>
      </w:r>
    </w:p>
    <w:p w14:paraId="4E812055" w14:textId="77777777" w:rsidR="00D10E9D" w:rsidRDefault="00D10E9D">
      <w:pPr>
        <w:pStyle w:val="PL"/>
      </w:pPr>
      <w:r>
        <w:t xml:space="preserve">                 [ Error-Reporting-Host ]</w:t>
      </w:r>
    </w:p>
    <w:p w14:paraId="4AC24E2C" w14:textId="77777777" w:rsidR="00D10E9D" w:rsidRDefault="00D10E9D">
      <w:pPr>
        <w:pStyle w:val="PL"/>
      </w:pPr>
      <w:r>
        <w:t xml:space="preserve">                 [ Failed-AVP ]</w:t>
      </w:r>
    </w:p>
    <w:p w14:paraId="1B3DBA0A" w14:textId="77777777" w:rsidR="00D10E9D" w:rsidRDefault="00D10E9D">
      <w:pPr>
        <w:pStyle w:val="PL"/>
        <w:rPr>
          <w:b/>
          <w:bCs/>
        </w:rPr>
      </w:pPr>
      <w:r>
        <w:rPr>
          <w:b/>
          <w:bCs/>
        </w:rPr>
        <w:t xml:space="preserve">                 [ OC-Supported-Features ]</w:t>
      </w:r>
    </w:p>
    <w:p w14:paraId="2A16D31F" w14:textId="77777777" w:rsidR="00D10E9D" w:rsidRDefault="00D10E9D">
      <w:pPr>
        <w:pStyle w:val="PL"/>
        <w:rPr>
          <w:lang w:eastAsia="zh-CN"/>
        </w:rPr>
      </w:pPr>
      <w:r>
        <w:rPr>
          <w:b/>
          <w:bCs/>
        </w:rPr>
        <w:t xml:space="preserve">                 [ OC-OLR ]</w:t>
      </w:r>
    </w:p>
    <w:p w14:paraId="48AE1CA9" w14:textId="77777777" w:rsidR="00D10E9D" w:rsidRDefault="00D10E9D">
      <w:pPr>
        <w:pStyle w:val="PL"/>
      </w:pPr>
      <w:r>
        <w:t xml:space="preserve">                *[ Redirect-Host ]</w:t>
      </w:r>
    </w:p>
    <w:p w14:paraId="5A8E5569" w14:textId="77777777" w:rsidR="00D10E9D" w:rsidRDefault="00D10E9D">
      <w:pPr>
        <w:pStyle w:val="PL"/>
      </w:pPr>
      <w:r>
        <w:t xml:space="preserve">                 [ Redirect-Host-Usage ]</w:t>
      </w:r>
    </w:p>
    <w:p w14:paraId="216F8B11" w14:textId="77777777" w:rsidR="00D10E9D" w:rsidRDefault="00D10E9D">
      <w:pPr>
        <w:pStyle w:val="PL"/>
      </w:pPr>
      <w:r>
        <w:t xml:space="preserve">                 [ Redirect-Max-Cache-Time ]</w:t>
      </w:r>
    </w:p>
    <w:p w14:paraId="4F36D08F" w14:textId="77777777" w:rsidR="00D10E9D" w:rsidRDefault="00D10E9D">
      <w:pPr>
        <w:pStyle w:val="PL"/>
      </w:pPr>
      <w:r>
        <w:t xml:space="preserve">                *[ Proxy-Info ]</w:t>
      </w:r>
    </w:p>
    <w:p w14:paraId="04EBDF6F" w14:textId="77777777" w:rsidR="00D10E9D" w:rsidRDefault="00D10E9D">
      <w:pPr>
        <w:pStyle w:val="PL"/>
      </w:pPr>
      <w:r>
        <w:t xml:space="preserve">                *[ Supported-Features ]</w:t>
      </w:r>
    </w:p>
    <w:p w14:paraId="67E764DC" w14:textId="77777777" w:rsidR="00D10E9D" w:rsidRDefault="00D10E9D">
      <w:pPr>
        <w:pStyle w:val="PL"/>
        <w:rPr>
          <w:lang w:val="en-US" w:eastAsia="zh-CN"/>
        </w:rPr>
      </w:pPr>
      <w:r>
        <w:t xml:space="preserve">                </w:t>
      </w:r>
      <w:r>
        <w:rPr>
          <w:lang w:val="en-US"/>
        </w:rPr>
        <w:t>*[ AVP ]</w:t>
      </w:r>
    </w:p>
    <w:p w14:paraId="33154D53" w14:textId="77777777" w:rsidR="00D10E9D" w:rsidRDefault="00D10E9D">
      <w:pPr>
        <w:pStyle w:val="Heading8"/>
        <w:rPr>
          <w:rFonts w:cs="Arial"/>
        </w:rPr>
      </w:pPr>
      <w:bookmarkStart w:id="92" w:name="_Toc20385431"/>
      <w:r>
        <w:rPr>
          <w:rFonts w:cs="Arial"/>
        </w:rPr>
        <w:t xml:space="preserve">Annex </w:t>
      </w:r>
      <w:r>
        <w:rPr>
          <w:rFonts w:cs="Arial"/>
          <w:lang w:eastAsia="zh-CN"/>
        </w:rPr>
        <w:t>A</w:t>
      </w:r>
      <w:r>
        <w:rPr>
          <w:rFonts w:cs="Arial"/>
        </w:rPr>
        <w:t xml:space="preserve"> (informative):</w:t>
      </w:r>
      <w:r>
        <w:rPr>
          <w:rFonts w:cs="Arial"/>
        </w:rPr>
        <w:br/>
        <w:t>Call Flows</w:t>
      </w:r>
      <w:r>
        <w:rPr>
          <w:rFonts w:cs="Arial"/>
          <w:lang w:eastAsia="zh-CN"/>
        </w:rPr>
        <w:t xml:space="preserve"> over Ns</w:t>
      </w:r>
      <w:bookmarkEnd w:id="92"/>
    </w:p>
    <w:p w14:paraId="5344373A" w14:textId="77777777" w:rsidR="00D10E9D" w:rsidRDefault="00D10E9D">
      <w:pPr>
        <w:pStyle w:val="Heading1"/>
        <w:rPr>
          <w:lang w:eastAsia="zh-CN"/>
        </w:rPr>
      </w:pPr>
      <w:bookmarkStart w:id="93" w:name="_Toc20385432"/>
      <w:r>
        <w:rPr>
          <w:lang w:eastAsia="zh-CN"/>
        </w:rPr>
        <w:t>A.1</w:t>
      </w:r>
      <w:r>
        <w:rPr>
          <w:lang w:eastAsia="zh-CN"/>
        </w:rPr>
        <w:tab/>
        <w:t>Request of one time or continuous reporting of network status</w:t>
      </w:r>
      <w:bookmarkEnd w:id="93"/>
    </w:p>
    <w:p w14:paraId="7B07903F" w14:textId="77777777" w:rsidR="00D10E9D" w:rsidRDefault="00D10E9D">
      <w:pPr>
        <w:rPr>
          <w:rFonts w:ascii="Arial" w:hAnsi="Arial" w:cs="Arial"/>
          <w:lang w:eastAsia="zh-CN"/>
        </w:rPr>
      </w:pPr>
      <w:r>
        <w:rPr>
          <w:rFonts w:ascii="Arial" w:hAnsi="Arial" w:cs="Arial"/>
          <w:lang w:eastAsia="zh-CN"/>
        </w:rPr>
        <w:t>This signalling flow is used by SCEF to request one time or continuous reporting of network status.</w:t>
      </w:r>
    </w:p>
    <w:p w14:paraId="6C35BB78" w14:textId="77777777" w:rsidR="00D10E9D" w:rsidRDefault="00D10E9D">
      <w:pPr>
        <w:pStyle w:val="TH"/>
      </w:pPr>
      <w:r>
        <w:object w:dxaOrig="4336" w:dyaOrig="3075" w14:anchorId="59E49ECD">
          <v:shape id="_x0000_i1028" type="#_x0000_t75" style="width:216.9pt;height:153.7pt" o:ole="">
            <v:imagedata r:id="rId15" o:title=""/>
          </v:shape>
          <o:OLEObject Type="Embed" ProgID="Visio.Drawing.11" ShapeID="_x0000_i1028" DrawAspect="Content" ObjectID="_1819432574" r:id="rId16"/>
        </w:object>
      </w:r>
    </w:p>
    <w:p w14:paraId="6465CABA" w14:textId="77777777" w:rsidR="00D10E9D" w:rsidRDefault="00D10E9D">
      <w:pPr>
        <w:pStyle w:val="TF"/>
      </w:pPr>
      <w:r>
        <w:t>Figure A.1.1: Request of one time or continuous reporting of network status</w:t>
      </w:r>
    </w:p>
    <w:p w14:paraId="301F1D35" w14:textId="77777777" w:rsidR="00D10E9D" w:rsidRDefault="00D10E9D">
      <w:pPr>
        <w:pStyle w:val="B1"/>
        <w:rPr>
          <w:rFonts w:ascii="Arial" w:hAnsi="Arial" w:cs="Arial"/>
        </w:rPr>
      </w:pPr>
      <w:r>
        <w:rPr>
          <w:rFonts w:ascii="Arial" w:hAnsi="Arial" w:cs="Arial"/>
        </w:rPr>
        <w:t>1.</w:t>
      </w:r>
      <w:r>
        <w:rPr>
          <w:rFonts w:ascii="Arial" w:hAnsi="Arial" w:cs="Arial"/>
        </w:rPr>
        <w:tab/>
        <w:t>After the SCEF authorized a SCS/AS request for notification about the network status, the SCEF sends a Diameter NSR command to the selected RCAF(s) including the parameters as defined in subclause 4.3.1.2.</w:t>
      </w:r>
    </w:p>
    <w:p w14:paraId="34B059B7" w14:textId="77777777" w:rsidR="00D10E9D" w:rsidRDefault="00D10E9D">
      <w:pPr>
        <w:pStyle w:val="B1"/>
        <w:rPr>
          <w:rFonts w:ascii="Arial" w:hAnsi="Arial" w:cs="Arial"/>
          <w:lang w:eastAsia="zh-CN"/>
        </w:rPr>
      </w:pPr>
      <w:r>
        <w:rPr>
          <w:rFonts w:ascii="Arial" w:hAnsi="Arial" w:cs="Arial"/>
        </w:rPr>
        <w:t>2.</w:t>
      </w:r>
      <w:r>
        <w:rPr>
          <w:rFonts w:ascii="Arial" w:hAnsi="Arial" w:cs="Arial"/>
        </w:rPr>
        <w:tab/>
        <w:t xml:space="preserve">The </w:t>
      </w:r>
      <w:r>
        <w:rPr>
          <w:rFonts w:ascii="Arial" w:hAnsi="Arial" w:cs="Arial"/>
          <w:lang w:eastAsia="zh-CN"/>
        </w:rPr>
        <w:t>RCAF sends a NSA command to the SCEF including the parameters as defined in subclause 4.3.1.2</w:t>
      </w:r>
      <w:r>
        <w:rPr>
          <w:rFonts w:ascii="Arial" w:hAnsi="Arial" w:cs="Arial"/>
        </w:rPr>
        <w:t>.</w:t>
      </w:r>
    </w:p>
    <w:p w14:paraId="6C6E84B0" w14:textId="77777777" w:rsidR="00D10E9D" w:rsidRDefault="00D10E9D">
      <w:pPr>
        <w:pStyle w:val="Heading1"/>
        <w:rPr>
          <w:lang w:eastAsia="zh-CN"/>
        </w:rPr>
      </w:pPr>
      <w:bookmarkStart w:id="94" w:name="_Toc20385433"/>
      <w:r>
        <w:rPr>
          <w:lang w:eastAsia="zh-CN"/>
        </w:rPr>
        <w:t>A.2</w:t>
      </w:r>
      <w:r>
        <w:tab/>
      </w:r>
      <w:r>
        <w:rPr>
          <w:lang w:eastAsia="zh-CN"/>
        </w:rPr>
        <w:t>Continuous reporting of network status</w:t>
      </w:r>
      <w:bookmarkEnd w:id="94"/>
    </w:p>
    <w:p w14:paraId="66E55184" w14:textId="77777777" w:rsidR="00D10E9D" w:rsidRDefault="00D10E9D">
      <w:pPr>
        <w:rPr>
          <w:rFonts w:ascii="Arial" w:hAnsi="Arial" w:cs="Arial"/>
          <w:lang w:eastAsia="zh-CN"/>
        </w:rPr>
      </w:pPr>
      <w:r>
        <w:rPr>
          <w:rFonts w:ascii="Arial" w:hAnsi="Arial" w:cs="Arial"/>
          <w:lang w:eastAsia="zh-CN"/>
        </w:rPr>
        <w:t>This signalling flow is used by RCAF to continuously notify the SCEF of the network status.</w:t>
      </w:r>
    </w:p>
    <w:p w14:paraId="06751F48" w14:textId="77777777" w:rsidR="00D10E9D" w:rsidRDefault="00D10E9D">
      <w:pPr>
        <w:pStyle w:val="TH"/>
      </w:pPr>
      <w:r>
        <w:object w:dxaOrig="4336" w:dyaOrig="3075" w14:anchorId="32AD0BCB">
          <v:shape id="_x0000_i1029" type="#_x0000_t75" style="width:216.9pt;height:153.7pt" o:ole="">
            <v:imagedata r:id="rId17" o:title=""/>
          </v:shape>
          <o:OLEObject Type="Embed" ProgID="Visio.Drawing.11" ShapeID="_x0000_i1029" DrawAspect="Content" ObjectID="_1819432575" r:id="rId18"/>
        </w:object>
      </w:r>
    </w:p>
    <w:p w14:paraId="563DB6F7" w14:textId="77777777" w:rsidR="00D10E9D" w:rsidRDefault="00D10E9D">
      <w:pPr>
        <w:pStyle w:val="TF"/>
      </w:pPr>
      <w:r>
        <w:t>Figure A.2.1: Continuous reporting of network status</w:t>
      </w:r>
    </w:p>
    <w:p w14:paraId="18A10936" w14:textId="77777777" w:rsidR="00D10E9D" w:rsidRDefault="00D10E9D">
      <w:pPr>
        <w:pStyle w:val="B1"/>
        <w:rPr>
          <w:rFonts w:ascii="Arial" w:hAnsi="Arial" w:cs="Arial"/>
        </w:rPr>
      </w:pPr>
      <w:r>
        <w:rPr>
          <w:rFonts w:ascii="Arial" w:hAnsi="Arial" w:cs="Arial"/>
        </w:rPr>
        <w:t>1.</w:t>
      </w:r>
      <w:r>
        <w:rPr>
          <w:rFonts w:ascii="Arial" w:hAnsi="Arial" w:cs="Arial"/>
        </w:rPr>
        <w:tab/>
        <w:t>When the congestion level(s) is changed or the congestion level(s) is changed which corresponds to a threshold(s) provided, the RCAF sends a Diameter NCR command including the parameters as defined in subclause 4.3.1.3.</w:t>
      </w:r>
    </w:p>
    <w:p w14:paraId="74EB0A2C" w14:textId="77777777" w:rsidR="00D10E9D" w:rsidRDefault="00D10E9D">
      <w:pPr>
        <w:pStyle w:val="B1"/>
        <w:rPr>
          <w:rFonts w:ascii="Arial" w:hAnsi="Arial" w:cs="Arial"/>
          <w:lang w:eastAsia="zh-CN"/>
        </w:rPr>
      </w:pPr>
      <w:r>
        <w:rPr>
          <w:rFonts w:ascii="Arial" w:hAnsi="Arial" w:cs="Arial"/>
        </w:rPr>
        <w:t>2.</w:t>
      </w:r>
      <w:r>
        <w:rPr>
          <w:rFonts w:ascii="Arial" w:hAnsi="Arial" w:cs="Arial"/>
        </w:rPr>
        <w:tab/>
        <w:t xml:space="preserve">The </w:t>
      </w:r>
      <w:r>
        <w:rPr>
          <w:rFonts w:ascii="Arial" w:hAnsi="Arial" w:cs="Arial"/>
          <w:lang w:eastAsia="zh-CN"/>
        </w:rPr>
        <w:t>SCEF acknowledges the NCR command by sending a NCA command to the RCAF</w:t>
      </w:r>
      <w:r>
        <w:rPr>
          <w:rFonts w:ascii="Arial" w:hAnsi="Arial" w:cs="Arial"/>
        </w:rPr>
        <w:t>.</w:t>
      </w:r>
    </w:p>
    <w:p w14:paraId="77F2249B" w14:textId="77777777" w:rsidR="00D10E9D" w:rsidRDefault="00D10E9D">
      <w:pPr>
        <w:pStyle w:val="Heading1"/>
        <w:rPr>
          <w:lang w:eastAsia="zh-CN"/>
        </w:rPr>
      </w:pPr>
      <w:bookmarkStart w:id="95" w:name="_Toc20385434"/>
      <w:r>
        <w:rPr>
          <w:lang w:eastAsia="zh-CN"/>
        </w:rPr>
        <w:t>A.3</w:t>
      </w:r>
      <w:r>
        <w:tab/>
        <w:t xml:space="preserve">Cancellation of </w:t>
      </w:r>
      <w:r>
        <w:rPr>
          <w:lang w:eastAsia="zh-CN"/>
        </w:rPr>
        <w:t>continuous reporting of network status</w:t>
      </w:r>
      <w:bookmarkEnd w:id="95"/>
    </w:p>
    <w:p w14:paraId="1F733A6F" w14:textId="77777777" w:rsidR="00D10E9D" w:rsidRDefault="00D10E9D">
      <w:pPr>
        <w:rPr>
          <w:rFonts w:ascii="Arial" w:hAnsi="Arial" w:cs="Arial"/>
          <w:lang w:eastAsia="zh-CN"/>
        </w:rPr>
      </w:pPr>
      <w:r>
        <w:rPr>
          <w:rFonts w:ascii="Arial" w:hAnsi="Arial" w:cs="Arial"/>
          <w:lang w:eastAsia="zh-CN"/>
        </w:rPr>
        <w:t>This signalling flow is used by SCEF to request the cancellation of continuous reporting of network status.</w:t>
      </w:r>
    </w:p>
    <w:p w14:paraId="22956C00" w14:textId="77777777" w:rsidR="00D10E9D" w:rsidRDefault="00D10E9D">
      <w:pPr>
        <w:pStyle w:val="TH"/>
      </w:pPr>
      <w:r>
        <w:object w:dxaOrig="4336" w:dyaOrig="3075" w14:anchorId="33AA451C">
          <v:shape id="_x0000_i1030" type="#_x0000_t75" style="width:216.9pt;height:153.7pt" o:ole="">
            <v:imagedata r:id="rId15" o:title=""/>
          </v:shape>
          <o:OLEObject Type="Embed" ProgID="Visio.Drawing.11" ShapeID="_x0000_i1030" DrawAspect="Content" ObjectID="_1819432576" r:id="rId19"/>
        </w:object>
      </w:r>
    </w:p>
    <w:p w14:paraId="595CEDE7" w14:textId="77777777" w:rsidR="00D10E9D" w:rsidRDefault="00D10E9D">
      <w:pPr>
        <w:pStyle w:val="TF"/>
      </w:pPr>
      <w:r>
        <w:t>Figure A.3.1: Cancellation of continuous reporting of network status</w:t>
      </w:r>
    </w:p>
    <w:p w14:paraId="5D1F8FB5" w14:textId="77777777" w:rsidR="00D10E9D" w:rsidRDefault="00D10E9D">
      <w:pPr>
        <w:pStyle w:val="B1"/>
        <w:rPr>
          <w:rFonts w:ascii="Arial" w:hAnsi="Arial" w:cs="Arial"/>
        </w:rPr>
      </w:pPr>
      <w:r>
        <w:rPr>
          <w:rFonts w:ascii="Arial" w:hAnsi="Arial" w:cs="Arial"/>
        </w:rPr>
        <w:t>1.</w:t>
      </w:r>
      <w:r>
        <w:rPr>
          <w:rFonts w:ascii="Arial" w:hAnsi="Arial" w:cs="Arial"/>
        </w:rPr>
        <w:tab/>
        <w:t>When the SCEF detects that the duration for ongoing continuous reporting of network status is over or is requested to terminate ongoing continuous reporting of network status by the SCS/AS, the SCEF sends a Diameter NSR command to the identified RCAF(s) including the parameters as defined in subclause 4.3.1.4.</w:t>
      </w:r>
    </w:p>
    <w:p w14:paraId="1ED8F5F6" w14:textId="77777777" w:rsidR="00D10E9D" w:rsidRDefault="00D10E9D">
      <w:pPr>
        <w:pStyle w:val="B1"/>
        <w:rPr>
          <w:rFonts w:ascii="Arial" w:hAnsi="Arial" w:cs="Arial"/>
        </w:rPr>
      </w:pPr>
      <w:r>
        <w:rPr>
          <w:rFonts w:ascii="Arial" w:hAnsi="Arial" w:cs="Arial"/>
        </w:rPr>
        <w:t>2.</w:t>
      </w:r>
      <w:r>
        <w:rPr>
          <w:rFonts w:ascii="Arial" w:hAnsi="Arial" w:cs="Arial"/>
        </w:rPr>
        <w:tab/>
        <w:t xml:space="preserve">The </w:t>
      </w:r>
      <w:r>
        <w:rPr>
          <w:rFonts w:ascii="Arial" w:hAnsi="Arial" w:cs="Arial"/>
          <w:lang w:eastAsia="zh-CN"/>
        </w:rPr>
        <w:t>RCAF removes the continuous reporting of network status related instructions meaning that the RCAF will no longer notify the SCEF of the change of the network status, and sends a NSA command to the SCEF</w:t>
      </w:r>
      <w:r>
        <w:rPr>
          <w:rFonts w:ascii="Arial" w:hAnsi="Arial" w:cs="Arial"/>
        </w:rPr>
        <w:t>.</w:t>
      </w:r>
    </w:p>
    <w:p w14:paraId="0460A4BB" w14:textId="77777777" w:rsidR="00D10E9D" w:rsidRDefault="00D51B07">
      <w:pPr>
        <w:pStyle w:val="Heading8"/>
        <w:rPr>
          <w:lang w:eastAsia="zh-CN"/>
        </w:rPr>
      </w:pPr>
      <w:bookmarkStart w:id="96" w:name="_Toc20385435"/>
      <w:r>
        <w:br w:type="page"/>
      </w:r>
      <w:r w:rsidR="00D10E9D">
        <w:t xml:space="preserve">Annex </w:t>
      </w:r>
      <w:r w:rsidR="00D10E9D">
        <w:rPr>
          <w:lang w:eastAsia="zh-CN"/>
        </w:rPr>
        <w:t>B</w:t>
      </w:r>
      <w:r w:rsidR="00D10E9D">
        <w:t xml:space="preserve"> (informative):</w:t>
      </w:r>
      <w:r w:rsidR="00D10E9D">
        <w:br/>
        <w:t>Change history</w:t>
      </w:r>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709"/>
      </w:tblGrid>
      <w:tr w:rsidR="00D10E9D" w14:paraId="26CBC3EB" w14:textId="77777777">
        <w:trPr>
          <w:cantSplit/>
        </w:trPr>
        <w:tc>
          <w:tcPr>
            <w:tcW w:w="9498" w:type="dxa"/>
            <w:gridSpan w:val="12"/>
            <w:tcBorders>
              <w:bottom w:val="nil"/>
            </w:tcBorders>
            <w:shd w:val="solid" w:color="FFFFFF" w:fill="auto"/>
          </w:tcPr>
          <w:bookmarkEnd w:id="27"/>
          <w:p w14:paraId="0A9C3C8E" w14:textId="77777777" w:rsidR="00D10E9D" w:rsidRDefault="00D10E9D">
            <w:pPr>
              <w:pStyle w:val="TAL"/>
              <w:jc w:val="center"/>
              <w:rPr>
                <w:b/>
                <w:sz w:val="16"/>
              </w:rPr>
            </w:pPr>
            <w:r>
              <w:rPr>
                <w:b/>
              </w:rPr>
              <w:t>Change history</w:t>
            </w:r>
          </w:p>
        </w:tc>
      </w:tr>
      <w:tr w:rsidR="00D10E9D" w14:paraId="68EB7E94" w14:textId="77777777">
        <w:tc>
          <w:tcPr>
            <w:tcW w:w="800" w:type="dxa"/>
            <w:shd w:val="pct10" w:color="auto" w:fill="FFFFFF"/>
          </w:tcPr>
          <w:p w14:paraId="7227C7EA" w14:textId="77777777" w:rsidR="00D10E9D" w:rsidRDefault="00D10E9D">
            <w:pPr>
              <w:pStyle w:val="TAL"/>
              <w:rPr>
                <w:b/>
                <w:sz w:val="16"/>
              </w:rPr>
            </w:pPr>
            <w:r>
              <w:rPr>
                <w:b/>
                <w:sz w:val="16"/>
              </w:rPr>
              <w:t>Date</w:t>
            </w:r>
          </w:p>
        </w:tc>
        <w:tc>
          <w:tcPr>
            <w:tcW w:w="800" w:type="dxa"/>
            <w:shd w:val="pct10" w:color="auto" w:fill="FFFFFF"/>
          </w:tcPr>
          <w:p w14:paraId="7B2D4906" w14:textId="77777777" w:rsidR="00D10E9D" w:rsidRDefault="00D10E9D">
            <w:pPr>
              <w:pStyle w:val="TAL"/>
              <w:rPr>
                <w:b/>
                <w:sz w:val="16"/>
              </w:rPr>
            </w:pPr>
            <w:r>
              <w:rPr>
                <w:b/>
                <w:sz w:val="16"/>
              </w:rPr>
              <w:t>TSG #</w:t>
            </w:r>
          </w:p>
        </w:tc>
        <w:tc>
          <w:tcPr>
            <w:tcW w:w="901" w:type="dxa"/>
            <w:shd w:val="pct10" w:color="auto" w:fill="FFFFFF"/>
          </w:tcPr>
          <w:p w14:paraId="13577679" w14:textId="77777777" w:rsidR="00D10E9D" w:rsidRDefault="00D10E9D">
            <w:pPr>
              <w:pStyle w:val="TAL"/>
              <w:rPr>
                <w:b/>
                <w:sz w:val="16"/>
              </w:rPr>
            </w:pPr>
            <w:r>
              <w:rPr>
                <w:b/>
                <w:sz w:val="16"/>
              </w:rPr>
              <w:t>TSG Doc.</w:t>
            </w:r>
          </w:p>
        </w:tc>
        <w:tc>
          <w:tcPr>
            <w:tcW w:w="426" w:type="dxa"/>
            <w:gridSpan w:val="2"/>
            <w:shd w:val="pct10" w:color="auto" w:fill="FFFFFF"/>
          </w:tcPr>
          <w:p w14:paraId="1D68CD36" w14:textId="77777777" w:rsidR="00D10E9D" w:rsidRDefault="00D10E9D">
            <w:pPr>
              <w:pStyle w:val="TAL"/>
              <w:rPr>
                <w:b/>
                <w:sz w:val="16"/>
              </w:rPr>
            </w:pPr>
            <w:r>
              <w:rPr>
                <w:b/>
                <w:sz w:val="16"/>
              </w:rPr>
              <w:t>CR</w:t>
            </w:r>
          </w:p>
        </w:tc>
        <w:tc>
          <w:tcPr>
            <w:tcW w:w="428" w:type="dxa"/>
            <w:gridSpan w:val="2"/>
            <w:shd w:val="pct10" w:color="auto" w:fill="FFFFFF"/>
          </w:tcPr>
          <w:p w14:paraId="58954E82" w14:textId="77777777" w:rsidR="00D10E9D" w:rsidRDefault="00D10E9D">
            <w:pPr>
              <w:pStyle w:val="TAL"/>
              <w:rPr>
                <w:b/>
                <w:sz w:val="16"/>
              </w:rPr>
            </w:pPr>
            <w:r>
              <w:rPr>
                <w:b/>
                <w:sz w:val="16"/>
              </w:rPr>
              <w:t>Rev</w:t>
            </w:r>
          </w:p>
        </w:tc>
        <w:tc>
          <w:tcPr>
            <w:tcW w:w="4867" w:type="dxa"/>
            <w:gridSpan w:val="3"/>
            <w:shd w:val="pct10" w:color="auto" w:fill="FFFFFF"/>
          </w:tcPr>
          <w:p w14:paraId="72F1AC69" w14:textId="77777777" w:rsidR="00D10E9D" w:rsidRDefault="00D10E9D">
            <w:pPr>
              <w:pStyle w:val="TAL"/>
              <w:rPr>
                <w:b/>
                <w:sz w:val="16"/>
              </w:rPr>
            </w:pPr>
            <w:r>
              <w:rPr>
                <w:b/>
                <w:sz w:val="16"/>
              </w:rPr>
              <w:t>Subject/Comment</w:t>
            </w:r>
          </w:p>
        </w:tc>
        <w:tc>
          <w:tcPr>
            <w:tcW w:w="567" w:type="dxa"/>
            <w:shd w:val="pct10" w:color="auto" w:fill="FFFFFF"/>
          </w:tcPr>
          <w:p w14:paraId="3C703A85" w14:textId="77777777" w:rsidR="00D10E9D" w:rsidRDefault="00D10E9D">
            <w:pPr>
              <w:pStyle w:val="TAL"/>
              <w:rPr>
                <w:b/>
                <w:sz w:val="16"/>
              </w:rPr>
            </w:pPr>
            <w:r>
              <w:rPr>
                <w:b/>
                <w:sz w:val="16"/>
              </w:rPr>
              <w:t>Old</w:t>
            </w:r>
          </w:p>
        </w:tc>
        <w:tc>
          <w:tcPr>
            <w:tcW w:w="709" w:type="dxa"/>
            <w:shd w:val="pct10" w:color="auto" w:fill="FFFFFF"/>
          </w:tcPr>
          <w:p w14:paraId="3881DC41" w14:textId="77777777" w:rsidR="00D10E9D" w:rsidRDefault="00D10E9D">
            <w:pPr>
              <w:pStyle w:val="TAL"/>
              <w:rPr>
                <w:b/>
                <w:sz w:val="16"/>
              </w:rPr>
            </w:pPr>
            <w:r>
              <w:rPr>
                <w:b/>
                <w:sz w:val="16"/>
              </w:rPr>
              <w:t>New</w:t>
            </w:r>
          </w:p>
        </w:tc>
      </w:tr>
      <w:tr w:rsidR="00D10E9D" w14:paraId="7DBDBC51" w14:textId="77777777">
        <w:tc>
          <w:tcPr>
            <w:tcW w:w="800" w:type="dxa"/>
            <w:shd w:val="solid" w:color="FFFFFF" w:fill="auto"/>
          </w:tcPr>
          <w:p w14:paraId="2D63F338" w14:textId="77777777" w:rsidR="00D10E9D" w:rsidRPr="00C434D7" w:rsidRDefault="00D10E9D">
            <w:pPr>
              <w:pStyle w:val="TAL"/>
              <w:rPr>
                <w:sz w:val="16"/>
                <w:szCs w:val="16"/>
                <w:lang w:eastAsia="zh-CN"/>
              </w:rPr>
            </w:pPr>
            <w:r w:rsidRPr="00C434D7">
              <w:rPr>
                <w:sz w:val="16"/>
                <w:szCs w:val="16"/>
              </w:rPr>
              <w:t>201</w:t>
            </w:r>
            <w:r w:rsidRPr="00C434D7">
              <w:rPr>
                <w:rFonts w:hint="eastAsia"/>
                <w:sz w:val="16"/>
                <w:szCs w:val="16"/>
                <w:lang w:eastAsia="zh-CN"/>
              </w:rPr>
              <w:t>5</w:t>
            </w:r>
            <w:r w:rsidRPr="00C434D7">
              <w:rPr>
                <w:sz w:val="16"/>
                <w:szCs w:val="16"/>
              </w:rPr>
              <w:t>-</w:t>
            </w:r>
            <w:r w:rsidRPr="00C434D7">
              <w:rPr>
                <w:rFonts w:hint="eastAsia"/>
                <w:sz w:val="16"/>
                <w:szCs w:val="16"/>
                <w:lang w:eastAsia="zh-CN"/>
              </w:rPr>
              <w:t>08</w:t>
            </w:r>
          </w:p>
        </w:tc>
        <w:tc>
          <w:tcPr>
            <w:tcW w:w="800" w:type="dxa"/>
            <w:shd w:val="solid" w:color="FFFFFF" w:fill="auto"/>
          </w:tcPr>
          <w:p w14:paraId="6E76840E" w14:textId="77777777" w:rsidR="00D10E9D" w:rsidRPr="00C434D7" w:rsidRDefault="00D10E9D">
            <w:pPr>
              <w:pStyle w:val="TAL"/>
              <w:rPr>
                <w:sz w:val="16"/>
                <w:szCs w:val="16"/>
                <w:lang w:eastAsia="zh-CN"/>
              </w:rPr>
            </w:pPr>
          </w:p>
        </w:tc>
        <w:tc>
          <w:tcPr>
            <w:tcW w:w="901" w:type="dxa"/>
            <w:shd w:val="solid" w:color="FFFFFF" w:fill="auto"/>
          </w:tcPr>
          <w:p w14:paraId="53B50FAF" w14:textId="77777777" w:rsidR="00D10E9D" w:rsidRPr="00C434D7" w:rsidRDefault="00D10E9D">
            <w:pPr>
              <w:pStyle w:val="TAL"/>
              <w:rPr>
                <w:sz w:val="16"/>
                <w:szCs w:val="16"/>
                <w:lang w:eastAsia="zh-CN"/>
              </w:rPr>
            </w:pPr>
          </w:p>
        </w:tc>
        <w:tc>
          <w:tcPr>
            <w:tcW w:w="426" w:type="dxa"/>
            <w:gridSpan w:val="2"/>
            <w:shd w:val="solid" w:color="FFFFFF" w:fill="auto"/>
          </w:tcPr>
          <w:p w14:paraId="64279D7D" w14:textId="77777777" w:rsidR="00D10E9D" w:rsidRPr="00C434D7" w:rsidRDefault="00D10E9D">
            <w:pPr>
              <w:pStyle w:val="TAL"/>
              <w:rPr>
                <w:sz w:val="16"/>
                <w:szCs w:val="16"/>
              </w:rPr>
            </w:pPr>
          </w:p>
        </w:tc>
        <w:tc>
          <w:tcPr>
            <w:tcW w:w="428" w:type="dxa"/>
            <w:gridSpan w:val="2"/>
            <w:shd w:val="solid" w:color="FFFFFF" w:fill="auto"/>
          </w:tcPr>
          <w:p w14:paraId="5ED1BA59" w14:textId="77777777" w:rsidR="00D10E9D" w:rsidRPr="00C434D7" w:rsidRDefault="00D10E9D">
            <w:pPr>
              <w:pStyle w:val="TAL"/>
              <w:rPr>
                <w:sz w:val="16"/>
                <w:szCs w:val="16"/>
              </w:rPr>
            </w:pPr>
          </w:p>
        </w:tc>
        <w:tc>
          <w:tcPr>
            <w:tcW w:w="4867" w:type="dxa"/>
            <w:gridSpan w:val="3"/>
            <w:shd w:val="solid" w:color="FFFFFF" w:fill="auto"/>
          </w:tcPr>
          <w:p w14:paraId="2EE6BE6D" w14:textId="77777777" w:rsidR="00D10E9D" w:rsidRPr="00C434D7" w:rsidRDefault="00D10E9D">
            <w:pPr>
              <w:pStyle w:val="TAL"/>
              <w:rPr>
                <w:sz w:val="16"/>
                <w:szCs w:val="16"/>
                <w:lang w:eastAsia="zh-CN"/>
              </w:rPr>
            </w:pPr>
            <w:r w:rsidRPr="00C434D7">
              <w:rPr>
                <w:sz w:val="16"/>
                <w:szCs w:val="16"/>
              </w:rPr>
              <w:t>Editor's Initial Draft</w:t>
            </w:r>
          </w:p>
        </w:tc>
        <w:tc>
          <w:tcPr>
            <w:tcW w:w="567" w:type="dxa"/>
            <w:shd w:val="solid" w:color="FFFFFF" w:fill="auto"/>
          </w:tcPr>
          <w:p w14:paraId="65242A1F" w14:textId="77777777" w:rsidR="00D10E9D" w:rsidRPr="00C434D7" w:rsidRDefault="00D10E9D">
            <w:pPr>
              <w:pStyle w:val="TAL"/>
              <w:rPr>
                <w:sz w:val="16"/>
                <w:szCs w:val="16"/>
                <w:lang w:eastAsia="zh-CN"/>
              </w:rPr>
            </w:pPr>
          </w:p>
        </w:tc>
        <w:tc>
          <w:tcPr>
            <w:tcW w:w="709" w:type="dxa"/>
            <w:shd w:val="solid" w:color="FFFFFF" w:fill="auto"/>
          </w:tcPr>
          <w:p w14:paraId="3770CEE3" w14:textId="77777777" w:rsidR="00D10E9D" w:rsidRPr="00C434D7" w:rsidRDefault="00D10E9D">
            <w:pPr>
              <w:pStyle w:val="TAL"/>
              <w:rPr>
                <w:sz w:val="16"/>
                <w:szCs w:val="16"/>
                <w:lang w:eastAsia="zh-CN"/>
              </w:rPr>
            </w:pPr>
            <w:r w:rsidRPr="00C434D7">
              <w:rPr>
                <w:sz w:val="16"/>
                <w:szCs w:val="16"/>
              </w:rPr>
              <w:t>0.0.0</w:t>
            </w:r>
          </w:p>
        </w:tc>
      </w:tr>
      <w:tr w:rsidR="00D10E9D" w14:paraId="51AA92B5" w14:textId="77777777">
        <w:tc>
          <w:tcPr>
            <w:tcW w:w="800" w:type="dxa"/>
            <w:shd w:val="solid" w:color="FFFFFF" w:fill="auto"/>
          </w:tcPr>
          <w:p w14:paraId="72EE782B" w14:textId="77777777" w:rsidR="00D10E9D" w:rsidRPr="00C434D7" w:rsidRDefault="00D10E9D">
            <w:pPr>
              <w:pStyle w:val="TAL"/>
              <w:rPr>
                <w:sz w:val="16"/>
                <w:szCs w:val="16"/>
                <w:lang w:eastAsia="zh-CN"/>
              </w:rPr>
            </w:pPr>
            <w:r w:rsidRPr="00C434D7">
              <w:rPr>
                <w:sz w:val="16"/>
                <w:szCs w:val="16"/>
                <w:lang w:eastAsia="zh-CN"/>
              </w:rPr>
              <w:t>2015-08-25</w:t>
            </w:r>
          </w:p>
        </w:tc>
        <w:tc>
          <w:tcPr>
            <w:tcW w:w="800" w:type="dxa"/>
            <w:shd w:val="solid" w:color="FFFFFF" w:fill="auto"/>
          </w:tcPr>
          <w:p w14:paraId="4184F67E" w14:textId="77777777" w:rsidR="00D10E9D" w:rsidRPr="00C434D7" w:rsidRDefault="00D10E9D">
            <w:pPr>
              <w:pStyle w:val="TAL"/>
              <w:rPr>
                <w:sz w:val="16"/>
                <w:szCs w:val="16"/>
                <w:lang w:eastAsia="zh-CN"/>
              </w:rPr>
            </w:pPr>
            <w:r w:rsidRPr="00C434D7">
              <w:rPr>
                <w:rFonts w:hint="eastAsia"/>
                <w:sz w:val="16"/>
                <w:szCs w:val="16"/>
                <w:lang w:eastAsia="zh-CN"/>
              </w:rPr>
              <w:t>CT3#82</w:t>
            </w:r>
          </w:p>
        </w:tc>
        <w:tc>
          <w:tcPr>
            <w:tcW w:w="901" w:type="dxa"/>
            <w:shd w:val="solid" w:color="FFFFFF" w:fill="auto"/>
          </w:tcPr>
          <w:p w14:paraId="24F116C4" w14:textId="77777777" w:rsidR="00D10E9D" w:rsidRPr="00C434D7" w:rsidRDefault="00D10E9D">
            <w:pPr>
              <w:pStyle w:val="TAL"/>
              <w:rPr>
                <w:sz w:val="16"/>
                <w:szCs w:val="16"/>
                <w:lang w:eastAsia="zh-CN"/>
              </w:rPr>
            </w:pPr>
            <w:r w:rsidRPr="00C434D7">
              <w:rPr>
                <w:rFonts w:hint="eastAsia"/>
                <w:sz w:val="16"/>
                <w:szCs w:val="16"/>
                <w:lang w:eastAsia="zh-CN"/>
              </w:rPr>
              <w:t>C3-153466</w:t>
            </w:r>
          </w:p>
        </w:tc>
        <w:tc>
          <w:tcPr>
            <w:tcW w:w="426" w:type="dxa"/>
            <w:gridSpan w:val="2"/>
            <w:shd w:val="solid" w:color="FFFFFF" w:fill="auto"/>
          </w:tcPr>
          <w:p w14:paraId="5003329F" w14:textId="77777777" w:rsidR="00D10E9D" w:rsidRPr="00C434D7" w:rsidRDefault="00D10E9D">
            <w:pPr>
              <w:pStyle w:val="TAL"/>
              <w:rPr>
                <w:sz w:val="16"/>
                <w:szCs w:val="16"/>
              </w:rPr>
            </w:pPr>
          </w:p>
        </w:tc>
        <w:tc>
          <w:tcPr>
            <w:tcW w:w="428" w:type="dxa"/>
            <w:gridSpan w:val="2"/>
            <w:shd w:val="solid" w:color="FFFFFF" w:fill="auto"/>
          </w:tcPr>
          <w:p w14:paraId="25B9DA4D" w14:textId="77777777" w:rsidR="00D10E9D" w:rsidRPr="00C434D7" w:rsidRDefault="00D10E9D">
            <w:pPr>
              <w:pStyle w:val="TAL"/>
              <w:rPr>
                <w:sz w:val="16"/>
                <w:szCs w:val="16"/>
              </w:rPr>
            </w:pPr>
          </w:p>
        </w:tc>
        <w:tc>
          <w:tcPr>
            <w:tcW w:w="4867" w:type="dxa"/>
            <w:gridSpan w:val="3"/>
            <w:shd w:val="solid" w:color="FFFFFF" w:fill="auto"/>
          </w:tcPr>
          <w:p w14:paraId="65F87BF6" w14:textId="77777777" w:rsidR="00D10E9D" w:rsidRPr="00C434D7" w:rsidRDefault="00D10E9D">
            <w:pPr>
              <w:pStyle w:val="TAL"/>
              <w:rPr>
                <w:sz w:val="16"/>
                <w:szCs w:val="16"/>
                <w:lang w:eastAsia="zh-CN"/>
              </w:rPr>
            </w:pPr>
            <w:r w:rsidRPr="00C434D7">
              <w:rPr>
                <w:rFonts w:hint="eastAsia"/>
                <w:sz w:val="16"/>
                <w:szCs w:val="16"/>
                <w:lang w:eastAsia="zh-CN"/>
              </w:rPr>
              <w:t xml:space="preserve">Initial version includes agreed documents: C3-153407, C3-153431, C3-153433 </w:t>
            </w:r>
          </w:p>
        </w:tc>
        <w:tc>
          <w:tcPr>
            <w:tcW w:w="567" w:type="dxa"/>
            <w:shd w:val="solid" w:color="FFFFFF" w:fill="auto"/>
          </w:tcPr>
          <w:p w14:paraId="08B86ADB" w14:textId="77777777" w:rsidR="00D10E9D" w:rsidRPr="00C434D7" w:rsidRDefault="00D10E9D">
            <w:pPr>
              <w:pStyle w:val="TAL"/>
              <w:rPr>
                <w:sz w:val="16"/>
                <w:szCs w:val="16"/>
                <w:lang w:eastAsia="zh-CN"/>
              </w:rPr>
            </w:pPr>
            <w:r w:rsidRPr="00C434D7">
              <w:rPr>
                <w:rFonts w:hint="eastAsia"/>
                <w:sz w:val="16"/>
                <w:szCs w:val="16"/>
                <w:lang w:eastAsia="zh-CN"/>
              </w:rPr>
              <w:t>0.0.0</w:t>
            </w:r>
          </w:p>
        </w:tc>
        <w:tc>
          <w:tcPr>
            <w:tcW w:w="709" w:type="dxa"/>
            <w:shd w:val="solid" w:color="FFFFFF" w:fill="auto"/>
          </w:tcPr>
          <w:p w14:paraId="25E808E9" w14:textId="77777777" w:rsidR="00D10E9D" w:rsidRPr="00C434D7" w:rsidRDefault="00D10E9D">
            <w:pPr>
              <w:pStyle w:val="TAL"/>
              <w:rPr>
                <w:sz w:val="16"/>
                <w:szCs w:val="16"/>
                <w:lang w:eastAsia="zh-CN"/>
              </w:rPr>
            </w:pPr>
            <w:r w:rsidRPr="00C434D7">
              <w:rPr>
                <w:rFonts w:hint="eastAsia"/>
                <w:sz w:val="16"/>
                <w:szCs w:val="16"/>
                <w:lang w:eastAsia="zh-CN"/>
              </w:rPr>
              <w:t>0.1.0</w:t>
            </w:r>
          </w:p>
        </w:tc>
      </w:tr>
      <w:tr w:rsidR="00D10E9D" w14:paraId="1E700A2A" w14:textId="77777777">
        <w:tc>
          <w:tcPr>
            <w:tcW w:w="800" w:type="dxa"/>
            <w:shd w:val="solid" w:color="FFFFFF" w:fill="auto"/>
          </w:tcPr>
          <w:p w14:paraId="17CB0F36" w14:textId="77777777" w:rsidR="00D10E9D" w:rsidRPr="00C434D7" w:rsidRDefault="00D10E9D">
            <w:pPr>
              <w:pStyle w:val="TAL"/>
              <w:rPr>
                <w:sz w:val="16"/>
                <w:szCs w:val="16"/>
                <w:lang w:eastAsia="zh-CN"/>
              </w:rPr>
            </w:pPr>
            <w:r w:rsidRPr="00C434D7">
              <w:rPr>
                <w:rFonts w:hint="eastAsia"/>
                <w:sz w:val="16"/>
                <w:szCs w:val="16"/>
                <w:lang w:eastAsia="zh-CN"/>
              </w:rPr>
              <w:t>2015-10-21</w:t>
            </w:r>
          </w:p>
        </w:tc>
        <w:tc>
          <w:tcPr>
            <w:tcW w:w="800" w:type="dxa"/>
            <w:shd w:val="solid" w:color="FFFFFF" w:fill="auto"/>
          </w:tcPr>
          <w:p w14:paraId="64133BD8" w14:textId="77777777" w:rsidR="00D10E9D" w:rsidRPr="00C434D7" w:rsidRDefault="00D10E9D">
            <w:pPr>
              <w:pStyle w:val="TAL"/>
              <w:rPr>
                <w:sz w:val="16"/>
                <w:szCs w:val="16"/>
                <w:lang w:eastAsia="zh-CN"/>
              </w:rPr>
            </w:pPr>
            <w:r w:rsidRPr="00C434D7">
              <w:rPr>
                <w:rFonts w:hint="eastAsia"/>
                <w:sz w:val="16"/>
                <w:szCs w:val="16"/>
                <w:lang w:eastAsia="zh-CN"/>
              </w:rPr>
              <w:t>CT3#82bis</w:t>
            </w:r>
          </w:p>
        </w:tc>
        <w:tc>
          <w:tcPr>
            <w:tcW w:w="901" w:type="dxa"/>
            <w:shd w:val="solid" w:color="FFFFFF" w:fill="auto"/>
          </w:tcPr>
          <w:p w14:paraId="50EBB445" w14:textId="77777777" w:rsidR="00D10E9D" w:rsidRPr="00C434D7" w:rsidRDefault="00D10E9D">
            <w:pPr>
              <w:pStyle w:val="TAL"/>
              <w:rPr>
                <w:sz w:val="16"/>
                <w:szCs w:val="16"/>
              </w:rPr>
            </w:pPr>
          </w:p>
        </w:tc>
        <w:tc>
          <w:tcPr>
            <w:tcW w:w="426" w:type="dxa"/>
            <w:gridSpan w:val="2"/>
            <w:shd w:val="solid" w:color="FFFFFF" w:fill="auto"/>
          </w:tcPr>
          <w:p w14:paraId="7D6F9CFF" w14:textId="77777777" w:rsidR="00D10E9D" w:rsidRPr="00C434D7" w:rsidRDefault="00D10E9D">
            <w:pPr>
              <w:pStyle w:val="TAL"/>
              <w:rPr>
                <w:sz w:val="16"/>
                <w:szCs w:val="16"/>
              </w:rPr>
            </w:pPr>
          </w:p>
        </w:tc>
        <w:tc>
          <w:tcPr>
            <w:tcW w:w="428" w:type="dxa"/>
            <w:gridSpan w:val="2"/>
            <w:shd w:val="solid" w:color="FFFFFF" w:fill="auto"/>
          </w:tcPr>
          <w:p w14:paraId="3DE6CBFD" w14:textId="77777777" w:rsidR="00D10E9D" w:rsidRPr="00C434D7" w:rsidRDefault="00D10E9D">
            <w:pPr>
              <w:pStyle w:val="TAL"/>
              <w:rPr>
                <w:sz w:val="16"/>
                <w:szCs w:val="16"/>
              </w:rPr>
            </w:pPr>
          </w:p>
        </w:tc>
        <w:tc>
          <w:tcPr>
            <w:tcW w:w="4867" w:type="dxa"/>
            <w:gridSpan w:val="3"/>
            <w:shd w:val="solid" w:color="FFFFFF" w:fill="auto"/>
          </w:tcPr>
          <w:p w14:paraId="5A2C6B5F" w14:textId="77777777" w:rsidR="00D10E9D" w:rsidRPr="00C434D7" w:rsidRDefault="00D10E9D">
            <w:pPr>
              <w:pStyle w:val="TAL"/>
              <w:rPr>
                <w:sz w:val="16"/>
                <w:szCs w:val="16"/>
              </w:rPr>
            </w:pPr>
            <w:r w:rsidRPr="00C434D7">
              <w:rPr>
                <w:rFonts w:hint="eastAsia"/>
                <w:sz w:val="16"/>
                <w:szCs w:val="16"/>
                <w:lang w:eastAsia="zh-CN"/>
              </w:rPr>
              <w:t>Initial version includes agreed documents:C3-154183, C3-154298, C3-154332, C3-154333, C3-154318, C3-154334, C-154347</w:t>
            </w:r>
          </w:p>
        </w:tc>
        <w:tc>
          <w:tcPr>
            <w:tcW w:w="567" w:type="dxa"/>
            <w:shd w:val="solid" w:color="FFFFFF" w:fill="auto"/>
          </w:tcPr>
          <w:p w14:paraId="751FF9C5" w14:textId="77777777" w:rsidR="00D10E9D" w:rsidRPr="00C434D7" w:rsidRDefault="00D10E9D">
            <w:pPr>
              <w:pStyle w:val="TAL"/>
              <w:rPr>
                <w:sz w:val="16"/>
                <w:szCs w:val="16"/>
                <w:lang w:eastAsia="zh-CN"/>
              </w:rPr>
            </w:pPr>
            <w:r w:rsidRPr="00C434D7">
              <w:rPr>
                <w:rFonts w:hint="eastAsia"/>
                <w:sz w:val="16"/>
                <w:szCs w:val="16"/>
                <w:lang w:eastAsia="zh-CN"/>
              </w:rPr>
              <w:t>0.1.0</w:t>
            </w:r>
          </w:p>
        </w:tc>
        <w:tc>
          <w:tcPr>
            <w:tcW w:w="709" w:type="dxa"/>
            <w:shd w:val="solid" w:color="FFFFFF" w:fill="auto"/>
          </w:tcPr>
          <w:p w14:paraId="66BDE7BC" w14:textId="77777777" w:rsidR="00D10E9D" w:rsidRPr="00C434D7" w:rsidRDefault="00D10E9D">
            <w:pPr>
              <w:pStyle w:val="TAL"/>
              <w:rPr>
                <w:sz w:val="16"/>
                <w:szCs w:val="16"/>
                <w:lang w:eastAsia="zh-CN"/>
              </w:rPr>
            </w:pPr>
            <w:r w:rsidRPr="00C434D7">
              <w:rPr>
                <w:rFonts w:hint="eastAsia"/>
                <w:sz w:val="16"/>
                <w:szCs w:val="16"/>
                <w:lang w:eastAsia="zh-CN"/>
              </w:rPr>
              <w:t>0.2.0</w:t>
            </w:r>
          </w:p>
        </w:tc>
      </w:tr>
      <w:tr w:rsidR="00D10E9D" w14:paraId="3AC00B98" w14:textId="77777777">
        <w:tc>
          <w:tcPr>
            <w:tcW w:w="800" w:type="dxa"/>
            <w:shd w:val="solid" w:color="FFFFFF" w:fill="auto"/>
          </w:tcPr>
          <w:p w14:paraId="4B42B231" w14:textId="77777777" w:rsidR="00D10E9D" w:rsidRPr="00C434D7" w:rsidRDefault="00D10E9D">
            <w:pPr>
              <w:pStyle w:val="TAL"/>
              <w:rPr>
                <w:sz w:val="16"/>
                <w:szCs w:val="16"/>
                <w:lang w:eastAsia="zh-CN"/>
              </w:rPr>
            </w:pPr>
            <w:r w:rsidRPr="00C434D7">
              <w:rPr>
                <w:rFonts w:hint="eastAsia"/>
                <w:sz w:val="16"/>
                <w:szCs w:val="16"/>
                <w:lang w:eastAsia="zh-CN"/>
              </w:rPr>
              <w:t>2015-11-24</w:t>
            </w:r>
          </w:p>
        </w:tc>
        <w:tc>
          <w:tcPr>
            <w:tcW w:w="800" w:type="dxa"/>
            <w:shd w:val="solid" w:color="FFFFFF" w:fill="auto"/>
          </w:tcPr>
          <w:p w14:paraId="58BADFD6" w14:textId="77777777" w:rsidR="00D10E9D" w:rsidRPr="00C434D7" w:rsidRDefault="00D10E9D">
            <w:pPr>
              <w:pStyle w:val="TAL"/>
              <w:rPr>
                <w:sz w:val="16"/>
                <w:szCs w:val="16"/>
                <w:lang w:eastAsia="zh-CN"/>
              </w:rPr>
            </w:pPr>
            <w:r w:rsidRPr="00C434D7">
              <w:rPr>
                <w:rFonts w:hint="eastAsia"/>
                <w:sz w:val="16"/>
                <w:szCs w:val="16"/>
                <w:lang w:eastAsia="zh-CN"/>
              </w:rPr>
              <w:t>CT3#83</w:t>
            </w:r>
          </w:p>
        </w:tc>
        <w:tc>
          <w:tcPr>
            <w:tcW w:w="901" w:type="dxa"/>
            <w:shd w:val="solid" w:color="FFFFFF" w:fill="auto"/>
          </w:tcPr>
          <w:p w14:paraId="1429ED03" w14:textId="77777777" w:rsidR="00D10E9D" w:rsidRPr="00C434D7" w:rsidRDefault="00D10E9D">
            <w:pPr>
              <w:pStyle w:val="TAL"/>
              <w:rPr>
                <w:sz w:val="16"/>
                <w:szCs w:val="16"/>
              </w:rPr>
            </w:pPr>
            <w:r w:rsidRPr="00C434D7">
              <w:rPr>
                <w:sz w:val="16"/>
                <w:szCs w:val="16"/>
              </w:rPr>
              <w:t>C3-155416</w:t>
            </w:r>
          </w:p>
        </w:tc>
        <w:tc>
          <w:tcPr>
            <w:tcW w:w="426" w:type="dxa"/>
            <w:gridSpan w:val="2"/>
            <w:shd w:val="solid" w:color="FFFFFF" w:fill="auto"/>
          </w:tcPr>
          <w:p w14:paraId="27763E85" w14:textId="77777777" w:rsidR="00D10E9D" w:rsidRPr="00C434D7" w:rsidRDefault="00D10E9D">
            <w:pPr>
              <w:pStyle w:val="TAL"/>
              <w:rPr>
                <w:sz w:val="16"/>
                <w:szCs w:val="16"/>
              </w:rPr>
            </w:pPr>
          </w:p>
        </w:tc>
        <w:tc>
          <w:tcPr>
            <w:tcW w:w="428" w:type="dxa"/>
            <w:gridSpan w:val="2"/>
            <w:shd w:val="solid" w:color="FFFFFF" w:fill="auto"/>
          </w:tcPr>
          <w:p w14:paraId="7E493128" w14:textId="77777777" w:rsidR="00D10E9D" w:rsidRPr="00C434D7" w:rsidRDefault="00D10E9D">
            <w:pPr>
              <w:pStyle w:val="TAL"/>
              <w:rPr>
                <w:sz w:val="16"/>
                <w:szCs w:val="16"/>
              </w:rPr>
            </w:pPr>
          </w:p>
        </w:tc>
        <w:tc>
          <w:tcPr>
            <w:tcW w:w="4867" w:type="dxa"/>
            <w:gridSpan w:val="3"/>
            <w:shd w:val="solid" w:color="FFFFFF" w:fill="auto"/>
          </w:tcPr>
          <w:p w14:paraId="58EFB840" w14:textId="77777777" w:rsidR="00D10E9D" w:rsidRPr="00C434D7" w:rsidRDefault="00D10E9D">
            <w:pPr>
              <w:pStyle w:val="TAL"/>
              <w:rPr>
                <w:sz w:val="16"/>
                <w:szCs w:val="16"/>
              </w:rPr>
            </w:pPr>
            <w:r w:rsidRPr="00C434D7">
              <w:rPr>
                <w:rFonts w:hint="eastAsia"/>
                <w:sz w:val="16"/>
                <w:szCs w:val="16"/>
                <w:lang w:eastAsia="zh-CN"/>
              </w:rPr>
              <w:t>Initial version includes agreed documents:C3-155240, C3-155241, C3-155331, C3-155347, C3-155364</w:t>
            </w:r>
          </w:p>
        </w:tc>
        <w:tc>
          <w:tcPr>
            <w:tcW w:w="567" w:type="dxa"/>
            <w:shd w:val="solid" w:color="FFFFFF" w:fill="auto"/>
          </w:tcPr>
          <w:p w14:paraId="7F7C5EAA" w14:textId="77777777" w:rsidR="00D10E9D" w:rsidRPr="00C434D7" w:rsidRDefault="00D10E9D">
            <w:pPr>
              <w:pStyle w:val="TAL"/>
              <w:rPr>
                <w:sz w:val="16"/>
                <w:szCs w:val="16"/>
                <w:lang w:eastAsia="zh-CN"/>
              </w:rPr>
            </w:pPr>
            <w:r w:rsidRPr="00C434D7">
              <w:rPr>
                <w:rFonts w:hint="eastAsia"/>
                <w:sz w:val="16"/>
                <w:szCs w:val="16"/>
                <w:lang w:eastAsia="zh-CN"/>
              </w:rPr>
              <w:t>0.2.0</w:t>
            </w:r>
          </w:p>
        </w:tc>
        <w:tc>
          <w:tcPr>
            <w:tcW w:w="709" w:type="dxa"/>
            <w:shd w:val="solid" w:color="FFFFFF" w:fill="auto"/>
          </w:tcPr>
          <w:p w14:paraId="6148A3C8" w14:textId="77777777" w:rsidR="00D10E9D" w:rsidRPr="00C434D7" w:rsidRDefault="00D10E9D">
            <w:pPr>
              <w:pStyle w:val="TAL"/>
              <w:rPr>
                <w:sz w:val="16"/>
                <w:szCs w:val="16"/>
                <w:lang w:eastAsia="zh-CN"/>
              </w:rPr>
            </w:pPr>
            <w:r w:rsidRPr="00C434D7">
              <w:rPr>
                <w:rFonts w:hint="eastAsia"/>
                <w:sz w:val="16"/>
                <w:szCs w:val="16"/>
                <w:lang w:eastAsia="zh-CN"/>
              </w:rPr>
              <w:t>1.0.0</w:t>
            </w:r>
          </w:p>
        </w:tc>
      </w:tr>
      <w:tr w:rsidR="00D10E9D" w14:paraId="1CA6CD5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99B2F" w14:textId="77777777" w:rsidR="00D10E9D" w:rsidRPr="00C434D7" w:rsidRDefault="00D10E9D">
            <w:pPr>
              <w:pStyle w:val="TAL"/>
              <w:rPr>
                <w:sz w:val="16"/>
                <w:szCs w:val="16"/>
                <w:lang w:eastAsia="zh-CN"/>
              </w:rPr>
            </w:pPr>
            <w:r w:rsidRPr="00C434D7">
              <w:rPr>
                <w:rFonts w:hint="eastAsia"/>
                <w:sz w:val="16"/>
                <w:szCs w:val="16"/>
                <w:lang w:eastAsia="zh-CN"/>
              </w:rPr>
              <w:t>2015-11-</w:t>
            </w:r>
            <w:r w:rsidRPr="00C434D7">
              <w:rPr>
                <w:sz w:val="16"/>
                <w:szCs w:val="16"/>
                <w:lang w:eastAsia="zh-CN"/>
              </w:rPr>
              <w:t>30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35987"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E68D6" w14:textId="77777777" w:rsidR="00D10E9D" w:rsidRPr="00C434D7" w:rsidRDefault="00D10E9D">
            <w:pPr>
              <w:pStyle w:val="TAL"/>
              <w:rPr>
                <w:sz w:val="16"/>
                <w:szCs w:val="16"/>
              </w:rPr>
            </w:pPr>
            <w:r w:rsidRPr="00C434D7">
              <w:rPr>
                <w:sz w:val="16"/>
                <w:szCs w:val="16"/>
              </w:rPr>
              <w:t>CP-150822</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BE89695" w14:textId="77777777" w:rsidR="00D10E9D" w:rsidRPr="00C434D7" w:rsidRDefault="00D10E9D">
            <w:pPr>
              <w:pStyle w:val="TAL"/>
              <w:rPr>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4E5BED9" w14:textId="77777777" w:rsidR="00D10E9D" w:rsidRPr="00C434D7" w:rsidRDefault="00D10E9D">
            <w:pPr>
              <w:pStyle w:val="TAL"/>
              <w:rPr>
                <w:sz w:val="16"/>
                <w:szCs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CD77A41" w14:textId="77777777" w:rsidR="00D10E9D" w:rsidRPr="00C434D7" w:rsidRDefault="00D10E9D">
            <w:pPr>
              <w:pStyle w:val="TAL"/>
              <w:rPr>
                <w:sz w:val="16"/>
                <w:szCs w:val="16"/>
              </w:rPr>
            </w:pPr>
            <w:r w:rsidRPr="00C434D7">
              <w:rPr>
                <w:sz w:val="16"/>
                <w:szCs w:val="16"/>
                <w:lang w:eastAsia="zh-CN"/>
              </w:rPr>
              <w:t>TS 29.153 sent to plenary CT#70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9C6E9" w14:textId="77777777" w:rsidR="00D10E9D" w:rsidRPr="00C434D7" w:rsidRDefault="00D10E9D">
            <w:pPr>
              <w:pStyle w:val="TAL"/>
              <w:rPr>
                <w:sz w:val="16"/>
                <w:szCs w:val="16"/>
                <w:lang w:eastAsia="zh-CN"/>
              </w:rPr>
            </w:pPr>
            <w:r w:rsidRPr="00C434D7">
              <w:rPr>
                <w:sz w:val="16"/>
                <w:szCs w:val="16"/>
                <w:lang w:eastAsia="zh-CN"/>
              </w:rPr>
              <w:t>1</w:t>
            </w:r>
            <w:r w:rsidRPr="00C434D7">
              <w:rPr>
                <w:rFonts w:hint="eastAsia"/>
                <w:sz w:val="16"/>
                <w:szCs w:val="16"/>
                <w:lang w:eastAsia="zh-CN"/>
              </w:rPr>
              <w:t>.</w:t>
            </w:r>
            <w:r w:rsidRPr="00C434D7">
              <w:rPr>
                <w:sz w:val="16"/>
                <w:szCs w:val="16"/>
                <w:lang w:eastAsia="zh-CN"/>
              </w:rPr>
              <w:t>0</w:t>
            </w:r>
            <w:r w:rsidRPr="00C434D7">
              <w:rPr>
                <w:rFonts w:hint="eastAsia"/>
                <w:sz w:val="16"/>
                <w:szCs w:val="16"/>
                <w:lang w:eastAsia="zh-CN"/>
              </w:rPr>
              <w:t>.</w:t>
            </w:r>
            <w:r w:rsidRPr="00C434D7">
              <w:rPr>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0B46E" w14:textId="77777777" w:rsidR="00D10E9D" w:rsidRPr="00C434D7" w:rsidRDefault="00D10E9D">
            <w:pPr>
              <w:pStyle w:val="TAL"/>
              <w:rPr>
                <w:sz w:val="16"/>
                <w:szCs w:val="16"/>
                <w:lang w:eastAsia="zh-CN"/>
              </w:rPr>
            </w:pPr>
            <w:r w:rsidRPr="00C434D7">
              <w:rPr>
                <w:rFonts w:hint="eastAsia"/>
                <w:sz w:val="16"/>
                <w:szCs w:val="16"/>
                <w:lang w:eastAsia="zh-CN"/>
              </w:rPr>
              <w:t>1.0.</w:t>
            </w:r>
            <w:r w:rsidRPr="00C434D7">
              <w:rPr>
                <w:sz w:val="16"/>
                <w:szCs w:val="16"/>
                <w:lang w:eastAsia="zh-CN"/>
              </w:rPr>
              <w:t>1</w:t>
            </w:r>
          </w:p>
        </w:tc>
      </w:tr>
      <w:tr w:rsidR="00D10E9D" w14:paraId="6A2BEA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20FD64" w14:textId="77777777" w:rsidR="00D10E9D" w:rsidRPr="00C434D7" w:rsidRDefault="00D10E9D">
            <w:pPr>
              <w:pStyle w:val="TAL"/>
              <w:rPr>
                <w:sz w:val="16"/>
                <w:szCs w:val="16"/>
                <w:lang w:eastAsia="zh-CN"/>
              </w:rPr>
            </w:pPr>
            <w:r w:rsidRPr="00C434D7">
              <w:rPr>
                <w:rFonts w:hint="eastAsia"/>
                <w:sz w:val="16"/>
                <w:szCs w:val="16"/>
                <w:lang w:eastAsia="zh-CN"/>
              </w:rPr>
              <w:t>2015-1</w:t>
            </w:r>
            <w:r w:rsidRPr="00C434D7">
              <w:rPr>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BD4A"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BC987" w14:textId="77777777" w:rsidR="00D10E9D" w:rsidRPr="00C434D7" w:rsidRDefault="00D10E9D">
            <w:pPr>
              <w:pStyle w:val="TAL"/>
              <w:rPr>
                <w:sz w:val="16"/>
                <w:szCs w:val="16"/>
              </w:rPr>
            </w:pPr>
            <w:r w:rsidRPr="00C434D7">
              <w:rPr>
                <w:sz w:val="16"/>
                <w:szCs w:val="16"/>
              </w:rPr>
              <w:t>CP-150822</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34F0D72" w14:textId="77777777" w:rsidR="00D10E9D" w:rsidRPr="00C434D7" w:rsidRDefault="00D10E9D">
            <w:pPr>
              <w:pStyle w:val="TAL"/>
              <w:rPr>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AC39A3D" w14:textId="77777777" w:rsidR="00D10E9D" w:rsidRPr="00C434D7" w:rsidRDefault="00D10E9D">
            <w:pPr>
              <w:pStyle w:val="TAL"/>
              <w:rPr>
                <w:sz w:val="16"/>
                <w:szCs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D010F78" w14:textId="77777777" w:rsidR="00D10E9D" w:rsidRPr="00C434D7" w:rsidRDefault="00D10E9D">
            <w:pPr>
              <w:pStyle w:val="TAL"/>
              <w:rPr>
                <w:sz w:val="16"/>
                <w:szCs w:val="16"/>
              </w:rPr>
            </w:pPr>
            <w:r w:rsidRPr="00C434D7">
              <w:rPr>
                <w:sz w:val="16"/>
                <w:szCs w:val="16"/>
                <w:lang w:eastAsia="zh-CN"/>
              </w:rPr>
              <w:t>TS 29.153 upgraded to 13.0.0 after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B4B6D" w14:textId="77777777" w:rsidR="00D10E9D" w:rsidRPr="00C434D7" w:rsidRDefault="00D10E9D">
            <w:pPr>
              <w:pStyle w:val="TAL"/>
              <w:rPr>
                <w:sz w:val="16"/>
                <w:szCs w:val="16"/>
                <w:lang w:eastAsia="zh-CN"/>
              </w:rPr>
            </w:pPr>
            <w:r w:rsidRPr="00C434D7">
              <w:rPr>
                <w:sz w:val="16"/>
                <w:szCs w:val="16"/>
                <w:lang w:eastAsia="zh-CN"/>
              </w:rPr>
              <w:t>1</w:t>
            </w:r>
            <w:r w:rsidRPr="00C434D7">
              <w:rPr>
                <w:rFonts w:hint="eastAsia"/>
                <w:sz w:val="16"/>
                <w:szCs w:val="16"/>
                <w:lang w:eastAsia="zh-CN"/>
              </w:rPr>
              <w:t>.</w:t>
            </w:r>
            <w:r w:rsidRPr="00C434D7">
              <w:rPr>
                <w:sz w:val="16"/>
                <w:szCs w:val="16"/>
                <w:lang w:eastAsia="zh-CN"/>
              </w:rPr>
              <w:t>0</w:t>
            </w:r>
            <w:r w:rsidRPr="00C434D7">
              <w:rPr>
                <w:rFonts w:hint="eastAsia"/>
                <w:sz w:val="16"/>
                <w:szCs w:val="16"/>
                <w:lang w:eastAsia="zh-CN"/>
              </w:rPr>
              <w:t>.</w:t>
            </w:r>
            <w:r w:rsidRPr="00C434D7">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996D2"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.0.</w:t>
            </w:r>
            <w:r w:rsidRPr="00C434D7">
              <w:rPr>
                <w:sz w:val="16"/>
                <w:szCs w:val="16"/>
                <w:lang w:eastAsia="zh-CN"/>
              </w:rPr>
              <w:t>0</w:t>
            </w:r>
          </w:p>
        </w:tc>
      </w:tr>
      <w:bookmarkEnd w:id="1"/>
      <w:bookmarkEnd w:id="2"/>
      <w:bookmarkEnd w:id="3"/>
      <w:bookmarkEnd w:id="4"/>
      <w:tr w:rsidR="00D10E9D" w14:paraId="526D94DC" w14:textId="77777777">
        <w:trPr>
          <w:cantSplit/>
        </w:trPr>
        <w:tc>
          <w:tcPr>
            <w:tcW w:w="9498" w:type="dxa"/>
            <w:gridSpan w:val="12"/>
            <w:tcBorders>
              <w:bottom w:val="nil"/>
            </w:tcBorders>
            <w:shd w:val="solid" w:color="FFFFFF" w:fill="auto"/>
          </w:tcPr>
          <w:p w14:paraId="31DBA59F" w14:textId="77777777" w:rsidR="00D10E9D" w:rsidRDefault="00D10E9D">
            <w:pPr>
              <w:pStyle w:val="TAL"/>
              <w:jc w:val="center"/>
              <w:rPr>
                <w:b/>
                <w:sz w:val="16"/>
              </w:rPr>
            </w:pPr>
            <w:r>
              <w:rPr>
                <w:b/>
              </w:rPr>
              <w:t>Change history</w:t>
            </w:r>
          </w:p>
        </w:tc>
      </w:tr>
      <w:tr w:rsidR="00D10E9D" w14:paraId="5C506011" w14:textId="77777777">
        <w:tc>
          <w:tcPr>
            <w:tcW w:w="800" w:type="dxa"/>
            <w:shd w:val="pct10" w:color="auto" w:fill="FFFFFF"/>
          </w:tcPr>
          <w:p w14:paraId="50F49C6E" w14:textId="77777777" w:rsidR="00D10E9D" w:rsidRDefault="00D10E9D">
            <w:pPr>
              <w:pStyle w:val="TAL"/>
              <w:rPr>
                <w:b/>
                <w:sz w:val="16"/>
              </w:rPr>
            </w:pPr>
            <w:r>
              <w:rPr>
                <w:b/>
                <w:sz w:val="16"/>
              </w:rPr>
              <w:t>Date</w:t>
            </w:r>
          </w:p>
        </w:tc>
        <w:tc>
          <w:tcPr>
            <w:tcW w:w="800" w:type="dxa"/>
            <w:shd w:val="pct10" w:color="auto" w:fill="FFFFFF"/>
          </w:tcPr>
          <w:p w14:paraId="53220000" w14:textId="77777777" w:rsidR="00D10E9D" w:rsidRDefault="00D10E9D">
            <w:pPr>
              <w:pStyle w:val="TAL"/>
              <w:rPr>
                <w:b/>
                <w:sz w:val="16"/>
              </w:rPr>
            </w:pPr>
            <w:r>
              <w:rPr>
                <w:b/>
                <w:sz w:val="16"/>
              </w:rPr>
              <w:t>TSG #</w:t>
            </w:r>
          </w:p>
        </w:tc>
        <w:tc>
          <w:tcPr>
            <w:tcW w:w="1094" w:type="dxa"/>
            <w:gridSpan w:val="2"/>
            <w:shd w:val="pct10" w:color="auto" w:fill="FFFFFF"/>
          </w:tcPr>
          <w:p w14:paraId="5A66EA3F" w14:textId="77777777" w:rsidR="00D10E9D" w:rsidRDefault="00D10E9D">
            <w:pPr>
              <w:pStyle w:val="TAL"/>
              <w:rPr>
                <w:b/>
                <w:sz w:val="16"/>
              </w:rPr>
            </w:pPr>
            <w:r>
              <w:rPr>
                <w:b/>
                <w:sz w:val="16"/>
              </w:rPr>
              <w:t>TSG Doc.</w:t>
            </w:r>
          </w:p>
        </w:tc>
        <w:tc>
          <w:tcPr>
            <w:tcW w:w="567" w:type="dxa"/>
            <w:gridSpan w:val="2"/>
            <w:shd w:val="pct10" w:color="auto" w:fill="FFFFFF"/>
          </w:tcPr>
          <w:p w14:paraId="39356275" w14:textId="77777777" w:rsidR="00D10E9D" w:rsidRDefault="00D10E9D">
            <w:pPr>
              <w:pStyle w:val="TAL"/>
              <w:rPr>
                <w:b/>
                <w:sz w:val="16"/>
              </w:rPr>
            </w:pPr>
            <w:r>
              <w:rPr>
                <w:b/>
                <w:sz w:val="16"/>
              </w:rPr>
              <w:t>CR</w:t>
            </w:r>
          </w:p>
        </w:tc>
        <w:tc>
          <w:tcPr>
            <w:tcW w:w="425" w:type="dxa"/>
            <w:gridSpan w:val="2"/>
            <w:shd w:val="pct10" w:color="auto" w:fill="FFFFFF"/>
          </w:tcPr>
          <w:p w14:paraId="500EE7BD" w14:textId="77777777" w:rsidR="00D10E9D" w:rsidRDefault="00D10E9D">
            <w:pPr>
              <w:pStyle w:val="TAL"/>
              <w:rPr>
                <w:b/>
                <w:sz w:val="16"/>
              </w:rPr>
            </w:pPr>
            <w:r>
              <w:rPr>
                <w:b/>
                <w:sz w:val="16"/>
              </w:rPr>
              <w:t>Rev</w:t>
            </w:r>
          </w:p>
        </w:tc>
        <w:tc>
          <w:tcPr>
            <w:tcW w:w="425" w:type="dxa"/>
            <w:shd w:val="pct10" w:color="auto" w:fill="FFFFFF"/>
          </w:tcPr>
          <w:p w14:paraId="66DD1134" w14:textId="77777777" w:rsidR="00D10E9D" w:rsidRDefault="00D10E9D">
            <w:pPr>
              <w:pStyle w:val="TAL"/>
              <w:rPr>
                <w:b/>
                <w:sz w:val="16"/>
              </w:rPr>
            </w:pPr>
            <w:r>
              <w:rPr>
                <w:b/>
                <w:sz w:val="16"/>
              </w:rPr>
              <w:t>Cat</w:t>
            </w:r>
          </w:p>
        </w:tc>
        <w:tc>
          <w:tcPr>
            <w:tcW w:w="4678" w:type="dxa"/>
            <w:gridSpan w:val="2"/>
            <w:shd w:val="pct10" w:color="auto" w:fill="FFFFFF"/>
          </w:tcPr>
          <w:p w14:paraId="49E9E609" w14:textId="77777777" w:rsidR="00D10E9D" w:rsidRDefault="00D10E9D">
            <w:pPr>
              <w:pStyle w:val="TAL"/>
              <w:rPr>
                <w:b/>
                <w:sz w:val="16"/>
              </w:rPr>
            </w:pPr>
            <w:r>
              <w:rPr>
                <w:b/>
                <w:sz w:val="16"/>
              </w:rPr>
              <w:t>Subject/Comment</w:t>
            </w:r>
          </w:p>
        </w:tc>
        <w:tc>
          <w:tcPr>
            <w:tcW w:w="709" w:type="dxa"/>
            <w:shd w:val="pct10" w:color="auto" w:fill="FFFFFF"/>
          </w:tcPr>
          <w:p w14:paraId="2D2AC18F" w14:textId="77777777" w:rsidR="00D10E9D" w:rsidRDefault="00D10E9D">
            <w:pPr>
              <w:pStyle w:val="TAL"/>
              <w:rPr>
                <w:b/>
                <w:sz w:val="16"/>
              </w:rPr>
            </w:pPr>
            <w:r>
              <w:rPr>
                <w:b/>
                <w:sz w:val="16"/>
              </w:rPr>
              <w:t>New</w:t>
            </w:r>
          </w:p>
        </w:tc>
      </w:tr>
      <w:tr w:rsidR="00D10E9D" w:rsidRPr="00C434D7" w14:paraId="104E295D" w14:textId="77777777">
        <w:tc>
          <w:tcPr>
            <w:tcW w:w="800" w:type="dxa"/>
            <w:shd w:val="solid" w:color="FFFFFF" w:fill="auto"/>
          </w:tcPr>
          <w:p w14:paraId="12825335"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03</w:t>
            </w:r>
          </w:p>
        </w:tc>
        <w:tc>
          <w:tcPr>
            <w:tcW w:w="800" w:type="dxa"/>
            <w:shd w:val="solid" w:color="FFFFFF" w:fill="auto"/>
          </w:tcPr>
          <w:p w14:paraId="2CBEC25D"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71</w:t>
            </w:r>
          </w:p>
        </w:tc>
        <w:tc>
          <w:tcPr>
            <w:tcW w:w="1094" w:type="dxa"/>
            <w:gridSpan w:val="2"/>
            <w:shd w:val="solid" w:color="FFFFFF" w:fill="auto"/>
          </w:tcPr>
          <w:p w14:paraId="2D3346C6" w14:textId="77777777" w:rsidR="00D10E9D" w:rsidRPr="00C434D7" w:rsidRDefault="00D10E9D">
            <w:pPr>
              <w:pStyle w:val="TAL"/>
              <w:rPr>
                <w:sz w:val="16"/>
                <w:szCs w:val="16"/>
                <w:lang w:eastAsia="zh-CN"/>
              </w:rPr>
            </w:pPr>
            <w:r w:rsidRPr="00C434D7">
              <w:rPr>
                <w:sz w:val="16"/>
                <w:szCs w:val="16"/>
              </w:rPr>
              <w:t>CP-160095</w:t>
            </w:r>
          </w:p>
        </w:tc>
        <w:tc>
          <w:tcPr>
            <w:tcW w:w="567" w:type="dxa"/>
            <w:gridSpan w:val="2"/>
            <w:shd w:val="solid" w:color="FFFFFF" w:fill="auto"/>
          </w:tcPr>
          <w:p w14:paraId="232EDD5E" w14:textId="77777777" w:rsidR="00D10E9D" w:rsidRPr="00C434D7" w:rsidRDefault="00D10E9D">
            <w:pPr>
              <w:pStyle w:val="TAL"/>
              <w:rPr>
                <w:sz w:val="16"/>
                <w:szCs w:val="16"/>
              </w:rPr>
            </w:pPr>
            <w:r w:rsidRPr="00C434D7">
              <w:rPr>
                <w:sz w:val="16"/>
                <w:szCs w:val="16"/>
              </w:rPr>
              <w:t>0001</w:t>
            </w:r>
          </w:p>
        </w:tc>
        <w:tc>
          <w:tcPr>
            <w:tcW w:w="425" w:type="dxa"/>
            <w:gridSpan w:val="2"/>
            <w:shd w:val="solid" w:color="FFFFFF" w:fill="auto"/>
          </w:tcPr>
          <w:p w14:paraId="57EF24E8" w14:textId="77777777" w:rsidR="00D10E9D" w:rsidRPr="00C434D7" w:rsidRDefault="00D10E9D">
            <w:pPr>
              <w:pStyle w:val="TAL"/>
              <w:rPr>
                <w:sz w:val="16"/>
                <w:szCs w:val="16"/>
              </w:rPr>
            </w:pPr>
            <w:r w:rsidRPr="00C434D7">
              <w:rPr>
                <w:sz w:val="16"/>
                <w:szCs w:val="16"/>
              </w:rPr>
              <w:t>1</w:t>
            </w:r>
          </w:p>
        </w:tc>
        <w:tc>
          <w:tcPr>
            <w:tcW w:w="425" w:type="dxa"/>
            <w:shd w:val="solid" w:color="FFFFFF" w:fill="auto"/>
          </w:tcPr>
          <w:p w14:paraId="0C67B63F"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shd w:val="solid" w:color="FFFFFF" w:fill="auto"/>
          </w:tcPr>
          <w:p w14:paraId="01C739D3" w14:textId="77777777" w:rsidR="00D10E9D" w:rsidRPr="00C434D7" w:rsidRDefault="00D10E9D">
            <w:pPr>
              <w:pStyle w:val="TAL"/>
              <w:rPr>
                <w:sz w:val="16"/>
                <w:szCs w:val="16"/>
                <w:lang w:eastAsia="zh-CN"/>
              </w:rPr>
            </w:pPr>
            <w:r w:rsidRPr="00C434D7">
              <w:rPr>
                <w:sz w:val="16"/>
                <w:szCs w:val="16"/>
                <w:lang w:eastAsia="zh-CN"/>
              </w:rPr>
              <w:t>Add the missing abbreviations</w:t>
            </w:r>
          </w:p>
        </w:tc>
        <w:tc>
          <w:tcPr>
            <w:tcW w:w="709" w:type="dxa"/>
            <w:shd w:val="solid" w:color="FFFFFF" w:fill="auto"/>
          </w:tcPr>
          <w:p w14:paraId="53020A33"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64D8FB1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958F4E"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7DC"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0ADE234" w14:textId="77777777" w:rsidR="00D10E9D" w:rsidRPr="00C434D7" w:rsidRDefault="00D10E9D">
            <w:pPr>
              <w:pStyle w:val="TAL"/>
              <w:rPr>
                <w:sz w:val="16"/>
                <w:szCs w:val="16"/>
                <w:lang w:eastAsia="zh-CN"/>
              </w:rPr>
            </w:pPr>
            <w:r w:rsidRPr="00C434D7">
              <w:rPr>
                <w:sz w:val="16"/>
                <w:szCs w:val="16"/>
              </w:rPr>
              <w:t>CP-160095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CBAFF7" w14:textId="77777777" w:rsidR="00D10E9D" w:rsidRPr="00C434D7" w:rsidRDefault="00D10E9D">
            <w:pPr>
              <w:pStyle w:val="TAL"/>
              <w:rPr>
                <w:sz w:val="16"/>
                <w:szCs w:val="16"/>
              </w:rPr>
            </w:pPr>
            <w:r w:rsidRPr="00C434D7">
              <w:rPr>
                <w:sz w:val="16"/>
                <w:szCs w:val="16"/>
              </w:rPr>
              <w:t>0002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2AA296" w14:textId="77777777" w:rsidR="00D10E9D" w:rsidRPr="00C434D7" w:rsidRDefault="00D10E9D">
            <w:pPr>
              <w:pStyle w:val="TAL"/>
              <w:rPr>
                <w:sz w:val="16"/>
                <w:szCs w:val="16"/>
              </w:rPr>
            </w:pPr>
            <w:r w:rsidRPr="00C434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C1C7F"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1CE2354" w14:textId="77777777" w:rsidR="00D10E9D" w:rsidRPr="00C434D7" w:rsidRDefault="00D10E9D">
            <w:pPr>
              <w:pStyle w:val="TAL"/>
              <w:rPr>
                <w:sz w:val="16"/>
                <w:szCs w:val="16"/>
                <w:lang w:eastAsia="zh-CN"/>
              </w:rPr>
            </w:pPr>
            <w:r w:rsidRPr="00C434D7">
              <w:rPr>
                <w:noProof/>
                <w:sz w:val="16"/>
                <w:szCs w:val="16"/>
              </w:rPr>
              <w:t>Removal of the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E3CA3"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7A425D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24FB24"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37BDA"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2734A11" w14:textId="77777777" w:rsidR="00D10E9D" w:rsidRPr="00C434D7" w:rsidRDefault="00D10E9D">
            <w:pPr>
              <w:pStyle w:val="TAL"/>
              <w:rPr>
                <w:sz w:val="16"/>
                <w:szCs w:val="16"/>
                <w:lang w:eastAsia="zh-CN"/>
              </w:rPr>
            </w:pPr>
            <w:r w:rsidRPr="00C434D7">
              <w:rPr>
                <w:sz w:val="16"/>
                <w:szCs w:val="16"/>
              </w:rPr>
              <w:t>CP-160095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ED28FF" w14:textId="77777777" w:rsidR="00D10E9D" w:rsidRPr="00C434D7" w:rsidRDefault="00D10E9D">
            <w:pPr>
              <w:pStyle w:val="TAL"/>
              <w:rPr>
                <w:sz w:val="16"/>
                <w:szCs w:val="16"/>
              </w:rPr>
            </w:pPr>
            <w:r w:rsidRPr="00C434D7">
              <w:rPr>
                <w:sz w:val="16"/>
                <w:szCs w:val="16"/>
              </w:rPr>
              <w:t>0003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4A88AB" w14:textId="77777777" w:rsidR="00D10E9D" w:rsidRPr="00C434D7" w:rsidRDefault="00D10E9D">
            <w:pPr>
              <w:pStyle w:val="TAL"/>
              <w:rPr>
                <w:sz w:val="16"/>
                <w:szCs w:val="16"/>
              </w:rPr>
            </w:pPr>
            <w:r w:rsidRPr="00C434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9CD49"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7F50FBC" w14:textId="77777777" w:rsidR="00D10E9D" w:rsidRPr="00C434D7" w:rsidRDefault="00D10E9D">
            <w:pPr>
              <w:pStyle w:val="TAL"/>
              <w:rPr>
                <w:sz w:val="16"/>
                <w:szCs w:val="16"/>
                <w:lang w:eastAsia="zh-CN"/>
              </w:rPr>
            </w:pPr>
            <w:r w:rsidRPr="00C434D7">
              <w:rPr>
                <w:bCs/>
                <w:color w:val="000000"/>
                <w:sz w:val="16"/>
                <w:szCs w:val="16"/>
              </w:rPr>
              <w:t xml:space="preserve">Add command codes and AVP numbers for </w:t>
            </w:r>
            <w:r w:rsidRPr="00C434D7">
              <w:rPr>
                <w:rFonts w:hint="eastAsia"/>
                <w:bCs/>
                <w:color w:val="000000"/>
                <w:sz w:val="16"/>
                <w:szCs w:val="16"/>
                <w:lang w:eastAsia="zh-CN"/>
              </w:rPr>
              <w:t>Ns</w:t>
            </w:r>
            <w:r w:rsidRPr="00C434D7">
              <w:rPr>
                <w:bCs/>
                <w:color w:val="000000"/>
                <w:sz w:val="16"/>
                <w:szCs w:val="16"/>
              </w:rPr>
              <w:t xml:space="preserve">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96B33"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350EEC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0790B0"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6ABA5"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233AE82" w14:textId="77777777" w:rsidR="00D10E9D" w:rsidRPr="00C434D7" w:rsidRDefault="00D10E9D">
            <w:pPr>
              <w:pStyle w:val="TAL"/>
              <w:rPr>
                <w:sz w:val="16"/>
                <w:szCs w:val="16"/>
                <w:lang w:eastAsia="zh-CN"/>
              </w:rPr>
            </w:pPr>
            <w:r w:rsidRPr="00C434D7">
              <w:rPr>
                <w:sz w:val="16"/>
                <w:szCs w:val="16"/>
              </w:rPr>
              <w:t>CP-160095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BA9BB3" w14:textId="77777777" w:rsidR="00D10E9D" w:rsidRPr="00C434D7" w:rsidRDefault="00D10E9D">
            <w:pPr>
              <w:pStyle w:val="TAL"/>
              <w:rPr>
                <w:sz w:val="16"/>
                <w:szCs w:val="16"/>
              </w:rPr>
            </w:pPr>
            <w:r w:rsidRPr="00C434D7">
              <w:rPr>
                <w:sz w:val="16"/>
                <w:szCs w:val="16"/>
              </w:rPr>
              <w:t>0004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F40036" w14:textId="77777777" w:rsidR="00D10E9D" w:rsidRPr="00C434D7" w:rsidRDefault="00D10E9D">
            <w:pPr>
              <w:pStyle w:val="TAL"/>
              <w:rPr>
                <w:sz w:val="16"/>
                <w:szCs w:val="16"/>
              </w:rPr>
            </w:pPr>
            <w:r w:rsidRPr="00C434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8FDD1"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AEE31D7" w14:textId="77777777" w:rsidR="00D10E9D" w:rsidRPr="00C434D7" w:rsidRDefault="00D10E9D">
            <w:pPr>
              <w:pStyle w:val="TAL"/>
              <w:rPr>
                <w:sz w:val="16"/>
                <w:szCs w:val="16"/>
                <w:lang w:eastAsia="zh-CN"/>
              </w:rPr>
            </w:pPr>
            <w:r w:rsidRPr="00C434D7">
              <w:rPr>
                <w:rFonts w:cs="Arial"/>
                <w:noProof/>
                <w:sz w:val="16"/>
                <w:szCs w:val="16"/>
              </w:rPr>
              <w:t>Signalling flows over Ns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AC2C6"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1D7097A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88BBFF"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0DA16"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5DB5D87" w14:textId="77777777" w:rsidR="00D10E9D" w:rsidRPr="00C434D7" w:rsidRDefault="00D10E9D">
            <w:pPr>
              <w:pStyle w:val="TAL"/>
              <w:rPr>
                <w:sz w:val="16"/>
                <w:szCs w:val="16"/>
                <w:lang w:eastAsia="zh-CN"/>
              </w:rPr>
            </w:pPr>
            <w:r w:rsidRPr="00C434D7">
              <w:rPr>
                <w:sz w:val="16"/>
                <w:szCs w:val="16"/>
              </w:rPr>
              <w:t>CP-160093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9FCE3A" w14:textId="77777777" w:rsidR="00D10E9D" w:rsidRPr="00C434D7" w:rsidRDefault="00D10E9D">
            <w:pPr>
              <w:pStyle w:val="TAL"/>
              <w:rPr>
                <w:sz w:val="16"/>
                <w:szCs w:val="16"/>
              </w:rPr>
            </w:pPr>
            <w:r w:rsidRPr="00C434D7">
              <w:rPr>
                <w:sz w:val="16"/>
                <w:szCs w:val="16"/>
              </w:rPr>
              <w:t>0005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B733CE" w14:textId="77777777" w:rsidR="00D10E9D" w:rsidRPr="00C434D7" w:rsidRDefault="00D10E9D">
            <w:pPr>
              <w:pStyle w:val="TAL"/>
              <w:rPr>
                <w:sz w:val="16"/>
                <w:szCs w:val="16"/>
              </w:rPr>
            </w:pPr>
            <w:r w:rsidRPr="00C434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2A2B" w14:textId="77777777" w:rsidR="00D10E9D" w:rsidRPr="00C434D7" w:rsidRDefault="00D10E9D">
            <w:pPr>
              <w:pStyle w:val="TAL"/>
              <w:rPr>
                <w:sz w:val="16"/>
                <w:szCs w:val="16"/>
                <w:lang w:eastAsia="zh-CN"/>
              </w:rPr>
            </w:pPr>
            <w:r w:rsidRPr="00C434D7">
              <w:rPr>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D9DA6A3" w14:textId="77777777" w:rsidR="00D10E9D" w:rsidRPr="00C434D7" w:rsidRDefault="00D10E9D">
            <w:pPr>
              <w:pStyle w:val="TAL"/>
              <w:rPr>
                <w:sz w:val="16"/>
                <w:szCs w:val="16"/>
                <w:lang w:eastAsia="zh-CN"/>
              </w:rPr>
            </w:pPr>
            <w:r w:rsidRPr="00C434D7">
              <w:rPr>
                <w:rFonts w:cs="Arial"/>
                <w:noProof/>
                <w:sz w:val="16"/>
                <w:szCs w:val="16"/>
              </w:rPr>
              <w:t>Diameter Message Priority over Ns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E8E29"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1CD901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76DCEE"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4239"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5273B2E" w14:textId="77777777" w:rsidR="00D10E9D" w:rsidRPr="00C434D7" w:rsidRDefault="00D10E9D">
            <w:pPr>
              <w:pStyle w:val="TAL"/>
              <w:rPr>
                <w:sz w:val="16"/>
                <w:szCs w:val="16"/>
                <w:lang w:eastAsia="zh-CN"/>
              </w:rPr>
            </w:pPr>
            <w:r w:rsidRPr="00C434D7">
              <w:rPr>
                <w:sz w:val="16"/>
                <w:szCs w:val="16"/>
                <w:lang w:eastAsia="zh-CN"/>
              </w:rPr>
              <w:t>CP-160251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162F94" w14:textId="77777777" w:rsidR="00D10E9D" w:rsidRPr="00C434D7" w:rsidRDefault="00D10E9D">
            <w:pPr>
              <w:pStyle w:val="TAL"/>
              <w:rPr>
                <w:sz w:val="16"/>
                <w:szCs w:val="16"/>
                <w:lang w:eastAsia="zh-CN"/>
              </w:rPr>
            </w:pPr>
            <w:r w:rsidRPr="00C434D7">
              <w:rPr>
                <w:sz w:val="16"/>
                <w:szCs w:val="16"/>
                <w:lang w:eastAsia="zh-CN"/>
              </w:rPr>
              <w:t>0006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2BFF68"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20CED"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9E6B944" w14:textId="77777777" w:rsidR="00D10E9D" w:rsidRPr="00C434D7" w:rsidRDefault="00D10E9D">
            <w:pPr>
              <w:pStyle w:val="TAL"/>
              <w:rPr>
                <w:sz w:val="16"/>
                <w:szCs w:val="16"/>
                <w:lang w:eastAsia="zh-CN"/>
              </w:rPr>
            </w:pPr>
            <w:r w:rsidRPr="00C434D7">
              <w:rPr>
                <w:sz w:val="16"/>
                <w:szCs w:val="16"/>
                <w:lang w:eastAsia="zh-CN"/>
              </w:rPr>
              <w:t>Multiple instances of Network-Congestion-Area-Report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E1F07"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2</w:t>
            </w:r>
            <w:r w:rsidRPr="00C434D7">
              <w:rPr>
                <w:rFonts w:hint="eastAsia"/>
                <w:sz w:val="16"/>
                <w:szCs w:val="16"/>
                <w:lang w:eastAsia="zh-CN"/>
              </w:rPr>
              <w:t>.</w:t>
            </w:r>
            <w:r w:rsidRPr="00C434D7">
              <w:rPr>
                <w:sz w:val="16"/>
                <w:szCs w:val="16"/>
                <w:lang w:eastAsia="zh-CN"/>
              </w:rPr>
              <w:t>0</w:t>
            </w:r>
          </w:p>
        </w:tc>
      </w:tr>
      <w:tr w:rsidR="00D10E9D" w:rsidRPr="00C434D7" w14:paraId="671767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138B76"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A1951"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E09FE08" w14:textId="77777777" w:rsidR="00D10E9D" w:rsidRPr="00C434D7" w:rsidRDefault="00D10E9D">
            <w:pPr>
              <w:pStyle w:val="TAL"/>
              <w:rPr>
                <w:sz w:val="16"/>
                <w:szCs w:val="16"/>
                <w:lang w:eastAsia="zh-CN"/>
              </w:rPr>
            </w:pPr>
            <w:r w:rsidRPr="00C434D7">
              <w:rPr>
                <w:sz w:val="16"/>
                <w:szCs w:val="16"/>
                <w:lang w:eastAsia="zh-CN"/>
              </w:rPr>
              <w:t>CP-160251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636F4B" w14:textId="77777777" w:rsidR="00D10E9D" w:rsidRPr="00C434D7" w:rsidRDefault="00D10E9D">
            <w:pPr>
              <w:pStyle w:val="TAL"/>
              <w:rPr>
                <w:sz w:val="16"/>
                <w:szCs w:val="16"/>
                <w:lang w:eastAsia="zh-CN"/>
              </w:rPr>
            </w:pPr>
            <w:r w:rsidRPr="00C434D7">
              <w:rPr>
                <w:sz w:val="16"/>
                <w:szCs w:val="16"/>
                <w:lang w:eastAsia="zh-CN"/>
              </w:rPr>
              <w:t>0007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B169C9" w14:textId="77777777" w:rsidR="00D10E9D" w:rsidRPr="00C434D7" w:rsidRDefault="00D10E9D">
            <w:pPr>
              <w:pStyle w:val="TAL"/>
              <w:rPr>
                <w:sz w:val="16"/>
                <w:szCs w:val="16"/>
                <w:lang w:eastAsia="zh-CN"/>
              </w:rPr>
            </w:pPr>
            <w:r w:rsidRPr="00C434D7">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4202E"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0C36E96" w14:textId="77777777" w:rsidR="00D10E9D" w:rsidRPr="00C434D7" w:rsidRDefault="00D10E9D">
            <w:pPr>
              <w:pStyle w:val="TAL"/>
              <w:rPr>
                <w:sz w:val="16"/>
                <w:szCs w:val="16"/>
                <w:lang w:eastAsia="zh-CN"/>
              </w:rPr>
            </w:pPr>
            <w:r w:rsidRPr="00C434D7">
              <w:rPr>
                <w:sz w:val="16"/>
                <w:szCs w:val="16"/>
                <w:lang w:eastAsia="zh-CN"/>
              </w:rPr>
              <w:t>Correction of network status reporting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63D39"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2</w:t>
            </w:r>
            <w:r w:rsidRPr="00C434D7">
              <w:rPr>
                <w:rFonts w:hint="eastAsia"/>
                <w:sz w:val="16"/>
                <w:szCs w:val="16"/>
                <w:lang w:eastAsia="zh-CN"/>
              </w:rPr>
              <w:t>.</w:t>
            </w:r>
            <w:r w:rsidRPr="00C434D7">
              <w:rPr>
                <w:sz w:val="16"/>
                <w:szCs w:val="16"/>
                <w:lang w:eastAsia="zh-CN"/>
              </w:rPr>
              <w:t>0</w:t>
            </w:r>
          </w:p>
        </w:tc>
      </w:tr>
      <w:tr w:rsidR="00D10E9D" w:rsidRPr="00C434D7" w14:paraId="33149EA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DE47C0"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343C6"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1FBF784" w14:textId="77777777" w:rsidR="00D10E9D" w:rsidRPr="00C434D7" w:rsidRDefault="00D10E9D">
            <w:pPr>
              <w:pStyle w:val="TAL"/>
              <w:rPr>
                <w:sz w:val="16"/>
                <w:szCs w:val="16"/>
                <w:lang w:eastAsia="zh-CN"/>
              </w:rPr>
            </w:pPr>
            <w:r w:rsidRPr="00C434D7">
              <w:rPr>
                <w:sz w:val="16"/>
                <w:szCs w:val="16"/>
                <w:lang w:eastAsia="zh-CN"/>
              </w:rPr>
              <w:t>CP-160444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537512" w14:textId="77777777" w:rsidR="00D10E9D" w:rsidRPr="00C434D7" w:rsidRDefault="00D10E9D">
            <w:pPr>
              <w:pStyle w:val="TAL"/>
              <w:rPr>
                <w:sz w:val="16"/>
                <w:szCs w:val="16"/>
                <w:lang w:eastAsia="zh-CN"/>
              </w:rPr>
            </w:pPr>
            <w:r w:rsidRPr="00C434D7">
              <w:rPr>
                <w:sz w:val="16"/>
                <w:szCs w:val="16"/>
                <w:lang w:eastAsia="zh-CN"/>
              </w:rPr>
              <w:t>0008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BEFF85"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D4BD6"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6332543" w14:textId="77777777" w:rsidR="00D10E9D" w:rsidRPr="00C434D7" w:rsidRDefault="00D10E9D">
            <w:pPr>
              <w:pStyle w:val="TAL"/>
              <w:rPr>
                <w:sz w:val="16"/>
                <w:szCs w:val="16"/>
                <w:lang w:eastAsia="zh-CN"/>
              </w:rPr>
            </w:pPr>
            <w:r w:rsidRPr="00C434D7">
              <w:rPr>
                <w:sz w:val="16"/>
                <w:szCs w:val="16"/>
                <w:lang w:eastAsia="zh-CN"/>
              </w:rPr>
              <w:t>Correction of the NCR command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950FC"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3</w:t>
            </w:r>
            <w:r w:rsidRPr="00C434D7">
              <w:rPr>
                <w:rFonts w:hint="eastAsia"/>
                <w:sz w:val="16"/>
                <w:szCs w:val="16"/>
                <w:lang w:eastAsia="zh-CN"/>
              </w:rPr>
              <w:t>.</w:t>
            </w:r>
            <w:r w:rsidRPr="00C434D7">
              <w:rPr>
                <w:sz w:val="16"/>
                <w:szCs w:val="16"/>
                <w:lang w:eastAsia="zh-CN"/>
              </w:rPr>
              <w:t>0</w:t>
            </w:r>
          </w:p>
        </w:tc>
      </w:tr>
      <w:tr w:rsidR="00D10E9D" w:rsidRPr="00C434D7" w14:paraId="63C81B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163A1D"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A25"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FE93E96" w14:textId="77777777" w:rsidR="00D10E9D" w:rsidRPr="00C434D7" w:rsidRDefault="00D10E9D">
            <w:pPr>
              <w:pStyle w:val="TAL"/>
              <w:rPr>
                <w:sz w:val="16"/>
                <w:szCs w:val="16"/>
                <w:lang w:eastAsia="zh-CN"/>
              </w:rPr>
            </w:pPr>
            <w:r w:rsidRPr="00C434D7">
              <w:rPr>
                <w:sz w:val="16"/>
                <w:szCs w:val="16"/>
                <w:lang w:eastAsia="zh-CN"/>
              </w:rPr>
              <w:t>CP-160444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12F5D5" w14:textId="77777777" w:rsidR="00D10E9D" w:rsidRPr="00C434D7" w:rsidRDefault="00D10E9D">
            <w:pPr>
              <w:pStyle w:val="TAL"/>
              <w:rPr>
                <w:sz w:val="16"/>
                <w:szCs w:val="16"/>
                <w:lang w:eastAsia="zh-CN"/>
              </w:rPr>
            </w:pPr>
            <w:r w:rsidRPr="00C434D7">
              <w:rPr>
                <w:sz w:val="16"/>
                <w:szCs w:val="16"/>
                <w:lang w:eastAsia="zh-CN"/>
              </w:rPr>
              <w:t>0009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6DB13E"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483A"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220B576" w14:textId="77777777" w:rsidR="00D10E9D" w:rsidRPr="00C434D7" w:rsidRDefault="00D10E9D">
            <w:pPr>
              <w:pStyle w:val="TAL"/>
              <w:rPr>
                <w:sz w:val="16"/>
                <w:szCs w:val="16"/>
                <w:lang w:eastAsia="zh-CN"/>
              </w:rPr>
            </w:pPr>
            <w:r w:rsidRPr="00C434D7">
              <w:rPr>
                <w:sz w:val="16"/>
                <w:szCs w:val="16"/>
                <w:lang w:eastAsia="zh-CN"/>
              </w:rPr>
              <w:t>Correction to the continuous congestion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E21EC"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3</w:t>
            </w:r>
            <w:r w:rsidRPr="00C434D7">
              <w:rPr>
                <w:rFonts w:hint="eastAsia"/>
                <w:sz w:val="16"/>
                <w:szCs w:val="16"/>
                <w:lang w:eastAsia="zh-CN"/>
              </w:rPr>
              <w:t>.</w:t>
            </w:r>
            <w:r w:rsidRPr="00C434D7">
              <w:rPr>
                <w:sz w:val="16"/>
                <w:szCs w:val="16"/>
                <w:lang w:eastAsia="zh-CN"/>
              </w:rPr>
              <w:t>0</w:t>
            </w:r>
          </w:p>
        </w:tc>
      </w:tr>
      <w:tr w:rsidR="00D10E9D" w:rsidRPr="00C434D7" w14:paraId="185557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C4690C"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EB878"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09F79589" w14:textId="77777777" w:rsidR="00D10E9D" w:rsidRPr="00C434D7" w:rsidRDefault="00D10E9D">
            <w:pPr>
              <w:pStyle w:val="TAL"/>
              <w:rPr>
                <w:sz w:val="16"/>
                <w:szCs w:val="16"/>
                <w:lang w:eastAsia="zh-CN"/>
              </w:rPr>
            </w:pPr>
            <w:r w:rsidRPr="00C434D7">
              <w:rPr>
                <w:sz w:val="16"/>
                <w:szCs w:val="16"/>
                <w:lang w:eastAsia="zh-CN"/>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30563F" w14:textId="77777777" w:rsidR="00D10E9D" w:rsidRPr="00C434D7" w:rsidRDefault="00D10E9D">
            <w:pPr>
              <w:pStyle w:val="TAL"/>
              <w:rPr>
                <w:sz w:val="16"/>
                <w:szCs w:val="16"/>
                <w:lang w:eastAsia="zh-CN"/>
              </w:rPr>
            </w:pPr>
            <w:r w:rsidRPr="00C434D7">
              <w:rPr>
                <w:sz w:val="16"/>
                <w:szCs w:val="16"/>
                <w:lang w:eastAsia="zh-CN"/>
              </w:rPr>
              <w:t>0011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69B8E8"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663D"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549F059" w14:textId="77777777" w:rsidR="00D10E9D" w:rsidRPr="00C434D7" w:rsidRDefault="00D10E9D">
            <w:pPr>
              <w:pStyle w:val="TAL"/>
              <w:rPr>
                <w:sz w:val="16"/>
                <w:szCs w:val="16"/>
                <w:lang w:eastAsia="zh-CN"/>
              </w:rPr>
            </w:pPr>
            <w:r w:rsidRPr="00C434D7">
              <w:rPr>
                <w:sz w:val="16"/>
                <w:szCs w:val="16"/>
                <w:lang w:eastAsia="zh-CN"/>
              </w:rPr>
              <w:t>Change IETF drmp draft version to official RFC 7944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67D65"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3</w:t>
            </w:r>
            <w:r w:rsidRPr="00C434D7">
              <w:rPr>
                <w:rFonts w:hint="eastAsia"/>
                <w:sz w:val="16"/>
                <w:szCs w:val="16"/>
                <w:lang w:eastAsia="zh-CN"/>
              </w:rPr>
              <w:t>.</w:t>
            </w:r>
            <w:r w:rsidRPr="00C434D7">
              <w:rPr>
                <w:sz w:val="16"/>
                <w:szCs w:val="16"/>
                <w:lang w:eastAsia="zh-CN"/>
              </w:rPr>
              <w:t>4</w:t>
            </w:r>
            <w:r w:rsidRPr="00C434D7">
              <w:rPr>
                <w:rFonts w:hint="eastAsia"/>
                <w:sz w:val="16"/>
                <w:szCs w:val="16"/>
                <w:lang w:eastAsia="zh-CN"/>
              </w:rPr>
              <w:t>.</w:t>
            </w:r>
            <w:r w:rsidRPr="00C434D7">
              <w:rPr>
                <w:sz w:val="16"/>
                <w:szCs w:val="16"/>
                <w:lang w:eastAsia="zh-CN"/>
              </w:rPr>
              <w:t>0</w:t>
            </w:r>
          </w:p>
        </w:tc>
      </w:tr>
      <w:tr w:rsidR="00D10E9D" w:rsidRPr="00C434D7" w14:paraId="71CFE5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02BCA7"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156F"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39EF0BC" w14:textId="77777777" w:rsidR="00D10E9D" w:rsidRPr="00C434D7" w:rsidRDefault="00D10E9D">
            <w:pPr>
              <w:pStyle w:val="TAL"/>
              <w:rPr>
                <w:sz w:val="16"/>
                <w:szCs w:val="16"/>
                <w:lang w:eastAsia="zh-CN"/>
              </w:rPr>
            </w:pPr>
            <w:r w:rsidRPr="00C434D7">
              <w:rPr>
                <w:sz w:val="16"/>
                <w:szCs w:val="16"/>
                <w:lang w:eastAsia="zh-CN"/>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86129F" w14:textId="77777777" w:rsidR="00D10E9D" w:rsidRPr="00C434D7" w:rsidRDefault="00D10E9D">
            <w:pPr>
              <w:pStyle w:val="TAL"/>
              <w:rPr>
                <w:sz w:val="16"/>
                <w:szCs w:val="16"/>
                <w:lang w:eastAsia="zh-CN"/>
              </w:rPr>
            </w:pPr>
            <w:r w:rsidRPr="00C434D7">
              <w:rPr>
                <w:sz w:val="16"/>
                <w:szCs w:val="16"/>
                <w:lang w:eastAsia="zh-CN"/>
              </w:rPr>
              <w:t>0010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852BAF"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9D52E" w14:textId="77777777" w:rsidR="00D10E9D" w:rsidRPr="00C434D7" w:rsidRDefault="00D10E9D">
            <w:pPr>
              <w:pStyle w:val="TAL"/>
              <w:rPr>
                <w:sz w:val="16"/>
                <w:szCs w:val="16"/>
                <w:lang w:eastAsia="zh-CN"/>
              </w:rPr>
            </w:pPr>
            <w:r w:rsidRPr="00C434D7">
              <w:rPr>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9A4222D" w14:textId="77777777" w:rsidR="00D10E9D" w:rsidRPr="00C434D7" w:rsidRDefault="00D10E9D">
            <w:pPr>
              <w:pStyle w:val="TAL"/>
              <w:rPr>
                <w:sz w:val="16"/>
                <w:szCs w:val="16"/>
                <w:lang w:eastAsia="zh-CN"/>
              </w:rPr>
            </w:pPr>
            <w:r w:rsidRPr="00C434D7">
              <w:rPr>
                <w:sz w:val="16"/>
                <w:szCs w:val="16"/>
                <w:lang w:eastAsia="zh-CN"/>
              </w:rPr>
              <w:t>Diameter Load Control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FD15D"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4</w:t>
            </w:r>
            <w:r w:rsidRPr="00C434D7">
              <w:rPr>
                <w:rFonts w:hint="eastAsia"/>
                <w:sz w:val="16"/>
                <w:szCs w:val="16"/>
                <w:lang w:eastAsia="zh-CN"/>
              </w:rPr>
              <w:t>.</w:t>
            </w:r>
            <w:r w:rsidRPr="00C434D7">
              <w:rPr>
                <w:sz w:val="16"/>
                <w:szCs w:val="16"/>
                <w:lang w:eastAsia="zh-CN"/>
              </w:rPr>
              <w:t>0</w:t>
            </w:r>
            <w:r w:rsidRPr="00C434D7">
              <w:rPr>
                <w:rFonts w:hint="eastAsia"/>
                <w:sz w:val="16"/>
                <w:szCs w:val="16"/>
                <w:lang w:eastAsia="zh-CN"/>
              </w:rPr>
              <w:t>.</w:t>
            </w:r>
            <w:r w:rsidRPr="00C434D7">
              <w:rPr>
                <w:sz w:val="16"/>
                <w:szCs w:val="16"/>
                <w:lang w:eastAsia="zh-CN"/>
              </w:rPr>
              <w:t>0</w:t>
            </w:r>
          </w:p>
        </w:tc>
      </w:tr>
      <w:tr w:rsidR="00D10E9D" w:rsidRPr="00C434D7" w14:paraId="642A263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ADF873"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6</w:t>
            </w:r>
            <w:r w:rsidRPr="00C434D7">
              <w:rPr>
                <w:rFonts w:hint="eastAsia"/>
                <w:sz w:val="16"/>
                <w:szCs w:val="16"/>
                <w:lang w:eastAsia="zh-CN"/>
              </w:rPr>
              <w:t>-</w:t>
            </w:r>
            <w:r w:rsidRPr="00C434D7">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13DCD"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4CBC22" w14:textId="77777777" w:rsidR="00D10E9D" w:rsidRPr="00C434D7" w:rsidRDefault="00D10E9D">
            <w:pPr>
              <w:pStyle w:val="TAL"/>
              <w:rPr>
                <w:sz w:val="16"/>
                <w:szCs w:val="16"/>
                <w:lang w:eastAsia="zh-CN"/>
              </w:rPr>
            </w:pPr>
            <w:r w:rsidRPr="00C434D7">
              <w:rPr>
                <w:sz w:val="16"/>
                <w:szCs w:val="16"/>
                <w:lang w:eastAsia="zh-CN"/>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DA5C4F" w14:textId="77777777" w:rsidR="00D10E9D" w:rsidRPr="00C434D7" w:rsidRDefault="00D10E9D">
            <w:pPr>
              <w:pStyle w:val="TAL"/>
              <w:rPr>
                <w:sz w:val="16"/>
                <w:szCs w:val="16"/>
                <w:lang w:eastAsia="zh-CN"/>
              </w:rPr>
            </w:pPr>
            <w:r w:rsidRPr="00C434D7">
              <w:rPr>
                <w:sz w:val="16"/>
                <w:szCs w:val="16"/>
                <w:lang w:eastAsia="zh-CN"/>
              </w:rPr>
              <w:t>0012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143B8E"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B656"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D88F5E7" w14:textId="77777777" w:rsidR="00D10E9D" w:rsidRPr="00C434D7" w:rsidRDefault="00D10E9D">
            <w:pPr>
              <w:pStyle w:val="TAL"/>
              <w:rPr>
                <w:sz w:val="16"/>
                <w:szCs w:val="16"/>
                <w:lang w:eastAsia="zh-CN"/>
              </w:rPr>
            </w:pPr>
            <w:r w:rsidRPr="00C434D7">
              <w:rPr>
                <w:sz w:val="16"/>
                <w:szCs w:val="16"/>
                <w:lang w:eastAsia="zh-CN"/>
              </w:rPr>
              <w:t>Diameter base protocol specification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E9800"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4</w:t>
            </w:r>
            <w:r w:rsidRPr="00C434D7">
              <w:rPr>
                <w:rFonts w:hint="eastAsia"/>
                <w:sz w:val="16"/>
                <w:szCs w:val="16"/>
                <w:lang w:eastAsia="zh-CN"/>
              </w:rPr>
              <w:t>.</w:t>
            </w:r>
            <w:r w:rsidRPr="00C434D7">
              <w:rPr>
                <w:sz w:val="16"/>
                <w:szCs w:val="16"/>
                <w:lang w:eastAsia="zh-CN"/>
              </w:rPr>
              <w:t>0</w:t>
            </w:r>
            <w:r w:rsidRPr="00C434D7">
              <w:rPr>
                <w:rFonts w:hint="eastAsia"/>
                <w:sz w:val="16"/>
                <w:szCs w:val="16"/>
                <w:lang w:eastAsia="zh-CN"/>
              </w:rPr>
              <w:t>.</w:t>
            </w:r>
            <w:r w:rsidRPr="00C434D7">
              <w:rPr>
                <w:sz w:val="16"/>
                <w:szCs w:val="16"/>
                <w:lang w:eastAsia="zh-CN"/>
              </w:rPr>
              <w:t>0</w:t>
            </w:r>
          </w:p>
        </w:tc>
      </w:tr>
      <w:tr w:rsidR="00D10E9D" w:rsidRPr="00C434D7" w14:paraId="35E7D6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09139A"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7</w:t>
            </w:r>
            <w:r w:rsidRPr="00C434D7">
              <w:rPr>
                <w:rFonts w:hint="eastAsia"/>
                <w:sz w:val="16"/>
                <w:szCs w:val="16"/>
                <w:lang w:eastAsia="zh-CN"/>
              </w:rPr>
              <w:t>-</w:t>
            </w:r>
            <w:r w:rsidRPr="00C434D7">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1CBF2"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239C3F3" w14:textId="77777777" w:rsidR="00D10E9D" w:rsidRPr="00C434D7" w:rsidRDefault="00D10E9D">
            <w:pPr>
              <w:pStyle w:val="TAL"/>
              <w:rPr>
                <w:sz w:val="16"/>
                <w:szCs w:val="16"/>
                <w:lang w:eastAsia="zh-CN"/>
              </w:rPr>
            </w:pPr>
            <w:r w:rsidRPr="00C434D7">
              <w:rPr>
                <w:sz w:val="16"/>
                <w:szCs w:val="16"/>
                <w:lang w:eastAsia="zh-CN"/>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1F3498" w14:textId="77777777" w:rsidR="00D10E9D" w:rsidRPr="00C434D7" w:rsidRDefault="00D10E9D">
            <w:pPr>
              <w:pStyle w:val="TAL"/>
              <w:rPr>
                <w:sz w:val="16"/>
                <w:szCs w:val="16"/>
                <w:lang w:eastAsia="zh-CN"/>
              </w:rPr>
            </w:pPr>
            <w:r w:rsidRPr="00C434D7">
              <w:rPr>
                <w:sz w:val="16"/>
                <w:szCs w:val="16"/>
                <w:lang w:eastAsia="zh-CN"/>
              </w:rPr>
              <w:t>0013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3173AD"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8021"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6532205" w14:textId="77777777" w:rsidR="00D10E9D" w:rsidRPr="00C434D7" w:rsidRDefault="00D10E9D">
            <w:pPr>
              <w:pStyle w:val="TAL"/>
              <w:rPr>
                <w:sz w:val="16"/>
                <w:szCs w:val="16"/>
                <w:lang w:eastAsia="zh-CN"/>
              </w:rPr>
            </w:pPr>
            <w:r w:rsidRPr="00C434D7">
              <w:rPr>
                <w:sz w:val="16"/>
                <w:szCs w:val="16"/>
                <w:lang w:eastAsia="zh-CN"/>
              </w:rPr>
              <w:t>Update instance number for the Failed-AVP in answer commands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CDDDB"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4</w:t>
            </w:r>
            <w:r w:rsidRPr="00C434D7">
              <w:rPr>
                <w:rFonts w:hint="eastAsia"/>
                <w:sz w:val="16"/>
                <w:szCs w:val="16"/>
                <w:lang w:eastAsia="zh-CN"/>
              </w:rPr>
              <w:t>.</w:t>
            </w:r>
            <w:r w:rsidRPr="00C434D7">
              <w:rPr>
                <w:sz w:val="16"/>
                <w:szCs w:val="16"/>
                <w:lang w:eastAsia="zh-CN"/>
              </w:rPr>
              <w:t>1</w:t>
            </w:r>
            <w:r w:rsidRPr="00C434D7">
              <w:rPr>
                <w:rFonts w:hint="eastAsia"/>
                <w:sz w:val="16"/>
                <w:szCs w:val="16"/>
                <w:lang w:eastAsia="zh-CN"/>
              </w:rPr>
              <w:t>.</w:t>
            </w:r>
            <w:r w:rsidRPr="00C434D7">
              <w:rPr>
                <w:sz w:val="16"/>
                <w:szCs w:val="16"/>
                <w:lang w:eastAsia="zh-CN"/>
              </w:rPr>
              <w:t>0</w:t>
            </w:r>
          </w:p>
        </w:tc>
      </w:tr>
      <w:tr w:rsidR="00D10E9D" w:rsidRPr="00C434D7" w14:paraId="54A3AA57"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1A29C1C0"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7</w:t>
            </w:r>
            <w:r w:rsidRPr="00C434D7">
              <w:rPr>
                <w:rFonts w:hint="eastAsia"/>
                <w:sz w:val="16"/>
                <w:szCs w:val="16"/>
                <w:lang w:eastAsia="zh-CN"/>
              </w:rPr>
              <w:t>-</w:t>
            </w:r>
            <w:r w:rsidRPr="00C434D7">
              <w:rPr>
                <w:sz w:val="16"/>
                <w:szCs w:val="16"/>
                <w:lang w:eastAsia="zh-CN"/>
              </w:rPr>
              <w:t>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EFA910E"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76</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7D9BA9AA" w14:textId="77777777" w:rsidR="00D10E9D" w:rsidRPr="00C434D7" w:rsidRDefault="00D10E9D">
            <w:pPr>
              <w:pStyle w:val="TAL"/>
              <w:rPr>
                <w:sz w:val="16"/>
                <w:szCs w:val="16"/>
                <w:lang w:eastAsia="zh-CN"/>
              </w:rPr>
            </w:pPr>
            <w:r w:rsidRPr="00C434D7">
              <w:rPr>
                <w:sz w:val="16"/>
                <w:szCs w:val="16"/>
                <w:lang w:eastAsia="zh-CN"/>
              </w:rPr>
              <w:t>CP-171119</w:t>
            </w: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57C8C7F5" w14:textId="77777777" w:rsidR="00D10E9D" w:rsidRPr="00C434D7" w:rsidRDefault="00D10E9D">
            <w:pPr>
              <w:pStyle w:val="TAL"/>
              <w:rPr>
                <w:sz w:val="16"/>
                <w:szCs w:val="16"/>
                <w:lang w:eastAsia="zh-CN"/>
              </w:rPr>
            </w:pPr>
            <w:r w:rsidRPr="00C434D7">
              <w:rPr>
                <w:sz w:val="16"/>
                <w:szCs w:val="16"/>
                <w:lang w:eastAsia="zh-CN"/>
              </w:rPr>
              <w:t>0014</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4CABDCBE"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8403D96"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tcPr>
          <w:p w14:paraId="53879828" w14:textId="77777777" w:rsidR="00D10E9D" w:rsidRPr="00C434D7" w:rsidRDefault="00D10E9D">
            <w:pPr>
              <w:pStyle w:val="TAL"/>
              <w:rPr>
                <w:sz w:val="16"/>
                <w:szCs w:val="16"/>
                <w:lang w:eastAsia="zh-CN"/>
              </w:rPr>
            </w:pPr>
            <w:r w:rsidRPr="00C434D7">
              <w:rPr>
                <w:sz w:val="16"/>
                <w:szCs w:val="16"/>
                <w:lang w:eastAsia="zh-CN"/>
              </w:rPr>
              <w:t>Reference update for draft-ietf-dime-load</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3E50954"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4</w:t>
            </w:r>
            <w:r w:rsidRPr="00C434D7">
              <w:rPr>
                <w:rFonts w:hint="eastAsia"/>
                <w:sz w:val="16"/>
                <w:szCs w:val="16"/>
                <w:lang w:eastAsia="zh-CN"/>
              </w:rPr>
              <w:t>.</w:t>
            </w:r>
            <w:r w:rsidRPr="00C434D7">
              <w:rPr>
                <w:sz w:val="16"/>
                <w:szCs w:val="16"/>
                <w:lang w:eastAsia="zh-CN"/>
              </w:rPr>
              <w:t>2</w:t>
            </w:r>
            <w:r w:rsidRPr="00C434D7">
              <w:rPr>
                <w:rFonts w:hint="eastAsia"/>
                <w:sz w:val="16"/>
                <w:szCs w:val="16"/>
                <w:lang w:eastAsia="zh-CN"/>
              </w:rPr>
              <w:t>.</w:t>
            </w:r>
            <w:r w:rsidRPr="00C434D7">
              <w:rPr>
                <w:sz w:val="16"/>
                <w:szCs w:val="16"/>
                <w:lang w:eastAsia="zh-CN"/>
              </w:rPr>
              <w:t>0</w:t>
            </w:r>
          </w:p>
        </w:tc>
      </w:tr>
      <w:tr w:rsidR="00D10E9D" w:rsidRPr="00C434D7" w14:paraId="30AE974E"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25CAA8BE" w14:textId="77777777" w:rsidR="00D10E9D" w:rsidRPr="00C434D7" w:rsidRDefault="00D10E9D">
            <w:pPr>
              <w:pStyle w:val="TAL"/>
              <w:rPr>
                <w:sz w:val="16"/>
                <w:szCs w:val="16"/>
                <w:lang w:eastAsia="zh-CN"/>
              </w:rPr>
            </w:pPr>
            <w:r w:rsidRPr="00C434D7">
              <w:rPr>
                <w:rFonts w:hint="eastAsia"/>
                <w:sz w:val="16"/>
                <w:szCs w:val="16"/>
                <w:lang w:eastAsia="zh-CN"/>
              </w:rPr>
              <w:t>201</w:t>
            </w:r>
            <w:r w:rsidRPr="00C434D7">
              <w:rPr>
                <w:sz w:val="16"/>
                <w:szCs w:val="16"/>
                <w:lang w:eastAsia="zh-CN"/>
              </w:rPr>
              <w:t>7</w:t>
            </w:r>
            <w:r w:rsidRPr="00C434D7">
              <w:rPr>
                <w:rFonts w:hint="eastAsia"/>
                <w:sz w:val="16"/>
                <w:szCs w:val="16"/>
                <w:lang w:eastAsia="zh-CN"/>
              </w:rPr>
              <w:t>-</w:t>
            </w:r>
            <w:r w:rsidRPr="00C434D7">
              <w:rPr>
                <w:sz w:val="16"/>
                <w:szCs w:val="16"/>
                <w:lang w:eastAsia="zh-CN"/>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B85265" w14:textId="77777777" w:rsidR="00D10E9D" w:rsidRPr="00C434D7" w:rsidRDefault="00D10E9D">
            <w:pPr>
              <w:pStyle w:val="TAL"/>
              <w:rPr>
                <w:sz w:val="16"/>
                <w:szCs w:val="16"/>
                <w:lang w:eastAsia="zh-CN"/>
              </w:rPr>
            </w:pPr>
            <w:r w:rsidRPr="00C434D7">
              <w:rPr>
                <w:rFonts w:hint="eastAsia"/>
                <w:sz w:val="16"/>
                <w:szCs w:val="16"/>
                <w:lang w:eastAsia="zh-CN"/>
              </w:rPr>
              <w:t>CT#</w:t>
            </w:r>
            <w:r w:rsidRPr="00C434D7">
              <w:rPr>
                <w:sz w:val="16"/>
                <w:szCs w:val="16"/>
                <w:lang w:eastAsia="zh-CN"/>
              </w:rPr>
              <w:t>76</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C3DD092" w14:textId="77777777" w:rsidR="00D10E9D" w:rsidRPr="00C434D7" w:rsidRDefault="00D10E9D">
            <w:pPr>
              <w:pStyle w:val="TAL"/>
              <w:rPr>
                <w:sz w:val="16"/>
                <w:szCs w:val="16"/>
                <w:lang w:eastAsia="zh-CN"/>
              </w:rPr>
            </w:pPr>
            <w:r w:rsidRPr="00C434D7">
              <w:rPr>
                <w:sz w:val="16"/>
                <w:szCs w:val="16"/>
                <w:lang w:eastAsia="zh-CN"/>
              </w:rPr>
              <w:t>CP-171136</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A774FC0" w14:textId="77777777" w:rsidR="00D10E9D" w:rsidRPr="00C434D7" w:rsidRDefault="00D10E9D">
            <w:pPr>
              <w:pStyle w:val="TAL"/>
              <w:rPr>
                <w:sz w:val="16"/>
                <w:szCs w:val="16"/>
                <w:lang w:eastAsia="zh-CN"/>
              </w:rPr>
            </w:pPr>
            <w:r w:rsidRPr="00C434D7">
              <w:rPr>
                <w:sz w:val="16"/>
                <w:szCs w:val="16"/>
                <w:lang w:eastAsia="zh-CN"/>
              </w:rPr>
              <w:t>0019</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E3B4301"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6576E" w14:textId="77777777" w:rsidR="00D10E9D" w:rsidRPr="00C434D7" w:rsidRDefault="00D10E9D">
            <w:pPr>
              <w:pStyle w:val="TAL"/>
              <w:rPr>
                <w:sz w:val="16"/>
                <w:szCs w:val="16"/>
                <w:lang w:eastAsia="zh-CN"/>
              </w:rPr>
            </w:pPr>
            <w:r w:rsidRPr="00C434D7">
              <w:rPr>
                <w:sz w:val="16"/>
                <w:szCs w:val="16"/>
                <w:lang w:eastAsia="zh-CN"/>
              </w:rPr>
              <w:t>F</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6D4D72C" w14:textId="77777777" w:rsidR="00D10E9D" w:rsidRPr="00C434D7" w:rsidRDefault="00D10E9D">
            <w:pPr>
              <w:pStyle w:val="TAL"/>
              <w:rPr>
                <w:sz w:val="16"/>
                <w:szCs w:val="16"/>
                <w:lang w:eastAsia="zh-CN"/>
              </w:rPr>
            </w:pPr>
            <w:r w:rsidRPr="00C434D7">
              <w:rPr>
                <w:sz w:val="16"/>
                <w:szCs w:val="16"/>
                <w:lang w:eastAsia="zh-CN"/>
              </w:rPr>
              <w:t>Vendor-Specific-Application-Id AVP handling</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4FA660" w14:textId="77777777" w:rsidR="00D10E9D" w:rsidRPr="00C434D7" w:rsidRDefault="00D10E9D">
            <w:pPr>
              <w:pStyle w:val="TAL"/>
              <w:rPr>
                <w:sz w:val="16"/>
                <w:szCs w:val="16"/>
                <w:lang w:eastAsia="zh-CN"/>
              </w:rPr>
            </w:pPr>
            <w:r w:rsidRPr="00C434D7">
              <w:rPr>
                <w:rFonts w:hint="eastAsia"/>
                <w:sz w:val="16"/>
                <w:szCs w:val="16"/>
                <w:lang w:eastAsia="zh-CN"/>
              </w:rPr>
              <w:t>1</w:t>
            </w:r>
            <w:r w:rsidRPr="00C434D7">
              <w:rPr>
                <w:sz w:val="16"/>
                <w:szCs w:val="16"/>
                <w:lang w:eastAsia="zh-CN"/>
              </w:rPr>
              <w:t>4</w:t>
            </w:r>
            <w:r w:rsidRPr="00C434D7">
              <w:rPr>
                <w:rFonts w:hint="eastAsia"/>
                <w:sz w:val="16"/>
                <w:szCs w:val="16"/>
                <w:lang w:eastAsia="zh-CN"/>
              </w:rPr>
              <w:t>.</w:t>
            </w:r>
            <w:r w:rsidRPr="00C434D7">
              <w:rPr>
                <w:sz w:val="16"/>
                <w:szCs w:val="16"/>
                <w:lang w:eastAsia="zh-CN"/>
              </w:rPr>
              <w:t>2</w:t>
            </w:r>
            <w:r w:rsidRPr="00C434D7">
              <w:rPr>
                <w:rFonts w:hint="eastAsia"/>
                <w:sz w:val="16"/>
                <w:szCs w:val="16"/>
                <w:lang w:eastAsia="zh-CN"/>
              </w:rPr>
              <w:t>.</w:t>
            </w:r>
            <w:r w:rsidRPr="00C434D7">
              <w:rPr>
                <w:sz w:val="16"/>
                <w:szCs w:val="16"/>
                <w:lang w:eastAsia="zh-CN"/>
              </w:rPr>
              <w:t>0</w:t>
            </w:r>
          </w:p>
        </w:tc>
      </w:tr>
      <w:tr w:rsidR="00D10E9D" w:rsidRPr="00C434D7" w14:paraId="5C0FE7E6"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34EF4A6D" w14:textId="77777777" w:rsidR="00D10E9D" w:rsidRPr="00C434D7" w:rsidRDefault="00D10E9D">
            <w:pPr>
              <w:pStyle w:val="TAL"/>
              <w:rPr>
                <w:sz w:val="16"/>
                <w:szCs w:val="16"/>
                <w:lang w:eastAsia="zh-CN"/>
              </w:rPr>
            </w:pPr>
            <w:r w:rsidRPr="00C434D7">
              <w:rPr>
                <w:sz w:val="16"/>
                <w:szCs w:val="16"/>
                <w:lang w:eastAsia="zh-CN"/>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070F30" w14:textId="77777777" w:rsidR="00D10E9D" w:rsidRPr="00C434D7" w:rsidRDefault="00D10E9D">
            <w:pPr>
              <w:pStyle w:val="TAL"/>
              <w:rPr>
                <w:sz w:val="16"/>
                <w:szCs w:val="16"/>
                <w:lang w:eastAsia="zh-CN"/>
              </w:rPr>
            </w:pPr>
            <w:r w:rsidRPr="00C434D7">
              <w:rPr>
                <w:sz w:val="16"/>
                <w:szCs w:val="16"/>
                <w:lang w:eastAsia="zh-CN"/>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8DE8B3D" w14:textId="77777777" w:rsidR="00D10E9D" w:rsidRPr="00C434D7" w:rsidRDefault="00D10E9D">
            <w:pPr>
              <w:pStyle w:val="TAL"/>
              <w:rPr>
                <w:sz w:val="16"/>
                <w:szCs w:val="16"/>
                <w:lang w:eastAsia="zh-CN"/>
              </w:rPr>
            </w:pPr>
            <w:r w:rsidRPr="00C434D7">
              <w:rPr>
                <w:sz w:val="16"/>
                <w:szCs w:val="16"/>
                <w:lang w:eastAsia="zh-CN"/>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C908517" w14:textId="77777777" w:rsidR="00D10E9D" w:rsidRPr="00C434D7" w:rsidRDefault="00D10E9D">
            <w:pPr>
              <w:pStyle w:val="TAL"/>
              <w:rPr>
                <w:sz w:val="16"/>
                <w:szCs w:val="16"/>
                <w:lang w:eastAsia="zh-CN"/>
              </w:rPr>
            </w:pPr>
            <w:r w:rsidRPr="00C434D7">
              <w:rPr>
                <w:sz w:val="16"/>
                <w:szCs w:val="16"/>
                <w:lang w:eastAsia="zh-CN"/>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F4EACB4"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445E10" w14:textId="77777777" w:rsidR="00D10E9D" w:rsidRPr="00C434D7" w:rsidRDefault="00D10E9D">
            <w:pPr>
              <w:pStyle w:val="TAL"/>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1D98280" w14:textId="77777777" w:rsidR="00D10E9D" w:rsidRPr="00C434D7" w:rsidRDefault="00D10E9D">
            <w:pPr>
              <w:pStyle w:val="TAL"/>
              <w:rPr>
                <w:sz w:val="16"/>
                <w:szCs w:val="16"/>
                <w:lang w:eastAsia="zh-CN"/>
              </w:rPr>
            </w:pPr>
            <w:r w:rsidRPr="00C434D7">
              <w:rPr>
                <w:sz w:val="16"/>
                <w:szCs w:val="16"/>
                <w:lang w:eastAsia="zh-CN"/>
              </w:rPr>
              <w:t>Update to Rel-15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070378D" w14:textId="77777777" w:rsidR="00D10E9D" w:rsidRPr="00C434D7" w:rsidRDefault="00D10E9D">
            <w:pPr>
              <w:pStyle w:val="TAL"/>
              <w:rPr>
                <w:sz w:val="16"/>
                <w:szCs w:val="16"/>
                <w:lang w:eastAsia="zh-CN"/>
              </w:rPr>
            </w:pPr>
            <w:r w:rsidRPr="00C434D7">
              <w:rPr>
                <w:sz w:val="16"/>
                <w:szCs w:val="16"/>
                <w:lang w:eastAsia="zh-CN"/>
              </w:rPr>
              <w:t>15.0.0</w:t>
            </w:r>
          </w:p>
        </w:tc>
      </w:tr>
      <w:tr w:rsidR="00D10E9D" w:rsidRPr="00C434D7" w14:paraId="516D04A3"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69404DED" w14:textId="77777777" w:rsidR="00D10E9D" w:rsidRPr="00C434D7" w:rsidRDefault="00D10E9D">
            <w:pPr>
              <w:pStyle w:val="TAL"/>
              <w:rPr>
                <w:sz w:val="16"/>
                <w:szCs w:val="16"/>
                <w:lang w:eastAsia="zh-CN"/>
              </w:rPr>
            </w:pPr>
            <w:r w:rsidRPr="00C434D7">
              <w:rPr>
                <w:sz w:val="16"/>
                <w:szCs w:val="16"/>
                <w:lang w:eastAsia="zh-CN"/>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FA6219" w14:textId="77777777" w:rsidR="00D10E9D" w:rsidRPr="00C434D7" w:rsidRDefault="00D10E9D">
            <w:pPr>
              <w:pStyle w:val="TAL"/>
              <w:rPr>
                <w:sz w:val="16"/>
                <w:szCs w:val="16"/>
                <w:lang w:eastAsia="zh-CN"/>
              </w:rPr>
            </w:pPr>
            <w:r w:rsidRPr="00C434D7">
              <w:rPr>
                <w:sz w:val="16"/>
                <w:szCs w:val="16"/>
                <w:lang w:eastAsia="zh-CN"/>
              </w:rPr>
              <w:t>CT#85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A925397" w14:textId="77777777" w:rsidR="00D10E9D" w:rsidRPr="00C434D7" w:rsidRDefault="00D10E9D">
            <w:pPr>
              <w:pStyle w:val="TAL"/>
              <w:rPr>
                <w:sz w:val="16"/>
                <w:szCs w:val="16"/>
                <w:lang w:eastAsia="zh-CN"/>
              </w:rPr>
            </w:pPr>
            <w:r w:rsidRPr="00C434D7">
              <w:rPr>
                <w:sz w:val="16"/>
                <w:szCs w:val="16"/>
                <w:lang w:eastAsia="zh-CN"/>
              </w:rPr>
              <w:t>CP-192154</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A9DA106" w14:textId="77777777" w:rsidR="00D10E9D" w:rsidRPr="00C434D7" w:rsidRDefault="00D10E9D">
            <w:pPr>
              <w:pStyle w:val="TAL"/>
              <w:rPr>
                <w:sz w:val="16"/>
                <w:szCs w:val="16"/>
                <w:lang w:eastAsia="zh-CN"/>
              </w:rPr>
            </w:pPr>
            <w:r w:rsidRPr="00C434D7">
              <w:rPr>
                <w:sz w:val="16"/>
                <w:szCs w:val="16"/>
                <w:lang w:eastAsia="zh-CN"/>
              </w:rPr>
              <w:t>0021</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C371C80" w14:textId="77777777" w:rsidR="00D10E9D" w:rsidRPr="00C434D7" w:rsidRDefault="00D10E9D">
            <w:pPr>
              <w:pStyle w:val="TAL"/>
              <w:rPr>
                <w:sz w:val="16"/>
                <w:szCs w:val="16"/>
                <w:lang w:eastAsia="zh-CN"/>
              </w:rPr>
            </w:pPr>
            <w:r w:rsidRPr="00C434D7">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4D329D" w14:textId="77777777" w:rsidR="00D10E9D" w:rsidRPr="00C434D7" w:rsidRDefault="00D10E9D">
            <w:pPr>
              <w:pStyle w:val="TAL"/>
              <w:rPr>
                <w:sz w:val="16"/>
                <w:szCs w:val="16"/>
                <w:lang w:eastAsia="zh-CN"/>
              </w:rPr>
            </w:pPr>
            <w:r w:rsidRPr="00C434D7">
              <w:rPr>
                <w:sz w:val="16"/>
                <w:szCs w:val="16"/>
                <w:lang w:eastAsia="zh-CN"/>
              </w:rPr>
              <w:t>A</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19BA242" w14:textId="77777777" w:rsidR="00D10E9D" w:rsidRPr="00C434D7" w:rsidRDefault="00D10E9D">
            <w:pPr>
              <w:pStyle w:val="TAL"/>
              <w:rPr>
                <w:sz w:val="16"/>
                <w:szCs w:val="16"/>
                <w:lang w:eastAsia="zh-CN"/>
              </w:rPr>
            </w:pPr>
            <w:r w:rsidRPr="00C434D7">
              <w:rPr>
                <w:sz w:val="16"/>
                <w:szCs w:val="16"/>
              </w:rPr>
              <w:t>draft-ietf-dime-load published as RFC 8583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AC5CB2" w14:textId="77777777" w:rsidR="00D10E9D" w:rsidRPr="00C434D7" w:rsidRDefault="00D10E9D">
            <w:pPr>
              <w:pStyle w:val="TAL"/>
              <w:rPr>
                <w:sz w:val="16"/>
                <w:szCs w:val="16"/>
                <w:lang w:eastAsia="zh-CN"/>
              </w:rPr>
            </w:pPr>
            <w:r w:rsidRPr="00C434D7">
              <w:rPr>
                <w:sz w:val="16"/>
                <w:szCs w:val="16"/>
                <w:lang w:eastAsia="zh-CN"/>
              </w:rPr>
              <w:t>15.1.0</w:t>
            </w:r>
          </w:p>
        </w:tc>
      </w:tr>
      <w:tr w:rsidR="00D10E9D" w:rsidRPr="00C434D7" w14:paraId="2826A685" w14:textId="77777777" w:rsidTr="00184D83">
        <w:tc>
          <w:tcPr>
            <w:tcW w:w="800" w:type="dxa"/>
            <w:tcBorders>
              <w:top w:val="single" w:sz="12" w:space="0" w:color="auto"/>
              <w:left w:val="single" w:sz="6" w:space="0" w:color="auto"/>
              <w:bottom w:val="single" w:sz="12" w:space="0" w:color="auto"/>
              <w:right w:val="single" w:sz="6" w:space="0" w:color="auto"/>
            </w:tcBorders>
            <w:shd w:val="solid" w:color="FFFFFF" w:fill="auto"/>
          </w:tcPr>
          <w:p w14:paraId="5E57BCB3" w14:textId="77777777" w:rsidR="00D10E9D" w:rsidRPr="00C434D7" w:rsidRDefault="00D10E9D">
            <w:pPr>
              <w:pStyle w:val="TAL"/>
              <w:rPr>
                <w:sz w:val="16"/>
                <w:szCs w:val="16"/>
                <w:lang w:eastAsia="zh-CN"/>
              </w:rPr>
            </w:pPr>
            <w:r w:rsidRPr="00C434D7">
              <w:rPr>
                <w:sz w:val="16"/>
                <w:szCs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EF16E9" w14:textId="77777777" w:rsidR="00D10E9D" w:rsidRPr="00C434D7" w:rsidRDefault="00D10E9D">
            <w:pPr>
              <w:pStyle w:val="TAL"/>
              <w:rPr>
                <w:sz w:val="16"/>
                <w:szCs w:val="16"/>
                <w:lang w:eastAsia="zh-CN"/>
              </w:rPr>
            </w:pPr>
            <w:r w:rsidRPr="00C434D7">
              <w:rPr>
                <w:sz w:val="16"/>
                <w:szCs w:val="16"/>
                <w:lang w:eastAsia="zh-CN"/>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D4EDA75" w14:textId="77777777" w:rsidR="00D10E9D" w:rsidRPr="00C434D7" w:rsidRDefault="00D10E9D">
            <w:pPr>
              <w:pStyle w:val="TAL"/>
              <w:rPr>
                <w:sz w:val="16"/>
                <w:szCs w:val="16"/>
                <w:lang w:eastAsia="zh-CN"/>
              </w:rPr>
            </w:pPr>
            <w:r w:rsidRPr="00C434D7">
              <w:rPr>
                <w:sz w:val="16"/>
                <w:szCs w:val="16"/>
                <w:lang w:eastAsia="zh-CN"/>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51FB755" w14:textId="77777777" w:rsidR="00D10E9D" w:rsidRPr="00C434D7" w:rsidRDefault="00D10E9D">
            <w:pPr>
              <w:pStyle w:val="TAL"/>
              <w:rPr>
                <w:sz w:val="16"/>
                <w:szCs w:val="16"/>
                <w:lang w:eastAsia="zh-CN"/>
              </w:rPr>
            </w:pPr>
            <w:r w:rsidRPr="00C434D7">
              <w:rPr>
                <w:sz w:val="16"/>
                <w:szCs w:val="16"/>
                <w:lang w:eastAsia="zh-CN"/>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CC92965" w14:textId="77777777" w:rsidR="00D10E9D" w:rsidRPr="00C434D7" w:rsidRDefault="00D10E9D">
            <w:pPr>
              <w:pStyle w:val="TAL"/>
              <w:rPr>
                <w:sz w:val="16"/>
                <w:szCs w:val="16"/>
                <w:lang w:eastAsia="zh-CN"/>
              </w:rPr>
            </w:pPr>
            <w:r w:rsidRPr="00C434D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45E8A7" w14:textId="77777777" w:rsidR="00D10E9D" w:rsidRPr="00C434D7" w:rsidRDefault="00D10E9D">
            <w:pPr>
              <w:pStyle w:val="TAL"/>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0FB03CA" w14:textId="77777777" w:rsidR="00D10E9D" w:rsidRPr="00C434D7" w:rsidRDefault="00D10E9D">
            <w:pPr>
              <w:pStyle w:val="TAL"/>
              <w:rPr>
                <w:sz w:val="16"/>
                <w:szCs w:val="16"/>
              </w:rPr>
            </w:pPr>
            <w:r w:rsidRPr="00C434D7">
              <w:rPr>
                <w:sz w:val="16"/>
                <w:szCs w:val="16"/>
                <w:lang w:eastAsia="zh-CN"/>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8CD5444" w14:textId="77777777" w:rsidR="00D10E9D" w:rsidRPr="00C434D7" w:rsidRDefault="00D10E9D">
            <w:pPr>
              <w:pStyle w:val="TAL"/>
              <w:rPr>
                <w:bCs/>
                <w:sz w:val="16"/>
                <w:szCs w:val="16"/>
                <w:lang w:eastAsia="zh-CN"/>
              </w:rPr>
            </w:pPr>
            <w:r w:rsidRPr="00C434D7">
              <w:rPr>
                <w:bCs/>
                <w:sz w:val="16"/>
                <w:szCs w:val="16"/>
                <w:lang w:eastAsia="zh-CN"/>
              </w:rPr>
              <w:t>16.0.0</w:t>
            </w:r>
          </w:p>
        </w:tc>
      </w:tr>
      <w:tr w:rsidR="00C434D7" w:rsidRPr="00C434D7" w14:paraId="532EA2C3" w14:textId="77777777" w:rsidTr="005B7DDA">
        <w:tc>
          <w:tcPr>
            <w:tcW w:w="800" w:type="dxa"/>
            <w:tcBorders>
              <w:top w:val="single" w:sz="12" w:space="0" w:color="auto"/>
              <w:left w:val="single" w:sz="6" w:space="0" w:color="auto"/>
              <w:bottom w:val="single" w:sz="12" w:space="0" w:color="auto"/>
              <w:right w:val="single" w:sz="6" w:space="0" w:color="auto"/>
            </w:tcBorders>
            <w:shd w:val="solid" w:color="FFFFFF" w:fill="auto"/>
          </w:tcPr>
          <w:p w14:paraId="6DCF12C8" w14:textId="77777777" w:rsidR="00C434D7" w:rsidRPr="00C434D7" w:rsidRDefault="00C434D7" w:rsidP="00D10E9D">
            <w:pPr>
              <w:pStyle w:val="TAL"/>
              <w:rPr>
                <w:sz w:val="16"/>
                <w:szCs w:val="16"/>
                <w:lang w:eastAsia="zh-CN"/>
              </w:rPr>
            </w:pPr>
            <w:r w:rsidRPr="00C434D7">
              <w:rPr>
                <w:sz w:val="16"/>
                <w:szCs w:val="16"/>
                <w:lang w:eastAsia="zh-CN"/>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107406" w14:textId="77777777" w:rsidR="00C434D7" w:rsidRPr="00C434D7" w:rsidRDefault="00C434D7" w:rsidP="00D10E9D">
            <w:pPr>
              <w:pStyle w:val="TAL"/>
              <w:rPr>
                <w:sz w:val="16"/>
                <w:szCs w:val="16"/>
                <w:lang w:eastAsia="zh-CN"/>
              </w:rPr>
            </w:pPr>
            <w:r w:rsidRPr="00C434D7">
              <w:rPr>
                <w:sz w:val="16"/>
                <w:szCs w:val="16"/>
                <w:lang w:eastAsia="zh-CN"/>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E3FDD46" w14:textId="77777777" w:rsidR="00C434D7" w:rsidRPr="00C434D7" w:rsidRDefault="00C434D7" w:rsidP="00D10E9D">
            <w:pPr>
              <w:pStyle w:val="TAL"/>
              <w:rPr>
                <w:sz w:val="16"/>
                <w:szCs w:val="16"/>
                <w:lang w:eastAsia="zh-CN"/>
              </w:rPr>
            </w:pPr>
            <w:r w:rsidRPr="00C434D7">
              <w:rPr>
                <w:sz w:val="16"/>
                <w:szCs w:val="16"/>
                <w:lang w:eastAsia="zh-CN"/>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318B120" w14:textId="77777777" w:rsidR="00C434D7" w:rsidRPr="00C434D7" w:rsidRDefault="00C434D7" w:rsidP="00D10E9D">
            <w:pPr>
              <w:pStyle w:val="TAL"/>
              <w:rPr>
                <w:sz w:val="16"/>
                <w:szCs w:val="16"/>
                <w:lang w:eastAsia="zh-CN"/>
              </w:rPr>
            </w:pPr>
            <w:r w:rsidRPr="00C434D7">
              <w:rPr>
                <w:sz w:val="16"/>
                <w:szCs w:val="16"/>
                <w:lang w:eastAsia="zh-CN"/>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5500BA3" w14:textId="77777777" w:rsidR="00C434D7" w:rsidRPr="00C434D7" w:rsidRDefault="00C434D7" w:rsidP="00D10E9D">
            <w:pPr>
              <w:pStyle w:val="TAL"/>
              <w:rPr>
                <w:sz w:val="16"/>
                <w:szCs w:val="16"/>
                <w:lang w:eastAsia="zh-CN"/>
              </w:rPr>
            </w:pPr>
            <w:r w:rsidRPr="00C434D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DB6574" w14:textId="77777777" w:rsidR="00C434D7" w:rsidRPr="00C434D7" w:rsidRDefault="00C434D7" w:rsidP="00D10E9D">
            <w:pPr>
              <w:pStyle w:val="TAL"/>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DCFC2B8" w14:textId="77777777" w:rsidR="00C434D7" w:rsidRPr="00C434D7" w:rsidRDefault="00C434D7" w:rsidP="00D10E9D">
            <w:pPr>
              <w:pStyle w:val="TAL"/>
              <w:rPr>
                <w:sz w:val="16"/>
                <w:szCs w:val="16"/>
                <w:lang w:eastAsia="zh-CN"/>
              </w:rPr>
            </w:pPr>
            <w:r w:rsidRPr="00C434D7">
              <w:rPr>
                <w:sz w:val="16"/>
                <w:szCs w:val="16"/>
                <w:lang w:eastAsia="zh-CN"/>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66DF3CB" w14:textId="77777777" w:rsidR="00C434D7" w:rsidRPr="00C434D7" w:rsidRDefault="00C434D7" w:rsidP="00D10E9D">
            <w:pPr>
              <w:pStyle w:val="TAL"/>
              <w:rPr>
                <w:bCs/>
                <w:sz w:val="16"/>
                <w:szCs w:val="16"/>
                <w:lang w:eastAsia="zh-CN"/>
              </w:rPr>
            </w:pPr>
            <w:r w:rsidRPr="00C434D7">
              <w:rPr>
                <w:bCs/>
                <w:sz w:val="16"/>
                <w:szCs w:val="16"/>
                <w:lang w:eastAsia="zh-CN"/>
              </w:rPr>
              <w:t>17.0.0</w:t>
            </w:r>
          </w:p>
        </w:tc>
      </w:tr>
      <w:tr w:rsidR="00D62743" w:rsidRPr="00C434D7" w14:paraId="466876A4" w14:textId="77777777" w:rsidTr="005B7DDA">
        <w:tc>
          <w:tcPr>
            <w:tcW w:w="800" w:type="dxa"/>
            <w:tcBorders>
              <w:top w:val="single" w:sz="12" w:space="0" w:color="auto"/>
              <w:left w:val="single" w:sz="6" w:space="0" w:color="auto"/>
              <w:bottom w:val="single" w:sz="12" w:space="0" w:color="auto"/>
              <w:right w:val="single" w:sz="6" w:space="0" w:color="auto"/>
            </w:tcBorders>
            <w:shd w:val="solid" w:color="FFFFFF" w:fill="auto"/>
          </w:tcPr>
          <w:p w14:paraId="3F2701E2" w14:textId="77777777" w:rsidR="00D62743" w:rsidRPr="00C434D7" w:rsidRDefault="00D62743" w:rsidP="00D62743">
            <w:pPr>
              <w:pStyle w:val="TAL"/>
              <w:rPr>
                <w:sz w:val="16"/>
                <w:szCs w:val="16"/>
                <w:lang w:eastAsia="zh-CN"/>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801C48" w14:textId="77777777" w:rsidR="00D62743" w:rsidRPr="00C434D7" w:rsidRDefault="00D62743" w:rsidP="00D62743">
            <w:pPr>
              <w:pStyle w:val="TAL"/>
              <w:rPr>
                <w:sz w:val="16"/>
                <w:szCs w:val="16"/>
                <w:lang w:eastAsia="zh-CN"/>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BC9E68D" w14:textId="77777777" w:rsidR="00D62743" w:rsidRPr="00C434D7" w:rsidRDefault="00D62743" w:rsidP="00D62743">
            <w:pPr>
              <w:pStyle w:val="TAL"/>
              <w:rPr>
                <w:sz w:val="16"/>
                <w:szCs w:val="16"/>
                <w:lang w:eastAsia="zh-CN"/>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B9E7461" w14:textId="77777777" w:rsidR="00D62743" w:rsidRPr="00C434D7" w:rsidRDefault="00D62743" w:rsidP="00D62743">
            <w:pPr>
              <w:pStyle w:val="TAL"/>
              <w:rPr>
                <w:sz w:val="16"/>
                <w:szCs w:val="16"/>
                <w:lang w:eastAsia="zh-CN"/>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8E3A02D" w14:textId="77777777" w:rsidR="00D62743" w:rsidRPr="00C434D7" w:rsidRDefault="00D62743" w:rsidP="00D62743">
            <w:pPr>
              <w:pStyle w:val="TAL"/>
              <w:rPr>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4D09C" w14:textId="77777777" w:rsidR="00D62743" w:rsidRPr="00C434D7" w:rsidRDefault="00D62743" w:rsidP="00D62743">
            <w:pPr>
              <w:pStyle w:val="TAL"/>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543F0F3" w14:textId="77777777" w:rsidR="00D62743" w:rsidRPr="00184D83" w:rsidRDefault="00D62743" w:rsidP="00D62743">
            <w:pPr>
              <w:pStyle w:val="TAL"/>
              <w:rPr>
                <w:sz w:val="16"/>
                <w:szCs w:val="16"/>
                <w:lang w:eastAsia="zh-CN"/>
              </w:rPr>
            </w:pPr>
            <w:r>
              <w:rPr>
                <w:snapToGrid w:val="0"/>
                <w:color w:val="000000"/>
                <w:sz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A7F72EB" w14:textId="77777777" w:rsidR="00D62743" w:rsidRPr="00184D83" w:rsidRDefault="00D62743" w:rsidP="00D62743">
            <w:pPr>
              <w:pStyle w:val="TAL"/>
              <w:rPr>
                <w:b/>
                <w:bCs/>
                <w:sz w:val="16"/>
                <w:szCs w:val="16"/>
                <w:lang w:eastAsia="zh-CN"/>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66689E" w:rsidRPr="00C434D7" w14:paraId="7D6981D6" w14:textId="77777777" w:rsidTr="00C434D7">
        <w:tc>
          <w:tcPr>
            <w:tcW w:w="800" w:type="dxa"/>
            <w:tcBorders>
              <w:top w:val="single" w:sz="12" w:space="0" w:color="auto"/>
              <w:left w:val="single" w:sz="6" w:space="0" w:color="auto"/>
              <w:bottom w:val="single" w:sz="6" w:space="0" w:color="auto"/>
              <w:right w:val="single" w:sz="6" w:space="0" w:color="auto"/>
            </w:tcBorders>
            <w:shd w:val="solid" w:color="FFFFFF" w:fill="auto"/>
          </w:tcPr>
          <w:p w14:paraId="309C402E" w14:textId="77777777" w:rsidR="0066689E" w:rsidRDefault="0066689E" w:rsidP="0066689E">
            <w:pPr>
              <w:pStyle w:val="TAL"/>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56ECF0" w14:textId="39E08B6E" w:rsidR="0066689E" w:rsidRDefault="0066689E" w:rsidP="0066689E">
            <w:pPr>
              <w:pStyle w:val="TAL"/>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22CCB74A" w14:textId="77777777" w:rsidR="0066689E" w:rsidRDefault="0066689E" w:rsidP="0066689E">
            <w:pPr>
              <w:pStyle w:val="TAL"/>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22A04E5A" w14:textId="77777777" w:rsidR="0066689E" w:rsidRDefault="0066689E" w:rsidP="0066689E">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7AEA9C92" w14:textId="77777777" w:rsidR="0066689E" w:rsidRDefault="0066689E" w:rsidP="0066689E">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8590FE" w14:textId="5167F3E6" w:rsidR="0066689E" w:rsidRPr="00C434D7" w:rsidRDefault="0066689E" w:rsidP="0066689E">
            <w:pPr>
              <w:pStyle w:val="TAL"/>
              <w:rPr>
                <w:sz w:val="16"/>
                <w:szCs w:val="16"/>
                <w:lang w:eastAsia="zh-CN"/>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40180ECE" w14:textId="09CD148D" w:rsidR="0066689E" w:rsidRPr="005B7DDA" w:rsidRDefault="0066689E" w:rsidP="0066689E">
            <w:pPr>
              <w:pStyle w:val="TAL"/>
              <w:rPr>
                <w:snapToGrid w:val="0"/>
                <w:color w:val="000000"/>
                <w:sz w:val="16"/>
                <w:lang w:eastAsia="ko-KR"/>
              </w:rPr>
            </w:pPr>
            <w:r>
              <w:rPr>
                <w:sz w:val="16"/>
                <w:szCs w:val="16"/>
                <w:lang w:eastAsia="zh-CN"/>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5FCC6F4" w14:textId="77777777" w:rsidR="0066689E" w:rsidRPr="005B7DDA" w:rsidRDefault="0066689E" w:rsidP="0066689E">
            <w:pPr>
              <w:pStyle w:val="TAL"/>
              <w:rPr>
                <w:b/>
                <w:snapToGrid w:val="0"/>
                <w:color w:val="000000"/>
                <w:sz w:val="16"/>
                <w:lang w:eastAsia="ko-KR"/>
              </w:rPr>
            </w:pPr>
            <w:r w:rsidRPr="005B7DDA">
              <w:rPr>
                <w:b/>
                <w:snapToGrid w:val="0"/>
                <w:color w:val="000000"/>
                <w:sz w:val="16"/>
                <w:lang w:eastAsia="ko-KR"/>
              </w:rPr>
              <w:t>19.0.0</w:t>
            </w:r>
          </w:p>
        </w:tc>
      </w:tr>
    </w:tbl>
    <w:p w14:paraId="53A6F10B" w14:textId="77777777" w:rsidR="00D10E9D" w:rsidRPr="00C434D7" w:rsidRDefault="00D10E9D">
      <w:pPr>
        <w:rPr>
          <w:sz w:val="16"/>
          <w:szCs w:val="16"/>
        </w:rPr>
      </w:pPr>
    </w:p>
    <w:sectPr w:rsidR="00D10E9D" w:rsidRPr="00C434D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9B14F" w14:textId="77777777" w:rsidR="00EE5555" w:rsidRDefault="00EE5555">
      <w:r>
        <w:separator/>
      </w:r>
    </w:p>
  </w:endnote>
  <w:endnote w:type="continuationSeparator" w:id="0">
    <w:p w14:paraId="0E1832F4" w14:textId="77777777" w:rsidR="00EE5555" w:rsidRDefault="00EE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585D" w14:textId="77777777" w:rsidR="00D10E9D" w:rsidRDefault="00D10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960F" w14:textId="77777777" w:rsidR="00EE5555" w:rsidRDefault="00EE5555">
      <w:r>
        <w:separator/>
      </w:r>
    </w:p>
  </w:footnote>
  <w:footnote w:type="continuationSeparator" w:id="0">
    <w:p w14:paraId="4CA9961B" w14:textId="77777777" w:rsidR="00EE5555" w:rsidRDefault="00EE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CEA3" w14:textId="77777777" w:rsidR="00D10E9D" w:rsidRDefault="00D10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743">
      <w:rPr>
        <w:rFonts w:ascii="Arial" w:hAnsi="Arial" w:cs="Arial"/>
        <w:b/>
        <w:noProof/>
        <w:sz w:val="18"/>
        <w:szCs w:val="18"/>
      </w:rPr>
      <w:t>3GPP TS 29.153 V18.0.0 (2024-03)</w:t>
    </w:r>
    <w:r>
      <w:rPr>
        <w:rFonts w:ascii="Arial" w:hAnsi="Arial" w:cs="Arial"/>
        <w:b/>
        <w:sz w:val="18"/>
        <w:szCs w:val="18"/>
      </w:rPr>
      <w:fldChar w:fldCharType="end"/>
    </w:r>
  </w:p>
  <w:p w14:paraId="24A726A6" w14:textId="77777777" w:rsidR="00D10E9D" w:rsidRDefault="00D10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3B826334" w14:textId="77777777" w:rsidR="00D10E9D" w:rsidRDefault="00D10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743">
      <w:rPr>
        <w:rFonts w:ascii="Arial" w:hAnsi="Arial" w:cs="Arial"/>
        <w:b/>
        <w:noProof/>
        <w:sz w:val="18"/>
        <w:szCs w:val="18"/>
      </w:rPr>
      <w:t>Release 18</w:t>
    </w:r>
    <w:r>
      <w:rPr>
        <w:rFonts w:ascii="Arial" w:hAnsi="Arial" w:cs="Arial"/>
        <w:b/>
        <w:sz w:val="18"/>
        <w:szCs w:val="18"/>
      </w:rPr>
      <w:fldChar w:fldCharType="end"/>
    </w:r>
  </w:p>
  <w:p w14:paraId="1424A4E0" w14:textId="77777777" w:rsidR="00D10E9D" w:rsidRDefault="00D10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1C1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48C5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E41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EC0AD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8CC79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58F1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8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10D2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1306B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49783CD7"/>
    <w:multiLevelType w:val="hybridMultilevel"/>
    <w:tmpl w:val="9102A276"/>
    <w:lvl w:ilvl="0" w:tplc="DFE4B050">
      <w:start w:val="4"/>
      <w:numFmt w:val="bullet"/>
      <w:lvlText w:val="-"/>
      <w:lvlJc w:val="left"/>
      <w:pPr>
        <w:ind w:left="928" w:hanging="360"/>
      </w:pPr>
      <w:rPr>
        <w:rFonts w:ascii="SimSun" w:eastAsia="SimSun" w:hAnsi="SimSun" w:cs="Times New Roman" w:hint="eastAsia"/>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7DD52540"/>
    <w:multiLevelType w:val="hybridMultilevel"/>
    <w:tmpl w:val="8C0E7AC2"/>
    <w:lvl w:ilvl="0" w:tplc="FF6A518E">
      <w:start w:val="11"/>
      <w:numFmt w:val="bullet"/>
      <w:lvlText w:val="-"/>
      <w:lvlJc w:val="left"/>
      <w:pPr>
        <w:ind w:left="704" w:hanging="420"/>
      </w:pPr>
      <w:rPr>
        <w:rFonts w:ascii="Arial" w:eastAsia="Batang" w:hAnsi="Arial" w:cs="Arial" w:hint="default"/>
      </w:rPr>
    </w:lvl>
    <w:lvl w:ilvl="1" w:tplc="FF6A518E">
      <w:start w:val="11"/>
      <w:numFmt w:val="bullet"/>
      <w:lvlText w:val="-"/>
      <w:lvlJc w:val="left"/>
      <w:pPr>
        <w:ind w:left="1124" w:hanging="420"/>
      </w:pPr>
      <w:rPr>
        <w:rFonts w:ascii="Arial" w:eastAsia="Batang"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43125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27493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835064">
    <w:abstractNumId w:val="10"/>
  </w:num>
  <w:num w:numId="4" w16cid:durableId="469985409">
    <w:abstractNumId w:val="11"/>
  </w:num>
  <w:num w:numId="5" w16cid:durableId="1920602383">
    <w:abstractNumId w:val="8"/>
  </w:num>
  <w:num w:numId="6" w16cid:durableId="251818473">
    <w:abstractNumId w:val="7"/>
  </w:num>
  <w:num w:numId="7" w16cid:durableId="1413433174">
    <w:abstractNumId w:val="6"/>
  </w:num>
  <w:num w:numId="8" w16cid:durableId="10961064">
    <w:abstractNumId w:val="5"/>
  </w:num>
  <w:num w:numId="9" w16cid:durableId="644164855">
    <w:abstractNumId w:val="4"/>
  </w:num>
  <w:num w:numId="10" w16cid:durableId="812410705">
    <w:abstractNumId w:val="3"/>
  </w:num>
  <w:num w:numId="11" w16cid:durableId="1225332678">
    <w:abstractNumId w:val="2"/>
  </w:num>
  <w:num w:numId="12" w16cid:durableId="1166358595">
    <w:abstractNumId w:val="1"/>
  </w:num>
  <w:num w:numId="13" w16cid:durableId="543442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4D7"/>
    <w:rsid w:val="00184D83"/>
    <w:rsid w:val="001E4EFB"/>
    <w:rsid w:val="004C57CE"/>
    <w:rsid w:val="005B7DDA"/>
    <w:rsid w:val="00660231"/>
    <w:rsid w:val="0066689E"/>
    <w:rsid w:val="00AB3433"/>
    <w:rsid w:val="00BB453E"/>
    <w:rsid w:val="00C434D7"/>
    <w:rsid w:val="00D10E9D"/>
    <w:rsid w:val="00D51B07"/>
    <w:rsid w:val="00D62743"/>
    <w:rsid w:val="00EE5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1BF0083"/>
  <w15:chartTrackingRefBased/>
  <w15:docId w15:val="{93078DE0-9B80-4D66-8D20-BC6C888D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paragraph" w:customStyle="1" w:styleId="CRCoverPage">
    <w:name w:val="CR Cover Page"/>
    <w:pPr>
      <w:spacing w:after="120"/>
    </w:pPr>
    <w:rPr>
      <w:rFonts w:ascii="Arial" w:eastAsia="Batang" w:hAnsi="Arial"/>
      <w:lang w:eastAsia="en-US"/>
    </w:rPr>
  </w:style>
  <w:style w:type="character" w:customStyle="1" w:styleId="B1Char">
    <w:name w:val="B1 Char"/>
    <w:link w:val="B1"/>
    <w:rPr>
      <w:lang w:eastAsia="en-US"/>
    </w:rPr>
  </w:style>
  <w:style w:type="paragraph" w:styleId="ListNumber">
    <w:name w:val="List Number"/>
    <w:basedOn w:val="List"/>
    <w:pPr>
      <w:ind w:left="568" w:firstLineChars="0" w:hanging="284"/>
      <w:contextualSpacing w:val="0"/>
    </w:pPr>
  </w:style>
  <w:style w:type="paragraph" w:styleId="List">
    <w:name w:val="List"/>
    <w:basedOn w:val="Normal"/>
    <w:pPr>
      <w:ind w:left="200" w:hangingChars="200" w:hanging="200"/>
      <w:contextualSpacing/>
    </w:pPr>
  </w:style>
  <w:style w:type="character" w:customStyle="1" w:styleId="THChar">
    <w:name w:val="TH Char"/>
    <w:link w:val="TH"/>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NChar">
    <w:name w:val="TAN Char"/>
    <w:basedOn w:val="TALChar"/>
    <w:link w:val="TAN"/>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EXCar">
    <w:name w:val="EX Car"/>
    <w:link w:val="EX"/>
    <w:rPr>
      <w:lang w:eastAsia="en-US"/>
    </w:rPr>
  </w:style>
  <w:style w:type="character" w:customStyle="1" w:styleId="NOChar">
    <w:name w:val="NO Char"/>
    <w:link w:val="NO"/>
    <w:locked/>
    <w:rPr>
      <w:lang w:eastAsia="en-US"/>
    </w:rPr>
  </w:style>
  <w:style w:type="character" w:customStyle="1" w:styleId="NOZchn">
    <w:name w:val="NO Zchn"/>
    <w:rPr>
      <w:rFonts w:ascii="Times New Roman" w:hAnsi="Times New Roman"/>
      <w:lang w:val="en-GB"/>
    </w:rPr>
  </w:style>
  <w:style w:type="paragraph" w:styleId="Caption">
    <w:name w:val="caption"/>
    <w:basedOn w:val="Normal"/>
    <w:next w:val="Normal"/>
    <w:unhideWhenUsed/>
    <w:qFormat/>
    <w:rPr>
      <w:rFonts w:ascii="Lucida Grande" w:eastAsia="Lucida Grande" w:hAnsi="Lucida Grande" w:cs="Lucida Grande"/>
      <w:b/>
      <w:bCs/>
    </w:rPr>
  </w:style>
  <w:style w:type="character" w:customStyle="1" w:styleId="EditorsNoteChar">
    <w:name w:val="Editor's Note Char"/>
    <w:aliases w:val="EN Char"/>
    <w:rPr>
      <w:rFonts w:ascii="Times New Roman" w:hAnsi="Times New Roman"/>
      <w:color w:val="FF0000"/>
      <w:lang w:val="en-GB"/>
    </w:rPr>
  </w:style>
  <w:style w:type="paragraph" w:styleId="Bibliography">
    <w:name w:val="Bibliography"/>
    <w:basedOn w:val="Normal"/>
    <w:next w:val="Normal"/>
    <w:uiPriority w:val="37"/>
    <w:semiHidden/>
    <w:unhideWhenUsed/>
    <w:rsid w:val="005B7DDA"/>
  </w:style>
  <w:style w:type="paragraph" w:styleId="BlockText">
    <w:name w:val="Block Text"/>
    <w:basedOn w:val="Normal"/>
    <w:rsid w:val="005B7DDA"/>
    <w:pPr>
      <w:spacing w:after="120"/>
      <w:ind w:left="1440" w:right="1440"/>
    </w:pPr>
  </w:style>
  <w:style w:type="paragraph" w:styleId="BodyText">
    <w:name w:val="Body Text"/>
    <w:basedOn w:val="Normal"/>
    <w:link w:val="BodyTextChar"/>
    <w:rsid w:val="005B7DDA"/>
    <w:pPr>
      <w:spacing w:after="120"/>
    </w:pPr>
  </w:style>
  <w:style w:type="character" w:customStyle="1" w:styleId="BodyTextChar">
    <w:name w:val="Body Text Char"/>
    <w:link w:val="BodyText"/>
    <w:rsid w:val="005B7DDA"/>
    <w:rPr>
      <w:lang w:eastAsia="en-US"/>
    </w:rPr>
  </w:style>
  <w:style w:type="paragraph" w:styleId="BodyText2">
    <w:name w:val="Body Text 2"/>
    <w:basedOn w:val="Normal"/>
    <w:link w:val="BodyText2Char"/>
    <w:rsid w:val="005B7DDA"/>
    <w:pPr>
      <w:spacing w:after="120" w:line="480" w:lineRule="auto"/>
    </w:pPr>
  </w:style>
  <w:style w:type="character" w:customStyle="1" w:styleId="BodyText2Char">
    <w:name w:val="Body Text 2 Char"/>
    <w:link w:val="BodyText2"/>
    <w:rsid w:val="005B7DDA"/>
    <w:rPr>
      <w:lang w:eastAsia="en-US"/>
    </w:rPr>
  </w:style>
  <w:style w:type="paragraph" w:styleId="BodyText3">
    <w:name w:val="Body Text 3"/>
    <w:basedOn w:val="Normal"/>
    <w:link w:val="BodyText3Char"/>
    <w:rsid w:val="005B7DDA"/>
    <w:pPr>
      <w:spacing w:after="120"/>
    </w:pPr>
    <w:rPr>
      <w:sz w:val="16"/>
      <w:szCs w:val="16"/>
    </w:rPr>
  </w:style>
  <w:style w:type="character" w:customStyle="1" w:styleId="BodyText3Char">
    <w:name w:val="Body Text 3 Char"/>
    <w:link w:val="BodyText3"/>
    <w:rsid w:val="005B7DDA"/>
    <w:rPr>
      <w:sz w:val="16"/>
      <w:szCs w:val="16"/>
      <w:lang w:eastAsia="en-US"/>
    </w:rPr>
  </w:style>
  <w:style w:type="paragraph" w:styleId="BodyTextFirstIndent">
    <w:name w:val="Body Text First Indent"/>
    <w:basedOn w:val="BodyText"/>
    <w:link w:val="BodyTextFirstIndentChar"/>
    <w:rsid w:val="005B7DDA"/>
    <w:pPr>
      <w:ind w:firstLine="210"/>
    </w:pPr>
  </w:style>
  <w:style w:type="character" w:customStyle="1" w:styleId="BodyTextFirstIndentChar">
    <w:name w:val="Body Text First Indent Char"/>
    <w:basedOn w:val="BodyTextChar"/>
    <w:link w:val="BodyTextFirstIndent"/>
    <w:rsid w:val="005B7DDA"/>
    <w:rPr>
      <w:lang w:eastAsia="en-US"/>
    </w:rPr>
  </w:style>
  <w:style w:type="paragraph" w:styleId="BodyTextIndent">
    <w:name w:val="Body Text Indent"/>
    <w:basedOn w:val="Normal"/>
    <w:link w:val="BodyTextIndentChar"/>
    <w:rsid w:val="005B7DDA"/>
    <w:pPr>
      <w:spacing w:after="120"/>
      <w:ind w:left="283"/>
    </w:pPr>
  </w:style>
  <w:style w:type="character" w:customStyle="1" w:styleId="BodyTextIndentChar">
    <w:name w:val="Body Text Indent Char"/>
    <w:link w:val="BodyTextIndent"/>
    <w:rsid w:val="005B7DDA"/>
    <w:rPr>
      <w:lang w:eastAsia="en-US"/>
    </w:rPr>
  </w:style>
  <w:style w:type="paragraph" w:styleId="BodyTextFirstIndent2">
    <w:name w:val="Body Text First Indent 2"/>
    <w:basedOn w:val="BodyTextIndent"/>
    <w:link w:val="BodyTextFirstIndent2Char"/>
    <w:rsid w:val="005B7DDA"/>
    <w:pPr>
      <w:ind w:firstLine="210"/>
    </w:pPr>
  </w:style>
  <w:style w:type="character" w:customStyle="1" w:styleId="BodyTextFirstIndent2Char">
    <w:name w:val="Body Text First Indent 2 Char"/>
    <w:basedOn w:val="BodyTextIndentChar"/>
    <w:link w:val="BodyTextFirstIndent2"/>
    <w:rsid w:val="005B7DDA"/>
    <w:rPr>
      <w:lang w:eastAsia="en-US"/>
    </w:rPr>
  </w:style>
  <w:style w:type="paragraph" w:styleId="BodyTextIndent2">
    <w:name w:val="Body Text Indent 2"/>
    <w:basedOn w:val="Normal"/>
    <w:link w:val="BodyTextIndent2Char"/>
    <w:rsid w:val="005B7DDA"/>
    <w:pPr>
      <w:spacing w:after="120" w:line="480" w:lineRule="auto"/>
      <w:ind w:left="283"/>
    </w:pPr>
  </w:style>
  <w:style w:type="character" w:customStyle="1" w:styleId="BodyTextIndent2Char">
    <w:name w:val="Body Text Indent 2 Char"/>
    <w:link w:val="BodyTextIndent2"/>
    <w:rsid w:val="005B7DDA"/>
    <w:rPr>
      <w:lang w:eastAsia="en-US"/>
    </w:rPr>
  </w:style>
  <w:style w:type="paragraph" w:styleId="BodyTextIndent3">
    <w:name w:val="Body Text Indent 3"/>
    <w:basedOn w:val="Normal"/>
    <w:link w:val="BodyTextIndent3Char"/>
    <w:rsid w:val="005B7DDA"/>
    <w:pPr>
      <w:spacing w:after="120"/>
      <w:ind w:left="283"/>
    </w:pPr>
    <w:rPr>
      <w:sz w:val="16"/>
      <w:szCs w:val="16"/>
    </w:rPr>
  </w:style>
  <w:style w:type="character" w:customStyle="1" w:styleId="BodyTextIndent3Char">
    <w:name w:val="Body Text Indent 3 Char"/>
    <w:link w:val="BodyTextIndent3"/>
    <w:rsid w:val="005B7DDA"/>
    <w:rPr>
      <w:sz w:val="16"/>
      <w:szCs w:val="16"/>
      <w:lang w:eastAsia="en-US"/>
    </w:rPr>
  </w:style>
  <w:style w:type="paragraph" w:styleId="Closing">
    <w:name w:val="Closing"/>
    <w:basedOn w:val="Normal"/>
    <w:link w:val="ClosingChar"/>
    <w:rsid w:val="005B7DDA"/>
    <w:pPr>
      <w:ind w:left="4252"/>
    </w:pPr>
  </w:style>
  <w:style w:type="character" w:customStyle="1" w:styleId="ClosingChar">
    <w:name w:val="Closing Char"/>
    <w:link w:val="Closing"/>
    <w:rsid w:val="005B7DDA"/>
    <w:rPr>
      <w:lang w:eastAsia="en-US"/>
    </w:rPr>
  </w:style>
  <w:style w:type="paragraph" w:styleId="CommentText">
    <w:name w:val="annotation text"/>
    <w:basedOn w:val="Normal"/>
    <w:link w:val="CommentTextChar"/>
    <w:rsid w:val="005B7DDA"/>
  </w:style>
  <w:style w:type="character" w:customStyle="1" w:styleId="CommentTextChar">
    <w:name w:val="Comment Text Char"/>
    <w:link w:val="CommentText"/>
    <w:rsid w:val="005B7DDA"/>
    <w:rPr>
      <w:lang w:eastAsia="en-US"/>
    </w:rPr>
  </w:style>
  <w:style w:type="paragraph" w:styleId="CommentSubject">
    <w:name w:val="annotation subject"/>
    <w:basedOn w:val="CommentText"/>
    <w:next w:val="CommentText"/>
    <w:link w:val="CommentSubjectChar"/>
    <w:rsid w:val="005B7DDA"/>
    <w:rPr>
      <w:b/>
      <w:bCs/>
    </w:rPr>
  </w:style>
  <w:style w:type="character" w:customStyle="1" w:styleId="CommentSubjectChar">
    <w:name w:val="Comment Subject Char"/>
    <w:link w:val="CommentSubject"/>
    <w:rsid w:val="005B7DDA"/>
    <w:rPr>
      <w:b/>
      <w:bCs/>
      <w:lang w:eastAsia="en-US"/>
    </w:rPr>
  </w:style>
  <w:style w:type="paragraph" w:styleId="Date">
    <w:name w:val="Date"/>
    <w:basedOn w:val="Normal"/>
    <w:next w:val="Normal"/>
    <w:link w:val="DateChar"/>
    <w:rsid w:val="005B7DDA"/>
  </w:style>
  <w:style w:type="character" w:customStyle="1" w:styleId="DateChar">
    <w:name w:val="Date Char"/>
    <w:link w:val="Date"/>
    <w:rsid w:val="005B7DDA"/>
    <w:rPr>
      <w:lang w:eastAsia="en-US"/>
    </w:rPr>
  </w:style>
  <w:style w:type="paragraph" w:styleId="E-mailSignature">
    <w:name w:val="E-mail Signature"/>
    <w:basedOn w:val="Normal"/>
    <w:link w:val="E-mailSignatureChar"/>
    <w:rsid w:val="005B7DDA"/>
  </w:style>
  <w:style w:type="character" w:customStyle="1" w:styleId="E-mailSignatureChar">
    <w:name w:val="E-mail Signature Char"/>
    <w:link w:val="E-mailSignature"/>
    <w:rsid w:val="005B7DDA"/>
    <w:rPr>
      <w:lang w:eastAsia="en-US"/>
    </w:rPr>
  </w:style>
  <w:style w:type="paragraph" w:styleId="EndnoteText">
    <w:name w:val="endnote text"/>
    <w:basedOn w:val="Normal"/>
    <w:link w:val="EndnoteTextChar"/>
    <w:rsid w:val="005B7DDA"/>
  </w:style>
  <w:style w:type="character" w:customStyle="1" w:styleId="EndnoteTextChar">
    <w:name w:val="Endnote Text Char"/>
    <w:link w:val="EndnoteText"/>
    <w:rsid w:val="005B7DDA"/>
    <w:rPr>
      <w:lang w:eastAsia="en-US"/>
    </w:rPr>
  </w:style>
  <w:style w:type="paragraph" w:styleId="EnvelopeAddress">
    <w:name w:val="envelope address"/>
    <w:basedOn w:val="Normal"/>
    <w:rsid w:val="005B7DDA"/>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5B7DDA"/>
    <w:rPr>
      <w:rFonts w:ascii="Aptos Display" w:eastAsia="Times New Roman" w:hAnsi="Aptos Display"/>
    </w:rPr>
  </w:style>
  <w:style w:type="paragraph" w:styleId="FootnoteText">
    <w:name w:val="footnote text"/>
    <w:basedOn w:val="Normal"/>
    <w:link w:val="FootnoteTextChar"/>
    <w:rsid w:val="005B7DDA"/>
  </w:style>
  <w:style w:type="character" w:customStyle="1" w:styleId="FootnoteTextChar">
    <w:name w:val="Footnote Text Char"/>
    <w:link w:val="FootnoteText"/>
    <w:rsid w:val="005B7DDA"/>
    <w:rPr>
      <w:lang w:eastAsia="en-US"/>
    </w:rPr>
  </w:style>
  <w:style w:type="paragraph" w:styleId="HTMLAddress">
    <w:name w:val="HTML Address"/>
    <w:basedOn w:val="Normal"/>
    <w:link w:val="HTMLAddressChar"/>
    <w:rsid w:val="005B7DDA"/>
    <w:rPr>
      <w:i/>
      <w:iCs/>
    </w:rPr>
  </w:style>
  <w:style w:type="character" w:customStyle="1" w:styleId="HTMLAddressChar">
    <w:name w:val="HTML Address Char"/>
    <w:link w:val="HTMLAddress"/>
    <w:rsid w:val="005B7DDA"/>
    <w:rPr>
      <w:i/>
      <w:iCs/>
      <w:lang w:eastAsia="en-US"/>
    </w:rPr>
  </w:style>
  <w:style w:type="paragraph" w:styleId="HTMLPreformatted">
    <w:name w:val="HTML Preformatted"/>
    <w:basedOn w:val="Normal"/>
    <w:link w:val="HTMLPreformattedChar"/>
    <w:rsid w:val="005B7DDA"/>
    <w:rPr>
      <w:rFonts w:ascii="Courier New" w:hAnsi="Courier New" w:cs="Courier New"/>
    </w:rPr>
  </w:style>
  <w:style w:type="character" w:customStyle="1" w:styleId="HTMLPreformattedChar">
    <w:name w:val="HTML Preformatted Char"/>
    <w:link w:val="HTMLPreformatted"/>
    <w:rsid w:val="005B7DDA"/>
    <w:rPr>
      <w:rFonts w:ascii="Courier New" w:hAnsi="Courier New" w:cs="Courier New"/>
      <w:lang w:eastAsia="en-US"/>
    </w:rPr>
  </w:style>
  <w:style w:type="paragraph" w:styleId="Index1">
    <w:name w:val="index 1"/>
    <w:basedOn w:val="Normal"/>
    <w:next w:val="Normal"/>
    <w:rsid w:val="005B7DDA"/>
    <w:pPr>
      <w:ind w:left="200" w:hanging="200"/>
    </w:pPr>
  </w:style>
  <w:style w:type="paragraph" w:styleId="Index2">
    <w:name w:val="index 2"/>
    <w:basedOn w:val="Normal"/>
    <w:next w:val="Normal"/>
    <w:rsid w:val="005B7DDA"/>
    <w:pPr>
      <w:ind w:left="400" w:hanging="200"/>
    </w:pPr>
  </w:style>
  <w:style w:type="paragraph" w:styleId="Index3">
    <w:name w:val="index 3"/>
    <w:basedOn w:val="Normal"/>
    <w:next w:val="Normal"/>
    <w:rsid w:val="005B7DDA"/>
    <w:pPr>
      <w:ind w:left="600" w:hanging="200"/>
    </w:pPr>
  </w:style>
  <w:style w:type="paragraph" w:styleId="Index4">
    <w:name w:val="index 4"/>
    <w:basedOn w:val="Normal"/>
    <w:next w:val="Normal"/>
    <w:rsid w:val="005B7DDA"/>
    <w:pPr>
      <w:ind w:left="800" w:hanging="200"/>
    </w:pPr>
  </w:style>
  <w:style w:type="paragraph" w:styleId="Index5">
    <w:name w:val="index 5"/>
    <w:basedOn w:val="Normal"/>
    <w:next w:val="Normal"/>
    <w:rsid w:val="005B7DDA"/>
    <w:pPr>
      <w:ind w:left="1000" w:hanging="200"/>
    </w:pPr>
  </w:style>
  <w:style w:type="paragraph" w:styleId="Index6">
    <w:name w:val="index 6"/>
    <w:basedOn w:val="Normal"/>
    <w:next w:val="Normal"/>
    <w:rsid w:val="005B7DDA"/>
    <w:pPr>
      <w:ind w:left="1200" w:hanging="200"/>
    </w:pPr>
  </w:style>
  <w:style w:type="paragraph" w:styleId="Index7">
    <w:name w:val="index 7"/>
    <w:basedOn w:val="Normal"/>
    <w:next w:val="Normal"/>
    <w:rsid w:val="005B7DDA"/>
    <w:pPr>
      <w:ind w:left="1400" w:hanging="200"/>
    </w:pPr>
  </w:style>
  <w:style w:type="paragraph" w:styleId="Index8">
    <w:name w:val="index 8"/>
    <w:basedOn w:val="Normal"/>
    <w:next w:val="Normal"/>
    <w:rsid w:val="005B7DDA"/>
    <w:pPr>
      <w:ind w:left="1600" w:hanging="200"/>
    </w:pPr>
  </w:style>
  <w:style w:type="paragraph" w:styleId="Index9">
    <w:name w:val="index 9"/>
    <w:basedOn w:val="Normal"/>
    <w:next w:val="Normal"/>
    <w:rsid w:val="005B7DDA"/>
    <w:pPr>
      <w:ind w:left="1800" w:hanging="200"/>
    </w:pPr>
  </w:style>
  <w:style w:type="paragraph" w:styleId="IndexHeading">
    <w:name w:val="index heading"/>
    <w:basedOn w:val="Normal"/>
    <w:next w:val="Index1"/>
    <w:rsid w:val="005B7DDA"/>
    <w:rPr>
      <w:rFonts w:ascii="Aptos Display" w:eastAsia="Times New Roman" w:hAnsi="Aptos Display"/>
      <w:b/>
      <w:bCs/>
    </w:rPr>
  </w:style>
  <w:style w:type="paragraph" w:styleId="IntenseQuote">
    <w:name w:val="Intense Quote"/>
    <w:basedOn w:val="Normal"/>
    <w:next w:val="Normal"/>
    <w:link w:val="IntenseQuoteChar"/>
    <w:uiPriority w:val="30"/>
    <w:qFormat/>
    <w:rsid w:val="005B7DDA"/>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B7DDA"/>
    <w:rPr>
      <w:i/>
      <w:iCs/>
      <w:color w:val="156082"/>
      <w:lang w:eastAsia="en-US"/>
    </w:rPr>
  </w:style>
  <w:style w:type="paragraph" w:styleId="List2">
    <w:name w:val="List 2"/>
    <w:basedOn w:val="Normal"/>
    <w:rsid w:val="005B7DDA"/>
    <w:pPr>
      <w:ind w:left="566" w:hanging="283"/>
      <w:contextualSpacing/>
    </w:pPr>
  </w:style>
  <w:style w:type="paragraph" w:styleId="List3">
    <w:name w:val="List 3"/>
    <w:basedOn w:val="Normal"/>
    <w:rsid w:val="005B7DDA"/>
    <w:pPr>
      <w:ind w:left="849" w:hanging="283"/>
      <w:contextualSpacing/>
    </w:pPr>
  </w:style>
  <w:style w:type="paragraph" w:styleId="List4">
    <w:name w:val="List 4"/>
    <w:basedOn w:val="Normal"/>
    <w:rsid w:val="005B7DDA"/>
    <w:pPr>
      <w:ind w:left="1132" w:hanging="283"/>
      <w:contextualSpacing/>
    </w:pPr>
  </w:style>
  <w:style w:type="paragraph" w:styleId="List5">
    <w:name w:val="List 5"/>
    <w:basedOn w:val="Normal"/>
    <w:rsid w:val="005B7DDA"/>
    <w:pPr>
      <w:ind w:left="1415" w:hanging="283"/>
      <w:contextualSpacing/>
    </w:pPr>
  </w:style>
  <w:style w:type="paragraph" w:styleId="ListBullet">
    <w:name w:val="List Bullet"/>
    <w:basedOn w:val="Normal"/>
    <w:rsid w:val="005B7DDA"/>
    <w:pPr>
      <w:numPr>
        <w:numId w:val="5"/>
      </w:numPr>
      <w:contextualSpacing/>
    </w:pPr>
  </w:style>
  <w:style w:type="paragraph" w:styleId="ListBullet2">
    <w:name w:val="List Bullet 2"/>
    <w:basedOn w:val="Normal"/>
    <w:rsid w:val="005B7DDA"/>
    <w:pPr>
      <w:numPr>
        <w:numId w:val="6"/>
      </w:numPr>
      <w:contextualSpacing/>
    </w:pPr>
  </w:style>
  <w:style w:type="paragraph" w:styleId="ListBullet3">
    <w:name w:val="List Bullet 3"/>
    <w:basedOn w:val="Normal"/>
    <w:rsid w:val="005B7DDA"/>
    <w:pPr>
      <w:numPr>
        <w:numId w:val="7"/>
      </w:numPr>
      <w:contextualSpacing/>
    </w:pPr>
  </w:style>
  <w:style w:type="paragraph" w:styleId="ListBullet4">
    <w:name w:val="List Bullet 4"/>
    <w:basedOn w:val="Normal"/>
    <w:rsid w:val="005B7DDA"/>
    <w:pPr>
      <w:numPr>
        <w:numId w:val="8"/>
      </w:numPr>
      <w:contextualSpacing/>
    </w:pPr>
  </w:style>
  <w:style w:type="paragraph" w:styleId="ListBullet5">
    <w:name w:val="List Bullet 5"/>
    <w:basedOn w:val="Normal"/>
    <w:rsid w:val="005B7DDA"/>
    <w:pPr>
      <w:numPr>
        <w:numId w:val="9"/>
      </w:numPr>
      <w:contextualSpacing/>
    </w:pPr>
  </w:style>
  <w:style w:type="paragraph" w:styleId="ListContinue">
    <w:name w:val="List Continue"/>
    <w:basedOn w:val="Normal"/>
    <w:rsid w:val="005B7DDA"/>
    <w:pPr>
      <w:spacing w:after="120"/>
      <w:ind w:left="283"/>
      <w:contextualSpacing/>
    </w:pPr>
  </w:style>
  <w:style w:type="paragraph" w:styleId="ListContinue2">
    <w:name w:val="List Continue 2"/>
    <w:basedOn w:val="Normal"/>
    <w:rsid w:val="005B7DDA"/>
    <w:pPr>
      <w:spacing w:after="120"/>
      <w:ind w:left="566"/>
      <w:contextualSpacing/>
    </w:pPr>
  </w:style>
  <w:style w:type="paragraph" w:styleId="ListContinue3">
    <w:name w:val="List Continue 3"/>
    <w:basedOn w:val="Normal"/>
    <w:rsid w:val="005B7DDA"/>
    <w:pPr>
      <w:spacing w:after="120"/>
      <w:ind w:left="849"/>
      <w:contextualSpacing/>
    </w:pPr>
  </w:style>
  <w:style w:type="paragraph" w:styleId="ListContinue4">
    <w:name w:val="List Continue 4"/>
    <w:basedOn w:val="Normal"/>
    <w:rsid w:val="005B7DDA"/>
    <w:pPr>
      <w:spacing w:after="120"/>
      <w:ind w:left="1132"/>
      <w:contextualSpacing/>
    </w:pPr>
  </w:style>
  <w:style w:type="paragraph" w:styleId="ListContinue5">
    <w:name w:val="List Continue 5"/>
    <w:basedOn w:val="Normal"/>
    <w:rsid w:val="005B7DDA"/>
    <w:pPr>
      <w:spacing w:after="120"/>
      <w:ind w:left="1415"/>
      <w:contextualSpacing/>
    </w:pPr>
  </w:style>
  <w:style w:type="paragraph" w:styleId="ListNumber2">
    <w:name w:val="List Number 2"/>
    <w:basedOn w:val="Normal"/>
    <w:rsid w:val="005B7DDA"/>
    <w:pPr>
      <w:numPr>
        <w:numId w:val="10"/>
      </w:numPr>
      <w:contextualSpacing/>
    </w:pPr>
  </w:style>
  <w:style w:type="paragraph" w:styleId="ListNumber3">
    <w:name w:val="List Number 3"/>
    <w:basedOn w:val="Normal"/>
    <w:rsid w:val="005B7DDA"/>
    <w:pPr>
      <w:numPr>
        <w:numId w:val="11"/>
      </w:numPr>
      <w:contextualSpacing/>
    </w:pPr>
  </w:style>
  <w:style w:type="paragraph" w:styleId="ListNumber4">
    <w:name w:val="List Number 4"/>
    <w:basedOn w:val="Normal"/>
    <w:rsid w:val="005B7DDA"/>
    <w:pPr>
      <w:numPr>
        <w:numId w:val="12"/>
      </w:numPr>
      <w:contextualSpacing/>
    </w:pPr>
  </w:style>
  <w:style w:type="paragraph" w:styleId="ListNumber5">
    <w:name w:val="List Number 5"/>
    <w:basedOn w:val="Normal"/>
    <w:rsid w:val="005B7DDA"/>
    <w:pPr>
      <w:numPr>
        <w:numId w:val="13"/>
      </w:numPr>
      <w:contextualSpacing/>
    </w:pPr>
  </w:style>
  <w:style w:type="paragraph" w:styleId="ListParagraph">
    <w:name w:val="List Paragraph"/>
    <w:basedOn w:val="Normal"/>
    <w:uiPriority w:val="34"/>
    <w:qFormat/>
    <w:rsid w:val="005B7DDA"/>
    <w:pPr>
      <w:ind w:left="720"/>
    </w:pPr>
  </w:style>
  <w:style w:type="paragraph" w:styleId="MacroText">
    <w:name w:val="macro"/>
    <w:link w:val="MacroTextChar"/>
    <w:rsid w:val="005B7D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B7DDA"/>
    <w:rPr>
      <w:rFonts w:ascii="Courier New" w:hAnsi="Courier New" w:cs="Courier New"/>
      <w:lang w:eastAsia="en-US"/>
    </w:rPr>
  </w:style>
  <w:style w:type="paragraph" w:styleId="MessageHeader">
    <w:name w:val="Message Header"/>
    <w:basedOn w:val="Normal"/>
    <w:link w:val="MessageHeaderChar"/>
    <w:rsid w:val="005B7DDA"/>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5B7DDA"/>
    <w:rPr>
      <w:rFonts w:ascii="Aptos Display" w:eastAsia="Times New Roman" w:hAnsi="Aptos Display"/>
      <w:sz w:val="24"/>
      <w:szCs w:val="24"/>
      <w:shd w:val="pct20" w:color="auto" w:fill="auto"/>
      <w:lang w:eastAsia="en-US"/>
    </w:rPr>
  </w:style>
  <w:style w:type="paragraph" w:styleId="NoSpacing">
    <w:name w:val="No Spacing"/>
    <w:uiPriority w:val="1"/>
    <w:qFormat/>
    <w:rsid w:val="005B7DDA"/>
    <w:rPr>
      <w:lang w:eastAsia="en-US"/>
    </w:rPr>
  </w:style>
  <w:style w:type="paragraph" w:styleId="NormalWeb">
    <w:name w:val="Normal (Web)"/>
    <w:basedOn w:val="Normal"/>
    <w:rsid w:val="005B7DDA"/>
    <w:rPr>
      <w:sz w:val="24"/>
      <w:szCs w:val="24"/>
    </w:rPr>
  </w:style>
  <w:style w:type="paragraph" w:styleId="NormalIndent">
    <w:name w:val="Normal Indent"/>
    <w:basedOn w:val="Normal"/>
    <w:rsid w:val="005B7DDA"/>
    <w:pPr>
      <w:ind w:left="720"/>
    </w:pPr>
  </w:style>
  <w:style w:type="paragraph" w:styleId="NoteHeading">
    <w:name w:val="Note Heading"/>
    <w:basedOn w:val="Normal"/>
    <w:next w:val="Normal"/>
    <w:link w:val="NoteHeadingChar"/>
    <w:rsid w:val="005B7DDA"/>
  </w:style>
  <w:style w:type="character" w:customStyle="1" w:styleId="NoteHeadingChar">
    <w:name w:val="Note Heading Char"/>
    <w:link w:val="NoteHeading"/>
    <w:rsid w:val="005B7DDA"/>
    <w:rPr>
      <w:lang w:eastAsia="en-US"/>
    </w:rPr>
  </w:style>
  <w:style w:type="paragraph" w:styleId="PlainText">
    <w:name w:val="Plain Text"/>
    <w:basedOn w:val="Normal"/>
    <w:link w:val="PlainTextChar"/>
    <w:rsid w:val="005B7DDA"/>
    <w:rPr>
      <w:rFonts w:ascii="Courier New" w:hAnsi="Courier New" w:cs="Courier New"/>
    </w:rPr>
  </w:style>
  <w:style w:type="character" w:customStyle="1" w:styleId="PlainTextChar">
    <w:name w:val="Plain Text Char"/>
    <w:link w:val="PlainText"/>
    <w:rsid w:val="005B7DDA"/>
    <w:rPr>
      <w:rFonts w:ascii="Courier New" w:hAnsi="Courier New" w:cs="Courier New"/>
      <w:lang w:eastAsia="en-US"/>
    </w:rPr>
  </w:style>
  <w:style w:type="paragraph" w:styleId="Quote">
    <w:name w:val="Quote"/>
    <w:basedOn w:val="Normal"/>
    <w:next w:val="Normal"/>
    <w:link w:val="QuoteChar"/>
    <w:uiPriority w:val="29"/>
    <w:qFormat/>
    <w:rsid w:val="005B7DDA"/>
    <w:pPr>
      <w:spacing w:before="200" w:after="160"/>
      <w:ind w:left="864" w:right="864"/>
      <w:jc w:val="center"/>
    </w:pPr>
    <w:rPr>
      <w:i/>
      <w:iCs/>
      <w:color w:val="404040"/>
    </w:rPr>
  </w:style>
  <w:style w:type="character" w:customStyle="1" w:styleId="QuoteChar">
    <w:name w:val="Quote Char"/>
    <w:link w:val="Quote"/>
    <w:uiPriority w:val="29"/>
    <w:rsid w:val="005B7DDA"/>
    <w:rPr>
      <w:i/>
      <w:iCs/>
      <w:color w:val="404040"/>
      <w:lang w:eastAsia="en-US"/>
    </w:rPr>
  </w:style>
  <w:style w:type="paragraph" w:styleId="Salutation">
    <w:name w:val="Salutation"/>
    <w:basedOn w:val="Normal"/>
    <w:next w:val="Normal"/>
    <w:link w:val="SalutationChar"/>
    <w:rsid w:val="005B7DDA"/>
  </w:style>
  <w:style w:type="character" w:customStyle="1" w:styleId="SalutationChar">
    <w:name w:val="Salutation Char"/>
    <w:link w:val="Salutation"/>
    <w:rsid w:val="005B7DDA"/>
    <w:rPr>
      <w:lang w:eastAsia="en-US"/>
    </w:rPr>
  </w:style>
  <w:style w:type="paragraph" w:styleId="Signature">
    <w:name w:val="Signature"/>
    <w:basedOn w:val="Normal"/>
    <w:link w:val="SignatureChar"/>
    <w:rsid w:val="005B7DDA"/>
    <w:pPr>
      <w:ind w:left="4252"/>
    </w:pPr>
  </w:style>
  <w:style w:type="character" w:customStyle="1" w:styleId="SignatureChar">
    <w:name w:val="Signature Char"/>
    <w:link w:val="Signature"/>
    <w:rsid w:val="005B7DDA"/>
    <w:rPr>
      <w:lang w:eastAsia="en-US"/>
    </w:rPr>
  </w:style>
  <w:style w:type="paragraph" w:styleId="Subtitle">
    <w:name w:val="Subtitle"/>
    <w:basedOn w:val="Normal"/>
    <w:next w:val="Normal"/>
    <w:link w:val="SubtitleChar"/>
    <w:qFormat/>
    <w:rsid w:val="005B7DDA"/>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5B7DDA"/>
    <w:rPr>
      <w:rFonts w:ascii="Aptos Display" w:eastAsia="Times New Roman" w:hAnsi="Aptos Display"/>
      <w:sz w:val="24"/>
      <w:szCs w:val="24"/>
      <w:lang w:eastAsia="en-US"/>
    </w:rPr>
  </w:style>
  <w:style w:type="paragraph" w:styleId="TableofAuthorities">
    <w:name w:val="table of authorities"/>
    <w:basedOn w:val="Normal"/>
    <w:next w:val="Normal"/>
    <w:rsid w:val="005B7DDA"/>
    <w:pPr>
      <w:ind w:left="200" w:hanging="200"/>
    </w:pPr>
  </w:style>
  <w:style w:type="paragraph" w:styleId="TableofFigures">
    <w:name w:val="table of figures"/>
    <w:basedOn w:val="Normal"/>
    <w:next w:val="Normal"/>
    <w:rsid w:val="005B7DDA"/>
  </w:style>
  <w:style w:type="paragraph" w:styleId="Title">
    <w:name w:val="Title"/>
    <w:basedOn w:val="Normal"/>
    <w:next w:val="Normal"/>
    <w:link w:val="TitleChar"/>
    <w:qFormat/>
    <w:rsid w:val="005B7DDA"/>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5B7DDA"/>
    <w:rPr>
      <w:rFonts w:ascii="Aptos Display" w:eastAsia="Times New Roman" w:hAnsi="Aptos Display"/>
      <w:b/>
      <w:bCs/>
      <w:kern w:val="28"/>
      <w:sz w:val="32"/>
      <w:szCs w:val="32"/>
      <w:lang w:eastAsia="en-US"/>
    </w:rPr>
  </w:style>
  <w:style w:type="paragraph" w:styleId="TOAHeading">
    <w:name w:val="toa heading"/>
    <w:basedOn w:val="Normal"/>
    <w:next w:val="Normal"/>
    <w:rsid w:val="005B7DDA"/>
    <w:pPr>
      <w:spacing w:before="120"/>
    </w:pPr>
    <w:rPr>
      <w:rFonts w:ascii="Aptos Display" w:eastAsia="Times New Roman" w:hAnsi="Aptos Display"/>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01073">
      <w:bodyDiv w:val="1"/>
      <w:marLeft w:val="0"/>
      <w:marRight w:val="0"/>
      <w:marTop w:val="0"/>
      <w:marBottom w:val="0"/>
      <w:divBdr>
        <w:top w:val="none" w:sz="0" w:space="0" w:color="auto"/>
        <w:left w:val="none" w:sz="0" w:space="0" w:color="auto"/>
        <w:bottom w:val="none" w:sz="0" w:space="0" w:color="auto"/>
        <w:right w:val="none" w:sz="0" w:space="0" w:color="auto"/>
      </w:divBdr>
    </w:div>
    <w:div w:id="240797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iana.org/assignments/enterprise-number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291BC-25F9-4416-A3DA-32CEE154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5464</Words>
  <Characters>31151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29.153</vt:lpstr>
    </vt:vector>
  </TitlesOfParts>
  <Manager/>
  <Company/>
  <LinksUpToDate>false</LinksUpToDate>
  <CharactersWithSpaces>36542</CharactersWithSpaces>
  <SharedDoc>false</SharedDoc>
  <HyperlinkBase/>
  <HLinks>
    <vt:vector size="6" baseType="variant">
      <vt:variant>
        <vt:i4>7798903</vt:i4>
      </vt:variant>
      <vt:variant>
        <vt:i4>144</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29.153</dc:title>
  <dc:subject>Service capability exposure functionality over Ns  reference point (Release 16)</dc:subject>
  <dc:creator>MCC Support</dc:creator>
  <cp:keywords>Network,AVP,RCAF,SCEF</cp:keywords>
  <dc:description/>
  <cp:lastModifiedBy>MCC</cp:lastModifiedBy>
  <cp:revision>3</cp:revision>
  <cp:lastPrinted>2014-03-14T12:41:00Z</cp:lastPrinted>
  <dcterms:created xsi:type="dcterms:W3CDTF">2025-09-12T11:55:00Z</dcterms:created>
  <dcterms:modified xsi:type="dcterms:W3CDTF">2025-09-15T01:06:00Z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sflag">
    <vt:lpwstr>1447049625</vt:lpwstr>
  </property>
</Properties>
</file>