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8714FD" w14:textId="06A1926E" w:rsidR="00842DD9" w:rsidRDefault="00842DD9">
      <w:pPr>
        <w:pStyle w:val="ZA"/>
        <w:framePr w:wrap="notBeside"/>
      </w:pPr>
      <w:bookmarkStart w:id="0" w:name="page1"/>
      <w:r>
        <w:rPr>
          <w:sz w:val="64"/>
        </w:rPr>
        <w:t xml:space="preserve">3GPP TS 22.041 </w:t>
      </w:r>
      <w:r w:rsidR="00C84E37">
        <w:t>V</w:t>
      </w:r>
      <w:r w:rsidR="00484B6F">
        <w:t>1</w:t>
      </w:r>
      <w:r w:rsidR="00D63FB6">
        <w:t>9</w:t>
      </w:r>
      <w:r w:rsidR="00230BD2">
        <w:t>.</w:t>
      </w:r>
      <w:r w:rsidR="00D63FB6">
        <w:t>0</w:t>
      </w:r>
      <w:r w:rsidR="00230BD2">
        <w:t>.</w:t>
      </w:r>
      <w:r w:rsidR="00D63FB6">
        <w:t>0</w:t>
      </w:r>
      <w:r w:rsidR="00230BD2">
        <w:t xml:space="preserve"> </w:t>
      </w:r>
      <w:r w:rsidR="00C84E37">
        <w:rPr>
          <w:sz w:val="32"/>
        </w:rPr>
        <w:t>(</w:t>
      </w:r>
      <w:r w:rsidR="00230BD2">
        <w:rPr>
          <w:sz w:val="32"/>
        </w:rPr>
        <w:t>20</w:t>
      </w:r>
      <w:r w:rsidR="00D63FB6">
        <w:rPr>
          <w:sz w:val="32"/>
        </w:rPr>
        <w:t>25</w:t>
      </w:r>
      <w:r w:rsidR="00230BD2">
        <w:rPr>
          <w:sz w:val="32"/>
        </w:rPr>
        <w:t>-</w:t>
      </w:r>
      <w:r w:rsidR="00D63FB6">
        <w:rPr>
          <w:sz w:val="32"/>
        </w:rPr>
        <w:t>10</w:t>
      </w:r>
      <w:r w:rsidR="00C84E37">
        <w:rPr>
          <w:sz w:val="32"/>
        </w:rPr>
        <w:t>)</w:t>
      </w:r>
    </w:p>
    <w:p w14:paraId="7F3D0473" w14:textId="77777777" w:rsidR="00842DD9" w:rsidRDefault="00842DD9">
      <w:pPr>
        <w:pStyle w:val="ZB"/>
        <w:framePr w:wrap="notBeside"/>
      </w:pPr>
      <w:r>
        <w:t>Technical Specification</w:t>
      </w:r>
    </w:p>
    <w:p w14:paraId="62E0A81C" w14:textId="77777777" w:rsidR="00842DD9" w:rsidRDefault="00842DD9">
      <w:pPr>
        <w:pStyle w:val="ZT"/>
        <w:framePr w:wrap="notBeside"/>
      </w:pPr>
      <w:r>
        <w:t xml:space="preserve">3rd Generation Partnership </w:t>
      </w:r>
      <w:proofErr w:type="gramStart"/>
      <w:r>
        <w:t>Project;</w:t>
      </w:r>
      <w:proofErr w:type="gramEnd"/>
    </w:p>
    <w:p w14:paraId="5F9E2F95" w14:textId="77777777" w:rsidR="00842DD9" w:rsidRDefault="00842DD9">
      <w:pPr>
        <w:pStyle w:val="ZT"/>
        <w:framePr w:wrap="notBeside"/>
      </w:pPr>
      <w:r>
        <w:t xml:space="preserve">Technical Specification Group Services and System </w:t>
      </w:r>
      <w:proofErr w:type="gramStart"/>
      <w:r>
        <w:t>Aspects;</w:t>
      </w:r>
      <w:proofErr w:type="gramEnd"/>
    </w:p>
    <w:p w14:paraId="5294592B" w14:textId="77777777" w:rsidR="00842DD9" w:rsidRDefault="00842DD9">
      <w:pPr>
        <w:pStyle w:val="ZT"/>
        <w:framePr w:wrap="notBeside"/>
      </w:pPr>
      <w:r>
        <w:t>Operator Determined Barring (ODB)</w:t>
      </w:r>
    </w:p>
    <w:p w14:paraId="202DB1FF" w14:textId="378AB603" w:rsidR="00842DD9" w:rsidRDefault="00842DD9">
      <w:pPr>
        <w:pStyle w:val="ZT"/>
        <w:framePr w:wrap="notBeside"/>
      </w:pPr>
      <w:r>
        <w:t>(</w:t>
      </w:r>
      <w:r w:rsidRPr="00E51F11">
        <w:rPr>
          <w:rStyle w:val="ZGSM"/>
        </w:rPr>
        <w:t>Release</w:t>
      </w:r>
      <w:r w:rsidR="00230BD2">
        <w:rPr>
          <w:rStyle w:val="ZGSM"/>
        </w:rPr>
        <w:t xml:space="preserve"> 1</w:t>
      </w:r>
      <w:r w:rsidR="00D63FB6">
        <w:rPr>
          <w:rStyle w:val="ZGSM"/>
        </w:rPr>
        <w:t>9</w:t>
      </w:r>
      <w:r>
        <w:t>)</w:t>
      </w:r>
    </w:p>
    <w:p w14:paraId="14124248" w14:textId="77777777" w:rsidR="00842DD9" w:rsidRDefault="00842DD9">
      <w:pPr>
        <w:pStyle w:val="ZT"/>
        <w:framePr w:wrap="notBeside"/>
        <w:rPr>
          <w:i/>
          <w:sz w:val="28"/>
        </w:rPr>
      </w:pPr>
    </w:p>
    <w:p w14:paraId="1B8571F1" w14:textId="77777777" w:rsidR="00484B6F" w:rsidRPr="00235394" w:rsidRDefault="00242831" w:rsidP="00484B6F">
      <w:pPr>
        <w:pStyle w:val="ZU"/>
        <w:framePr w:wrap="notBeside"/>
        <w:tabs>
          <w:tab w:val="right" w:pos="10206"/>
        </w:tabs>
        <w:jc w:val="left"/>
      </w:pPr>
      <w:r>
        <w:rPr>
          <w:i/>
        </w:rPr>
        <w:pict w14:anchorId="565DE38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103.2pt;height:64.1pt;visibility:visible">
            <v:imagedata r:id="rId7" o:title=""/>
          </v:shape>
        </w:pict>
      </w:r>
      <w:r w:rsidR="00484B6F" w:rsidRPr="00235394">
        <w:rPr>
          <w:color w:val="0000FF"/>
        </w:rPr>
        <w:tab/>
      </w:r>
      <w:r w:rsidR="00484B6F" w:rsidRPr="00235394">
        <w:pict w14:anchorId="6AEE8A62">
          <v:shape id="_x0000_i1026" type="#_x0000_t75" style="width:128.2pt;height:74.9pt">
            <v:imagedata r:id="rId8" o:title="3GPP-logo_web"/>
          </v:shape>
        </w:pict>
      </w:r>
    </w:p>
    <w:p w14:paraId="6970DD5A" w14:textId="77777777" w:rsidR="00842DD9" w:rsidRDefault="00842DD9">
      <w:pPr>
        <w:framePr w:h="1636" w:hRule="exact" w:wrap="notBeside" w:vAnchor="page" w:hAnchor="margin" w:y="15121"/>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Organisational Partners and shall not be implemented.</w:t>
      </w:r>
      <w:r>
        <w:rPr>
          <w:sz w:val="16"/>
        </w:rPr>
        <w:br/>
        <w:t>This Specification is provided for future development work within 3GPP</w:t>
      </w:r>
      <w:r>
        <w:rPr>
          <w:sz w:val="16"/>
          <w:vertAlign w:val="superscript"/>
        </w:rPr>
        <w:t xml:space="preserve"> </w:t>
      </w:r>
      <w:r>
        <w:rPr>
          <w:sz w:val="16"/>
        </w:rPr>
        <w:t>only. The Organisational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Organisational Partners</w:t>
      </w:r>
      <w:r w:rsidR="006C37E3">
        <w:rPr>
          <w:sz w:val="16"/>
        </w:rPr>
        <w:t>'</w:t>
      </w:r>
      <w:r>
        <w:rPr>
          <w:sz w:val="16"/>
        </w:rPr>
        <w:t xml:space="preserve"> </w:t>
      </w:r>
      <w:smartTag w:uri="urn:schemas-microsoft-com:office:smarttags" w:element="PersonName">
        <w:r>
          <w:rPr>
            <w:sz w:val="16"/>
          </w:rPr>
          <w:t>Publications</w:t>
        </w:r>
      </w:smartTag>
      <w:r>
        <w:rPr>
          <w:sz w:val="16"/>
        </w:rPr>
        <w:t xml:space="preserve"> Offices.</w:t>
      </w:r>
    </w:p>
    <w:p w14:paraId="29E8A561" w14:textId="77777777" w:rsidR="00842DD9" w:rsidRDefault="00842DD9">
      <w:pPr>
        <w:pStyle w:val="ZV"/>
        <w:framePr w:wrap="notBeside"/>
      </w:pPr>
    </w:p>
    <w:bookmarkEnd w:id="0"/>
    <w:p w14:paraId="5D1D525A" w14:textId="77777777" w:rsidR="00842DD9" w:rsidRDefault="00842DD9">
      <w:pPr>
        <w:sectPr w:rsidR="00842DD9" w:rsidSect="00C86A8A">
          <w:headerReference w:type="default" r:id="rId9"/>
          <w:footnotePr>
            <w:numRestart w:val="eachSect"/>
          </w:footnotePr>
          <w:pgSz w:w="11907" w:h="16840" w:code="9"/>
          <w:pgMar w:top="2268" w:right="850" w:bottom="10772" w:left="850" w:header="0" w:footer="0" w:gutter="0"/>
          <w:cols w:space="720"/>
        </w:sectPr>
      </w:pPr>
    </w:p>
    <w:p w14:paraId="48ED37E9" w14:textId="77777777" w:rsidR="00842DD9" w:rsidRDefault="00842DD9">
      <w:bookmarkStart w:id="1" w:name="page2"/>
    </w:p>
    <w:p w14:paraId="4F86D117" w14:textId="77777777" w:rsidR="00842DD9" w:rsidRDefault="00842DD9">
      <w:pPr>
        <w:pStyle w:val="FP"/>
        <w:framePr w:wrap="notBeside" w:hAnchor="margin" w:y="1419"/>
        <w:pBdr>
          <w:bottom w:val="single" w:sz="6" w:space="1" w:color="auto"/>
        </w:pBdr>
        <w:spacing w:before="240"/>
        <w:ind w:left="2835" w:right="2835"/>
        <w:jc w:val="center"/>
        <w:rPr>
          <w:lang w:val="en-US"/>
        </w:rPr>
      </w:pPr>
      <w:r>
        <w:rPr>
          <w:lang w:val="en-US"/>
        </w:rPr>
        <w:t>Keywords</w:t>
      </w:r>
    </w:p>
    <w:p w14:paraId="02104B55" w14:textId="77777777" w:rsidR="00842DD9" w:rsidRDefault="00842DD9">
      <w:pPr>
        <w:pStyle w:val="FP"/>
        <w:framePr w:wrap="notBeside" w:hAnchor="margin" w:y="1419"/>
        <w:ind w:left="2835" w:right="2835"/>
        <w:jc w:val="center"/>
        <w:rPr>
          <w:rFonts w:ascii="Arial" w:hAnsi="Arial"/>
          <w:sz w:val="18"/>
          <w:lang w:val="en-US"/>
        </w:rPr>
      </w:pPr>
      <w:r>
        <w:rPr>
          <w:rFonts w:ascii="Arial" w:hAnsi="Arial"/>
          <w:sz w:val="18"/>
          <w:lang w:val="en-US"/>
        </w:rPr>
        <w:t>GSM, UMTS, call barring, supplementary service, stage 1</w:t>
      </w:r>
    </w:p>
    <w:p w14:paraId="4626A58A" w14:textId="77777777" w:rsidR="00842DD9" w:rsidRDefault="00842DD9">
      <w:pPr>
        <w:rPr>
          <w:lang w:val="en-US"/>
        </w:rPr>
      </w:pPr>
    </w:p>
    <w:p w14:paraId="53A978AC" w14:textId="77777777" w:rsidR="00842DD9" w:rsidRDefault="00842DD9">
      <w:pPr>
        <w:pStyle w:val="FP"/>
        <w:framePr w:wrap="notBeside" w:hAnchor="margin" w:yAlign="center"/>
        <w:spacing w:after="240"/>
        <w:ind w:left="2835" w:right="2835"/>
        <w:jc w:val="center"/>
        <w:rPr>
          <w:rFonts w:ascii="Arial" w:hAnsi="Arial"/>
          <w:b/>
          <w:i/>
          <w:lang w:val="fr-FR"/>
        </w:rPr>
      </w:pPr>
      <w:r>
        <w:rPr>
          <w:rFonts w:ascii="Arial" w:hAnsi="Arial"/>
          <w:b/>
          <w:i/>
          <w:lang w:val="fr-FR"/>
        </w:rPr>
        <w:t>3GPP</w:t>
      </w:r>
    </w:p>
    <w:p w14:paraId="278751A7" w14:textId="77777777" w:rsidR="00842DD9" w:rsidRDefault="00842DD9">
      <w:pPr>
        <w:pStyle w:val="FP"/>
        <w:framePr w:wrap="notBeside" w:hAnchor="margin" w:yAlign="center"/>
        <w:pBdr>
          <w:bottom w:val="single" w:sz="6" w:space="1" w:color="auto"/>
        </w:pBdr>
        <w:ind w:left="2835" w:right="2835"/>
        <w:jc w:val="center"/>
      </w:pPr>
      <w:r>
        <w:t>Postal address</w:t>
      </w:r>
    </w:p>
    <w:p w14:paraId="0D542E1E" w14:textId="77777777" w:rsidR="00842DD9" w:rsidRDefault="00842DD9">
      <w:pPr>
        <w:pStyle w:val="FP"/>
        <w:framePr w:wrap="notBeside" w:hAnchor="margin" w:yAlign="center"/>
        <w:ind w:left="2835" w:right="2835"/>
        <w:jc w:val="center"/>
        <w:rPr>
          <w:rFonts w:ascii="Arial" w:hAnsi="Arial"/>
          <w:sz w:val="18"/>
        </w:rPr>
      </w:pPr>
    </w:p>
    <w:p w14:paraId="7179DC15" w14:textId="77777777" w:rsidR="00842DD9" w:rsidRDefault="00842DD9">
      <w:pPr>
        <w:pStyle w:val="FP"/>
        <w:framePr w:wrap="notBeside" w:hAnchor="margin" w:yAlign="center"/>
        <w:pBdr>
          <w:bottom w:val="single" w:sz="6" w:space="1" w:color="auto"/>
        </w:pBdr>
        <w:spacing w:before="240"/>
        <w:ind w:left="2835" w:right="2835"/>
        <w:jc w:val="center"/>
      </w:pPr>
      <w:r>
        <w:t>3GPP support office address</w:t>
      </w:r>
    </w:p>
    <w:p w14:paraId="6AFD11C1" w14:textId="77777777" w:rsidR="00842DD9" w:rsidRDefault="00842DD9">
      <w:pPr>
        <w:pStyle w:val="FP"/>
        <w:framePr w:wrap="notBeside" w:hAnchor="margin" w:yAlign="center"/>
        <w:ind w:left="2835" w:right="2835"/>
        <w:jc w:val="center"/>
        <w:rPr>
          <w:rFonts w:ascii="Arial" w:hAnsi="Arial"/>
          <w:sz w:val="18"/>
          <w:lang w:val="fr-FR"/>
        </w:rPr>
      </w:pPr>
      <w:r>
        <w:rPr>
          <w:rFonts w:ascii="Arial" w:hAnsi="Arial"/>
          <w:sz w:val="18"/>
          <w:lang w:val="fr-FR"/>
        </w:rPr>
        <w:t xml:space="preserve">650 Route des Lucioles </w:t>
      </w:r>
      <w:r w:rsidR="00D539E9">
        <w:rPr>
          <w:rFonts w:ascii="Arial" w:hAnsi="Arial"/>
          <w:sz w:val="18"/>
          <w:lang w:val="fr-FR"/>
        </w:rPr>
        <w:t>–</w:t>
      </w:r>
      <w:r>
        <w:rPr>
          <w:rFonts w:ascii="Arial" w:hAnsi="Arial"/>
          <w:sz w:val="18"/>
          <w:lang w:val="fr-FR"/>
        </w:rPr>
        <w:t xml:space="preserve"> Sophia Antipolis</w:t>
      </w:r>
    </w:p>
    <w:p w14:paraId="099F0A55" w14:textId="77777777" w:rsidR="00842DD9" w:rsidRDefault="00842DD9">
      <w:pPr>
        <w:pStyle w:val="FP"/>
        <w:framePr w:wrap="notBeside" w:hAnchor="margin" w:yAlign="center"/>
        <w:ind w:left="2835" w:right="2835"/>
        <w:jc w:val="center"/>
        <w:rPr>
          <w:rFonts w:ascii="Arial" w:hAnsi="Arial"/>
          <w:sz w:val="18"/>
          <w:lang w:val="fr-FR"/>
        </w:rPr>
      </w:pPr>
      <w:r>
        <w:rPr>
          <w:rFonts w:ascii="Arial" w:hAnsi="Arial"/>
          <w:sz w:val="18"/>
          <w:lang w:val="fr-FR"/>
        </w:rPr>
        <w:t xml:space="preserve">Valbonne </w:t>
      </w:r>
      <w:r w:rsidR="00D539E9">
        <w:rPr>
          <w:rFonts w:ascii="Arial" w:hAnsi="Arial"/>
          <w:sz w:val="18"/>
          <w:lang w:val="fr-FR"/>
        </w:rPr>
        <w:t>–</w:t>
      </w:r>
      <w:r>
        <w:rPr>
          <w:rFonts w:ascii="Arial" w:hAnsi="Arial"/>
          <w:sz w:val="18"/>
          <w:lang w:val="fr-FR"/>
        </w:rPr>
        <w:t xml:space="preserve"> FRANCE</w:t>
      </w:r>
    </w:p>
    <w:p w14:paraId="355C240A" w14:textId="77777777" w:rsidR="00842DD9" w:rsidRDefault="00842DD9">
      <w:pPr>
        <w:pStyle w:val="FP"/>
        <w:framePr w:wrap="notBeside" w:hAnchor="margin" w:yAlign="center"/>
        <w:spacing w:after="20"/>
        <w:ind w:left="2835" w:right="2835"/>
        <w:jc w:val="center"/>
        <w:rPr>
          <w:rFonts w:ascii="Arial" w:hAnsi="Arial"/>
          <w:sz w:val="18"/>
          <w:lang w:val="fr-FR"/>
        </w:rPr>
      </w:pPr>
      <w:r>
        <w:rPr>
          <w:rFonts w:ascii="Arial" w:hAnsi="Arial"/>
          <w:sz w:val="18"/>
          <w:lang w:val="fr-FR"/>
        </w:rPr>
        <w:t>Tel.</w:t>
      </w:r>
      <w:r w:rsidR="00D539E9">
        <w:rPr>
          <w:rFonts w:ascii="Arial" w:hAnsi="Arial"/>
          <w:sz w:val="18"/>
          <w:lang w:val="fr-FR"/>
        </w:rPr>
        <w:t> </w:t>
      </w:r>
      <w:r>
        <w:rPr>
          <w:rFonts w:ascii="Arial" w:hAnsi="Arial"/>
          <w:sz w:val="18"/>
          <w:lang w:val="fr-FR"/>
        </w:rPr>
        <w:t>: +33 4 92 94 42 00 Fax</w:t>
      </w:r>
      <w:r w:rsidR="00D539E9">
        <w:rPr>
          <w:rFonts w:ascii="Arial" w:hAnsi="Arial"/>
          <w:sz w:val="18"/>
          <w:lang w:val="fr-FR"/>
        </w:rPr>
        <w:t> </w:t>
      </w:r>
      <w:r>
        <w:rPr>
          <w:rFonts w:ascii="Arial" w:hAnsi="Arial"/>
          <w:sz w:val="18"/>
          <w:lang w:val="fr-FR"/>
        </w:rPr>
        <w:t>: +33 4 93 65 47 16</w:t>
      </w:r>
    </w:p>
    <w:p w14:paraId="2ADF6036" w14:textId="77777777" w:rsidR="00842DD9" w:rsidRDefault="00842DD9">
      <w:pPr>
        <w:pStyle w:val="FP"/>
        <w:framePr w:wrap="notBeside" w:hAnchor="margin" w:yAlign="center"/>
        <w:pBdr>
          <w:bottom w:val="single" w:sz="6" w:space="1" w:color="auto"/>
        </w:pBdr>
        <w:spacing w:before="240"/>
        <w:ind w:left="2835" w:right="2835"/>
        <w:jc w:val="center"/>
        <w:rPr>
          <w:lang w:val="fr-FR"/>
        </w:rPr>
      </w:pPr>
      <w:r>
        <w:rPr>
          <w:lang w:val="fr-FR"/>
        </w:rPr>
        <w:t>Internet</w:t>
      </w:r>
    </w:p>
    <w:p w14:paraId="567AC385" w14:textId="77777777" w:rsidR="00842DD9" w:rsidRDefault="00D539E9">
      <w:pPr>
        <w:pStyle w:val="FP"/>
        <w:framePr w:wrap="notBeside" w:hAnchor="margin" w:yAlign="center"/>
        <w:ind w:left="2835" w:right="2835"/>
        <w:jc w:val="center"/>
        <w:rPr>
          <w:rFonts w:ascii="Arial" w:hAnsi="Arial"/>
          <w:sz w:val="18"/>
          <w:lang w:val="fr-FR"/>
        </w:rPr>
      </w:pPr>
      <w:hyperlink r:id="rId10" w:history="1">
        <w:r w:rsidRPr="00694CC5">
          <w:rPr>
            <w:rStyle w:val="Hyperlink"/>
            <w:rFonts w:ascii="Arial" w:hAnsi="Arial"/>
            <w:sz w:val="18"/>
            <w:lang w:val="fr-FR"/>
          </w:rPr>
          <w:t>http://www.3gpp.org</w:t>
        </w:r>
      </w:hyperlink>
    </w:p>
    <w:p w14:paraId="3EAB9F3B" w14:textId="77777777" w:rsidR="00842DD9" w:rsidRDefault="00842DD9">
      <w:pPr>
        <w:rPr>
          <w:lang w:val="fr-FR"/>
        </w:rPr>
      </w:pPr>
    </w:p>
    <w:p w14:paraId="59087313" w14:textId="77777777" w:rsidR="00703ADE" w:rsidRPr="00FC1192" w:rsidRDefault="00703ADE" w:rsidP="00703ADE">
      <w:pPr>
        <w:pStyle w:val="FP"/>
        <w:framePr w:h="3057" w:hRule="exact" w:wrap="notBeside" w:vAnchor="page" w:hAnchor="margin" w:y="12605"/>
        <w:pBdr>
          <w:bottom w:val="single" w:sz="6" w:space="1" w:color="auto"/>
        </w:pBdr>
        <w:spacing w:after="240"/>
        <w:jc w:val="center"/>
        <w:rPr>
          <w:rFonts w:ascii="Arial" w:hAnsi="Arial"/>
          <w:b/>
          <w:i/>
          <w:noProof/>
          <w:lang w:val="fr-FR"/>
        </w:rPr>
      </w:pPr>
      <w:r w:rsidRPr="00FC1192">
        <w:rPr>
          <w:rFonts w:ascii="Arial" w:hAnsi="Arial"/>
          <w:b/>
          <w:i/>
          <w:noProof/>
          <w:lang w:val="fr-FR"/>
        </w:rPr>
        <w:t>Copyright Notification</w:t>
      </w:r>
    </w:p>
    <w:p w14:paraId="3433752C" w14:textId="77777777" w:rsidR="00703ADE" w:rsidRDefault="00703ADE" w:rsidP="00703ADE">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3522E796" w14:textId="77777777" w:rsidR="00703ADE" w:rsidRDefault="00703ADE" w:rsidP="00703ADE">
      <w:pPr>
        <w:pStyle w:val="FP"/>
        <w:framePr w:h="3057" w:hRule="exact" w:wrap="notBeside" w:vAnchor="page" w:hAnchor="margin" w:y="12605"/>
        <w:jc w:val="center"/>
        <w:rPr>
          <w:noProof/>
        </w:rPr>
      </w:pPr>
    </w:p>
    <w:p w14:paraId="171B2DBA" w14:textId="04213B86" w:rsidR="00484B6F" w:rsidRPr="004D3578" w:rsidRDefault="00484B6F" w:rsidP="00484B6F">
      <w:pPr>
        <w:pStyle w:val="FP"/>
        <w:framePr w:h="3057" w:hRule="exact" w:wrap="notBeside" w:vAnchor="page" w:hAnchor="margin" w:y="12605"/>
        <w:jc w:val="center"/>
        <w:rPr>
          <w:noProof/>
          <w:sz w:val="18"/>
        </w:rPr>
      </w:pPr>
      <w:r w:rsidRPr="004D3578">
        <w:rPr>
          <w:noProof/>
          <w:sz w:val="18"/>
        </w:rPr>
        <w:t>© 20</w:t>
      </w:r>
      <w:r w:rsidR="00D63FB6">
        <w:rPr>
          <w:noProof/>
          <w:sz w:val="18"/>
        </w:rPr>
        <w:t>25</w:t>
      </w:r>
      <w:r w:rsidRPr="004D3578">
        <w:rPr>
          <w:noProof/>
          <w:sz w:val="18"/>
        </w:rPr>
        <w:t>, 3GPP Organizational Partners (ARIB, ATIS, CCSA, ETSI,</w:t>
      </w:r>
      <w:r>
        <w:rPr>
          <w:noProof/>
          <w:sz w:val="18"/>
        </w:rPr>
        <w:t xml:space="preserve"> TSDSI, </w:t>
      </w:r>
      <w:r w:rsidRPr="004D3578">
        <w:rPr>
          <w:noProof/>
          <w:sz w:val="18"/>
        </w:rPr>
        <w:t>TTA, TTC).</w:t>
      </w:r>
      <w:bookmarkStart w:id="2" w:name="copyrightaddon"/>
      <w:bookmarkEnd w:id="2"/>
    </w:p>
    <w:p w14:paraId="08B5EFF2" w14:textId="77777777" w:rsidR="00703ADE" w:rsidRDefault="00703ADE" w:rsidP="00703ADE">
      <w:pPr>
        <w:pStyle w:val="FP"/>
        <w:framePr w:h="3057" w:hRule="exact" w:wrap="notBeside" w:vAnchor="page" w:hAnchor="margin" w:y="12605"/>
        <w:jc w:val="center"/>
        <w:rPr>
          <w:noProof/>
          <w:sz w:val="18"/>
        </w:rPr>
      </w:pPr>
      <w:r>
        <w:rPr>
          <w:noProof/>
          <w:sz w:val="18"/>
        </w:rPr>
        <w:t>All rights reserved.</w:t>
      </w:r>
    </w:p>
    <w:p w14:paraId="46C2D34E" w14:textId="77777777" w:rsidR="00703ADE" w:rsidRDefault="00703ADE" w:rsidP="00703ADE">
      <w:pPr>
        <w:pStyle w:val="FP"/>
        <w:framePr w:h="3057" w:hRule="exact" w:wrap="notBeside" w:vAnchor="page" w:hAnchor="margin" w:y="12605"/>
        <w:rPr>
          <w:noProof/>
          <w:sz w:val="18"/>
        </w:rPr>
      </w:pPr>
    </w:p>
    <w:p w14:paraId="3B31409C" w14:textId="77777777" w:rsidR="00703ADE" w:rsidRDefault="00703ADE" w:rsidP="00703ADE">
      <w:pPr>
        <w:pStyle w:val="FP"/>
        <w:framePr w:h="3057" w:hRule="exact" w:wrap="notBeside" w:vAnchor="page" w:hAnchor="margin" w:y="12605"/>
        <w:rPr>
          <w:noProof/>
          <w:sz w:val="18"/>
        </w:rPr>
      </w:pPr>
      <w:r>
        <w:rPr>
          <w:noProof/>
          <w:sz w:val="18"/>
        </w:rPr>
        <w:t>UMTS™ is a Trade Mark of ETSI registered for the benefit of its members</w:t>
      </w:r>
    </w:p>
    <w:p w14:paraId="6B888260" w14:textId="77777777" w:rsidR="00703ADE" w:rsidRDefault="00703ADE" w:rsidP="00703ADE">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6EFE97AE" w14:textId="77777777" w:rsidR="00703ADE" w:rsidRDefault="00703ADE" w:rsidP="00703ADE">
      <w:pPr>
        <w:pStyle w:val="FP"/>
        <w:framePr w:h="3057" w:hRule="exact" w:wrap="notBeside" w:vAnchor="page" w:hAnchor="margin" w:y="12605"/>
        <w:rPr>
          <w:noProof/>
          <w:sz w:val="18"/>
        </w:rPr>
      </w:pPr>
      <w:r>
        <w:rPr>
          <w:noProof/>
          <w:sz w:val="18"/>
        </w:rPr>
        <w:t>GSM® and the GSM logo are registered and owned by the GSM Association</w:t>
      </w:r>
    </w:p>
    <w:p w14:paraId="380DE353" w14:textId="77777777" w:rsidR="00842DD9" w:rsidRDefault="00842DD9"/>
    <w:bookmarkEnd w:id="1"/>
    <w:p w14:paraId="07D6BD66" w14:textId="77777777" w:rsidR="00842DD9" w:rsidRDefault="00842DD9">
      <w:pPr>
        <w:pStyle w:val="TT"/>
      </w:pPr>
      <w:r>
        <w:br w:type="page"/>
      </w:r>
      <w:r>
        <w:lastRenderedPageBreak/>
        <w:t>Contents</w:t>
      </w:r>
    </w:p>
    <w:p w14:paraId="542CA827" w14:textId="77777777" w:rsidR="006C37E3" w:rsidRPr="00703803" w:rsidRDefault="006C37E3">
      <w:pPr>
        <w:pStyle w:val="TOC1"/>
        <w:rPr>
          <w:rFonts w:ascii="Calibri" w:hAnsi="Calibr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_Toc367452418 \h </w:instrText>
      </w:r>
      <w:r>
        <w:fldChar w:fldCharType="separate"/>
      </w:r>
      <w:r>
        <w:t>4</w:t>
      </w:r>
      <w:r>
        <w:fldChar w:fldCharType="end"/>
      </w:r>
    </w:p>
    <w:p w14:paraId="503BBF8D" w14:textId="77777777" w:rsidR="006C37E3" w:rsidRPr="00703803" w:rsidRDefault="006C37E3">
      <w:pPr>
        <w:pStyle w:val="TOC1"/>
        <w:rPr>
          <w:rFonts w:ascii="Calibri" w:hAnsi="Calibri"/>
          <w:szCs w:val="22"/>
          <w:lang w:eastAsia="en-GB"/>
        </w:rPr>
      </w:pPr>
      <w:r>
        <w:t>1</w:t>
      </w:r>
      <w:r w:rsidRPr="00703803">
        <w:rPr>
          <w:rFonts w:ascii="Calibri" w:hAnsi="Calibri"/>
          <w:szCs w:val="22"/>
          <w:lang w:eastAsia="en-GB"/>
        </w:rPr>
        <w:tab/>
      </w:r>
      <w:r>
        <w:t>Scope</w:t>
      </w:r>
      <w:r>
        <w:tab/>
      </w:r>
      <w:r>
        <w:fldChar w:fldCharType="begin" w:fldLock="1"/>
      </w:r>
      <w:r>
        <w:instrText xml:space="preserve"> PAGEREF _Toc367452419 \h </w:instrText>
      </w:r>
      <w:r>
        <w:fldChar w:fldCharType="separate"/>
      </w:r>
      <w:r>
        <w:t>5</w:t>
      </w:r>
      <w:r>
        <w:fldChar w:fldCharType="end"/>
      </w:r>
    </w:p>
    <w:p w14:paraId="1F3066D5" w14:textId="77777777" w:rsidR="006C37E3" w:rsidRPr="00703803" w:rsidRDefault="006C37E3">
      <w:pPr>
        <w:pStyle w:val="TOC1"/>
        <w:rPr>
          <w:rFonts w:ascii="Calibri" w:hAnsi="Calibri"/>
          <w:szCs w:val="22"/>
          <w:lang w:eastAsia="en-GB"/>
        </w:rPr>
      </w:pPr>
      <w:r>
        <w:t>1.1</w:t>
      </w:r>
      <w:r w:rsidRPr="00703803">
        <w:rPr>
          <w:rFonts w:ascii="Calibri" w:hAnsi="Calibri"/>
          <w:szCs w:val="22"/>
          <w:lang w:eastAsia="en-GB"/>
        </w:rPr>
        <w:tab/>
      </w:r>
      <w:r>
        <w:t>References</w:t>
      </w:r>
      <w:r>
        <w:tab/>
      </w:r>
      <w:r>
        <w:fldChar w:fldCharType="begin" w:fldLock="1"/>
      </w:r>
      <w:r>
        <w:instrText xml:space="preserve"> PAGEREF _Toc367452420 \h </w:instrText>
      </w:r>
      <w:r>
        <w:fldChar w:fldCharType="separate"/>
      </w:r>
      <w:r>
        <w:t>5</w:t>
      </w:r>
      <w:r>
        <w:fldChar w:fldCharType="end"/>
      </w:r>
    </w:p>
    <w:p w14:paraId="1EE5AE5B" w14:textId="77777777" w:rsidR="006C37E3" w:rsidRPr="00703803" w:rsidRDefault="006C37E3">
      <w:pPr>
        <w:pStyle w:val="TOC2"/>
        <w:rPr>
          <w:rFonts w:ascii="Calibri" w:hAnsi="Calibri"/>
          <w:sz w:val="22"/>
          <w:szCs w:val="22"/>
          <w:lang w:eastAsia="en-GB"/>
        </w:rPr>
      </w:pPr>
      <w:r>
        <w:t>1.2</w:t>
      </w:r>
      <w:r w:rsidRPr="00703803">
        <w:rPr>
          <w:rFonts w:ascii="Calibri" w:hAnsi="Calibri"/>
          <w:sz w:val="22"/>
          <w:szCs w:val="22"/>
          <w:lang w:eastAsia="en-GB"/>
        </w:rPr>
        <w:tab/>
      </w:r>
      <w:r>
        <w:t>Definitions and abbreviations</w:t>
      </w:r>
      <w:r>
        <w:tab/>
      </w:r>
      <w:r>
        <w:fldChar w:fldCharType="begin" w:fldLock="1"/>
      </w:r>
      <w:r>
        <w:instrText xml:space="preserve"> PAGEREF _Toc367452421 \h </w:instrText>
      </w:r>
      <w:r>
        <w:fldChar w:fldCharType="separate"/>
      </w:r>
      <w:r>
        <w:t>5</w:t>
      </w:r>
      <w:r>
        <w:fldChar w:fldCharType="end"/>
      </w:r>
    </w:p>
    <w:p w14:paraId="6C5E9CA4" w14:textId="77777777" w:rsidR="006C37E3" w:rsidRPr="00703803" w:rsidRDefault="006C37E3">
      <w:pPr>
        <w:pStyle w:val="TOC1"/>
        <w:rPr>
          <w:rFonts w:ascii="Calibri" w:hAnsi="Calibri"/>
          <w:szCs w:val="22"/>
          <w:lang w:eastAsia="en-GB"/>
        </w:rPr>
      </w:pPr>
      <w:r>
        <w:t>2</w:t>
      </w:r>
      <w:r w:rsidRPr="00703803">
        <w:rPr>
          <w:rFonts w:ascii="Calibri" w:hAnsi="Calibri"/>
          <w:szCs w:val="22"/>
          <w:lang w:eastAsia="en-GB"/>
        </w:rPr>
        <w:tab/>
      </w:r>
      <w:r>
        <w:t>Description</w:t>
      </w:r>
      <w:r>
        <w:tab/>
      </w:r>
      <w:r>
        <w:fldChar w:fldCharType="begin" w:fldLock="1"/>
      </w:r>
      <w:r>
        <w:instrText xml:space="preserve"> PAGEREF _Toc367452422 \h </w:instrText>
      </w:r>
      <w:r>
        <w:fldChar w:fldCharType="separate"/>
      </w:r>
      <w:r>
        <w:t>5</w:t>
      </w:r>
      <w:r>
        <w:fldChar w:fldCharType="end"/>
      </w:r>
    </w:p>
    <w:p w14:paraId="04AC39A4" w14:textId="77777777" w:rsidR="006C37E3" w:rsidRPr="00703803" w:rsidRDefault="006C37E3">
      <w:pPr>
        <w:pStyle w:val="TOC1"/>
        <w:rPr>
          <w:rFonts w:ascii="Calibri" w:hAnsi="Calibri"/>
          <w:szCs w:val="22"/>
          <w:lang w:eastAsia="en-GB"/>
        </w:rPr>
      </w:pPr>
      <w:r>
        <w:t>3</w:t>
      </w:r>
      <w:r w:rsidRPr="00703803">
        <w:rPr>
          <w:rFonts w:ascii="Calibri" w:hAnsi="Calibri"/>
          <w:szCs w:val="22"/>
          <w:lang w:eastAsia="en-GB"/>
        </w:rPr>
        <w:tab/>
      </w:r>
      <w:r>
        <w:t>Applicability to Basic Services (BS)</w:t>
      </w:r>
      <w:r>
        <w:tab/>
      </w:r>
      <w:r>
        <w:fldChar w:fldCharType="begin" w:fldLock="1"/>
      </w:r>
      <w:r>
        <w:instrText xml:space="preserve"> PAGEREF _Toc367452423 \h </w:instrText>
      </w:r>
      <w:r>
        <w:fldChar w:fldCharType="separate"/>
      </w:r>
      <w:r>
        <w:t>6</w:t>
      </w:r>
      <w:r>
        <w:fldChar w:fldCharType="end"/>
      </w:r>
    </w:p>
    <w:p w14:paraId="5E2BF802" w14:textId="77777777" w:rsidR="006C37E3" w:rsidRPr="00703803" w:rsidRDefault="006C37E3">
      <w:pPr>
        <w:pStyle w:val="TOC1"/>
        <w:rPr>
          <w:rFonts w:ascii="Calibri" w:hAnsi="Calibri"/>
          <w:szCs w:val="22"/>
          <w:lang w:eastAsia="en-GB"/>
        </w:rPr>
      </w:pPr>
      <w:r>
        <w:t>4</w:t>
      </w:r>
      <w:r w:rsidRPr="00703803">
        <w:rPr>
          <w:rFonts w:ascii="Calibri" w:hAnsi="Calibri"/>
          <w:szCs w:val="22"/>
          <w:lang w:eastAsia="en-GB"/>
        </w:rPr>
        <w:tab/>
      </w:r>
      <w:r>
        <w:t>Applicability to Supplementary Services (SS)</w:t>
      </w:r>
      <w:r>
        <w:tab/>
      </w:r>
      <w:r>
        <w:fldChar w:fldCharType="begin" w:fldLock="1"/>
      </w:r>
      <w:r>
        <w:instrText xml:space="preserve"> PAGEREF _Toc367452424 \h </w:instrText>
      </w:r>
      <w:r>
        <w:fldChar w:fldCharType="separate"/>
      </w:r>
      <w:r>
        <w:t>6</w:t>
      </w:r>
      <w:r>
        <w:fldChar w:fldCharType="end"/>
      </w:r>
    </w:p>
    <w:p w14:paraId="57D63DBE" w14:textId="77777777" w:rsidR="006C37E3" w:rsidRPr="00703803" w:rsidRDefault="006C37E3">
      <w:pPr>
        <w:pStyle w:val="TOC1"/>
        <w:rPr>
          <w:rFonts w:ascii="Calibri" w:hAnsi="Calibri"/>
          <w:szCs w:val="22"/>
          <w:lang w:eastAsia="en-GB"/>
        </w:rPr>
      </w:pPr>
      <w:r>
        <w:t>5</w:t>
      </w:r>
      <w:r w:rsidRPr="00703803">
        <w:rPr>
          <w:rFonts w:ascii="Calibri" w:hAnsi="Calibri"/>
          <w:szCs w:val="22"/>
          <w:lang w:eastAsia="en-GB"/>
        </w:rPr>
        <w:tab/>
      </w:r>
      <w:r>
        <w:t>Normal procedure</w:t>
      </w:r>
      <w:r>
        <w:tab/>
      </w:r>
      <w:r>
        <w:fldChar w:fldCharType="begin" w:fldLock="1"/>
      </w:r>
      <w:r>
        <w:instrText xml:space="preserve"> PAGEREF _Toc367452425 \h </w:instrText>
      </w:r>
      <w:r>
        <w:fldChar w:fldCharType="separate"/>
      </w:r>
      <w:r>
        <w:t>7</w:t>
      </w:r>
      <w:r>
        <w:fldChar w:fldCharType="end"/>
      </w:r>
    </w:p>
    <w:p w14:paraId="510B73C5" w14:textId="77777777" w:rsidR="006C37E3" w:rsidRPr="00703803" w:rsidRDefault="006C37E3">
      <w:pPr>
        <w:pStyle w:val="TOC2"/>
        <w:rPr>
          <w:rFonts w:ascii="Calibri" w:hAnsi="Calibri"/>
          <w:sz w:val="22"/>
          <w:szCs w:val="22"/>
          <w:lang w:eastAsia="en-GB"/>
        </w:rPr>
      </w:pPr>
      <w:r>
        <w:t>5.1</w:t>
      </w:r>
      <w:r w:rsidRPr="00703803">
        <w:rPr>
          <w:rFonts w:ascii="Calibri" w:hAnsi="Calibri"/>
          <w:sz w:val="22"/>
          <w:szCs w:val="22"/>
          <w:lang w:eastAsia="en-GB"/>
        </w:rPr>
        <w:tab/>
      </w:r>
      <w:r>
        <w:t>Circuit Oriented Services</w:t>
      </w:r>
      <w:r>
        <w:tab/>
      </w:r>
      <w:r>
        <w:fldChar w:fldCharType="begin" w:fldLock="1"/>
      </w:r>
      <w:r>
        <w:instrText xml:space="preserve"> PAGEREF _Toc367452426 \h </w:instrText>
      </w:r>
      <w:r>
        <w:fldChar w:fldCharType="separate"/>
      </w:r>
      <w:r>
        <w:t>7</w:t>
      </w:r>
      <w:r>
        <w:fldChar w:fldCharType="end"/>
      </w:r>
    </w:p>
    <w:p w14:paraId="3F652CED" w14:textId="77777777" w:rsidR="006C37E3" w:rsidRPr="00703803" w:rsidRDefault="006C37E3">
      <w:pPr>
        <w:pStyle w:val="TOC2"/>
        <w:rPr>
          <w:rFonts w:ascii="Calibri" w:hAnsi="Calibri"/>
          <w:sz w:val="22"/>
          <w:szCs w:val="22"/>
          <w:lang w:eastAsia="en-GB"/>
        </w:rPr>
      </w:pPr>
      <w:r>
        <w:t>5.2</w:t>
      </w:r>
      <w:r w:rsidRPr="00703803">
        <w:rPr>
          <w:rFonts w:ascii="Calibri" w:hAnsi="Calibri"/>
          <w:sz w:val="22"/>
          <w:szCs w:val="22"/>
          <w:lang w:eastAsia="en-GB"/>
        </w:rPr>
        <w:tab/>
      </w:r>
      <w:r>
        <w:t>Packet Oriented Services</w:t>
      </w:r>
      <w:r>
        <w:tab/>
      </w:r>
      <w:r>
        <w:fldChar w:fldCharType="begin" w:fldLock="1"/>
      </w:r>
      <w:r>
        <w:instrText xml:space="preserve"> PAGEREF _Toc367452427 \h </w:instrText>
      </w:r>
      <w:r>
        <w:fldChar w:fldCharType="separate"/>
      </w:r>
      <w:r>
        <w:t>9</w:t>
      </w:r>
      <w:r>
        <w:fldChar w:fldCharType="end"/>
      </w:r>
    </w:p>
    <w:p w14:paraId="27794A34" w14:textId="77777777" w:rsidR="006C37E3" w:rsidRPr="00703803" w:rsidRDefault="006C37E3">
      <w:pPr>
        <w:pStyle w:val="TOC2"/>
        <w:rPr>
          <w:rFonts w:ascii="Calibri" w:hAnsi="Calibri"/>
          <w:sz w:val="22"/>
          <w:szCs w:val="22"/>
          <w:lang w:eastAsia="en-GB"/>
        </w:rPr>
      </w:pPr>
      <w:r>
        <w:t>5.3</w:t>
      </w:r>
      <w:r w:rsidRPr="00703803">
        <w:rPr>
          <w:rFonts w:ascii="Calibri" w:hAnsi="Calibri"/>
          <w:sz w:val="22"/>
          <w:szCs w:val="22"/>
          <w:lang w:eastAsia="en-GB"/>
        </w:rPr>
        <w:tab/>
      </w:r>
      <w:r>
        <w:t>Interworking WLAN</w:t>
      </w:r>
      <w:r>
        <w:tab/>
      </w:r>
      <w:r>
        <w:fldChar w:fldCharType="begin" w:fldLock="1"/>
      </w:r>
      <w:r>
        <w:instrText xml:space="preserve"> PAGEREF _Toc367452428 \h </w:instrText>
      </w:r>
      <w:r>
        <w:fldChar w:fldCharType="separate"/>
      </w:r>
      <w:r>
        <w:t>9</w:t>
      </w:r>
      <w:r>
        <w:fldChar w:fldCharType="end"/>
      </w:r>
    </w:p>
    <w:p w14:paraId="73207904" w14:textId="77777777" w:rsidR="006C37E3" w:rsidRPr="00703803" w:rsidRDefault="006C37E3">
      <w:pPr>
        <w:pStyle w:val="TOC2"/>
        <w:rPr>
          <w:rFonts w:ascii="Calibri" w:hAnsi="Calibri"/>
          <w:sz w:val="22"/>
          <w:szCs w:val="22"/>
          <w:lang w:eastAsia="en-GB"/>
        </w:rPr>
      </w:pPr>
      <w:r>
        <w:t>5.4</w:t>
      </w:r>
      <w:r w:rsidRPr="00703803">
        <w:rPr>
          <w:rFonts w:ascii="Calibri" w:hAnsi="Calibri"/>
          <w:sz w:val="22"/>
          <w:szCs w:val="22"/>
          <w:lang w:eastAsia="en-GB"/>
        </w:rPr>
        <w:tab/>
      </w:r>
      <w:r>
        <w:t>IMS Oriented Services</w:t>
      </w:r>
      <w:r>
        <w:tab/>
      </w:r>
      <w:r>
        <w:fldChar w:fldCharType="begin" w:fldLock="1"/>
      </w:r>
      <w:r>
        <w:instrText xml:space="preserve"> PAGEREF _Toc367452429 \h </w:instrText>
      </w:r>
      <w:r>
        <w:fldChar w:fldCharType="separate"/>
      </w:r>
      <w:r>
        <w:t>9</w:t>
      </w:r>
      <w:r>
        <w:fldChar w:fldCharType="end"/>
      </w:r>
    </w:p>
    <w:p w14:paraId="3FCF7D46" w14:textId="77777777" w:rsidR="006C37E3" w:rsidRPr="00703803" w:rsidRDefault="006C37E3">
      <w:pPr>
        <w:pStyle w:val="TOC3"/>
        <w:rPr>
          <w:rFonts w:ascii="Calibri" w:hAnsi="Calibri"/>
          <w:sz w:val="22"/>
          <w:szCs w:val="22"/>
          <w:lang w:eastAsia="en-GB"/>
        </w:rPr>
      </w:pPr>
      <w:r>
        <w:t>5.4.1</w:t>
      </w:r>
      <w:r w:rsidRPr="00703803">
        <w:rPr>
          <w:rFonts w:ascii="Calibri" w:hAnsi="Calibri"/>
          <w:sz w:val="22"/>
          <w:szCs w:val="22"/>
          <w:lang w:eastAsia="en-GB"/>
        </w:rPr>
        <w:tab/>
      </w:r>
      <w:r>
        <w:t>IMS Multimedia Telephony Services</w:t>
      </w:r>
      <w:r>
        <w:tab/>
      </w:r>
      <w:r>
        <w:fldChar w:fldCharType="begin" w:fldLock="1"/>
      </w:r>
      <w:r>
        <w:instrText xml:space="preserve"> PAGEREF _Toc367452430 \h </w:instrText>
      </w:r>
      <w:r>
        <w:fldChar w:fldCharType="separate"/>
      </w:r>
      <w:r>
        <w:t>9</w:t>
      </w:r>
      <w:r>
        <w:fldChar w:fldCharType="end"/>
      </w:r>
    </w:p>
    <w:p w14:paraId="1605B2C9" w14:textId="77777777" w:rsidR="006C37E3" w:rsidRPr="00703803" w:rsidRDefault="006C37E3">
      <w:pPr>
        <w:pStyle w:val="TOC1"/>
        <w:rPr>
          <w:rFonts w:ascii="Calibri" w:hAnsi="Calibri"/>
          <w:szCs w:val="22"/>
          <w:lang w:eastAsia="en-GB"/>
        </w:rPr>
      </w:pPr>
      <w:r>
        <w:t>6</w:t>
      </w:r>
      <w:r w:rsidRPr="00703803">
        <w:rPr>
          <w:rFonts w:ascii="Calibri" w:hAnsi="Calibri"/>
          <w:szCs w:val="22"/>
          <w:lang w:eastAsia="en-GB"/>
        </w:rPr>
        <w:tab/>
      </w:r>
      <w:r>
        <w:t>Exceptional procedures</w:t>
      </w:r>
      <w:r>
        <w:tab/>
      </w:r>
      <w:r>
        <w:fldChar w:fldCharType="begin" w:fldLock="1"/>
      </w:r>
      <w:r>
        <w:instrText xml:space="preserve"> PAGEREF _Toc367452431 \h </w:instrText>
      </w:r>
      <w:r>
        <w:fldChar w:fldCharType="separate"/>
      </w:r>
      <w:r>
        <w:t>11</w:t>
      </w:r>
      <w:r>
        <w:fldChar w:fldCharType="end"/>
      </w:r>
    </w:p>
    <w:p w14:paraId="73A88004" w14:textId="77777777" w:rsidR="006C37E3" w:rsidRPr="00703803" w:rsidRDefault="006C37E3">
      <w:pPr>
        <w:pStyle w:val="TOC1"/>
        <w:rPr>
          <w:rFonts w:ascii="Calibri" w:hAnsi="Calibri"/>
          <w:szCs w:val="22"/>
          <w:lang w:eastAsia="en-GB"/>
        </w:rPr>
      </w:pPr>
      <w:r>
        <w:t>7</w:t>
      </w:r>
      <w:r w:rsidRPr="00703803">
        <w:rPr>
          <w:rFonts w:ascii="Calibri" w:hAnsi="Calibri"/>
          <w:szCs w:val="22"/>
          <w:lang w:eastAsia="en-GB"/>
        </w:rPr>
        <w:tab/>
      </w:r>
      <w:r>
        <w:t>Alternate procedures</w:t>
      </w:r>
      <w:r>
        <w:tab/>
      </w:r>
      <w:r>
        <w:fldChar w:fldCharType="begin" w:fldLock="1"/>
      </w:r>
      <w:r>
        <w:instrText xml:space="preserve"> PAGEREF _Toc367452432 \h </w:instrText>
      </w:r>
      <w:r>
        <w:fldChar w:fldCharType="separate"/>
      </w:r>
      <w:r>
        <w:t>11</w:t>
      </w:r>
      <w:r>
        <w:fldChar w:fldCharType="end"/>
      </w:r>
    </w:p>
    <w:p w14:paraId="2243FFBB" w14:textId="77777777" w:rsidR="006C37E3" w:rsidRPr="00703803" w:rsidRDefault="006C37E3">
      <w:pPr>
        <w:pStyle w:val="TOC1"/>
        <w:rPr>
          <w:rFonts w:ascii="Calibri" w:hAnsi="Calibri"/>
          <w:szCs w:val="22"/>
          <w:lang w:eastAsia="en-GB"/>
        </w:rPr>
      </w:pPr>
      <w:r>
        <w:t>8</w:t>
      </w:r>
      <w:r w:rsidRPr="00703803">
        <w:rPr>
          <w:rFonts w:ascii="Calibri" w:hAnsi="Calibri"/>
          <w:szCs w:val="22"/>
          <w:lang w:eastAsia="en-GB"/>
        </w:rPr>
        <w:tab/>
      </w:r>
      <w:r>
        <w:t>Interworking considerations</w:t>
      </w:r>
      <w:r>
        <w:tab/>
      </w:r>
      <w:r>
        <w:fldChar w:fldCharType="begin" w:fldLock="1"/>
      </w:r>
      <w:r>
        <w:instrText xml:space="preserve"> PAGEREF _Toc367452433 \h </w:instrText>
      </w:r>
      <w:r>
        <w:fldChar w:fldCharType="separate"/>
      </w:r>
      <w:r>
        <w:t>11</w:t>
      </w:r>
      <w:r>
        <w:fldChar w:fldCharType="end"/>
      </w:r>
    </w:p>
    <w:p w14:paraId="25B68087" w14:textId="77777777" w:rsidR="006C37E3" w:rsidRPr="00703803" w:rsidRDefault="006C37E3" w:rsidP="006C37E3">
      <w:pPr>
        <w:pStyle w:val="TOC8"/>
        <w:tabs>
          <w:tab w:val="right" w:leader="dot" w:pos="9639"/>
        </w:tabs>
        <w:rPr>
          <w:rFonts w:ascii="Calibri" w:hAnsi="Calibri"/>
          <w:b w:val="0"/>
          <w:szCs w:val="22"/>
          <w:lang w:eastAsia="en-GB"/>
        </w:rPr>
      </w:pPr>
      <w:r>
        <w:t>Annex A (informative):</w:t>
      </w:r>
      <w:r>
        <w:tab/>
        <w:t>Change history</w:t>
      </w:r>
      <w:r>
        <w:tab/>
      </w:r>
      <w:r>
        <w:fldChar w:fldCharType="begin" w:fldLock="1"/>
      </w:r>
      <w:r>
        <w:instrText xml:space="preserve"> PAGEREF _Toc367452434 \h </w:instrText>
      </w:r>
      <w:r>
        <w:fldChar w:fldCharType="separate"/>
      </w:r>
      <w:r>
        <w:t>12</w:t>
      </w:r>
      <w:r>
        <w:fldChar w:fldCharType="end"/>
      </w:r>
    </w:p>
    <w:p w14:paraId="656D7B7B" w14:textId="77777777" w:rsidR="00842DD9" w:rsidRDefault="006C37E3">
      <w:r>
        <w:rPr>
          <w:noProof/>
          <w:sz w:val="22"/>
        </w:rPr>
        <w:fldChar w:fldCharType="end"/>
      </w:r>
    </w:p>
    <w:p w14:paraId="3426FF9E" w14:textId="77777777" w:rsidR="00842DD9" w:rsidRDefault="00842DD9">
      <w:pPr>
        <w:pStyle w:val="Heading1"/>
      </w:pPr>
      <w:r>
        <w:br w:type="page"/>
      </w:r>
      <w:bookmarkStart w:id="3" w:name="_Toc367452418"/>
      <w:r>
        <w:lastRenderedPageBreak/>
        <w:t>Foreword</w:t>
      </w:r>
      <w:bookmarkEnd w:id="3"/>
    </w:p>
    <w:p w14:paraId="57291362" w14:textId="77777777" w:rsidR="00842DD9" w:rsidRDefault="00842DD9">
      <w:r>
        <w:t>This Technical Specification has been produced by the 3GPP.</w:t>
      </w:r>
    </w:p>
    <w:p w14:paraId="5DD97F46" w14:textId="77777777" w:rsidR="00842DD9" w:rsidRDefault="00842DD9">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BF4971D" w14:textId="77777777" w:rsidR="00842DD9" w:rsidRDefault="00842DD9">
      <w:pPr>
        <w:pStyle w:val="B1"/>
        <w:rPr>
          <w:lang w:val="fr-FR"/>
        </w:rPr>
      </w:pPr>
      <w:r>
        <w:rPr>
          <w:lang w:val="fr-FR"/>
        </w:rPr>
        <w:t xml:space="preserve">Version </w:t>
      </w:r>
      <w:proofErr w:type="spellStart"/>
      <w:r>
        <w:rPr>
          <w:lang w:val="fr-FR"/>
        </w:rPr>
        <w:t>x.y.z</w:t>
      </w:r>
      <w:proofErr w:type="spellEnd"/>
    </w:p>
    <w:p w14:paraId="715628F2" w14:textId="77777777" w:rsidR="00842DD9" w:rsidRDefault="00842DD9">
      <w:pPr>
        <w:pStyle w:val="B1"/>
      </w:pPr>
      <w:r>
        <w:t>where:</w:t>
      </w:r>
    </w:p>
    <w:p w14:paraId="116DBE08" w14:textId="77777777" w:rsidR="00842DD9" w:rsidRDefault="00842DD9">
      <w:pPr>
        <w:pStyle w:val="B2"/>
      </w:pPr>
      <w:r>
        <w:t>x</w:t>
      </w:r>
      <w:r>
        <w:tab/>
        <w:t>the first digit:</w:t>
      </w:r>
    </w:p>
    <w:p w14:paraId="3A2004F6" w14:textId="77777777" w:rsidR="00842DD9" w:rsidRDefault="00842DD9">
      <w:pPr>
        <w:pStyle w:val="B3"/>
      </w:pPr>
      <w:r>
        <w:t>1</w:t>
      </w:r>
      <w:r>
        <w:tab/>
        <w:t xml:space="preserve">presented to TSG for </w:t>
      </w:r>
      <w:proofErr w:type="gramStart"/>
      <w:r>
        <w:t>information;</w:t>
      </w:r>
      <w:proofErr w:type="gramEnd"/>
    </w:p>
    <w:p w14:paraId="796B12DA" w14:textId="77777777" w:rsidR="00842DD9" w:rsidRDefault="00842DD9">
      <w:pPr>
        <w:pStyle w:val="B3"/>
      </w:pPr>
      <w:r>
        <w:t>2</w:t>
      </w:r>
      <w:r>
        <w:tab/>
        <w:t xml:space="preserve">presented to TSG for </w:t>
      </w:r>
      <w:proofErr w:type="gramStart"/>
      <w:r>
        <w:t>approval;</w:t>
      </w:r>
      <w:proofErr w:type="gramEnd"/>
    </w:p>
    <w:p w14:paraId="1BBF2BF6" w14:textId="77777777" w:rsidR="00842DD9" w:rsidRDefault="00842DD9">
      <w:pPr>
        <w:pStyle w:val="B3"/>
      </w:pPr>
      <w:r>
        <w:t>3</w:t>
      </w:r>
      <w:r>
        <w:tab/>
        <w:t>or greater indicates TSG approved document under change control.</w:t>
      </w:r>
    </w:p>
    <w:p w14:paraId="10062C1A" w14:textId="77777777" w:rsidR="00842DD9" w:rsidRDefault="00D539E9">
      <w:pPr>
        <w:pStyle w:val="B2"/>
      </w:pPr>
      <w:r>
        <w:t>Y</w:t>
      </w:r>
      <w:r w:rsidR="00842DD9">
        <w:tab/>
        <w:t>the second digit is incremented for all changes of substance, i.e. technical enhancements, corrections, updates, etc.</w:t>
      </w:r>
    </w:p>
    <w:p w14:paraId="57D6899B" w14:textId="77777777" w:rsidR="00842DD9" w:rsidRDefault="00842DD9">
      <w:pPr>
        <w:pStyle w:val="B2"/>
      </w:pPr>
      <w:r>
        <w:t>z</w:t>
      </w:r>
      <w:r>
        <w:tab/>
        <w:t>the third digit is incremented when editorial only changes have been incorporated in the document.</w:t>
      </w:r>
    </w:p>
    <w:p w14:paraId="5C69E6EF" w14:textId="77777777" w:rsidR="00842DD9" w:rsidRDefault="00842DD9">
      <w:pPr>
        <w:pStyle w:val="Heading1"/>
      </w:pPr>
      <w:r>
        <w:br w:type="page"/>
      </w:r>
      <w:bookmarkStart w:id="4" w:name="B_Toc342704247"/>
      <w:bookmarkStart w:id="5" w:name="_Toc367452419"/>
      <w:r>
        <w:lastRenderedPageBreak/>
        <w:t>1</w:t>
      </w:r>
      <w:r>
        <w:tab/>
        <w:t>Scope</w:t>
      </w:r>
      <w:bookmarkEnd w:id="4"/>
      <w:bookmarkEnd w:id="5"/>
    </w:p>
    <w:p w14:paraId="65CD40AE" w14:textId="77777777" w:rsidR="00842DD9" w:rsidRDefault="00842DD9">
      <w:r>
        <w:t>The present document describes the network feature Operator Determined Barring (ODB).</w:t>
      </w:r>
    </w:p>
    <w:p w14:paraId="0E373598" w14:textId="77777777" w:rsidR="00842DD9" w:rsidRDefault="00842DD9">
      <w:r>
        <w:t>This allows the network operator or service provider to regulate, by means of an exceptional procedure, access by the subscribers to services (both Circuit and Packet Oriented</w:t>
      </w:r>
      <w:proofErr w:type="gramStart"/>
      <w:r>
        <w:t>),,</w:t>
      </w:r>
      <w:proofErr w:type="gramEnd"/>
      <w:r>
        <w:t xml:space="preserve"> by the barring of certain categories of outgoing or incoming calls/Packet Oriented Services or of roaming. ODB shall take effect immediately and shall terminate ongoing calls and bar future calls/Packet Oriented Services.</w:t>
      </w:r>
    </w:p>
    <w:p w14:paraId="770FCEA6" w14:textId="77777777" w:rsidR="00842DD9" w:rsidRDefault="00842DD9">
      <w:r>
        <w:t>The purpose of this network feature is to be able to limit the service provider</w:t>
      </w:r>
      <w:r w:rsidR="006C37E3">
        <w:t>'</w:t>
      </w:r>
      <w:r>
        <w:t>s financial exposure to new subscribers, or to those who have not promptly paid their bills. It may only be applied to the service provider</w:t>
      </w:r>
      <w:r w:rsidR="006C37E3">
        <w:t>'</w:t>
      </w:r>
      <w:r>
        <w:t>s own subscribers.</w:t>
      </w:r>
    </w:p>
    <w:p w14:paraId="3477AC9E" w14:textId="77777777" w:rsidR="00842DD9" w:rsidRDefault="00D02F12" w:rsidP="00D02F12">
      <w:pPr>
        <w:pStyle w:val="Heading1"/>
      </w:pPr>
      <w:bookmarkStart w:id="6" w:name="B_Toc342704248"/>
      <w:bookmarkStart w:id="7" w:name="B_Toc341503071"/>
      <w:bookmarkStart w:id="8" w:name="B_Toc341492766"/>
      <w:bookmarkStart w:id="9" w:name="_Toc367452420"/>
      <w:r>
        <w:t>1.1</w:t>
      </w:r>
      <w:r>
        <w:tab/>
      </w:r>
      <w:r w:rsidR="00842DD9">
        <w:t>References</w:t>
      </w:r>
      <w:bookmarkEnd w:id="6"/>
      <w:bookmarkEnd w:id="7"/>
      <w:bookmarkEnd w:id="8"/>
      <w:bookmarkEnd w:id="9"/>
    </w:p>
    <w:p w14:paraId="6E25FC0B" w14:textId="77777777" w:rsidR="00842DD9" w:rsidRDefault="00842DD9">
      <w:r>
        <w:t>The following documents contain provisions which, through reference in this text, constitute provisions of the present document.</w:t>
      </w:r>
    </w:p>
    <w:p w14:paraId="4243193F" w14:textId="77777777" w:rsidR="00842DD9" w:rsidRDefault="00842DD9">
      <w:pPr>
        <w:pStyle w:val="ListBullet"/>
        <w:numPr>
          <w:ilvl w:val="0"/>
          <w:numId w:val="1"/>
        </w:numPr>
        <w:ind w:left="568" w:hanging="284"/>
      </w:pPr>
      <w:r>
        <w:t>References are either specific (identified by date of publication, edition number, version number, etc.) or non</w:t>
      </w:r>
      <w:r>
        <w:noBreakHyphen/>
        <w:t>specific.</w:t>
      </w:r>
    </w:p>
    <w:p w14:paraId="232C6B6B" w14:textId="77777777" w:rsidR="00842DD9" w:rsidRDefault="00842DD9">
      <w:pPr>
        <w:pStyle w:val="ListBullet"/>
        <w:numPr>
          <w:ilvl w:val="0"/>
          <w:numId w:val="1"/>
        </w:numPr>
        <w:ind w:left="568" w:hanging="284"/>
      </w:pPr>
      <w:r>
        <w:t>For a specific reference, subsequent revisions do not apply.</w:t>
      </w:r>
    </w:p>
    <w:p w14:paraId="7A21A010" w14:textId="77777777" w:rsidR="00842DD9" w:rsidRDefault="00842DD9">
      <w:pPr>
        <w:pStyle w:val="ListBullet"/>
        <w:numPr>
          <w:ilvl w:val="0"/>
          <w:numId w:val="1"/>
        </w:numPr>
        <w:ind w:left="568" w:hanging="284"/>
      </w:pPr>
      <w:r>
        <w:t>For a non-specific reference, the latest version applies.</w:t>
      </w:r>
      <w:r w:rsidR="0084026E">
        <w:t xml:space="preserve"> </w:t>
      </w:r>
      <w:r>
        <w:t xml:space="preserve">In the case of a reference to a 3GPP document (including a GSM document), a non-specific reference implicitly refers to the latest version of that document </w:t>
      </w:r>
      <w:r>
        <w:rPr>
          <w:i/>
          <w:iCs/>
        </w:rPr>
        <w:t>in the same Release as the present document</w:t>
      </w:r>
      <w:r>
        <w:t>.</w:t>
      </w:r>
    </w:p>
    <w:p w14:paraId="77068EDA" w14:textId="77777777" w:rsidR="00842DD9" w:rsidRDefault="00842DD9">
      <w:pPr>
        <w:pStyle w:val="EX"/>
      </w:pPr>
      <w:r>
        <w:t>[1]</w:t>
      </w:r>
      <w:r>
        <w:tab/>
        <w:t xml:space="preserve">GSM 01.04: </w:t>
      </w:r>
      <w:r w:rsidR="006C37E3">
        <w:t>"</w:t>
      </w:r>
      <w:r>
        <w:t>Digital cellular telecommunications system (Phase 2+); Abbreviations and acronyms</w:t>
      </w:r>
      <w:r w:rsidR="006C37E3">
        <w:t>"</w:t>
      </w:r>
      <w:r>
        <w:t>.</w:t>
      </w:r>
    </w:p>
    <w:p w14:paraId="51A349F0" w14:textId="77777777" w:rsidR="00842DD9" w:rsidRDefault="00842DD9">
      <w:pPr>
        <w:pStyle w:val="EX"/>
      </w:pPr>
      <w:bookmarkStart w:id="10" w:name="B_Toc341492767"/>
      <w:r>
        <w:t>[2]</w:t>
      </w:r>
      <w:r>
        <w:tab/>
        <w:t xml:space="preserve">TS 22.088: </w:t>
      </w:r>
      <w:r w:rsidR="006C37E3">
        <w:t>"</w:t>
      </w:r>
      <w:r>
        <w:t xml:space="preserve"> Call Barring (CB) supplementary services </w:t>
      </w:r>
      <w:r w:rsidR="00D539E9">
        <w:t>–</w:t>
      </w:r>
      <w:r>
        <w:t xml:space="preserve"> Stage 1</w:t>
      </w:r>
      <w:r w:rsidR="006C37E3">
        <w:t>"</w:t>
      </w:r>
      <w:r>
        <w:t>.</w:t>
      </w:r>
    </w:p>
    <w:p w14:paraId="00586910" w14:textId="77777777" w:rsidR="00842DD9" w:rsidRDefault="00842DD9">
      <w:pPr>
        <w:pStyle w:val="EX"/>
      </w:pPr>
      <w:r>
        <w:t>[3]</w:t>
      </w:r>
      <w:r>
        <w:tab/>
        <w:t>ITU-T Recommendation </w:t>
      </w:r>
      <w:proofErr w:type="gramStart"/>
      <w:r>
        <w:t>E.164 :</w:t>
      </w:r>
      <w:proofErr w:type="gramEnd"/>
      <w:r>
        <w:t xml:space="preserve"> </w:t>
      </w:r>
      <w:r w:rsidR="006C37E3">
        <w:t>"</w:t>
      </w:r>
      <w:r>
        <w:t>Numbering plan for the ISDN era</w:t>
      </w:r>
      <w:r w:rsidR="006C37E3">
        <w:t>"</w:t>
      </w:r>
      <w:r>
        <w:t>.</w:t>
      </w:r>
    </w:p>
    <w:p w14:paraId="5AC33B5D" w14:textId="77777777" w:rsidR="00842DD9" w:rsidRDefault="00842DD9">
      <w:pPr>
        <w:pStyle w:val="EX"/>
      </w:pPr>
      <w:r>
        <w:t>[4]</w:t>
      </w:r>
      <w:r>
        <w:tab/>
        <w:t xml:space="preserve">TS 22.082: </w:t>
      </w:r>
      <w:r w:rsidR="006C37E3">
        <w:t>"</w:t>
      </w:r>
      <w:r>
        <w:t xml:space="preserve"> Call Forwarding (CF) supplementary services </w:t>
      </w:r>
      <w:r w:rsidR="00D539E9">
        <w:t>–</w:t>
      </w:r>
      <w:r>
        <w:t xml:space="preserve"> Stage 1</w:t>
      </w:r>
      <w:r w:rsidR="006C37E3">
        <w:t>"</w:t>
      </w:r>
      <w:r>
        <w:t>.</w:t>
      </w:r>
    </w:p>
    <w:p w14:paraId="0EC9539A" w14:textId="77777777" w:rsidR="00842DD9" w:rsidRDefault="00842DD9">
      <w:pPr>
        <w:pStyle w:val="EX"/>
      </w:pPr>
      <w:r>
        <w:t>[5]</w:t>
      </w:r>
      <w:r>
        <w:tab/>
        <w:t xml:space="preserve">TR 21.905: </w:t>
      </w:r>
      <w:r w:rsidR="006C37E3">
        <w:t>"</w:t>
      </w:r>
      <w:r>
        <w:t>Vocabulary for 3GPP Specifications</w:t>
      </w:r>
      <w:r w:rsidR="006C37E3">
        <w:t>"</w:t>
      </w:r>
      <w:r>
        <w:t>.</w:t>
      </w:r>
    </w:p>
    <w:p w14:paraId="5C9903A0" w14:textId="77777777" w:rsidR="00842DD9" w:rsidRDefault="00842DD9">
      <w:pPr>
        <w:pStyle w:val="EX"/>
      </w:pPr>
      <w:r>
        <w:t>[6]</w:t>
      </w:r>
      <w:r>
        <w:tab/>
        <w:t xml:space="preserve">3GPP TS 22.234: </w:t>
      </w:r>
      <w:r w:rsidR="006C37E3">
        <w:t>"</w:t>
      </w:r>
      <w:r>
        <w:t>Requirements for 3GPP system to wireless local area network (WLAN) interworking</w:t>
      </w:r>
      <w:r w:rsidR="006C37E3">
        <w:t>"</w:t>
      </w:r>
      <w:r>
        <w:t>.</w:t>
      </w:r>
    </w:p>
    <w:p w14:paraId="752CF24E" w14:textId="77777777" w:rsidR="00842DD9" w:rsidRDefault="00842DD9">
      <w:pPr>
        <w:pStyle w:val="Heading2"/>
      </w:pPr>
      <w:bookmarkStart w:id="11" w:name="B_Toc342704249"/>
      <w:bookmarkStart w:id="12" w:name="B_Toc341503072"/>
      <w:bookmarkStart w:id="13" w:name="_Toc367452421"/>
      <w:r>
        <w:t>1.2</w:t>
      </w:r>
      <w:r>
        <w:tab/>
        <w:t>Definitions and abbreviations</w:t>
      </w:r>
      <w:bookmarkEnd w:id="10"/>
      <w:bookmarkEnd w:id="11"/>
      <w:bookmarkEnd w:id="12"/>
      <w:bookmarkEnd w:id="13"/>
    </w:p>
    <w:p w14:paraId="58588ABA" w14:textId="77777777" w:rsidR="00842DD9" w:rsidRDefault="00842DD9">
      <w:r>
        <w:t>In addition to the following definitions, abbreviations used in the present document are listed in GSM 01.04 [1] and TR 21.905 [5].</w:t>
      </w:r>
    </w:p>
    <w:p w14:paraId="57CEED17" w14:textId="77777777" w:rsidR="00842DD9" w:rsidRDefault="00D539E9">
      <w:r>
        <w:rPr>
          <w:b/>
        </w:rPr>
        <w:t>P</w:t>
      </w:r>
      <w:r w:rsidR="00842DD9">
        <w:rPr>
          <w:b/>
        </w:rPr>
        <w:t xml:space="preserve">remium rate call: </w:t>
      </w:r>
      <w:r w:rsidR="00842DD9">
        <w:t>A telecommunications network, possibly but not necessarily a PLMN, may make available certain services, for which the tariff is comparable to, or may exceed, International Call rates. Examples of such premium rate services might be information and entertainment services. The exact definition of what constitutes a premium rate call is the responsibility of the VPLMN operator, possibly subject to inter-operator agreements.</w:t>
      </w:r>
    </w:p>
    <w:p w14:paraId="386A7E4C" w14:textId="77777777" w:rsidR="00842DD9" w:rsidRDefault="00D02F12" w:rsidP="00D02F12">
      <w:pPr>
        <w:pStyle w:val="Heading1"/>
      </w:pPr>
      <w:bookmarkStart w:id="14" w:name="B_Toc342704253"/>
      <w:bookmarkStart w:id="15" w:name="B_Toc341503076"/>
      <w:bookmarkStart w:id="16" w:name="B_Toc341492771"/>
      <w:bookmarkStart w:id="17" w:name="B_Toc342704250"/>
      <w:bookmarkStart w:id="18" w:name="B_Toc341503073"/>
      <w:bookmarkStart w:id="19" w:name="B_Toc341492768"/>
      <w:bookmarkStart w:id="20" w:name="_Toc367452422"/>
      <w:r>
        <w:t>2</w:t>
      </w:r>
      <w:r>
        <w:tab/>
      </w:r>
      <w:r w:rsidR="00842DD9">
        <w:t>Description</w:t>
      </w:r>
      <w:bookmarkEnd w:id="17"/>
      <w:bookmarkEnd w:id="18"/>
      <w:bookmarkEnd w:id="19"/>
      <w:bookmarkEnd w:id="20"/>
    </w:p>
    <w:p w14:paraId="687BF582" w14:textId="77777777" w:rsidR="00842DD9" w:rsidRDefault="00842DD9">
      <w:r>
        <w:t>Application of Operator Determined Barring is controlled by the Service Provider, by administrative interaction with the HLR; this interface is not standardized.</w:t>
      </w:r>
    </w:p>
    <w:p w14:paraId="76867C80" w14:textId="77777777" w:rsidR="00842DD9" w:rsidRDefault="00842DD9">
      <w:proofErr w:type="gramStart"/>
      <w:r>
        <w:t>With the exception of</w:t>
      </w:r>
      <w:proofErr w:type="gramEnd"/>
      <w:r>
        <w:t xml:space="preserve"> the barring of roaming, the HLR </w:t>
      </w:r>
      <w:r w:rsidR="00020583">
        <w:t xml:space="preserve">affects </w:t>
      </w:r>
      <w:r>
        <w:t xml:space="preserve">Operator Determined Barring in a similar manner to Service Provider </w:t>
      </w:r>
      <w:r w:rsidR="00D539E9">
        <w:t>–</w:t>
      </w:r>
      <w:r>
        <w:t xml:space="preserve"> activated use of the Call Barring Supplementary service. Consequently, the VLR and MSC also execute the relevant Barring Conditions in similar manners. It is noted that there is no password usage. Roaming is </w:t>
      </w:r>
      <w:r>
        <w:lastRenderedPageBreak/>
        <w:t>barred by the HLR when the MS is in a PLMN other than the Home PLMN or not in the Home PLMN Country as applicable.</w:t>
      </w:r>
    </w:p>
    <w:p w14:paraId="20633981" w14:textId="77777777" w:rsidR="00842DD9" w:rsidRDefault="00842DD9">
      <w:r>
        <w:t xml:space="preserve">In addition to ensuring the barring integrity for future calls, the HLR, and consequently the MSC and VLR, shall provide means to terminate the calls of a user that have been established prior to the application of the ODB </w:t>
      </w:r>
      <w:proofErr w:type="gramStart"/>
      <w:r>
        <w:t>service</w:t>
      </w:r>
      <w:proofErr w:type="gramEnd"/>
      <w:r>
        <w:t xml:space="preserve"> and which are still ongoing.</w:t>
      </w:r>
    </w:p>
    <w:p w14:paraId="19A1DF36" w14:textId="77777777" w:rsidR="00842DD9" w:rsidRDefault="00842DD9">
      <w:pPr>
        <w:pStyle w:val="Heading1"/>
      </w:pPr>
      <w:bookmarkStart w:id="21" w:name="B_Toc342704251"/>
      <w:bookmarkStart w:id="22" w:name="B_Toc341503074"/>
      <w:bookmarkStart w:id="23" w:name="B_Toc341492769"/>
      <w:bookmarkStart w:id="24" w:name="_Toc367452423"/>
      <w:r>
        <w:t>3</w:t>
      </w:r>
      <w:r>
        <w:tab/>
        <w:t>Applicability to Basic Services (BS)</w:t>
      </w:r>
      <w:bookmarkEnd w:id="21"/>
      <w:bookmarkEnd w:id="22"/>
      <w:bookmarkEnd w:id="23"/>
      <w:bookmarkEnd w:id="24"/>
    </w:p>
    <w:p w14:paraId="71FCC9D2" w14:textId="77777777" w:rsidR="00842DD9" w:rsidRDefault="00842DD9">
      <w:r>
        <w:t>This network feature is applied to all Teleservices and Bearer Services except as noted below. The Operator Determined Barring feature shall not be applied to Teleservice-Emergency Call. It is not possible to apply Operator Determined Barring independently to individual Basic Services.</w:t>
      </w:r>
    </w:p>
    <w:p w14:paraId="09D767C4" w14:textId="77777777" w:rsidR="00842DD9" w:rsidRDefault="00D02F12" w:rsidP="00D02F12">
      <w:pPr>
        <w:pStyle w:val="Heading1"/>
      </w:pPr>
      <w:bookmarkStart w:id="25" w:name="B_Toc342704252"/>
      <w:bookmarkStart w:id="26" w:name="B_Toc341503075"/>
      <w:bookmarkStart w:id="27" w:name="B_Toc341492770"/>
      <w:bookmarkStart w:id="28" w:name="_Toc367452424"/>
      <w:r>
        <w:t>4</w:t>
      </w:r>
      <w:r>
        <w:tab/>
      </w:r>
      <w:r w:rsidR="00842DD9">
        <w:t>Applicability to Supplementary Services (SS)</w:t>
      </w:r>
      <w:bookmarkEnd w:id="25"/>
      <w:bookmarkEnd w:id="26"/>
      <w:bookmarkEnd w:id="27"/>
      <w:bookmarkEnd w:id="28"/>
    </w:p>
    <w:p w14:paraId="27B48207" w14:textId="77777777" w:rsidR="00842DD9" w:rsidRDefault="00842DD9">
      <w:r>
        <w:t>Operator Determined Barring is a network feature and hence applies to Supplementary Service aspects of subscriptions.</w:t>
      </w:r>
    </w:p>
    <w:p w14:paraId="52ED0662" w14:textId="77777777" w:rsidR="00842DD9" w:rsidRDefault="00842DD9">
      <w:r>
        <w:t xml:space="preserve">Operator Determined Barring is applied independently from Supplementary Services. </w:t>
      </w:r>
      <w:proofErr w:type="gramStart"/>
      <w:r>
        <w:t>Nevertheless</w:t>
      </w:r>
      <w:proofErr w:type="gramEnd"/>
      <w:r>
        <w:t xml:space="preserve"> the following interactions occur:</w:t>
      </w:r>
    </w:p>
    <w:p w14:paraId="6A1AAE26" w14:textId="77777777" w:rsidR="00842DD9" w:rsidRDefault="00842DD9">
      <w:pPr>
        <w:rPr>
          <w:b/>
        </w:rPr>
      </w:pPr>
      <w:r>
        <w:rPr>
          <w:b/>
        </w:rPr>
        <w:t>Call Barring:</w:t>
      </w:r>
    </w:p>
    <w:p w14:paraId="1C97CBC3" w14:textId="77777777" w:rsidR="00842DD9" w:rsidRDefault="00842DD9">
      <w:pPr>
        <w:pStyle w:val="B2"/>
      </w:pPr>
      <w:r>
        <w:tab/>
        <w:t>Calls will be denied if either Operator Determined Barring or Subscriber Controlled Barring determine that the call should be barred.</w:t>
      </w:r>
    </w:p>
    <w:p w14:paraId="0670B728" w14:textId="77777777" w:rsidR="00842DD9" w:rsidRDefault="00842DD9">
      <w:pPr>
        <w:pStyle w:val="B2"/>
      </w:pPr>
      <w:r>
        <w:tab/>
        <w:t>If a call is barred due to both Operator Determined Barring and Subscriber Controlled Barring, then the message or notification returned towards the caller will be the same as if the barring was due solely to Operator Determined Barring (see Section 5).</w:t>
      </w:r>
    </w:p>
    <w:p w14:paraId="2D2F3FAA" w14:textId="77777777" w:rsidR="00842DD9" w:rsidRDefault="00842DD9">
      <w:pPr>
        <w:pStyle w:val="B2"/>
      </w:pPr>
      <w:r>
        <w:tab/>
        <w:t>There is no other interaction.</w:t>
      </w:r>
    </w:p>
    <w:p w14:paraId="08AA3733" w14:textId="77777777" w:rsidR="00842DD9" w:rsidRDefault="00842DD9">
      <w:pPr>
        <w:rPr>
          <w:b/>
        </w:rPr>
      </w:pPr>
      <w:r>
        <w:rPr>
          <w:b/>
        </w:rPr>
        <w:t>Call Forwarding:</w:t>
      </w:r>
    </w:p>
    <w:p w14:paraId="05145C39" w14:textId="77777777" w:rsidR="00842DD9" w:rsidRDefault="00842DD9">
      <w:pPr>
        <w:pStyle w:val="B2"/>
      </w:pPr>
      <w:r>
        <w:tab/>
        <w:t>If a call forwarding programme is in contravention of an Operator Determined Barring Category, when the latter is activated, then the activation shall result in making call forwarding quiescent. If the subscriber attempts to activate a new call forwarding programme in contravention of an Operator Determined Barring Category, then the activation shall be denied, and the subscriber informed of the denial. There is no other interaction.</w:t>
      </w:r>
    </w:p>
    <w:p w14:paraId="7922AF20" w14:textId="77777777" w:rsidR="00842DD9" w:rsidRDefault="00842DD9">
      <w:pPr>
        <w:rPr>
          <w:b/>
        </w:rPr>
      </w:pPr>
      <w:r>
        <w:rPr>
          <w:b/>
        </w:rPr>
        <w:t>Closed User Group:</w:t>
      </w:r>
    </w:p>
    <w:p w14:paraId="42A55636" w14:textId="77777777" w:rsidR="00842DD9" w:rsidRDefault="00842DD9">
      <w:pPr>
        <w:pStyle w:val="B2"/>
      </w:pPr>
      <w:r>
        <w:tab/>
        <w:t>CUG restrictions must be met in addition to Operator Determined Barring restrictions for a call to proceed.</w:t>
      </w:r>
    </w:p>
    <w:p w14:paraId="5BE92B8F" w14:textId="77777777" w:rsidR="00842DD9" w:rsidRDefault="00842DD9">
      <w:pPr>
        <w:pStyle w:val="B2"/>
      </w:pPr>
      <w:r>
        <w:tab/>
        <w:t>If a call is barred due to both Operator Determined Barring and CUG restrictions, then the message or notification returned towards the caller will be the same as if the barring was due solely to Operator Determined Barring (see Section 5).</w:t>
      </w:r>
    </w:p>
    <w:p w14:paraId="1B38F3E7" w14:textId="77777777" w:rsidR="00842DD9" w:rsidRDefault="00842DD9">
      <w:pPr>
        <w:pStyle w:val="B2"/>
      </w:pPr>
      <w:r>
        <w:tab/>
        <w:t>There is no other interaction.</w:t>
      </w:r>
    </w:p>
    <w:p w14:paraId="72F1AE6B" w14:textId="77777777" w:rsidR="00842DD9" w:rsidRDefault="00842DD9">
      <w:pPr>
        <w:rPr>
          <w:b/>
        </w:rPr>
      </w:pPr>
      <w:r>
        <w:rPr>
          <w:b/>
        </w:rPr>
        <w:t>Call Transfer:</w:t>
      </w:r>
    </w:p>
    <w:p w14:paraId="3CBD4658" w14:textId="77777777" w:rsidR="00842DD9" w:rsidRDefault="00842DD9">
      <w:pPr>
        <w:pStyle w:val="B2"/>
      </w:pPr>
      <w:r>
        <w:tab/>
        <w:t>If the subscriber attempts to invoke a call transfer in contravention of an Operator Determined Barring category, then the invocation shall be denied, and the subscriber informed of the denial. There is no other interaction.</w:t>
      </w:r>
    </w:p>
    <w:p w14:paraId="44406108" w14:textId="77777777" w:rsidR="00842DD9" w:rsidRDefault="00842DD9">
      <w:pPr>
        <w:rPr>
          <w:b/>
        </w:rPr>
      </w:pPr>
      <w:r>
        <w:rPr>
          <w:b/>
        </w:rPr>
        <w:t>Multi-Party, Advice of Charge, CLIP, CLIR, COLP, COLR, Call Wait, Call Hold:</w:t>
      </w:r>
    </w:p>
    <w:p w14:paraId="74D7392F" w14:textId="77777777" w:rsidR="00842DD9" w:rsidRDefault="00842DD9">
      <w:pPr>
        <w:pStyle w:val="B2"/>
      </w:pPr>
      <w:r>
        <w:tab/>
        <w:t>There is no interaction.</w:t>
      </w:r>
    </w:p>
    <w:p w14:paraId="7FB9B2A3" w14:textId="77777777" w:rsidR="00842DD9" w:rsidRDefault="00842DD9">
      <w:pPr>
        <w:rPr>
          <w:b/>
        </w:rPr>
      </w:pPr>
      <w:r>
        <w:rPr>
          <w:b/>
        </w:rPr>
        <w:t xml:space="preserve">Call Completion to Busy Subscriber, User to User Signalling, Malicious Call Identification, </w:t>
      </w:r>
      <w:smartTag w:uri="urn:schemas-microsoft-com:office:smarttags" w:element="country-region">
        <w:r>
          <w:rPr>
            <w:b/>
          </w:rPr>
          <w:t>Mobile</w:t>
        </w:r>
      </w:smartTag>
      <w:r>
        <w:rPr>
          <w:b/>
        </w:rPr>
        <w:t xml:space="preserve"> Access Hunting:</w:t>
      </w:r>
    </w:p>
    <w:p w14:paraId="12070D15" w14:textId="77777777" w:rsidR="00842DD9" w:rsidRDefault="00842DD9">
      <w:pPr>
        <w:pStyle w:val="B2"/>
      </w:pPr>
      <w:r>
        <w:lastRenderedPageBreak/>
        <w:tab/>
        <w:t>For further study.</w:t>
      </w:r>
    </w:p>
    <w:p w14:paraId="338D8777" w14:textId="77777777" w:rsidR="00842DD9" w:rsidRDefault="00842DD9">
      <w:r>
        <w:t xml:space="preserve">The application of a Barring of Roaming category (see subclauses 3.1 and 3.2 below) will, if the Mobile Station is roaming appropriately, prevent the Mobile Subscriber from undertaking any form of Supplementary Service management. </w:t>
      </w:r>
    </w:p>
    <w:p w14:paraId="5792B9D8" w14:textId="77777777" w:rsidR="00842DD9" w:rsidRDefault="00842DD9">
      <w:pPr>
        <w:pStyle w:val="Heading1"/>
      </w:pPr>
      <w:bookmarkStart w:id="29" w:name="_Toc367452425"/>
      <w:r>
        <w:t>5</w:t>
      </w:r>
      <w:r>
        <w:tab/>
        <w:t xml:space="preserve">Normal </w:t>
      </w:r>
      <w:proofErr w:type="gramStart"/>
      <w:r>
        <w:t>procedure</w:t>
      </w:r>
      <w:bookmarkEnd w:id="14"/>
      <w:bookmarkEnd w:id="15"/>
      <w:bookmarkEnd w:id="16"/>
      <w:bookmarkEnd w:id="29"/>
      <w:proofErr w:type="gramEnd"/>
    </w:p>
    <w:p w14:paraId="32F0769A" w14:textId="77777777" w:rsidR="00842DD9" w:rsidRDefault="00842DD9">
      <w:pPr>
        <w:pStyle w:val="Heading2"/>
      </w:pPr>
      <w:bookmarkStart w:id="30" w:name="_Toc367452426"/>
      <w:r>
        <w:t>5.1</w:t>
      </w:r>
      <w:r>
        <w:tab/>
        <w:t>Circuit Oriented Services</w:t>
      </w:r>
      <w:bookmarkEnd w:id="30"/>
    </w:p>
    <w:p w14:paraId="4E02B156" w14:textId="77777777" w:rsidR="00842DD9" w:rsidRDefault="00842DD9">
      <w:r>
        <w:t>As described in the following categories, the Service Provider may at any time activate this feature and this shall terminate any relevant calls in progress, including forwarded calls, and bar future calls covered by the barring category:</w:t>
      </w:r>
    </w:p>
    <w:p w14:paraId="5859FD58" w14:textId="77777777" w:rsidR="00842DD9" w:rsidRDefault="00842DD9">
      <w:r>
        <w:t>Independently, one of:</w:t>
      </w:r>
    </w:p>
    <w:p w14:paraId="0F58EF4A" w14:textId="77777777" w:rsidR="00842DD9" w:rsidRDefault="00D02F12" w:rsidP="00D02F12">
      <w:pPr>
        <w:pStyle w:val="B1"/>
        <w:ind w:left="569" w:firstLine="0"/>
      </w:pPr>
      <w:r>
        <w:t>1.1</w:t>
      </w:r>
      <w:r>
        <w:tab/>
      </w:r>
      <w:r w:rsidR="00842DD9">
        <w:t xml:space="preserve">Barring outgoing </w:t>
      </w:r>
      <w:proofErr w:type="gramStart"/>
      <w:r w:rsidR="00842DD9">
        <w:t>calls;</w:t>
      </w:r>
      <w:proofErr w:type="gramEnd"/>
    </w:p>
    <w:p w14:paraId="61E0A6F3" w14:textId="77777777" w:rsidR="00842DD9" w:rsidRDefault="00842DD9">
      <w:pPr>
        <w:pStyle w:val="B1"/>
      </w:pPr>
      <w:r>
        <w:t>or:</w:t>
      </w:r>
      <w:r>
        <w:tab/>
        <w:t>1.2</w:t>
      </w:r>
      <w:r>
        <w:tab/>
        <w:t xml:space="preserve">Barring outgoing international </w:t>
      </w:r>
      <w:proofErr w:type="gramStart"/>
      <w:r>
        <w:t>calls;</w:t>
      </w:r>
      <w:proofErr w:type="gramEnd"/>
    </w:p>
    <w:p w14:paraId="0271938B" w14:textId="77777777" w:rsidR="00842DD9" w:rsidRDefault="00842DD9">
      <w:pPr>
        <w:pStyle w:val="B1"/>
      </w:pPr>
      <w:r>
        <w:t>or:</w:t>
      </w:r>
      <w:r>
        <w:tab/>
        <w:t>1.3</w:t>
      </w:r>
      <w:r>
        <w:tab/>
        <w:t xml:space="preserve">Barring outgoing international calls except those directed to the home PLMN </w:t>
      </w:r>
      <w:proofErr w:type="gramStart"/>
      <w:r>
        <w:t>country;</w:t>
      </w:r>
      <w:proofErr w:type="gramEnd"/>
    </w:p>
    <w:p w14:paraId="5A35F81D" w14:textId="77777777" w:rsidR="00842DD9" w:rsidRDefault="00842DD9">
      <w:pPr>
        <w:pStyle w:val="B1"/>
      </w:pPr>
      <w:r>
        <w:t>or:</w:t>
      </w:r>
      <w:r>
        <w:tab/>
        <w:t>1.4</w:t>
      </w:r>
      <w:r>
        <w:tab/>
        <w:t xml:space="preserve">Barring of outgoing calls when roaming outside the home PLMN </w:t>
      </w:r>
      <w:proofErr w:type="gramStart"/>
      <w:r>
        <w:t>country;</w:t>
      </w:r>
      <w:proofErr w:type="gramEnd"/>
    </w:p>
    <w:p w14:paraId="637C485A" w14:textId="77777777" w:rsidR="00842DD9" w:rsidRDefault="00842DD9">
      <w:pPr>
        <w:pStyle w:val="B1"/>
      </w:pPr>
      <w:r>
        <w:t>or:</w:t>
      </w:r>
      <w:r>
        <w:tab/>
        <w:t>1.5</w:t>
      </w:r>
      <w:r>
        <w:tab/>
        <w:t xml:space="preserve">Barring of outgoing inter-zonal </w:t>
      </w:r>
      <w:proofErr w:type="gramStart"/>
      <w:r>
        <w:t>calls;</w:t>
      </w:r>
      <w:proofErr w:type="gramEnd"/>
    </w:p>
    <w:p w14:paraId="31F0910B" w14:textId="77777777" w:rsidR="00842DD9" w:rsidRDefault="00842DD9">
      <w:pPr>
        <w:pStyle w:val="B1"/>
      </w:pPr>
      <w:r>
        <w:t>or:</w:t>
      </w:r>
      <w:r>
        <w:tab/>
        <w:t>1.6</w:t>
      </w:r>
      <w:r>
        <w:tab/>
        <w:t xml:space="preserve">Barring of outgoing inter-zonal calls except those directed to the home PLMN </w:t>
      </w:r>
      <w:proofErr w:type="gramStart"/>
      <w:r>
        <w:t>country;</w:t>
      </w:r>
      <w:proofErr w:type="gramEnd"/>
    </w:p>
    <w:p w14:paraId="74F91F7F" w14:textId="77777777" w:rsidR="00842DD9" w:rsidRDefault="00842DD9">
      <w:pPr>
        <w:pStyle w:val="B1"/>
      </w:pPr>
      <w:r>
        <w:t>or:</w:t>
      </w:r>
      <w:r>
        <w:tab/>
        <w:t>1.7</w:t>
      </w:r>
      <w:r>
        <w:tab/>
        <w:t>Barring of outgoing international calls except those directed to the home PLMN country</w:t>
      </w:r>
      <w:r>
        <w:tab/>
        <w:t>AND barring of outgoing inter-zonal calls.</w:t>
      </w:r>
    </w:p>
    <w:p w14:paraId="143A3670" w14:textId="77777777" w:rsidR="00842DD9" w:rsidRDefault="00D539E9">
      <w:r>
        <w:t>A</w:t>
      </w:r>
      <w:r w:rsidR="00842DD9">
        <w:t>nd/or one of:</w:t>
      </w:r>
    </w:p>
    <w:p w14:paraId="18471E5D" w14:textId="77777777" w:rsidR="00842DD9" w:rsidRDefault="00D02F12" w:rsidP="00D02F12">
      <w:pPr>
        <w:pStyle w:val="B1"/>
        <w:ind w:left="569" w:firstLine="0"/>
      </w:pPr>
      <w:r>
        <w:t>2.1</w:t>
      </w:r>
      <w:r>
        <w:tab/>
      </w:r>
      <w:r w:rsidR="00842DD9">
        <w:t xml:space="preserve">Barring incoming </w:t>
      </w:r>
      <w:proofErr w:type="gramStart"/>
      <w:r w:rsidR="00842DD9">
        <w:t>calls;</w:t>
      </w:r>
      <w:proofErr w:type="gramEnd"/>
    </w:p>
    <w:p w14:paraId="7B6487AF" w14:textId="77777777" w:rsidR="00842DD9" w:rsidRDefault="00842DD9">
      <w:pPr>
        <w:pStyle w:val="B1"/>
      </w:pPr>
      <w:r>
        <w:t>or:</w:t>
      </w:r>
      <w:r>
        <w:tab/>
        <w:t>2.2</w:t>
      </w:r>
      <w:r>
        <w:tab/>
        <w:t xml:space="preserve">Barring incoming calls when roaming outside the home PLMN </w:t>
      </w:r>
      <w:proofErr w:type="gramStart"/>
      <w:r>
        <w:t>country;</w:t>
      </w:r>
      <w:proofErr w:type="gramEnd"/>
    </w:p>
    <w:p w14:paraId="5AB643BA" w14:textId="77777777" w:rsidR="00842DD9" w:rsidRDefault="00842DD9">
      <w:pPr>
        <w:pStyle w:val="B1"/>
      </w:pPr>
      <w:r>
        <w:t>or:</w:t>
      </w:r>
      <w:r>
        <w:tab/>
        <w:t>2.3</w:t>
      </w:r>
      <w:r>
        <w:tab/>
        <w:t>Barring incoming calls when roaming outside the zone of the home PLMN country.</w:t>
      </w:r>
    </w:p>
    <w:p w14:paraId="1D5119DA" w14:textId="77777777" w:rsidR="00842DD9" w:rsidRDefault="00D539E9">
      <w:r>
        <w:t>A</w:t>
      </w:r>
      <w:r w:rsidR="00842DD9">
        <w:t>nd/or one of:</w:t>
      </w:r>
    </w:p>
    <w:p w14:paraId="4B598D85" w14:textId="77777777" w:rsidR="00842DD9" w:rsidRDefault="00D02F12" w:rsidP="00D02F12">
      <w:pPr>
        <w:pStyle w:val="B1"/>
        <w:ind w:left="569" w:firstLine="0"/>
      </w:pPr>
      <w:r>
        <w:t>3.1</w:t>
      </w:r>
      <w:r>
        <w:tab/>
      </w:r>
      <w:r w:rsidR="00842DD9">
        <w:t xml:space="preserve">Barring of Roaming outside the home </w:t>
      </w:r>
      <w:proofErr w:type="gramStart"/>
      <w:r w:rsidR="00842DD9">
        <w:t>PLMN;</w:t>
      </w:r>
      <w:proofErr w:type="gramEnd"/>
    </w:p>
    <w:p w14:paraId="4597128A" w14:textId="77777777" w:rsidR="00842DD9" w:rsidRDefault="00842DD9">
      <w:pPr>
        <w:pStyle w:val="B1"/>
      </w:pPr>
      <w:r>
        <w:t>or:</w:t>
      </w:r>
      <w:r>
        <w:tab/>
        <w:t>3.2</w:t>
      </w:r>
      <w:r>
        <w:tab/>
        <w:t>Barring of Roaming outside the home PLMN country.</w:t>
      </w:r>
    </w:p>
    <w:p w14:paraId="4FAF0F33" w14:textId="77777777" w:rsidR="00842DD9" w:rsidRDefault="00D539E9">
      <w:r>
        <w:t>A</w:t>
      </w:r>
      <w:r w:rsidR="00842DD9">
        <w:t xml:space="preserve">nd/or one or </w:t>
      </w:r>
      <w:r w:rsidR="00020583">
        <w:t xml:space="preserve">more </w:t>
      </w:r>
      <w:r w:rsidR="00842DD9">
        <w:t>of:</w:t>
      </w:r>
    </w:p>
    <w:p w14:paraId="09E6F3EB" w14:textId="77777777" w:rsidR="00842DD9" w:rsidRDefault="00842DD9">
      <w:pPr>
        <w:pStyle w:val="B1"/>
      </w:pPr>
      <w:r>
        <w:tab/>
        <w:t>4.1</w:t>
      </w:r>
      <w:r>
        <w:tab/>
        <w:t>Barring of outgoing Premium Rate Calls (Information</w:t>
      </w:r>
      <w:proofErr w:type="gramStart"/>
      <w:r>
        <w:t>);</w:t>
      </w:r>
      <w:proofErr w:type="gramEnd"/>
    </w:p>
    <w:p w14:paraId="7C28306B" w14:textId="77777777" w:rsidR="00020583" w:rsidRDefault="00842DD9">
      <w:pPr>
        <w:pStyle w:val="B1"/>
      </w:pPr>
      <w:r>
        <w:tab/>
        <w:t>4.2</w:t>
      </w:r>
      <w:r>
        <w:tab/>
        <w:t>Barring of outgoing Premium Rate Calls (Entertainment</w:t>
      </w:r>
      <w:proofErr w:type="gramStart"/>
      <w:r>
        <w:t>)</w:t>
      </w:r>
      <w:r w:rsidR="00020583">
        <w:t>;</w:t>
      </w:r>
      <w:proofErr w:type="gramEnd"/>
    </w:p>
    <w:p w14:paraId="2CD685F6" w14:textId="77777777" w:rsidR="00020583" w:rsidRDefault="00020583">
      <w:pPr>
        <w:pStyle w:val="B1"/>
      </w:pPr>
      <w:r>
        <w:tab/>
        <w:t>4.3</w:t>
      </w:r>
      <w:r>
        <w:tab/>
      </w:r>
      <w:r w:rsidRPr="00020583">
        <w:t xml:space="preserve">Barring of outgoing Premium Rate Calls (Information) when roaming outside the home PLMN </w:t>
      </w:r>
      <w:proofErr w:type="gramStart"/>
      <w:r w:rsidRPr="00020583">
        <w:t>country;</w:t>
      </w:r>
      <w:proofErr w:type="gramEnd"/>
    </w:p>
    <w:p w14:paraId="3CDE0968" w14:textId="77777777" w:rsidR="00842DD9" w:rsidRDefault="00020583">
      <w:pPr>
        <w:pStyle w:val="B1"/>
      </w:pPr>
      <w:r>
        <w:tab/>
        <w:t>4.4</w:t>
      </w:r>
      <w:r>
        <w:tab/>
      </w:r>
      <w:r w:rsidRPr="00020583">
        <w:t>Barring of outgoing Premium Rate Calls (Entertainment) when roaming outside the home PLMN country</w:t>
      </w:r>
      <w:r w:rsidR="00842DD9">
        <w:t>.</w:t>
      </w:r>
    </w:p>
    <w:p w14:paraId="2D1BA8DC" w14:textId="77777777" w:rsidR="00842DD9" w:rsidRDefault="00D539E9">
      <w:r>
        <w:t>A</w:t>
      </w:r>
      <w:r w:rsidR="00842DD9">
        <w:t>nd/or one or more of:</w:t>
      </w:r>
    </w:p>
    <w:p w14:paraId="1929BDBE" w14:textId="77777777" w:rsidR="00842DD9" w:rsidRDefault="00D02F12" w:rsidP="00D02F12">
      <w:pPr>
        <w:pStyle w:val="B1"/>
        <w:ind w:left="569" w:firstLine="0"/>
      </w:pPr>
      <w:r>
        <w:t>5.1</w:t>
      </w:r>
      <w:r>
        <w:tab/>
      </w:r>
      <w:r w:rsidR="00842DD9">
        <w:t>When registered in the HPLMN, Operator Specific Barring (Type 1</w:t>
      </w:r>
      <w:proofErr w:type="gramStart"/>
      <w:r w:rsidR="00842DD9">
        <w:t>);</w:t>
      </w:r>
      <w:proofErr w:type="gramEnd"/>
    </w:p>
    <w:p w14:paraId="7160CFE0" w14:textId="77777777" w:rsidR="00842DD9" w:rsidRDefault="00842DD9">
      <w:pPr>
        <w:pStyle w:val="B1"/>
      </w:pPr>
      <w:r>
        <w:t>or:</w:t>
      </w:r>
      <w:r>
        <w:tab/>
        <w:t>5.2</w:t>
      </w:r>
      <w:r>
        <w:tab/>
        <w:t>When registered in the HPLMN, Operator Specific Barring (Type 2</w:t>
      </w:r>
      <w:proofErr w:type="gramStart"/>
      <w:r>
        <w:t>);</w:t>
      </w:r>
      <w:proofErr w:type="gramEnd"/>
    </w:p>
    <w:p w14:paraId="2A13CADF" w14:textId="77777777" w:rsidR="00842DD9" w:rsidRDefault="00842DD9">
      <w:pPr>
        <w:pStyle w:val="B1"/>
      </w:pPr>
      <w:r>
        <w:t>or:</w:t>
      </w:r>
      <w:r>
        <w:tab/>
        <w:t>5.3</w:t>
      </w:r>
      <w:r>
        <w:tab/>
        <w:t>When registered in the HPLMN, Operator Specific Barring (Type 3</w:t>
      </w:r>
      <w:proofErr w:type="gramStart"/>
      <w:r>
        <w:t>);</w:t>
      </w:r>
      <w:proofErr w:type="gramEnd"/>
    </w:p>
    <w:p w14:paraId="545AA8A6" w14:textId="77777777" w:rsidR="00842DD9" w:rsidRDefault="00842DD9">
      <w:pPr>
        <w:pStyle w:val="B1"/>
      </w:pPr>
      <w:r>
        <w:t>or:</w:t>
      </w:r>
      <w:r>
        <w:tab/>
        <w:t>5.4</w:t>
      </w:r>
      <w:r>
        <w:tab/>
        <w:t>When registered in the HPLMN, Operator Specific Barring (Type 4).</w:t>
      </w:r>
    </w:p>
    <w:p w14:paraId="3504C7C4" w14:textId="77777777" w:rsidR="00842DD9" w:rsidRDefault="00D539E9">
      <w:r>
        <w:t>A</w:t>
      </w:r>
      <w:r w:rsidR="00842DD9">
        <w:t xml:space="preserve">nd/or </w:t>
      </w:r>
    </w:p>
    <w:p w14:paraId="13706D6B" w14:textId="77777777" w:rsidR="00842DD9" w:rsidRDefault="00842DD9">
      <w:pPr>
        <w:pStyle w:val="B1"/>
      </w:pPr>
      <w:r>
        <w:lastRenderedPageBreak/>
        <w:tab/>
        <w:t>6.1</w:t>
      </w:r>
      <w:r>
        <w:tab/>
        <w:t>Barring of Supplementary Services Management, which prevents user control of any</w:t>
      </w:r>
      <w:r w:rsidR="0084026E">
        <w:t xml:space="preserve"> </w:t>
      </w:r>
      <w:r>
        <w:t>supplementary service (registration, erasure, activation, deactivation, user invocation,</w:t>
      </w:r>
      <w:r w:rsidR="0084026E">
        <w:t xml:space="preserve"> </w:t>
      </w:r>
      <w:r>
        <w:t>interrogation, password registration and mobile initiated USSD). However, this does not</w:t>
      </w:r>
      <w:r w:rsidR="0084026E">
        <w:t xml:space="preserve"> </w:t>
      </w:r>
      <w:r>
        <w:t xml:space="preserve">prevent invocation by other action </w:t>
      </w:r>
      <w:r w:rsidR="00D539E9">
        <w:t>–</w:t>
      </w:r>
      <w:r>
        <w:t xml:space="preserve"> e.g. an existing call forwarding or barring state will</w:t>
      </w:r>
      <w:r w:rsidR="0084026E">
        <w:t xml:space="preserve"> </w:t>
      </w:r>
      <w:r>
        <w:t>remain.</w:t>
      </w:r>
    </w:p>
    <w:p w14:paraId="5B2252B9" w14:textId="77777777" w:rsidR="00842DD9" w:rsidRDefault="00D539E9">
      <w:pPr>
        <w:pStyle w:val="B1"/>
      </w:pPr>
      <w:r>
        <w:t>A</w:t>
      </w:r>
      <w:r w:rsidR="00842DD9">
        <w:t>nd/or one of:</w:t>
      </w:r>
    </w:p>
    <w:p w14:paraId="4ECC6D88" w14:textId="77777777" w:rsidR="00842DD9" w:rsidRDefault="00D02F12" w:rsidP="00D02F12">
      <w:pPr>
        <w:pStyle w:val="B1"/>
        <w:ind w:left="569" w:firstLine="0"/>
      </w:pPr>
      <w:r>
        <w:t>7.1</w:t>
      </w:r>
      <w:r>
        <w:tab/>
      </w:r>
      <w:r w:rsidR="00842DD9">
        <w:t xml:space="preserve">Barring of registration of any call forwarded-to </w:t>
      </w:r>
      <w:proofErr w:type="gramStart"/>
      <w:r w:rsidR="00842DD9">
        <w:t>number;</w:t>
      </w:r>
      <w:proofErr w:type="gramEnd"/>
    </w:p>
    <w:p w14:paraId="1392CA95" w14:textId="77777777" w:rsidR="00842DD9" w:rsidRDefault="00842DD9">
      <w:pPr>
        <w:pStyle w:val="B1"/>
      </w:pPr>
      <w:r>
        <w:t>or:</w:t>
      </w:r>
      <w:r>
        <w:tab/>
        <w:t>7.2</w:t>
      </w:r>
      <w:r>
        <w:tab/>
        <w:t xml:space="preserve">Barring of registration of any international call forwarded-to </w:t>
      </w:r>
      <w:proofErr w:type="gramStart"/>
      <w:r>
        <w:t>number;</w:t>
      </w:r>
      <w:proofErr w:type="gramEnd"/>
    </w:p>
    <w:p w14:paraId="0172773F" w14:textId="77777777" w:rsidR="00842DD9" w:rsidRDefault="00842DD9">
      <w:pPr>
        <w:pStyle w:val="B1"/>
      </w:pPr>
      <w:r>
        <w:t>or:</w:t>
      </w:r>
      <w:r>
        <w:tab/>
        <w:t>7.3</w:t>
      </w:r>
      <w:r>
        <w:tab/>
        <w:t xml:space="preserve">Barring or registration of any international call forwarded-to number except to a number within the HPLMN </w:t>
      </w:r>
      <w:proofErr w:type="gramStart"/>
      <w:r>
        <w:t>country;</w:t>
      </w:r>
      <w:proofErr w:type="gramEnd"/>
    </w:p>
    <w:p w14:paraId="1F555972" w14:textId="77777777" w:rsidR="00842DD9" w:rsidRDefault="00842DD9">
      <w:pPr>
        <w:pStyle w:val="B1"/>
      </w:pPr>
      <w:r>
        <w:t>or:</w:t>
      </w:r>
      <w:r>
        <w:tab/>
        <w:t>7.4</w:t>
      </w:r>
      <w:r>
        <w:tab/>
        <w:t>Barring of registration of any inter-zone call forwarded-to number.</w:t>
      </w:r>
    </w:p>
    <w:p w14:paraId="28552EAD" w14:textId="77777777" w:rsidR="00842DD9" w:rsidRDefault="00D539E9">
      <w:pPr>
        <w:pStyle w:val="B1"/>
      </w:pPr>
      <w:r>
        <w:t>O</w:t>
      </w:r>
      <w:r w:rsidR="00842DD9">
        <w:t>r:</w:t>
      </w:r>
      <w:r w:rsidR="00842DD9">
        <w:tab/>
        <w:t>7.5</w:t>
      </w:r>
      <w:r w:rsidR="00842DD9">
        <w:tab/>
        <w:t xml:space="preserve">Barring of registration of any inter-zone call forwarded-to number except to a number within the HPLMN </w:t>
      </w:r>
      <w:proofErr w:type="gramStart"/>
      <w:r w:rsidR="00842DD9">
        <w:t>country;</w:t>
      </w:r>
      <w:proofErr w:type="gramEnd"/>
    </w:p>
    <w:p w14:paraId="66EC7408" w14:textId="77777777" w:rsidR="00842DD9" w:rsidRDefault="00D018E8">
      <w:pPr>
        <w:pStyle w:val="NO"/>
      </w:pPr>
      <w:r>
        <w:t>Note</w:t>
      </w:r>
      <w:r w:rsidR="00842DD9">
        <w:t>:</w:t>
      </w:r>
      <w:r w:rsidR="00842DD9">
        <w:tab/>
        <w:t>The definition of an international call is based on the equivalent definition of an international call in TS 22.088 [2]. The principles for deciding whether a forwarded-to number is international or inter-zonal are the same as those given in TS 22.082 [4] to determine the interactions between call forwarding and call barring.</w:t>
      </w:r>
    </w:p>
    <w:p w14:paraId="182C3C8D" w14:textId="77777777" w:rsidR="00842DD9" w:rsidRDefault="00D539E9">
      <w:pPr>
        <w:tabs>
          <w:tab w:val="left" w:pos="567"/>
          <w:tab w:val="left" w:pos="720"/>
        </w:tabs>
        <w:spacing w:after="0"/>
        <w:ind w:left="1440" w:hanging="1440"/>
      </w:pPr>
      <w:r>
        <w:t>A</w:t>
      </w:r>
      <w:r w:rsidR="00842DD9">
        <w:t>nd/or one of:</w:t>
      </w:r>
    </w:p>
    <w:p w14:paraId="741B9CB9" w14:textId="77777777" w:rsidR="00842DD9" w:rsidRDefault="00842DD9">
      <w:pPr>
        <w:tabs>
          <w:tab w:val="left" w:pos="567"/>
          <w:tab w:val="left" w:pos="720"/>
        </w:tabs>
        <w:spacing w:after="0"/>
        <w:ind w:left="1440" w:hanging="1440"/>
      </w:pPr>
    </w:p>
    <w:p w14:paraId="62586B8D" w14:textId="77777777" w:rsidR="00842DD9" w:rsidRDefault="00D02F12" w:rsidP="00D02F12">
      <w:pPr>
        <w:pStyle w:val="B1"/>
        <w:ind w:left="569" w:firstLine="0"/>
      </w:pPr>
      <w:r>
        <w:t>8.1</w:t>
      </w:r>
      <w:r>
        <w:tab/>
      </w:r>
      <w:r w:rsidR="00842DD9">
        <w:t xml:space="preserve">Barring of invocation of call </w:t>
      </w:r>
      <w:proofErr w:type="gramStart"/>
      <w:r w:rsidR="00842DD9">
        <w:t>transfer;</w:t>
      </w:r>
      <w:proofErr w:type="gramEnd"/>
    </w:p>
    <w:p w14:paraId="7522F449" w14:textId="77777777" w:rsidR="00842DD9" w:rsidRDefault="00842DD9">
      <w:pPr>
        <w:pStyle w:val="B1"/>
      </w:pPr>
      <w:r>
        <w:t>or:</w:t>
      </w:r>
      <w:r>
        <w:tab/>
        <w:t>8.2</w:t>
      </w:r>
      <w:r>
        <w:tab/>
        <w:t xml:space="preserve">Barring of invocation of call transfer where at least one of the two </w:t>
      </w:r>
      <w:r w:rsidR="0084026E">
        <w:t xml:space="preserve">calls is a call charged to the </w:t>
      </w:r>
      <w:r>
        <w:t xml:space="preserve">served </w:t>
      </w:r>
      <w:proofErr w:type="gramStart"/>
      <w:r>
        <w:t>subscriber;</w:t>
      </w:r>
      <w:proofErr w:type="gramEnd"/>
      <w:r>
        <w:t xml:space="preserve"> i.e. the call is either an outgoing call or an incoming call when the served </w:t>
      </w:r>
      <w:r>
        <w:br/>
      </w:r>
      <w:r>
        <w:tab/>
        <w:t xml:space="preserve">subscriber roams outside the </w:t>
      </w:r>
      <w:proofErr w:type="gramStart"/>
      <w:r>
        <w:t>HPLMN;</w:t>
      </w:r>
      <w:proofErr w:type="gramEnd"/>
    </w:p>
    <w:p w14:paraId="59027C38" w14:textId="77777777" w:rsidR="00842DD9" w:rsidRDefault="00842DD9">
      <w:pPr>
        <w:pStyle w:val="B1"/>
      </w:pPr>
      <w:r>
        <w:t>or:</w:t>
      </w:r>
      <w:r>
        <w:tab/>
        <w:t>8.3</w:t>
      </w:r>
      <w:r>
        <w:tab/>
        <w:t xml:space="preserve">Barring of invocation of call transfer where at least one of the two </w:t>
      </w:r>
      <w:r w:rsidR="0084026E">
        <w:t xml:space="preserve">calls is a call charged to the </w:t>
      </w:r>
      <w:r>
        <w:t xml:space="preserve">served subscriber at international rates, i.e. the call is either an </w:t>
      </w:r>
      <w:r w:rsidR="0084026E">
        <w:t xml:space="preserve">outgoing international call or </w:t>
      </w:r>
      <w:r>
        <w:t xml:space="preserve">an incoming call when the served subscriber roams outside the HPLMN </w:t>
      </w:r>
      <w:proofErr w:type="gramStart"/>
      <w:r>
        <w:t>country;</w:t>
      </w:r>
      <w:proofErr w:type="gramEnd"/>
    </w:p>
    <w:p w14:paraId="4F64592B" w14:textId="77777777" w:rsidR="00842DD9" w:rsidRDefault="00842DD9">
      <w:pPr>
        <w:pStyle w:val="B1"/>
      </w:pPr>
      <w:r>
        <w:t>or:</w:t>
      </w:r>
      <w:r>
        <w:tab/>
        <w:t>8.4</w:t>
      </w:r>
      <w:r>
        <w:tab/>
        <w:t>Barring of invocation of call transfer where at least one of the two calls is a call charged to the</w:t>
      </w:r>
      <w:r w:rsidR="0084026E">
        <w:t xml:space="preserve"> </w:t>
      </w:r>
      <w:r>
        <w:t>served subscriber at inter-zonal rates, i.e. the call is either an outgoing inter-zonal call or an</w:t>
      </w:r>
      <w:r w:rsidR="0084026E">
        <w:t xml:space="preserve"> </w:t>
      </w:r>
      <w:r>
        <w:t>incoming call when the served subscriber roams to a VPLMN in a different zone from the</w:t>
      </w:r>
      <w:r w:rsidR="0084026E">
        <w:t xml:space="preserve"> </w:t>
      </w:r>
      <w:r>
        <w:t>HPLMN.</w:t>
      </w:r>
    </w:p>
    <w:p w14:paraId="57BDA4E1" w14:textId="77777777" w:rsidR="00842DD9" w:rsidRDefault="00D539E9">
      <w:pPr>
        <w:pStyle w:val="B1"/>
      </w:pPr>
      <w:r>
        <w:t>A</w:t>
      </w:r>
      <w:r w:rsidR="00842DD9">
        <w:t>nd/or:</w:t>
      </w:r>
    </w:p>
    <w:p w14:paraId="216B38E9" w14:textId="77777777" w:rsidR="00842DD9" w:rsidRDefault="00842DD9" w:rsidP="00D02F12">
      <w:pPr>
        <w:pStyle w:val="B1"/>
      </w:pPr>
      <w:r>
        <w:t>9</w:t>
      </w:r>
      <w:r>
        <w:tab/>
        <w:t xml:space="preserve">Barring of invocation of call transfer where both calls are calls charged to the served subscriber, i.e. both calls are either outgoing calls or incoming calls when the served subscriber roams outside the </w:t>
      </w:r>
      <w:proofErr w:type="gramStart"/>
      <w:r>
        <w:t>HPLMN;</w:t>
      </w:r>
      <w:proofErr w:type="gramEnd"/>
    </w:p>
    <w:p w14:paraId="29730F13" w14:textId="77777777" w:rsidR="00842DD9" w:rsidRDefault="00842DD9">
      <w:pPr>
        <w:pStyle w:val="B1"/>
      </w:pPr>
      <w:r>
        <w:t>and/or:</w:t>
      </w:r>
    </w:p>
    <w:p w14:paraId="3E1609DE" w14:textId="77777777" w:rsidR="00842DD9" w:rsidRDefault="00842DD9">
      <w:pPr>
        <w:pStyle w:val="B1"/>
      </w:pPr>
      <w:r>
        <w:t>10</w:t>
      </w:r>
      <w:r>
        <w:tab/>
        <w:t>Barring of further invocation of call transfer if there is already one ongoing transferred call for</w:t>
      </w:r>
      <w:r w:rsidR="0084026E">
        <w:t xml:space="preserve"> </w:t>
      </w:r>
      <w:r>
        <w:t>the served subscriber in the serving MSC/VLR.</w:t>
      </w:r>
    </w:p>
    <w:p w14:paraId="6E856BCD" w14:textId="77777777" w:rsidR="00842DD9" w:rsidRDefault="006C37E3">
      <w:pPr>
        <w:pStyle w:val="B1"/>
      </w:pPr>
      <w:r>
        <w:t>"</w:t>
      </w:r>
      <w:r w:rsidR="00842DD9">
        <w:t>User invocation</w:t>
      </w:r>
      <w:r>
        <w:t>"</w:t>
      </w:r>
      <w:r w:rsidR="00842DD9">
        <w:t>, as it relates to ODB, consists of the following action:</w:t>
      </w:r>
    </w:p>
    <w:p w14:paraId="0F8595BB" w14:textId="77777777" w:rsidR="00842DD9" w:rsidRDefault="00D02F12" w:rsidP="00D02F12">
      <w:pPr>
        <w:pStyle w:val="B2"/>
      </w:pPr>
      <w:r>
        <w:t>-</w:t>
      </w:r>
      <w:r>
        <w:tab/>
      </w:r>
      <w:r w:rsidR="00842DD9">
        <w:t>invocation of the call hold supplementary service.</w:t>
      </w:r>
    </w:p>
    <w:p w14:paraId="12CDDCF6" w14:textId="77777777" w:rsidR="00842DD9" w:rsidRDefault="006C37E3">
      <w:r>
        <w:t>"</w:t>
      </w:r>
      <w:r w:rsidR="00842DD9">
        <w:t>Zone</w:t>
      </w:r>
      <w:r>
        <w:t>"</w:t>
      </w:r>
      <w:r w:rsidR="00842DD9">
        <w:t xml:space="preserve"> is as</w:t>
      </w:r>
      <w:r w:rsidR="0084026E">
        <w:t xml:space="preserve"> </w:t>
      </w:r>
      <w:r w:rsidR="00842DD9">
        <w:rPr>
          <w:rFonts w:hint="eastAsia"/>
          <w:lang w:eastAsia="ja-JP"/>
        </w:rPr>
        <w:t xml:space="preserve">based on the first digit of their international </w:t>
      </w:r>
      <w:proofErr w:type="spellStart"/>
      <w:r w:rsidR="00842DD9">
        <w:rPr>
          <w:rFonts w:hint="eastAsia"/>
          <w:lang w:eastAsia="ja-JP"/>
        </w:rPr>
        <w:t>dialing</w:t>
      </w:r>
      <w:proofErr w:type="spellEnd"/>
      <w:r w:rsidR="00842DD9">
        <w:rPr>
          <w:rFonts w:hint="eastAsia"/>
          <w:lang w:eastAsia="ja-JP"/>
        </w:rPr>
        <w:t xml:space="preserve"> code as</w:t>
      </w:r>
      <w:r w:rsidR="00842DD9">
        <w:t xml:space="preserve"> defined in ITU-T Recommendation E.164 [3].</w:t>
      </w:r>
    </w:p>
    <w:p w14:paraId="7EA27B6A" w14:textId="77777777" w:rsidR="00842DD9" w:rsidRDefault="00D018E8">
      <w:pPr>
        <w:pStyle w:val="NO"/>
      </w:pPr>
      <w:r>
        <w:t>Note</w:t>
      </w:r>
      <w:r w:rsidR="00842DD9">
        <w:t>:</w:t>
      </w:r>
      <w:r w:rsidR="00842DD9">
        <w:tab/>
        <w:t>For the purposes of this TS, zone 3 and zone 4 are treated as one zone.</w:t>
      </w:r>
    </w:p>
    <w:p w14:paraId="3A659E99" w14:textId="77777777" w:rsidR="00842DD9" w:rsidRDefault="00D018E8">
      <w:pPr>
        <w:pStyle w:val="NO"/>
      </w:pPr>
      <w:r>
        <w:t>Note</w:t>
      </w:r>
      <w:r w:rsidR="00842DD9">
        <w:t>:</w:t>
      </w:r>
      <w:r w:rsidR="00842DD9">
        <w:tab/>
        <w:t xml:space="preserve">If control of Supplementary Services Management is barred, then the control of call forward will be barred </w:t>
      </w:r>
      <w:proofErr w:type="gramStart"/>
      <w:r w:rsidR="00842DD9">
        <w:t>as a consequence</w:t>
      </w:r>
      <w:proofErr w:type="gramEnd"/>
      <w:r w:rsidR="00842DD9">
        <w:t>, so explicit barring of call forward activation is not necessary.</w:t>
      </w:r>
    </w:p>
    <w:p w14:paraId="67822E9E" w14:textId="77777777" w:rsidR="00842DD9" w:rsidRDefault="00842DD9">
      <w:r>
        <w:t xml:space="preserve">If a mobile subscriber attempts to use a mobile initiated service which is barred as described above (categories 1, 4, 5, 6, 7, 8, 9, and 10), an appropriate message shall be returned to the Mobile Station or alternatively (categories 1, 4, and 5), if located in the HPLMN, the mobile subscriber can be automatically connected to a destination address determined by the HPLMN operator. It is necessary for the message to indicate that the barring is due to Operator Determined Barring. </w:t>
      </w:r>
      <w:r>
        <w:lastRenderedPageBreak/>
        <w:t>It is not necessary to indicate the categories which are barred. For ongoing, or transferred calls, that are terminated due to ODB, the network operator may give an appropriate indication to the barred party.</w:t>
      </w:r>
    </w:p>
    <w:p w14:paraId="084357D7" w14:textId="77777777" w:rsidR="00842DD9" w:rsidRDefault="00842DD9">
      <w:r>
        <w:t>A notification (announcement or ITU-T#7 cause value) may be returned to callers attempting to call a mobile subscriber who is appropriately barred incoming calls. It is not necessary to indicate to the called mobile station that an incoming call has been barred.</w:t>
      </w:r>
    </w:p>
    <w:p w14:paraId="1A8D90ED" w14:textId="77777777" w:rsidR="00842DD9" w:rsidRDefault="00842DD9">
      <w:r>
        <w:t>Only the HPLMN Operator can activate, change or deactivate application of this network feature.</w:t>
      </w:r>
    </w:p>
    <w:p w14:paraId="43FD81F4" w14:textId="77777777" w:rsidR="00842DD9" w:rsidRDefault="00842DD9">
      <w:proofErr w:type="gramStart"/>
      <w:r>
        <w:t>In order to</w:t>
      </w:r>
      <w:proofErr w:type="gramEnd"/>
      <w:r>
        <w:t xml:space="preserve"> provide this feature securely when a subscriber roams to another network, the visited network needs to support the feature to ensure that the roaming subscriber cannot use a service which has been barred to him.</w:t>
      </w:r>
    </w:p>
    <w:p w14:paraId="6F6F4DC5" w14:textId="77777777" w:rsidR="00842DD9" w:rsidRDefault="00D02F12" w:rsidP="00D02F12">
      <w:pPr>
        <w:pStyle w:val="Heading2"/>
      </w:pPr>
      <w:bookmarkStart w:id="31" w:name="B_Toc342704254"/>
      <w:bookmarkStart w:id="32" w:name="B_Toc341503077"/>
      <w:bookmarkStart w:id="33" w:name="B_Toc341492772"/>
      <w:bookmarkStart w:id="34" w:name="_Toc367452427"/>
      <w:r>
        <w:t>5.2</w:t>
      </w:r>
      <w:r>
        <w:tab/>
      </w:r>
      <w:r w:rsidR="00842DD9">
        <w:t>Packet Oriented Services</w:t>
      </w:r>
      <w:bookmarkEnd w:id="34"/>
    </w:p>
    <w:p w14:paraId="1C07807F" w14:textId="77777777" w:rsidR="00842DD9" w:rsidRDefault="00842DD9">
      <w:r>
        <w:t>Packet Oriented Services, particularly data services, are different in nature to Circuit Oriented Services, and therefore have different requirements for Operator Determined Barring.</w:t>
      </w:r>
    </w:p>
    <w:p w14:paraId="66D93A69" w14:textId="77777777" w:rsidR="00842DD9" w:rsidRDefault="00842DD9">
      <w:r>
        <w:t>As described in the following categories, the Service Provider may at any time activate this feature and this shall terminate any relevant services in progress, and bar future requests for service covered by the barring category:</w:t>
      </w:r>
    </w:p>
    <w:p w14:paraId="36A2C9C7" w14:textId="77777777" w:rsidR="00EE3094" w:rsidRDefault="00842DD9" w:rsidP="00EE3094">
      <w:pPr>
        <w:ind w:left="568" w:hanging="568"/>
        <w:rPr>
          <w:rFonts w:hint="eastAsia"/>
          <w:lang w:eastAsia="ja-JP"/>
        </w:rPr>
      </w:pPr>
      <w:r>
        <w:sym w:font="Symbol" w:char="F0B7"/>
      </w:r>
      <w:r>
        <w:tab/>
        <w:t>It shall be possible to bar subscribers completely from the Packet Oriented Services.</w:t>
      </w:r>
      <w:r w:rsidR="00EE3094" w:rsidRPr="00EE3094">
        <w:rPr>
          <w:rFonts w:hint="eastAsia"/>
          <w:lang w:eastAsia="ja-JP"/>
        </w:rPr>
        <w:t xml:space="preserve"> </w:t>
      </w:r>
    </w:p>
    <w:p w14:paraId="1E23A5E5" w14:textId="77777777" w:rsidR="00842DD9" w:rsidRPr="00EE3094" w:rsidRDefault="00EE3094" w:rsidP="00EE3094">
      <w:pPr>
        <w:pStyle w:val="B1"/>
        <w:ind w:hanging="568"/>
      </w:pPr>
      <w:r w:rsidRPr="00E85DAB">
        <w:sym w:font="Symbol" w:char="F0B7"/>
      </w:r>
      <w:r w:rsidRPr="00E85DAB">
        <w:tab/>
      </w:r>
      <w:r w:rsidRPr="00EE3094">
        <w:t>Network shall be able to allow a subscriber to access some specific APNs while barring the subscriber from the other Packet Oriented Services.</w:t>
      </w:r>
    </w:p>
    <w:p w14:paraId="58A00A6C" w14:textId="77777777" w:rsidR="00842DD9" w:rsidRDefault="00842DD9">
      <w:pPr>
        <w:pStyle w:val="B1"/>
        <w:ind w:hanging="568"/>
      </w:pPr>
      <w:r>
        <w:sym w:font="Symbol" w:char="F0B7"/>
      </w:r>
      <w:r>
        <w:tab/>
        <w:t>It shall be possible to bar a subscriber from requesting Packet Oriented Services from access points that are within the HPLMN whilst the subscriber is roaming in a VPLMN.</w:t>
      </w:r>
    </w:p>
    <w:p w14:paraId="0EBCAEF9" w14:textId="77777777" w:rsidR="00842DD9" w:rsidRDefault="00842DD9">
      <w:pPr>
        <w:pStyle w:val="B1"/>
        <w:ind w:hanging="568"/>
      </w:pPr>
      <w:r>
        <w:sym w:font="Symbol" w:char="F0B7"/>
      </w:r>
      <w:r>
        <w:tab/>
        <w:t>It shall be possible to bar a subscriber from requesting Packet Oriented Services from access points that are within the roamed to VPLMN.</w:t>
      </w:r>
    </w:p>
    <w:p w14:paraId="779142D9" w14:textId="77777777" w:rsidR="00842DD9" w:rsidRDefault="00842DD9">
      <w:r>
        <w:t xml:space="preserve">The term </w:t>
      </w:r>
      <w:r w:rsidR="006C37E3">
        <w:t>'</w:t>
      </w:r>
      <w:r>
        <w:t>access point</w:t>
      </w:r>
      <w:r w:rsidR="006C37E3">
        <w:t>'</w:t>
      </w:r>
      <w:r>
        <w:t xml:space="preserve"> is used to indicate the GGSN or part of the GGSN that is specified by a particular APN.</w:t>
      </w:r>
    </w:p>
    <w:p w14:paraId="1ABE681C" w14:textId="77777777" w:rsidR="00842DD9" w:rsidRDefault="00842DD9">
      <w:pPr>
        <w:pStyle w:val="Heading2"/>
      </w:pPr>
      <w:bookmarkStart w:id="35" w:name="_Toc367452428"/>
      <w:r>
        <w:t>5.3</w:t>
      </w:r>
      <w:r>
        <w:tab/>
        <w:t>Interworking WLAN</w:t>
      </w:r>
      <w:bookmarkEnd w:id="35"/>
    </w:p>
    <w:p w14:paraId="15ACB598" w14:textId="77777777" w:rsidR="00842DD9" w:rsidRDefault="00842DD9">
      <w:r>
        <w:t>Aspects of ODB related to interworking WLAN are addressed in TS 22.234 [6].</w:t>
      </w:r>
    </w:p>
    <w:p w14:paraId="1DBF3D45" w14:textId="77777777" w:rsidR="00C84E37" w:rsidRDefault="00C84E37" w:rsidP="00C84E37">
      <w:pPr>
        <w:pStyle w:val="Heading2"/>
      </w:pPr>
      <w:bookmarkStart w:id="36" w:name="_Toc367452429"/>
      <w:r>
        <w:t>5.4</w:t>
      </w:r>
      <w:r>
        <w:tab/>
        <w:t>IMS Oriented Services</w:t>
      </w:r>
      <w:bookmarkEnd w:id="36"/>
    </w:p>
    <w:p w14:paraId="4C9E4A9F" w14:textId="77777777" w:rsidR="00C84E37" w:rsidRPr="002274DE" w:rsidRDefault="00C84E37" w:rsidP="00C84E37">
      <w:pPr>
        <w:pStyle w:val="Heading3"/>
      </w:pPr>
      <w:bookmarkStart w:id="37" w:name="_Toc367452430"/>
      <w:r>
        <w:t>5.4.1</w:t>
      </w:r>
      <w:r>
        <w:tab/>
        <w:t>IMS Multimedia Telephony Services</w:t>
      </w:r>
      <w:bookmarkEnd w:id="37"/>
    </w:p>
    <w:p w14:paraId="6FA18555" w14:textId="77777777" w:rsidR="00C84E37" w:rsidRDefault="00C84E37" w:rsidP="00C84E37">
      <w:r>
        <w:t>As described in the following categories, the Service Provider may at any time activate this feature and this shall terminate any relevant communications in progress, including diverted communications, and bar future communications covered by the barring category:</w:t>
      </w:r>
    </w:p>
    <w:p w14:paraId="22850A56" w14:textId="77777777" w:rsidR="00C84E37" w:rsidRDefault="00C84E37" w:rsidP="00C84E37">
      <w:r>
        <w:t>Independently, one of:</w:t>
      </w:r>
    </w:p>
    <w:p w14:paraId="64EA53D7" w14:textId="77777777" w:rsidR="00C84E37" w:rsidRDefault="00C84E37" w:rsidP="00C84E37">
      <w:pPr>
        <w:pStyle w:val="B1"/>
      </w:pPr>
      <w:r>
        <w:tab/>
        <w:t>1.1</w:t>
      </w:r>
      <w:r>
        <w:tab/>
        <w:t xml:space="preserve">Barring outgoing </w:t>
      </w:r>
      <w:proofErr w:type="gramStart"/>
      <w:r>
        <w:t>communication;</w:t>
      </w:r>
      <w:proofErr w:type="gramEnd"/>
    </w:p>
    <w:p w14:paraId="0C9F4DB4" w14:textId="77777777" w:rsidR="00C84E37" w:rsidRDefault="00C84E37" w:rsidP="00C84E37">
      <w:pPr>
        <w:pStyle w:val="B1"/>
      </w:pPr>
      <w:r>
        <w:t>or:</w:t>
      </w:r>
      <w:r>
        <w:tab/>
        <w:t>1.2</w:t>
      </w:r>
      <w:r>
        <w:tab/>
        <w:t xml:space="preserve">Barring outgoing international </w:t>
      </w:r>
      <w:proofErr w:type="gramStart"/>
      <w:r>
        <w:t>communications;</w:t>
      </w:r>
      <w:proofErr w:type="gramEnd"/>
    </w:p>
    <w:p w14:paraId="5674A9C3" w14:textId="77777777" w:rsidR="00C84E37" w:rsidRDefault="00C84E37" w:rsidP="00C84E37">
      <w:pPr>
        <w:pStyle w:val="B1"/>
      </w:pPr>
      <w:r>
        <w:t>or:</w:t>
      </w:r>
      <w:r>
        <w:tab/>
        <w:t>1.3</w:t>
      </w:r>
      <w:r>
        <w:tab/>
        <w:t xml:space="preserve">Barring outgoing international communications except those directed to the home PLMN </w:t>
      </w:r>
      <w:proofErr w:type="gramStart"/>
      <w:r>
        <w:t>country;</w:t>
      </w:r>
      <w:proofErr w:type="gramEnd"/>
    </w:p>
    <w:p w14:paraId="54A18098" w14:textId="77777777" w:rsidR="00C84E37" w:rsidRDefault="00C84E37" w:rsidP="00C84E37">
      <w:pPr>
        <w:pStyle w:val="B1"/>
      </w:pPr>
      <w:r>
        <w:t>or:</w:t>
      </w:r>
      <w:r>
        <w:tab/>
        <w:t>1.4</w:t>
      </w:r>
      <w:r>
        <w:tab/>
        <w:t xml:space="preserve">Barring of outgoing communications when roaming outside the home PLMN </w:t>
      </w:r>
      <w:proofErr w:type="gramStart"/>
      <w:r>
        <w:t>country;</w:t>
      </w:r>
      <w:proofErr w:type="gramEnd"/>
    </w:p>
    <w:p w14:paraId="52CF307E" w14:textId="77777777" w:rsidR="00C84E37" w:rsidRDefault="00C84E37" w:rsidP="00C84E37">
      <w:r>
        <w:t>and/or one of:</w:t>
      </w:r>
    </w:p>
    <w:p w14:paraId="7184337A" w14:textId="77777777" w:rsidR="00C84E37" w:rsidRDefault="00C84E37" w:rsidP="00C84E37">
      <w:pPr>
        <w:pStyle w:val="B1"/>
      </w:pPr>
      <w:r>
        <w:tab/>
        <w:t>2.1</w:t>
      </w:r>
      <w:r>
        <w:tab/>
        <w:t xml:space="preserve">Barring incoming </w:t>
      </w:r>
      <w:proofErr w:type="gramStart"/>
      <w:r>
        <w:t>communications;</w:t>
      </w:r>
      <w:proofErr w:type="gramEnd"/>
    </w:p>
    <w:p w14:paraId="77B7CA20" w14:textId="77777777" w:rsidR="00C84E37" w:rsidRDefault="00C84E37" w:rsidP="00C84E37">
      <w:pPr>
        <w:pStyle w:val="B1"/>
      </w:pPr>
      <w:r>
        <w:t>or:</w:t>
      </w:r>
      <w:r>
        <w:tab/>
        <w:t>2.2</w:t>
      </w:r>
      <w:r>
        <w:tab/>
        <w:t xml:space="preserve">Barring incoming communications when roaming outside the home PLMN </w:t>
      </w:r>
      <w:proofErr w:type="gramStart"/>
      <w:r>
        <w:t>country;</w:t>
      </w:r>
      <w:proofErr w:type="gramEnd"/>
    </w:p>
    <w:p w14:paraId="60D222BC" w14:textId="77777777" w:rsidR="00C84E37" w:rsidRDefault="00C84E37" w:rsidP="00C84E37">
      <w:r>
        <w:t>and/or one of:</w:t>
      </w:r>
    </w:p>
    <w:p w14:paraId="788B82E6" w14:textId="77777777" w:rsidR="00C84E37" w:rsidRDefault="00C84E37" w:rsidP="00C84E37">
      <w:pPr>
        <w:pStyle w:val="B1"/>
      </w:pPr>
      <w:r>
        <w:lastRenderedPageBreak/>
        <w:tab/>
        <w:t>3.1</w:t>
      </w:r>
      <w:r>
        <w:tab/>
        <w:t xml:space="preserve">Barring of Roaming outside the home </w:t>
      </w:r>
      <w:proofErr w:type="gramStart"/>
      <w:r>
        <w:t>PLMN;</w:t>
      </w:r>
      <w:proofErr w:type="gramEnd"/>
    </w:p>
    <w:p w14:paraId="1B29B462" w14:textId="77777777" w:rsidR="00C84E37" w:rsidRDefault="00C84E37" w:rsidP="00C84E37">
      <w:pPr>
        <w:pStyle w:val="B1"/>
      </w:pPr>
      <w:r>
        <w:t>or:</w:t>
      </w:r>
      <w:r>
        <w:tab/>
        <w:t>3.2</w:t>
      </w:r>
      <w:r>
        <w:tab/>
        <w:t>Barring of Roaming outside the home PLMN country.</w:t>
      </w:r>
    </w:p>
    <w:p w14:paraId="29F9CCC6" w14:textId="77777777" w:rsidR="00C84E37" w:rsidRDefault="00C84E37" w:rsidP="00C84E37">
      <w:r>
        <w:t xml:space="preserve">and/or one or </w:t>
      </w:r>
      <w:r w:rsidR="00020583">
        <w:t xml:space="preserve">more </w:t>
      </w:r>
      <w:r>
        <w:t>of:</w:t>
      </w:r>
    </w:p>
    <w:p w14:paraId="6F31921B" w14:textId="77777777" w:rsidR="00C84E37" w:rsidRDefault="00C84E37" w:rsidP="00C84E37">
      <w:pPr>
        <w:pStyle w:val="B1"/>
      </w:pPr>
      <w:r>
        <w:tab/>
        <w:t>4.1</w:t>
      </w:r>
      <w:r>
        <w:tab/>
        <w:t>Barring of outgoing Premium Rate Communications (Information)</w:t>
      </w:r>
      <w:r w:rsidR="00AB6B5A">
        <w:t xml:space="preserve"> for E.164 international premium numbers and for premium numbers located within the home </w:t>
      </w:r>
      <w:proofErr w:type="gramStart"/>
      <w:r w:rsidR="00AB6B5A">
        <w:t>PLMN</w:t>
      </w:r>
      <w:r>
        <w:t>;</w:t>
      </w:r>
      <w:proofErr w:type="gramEnd"/>
    </w:p>
    <w:p w14:paraId="5BBF0F44" w14:textId="77777777" w:rsidR="00020583" w:rsidRDefault="00C84E37" w:rsidP="00C84E37">
      <w:pPr>
        <w:pStyle w:val="B1"/>
      </w:pPr>
      <w:r>
        <w:tab/>
        <w:t>4.2</w:t>
      </w:r>
      <w:r>
        <w:tab/>
        <w:t>Barring of outgoing Premium Rate Communications (Entertainment)</w:t>
      </w:r>
      <w:r w:rsidR="00AB6B5A" w:rsidRPr="00AE57BC">
        <w:t xml:space="preserve"> </w:t>
      </w:r>
      <w:r w:rsidR="00AB6B5A">
        <w:t xml:space="preserve">for E.164 international premium numbers and for premium numbers located within the home </w:t>
      </w:r>
      <w:proofErr w:type="gramStart"/>
      <w:r w:rsidR="00AB6B5A">
        <w:t>PLMN</w:t>
      </w:r>
      <w:r w:rsidR="00383061">
        <w:t>;</w:t>
      </w:r>
      <w:proofErr w:type="gramEnd"/>
    </w:p>
    <w:p w14:paraId="4BB98E7A" w14:textId="77777777" w:rsidR="00AB6B5A" w:rsidRPr="00DF345C" w:rsidRDefault="00AB6B5A" w:rsidP="00AB6B5A">
      <w:pPr>
        <w:pStyle w:val="NO"/>
      </w:pPr>
      <w:r w:rsidRPr="00DF345C">
        <w:t>N</w:t>
      </w:r>
      <w:r>
        <w:t>ote</w:t>
      </w:r>
      <w:r w:rsidRPr="00DF345C">
        <w:t xml:space="preserve"> 1:</w:t>
      </w:r>
      <w:r w:rsidR="0084026E">
        <w:tab/>
      </w:r>
      <w:r w:rsidRPr="00DF345C">
        <w:t xml:space="preserve">outgoing communications to </w:t>
      </w:r>
      <w:proofErr w:type="gramStart"/>
      <w:r w:rsidRPr="00DF345C">
        <w:t>non E.</w:t>
      </w:r>
      <w:proofErr w:type="gramEnd"/>
      <w:r w:rsidRPr="00DF345C">
        <w:t xml:space="preserve">164 international premium numbers located outside the home PLMN are barred at interconnection between networks based on bilateral agreements. </w:t>
      </w:r>
    </w:p>
    <w:p w14:paraId="289BB1F1" w14:textId="77777777" w:rsidR="00C84E37" w:rsidRDefault="00C84E37" w:rsidP="00C84E37">
      <w:r>
        <w:t>and/or one or more of:</w:t>
      </w:r>
    </w:p>
    <w:p w14:paraId="7806394C" w14:textId="77777777" w:rsidR="00C84E37" w:rsidRDefault="00C84E37" w:rsidP="00C84E37">
      <w:pPr>
        <w:pStyle w:val="B1"/>
      </w:pPr>
      <w:r>
        <w:tab/>
        <w:t>5.1</w:t>
      </w:r>
      <w:r>
        <w:tab/>
        <w:t>When registered in the HPLMN, Operator Specific Barring (Type 1</w:t>
      </w:r>
      <w:proofErr w:type="gramStart"/>
      <w:r>
        <w:t>);</w:t>
      </w:r>
      <w:proofErr w:type="gramEnd"/>
    </w:p>
    <w:p w14:paraId="21D11524" w14:textId="77777777" w:rsidR="00C84E37" w:rsidRDefault="00C84E37" w:rsidP="00C84E37">
      <w:pPr>
        <w:pStyle w:val="B1"/>
      </w:pPr>
      <w:r>
        <w:t>or:</w:t>
      </w:r>
      <w:r>
        <w:tab/>
        <w:t>5.2</w:t>
      </w:r>
      <w:r>
        <w:tab/>
        <w:t>When registered in the HPLMN, Operator Specific Barring (Type 2</w:t>
      </w:r>
      <w:proofErr w:type="gramStart"/>
      <w:r>
        <w:t>);</w:t>
      </w:r>
      <w:proofErr w:type="gramEnd"/>
    </w:p>
    <w:p w14:paraId="6D24DBB8" w14:textId="77777777" w:rsidR="00C84E37" w:rsidRDefault="00C84E37" w:rsidP="00C84E37">
      <w:pPr>
        <w:pStyle w:val="B1"/>
      </w:pPr>
      <w:r>
        <w:t>or:</w:t>
      </w:r>
      <w:r>
        <w:tab/>
        <w:t>5.3</w:t>
      </w:r>
      <w:r>
        <w:tab/>
        <w:t>When registered in the HPLMN, Operator Specific Barring (Type 3</w:t>
      </w:r>
      <w:proofErr w:type="gramStart"/>
      <w:r>
        <w:t>);</w:t>
      </w:r>
      <w:proofErr w:type="gramEnd"/>
    </w:p>
    <w:p w14:paraId="3A0E1349" w14:textId="77777777" w:rsidR="00C84E37" w:rsidRDefault="00C84E37" w:rsidP="00C84E37">
      <w:pPr>
        <w:pStyle w:val="B1"/>
      </w:pPr>
      <w:r>
        <w:t>or:</w:t>
      </w:r>
      <w:r>
        <w:tab/>
        <w:t>5.4</w:t>
      </w:r>
      <w:r>
        <w:tab/>
        <w:t>When registered in the HPLMN, Operator Specific Barring (Type 4).</w:t>
      </w:r>
    </w:p>
    <w:p w14:paraId="4906B1A8" w14:textId="77777777" w:rsidR="00C84E37" w:rsidRDefault="00C84E37" w:rsidP="00C84E37">
      <w:r>
        <w:t xml:space="preserve">and/or </w:t>
      </w:r>
    </w:p>
    <w:p w14:paraId="20DA6794" w14:textId="77777777" w:rsidR="00C84E37" w:rsidRDefault="00C84E37" w:rsidP="00C84E37">
      <w:pPr>
        <w:pStyle w:val="B1"/>
      </w:pPr>
      <w:r>
        <w:tab/>
        <w:t>6</w:t>
      </w:r>
      <w:r>
        <w:tab/>
        <w:t>Barring of Supplementary Services Management, which prevents user control of any</w:t>
      </w:r>
      <w:r>
        <w:tab/>
        <w:t>supplementary service (registration, erasure, activation, deactivation, user invocation, interrogation and password registration). However, this does not prevent invocation by other action - e.g. an existing communication diversion or barring state will remain.</w:t>
      </w:r>
    </w:p>
    <w:p w14:paraId="75C461AB" w14:textId="77777777" w:rsidR="00C84E37" w:rsidRDefault="00C84E37" w:rsidP="00C84E37">
      <w:r>
        <w:t>and/or one of:</w:t>
      </w:r>
    </w:p>
    <w:p w14:paraId="09E3D336" w14:textId="77777777" w:rsidR="00C84E37" w:rsidRDefault="00C84E37" w:rsidP="00C84E37">
      <w:pPr>
        <w:pStyle w:val="B1"/>
      </w:pPr>
      <w:r>
        <w:tab/>
        <w:t>7.1</w:t>
      </w:r>
      <w:r>
        <w:tab/>
        <w:t xml:space="preserve">Barring of registration of any communication diverted-to </w:t>
      </w:r>
      <w:proofErr w:type="gramStart"/>
      <w:r>
        <w:t>address;</w:t>
      </w:r>
      <w:proofErr w:type="gramEnd"/>
    </w:p>
    <w:p w14:paraId="042A7C4A" w14:textId="77777777" w:rsidR="00C84E37" w:rsidRDefault="00C84E37" w:rsidP="00C84E37">
      <w:pPr>
        <w:pStyle w:val="B1"/>
      </w:pPr>
      <w:r>
        <w:t>or:</w:t>
      </w:r>
      <w:r>
        <w:tab/>
        <w:t>7.2</w:t>
      </w:r>
      <w:r>
        <w:tab/>
        <w:t xml:space="preserve">Barring of registration of any international communication diverted-to </w:t>
      </w:r>
      <w:proofErr w:type="gramStart"/>
      <w:r>
        <w:t>address;</w:t>
      </w:r>
      <w:proofErr w:type="gramEnd"/>
    </w:p>
    <w:p w14:paraId="6CEEC2CD" w14:textId="77777777" w:rsidR="00C84E37" w:rsidRDefault="00C84E37" w:rsidP="00C84E37">
      <w:pPr>
        <w:pStyle w:val="B1"/>
      </w:pPr>
      <w:r>
        <w:t>or:</w:t>
      </w:r>
      <w:r>
        <w:tab/>
        <w:t>7.3</w:t>
      </w:r>
      <w:r>
        <w:tab/>
        <w:t xml:space="preserve">Barring of registration of any international communication diverted-to address except to an address within the HPLMN </w:t>
      </w:r>
      <w:proofErr w:type="gramStart"/>
      <w:r>
        <w:t>country;</w:t>
      </w:r>
      <w:proofErr w:type="gramEnd"/>
    </w:p>
    <w:p w14:paraId="1EB41ADA" w14:textId="77777777" w:rsidR="00C84E37" w:rsidRDefault="00C84E37" w:rsidP="00C84E37">
      <w:pPr>
        <w:tabs>
          <w:tab w:val="left" w:pos="567"/>
          <w:tab w:val="left" w:pos="720"/>
        </w:tabs>
        <w:spacing w:after="0"/>
        <w:ind w:left="1440" w:hanging="1440"/>
      </w:pPr>
      <w:r>
        <w:t>and/or one of:</w:t>
      </w:r>
    </w:p>
    <w:p w14:paraId="7E76D1B7" w14:textId="77777777" w:rsidR="00C84E37" w:rsidRDefault="00C84E37" w:rsidP="00C84E37">
      <w:pPr>
        <w:tabs>
          <w:tab w:val="left" w:pos="567"/>
          <w:tab w:val="left" w:pos="720"/>
        </w:tabs>
        <w:spacing w:after="0"/>
        <w:ind w:left="1440" w:hanging="1440"/>
      </w:pPr>
    </w:p>
    <w:p w14:paraId="2F586659" w14:textId="77777777" w:rsidR="00C84E37" w:rsidRDefault="00C84E37" w:rsidP="00C84E37">
      <w:pPr>
        <w:pStyle w:val="B1"/>
      </w:pPr>
      <w:r>
        <w:tab/>
        <w:t>8.1</w:t>
      </w:r>
      <w:r>
        <w:tab/>
        <w:t xml:space="preserve">Barring of invocation of communication </w:t>
      </w:r>
      <w:proofErr w:type="gramStart"/>
      <w:r>
        <w:t>transfer;</w:t>
      </w:r>
      <w:proofErr w:type="gramEnd"/>
    </w:p>
    <w:p w14:paraId="6D5B2A63" w14:textId="77777777" w:rsidR="00C84E37" w:rsidRDefault="00C84E37" w:rsidP="00C84E37">
      <w:pPr>
        <w:pStyle w:val="B1"/>
      </w:pPr>
      <w:r>
        <w:t>or:</w:t>
      </w:r>
      <w:r>
        <w:tab/>
        <w:t>8.2</w:t>
      </w:r>
      <w:r>
        <w:tab/>
        <w:t xml:space="preserve">Barring of invocation of communication transfer where at least one of the two communications is a communication charged to the served </w:t>
      </w:r>
      <w:proofErr w:type="gramStart"/>
      <w:r>
        <w:t>subscriber;</w:t>
      </w:r>
      <w:proofErr w:type="gramEnd"/>
      <w:r>
        <w:t xml:space="preserve"> i.e. the communication is either an outgoing communication or an incoming communication when the served subscriber roams outside the </w:t>
      </w:r>
      <w:proofErr w:type="gramStart"/>
      <w:r>
        <w:t>HPLMN;</w:t>
      </w:r>
      <w:proofErr w:type="gramEnd"/>
    </w:p>
    <w:p w14:paraId="5D7611CC" w14:textId="77777777" w:rsidR="00C84E37" w:rsidRDefault="00C84E37" w:rsidP="00C84E37">
      <w:pPr>
        <w:pStyle w:val="B1"/>
      </w:pPr>
      <w:r>
        <w:t>or:</w:t>
      </w:r>
      <w:r>
        <w:tab/>
        <w:t>8.3</w:t>
      </w:r>
      <w:r>
        <w:tab/>
        <w:t xml:space="preserve">Barring of invocation of communication transfer where at least one of the two communications is a communication charged to the served subscriber at international rates, i.e. the communication is either an outgoing international communication or an incoming communication when the served subscriber roams outside the HPLMN </w:t>
      </w:r>
      <w:proofErr w:type="gramStart"/>
      <w:r>
        <w:t>country;</w:t>
      </w:r>
      <w:proofErr w:type="gramEnd"/>
    </w:p>
    <w:p w14:paraId="1595A670" w14:textId="77777777" w:rsidR="00C84E37" w:rsidRDefault="00C84E37" w:rsidP="00C84E37">
      <w:pPr>
        <w:pStyle w:val="B1"/>
        <w:ind w:hanging="568"/>
      </w:pPr>
      <w:r>
        <w:t>and/or:</w:t>
      </w:r>
    </w:p>
    <w:p w14:paraId="291EDCAC" w14:textId="77777777" w:rsidR="00C84E37" w:rsidRDefault="00C84E37" w:rsidP="00C84E37">
      <w:pPr>
        <w:pStyle w:val="B1"/>
        <w:ind w:left="567" w:firstLine="0"/>
      </w:pPr>
      <w:r>
        <w:t>9</w:t>
      </w:r>
      <w:r>
        <w:tab/>
        <w:t xml:space="preserve">Barring of invocation of communication transfer where both communications are communications charged to the served subscriber, i.e. both communications are either outgoing communications or incoming communications when the served subscriber roams outside the </w:t>
      </w:r>
      <w:proofErr w:type="gramStart"/>
      <w:r>
        <w:t>HPLMN;</w:t>
      </w:r>
      <w:proofErr w:type="gramEnd"/>
    </w:p>
    <w:p w14:paraId="20047EFD" w14:textId="77777777" w:rsidR="00C84E37" w:rsidRDefault="00C84E37" w:rsidP="00C84E37">
      <w:pPr>
        <w:pStyle w:val="B1"/>
        <w:ind w:left="284"/>
      </w:pPr>
      <w:r>
        <w:t>and/or:</w:t>
      </w:r>
    </w:p>
    <w:p w14:paraId="678874D8" w14:textId="77777777" w:rsidR="00C84E37" w:rsidRDefault="00C84E37" w:rsidP="00C84E37">
      <w:pPr>
        <w:pStyle w:val="B1"/>
      </w:pPr>
      <w:r>
        <w:tab/>
        <w:t>10</w:t>
      </w:r>
      <w:r>
        <w:tab/>
        <w:t>Barring of further invocation of communication transfer if there is already one ongoing transferred communication for the served subscriber.</w:t>
      </w:r>
    </w:p>
    <w:p w14:paraId="78F76080" w14:textId="77777777" w:rsidR="00C84E37" w:rsidRDefault="00C84E37" w:rsidP="00C84E37">
      <w:r>
        <w:t xml:space="preserve">If a mobile subscriber attempts to use a mobile initiated service which is barred as described above (categories 1, 4, 5, 6, 7, 8, 9 and 10), an appropriate message shall be returned to the Mobile Station or alternatively (categories 1,4 and 5), if </w:t>
      </w:r>
      <w:r>
        <w:lastRenderedPageBreak/>
        <w:t>located in the HPLMN, the mobile subscriber can be automatically connected to a destination address determined by the HPLMN operator. It is necessary for the message to indicate that the barring is due to Operator Determined Barring. It is not necessary to indicate the categories which are barred. For ongoing, or transferred communications, that are terminated due to ODB, the network operator may give an appropriate indication to the barred party.</w:t>
      </w:r>
    </w:p>
    <w:p w14:paraId="453E0D21" w14:textId="77777777" w:rsidR="00C84E37" w:rsidRDefault="00C84E37" w:rsidP="00C84E37">
      <w:r>
        <w:t>A notification (announcement or appropriate SIP response) may be returned to callers attempting to communicate with a mobile subscriber who is appropriately barred for incoming communications. No indication is provided to the called mobile station that an incoming communication has been barred.</w:t>
      </w:r>
    </w:p>
    <w:p w14:paraId="788A83ED" w14:textId="77777777" w:rsidR="005B43E2" w:rsidRDefault="00C84E37" w:rsidP="005B43E2">
      <w:r>
        <w:t>Only the HPLMN Operator can activate, change or deactivate application of this network feature.</w:t>
      </w:r>
    </w:p>
    <w:p w14:paraId="74F40C3D" w14:textId="77777777" w:rsidR="00842DD9" w:rsidRDefault="00842DD9">
      <w:pPr>
        <w:pStyle w:val="Heading1"/>
      </w:pPr>
      <w:bookmarkStart w:id="38" w:name="_Toc367452431"/>
      <w:r>
        <w:t>6</w:t>
      </w:r>
      <w:r>
        <w:tab/>
        <w:t>Exceptional procedures</w:t>
      </w:r>
      <w:bookmarkEnd w:id="31"/>
      <w:bookmarkEnd w:id="32"/>
      <w:bookmarkEnd w:id="33"/>
      <w:bookmarkEnd w:id="38"/>
    </w:p>
    <w:p w14:paraId="518664CA" w14:textId="77777777" w:rsidR="00842DD9" w:rsidRDefault="00842DD9">
      <w:r>
        <w:t>If a VPLMN does not support an operator determined barring category which an HPLMN requests it to apply, the VPLMN shall notify the HPLMN. The HPLMN may then request the VPLMN to apply a substitute operator determined barring category, or take any other action required by the HPLMN operator.</w:t>
      </w:r>
    </w:p>
    <w:p w14:paraId="2BD57120" w14:textId="77777777" w:rsidR="00842DD9" w:rsidRDefault="00842DD9">
      <w:pPr>
        <w:pStyle w:val="Heading1"/>
      </w:pPr>
      <w:bookmarkStart w:id="39" w:name="B_Toc342704255"/>
      <w:bookmarkStart w:id="40" w:name="B_Toc341503078"/>
      <w:bookmarkStart w:id="41" w:name="B_Toc341492773"/>
      <w:bookmarkStart w:id="42" w:name="_Toc367452432"/>
      <w:r>
        <w:t>7</w:t>
      </w:r>
      <w:r>
        <w:tab/>
        <w:t>Alternate procedures</w:t>
      </w:r>
      <w:bookmarkEnd w:id="39"/>
      <w:bookmarkEnd w:id="40"/>
      <w:bookmarkEnd w:id="41"/>
      <w:bookmarkEnd w:id="42"/>
    </w:p>
    <w:p w14:paraId="3661A700" w14:textId="77777777" w:rsidR="00842DD9" w:rsidRDefault="00842DD9">
      <w:r>
        <w:t>None identified.</w:t>
      </w:r>
    </w:p>
    <w:p w14:paraId="5B5084B0" w14:textId="77777777" w:rsidR="00842DD9" w:rsidRDefault="00D02F12" w:rsidP="00D02F12">
      <w:pPr>
        <w:pStyle w:val="Heading1"/>
      </w:pPr>
      <w:bookmarkStart w:id="43" w:name="B_Toc342704256"/>
      <w:bookmarkStart w:id="44" w:name="B_Toc341503079"/>
      <w:bookmarkStart w:id="45" w:name="B_Toc341492774"/>
      <w:bookmarkStart w:id="46" w:name="_Toc367452433"/>
      <w:r>
        <w:t>8</w:t>
      </w:r>
      <w:r>
        <w:tab/>
      </w:r>
      <w:r w:rsidR="00842DD9">
        <w:t>Interworking considerations</w:t>
      </w:r>
      <w:bookmarkEnd w:id="43"/>
      <w:bookmarkEnd w:id="44"/>
      <w:bookmarkEnd w:id="45"/>
      <w:bookmarkEnd w:id="46"/>
    </w:p>
    <w:p w14:paraId="3AFF3E09" w14:textId="77777777" w:rsidR="00842DD9" w:rsidRDefault="00842DD9">
      <w:r>
        <w:t>None identified.</w:t>
      </w:r>
    </w:p>
    <w:p w14:paraId="6CFBC0E6" w14:textId="77777777" w:rsidR="00842DD9" w:rsidRPr="0084026E" w:rsidRDefault="00842DD9" w:rsidP="0084026E">
      <w:pPr>
        <w:pStyle w:val="Heading8"/>
      </w:pPr>
      <w:r>
        <w:br w:type="page"/>
      </w:r>
      <w:bookmarkStart w:id="47" w:name="_Toc367452434"/>
      <w:r w:rsidRPr="0084026E">
        <w:lastRenderedPageBreak/>
        <w:t>Annex A (informative):</w:t>
      </w:r>
      <w:r w:rsidRPr="0084026E">
        <w:br/>
        <w:t>Change history</w:t>
      </w:r>
      <w:bookmarkEnd w:id="47"/>
    </w:p>
    <w:tbl>
      <w:tblPr>
        <w:tblW w:w="9926"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800"/>
        <w:gridCol w:w="1043"/>
        <w:gridCol w:w="992"/>
        <w:gridCol w:w="709"/>
        <w:gridCol w:w="567"/>
        <w:gridCol w:w="428"/>
        <w:gridCol w:w="596"/>
        <w:gridCol w:w="391"/>
        <w:gridCol w:w="2409"/>
        <w:gridCol w:w="567"/>
        <w:gridCol w:w="567"/>
        <w:gridCol w:w="857"/>
      </w:tblGrid>
      <w:tr w:rsidR="00842DD9" w14:paraId="33A194A3" w14:textId="77777777">
        <w:tblPrEx>
          <w:tblCellMar>
            <w:top w:w="0" w:type="dxa"/>
            <w:bottom w:w="0" w:type="dxa"/>
          </w:tblCellMar>
        </w:tblPrEx>
        <w:tc>
          <w:tcPr>
            <w:tcW w:w="9926" w:type="dxa"/>
            <w:gridSpan w:val="12"/>
            <w:shd w:val="solid" w:color="FFFFFF" w:fill="auto"/>
          </w:tcPr>
          <w:p w14:paraId="11242B66" w14:textId="77777777" w:rsidR="00842DD9" w:rsidRDefault="00842DD9">
            <w:pPr>
              <w:pStyle w:val="TAL"/>
              <w:keepNext w:val="0"/>
              <w:keepLines w:val="0"/>
              <w:widowControl w:val="0"/>
              <w:jc w:val="center"/>
              <w:rPr>
                <w:sz w:val="16"/>
              </w:rPr>
            </w:pPr>
            <w:r>
              <w:rPr>
                <w:b/>
              </w:rPr>
              <w:t>Change history</w:t>
            </w:r>
          </w:p>
        </w:tc>
      </w:tr>
      <w:tr w:rsidR="00842DD9" w14:paraId="7C88BCE8" w14:textId="77777777">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bottom w:w="0" w:type="dxa"/>
          </w:tblCellMar>
        </w:tblPrEx>
        <w:tc>
          <w:tcPr>
            <w:tcW w:w="800" w:type="dxa"/>
            <w:tcBorders>
              <w:bottom w:val="nil"/>
            </w:tcBorders>
            <w:shd w:val="pct10" w:color="auto" w:fill="FFFFFF"/>
          </w:tcPr>
          <w:p w14:paraId="58D00DFA" w14:textId="77777777" w:rsidR="00842DD9" w:rsidRPr="00D02F12" w:rsidRDefault="00842DD9">
            <w:pPr>
              <w:pStyle w:val="TAL"/>
              <w:rPr>
                <w:b/>
                <w:sz w:val="16"/>
              </w:rPr>
            </w:pPr>
            <w:r w:rsidRPr="00D02F12">
              <w:rPr>
                <w:b/>
                <w:sz w:val="16"/>
              </w:rPr>
              <w:t>TSG SA#</w:t>
            </w:r>
          </w:p>
        </w:tc>
        <w:tc>
          <w:tcPr>
            <w:tcW w:w="1043" w:type="dxa"/>
            <w:tcBorders>
              <w:bottom w:val="nil"/>
            </w:tcBorders>
            <w:shd w:val="pct10" w:color="auto" w:fill="FFFFFF"/>
          </w:tcPr>
          <w:p w14:paraId="40B504B7" w14:textId="77777777" w:rsidR="00842DD9" w:rsidRPr="00D02F12" w:rsidRDefault="00842DD9">
            <w:pPr>
              <w:pStyle w:val="TAL"/>
              <w:rPr>
                <w:b/>
                <w:sz w:val="16"/>
              </w:rPr>
            </w:pPr>
            <w:r w:rsidRPr="00D02F12">
              <w:rPr>
                <w:b/>
                <w:sz w:val="16"/>
              </w:rPr>
              <w:t>SA Doc.</w:t>
            </w:r>
          </w:p>
        </w:tc>
        <w:tc>
          <w:tcPr>
            <w:tcW w:w="992" w:type="dxa"/>
            <w:tcBorders>
              <w:bottom w:val="nil"/>
            </w:tcBorders>
            <w:shd w:val="pct10" w:color="auto" w:fill="FFFFFF"/>
          </w:tcPr>
          <w:p w14:paraId="7B82B299" w14:textId="77777777" w:rsidR="00842DD9" w:rsidRPr="00D02F12" w:rsidRDefault="00842DD9">
            <w:pPr>
              <w:pStyle w:val="TAL"/>
              <w:rPr>
                <w:b/>
                <w:sz w:val="16"/>
              </w:rPr>
            </w:pPr>
            <w:r w:rsidRPr="00D02F12">
              <w:rPr>
                <w:b/>
                <w:sz w:val="16"/>
              </w:rPr>
              <w:t>SA1 Doc</w:t>
            </w:r>
          </w:p>
        </w:tc>
        <w:tc>
          <w:tcPr>
            <w:tcW w:w="709" w:type="dxa"/>
            <w:tcBorders>
              <w:bottom w:val="nil"/>
            </w:tcBorders>
            <w:shd w:val="pct10" w:color="auto" w:fill="FFFFFF"/>
          </w:tcPr>
          <w:p w14:paraId="600A9AC8" w14:textId="77777777" w:rsidR="00842DD9" w:rsidRPr="00D02F12" w:rsidRDefault="00842DD9">
            <w:pPr>
              <w:pStyle w:val="TAL"/>
              <w:rPr>
                <w:b/>
                <w:sz w:val="16"/>
              </w:rPr>
            </w:pPr>
            <w:r w:rsidRPr="00D02F12">
              <w:rPr>
                <w:b/>
                <w:sz w:val="16"/>
              </w:rPr>
              <w:t>Spec</w:t>
            </w:r>
          </w:p>
        </w:tc>
        <w:tc>
          <w:tcPr>
            <w:tcW w:w="567" w:type="dxa"/>
            <w:tcBorders>
              <w:bottom w:val="nil"/>
            </w:tcBorders>
            <w:shd w:val="pct10" w:color="auto" w:fill="FFFFFF"/>
          </w:tcPr>
          <w:p w14:paraId="11E0C699" w14:textId="77777777" w:rsidR="00842DD9" w:rsidRDefault="00842DD9">
            <w:pPr>
              <w:pStyle w:val="TAL"/>
              <w:rPr>
                <w:b/>
                <w:sz w:val="16"/>
              </w:rPr>
            </w:pPr>
            <w:r>
              <w:rPr>
                <w:b/>
                <w:sz w:val="16"/>
              </w:rPr>
              <w:t>CR</w:t>
            </w:r>
          </w:p>
        </w:tc>
        <w:tc>
          <w:tcPr>
            <w:tcW w:w="428" w:type="dxa"/>
            <w:tcBorders>
              <w:bottom w:val="nil"/>
            </w:tcBorders>
            <w:shd w:val="pct10" w:color="auto" w:fill="FFFFFF"/>
          </w:tcPr>
          <w:p w14:paraId="772F8A2F" w14:textId="77777777" w:rsidR="00842DD9" w:rsidRDefault="00842DD9">
            <w:pPr>
              <w:pStyle w:val="TAL"/>
              <w:rPr>
                <w:b/>
                <w:sz w:val="16"/>
              </w:rPr>
            </w:pPr>
            <w:r>
              <w:rPr>
                <w:b/>
                <w:sz w:val="16"/>
              </w:rPr>
              <w:t>Rev</w:t>
            </w:r>
          </w:p>
        </w:tc>
        <w:tc>
          <w:tcPr>
            <w:tcW w:w="596" w:type="dxa"/>
            <w:tcBorders>
              <w:bottom w:val="nil"/>
            </w:tcBorders>
            <w:shd w:val="pct10" w:color="auto" w:fill="FFFFFF"/>
          </w:tcPr>
          <w:p w14:paraId="75D52C86" w14:textId="77777777" w:rsidR="00842DD9" w:rsidRDefault="00842DD9">
            <w:pPr>
              <w:pStyle w:val="TAL"/>
              <w:rPr>
                <w:b/>
                <w:sz w:val="16"/>
              </w:rPr>
            </w:pPr>
            <w:r>
              <w:rPr>
                <w:b/>
                <w:sz w:val="16"/>
              </w:rPr>
              <w:t>Rel</w:t>
            </w:r>
          </w:p>
        </w:tc>
        <w:tc>
          <w:tcPr>
            <w:tcW w:w="391" w:type="dxa"/>
            <w:tcBorders>
              <w:bottom w:val="nil"/>
            </w:tcBorders>
            <w:shd w:val="pct10" w:color="auto" w:fill="FFFFFF"/>
          </w:tcPr>
          <w:p w14:paraId="0E1A0FD6" w14:textId="77777777" w:rsidR="00842DD9" w:rsidRDefault="00842DD9">
            <w:pPr>
              <w:pStyle w:val="TAL"/>
              <w:rPr>
                <w:b/>
                <w:sz w:val="16"/>
              </w:rPr>
            </w:pPr>
            <w:r>
              <w:rPr>
                <w:b/>
                <w:sz w:val="16"/>
              </w:rPr>
              <w:t>Cat</w:t>
            </w:r>
          </w:p>
        </w:tc>
        <w:tc>
          <w:tcPr>
            <w:tcW w:w="2409" w:type="dxa"/>
            <w:tcBorders>
              <w:bottom w:val="nil"/>
            </w:tcBorders>
            <w:shd w:val="pct10" w:color="auto" w:fill="FFFFFF"/>
          </w:tcPr>
          <w:p w14:paraId="18DE41A9" w14:textId="77777777" w:rsidR="00842DD9" w:rsidRDefault="00842DD9">
            <w:pPr>
              <w:pStyle w:val="TAL"/>
              <w:rPr>
                <w:b/>
                <w:sz w:val="16"/>
              </w:rPr>
            </w:pPr>
            <w:r>
              <w:rPr>
                <w:b/>
                <w:sz w:val="16"/>
              </w:rPr>
              <w:t>Subject/Comment</w:t>
            </w:r>
          </w:p>
        </w:tc>
        <w:tc>
          <w:tcPr>
            <w:tcW w:w="567" w:type="dxa"/>
            <w:tcBorders>
              <w:bottom w:val="nil"/>
            </w:tcBorders>
            <w:shd w:val="pct10" w:color="auto" w:fill="FFFFFF"/>
          </w:tcPr>
          <w:p w14:paraId="2189BDB9" w14:textId="77777777" w:rsidR="00842DD9" w:rsidRDefault="00842DD9">
            <w:pPr>
              <w:pStyle w:val="TAL"/>
              <w:rPr>
                <w:b/>
                <w:sz w:val="16"/>
              </w:rPr>
            </w:pPr>
            <w:r>
              <w:rPr>
                <w:b/>
                <w:sz w:val="16"/>
              </w:rPr>
              <w:t>Old</w:t>
            </w:r>
          </w:p>
        </w:tc>
        <w:tc>
          <w:tcPr>
            <w:tcW w:w="567" w:type="dxa"/>
            <w:tcBorders>
              <w:bottom w:val="nil"/>
            </w:tcBorders>
            <w:shd w:val="pct10" w:color="auto" w:fill="FFFFFF"/>
          </w:tcPr>
          <w:p w14:paraId="3C402711" w14:textId="77777777" w:rsidR="00842DD9" w:rsidRDefault="00842DD9">
            <w:pPr>
              <w:pStyle w:val="TAL"/>
              <w:rPr>
                <w:b/>
                <w:sz w:val="16"/>
              </w:rPr>
            </w:pPr>
            <w:r>
              <w:rPr>
                <w:b/>
                <w:sz w:val="16"/>
              </w:rPr>
              <w:t>New</w:t>
            </w:r>
          </w:p>
        </w:tc>
        <w:tc>
          <w:tcPr>
            <w:tcW w:w="857" w:type="dxa"/>
            <w:tcBorders>
              <w:bottom w:val="nil"/>
            </w:tcBorders>
            <w:shd w:val="pct10" w:color="auto" w:fill="FFFFFF"/>
          </w:tcPr>
          <w:p w14:paraId="04278E3F" w14:textId="77777777" w:rsidR="00842DD9" w:rsidRDefault="00842DD9">
            <w:pPr>
              <w:pStyle w:val="TAL"/>
              <w:jc w:val="center"/>
              <w:rPr>
                <w:b/>
                <w:sz w:val="16"/>
              </w:rPr>
            </w:pPr>
            <w:r>
              <w:rPr>
                <w:b/>
                <w:sz w:val="16"/>
              </w:rPr>
              <w:t>WI</w:t>
            </w:r>
          </w:p>
        </w:tc>
      </w:tr>
      <w:tr w:rsidR="00842DD9" w14:paraId="6AC73B85"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24C40F10" w14:textId="77777777" w:rsidR="00842DD9" w:rsidRDefault="00842DD9">
            <w:pPr>
              <w:pStyle w:val="TAL"/>
              <w:rPr>
                <w:snapToGrid w:val="0"/>
                <w:color w:val="000000"/>
                <w:lang w:val="en-US"/>
              </w:rPr>
            </w:pPr>
            <w:r>
              <w:t>Jun 1999</w:t>
            </w:r>
          </w:p>
        </w:tc>
        <w:tc>
          <w:tcPr>
            <w:tcW w:w="1043" w:type="dxa"/>
            <w:tcBorders>
              <w:top w:val="single" w:sz="4" w:space="0" w:color="auto"/>
              <w:left w:val="single" w:sz="4" w:space="0" w:color="auto"/>
              <w:bottom w:val="single" w:sz="4" w:space="0" w:color="auto"/>
              <w:right w:val="single" w:sz="4" w:space="0" w:color="auto"/>
            </w:tcBorders>
            <w:shd w:val="solid" w:color="FFFFFF" w:fill="auto"/>
          </w:tcPr>
          <w:p w14:paraId="1082992E" w14:textId="77777777" w:rsidR="00842DD9" w:rsidRDefault="00842DD9">
            <w:pPr>
              <w:pStyle w:val="TAL"/>
              <w:rPr>
                <w:snapToGrid w:val="0"/>
                <w:color w:val="000000"/>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D3B2E4F" w14:textId="77777777" w:rsidR="00842DD9" w:rsidRDefault="00842DD9">
            <w:pPr>
              <w:pStyle w:val="TAL"/>
              <w:rPr>
                <w:snapToGrid w:val="0"/>
                <w:color w:val="000000"/>
                <w:lang w:val="en-US"/>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26C7A2B" w14:textId="77777777" w:rsidR="00842DD9" w:rsidRDefault="00842DD9">
            <w:pPr>
              <w:pStyle w:val="TAL"/>
            </w:pPr>
            <w:r>
              <w:t>GSM </w:t>
            </w:r>
          </w:p>
          <w:p w14:paraId="7697ABFE" w14:textId="77777777" w:rsidR="00842DD9" w:rsidRDefault="00842DD9">
            <w:pPr>
              <w:pStyle w:val="TAL"/>
              <w:rPr>
                <w:snapToGrid w:val="0"/>
                <w:color w:val="000000"/>
                <w:lang w:val="en-US"/>
              </w:rPr>
            </w:pPr>
            <w:r>
              <w:t>02.41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AE3073" w14:textId="77777777" w:rsidR="00842DD9" w:rsidRDefault="00842DD9">
            <w:pPr>
              <w:pStyle w:val="TAL"/>
              <w:rPr>
                <w:snapToGrid w:val="0"/>
                <w:color w:val="000000"/>
                <w:lang w:val="en-US"/>
              </w:rPr>
            </w:pP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C858B50" w14:textId="77777777" w:rsidR="00842DD9" w:rsidRDefault="00842DD9">
            <w:pPr>
              <w:pStyle w:val="TAL"/>
              <w:rPr>
                <w:snapToGrid w:val="0"/>
                <w:color w:val="000000"/>
                <w:lang w:val="en-US"/>
              </w:rPr>
            </w:pP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6A3E463D" w14:textId="77777777" w:rsidR="00842DD9" w:rsidRDefault="00842DD9">
            <w:pPr>
              <w:pStyle w:val="TAL"/>
              <w:rPr>
                <w:snapToGrid w:val="0"/>
                <w:color w:val="000000"/>
                <w:lang w:val="en-US"/>
              </w:rPr>
            </w:pP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72198B9E" w14:textId="77777777" w:rsidR="00842DD9" w:rsidRDefault="00842DD9">
            <w:pPr>
              <w:pStyle w:val="TAL"/>
              <w:rPr>
                <w:snapToGrid w:val="0"/>
                <w:color w:val="000000"/>
                <w:lang w:val="en-US"/>
              </w:rPr>
            </w:pP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590E1718" w14:textId="77777777" w:rsidR="00842DD9" w:rsidRDefault="00842DD9">
            <w:pPr>
              <w:pStyle w:val="TAL"/>
              <w:rPr>
                <w:snapToGrid w:val="0"/>
                <w:color w:val="000000"/>
                <w:lang w:val="en-US"/>
              </w:rPr>
            </w:pPr>
            <w:r>
              <w:t>Transferred to 3GPP SA1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98E6BD" w14:textId="77777777" w:rsidR="00842DD9" w:rsidRDefault="00842DD9">
            <w:pPr>
              <w:pStyle w:val="TAL"/>
              <w:rPr>
                <w:snapToGrid w:val="0"/>
                <w:color w:val="000000"/>
                <w:lang w:val="en-US"/>
              </w:rPr>
            </w:pPr>
            <w:r>
              <w:t>7.0.0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D88D2A" w14:textId="77777777" w:rsidR="00842DD9" w:rsidRDefault="00842DD9">
            <w:pPr>
              <w:pStyle w:val="TAL"/>
              <w:rPr>
                <w:snapToGrid w:val="0"/>
                <w:color w:val="000000"/>
                <w:lang w:val="en-US"/>
              </w:rPr>
            </w:pPr>
          </w:p>
        </w:tc>
        <w:tc>
          <w:tcPr>
            <w:tcW w:w="857" w:type="dxa"/>
            <w:tcBorders>
              <w:top w:val="single" w:sz="4" w:space="0" w:color="auto"/>
              <w:left w:val="single" w:sz="4" w:space="0" w:color="auto"/>
              <w:bottom w:val="single" w:sz="4" w:space="0" w:color="auto"/>
              <w:right w:val="single" w:sz="4" w:space="0" w:color="auto"/>
            </w:tcBorders>
            <w:shd w:val="solid" w:color="FFFFFF" w:fill="auto"/>
          </w:tcPr>
          <w:p w14:paraId="6EAC8069" w14:textId="77777777" w:rsidR="00842DD9" w:rsidRDefault="00842DD9">
            <w:pPr>
              <w:pStyle w:val="TAL"/>
              <w:rPr>
                <w:snapToGrid w:val="0"/>
                <w:color w:val="000000"/>
                <w:lang w:val="en-US"/>
              </w:rPr>
            </w:pPr>
          </w:p>
        </w:tc>
      </w:tr>
      <w:tr w:rsidR="00842DD9" w14:paraId="66764369"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7843556C" w14:textId="77777777" w:rsidR="00842DD9" w:rsidRDefault="00842DD9">
            <w:pPr>
              <w:pStyle w:val="TAL"/>
              <w:rPr>
                <w:snapToGrid w:val="0"/>
                <w:color w:val="000000"/>
                <w:lang w:val="en-US"/>
              </w:rPr>
            </w:pPr>
            <w:r>
              <w:t>SA#04</w:t>
            </w:r>
          </w:p>
        </w:tc>
        <w:tc>
          <w:tcPr>
            <w:tcW w:w="1043" w:type="dxa"/>
            <w:tcBorders>
              <w:top w:val="single" w:sz="4" w:space="0" w:color="auto"/>
              <w:left w:val="single" w:sz="4" w:space="0" w:color="auto"/>
              <w:bottom w:val="single" w:sz="4" w:space="0" w:color="auto"/>
              <w:right w:val="single" w:sz="4" w:space="0" w:color="auto"/>
            </w:tcBorders>
            <w:shd w:val="solid" w:color="FFFFFF" w:fill="auto"/>
          </w:tcPr>
          <w:p w14:paraId="4A311708" w14:textId="77777777" w:rsidR="00842DD9" w:rsidRDefault="00842DD9">
            <w:pPr>
              <w:pStyle w:val="TAL"/>
              <w:rPr>
                <w:snapToGrid w:val="0"/>
                <w:color w:val="000000"/>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84D5F0D" w14:textId="77777777" w:rsidR="00842DD9" w:rsidRDefault="00842DD9">
            <w:pPr>
              <w:pStyle w:val="TAL"/>
              <w:rPr>
                <w:snapToGrid w:val="0"/>
                <w:color w:val="000000"/>
                <w:lang w:val="en-US"/>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B446B10" w14:textId="77777777" w:rsidR="00842DD9" w:rsidRDefault="00842DD9">
            <w:pPr>
              <w:pStyle w:val="TAL"/>
              <w:rPr>
                <w:snapToGrid w:val="0"/>
                <w:color w:val="000000"/>
                <w:lang w:val="en-US"/>
              </w:rPr>
            </w:pPr>
            <w:r>
              <w:t>22.041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CC0985" w14:textId="77777777" w:rsidR="00842DD9" w:rsidRDefault="00842DD9">
            <w:pPr>
              <w:pStyle w:val="TAL"/>
              <w:rPr>
                <w:snapToGrid w:val="0"/>
                <w:color w:val="000000"/>
                <w:lang w:val="en-US"/>
              </w:rPr>
            </w:pP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09622D0" w14:textId="77777777" w:rsidR="00842DD9" w:rsidRDefault="00842DD9">
            <w:pPr>
              <w:pStyle w:val="TAL"/>
              <w:rPr>
                <w:snapToGrid w:val="0"/>
                <w:color w:val="000000"/>
                <w:lang w:val="en-US"/>
              </w:rPr>
            </w:pP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1AC243D5" w14:textId="77777777" w:rsidR="00842DD9" w:rsidRDefault="00842DD9">
            <w:pPr>
              <w:pStyle w:val="TAL"/>
              <w:rPr>
                <w:snapToGrid w:val="0"/>
                <w:color w:val="000000"/>
                <w:lang w:val="en-US"/>
              </w:rPr>
            </w:pP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29B0F3AF" w14:textId="77777777" w:rsidR="00842DD9" w:rsidRDefault="00842DD9">
            <w:pPr>
              <w:pStyle w:val="TAL"/>
              <w:rPr>
                <w:snapToGrid w:val="0"/>
                <w:color w:val="000000"/>
                <w:lang w:val="en-US"/>
              </w:rPr>
            </w:pP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0481537D" w14:textId="77777777" w:rsidR="00842DD9" w:rsidRDefault="00842DD9">
            <w:pPr>
              <w:pStyle w:val="TAL"/>
              <w:rPr>
                <w:snapToGrid w:val="0"/>
                <w:color w:val="000000"/>
                <w:lang w:val="en-US"/>
              </w:rPr>
            </w:pPr>
            <w:r>
              <w:t>Transferred to 3GPP SA1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6C8224" w14:textId="77777777" w:rsidR="00842DD9" w:rsidRDefault="00842DD9">
            <w:pPr>
              <w:pStyle w:val="TAL"/>
              <w:rPr>
                <w:snapToGrid w:val="0"/>
                <w:color w:val="000000"/>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C98938" w14:textId="77777777" w:rsidR="00842DD9" w:rsidRDefault="00842DD9">
            <w:pPr>
              <w:pStyle w:val="TAL"/>
              <w:rPr>
                <w:snapToGrid w:val="0"/>
                <w:color w:val="000000"/>
                <w:lang w:val="en-US"/>
              </w:rPr>
            </w:pPr>
            <w:r>
              <w:t>3.0.0</w:t>
            </w:r>
          </w:p>
        </w:tc>
        <w:tc>
          <w:tcPr>
            <w:tcW w:w="857" w:type="dxa"/>
            <w:tcBorders>
              <w:top w:val="single" w:sz="4" w:space="0" w:color="auto"/>
              <w:left w:val="single" w:sz="4" w:space="0" w:color="auto"/>
              <w:bottom w:val="single" w:sz="4" w:space="0" w:color="auto"/>
              <w:right w:val="single" w:sz="4" w:space="0" w:color="auto"/>
            </w:tcBorders>
            <w:shd w:val="solid" w:color="FFFFFF" w:fill="auto"/>
          </w:tcPr>
          <w:p w14:paraId="07A1D508" w14:textId="77777777" w:rsidR="00842DD9" w:rsidRDefault="00842DD9">
            <w:pPr>
              <w:pStyle w:val="TAL"/>
              <w:rPr>
                <w:snapToGrid w:val="0"/>
                <w:color w:val="000000"/>
                <w:lang w:val="en-US"/>
              </w:rPr>
            </w:pPr>
          </w:p>
        </w:tc>
      </w:tr>
      <w:tr w:rsidR="00842DD9" w14:paraId="0D1CB40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6204F320" w14:textId="77777777" w:rsidR="00842DD9" w:rsidRDefault="00842DD9">
            <w:pPr>
              <w:pStyle w:val="TAL"/>
              <w:rPr>
                <w:snapToGrid w:val="0"/>
                <w:color w:val="000000"/>
                <w:lang w:val="en-US"/>
              </w:rPr>
            </w:pPr>
            <w:r>
              <w:rPr>
                <w:snapToGrid w:val="0"/>
                <w:color w:val="000000"/>
                <w:lang w:val="en-US"/>
              </w:rPr>
              <w:t>SP-05</w:t>
            </w:r>
          </w:p>
        </w:tc>
        <w:tc>
          <w:tcPr>
            <w:tcW w:w="1043" w:type="dxa"/>
            <w:tcBorders>
              <w:top w:val="single" w:sz="4" w:space="0" w:color="auto"/>
              <w:left w:val="single" w:sz="4" w:space="0" w:color="auto"/>
              <w:bottom w:val="single" w:sz="4" w:space="0" w:color="auto"/>
              <w:right w:val="single" w:sz="4" w:space="0" w:color="auto"/>
            </w:tcBorders>
            <w:shd w:val="solid" w:color="FFFFFF" w:fill="auto"/>
          </w:tcPr>
          <w:p w14:paraId="72F0069C" w14:textId="77777777" w:rsidR="00842DD9" w:rsidRDefault="00842DD9">
            <w:pPr>
              <w:pStyle w:val="TAL"/>
              <w:rPr>
                <w:snapToGrid w:val="0"/>
                <w:color w:val="000000"/>
                <w:lang w:val="en-US"/>
              </w:rPr>
            </w:pPr>
            <w:r>
              <w:rPr>
                <w:snapToGrid w:val="0"/>
                <w:color w:val="000000"/>
                <w:lang w:val="en-US"/>
              </w:rPr>
              <w:t>SP-99479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D3A95C4" w14:textId="77777777" w:rsidR="00842DD9" w:rsidRDefault="00842DD9">
            <w:pPr>
              <w:pStyle w:val="TAL"/>
              <w:rPr>
                <w:snapToGrid w:val="0"/>
                <w:color w:val="000000"/>
                <w:lang w:val="en-US"/>
              </w:rPr>
            </w:pPr>
            <w:r>
              <w:rPr>
                <w:snapToGrid w:val="0"/>
                <w:color w:val="000000"/>
                <w:lang w:val="en-US"/>
              </w:rPr>
              <w:t>S1-99616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B906D39" w14:textId="77777777" w:rsidR="00842DD9" w:rsidRDefault="00842DD9">
            <w:pPr>
              <w:pStyle w:val="TAL"/>
              <w:rPr>
                <w:snapToGrid w:val="0"/>
                <w:color w:val="000000"/>
                <w:lang w:val="en-US"/>
              </w:rPr>
            </w:pPr>
            <w:r>
              <w:rPr>
                <w:snapToGrid w:val="0"/>
                <w:color w:val="000000"/>
                <w:lang w:val="en-US"/>
              </w:rPr>
              <w:t>22.041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BB08A2" w14:textId="77777777" w:rsidR="00842DD9" w:rsidRDefault="00842DD9">
            <w:pPr>
              <w:pStyle w:val="TAL"/>
              <w:rPr>
                <w:snapToGrid w:val="0"/>
                <w:color w:val="000000"/>
                <w:lang w:val="en-US"/>
              </w:rPr>
            </w:pPr>
            <w:r>
              <w:rPr>
                <w:snapToGrid w:val="0"/>
                <w:color w:val="000000"/>
                <w:lang w:val="en-US"/>
              </w:rPr>
              <w:t>001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8472264" w14:textId="77777777" w:rsidR="00842DD9" w:rsidRDefault="00842DD9">
            <w:pPr>
              <w:pStyle w:val="TAL"/>
              <w:rPr>
                <w:snapToGrid w:val="0"/>
                <w:color w:val="000000"/>
                <w:lang w:val="en-US"/>
              </w:rPr>
            </w:pP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0BFF33C4" w14:textId="77777777" w:rsidR="00842DD9" w:rsidRDefault="00842DD9">
            <w:pPr>
              <w:pStyle w:val="TAL"/>
              <w:rPr>
                <w:snapToGrid w:val="0"/>
                <w:color w:val="000000"/>
                <w:lang w:val="en-US"/>
              </w:rPr>
            </w:pPr>
            <w:r>
              <w:rPr>
                <w:snapToGrid w:val="0"/>
                <w:color w:val="000000"/>
                <w:lang w:val="en-US"/>
              </w:rPr>
              <w:t>R99</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5871AD16" w14:textId="77777777" w:rsidR="00842DD9" w:rsidRDefault="00842DD9">
            <w:pPr>
              <w:pStyle w:val="TAL"/>
              <w:rPr>
                <w:snapToGrid w:val="0"/>
                <w:color w:val="000000"/>
                <w:lang w:val="en-US"/>
              </w:rPr>
            </w:pPr>
            <w:r>
              <w:rPr>
                <w:snapToGrid w:val="0"/>
                <w:color w:val="000000"/>
                <w:lang w:val="en-US"/>
              </w:rPr>
              <w:t>D</w:t>
            </w: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1C09F864" w14:textId="77777777" w:rsidR="00842DD9" w:rsidRDefault="00842DD9">
            <w:pPr>
              <w:pStyle w:val="TAL"/>
              <w:rPr>
                <w:snapToGrid w:val="0"/>
                <w:color w:val="000000"/>
                <w:lang w:val="en-US"/>
              </w:rPr>
            </w:pPr>
            <w:r>
              <w:rPr>
                <w:snapToGrid w:val="0"/>
                <w:color w:val="000000"/>
                <w:lang w:val="en-US"/>
              </w:rPr>
              <w:t>Editorial changes for alignment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8ACE2C" w14:textId="77777777" w:rsidR="00842DD9" w:rsidRDefault="00842DD9">
            <w:pPr>
              <w:pStyle w:val="TAL"/>
              <w:rPr>
                <w:snapToGrid w:val="0"/>
                <w:color w:val="000000"/>
                <w:lang w:val="en-US"/>
              </w:rPr>
            </w:pPr>
            <w:r>
              <w:rPr>
                <w:snapToGrid w:val="0"/>
                <w:color w:val="000000"/>
                <w:lang w:val="en-US"/>
              </w:rPr>
              <w:t>3.0.0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145083" w14:textId="77777777" w:rsidR="00842DD9" w:rsidRDefault="00842DD9">
            <w:pPr>
              <w:pStyle w:val="TAL"/>
              <w:rPr>
                <w:snapToGrid w:val="0"/>
                <w:color w:val="000000"/>
                <w:lang w:val="en-US"/>
              </w:rPr>
            </w:pPr>
            <w:r>
              <w:rPr>
                <w:snapToGrid w:val="0"/>
                <w:color w:val="000000"/>
                <w:lang w:val="en-US"/>
              </w:rPr>
              <w:t>3.1.0</w:t>
            </w:r>
          </w:p>
        </w:tc>
        <w:tc>
          <w:tcPr>
            <w:tcW w:w="857" w:type="dxa"/>
            <w:tcBorders>
              <w:top w:val="single" w:sz="4" w:space="0" w:color="auto"/>
              <w:left w:val="single" w:sz="4" w:space="0" w:color="auto"/>
              <w:bottom w:val="single" w:sz="4" w:space="0" w:color="auto"/>
              <w:right w:val="single" w:sz="4" w:space="0" w:color="auto"/>
            </w:tcBorders>
            <w:shd w:val="solid" w:color="FFFFFF" w:fill="auto"/>
          </w:tcPr>
          <w:p w14:paraId="1B61AC53" w14:textId="77777777" w:rsidR="00842DD9" w:rsidRDefault="00842DD9">
            <w:pPr>
              <w:pStyle w:val="TAL"/>
              <w:rPr>
                <w:snapToGrid w:val="0"/>
                <w:color w:val="000000"/>
                <w:lang w:val="en-US"/>
              </w:rPr>
            </w:pPr>
          </w:p>
        </w:tc>
      </w:tr>
      <w:tr w:rsidR="00842DD9" w14:paraId="016CC13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213291FC" w14:textId="77777777" w:rsidR="00842DD9" w:rsidRDefault="00842DD9">
            <w:pPr>
              <w:pStyle w:val="TAL"/>
              <w:rPr>
                <w:snapToGrid w:val="0"/>
                <w:color w:val="000000"/>
                <w:lang w:val="en-US"/>
              </w:rPr>
            </w:pPr>
            <w:r>
              <w:rPr>
                <w:snapToGrid w:val="0"/>
                <w:color w:val="000000"/>
                <w:lang w:val="en-US"/>
              </w:rPr>
              <w:t>SP-05</w:t>
            </w:r>
          </w:p>
        </w:tc>
        <w:tc>
          <w:tcPr>
            <w:tcW w:w="1043" w:type="dxa"/>
            <w:tcBorders>
              <w:top w:val="single" w:sz="4" w:space="0" w:color="auto"/>
              <w:left w:val="single" w:sz="4" w:space="0" w:color="auto"/>
              <w:bottom w:val="single" w:sz="4" w:space="0" w:color="auto"/>
              <w:right w:val="single" w:sz="4" w:space="0" w:color="auto"/>
            </w:tcBorders>
            <w:shd w:val="solid" w:color="FFFFFF" w:fill="auto"/>
          </w:tcPr>
          <w:p w14:paraId="2C17418C" w14:textId="77777777" w:rsidR="00842DD9" w:rsidRDefault="00842DD9">
            <w:pPr>
              <w:pStyle w:val="TAL"/>
              <w:rPr>
                <w:snapToGrid w:val="0"/>
                <w:color w:val="000000"/>
                <w:lang w:val="en-US"/>
              </w:rPr>
            </w:pPr>
            <w:r>
              <w:rPr>
                <w:snapToGrid w:val="0"/>
                <w:color w:val="000000"/>
                <w:lang w:val="en-US"/>
              </w:rPr>
              <w:t>SP-99441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33A58E6" w14:textId="77777777" w:rsidR="00842DD9" w:rsidRDefault="00842DD9">
            <w:pPr>
              <w:pStyle w:val="TAL"/>
              <w:rPr>
                <w:snapToGrid w:val="0"/>
                <w:color w:val="000000"/>
                <w:lang w:val="en-US"/>
              </w:rPr>
            </w:pPr>
            <w:r>
              <w:rPr>
                <w:snapToGrid w:val="0"/>
                <w:color w:val="000000"/>
                <w:lang w:val="en-US"/>
              </w:rPr>
              <w:t>S1-99850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0713C82" w14:textId="77777777" w:rsidR="00842DD9" w:rsidRDefault="00842DD9">
            <w:pPr>
              <w:pStyle w:val="TAL"/>
              <w:rPr>
                <w:snapToGrid w:val="0"/>
                <w:color w:val="000000"/>
                <w:lang w:val="en-US"/>
              </w:rPr>
            </w:pPr>
            <w:r>
              <w:rPr>
                <w:snapToGrid w:val="0"/>
                <w:color w:val="000000"/>
                <w:lang w:val="en-US"/>
              </w:rPr>
              <w:t>22.041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2B0F9B" w14:textId="77777777" w:rsidR="00842DD9" w:rsidRDefault="00842DD9">
            <w:pPr>
              <w:pStyle w:val="TAL"/>
              <w:rPr>
                <w:snapToGrid w:val="0"/>
                <w:color w:val="000000"/>
                <w:lang w:val="en-US"/>
              </w:rPr>
            </w:pPr>
            <w:r>
              <w:rPr>
                <w:snapToGrid w:val="0"/>
                <w:color w:val="000000"/>
                <w:lang w:val="en-US"/>
              </w:rPr>
              <w:t>002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60298FB" w14:textId="77777777" w:rsidR="00842DD9" w:rsidRDefault="00842DD9">
            <w:pPr>
              <w:pStyle w:val="TAL"/>
              <w:rPr>
                <w:snapToGrid w:val="0"/>
                <w:color w:val="000000"/>
                <w:lang w:val="en-US"/>
              </w:rPr>
            </w:pP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1CB3AFB3" w14:textId="77777777" w:rsidR="00842DD9" w:rsidRDefault="00842DD9">
            <w:pPr>
              <w:pStyle w:val="TAL"/>
              <w:rPr>
                <w:snapToGrid w:val="0"/>
                <w:color w:val="000000"/>
                <w:lang w:val="en-US"/>
              </w:rPr>
            </w:pPr>
            <w:r>
              <w:rPr>
                <w:snapToGrid w:val="0"/>
                <w:color w:val="000000"/>
                <w:lang w:val="en-US"/>
              </w:rPr>
              <w:t>R99</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346829B0" w14:textId="77777777" w:rsidR="00842DD9" w:rsidRDefault="00842DD9">
            <w:pPr>
              <w:pStyle w:val="TAL"/>
              <w:rPr>
                <w:snapToGrid w:val="0"/>
                <w:color w:val="000000"/>
                <w:lang w:val="en-US"/>
              </w:rPr>
            </w:pPr>
            <w:r>
              <w:rPr>
                <w:snapToGrid w:val="0"/>
                <w:color w:val="000000"/>
                <w:lang w:val="en-US"/>
              </w:rPr>
              <w:t>B</w:t>
            </w: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1B141F9A" w14:textId="77777777" w:rsidR="00842DD9" w:rsidRDefault="00842DD9">
            <w:pPr>
              <w:pStyle w:val="TAL"/>
              <w:rPr>
                <w:snapToGrid w:val="0"/>
                <w:color w:val="000000"/>
                <w:lang w:val="en-US"/>
              </w:rPr>
            </w:pPr>
            <w:r>
              <w:rPr>
                <w:snapToGrid w:val="0"/>
                <w:color w:val="000000"/>
                <w:lang w:val="en-US"/>
              </w:rPr>
              <w:t>Addition of explicit requirements for Packet Oriented Services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0D288A" w14:textId="77777777" w:rsidR="00842DD9" w:rsidRDefault="00842DD9">
            <w:pPr>
              <w:pStyle w:val="TAL"/>
              <w:rPr>
                <w:snapToGrid w:val="0"/>
                <w:color w:val="000000"/>
                <w:lang w:val="en-US"/>
              </w:rPr>
            </w:pPr>
            <w:r>
              <w:rPr>
                <w:snapToGrid w:val="0"/>
                <w:color w:val="000000"/>
                <w:lang w:val="en-US"/>
              </w:rPr>
              <w:t>3.0.0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D92EEC" w14:textId="77777777" w:rsidR="00842DD9" w:rsidRDefault="00842DD9">
            <w:pPr>
              <w:pStyle w:val="TAL"/>
              <w:rPr>
                <w:snapToGrid w:val="0"/>
                <w:color w:val="000000"/>
                <w:lang w:val="en-US"/>
              </w:rPr>
            </w:pPr>
            <w:r>
              <w:rPr>
                <w:snapToGrid w:val="0"/>
                <w:color w:val="000000"/>
                <w:lang w:val="en-US"/>
              </w:rPr>
              <w:t>3.1.0</w:t>
            </w:r>
          </w:p>
        </w:tc>
        <w:tc>
          <w:tcPr>
            <w:tcW w:w="857" w:type="dxa"/>
            <w:tcBorders>
              <w:top w:val="single" w:sz="4" w:space="0" w:color="auto"/>
              <w:left w:val="single" w:sz="4" w:space="0" w:color="auto"/>
              <w:bottom w:val="single" w:sz="4" w:space="0" w:color="auto"/>
              <w:right w:val="single" w:sz="4" w:space="0" w:color="auto"/>
            </w:tcBorders>
            <w:shd w:val="solid" w:color="FFFFFF" w:fill="auto"/>
          </w:tcPr>
          <w:p w14:paraId="6BE9BFB7" w14:textId="77777777" w:rsidR="00842DD9" w:rsidRDefault="00842DD9">
            <w:pPr>
              <w:pStyle w:val="TAL"/>
              <w:rPr>
                <w:snapToGrid w:val="0"/>
                <w:color w:val="000000"/>
                <w:lang w:val="en-US"/>
              </w:rPr>
            </w:pPr>
          </w:p>
        </w:tc>
      </w:tr>
      <w:tr w:rsidR="00842DD9" w14:paraId="0F08B441"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443D775B" w14:textId="77777777" w:rsidR="00842DD9" w:rsidRDefault="00842DD9">
            <w:pPr>
              <w:pStyle w:val="TAL"/>
              <w:rPr>
                <w:snapToGrid w:val="0"/>
                <w:color w:val="000000"/>
                <w:lang w:val="en-US"/>
              </w:rPr>
            </w:pPr>
            <w:r>
              <w:rPr>
                <w:snapToGrid w:val="0"/>
                <w:color w:val="000000"/>
                <w:lang w:val="en-US"/>
              </w:rPr>
              <w:t>SP-10</w:t>
            </w:r>
          </w:p>
        </w:tc>
        <w:tc>
          <w:tcPr>
            <w:tcW w:w="1043" w:type="dxa"/>
            <w:tcBorders>
              <w:top w:val="single" w:sz="4" w:space="0" w:color="auto"/>
              <w:left w:val="single" w:sz="4" w:space="0" w:color="auto"/>
              <w:bottom w:val="single" w:sz="4" w:space="0" w:color="auto"/>
              <w:right w:val="single" w:sz="4" w:space="0" w:color="auto"/>
            </w:tcBorders>
            <w:shd w:val="solid" w:color="FFFFFF" w:fill="auto"/>
          </w:tcPr>
          <w:p w14:paraId="0518BB20" w14:textId="77777777" w:rsidR="00842DD9" w:rsidRDefault="00842DD9">
            <w:pPr>
              <w:pStyle w:val="TAL"/>
              <w:rPr>
                <w:snapToGrid w:val="0"/>
                <w:color w:val="000000"/>
                <w:lang w:val="en-US"/>
              </w:rPr>
            </w:pPr>
            <w:r>
              <w:rPr>
                <w:snapToGrid w:val="0"/>
                <w:color w:val="000000"/>
                <w:lang w:val="en-US"/>
              </w:rPr>
              <w:t>SP-000532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0CF6A22" w14:textId="77777777" w:rsidR="00842DD9" w:rsidRDefault="00842DD9">
            <w:pPr>
              <w:pStyle w:val="TAL"/>
              <w:rPr>
                <w:snapToGrid w:val="0"/>
                <w:color w:val="000000"/>
                <w:lang w:val="en-US"/>
              </w:rPr>
            </w:pPr>
            <w:r>
              <w:rPr>
                <w:snapToGrid w:val="0"/>
                <w:color w:val="000000"/>
                <w:lang w:val="en-US"/>
              </w:rPr>
              <w:t>S1-000852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02753F9" w14:textId="77777777" w:rsidR="00842DD9" w:rsidRDefault="00842DD9">
            <w:pPr>
              <w:pStyle w:val="TAL"/>
              <w:rPr>
                <w:snapToGrid w:val="0"/>
                <w:color w:val="000000"/>
                <w:lang w:val="en-US"/>
              </w:rPr>
            </w:pPr>
            <w:r>
              <w:rPr>
                <w:snapToGrid w:val="0"/>
                <w:color w:val="000000"/>
                <w:lang w:val="en-US"/>
              </w:rPr>
              <w:t>22.041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CD4516" w14:textId="77777777" w:rsidR="00842DD9" w:rsidRDefault="00842DD9">
            <w:pPr>
              <w:pStyle w:val="TAL"/>
              <w:rPr>
                <w:snapToGrid w:val="0"/>
                <w:color w:val="000000"/>
                <w:lang w:val="en-US"/>
              </w:rPr>
            </w:pPr>
            <w:r>
              <w:rPr>
                <w:snapToGrid w:val="0"/>
                <w:color w:val="000000"/>
                <w:lang w:val="en-US"/>
              </w:rPr>
              <w:t>003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0E0175C" w14:textId="77777777" w:rsidR="00842DD9" w:rsidRDefault="00842DD9">
            <w:pPr>
              <w:pStyle w:val="TAL"/>
              <w:rPr>
                <w:snapToGrid w:val="0"/>
                <w:color w:val="000000"/>
                <w:lang w:val="en-US"/>
              </w:rPr>
            </w:pP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3FED115E" w14:textId="77777777" w:rsidR="00842DD9" w:rsidRDefault="00842DD9">
            <w:pPr>
              <w:pStyle w:val="TAL"/>
              <w:rPr>
                <w:snapToGrid w:val="0"/>
                <w:color w:val="000000"/>
                <w:lang w:val="en-US"/>
              </w:rPr>
            </w:pPr>
            <w:r>
              <w:rPr>
                <w:snapToGrid w:val="0"/>
                <w:color w:val="000000"/>
                <w:lang w:val="en-US"/>
              </w:rPr>
              <w:t>R99</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04C0210A" w14:textId="77777777" w:rsidR="00842DD9" w:rsidRDefault="00842DD9">
            <w:pPr>
              <w:pStyle w:val="TAL"/>
              <w:rPr>
                <w:snapToGrid w:val="0"/>
                <w:color w:val="000000"/>
                <w:lang w:val="en-US"/>
              </w:rPr>
            </w:pPr>
            <w:r>
              <w:rPr>
                <w:snapToGrid w:val="0"/>
                <w:color w:val="000000"/>
                <w:lang w:val="en-US"/>
              </w:rPr>
              <w:t>F</w:t>
            </w: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59C02099" w14:textId="77777777" w:rsidR="00842DD9" w:rsidRDefault="00842DD9">
            <w:pPr>
              <w:pStyle w:val="TAL"/>
              <w:rPr>
                <w:snapToGrid w:val="0"/>
                <w:color w:val="000000"/>
                <w:lang w:val="en-US"/>
              </w:rPr>
            </w:pPr>
            <w:r>
              <w:rPr>
                <w:snapToGrid w:val="0"/>
                <w:color w:val="000000"/>
                <w:lang w:val="en-US"/>
              </w:rPr>
              <w:t>Operator Determined Barring of Packet Oriented Services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AF6E9D" w14:textId="77777777" w:rsidR="00842DD9" w:rsidRDefault="00842DD9">
            <w:pPr>
              <w:pStyle w:val="TAL"/>
              <w:rPr>
                <w:snapToGrid w:val="0"/>
                <w:color w:val="000000"/>
                <w:lang w:val="en-US"/>
              </w:rPr>
            </w:pPr>
            <w:r>
              <w:rPr>
                <w:snapToGrid w:val="0"/>
                <w:color w:val="000000"/>
                <w:lang w:val="en-US"/>
              </w:rPr>
              <w:t>3.1.0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335F7D" w14:textId="77777777" w:rsidR="00842DD9" w:rsidRDefault="00842DD9">
            <w:pPr>
              <w:pStyle w:val="TAL"/>
              <w:rPr>
                <w:snapToGrid w:val="0"/>
                <w:color w:val="000000"/>
                <w:lang w:val="en-US"/>
              </w:rPr>
            </w:pPr>
            <w:r>
              <w:rPr>
                <w:snapToGrid w:val="0"/>
                <w:color w:val="000000"/>
                <w:lang w:val="en-US"/>
              </w:rPr>
              <w:t>3.2.0</w:t>
            </w:r>
          </w:p>
        </w:tc>
        <w:tc>
          <w:tcPr>
            <w:tcW w:w="857" w:type="dxa"/>
            <w:tcBorders>
              <w:top w:val="single" w:sz="4" w:space="0" w:color="auto"/>
              <w:left w:val="single" w:sz="4" w:space="0" w:color="auto"/>
              <w:bottom w:val="single" w:sz="4" w:space="0" w:color="auto"/>
              <w:right w:val="single" w:sz="4" w:space="0" w:color="auto"/>
            </w:tcBorders>
            <w:shd w:val="solid" w:color="FFFFFF" w:fill="auto"/>
          </w:tcPr>
          <w:p w14:paraId="08E3322E" w14:textId="77777777" w:rsidR="00842DD9" w:rsidRDefault="00842DD9">
            <w:pPr>
              <w:pStyle w:val="TAL"/>
              <w:rPr>
                <w:snapToGrid w:val="0"/>
                <w:color w:val="000000"/>
                <w:lang w:val="en-US"/>
              </w:rPr>
            </w:pPr>
          </w:p>
        </w:tc>
      </w:tr>
      <w:tr w:rsidR="00842DD9" w14:paraId="5E32F0C6"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5BF7D52A" w14:textId="77777777" w:rsidR="00842DD9" w:rsidRDefault="00842DD9">
            <w:pPr>
              <w:pStyle w:val="TAL"/>
              <w:rPr>
                <w:snapToGrid w:val="0"/>
                <w:color w:val="000000"/>
                <w:lang w:val="en-US"/>
              </w:rPr>
            </w:pPr>
            <w:r>
              <w:rPr>
                <w:snapToGrid w:val="0"/>
                <w:color w:val="000000"/>
                <w:lang w:val="en-US"/>
              </w:rPr>
              <w:t>SP-10</w:t>
            </w:r>
          </w:p>
        </w:tc>
        <w:tc>
          <w:tcPr>
            <w:tcW w:w="1043" w:type="dxa"/>
            <w:tcBorders>
              <w:top w:val="single" w:sz="4" w:space="0" w:color="auto"/>
              <w:left w:val="single" w:sz="4" w:space="0" w:color="auto"/>
              <w:bottom w:val="single" w:sz="4" w:space="0" w:color="auto"/>
              <w:right w:val="single" w:sz="4" w:space="0" w:color="auto"/>
            </w:tcBorders>
            <w:shd w:val="solid" w:color="FFFFFF" w:fill="auto"/>
          </w:tcPr>
          <w:p w14:paraId="4DB984E6" w14:textId="77777777" w:rsidR="00842DD9" w:rsidRDefault="00842DD9">
            <w:pPr>
              <w:pStyle w:val="TAL"/>
              <w:rPr>
                <w:snapToGrid w:val="0"/>
                <w:color w:val="000000"/>
                <w:lang w:val="en-US"/>
              </w:rPr>
            </w:pPr>
            <w:r>
              <w:rPr>
                <w:snapToGrid w:val="0"/>
                <w:color w:val="000000"/>
                <w:lang w:val="en-US"/>
              </w:rPr>
              <w:t>SP-000532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12C40D2" w14:textId="77777777" w:rsidR="00842DD9" w:rsidRDefault="00842DD9">
            <w:pPr>
              <w:pStyle w:val="TAL"/>
              <w:rPr>
                <w:snapToGrid w:val="0"/>
                <w:color w:val="000000"/>
                <w:lang w:val="en-US"/>
              </w:rPr>
            </w:pPr>
            <w:r>
              <w:rPr>
                <w:snapToGrid w:val="0"/>
                <w:color w:val="000000"/>
                <w:lang w:val="en-US"/>
              </w:rPr>
              <w:t>S1-000853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9BFAD40" w14:textId="77777777" w:rsidR="00842DD9" w:rsidRDefault="00842DD9">
            <w:pPr>
              <w:pStyle w:val="TAL"/>
              <w:rPr>
                <w:snapToGrid w:val="0"/>
                <w:color w:val="000000"/>
                <w:lang w:val="en-US"/>
              </w:rPr>
            </w:pPr>
            <w:r>
              <w:rPr>
                <w:snapToGrid w:val="0"/>
                <w:color w:val="000000"/>
                <w:lang w:val="en-US"/>
              </w:rPr>
              <w:t>22.041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665ED8" w14:textId="77777777" w:rsidR="00842DD9" w:rsidRDefault="00842DD9">
            <w:pPr>
              <w:pStyle w:val="TAL"/>
              <w:rPr>
                <w:snapToGrid w:val="0"/>
                <w:color w:val="000000"/>
                <w:lang w:val="en-US"/>
              </w:rPr>
            </w:pPr>
            <w:r>
              <w:rPr>
                <w:snapToGrid w:val="0"/>
                <w:color w:val="000000"/>
                <w:lang w:val="en-US"/>
              </w:rPr>
              <w:t>004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7516233" w14:textId="77777777" w:rsidR="00842DD9" w:rsidRDefault="00842DD9">
            <w:pPr>
              <w:pStyle w:val="TAL"/>
              <w:rPr>
                <w:snapToGrid w:val="0"/>
                <w:color w:val="000000"/>
                <w:lang w:val="en-US"/>
              </w:rPr>
            </w:pP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083147A6" w14:textId="77777777" w:rsidR="00842DD9" w:rsidRDefault="00842DD9">
            <w:pPr>
              <w:pStyle w:val="TAL"/>
              <w:rPr>
                <w:snapToGrid w:val="0"/>
                <w:color w:val="000000"/>
                <w:lang w:val="en-US"/>
              </w:rPr>
            </w:pPr>
            <w:r>
              <w:rPr>
                <w:snapToGrid w:val="0"/>
                <w:color w:val="000000"/>
                <w:lang w:val="en-US"/>
              </w:rPr>
              <w:t>Rel-4</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65966E5D" w14:textId="77777777" w:rsidR="00842DD9" w:rsidRDefault="00842DD9">
            <w:pPr>
              <w:pStyle w:val="TAL"/>
              <w:rPr>
                <w:snapToGrid w:val="0"/>
                <w:color w:val="000000"/>
                <w:lang w:val="en-US"/>
              </w:rPr>
            </w:pPr>
            <w:r>
              <w:rPr>
                <w:snapToGrid w:val="0"/>
                <w:color w:val="000000"/>
                <w:lang w:val="en-US"/>
              </w:rPr>
              <w:t>B</w:t>
            </w: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5714D56D" w14:textId="77777777" w:rsidR="00842DD9" w:rsidRDefault="00842DD9">
            <w:pPr>
              <w:pStyle w:val="TAL"/>
              <w:rPr>
                <w:snapToGrid w:val="0"/>
                <w:color w:val="000000"/>
                <w:lang w:val="en-US"/>
              </w:rPr>
            </w:pPr>
            <w:r>
              <w:rPr>
                <w:snapToGrid w:val="0"/>
                <w:color w:val="000000"/>
                <w:lang w:val="en-US"/>
              </w:rPr>
              <w:t>Operator Determined Barring of Packet Oriented Services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4CA929" w14:textId="77777777" w:rsidR="00842DD9" w:rsidRDefault="00842DD9">
            <w:pPr>
              <w:pStyle w:val="TAL"/>
              <w:rPr>
                <w:snapToGrid w:val="0"/>
                <w:color w:val="000000"/>
                <w:lang w:val="fr-FR"/>
              </w:rPr>
            </w:pPr>
            <w:r>
              <w:rPr>
                <w:snapToGrid w:val="0"/>
                <w:color w:val="000000"/>
                <w:lang w:val="fr-FR"/>
              </w:rPr>
              <w:t>3.2.0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027FAE" w14:textId="77777777" w:rsidR="00842DD9" w:rsidRDefault="00842DD9">
            <w:pPr>
              <w:pStyle w:val="TAL"/>
              <w:rPr>
                <w:snapToGrid w:val="0"/>
                <w:color w:val="000000"/>
                <w:lang w:val="fr-FR"/>
              </w:rPr>
            </w:pPr>
            <w:r>
              <w:rPr>
                <w:snapToGrid w:val="0"/>
                <w:color w:val="000000"/>
                <w:lang w:val="fr-FR"/>
              </w:rPr>
              <w:t>4.0.0</w:t>
            </w:r>
          </w:p>
        </w:tc>
        <w:tc>
          <w:tcPr>
            <w:tcW w:w="857" w:type="dxa"/>
            <w:tcBorders>
              <w:top w:val="single" w:sz="4" w:space="0" w:color="auto"/>
              <w:left w:val="single" w:sz="4" w:space="0" w:color="auto"/>
              <w:bottom w:val="single" w:sz="4" w:space="0" w:color="auto"/>
              <w:right w:val="single" w:sz="4" w:space="0" w:color="auto"/>
            </w:tcBorders>
            <w:shd w:val="solid" w:color="FFFFFF" w:fill="auto"/>
          </w:tcPr>
          <w:p w14:paraId="6FE924BA" w14:textId="77777777" w:rsidR="00842DD9" w:rsidRDefault="00842DD9">
            <w:pPr>
              <w:pStyle w:val="TAL"/>
              <w:rPr>
                <w:snapToGrid w:val="0"/>
                <w:color w:val="000000"/>
                <w:lang w:val="fr-FR"/>
              </w:rPr>
            </w:pPr>
            <w:r>
              <w:rPr>
                <w:snapToGrid w:val="0"/>
                <w:color w:val="000000"/>
                <w:lang w:val="fr-FR"/>
              </w:rPr>
              <w:t>TEI4</w:t>
            </w:r>
          </w:p>
        </w:tc>
      </w:tr>
      <w:tr w:rsidR="00842DD9" w14:paraId="2319B68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rPr>
          <w:trHeight w:val="270"/>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34BC9D9" w14:textId="77777777" w:rsidR="00842DD9" w:rsidRDefault="00842DD9">
            <w:pPr>
              <w:pStyle w:val="TAL"/>
              <w:rPr>
                <w:snapToGrid w:val="0"/>
                <w:color w:val="000000"/>
                <w:lang w:val="fr-FR"/>
              </w:rPr>
            </w:pPr>
            <w:r>
              <w:rPr>
                <w:snapToGrid w:val="0"/>
                <w:color w:val="000000"/>
                <w:lang w:val="fr-FR"/>
              </w:rPr>
              <w:t>SP-11</w:t>
            </w:r>
          </w:p>
        </w:tc>
        <w:tc>
          <w:tcPr>
            <w:tcW w:w="1043" w:type="dxa"/>
            <w:tcBorders>
              <w:top w:val="single" w:sz="4" w:space="0" w:color="auto"/>
              <w:left w:val="single" w:sz="4" w:space="0" w:color="auto"/>
              <w:bottom w:val="single" w:sz="4" w:space="0" w:color="auto"/>
              <w:right w:val="single" w:sz="4" w:space="0" w:color="auto"/>
            </w:tcBorders>
            <w:shd w:val="solid" w:color="FFFFFF" w:fill="auto"/>
          </w:tcPr>
          <w:p w14:paraId="6D8B7594" w14:textId="77777777" w:rsidR="00842DD9" w:rsidRDefault="00842DD9">
            <w:pPr>
              <w:pStyle w:val="TAL"/>
              <w:rPr>
                <w:snapToGrid w:val="0"/>
                <w:color w:val="000000"/>
                <w:lang w:val="fr-FR"/>
              </w:rPr>
            </w:pPr>
            <w:r>
              <w:rPr>
                <w:snapToGrid w:val="0"/>
                <w:color w:val="000000"/>
                <w:lang w:val="fr-FR"/>
              </w:rPr>
              <w:t>SP-010041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A2A9040" w14:textId="77777777" w:rsidR="00842DD9" w:rsidRDefault="00842DD9">
            <w:pPr>
              <w:pStyle w:val="TAL"/>
              <w:rPr>
                <w:snapToGrid w:val="0"/>
                <w:color w:val="000000"/>
                <w:lang w:val="en-US"/>
              </w:rPr>
            </w:pPr>
            <w:r>
              <w:rPr>
                <w:snapToGrid w:val="0"/>
                <w:color w:val="000000"/>
                <w:lang w:val="en-US"/>
              </w:rPr>
              <w:t>S1-010019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DECA6DD" w14:textId="77777777" w:rsidR="00842DD9" w:rsidRDefault="00842DD9">
            <w:pPr>
              <w:pStyle w:val="TAL"/>
              <w:rPr>
                <w:snapToGrid w:val="0"/>
                <w:color w:val="000000"/>
                <w:lang w:val="en-US"/>
              </w:rPr>
            </w:pPr>
            <w:r>
              <w:rPr>
                <w:snapToGrid w:val="0"/>
                <w:color w:val="000000"/>
                <w:lang w:val="en-US"/>
              </w:rPr>
              <w:t>22.041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CA4E4B" w14:textId="77777777" w:rsidR="00842DD9" w:rsidRDefault="00842DD9">
            <w:pPr>
              <w:pStyle w:val="TAL"/>
              <w:rPr>
                <w:snapToGrid w:val="0"/>
                <w:color w:val="000000"/>
                <w:lang w:val="en-US"/>
              </w:rPr>
            </w:pPr>
            <w:r>
              <w:rPr>
                <w:snapToGrid w:val="0"/>
                <w:color w:val="000000"/>
                <w:lang w:val="en-US"/>
              </w:rPr>
              <w:t>006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E2A5D34" w14:textId="77777777" w:rsidR="00842DD9" w:rsidRDefault="00842DD9">
            <w:pPr>
              <w:pStyle w:val="TAL"/>
              <w:rPr>
                <w:snapToGrid w:val="0"/>
                <w:color w:val="000000"/>
                <w:lang w:val="en-US"/>
              </w:rPr>
            </w:pP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2A465215" w14:textId="77777777" w:rsidR="00842DD9" w:rsidRDefault="00842DD9">
            <w:pPr>
              <w:pStyle w:val="TAL"/>
              <w:rPr>
                <w:snapToGrid w:val="0"/>
                <w:color w:val="000000"/>
                <w:lang w:val="en-US"/>
              </w:rPr>
            </w:pPr>
            <w:r>
              <w:rPr>
                <w:snapToGrid w:val="0"/>
                <w:color w:val="000000"/>
                <w:lang w:val="en-US"/>
              </w:rPr>
              <w:t>Rel-4</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66C7C053" w14:textId="77777777" w:rsidR="00842DD9" w:rsidRDefault="00842DD9">
            <w:pPr>
              <w:pStyle w:val="TAL"/>
              <w:rPr>
                <w:snapToGrid w:val="0"/>
                <w:color w:val="000000"/>
                <w:lang w:val="en-US"/>
              </w:rPr>
            </w:pPr>
            <w:r>
              <w:rPr>
                <w:snapToGrid w:val="0"/>
                <w:color w:val="000000"/>
                <w:lang w:val="en-US"/>
              </w:rPr>
              <w:t>F</w:t>
            </w: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182A220C" w14:textId="77777777" w:rsidR="00842DD9" w:rsidRDefault="00842DD9">
            <w:pPr>
              <w:pStyle w:val="TAL"/>
              <w:rPr>
                <w:snapToGrid w:val="0"/>
                <w:color w:val="000000"/>
                <w:lang w:val="en-US"/>
              </w:rPr>
            </w:pPr>
            <w:r>
              <w:rPr>
                <w:snapToGrid w:val="0"/>
                <w:color w:val="000000"/>
                <w:lang w:val="en-US"/>
              </w:rPr>
              <w:t>Corrections of the ODB categories for Packet Oriented Services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68DD6F" w14:textId="77777777" w:rsidR="00842DD9" w:rsidRDefault="00842DD9">
            <w:pPr>
              <w:pStyle w:val="TAL"/>
              <w:rPr>
                <w:snapToGrid w:val="0"/>
                <w:color w:val="000000"/>
                <w:lang w:val="en-US"/>
              </w:rPr>
            </w:pPr>
            <w:r>
              <w:rPr>
                <w:snapToGrid w:val="0"/>
                <w:color w:val="000000"/>
                <w:lang w:val="en-US"/>
              </w:rPr>
              <w:t>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03B236" w14:textId="77777777" w:rsidR="00842DD9" w:rsidRDefault="00842DD9">
            <w:pPr>
              <w:pStyle w:val="TAL"/>
              <w:rPr>
                <w:snapToGrid w:val="0"/>
                <w:color w:val="000000"/>
                <w:lang w:val="en-US"/>
              </w:rPr>
            </w:pPr>
            <w:r>
              <w:rPr>
                <w:snapToGrid w:val="0"/>
                <w:color w:val="000000"/>
                <w:lang w:val="en-US"/>
              </w:rPr>
              <w:t>4.1.0</w:t>
            </w:r>
          </w:p>
        </w:tc>
        <w:tc>
          <w:tcPr>
            <w:tcW w:w="857" w:type="dxa"/>
            <w:tcBorders>
              <w:top w:val="single" w:sz="4" w:space="0" w:color="auto"/>
              <w:left w:val="single" w:sz="4" w:space="0" w:color="auto"/>
              <w:bottom w:val="single" w:sz="4" w:space="0" w:color="auto"/>
              <w:right w:val="single" w:sz="4" w:space="0" w:color="auto"/>
            </w:tcBorders>
            <w:shd w:val="solid" w:color="FFFFFF" w:fill="auto"/>
          </w:tcPr>
          <w:p w14:paraId="6DD86EA6" w14:textId="77777777" w:rsidR="00842DD9" w:rsidRDefault="00842DD9">
            <w:pPr>
              <w:pStyle w:val="TAL"/>
              <w:rPr>
                <w:snapToGrid w:val="0"/>
                <w:color w:val="000000"/>
                <w:lang w:val="en-US"/>
              </w:rPr>
            </w:pPr>
            <w:r>
              <w:rPr>
                <w:snapToGrid w:val="0"/>
                <w:color w:val="000000"/>
                <w:lang w:val="en-US"/>
              </w:rPr>
              <w:t xml:space="preserve">ODB </w:t>
            </w:r>
            <w:proofErr w:type="spellStart"/>
            <w:r>
              <w:rPr>
                <w:snapToGrid w:val="0"/>
                <w:color w:val="000000"/>
                <w:lang w:val="en-US"/>
              </w:rPr>
              <w:t>Enh</w:t>
            </w:r>
            <w:proofErr w:type="spellEnd"/>
            <w:r>
              <w:rPr>
                <w:snapToGrid w:val="0"/>
                <w:color w:val="000000"/>
                <w:lang w:val="en-US"/>
              </w:rPr>
              <w:t>.</w:t>
            </w:r>
          </w:p>
        </w:tc>
      </w:tr>
      <w:tr w:rsidR="00842DD9" w14:paraId="44C7E23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rPr>
          <w:trHeight w:val="270"/>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C7BA21F" w14:textId="77777777" w:rsidR="00842DD9" w:rsidRDefault="00842DD9">
            <w:pPr>
              <w:pStyle w:val="TAL"/>
              <w:rPr>
                <w:snapToGrid w:val="0"/>
                <w:color w:val="000000"/>
                <w:lang w:val="en-US"/>
              </w:rPr>
            </w:pPr>
            <w:r>
              <w:rPr>
                <w:snapToGrid w:val="0"/>
                <w:color w:val="000000"/>
                <w:lang w:val="en-US"/>
              </w:rPr>
              <w:t>SP-11</w:t>
            </w:r>
          </w:p>
        </w:tc>
        <w:tc>
          <w:tcPr>
            <w:tcW w:w="1043" w:type="dxa"/>
            <w:tcBorders>
              <w:top w:val="single" w:sz="4" w:space="0" w:color="auto"/>
              <w:left w:val="single" w:sz="4" w:space="0" w:color="auto"/>
              <w:bottom w:val="single" w:sz="4" w:space="0" w:color="auto"/>
              <w:right w:val="single" w:sz="4" w:space="0" w:color="auto"/>
            </w:tcBorders>
            <w:shd w:val="solid" w:color="FFFFFF" w:fill="auto"/>
          </w:tcPr>
          <w:p w14:paraId="1E0753A2" w14:textId="77777777" w:rsidR="00842DD9" w:rsidRDefault="00842DD9">
            <w:pPr>
              <w:pStyle w:val="TAL"/>
              <w:rPr>
                <w:snapToGrid w:val="0"/>
                <w:color w:val="000000"/>
                <w:lang w:val="en-US"/>
              </w:rPr>
            </w:pPr>
            <w:r>
              <w:rPr>
                <w:snapToGrid w:val="0"/>
                <w:color w:val="000000"/>
                <w:lang w:val="en-US"/>
              </w:rPr>
              <w:t>SP-010042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A203590" w14:textId="77777777" w:rsidR="00842DD9" w:rsidRDefault="00842DD9">
            <w:pPr>
              <w:pStyle w:val="TAL"/>
              <w:rPr>
                <w:snapToGrid w:val="0"/>
                <w:color w:val="000000"/>
                <w:lang w:val="en-US"/>
              </w:rPr>
            </w:pPr>
            <w:r>
              <w:rPr>
                <w:snapToGrid w:val="0"/>
                <w:color w:val="000000"/>
                <w:lang w:val="en-US"/>
              </w:rPr>
              <w:t>S1-010174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0B38245" w14:textId="77777777" w:rsidR="00842DD9" w:rsidRDefault="00842DD9">
            <w:pPr>
              <w:pStyle w:val="TAL"/>
              <w:rPr>
                <w:snapToGrid w:val="0"/>
                <w:color w:val="000000"/>
                <w:lang w:val="en-US"/>
              </w:rPr>
            </w:pPr>
            <w:r>
              <w:rPr>
                <w:snapToGrid w:val="0"/>
                <w:color w:val="000000"/>
                <w:lang w:val="en-US"/>
              </w:rPr>
              <w:t>22.041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996A4E" w14:textId="77777777" w:rsidR="00842DD9" w:rsidRDefault="00842DD9">
            <w:pPr>
              <w:pStyle w:val="TAL"/>
              <w:rPr>
                <w:snapToGrid w:val="0"/>
                <w:color w:val="000000"/>
                <w:lang w:val="en-US"/>
              </w:rPr>
            </w:pPr>
            <w:r>
              <w:rPr>
                <w:snapToGrid w:val="0"/>
                <w:color w:val="000000"/>
                <w:lang w:val="en-US"/>
              </w:rPr>
              <w:t>008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59018FD" w14:textId="77777777" w:rsidR="00842DD9" w:rsidRDefault="00842DD9">
            <w:pPr>
              <w:pStyle w:val="TAL"/>
              <w:rPr>
                <w:snapToGrid w:val="0"/>
                <w:color w:val="000000"/>
                <w:lang w:val="en-US"/>
              </w:rPr>
            </w:pP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141B75E8" w14:textId="77777777" w:rsidR="00842DD9" w:rsidRDefault="00842DD9">
            <w:pPr>
              <w:pStyle w:val="TAL"/>
              <w:rPr>
                <w:snapToGrid w:val="0"/>
                <w:color w:val="000000"/>
                <w:lang w:val="en-US"/>
              </w:rPr>
            </w:pPr>
            <w:r>
              <w:rPr>
                <w:snapToGrid w:val="0"/>
                <w:color w:val="000000"/>
                <w:lang w:val="en-US"/>
              </w:rPr>
              <w:t>Rel-4</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7C871082" w14:textId="77777777" w:rsidR="00842DD9" w:rsidRDefault="00842DD9">
            <w:pPr>
              <w:pStyle w:val="TAL"/>
              <w:rPr>
                <w:snapToGrid w:val="0"/>
                <w:color w:val="000000"/>
                <w:lang w:val="en-US"/>
              </w:rPr>
            </w:pPr>
            <w:r>
              <w:rPr>
                <w:snapToGrid w:val="0"/>
                <w:color w:val="000000"/>
                <w:lang w:val="en-US"/>
              </w:rPr>
              <w:t>A</w:t>
            </w: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64913326" w14:textId="77777777" w:rsidR="00842DD9" w:rsidRDefault="00842DD9">
            <w:pPr>
              <w:pStyle w:val="TAL"/>
              <w:rPr>
                <w:snapToGrid w:val="0"/>
                <w:color w:val="000000"/>
                <w:lang w:val="en-US"/>
              </w:rPr>
            </w:pPr>
            <w:r>
              <w:rPr>
                <w:snapToGrid w:val="0"/>
                <w:color w:val="000000"/>
                <w:lang w:val="en-US"/>
              </w:rPr>
              <w:t>CR on Operator Determined Barring – Zonal Barring to 3GPP TSG SA WG1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64369C" w14:textId="77777777" w:rsidR="00842DD9" w:rsidRDefault="00842DD9">
            <w:pPr>
              <w:pStyle w:val="TAL"/>
              <w:rPr>
                <w:snapToGrid w:val="0"/>
                <w:color w:val="000000"/>
                <w:lang w:val="fr-FR"/>
              </w:rPr>
            </w:pPr>
            <w:r>
              <w:rPr>
                <w:snapToGrid w:val="0"/>
                <w:color w:val="000000"/>
                <w:lang w:val="fr-FR"/>
              </w:rPr>
              <w:t>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8FD789" w14:textId="77777777" w:rsidR="00842DD9" w:rsidRDefault="00842DD9">
            <w:pPr>
              <w:pStyle w:val="TAL"/>
              <w:rPr>
                <w:snapToGrid w:val="0"/>
                <w:color w:val="000000"/>
                <w:lang w:val="fr-FR"/>
              </w:rPr>
            </w:pPr>
            <w:r>
              <w:rPr>
                <w:snapToGrid w:val="0"/>
                <w:color w:val="000000"/>
                <w:lang w:val="fr-FR"/>
              </w:rPr>
              <w:t>4.1.0</w:t>
            </w:r>
          </w:p>
        </w:tc>
        <w:tc>
          <w:tcPr>
            <w:tcW w:w="857" w:type="dxa"/>
            <w:tcBorders>
              <w:top w:val="single" w:sz="4" w:space="0" w:color="auto"/>
              <w:left w:val="single" w:sz="4" w:space="0" w:color="auto"/>
              <w:bottom w:val="single" w:sz="4" w:space="0" w:color="auto"/>
              <w:right w:val="single" w:sz="4" w:space="0" w:color="auto"/>
            </w:tcBorders>
            <w:shd w:val="solid" w:color="FFFFFF" w:fill="auto"/>
          </w:tcPr>
          <w:p w14:paraId="654C8CF1" w14:textId="77777777" w:rsidR="00842DD9" w:rsidRDefault="00842DD9">
            <w:pPr>
              <w:pStyle w:val="TAL"/>
              <w:rPr>
                <w:snapToGrid w:val="0"/>
                <w:color w:val="000000"/>
                <w:lang w:val="fr-FR"/>
              </w:rPr>
            </w:pPr>
            <w:r>
              <w:rPr>
                <w:snapToGrid w:val="0"/>
                <w:color w:val="000000"/>
                <w:lang w:val="fr-FR"/>
              </w:rPr>
              <w:t>TEI</w:t>
            </w:r>
          </w:p>
        </w:tc>
      </w:tr>
      <w:tr w:rsidR="00842DD9" w14:paraId="4292D55F"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rPr>
          <w:trHeight w:val="270"/>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33E9B65" w14:textId="77777777" w:rsidR="00842DD9" w:rsidRDefault="00842DD9">
            <w:pPr>
              <w:pStyle w:val="TAL"/>
              <w:rPr>
                <w:snapToGrid w:val="0"/>
                <w:color w:val="000000"/>
                <w:lang w:val="en-US"/>
              </w:rPr>
            </w:pPr>
            <w:r>
              <w:rPr>
                <w:snapToGrid w:val="0"/>
                <w:color w:val="000000"/>
                <w:lang w:val="en-US"/>
              </w:rPr>
              <w:t>SP-16</w:t>
            </w:r>
          </w:p>
        </w:tc>
        <w:tc>
          <w:tcPr>
            <w:tcW w:w="1043" w:type="dxa"/>
            <w:tcBorders>
              <w:top w:val="single" w:sz="4" w:space="0" w:color="auto"/>
              <w:left w:val="single" w:sz="4" w:space="0" w:color="auto"/>
              <w:bottom w:val="single" w:sz="4" w:space="0" w:color="auto"/>
              <w:right w:val="single" w:sz="4" w:space="0" w:color="auto"/>
            </w:tcBorders>
            <w:shd w:val="solid" w:color="FFFFFF" w:fill="auto"/>
          </w:tcPr>
          <w:p w14:paraId="53DC40BD" w14:textId="77777777" w:rsidR="00842DD9" w:rsidRDefault="00842DD9">
            <w:pPr>
              <w:pStyle w:val="TAL"/>
              <w:rPr>
                <w:snapToGrid w:val="0"/>
                <w:color w:val="000000"/>
                <w:lang w:val="en-US"/>
              </w:rPr>
            </w:pPr>
            <w:r>
              <w:rPr>
                <w:snapToGrid w:val="0"/>
                <w:color w:val="000000"/>
                <w:lang w:val="en-US"/>
              </w:rPr>
              <w:t>SP-020267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3AC84B3" w14:textId="77777777" w:rsidR="00842DD9" w:rsidRDefault="00842DD9">
            <w:pPr>
              <w:pStyle w:val="TAL"/>
              <w:rPr>
                <w:snapToGrid w:val="0"/>
                <w:color w:val="000000"/>
                <w:lang w:val="en-US"/>
              </w:rPr>
            </w:pPr>
            <w:r>
              <w:rPr>
                <w:snapToGrid w:val="0"/>
                <w:color w:val="000000"/>
                <w:lang w:val="en-US"/>
              </w:rPr>
              <w:t>S1-021043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C6BB266" w14:textId="77777777" w:rsidR="00842DD9" w:rsidRDefault="00842DD9">
            <w:pPr>
              <w:pStyle w:val="TAL"/>
              <w:rPr>
                <w:snapToGrid w:val="0"/>
                <w:color w:val="000000"/>
                <w:lang w:val="en-US"/>
              </w:rPr>
            </w:pPr>
            <w:r>
              <w:rPr>
                <w:snapToGrid w:val="0"/>
                <w:color w:val="000000"/>
                <w:lang w:val="en-US"/>
              </w:rPr>
              <w:t>22.041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A7D80F" w14:textId="77777777" w:rsidR="00842DD9" w:rsidRDefault="00842DD9">
            <w:pPr>
              <w:pStyle w:val="TAL"/>
              <w:rPr>
                <w:snapToGrid w:val="0"/>
                <w:color w:val="000000"/>
                <w:lang w:val="en-US"/>
              </w:rPr>
            </w:pP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4188B97" w14:textId="77777777" w:rsidR="00842DD9" w:rsidRDefault="00842DD9">
            <w:pPr>
              <w:pStyle w:val="TAL"/>
              <w:rPr>
                <w:snapToGrid w:val="0"/>
                <w:color w:val="000000"/>
                <w:lang w:val="en-US"/>
              </w:rPr>
            </w:pP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6CB01F62" w14:textId="77777777" w:rsidR="00842DD9" w:rsidRDefault="00842DD9">
            <w:pPr>
              <w:pStyle w:val="TAL"/>
              <w:rPr>
                <w:snapToGrid w:val="0"/>
                <w:color w:val="000000"/>
                <w:lang w:val="en-US"/>
              </w:rPr>
            </w:pPr>
            <w:r>
              <w:rPr>
                <w:snapToGrid w:val="0"/>
                <w:color w:val="000000"/>
                <w:lang w:val="en-US"/>
              </w:rPr>
              <w:t>Rel-5</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3BB0D26F" w14:textId="77777777" w:rsidR="00842DD9" w:rsidRDefault="00842DD9">
            <w:pPr>
              <w:pStyle w:val="TAL"/>
              <w:rPr>
                <w:snapToGrid w:val="0"/>
                <w:color w:val="000000"/>
                <w:lang w:val="en-US"/>
              </w:rPr>
            </w:pP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0985D275" w14:textId="77777777" w:rsidR="00842DD9" w:rsidRDefault="00842DD9">
            <w:pPr>
              <w:pStyle w:val="TAL"/>
              <w:rPr>
                <w:snapToGrid w:val="0"/>
                <w:color w:val="000000"/>
                <w:lang w:val="en-US"/>
              </w:rPr>
            </w:pPr>
            <w:r>
              <w:rPr>
                <w:snapToGrid w:val="0"/>
                <w:color w:val="000000"/>
                <w:lang w:val="en-US"/>
              </w:rPr>
              <w:t>Updated from Rel-4 to Rel5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E775B8" w14:textId="77777777" w:rsidR="00842DD9" w:rsidRDefault="00842DD9">
            <w:pPr>
              <w:pStyle w:val="TAL"/>
              <w:rPr>
                <w:snapToGrid w:val="0"/>
                <w:color w:val="000000"/>
                <w:lang w:val="en-US"/>
              </w:rPr>
            </w:pPr>
            <w:r>
              <w:rPr>
                <w:snapToGrid w:val="0"/>
                <w:color w:val="000000"/>
                <w:lang w:val="en-US"/>
              </w:rPr>
              <w:t>4.1.0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9BFBEB" w14:textId="77777777" w:rsidR="00842DD9" w:rsidRDefault="00842DD9">
            <w:pPr>
              <w:pStyle w:val="TAL"/>
              <w:rPr>
                <w:snapToGrid w:val="0"/>
                <w:color w:val="000000"/>
                <w:lang w:val="en-US"/>
              </w:rPr>
            </w:pPr>
            <w:r>
              <w:rPr>
                <w:snapToGrid w:val="0"/>
                <w:color w:val="000000"/>
                <w:lang w:val="en-US"/>
              </w:rPr>
              <w:t>5.0.0</w:t>
            </w:r>
          </w:p>
        </w:tc>
        <w:tc>
          <w:tcPr>
            <w:tcW w:w="857" w:type="dxa"/>
            <w:tcBorders>
              <w:top w:val="single" w:sz="4" w:space="0" w:color="auto"/>
              <w:left w:val="single" w:sz="4" w:space="0" w:color="auto"/>
              <w:bottom w:val="single" w:sz="4" w:space="0" w:color="auto"/>
              <w:right w:val="single" w:sz="4" w:space="0" w:color="auto"/>
            </w:tcBorders>
            <w:shd w:val="solid" w:color="FFFFFF" w:fill="auto"/>
          </w:tcPr>
          <w:p w14:paraId="721C4BBF" w14:textId="77777777" w:rsidR="00842DD9" w:rsidRDefault="00842DD9">
            <w:pPr>
              <w:pStyle w:val="TAL"/>
              <w:rPr>
                <w:snapToGrid w:val="0"/>
                <w:color w:val="000000"/>
                <w:lang w:val="en-US"/>
              </w:rPr>
            </w:pPr>
          </w:p>
        </w:tc>
      </w:tr>
      <w:tr w:rsidR="00842DD9" w14:paraId="74E7C319"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rPr>
          <w:trHeight w:val="270"/>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6108870" w14:textId="77777777" w:rsidR="00842DD9" w:rsidRDefault="00842DD9">
            <w:pPr>
              <w:pStyle w:val="TAL"/>
              <w:rPr>
                <w:snapToGrid w:val="0"/>
                <w:color w:val="000000"/>
                <w:lang w:val="en-US"/>
              </w:rPr>
            </w:pPr>
            <w:r>
              <w:rPr>
                <w:snapToGrid w:val="0"/>
                <w:color w:val="000000"/>
                <w:lang w:val="en-US"/>
              </w:rPr>
              <w:t>SP-20</w:t>
            </w:r>
          </w:p>
        </w:tc>
        <w:tc>
          <w:tcPr>
            <w:tcW w:w="1043" w:type="dxa"/>
            <w:tcBorders>
              <w:top w:val="single" w:sz="4" w:space="0" w:color="auto"/>
              <w:left w:val="single" w:sz="4" w:space="0" w:color="auto"/>
              <w:bottom w:val="single" w:sz="4" w:space="0" w:color="auto"/>
              <w:right w:val="single" w:sz="4" w:space="0" w:color="auto"/>
            </w:tcBorders>
            <w:shd w:val="solid" w:color="FFFFFF" w:fill="auto"/>
          </w:tcPr>
          <w:p w14:paraId="134EEBE2" w14:textId="77777777" w:rsidR="00842DD9" w:rsidRDefault="00842DD9">
            <w:pPr>
              <w:pStyle w:val="TAL"/>
              <w:rPr>
                <w:snapToGrid w:val="0"/>
                <w:color w:val="000000"/>
                <w:lang w:val="en-US"/>
              </w:rPr>
            </w:pPr>
            <w:r>
              <w:rPr>
                <w:snapToGrid w:val="0"/>
                <w:color w:val="000000"/>
                <w:lang w:val="en-US"/>
              </w:rPr>
              <w:t>SP-030327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5BC039C" w14:textId="77777777" w:rsidR="00842DD9" w:rsidRDefault="00842DD9">
            <w:pPr>
              <w:pStyle w:val="TAL"/>
              <w:rPr>
                <w:snapToGrid w:val="0"/>
                <w:color w:val="000000"/>
                <w:lang w:val="en-US"/>
              </w:rPr>
            </w:pPr>
            <w:r>
              <w:rPr>
                <w:snapToGrid w:val="0"/>
                <w:color w:val="000000"/>
                <w:lang w:val="en-US"/>
              </w:rPr>
              <w:t>S1-030490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8E34E97" w14:textId="77777777" w:rsidR="00842DD9" w:rsidRDefault="00842DD9">
            <w:pPr>
              <w:pStyle w:val="TAL"/>
              <w:rPr>
                <w:snapToGrid w:val="0"/>
                <w:color w:val="000000"/>
                <w:lang w:val="en-US"/>
              </w:rPr>
            </w:pPr>
            <w:r>
              <w:rPr>
                <w:snapToGrid w:val="0"/>
                <w:color w:val="000000"/>
                <w:lang w:val="en-US"/>
              </w:rPr>
              <w:t>22.041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4AC54E" w14:textId="77777777" w:rsidR="00842DD9" w:rsidRDefault="00842DD9">
            <w:pPr>
              <w:pStyle w:val="TAL"/>
              <w:rPr>
                <w:snapToGrid w:val="0"/>
                <w:color w:val="000000"/>
                <w:lang w:val="en-US"/>
              </w:rPr>
            </w:pPr>
            <w:r>
              <w:rPr>
                <w:snapToGrid w:val="0"/>
                <w:color w:val="000000"/>
                <w:lang w:val="en-US"/>
              </w:rPr>
              <w:t>009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68021FE" w14:textId="77777777" w:rsidR="00842DD9" w:rsidRDefault="00842DD9">
            <w:pPr>
              <w:pStyle w:val="TAL"/>
              <w:rPr>
                <w:snapToGrid w:val="0"/>
                <w:color w:val="000000"/>
                <w:lang w:val="en-US"/>
              </w:rPr>
            </w:pPr>
            <w:r>
              <w:rPr>
                <w:snapToGrid w:val="0"/>
                <w:color w:val="000000"/>
                <w:lang w:val="en-US"/>
              </w:rPr>
              <w:t>1</w:t>
            </w: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0CA4F341" w14:textId="77777777" w:rsidR="00842DD9" w:rsidRDefault="00842DD9">
            <w:pPr>
              <w:pStyle w:val="TAL"/>
              <w:rPr>
                <w:snapToGrid w:val="0"/>
                <w:color w:val="000000"/>
                <w:lang w:val="en-US"/>
              </w:rPr>
            </w:pPr>
            <w:r>
              <w:rPr>
                <w:snapToGrid w:val="0"/>
                <w:color w:val="000000"/>
                <w:lang w:val="en-US"/>
              </w:rPr>
              <w:t>Rel-6</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2F14C042" w14:textId="77777777" w:rsidR="00842DD9" w:rsidRDefault="00842DD9">
            <w:pPr>
              <w:pStyle w:val="TAL"/>
              <w:rPr>
                <w:snapToGrid w:val="0"/>
                <w:color w:val="000000"/>
                <w:lang w:val="en-US"/>
              </w:rPr>
            </w:pPr>
            <w:r>
              <w:rPr>
                <w:snapToGrid w:val="0"/>
                <w:color w:val="000000"/>
                <w:lang w:val="en-US"/>
              </w:rPr>
              <w:t>B</w:t>
            </w: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4A206DEE" w14:textId="77777777" w:rsidR="00842DD9" w:rsidRDefault="00842DD9">
            <w:pPr>
              <w:pStyle w:val="TAL"/>
              <w:rPr>
                <w:snapToGrid w:val="0"/>
                <w:color w:val="000000"/>
                <w:lang w:val="en-US"/>
              </w:rPr>
            </w:pPr>
            <w:r>
              <w:rPr>
                <w:snapToGrid w:val="0"/>
                <w:color w:val="000000"/>
                <w:lang w:val="en-US"/>
              </w:rPr>
              <w:t xml:space="preserve">ODB in WLAN </w:t>
            </w:r>
            <w:r w:rsidR="00D539E9">
              <w:rPr>
                <w:snapToGrid w:val="0"/>
                <w:color w:val="000000"/>
                <w:lang w:val="en-US"/>
              </w:rPr>
              <w:t>–</w:t>
            </w:r>
            <w:r>
              <w:rPr>
                <w:snapToGrid w:val="0"/>
                <w:color w:val="000000"/>
                <w:lang w:val="en-US"/>
              </w:rPr>
              <w:t xml:space="preserve"> Requirement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262803" w14:textId="77777777" w:rsidR="00842DD9" w:rsidRDefault="00842DD9">
            <w:pPr>
              <w:pStyle w:val="TAL"/>
              <w:rPr>
                <w:snapToGrid w:val="0"/>
                <w:color w:val="000000"/>
                <w:lang w:val="en-US"/>
              </w:rPr>
            </w:pPr>
            <w:r>
              <w:rPr>
                <w:snapToGrid w:val="0"/>
                <w:color w:val="000000"/>
                <w:lang w:val="en-US"/>
              </w:rPr>
              <w:t>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D9F227" w14:textId="77777777" w:rsidR="00842DD9" w:rsidRDefault="00842DD9">
            <w:pPr>
              <w:pStyle w:val="TAL"/>
              <w:rPr>
                <w:snapToGrid w:val="0"/>
                <w:color w:val="000000"/>
                <w:lang w:val="en-US"/>
              </w:rPr>
            </w:pPr>
            <w:r>
              <w:rPr>
                <w:snapToGrid w:val="0"/>
                <w:color w:val="000000"/>
                <w:lang w:val="en-US"/>
              </w:rPr>
              <w:t>6.0.0</w:t>
            </w:r>
          </w:p>
        </w:tc>
        <w:tc>
          <w:tcPr>
            <w:tcW w:w="857" w:type="dxa"/>
            <w:tcBorders>
              <w:top w:val="single" w:sz="4" w:space="0" w:color="auto"/>
              <w:left w:val="single" w:sz="4" w:space="0" w:color="auto"/>
              <w:bottom w:val="single" w:sz="4" w:space="0" w:color="auto"/>
              <w:right w:val="single" w:sz="4" w:space="0" w:color="auto"/>
            </w:tcBorders>
            <w:shd w:val="solid" w:color="FFFFFF" w:fill="auto"/>
          </w:tcPr>
          <w:p w14:paraId="6F2B8DB1" w14:textId="77777777" w:rsidR="00842DD9" w:rsidRDefault="00842DD9">
            <w:pPr>
              <w:pStyle w:val="TAL"/>
              <w:rPr>
                <w:snapToGrid w:val="0"/>
                <w:color w:val="000000"/>
                <w:lang w:val="en-US"/>
              </w:rPr>
            </w:pPr>
            <w:r>
              <w:rPr>
                <w:snapToGrid w:val="0"/>
                <w:color w:val="000000"/>
                <w:lang w:val="en-US"/>
              </w:rPr>
              <w:t>ODB, WLAN-CR</w:t>
            </w:r>
          </w:p>
        </w:tc>
      </w:tr>
      <w:tr w:rsidR="00842DD9" w14:paraId="1B84E696"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rPr>
          <w:trHeight w:val="270"/>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A348366" w14:textId="77777777" w:rsidR="00842DD9" w:rsidRDefault="00842DD9">
            <w:pPr>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SP-21</w:t>
            </w:r>
          </w:p>
        </w:tc>
        <w:tc>
          <w:tcPr>
            <w:tcW w:w="1043" w:type="dxa"/>
            <w:tcBorders>
              <w:top w:val="single" w:sz="4" w:space="0" w:color="auto"/>
              <w:left w:val="single" w:sz="4" w:space="0" w:color="auto"/>
              <w:bottom w:val="single" w:sz="4" w:space="0" w:color="auto"/>
              <w:right w:val="single" w:sz="4" w:space="0" w:color="auto"/>
            </w:tcBorders>
            <w:shd w:val="solid" w:color="FFFFFF" w:fill="auto"/>
          </w:tcPr>
          <w:p w14:paraId="4BA1E0DB" w14:textId="77777777" w:rsidR="00842DD9" w:rsidRDefault="00842DD9">
            <w:pPr>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SP-030464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C3C14B1" w14:textId="77777777" w:rsidR="00842DD9" w:rsidRDefault="00842DD9">
            <w:pPr>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S1-030901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7F289B1" w14:textId="77777777" w:rsidR="00842DD9" w:rsidRDefault="00842DD9">
            <w:pPr>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22.041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991867" w14:textId="77777777" w:rsidR="00842DD9" w:rsidRDefault="00842DD9">
            <w:pPr>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011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249FDBD" w14:textId="77777777" w:rsidR="00842DD9" w:rsidRDefault="00842DD9">
            <w:pPr>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w:t>
            </w: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3B97F8BA" w14:textId="77777777" w:rsidR="00842DD9" w:rsidRDefault="00842DD9">
            <w:pPr>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Rel-6</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502DD2D5" w14:textId="77777777" w:rsidR="00842DD9" w:rsidRDefault="00842DD9">
            <w:pPr>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B</w:t>
            </w: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08FE185D" w14:textId="77777777" w:rsidR="00842DD9" w:rsidRDefault="00842DD9">
            <w:pPr>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ODB in VPLMN for WLAN user</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F9593E" w14:textId="77777777" w:rsidR="00842DD9" w:rsidRDefault="00842DD9">
            <w:pPr>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6.0.0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E14E80" w14:textId="77777777" w:rsidR="00842DD9" w:rsidRDefault="00842DD9">
            <w:pPr>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6.1.0</w:t>
            </w:r>
          </w:p>
        </w:tc>
        <w:tc>
          <w:tcPr>
            <w:tcW w:w="857" w:type="dxa"/>
            <w:tcBorders>
              <w:top w:val="single" w:sz="4" w:space="0" w:color="auto"/>
              <w:left w:val="single" w:sz="4" w:space="0" w:color="auto"/>
              <w:bottom w:val="single" w:sz="4" w:space="0" w:color="auto"/>
              <w:right w:val="single" w:sz="4" w:space="0" w:color="auto"/>
            </w:tcBorders>
            <w:shd w:val="solid" w:color="FFFFFF" w:fill="auto"/>
          </w:tcPr>
          <w:p w14:paraId="3C8D806F" w14:textId="77777777" w:rsidR="00842DD9" w:rsidRDefault="00842DD9">
            <w:pPr>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ODB</w:t>
            </w:r>
          </w:p>
        </w:tc>
      </w:tr>
      <w:tr w:rsidR="00842DD9" w14:paraId="4E7DEC7B"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rPr>
          <w:trHeight w:val="270"/>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48ECE2D" w14:textId="77777777" w:rsidR="00842DD9" w:rsidRDefault="00842DD9">
            <w:pPr>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SP-21</w:t>
            </w:r>
          </w:p>
        </w:tc>
        <w:tc>
          <w:tcPr>
            <w:tcW w:w="1043" w:type="dxa"/>
            <w:tcBorders>
              <w:top w:val="single" w:sz="4" w:space="0" w:color="auto"/>
              <w:left w:val="single" w:sz="4" w:space="0" w:color="auto"/>
              <w:bottom w:val="single" w:sz="4" w:space="0" w:color="auto"/>
              <w:right w:val="single" w:sz="4" w:space="0" w:color="auto"/>
            </w:tcBorders>
            <w:shd w:val="solid" w:color="FFFFFF" w:fill="auto"/>
          </w:tcPr>
          <w:p w14:paraId="05886B58" w14:textId="77777777" w:rsidR="00842DD9" w:rsidRDefault="00842DD9">
            <w:pPr>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SP-030464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D8ABE06" w14:textId="77777777" w:rsidR="00842DD9" w:rsidRDefault="00842DD9">
            <w:pPr>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S1-030915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EA8C8B8" w14:textId="77777777" w:rsidR="00842DD9" w:rsidRDefault="00842DD9">
            <w:pPr>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22.041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28FAD6" w14:textId="77777777" w:rsidR="00842DD9" w:rsidRDefault="00842DD9">
            <w:pPr>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010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B2B9BDC" w14:textId="77777777" w:rsidR="00842DD9" w:rsidRDefault="00842DD9">
            <w:pPr>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w:t>
            </w: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03074900" w14:textId="77777777" w:rsidR="00842DD9" w:rsidRDefault="00842DD9">
            <w:pPr>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Rel-6</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49884510" w14:textId="77777777" w:rsidR="00842DD9" w:rsidRDefault="00842DD9">
            <w:pPr>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C</w:t>
            </w: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0BCE5C45" w14:textId="77777777" w:rsidR="00842DD9" w:rsidRDefault="00842DD9">
            <w:pPr>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WLAN access point terminology clarified</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B68B4D" w14:textId="77777777" w:rsidR="00842DD9" w:rsidRDefault="00842DD9">
            <w:pPr>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6.0.0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0AC059" w14:textId="77777777" w:rsidR="00842DD9" w:rsidRDefault="00842DD9">
            <w:pPr>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6.1.0</w:t>
            </w:r>
          </w:p>
        </w:tc>
        <w:tc>
          <w:tcPr>
            <w:tcW w:w="857" w:type="dxa"/>
            <w:tcBorders>
              <w:top w:val="single" w:sz="4" w:space="0" w:color="auto"/>
              <w:left w:val="single" w:sz="4" w:space="0" w:color="auto"/>
              <w:bottom w:val="single" w:sz="4" w:space="0" w:color="auto"/>
              <w:right w:val="single" w:sz="4" w:space="0" w:color="auto"/>
            </w:tcBorders>
            <w:shd w:val="solid" w:color="FFFFFF" w:fill="auto"/>
          </w:tcPr>
          <w:p w14:paraId="4B81D2B9" w14:textId="77777777" w:rsidR="00842DD9" w:rsidRDefault="00842DD9">
            <w:pPr>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ODB</w:t>
            </w:r>
          </w:p>
        </w:tc>
      </w:tr>
      <w:tr w:rsidR="00842DD9" w14:paraId="3016879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rPr>
          <w:trHeight w:val="270"/>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FE60C64" w14:textId="77777777" w:rsidR="00842DD9" w:rsidRDefault="00842DD9">
            <w:pPr>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SP-23</w:t>
            </w:r>
          </w:p>
        </w:tc>
        <w:tc>
          <w:tcPr>
            <w:tcW w:w="1043" w:type="dxa"/>
            <w:tcBorders>
              <w:top w:val="single" w:sz="4" w:space="0" w:color="auto"/>
              <w:left w:val="single" w:sz="4" w:space="0" w:color="auto"/>
              <w:bottom w:val="single" w:sz="4" w:space="0" w:color="auto"/>
              <w:right w:val="single" w:sz="4" w:space="0" w:color="auto"/>
            </w:tcBorders>
            <w:shd w:val="solid" w:color="FFFFFF" w:fill="auto"/>
          </w:tcPr>
          <w:p w14:paraId="47762CC6" w14:textId="77777777" w:rsidR="00842DD9" w:rsidRDefault="00842DD9">
            <w:pPr>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SP-040101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BA0769B" w14:textId="77777777" w:rsidR="00842DD9" w:rsidRDefault="00842DD9">
            <w:pPr>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S1-040261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5F2E781" w14:textId="77777777" w:rsidR="00842DD9" w:rsidRDefault="00842DD9">
            <w:pPr>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22.041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A83FD8" w14:textId="77777777" w:rsidR="00842DD9" w:rsidRDefault="00842DD9">
            <w:pPr>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012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BA5FE3D" w14:textId="77777777" w:rsidR="00842DD9" w:rsidRDefault="00842DD9">
            <w:pPr>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w:t>
            </w: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7A17298C" w14:textId="77777777" w:rsidR="00842DD9" w:rsidRDefault="00842DD9">
            <w:pPr>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Rel-6</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65A1EA51" w14:textId="77777777" w:rsidR="00842DD9" w:rsidRDefault="00842DD9">
            <w:pPr>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D</w:t>
            </w: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0FA709E8" w14:textId="77777777" w:rsidR="00842DD9" w:rsidRDefault="00842DD9">
            <w:pPr>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Extraction of redundant WLAN related ODB text – now in WLAN TS22.234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33D303" w14:textId="77777777" w:rsidR="00842DD9" w:rsidRDefault="00842DD9">
            <w:pPr>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6.1.0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32E9BD" w14:textId="77777777" w:rsidR="00842DD9" w:rsidRDefault="00842DD9">
            <w:pPr>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6.2.0</w:t>
            </w:r>
          </w:p>
        </w:tc>
        <w:tc>
          <w:tcPr>
            <w:tcW w:w="857" w:type="dxa"/>
            <w:tcBorders>
              <w:top w:val="single" w:sz="4" w:space="0" w:color="auto"/>
              <w:left w:val="single" w:sz="4" w:space="0" w:color="auto"/>
              <w:bottom w:val="single" w:sz="4" w:space="0" w:color="auto"/>
              <w:right w:val="single" w:sz="4" w:space="0" w:color="auto"/>
            </w:tcBorders>
            <w:shd w:val="solid" w:color="FFFFFF" w:fill="auto"/>
          </w:tcPr>
          <w:p w14:paraId="053DD4BA" w14:textId="77777777" w:rsidR="00842DD9" w:rsidRDefault="00842DD9">
            <w:pPr>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WLAN</w:t>
            </w:r>
          </w:p>
        </w:tc>
      </w:tr>
      <w:tr w:rsidR="00D539E9" w14:paraId="61A239C1"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rPr>
          <w:trHeight w:val="270"/>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B5D53AC" w14:textId="77777777" w:rsidR="00D539E9" w:rsidRDefault="00D539E9">
            <w:pPr>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SP-35</w:t>
            </w:r>
          </w:p>
        </w:tc>
        <w:tc>
          <w:tcPr>
            <w:tcW w:w="1043" w:type="dxa"/>
            <w:tcBorders>
              <w:top w:val="single" w:sz="4" w:space="0" w:color="auto"/>
              <w:left w:val="single" w:sz="4" w:space="0" w:color="auto"/>
              <w:bottom w:val="single" w:sz="4" w:space="0" w:color="auto"/>
              <w:right w:val="single" w:sz="4" w:space="0" w:color="auto"/>
            </w:tcBorders>
            <w:shd w:val="solid" w:color="FFFFFF" w:fill="auto"/>
          </w:tcPr>
          <w:p w14:paraId="765FCBD1" w14:textId="77777777" w:rsidR="00D539E9" w:rsidRPr="00D539E9" w:rsidRDefault="00D539E9">
            <w:pPr>
              <w:autoSpaceDE w:val="0"/>
              <w:autoSpaceDN w:val="0"/>
              <w:adjustRightInd w:val="0"/>
              <w:spacing w:after="0"/>
              <w:rPr>
                <w:rFonts w:ascii="Arial" w:hAnsi="Arial" w:cs="Arial"/>
                <w:color w:val="000000"/>
                <w:sz w:val="16"/>
                <w:szCs w:val="16"/>
                <w:lang w:val="en-US"/>
              </w:rPr>
            </w:pPr>
            <w:r w:rsidRPr="00D539E9">
              <w:rPr>
                <w:rFonts w:ascii="Arial" w:hAnsi="Arial" w:cs="Arial"/>
                <w:color w:val="000000"/>
                <w:sz w:val="16"/>
                <w:szCs w:val="16"/>
                <w:lang w:val="en-US"/>
              </w:rPr>
              <w:t>SP-070118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41B0523" w14:textId="77777777" w:rsidR="00D539E9" w:rsidRDefault="00D539E9" w:rsidP="00842DD9">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S1-070251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BA1056E" w14:textId="77777777" w:rsidR="00D539E9" w:rsidRDefault="00D539E9" w:rsidP="00842DD9">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22.041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5A0E26" w14:textId="77777777" w:rsidR="00D539E9" w:rsidRDefault="00D539E9" w:rsidP="00842DD9">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8DDA2B2" w14:textId="77777777" w:rsidR="00D539E9" w:rsidRDefault="00D539E9" w:rsidP="00842DD9">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59B746CD" w14:textId="77777777" w:rsidR="00D539E9" w:rsidRDefault="00D539E9" w:rsidP="00842DD9">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Rel-7</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672412E4" w14:textId="77777777" w:rsidR="00D539E9" w:rsidRDefault="00D539E9" w:rsidP="00842DD9">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B</w:t>
            </w: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6DF5AEA9" w14:textId="77777777" w:rsidR="00D539E9" w:rsidRDefault="00D539E9" w:rsidP="00842DD9">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 xml:space="preserve">Raised to version 7.0.0 </w:t>
            </w:r>
            <w:proofErr w:type="gramStart"/>
            <w:r>
              <w:rPr>
                <w:rFonts w:ascii="Arial" w:eastAsia="MS Mincho" w:hAnsi="Arial" w:cs="Arial"/>
                <w:color w:val="000000"/>
                <w:sz w:val="16"/>
                <w:szCs w:val="16"/>
                <w:lang w:eastAsia="ja-JP"/>
              </w:rPr>
              <w:t>as a result of</w:t>
            </w:r>
            <w:proofErr w:type="gramEnd"/>
            <w:r>
              <w:rPr>
                <w:rFonts w:ascii="Arial" w:eastAsia="MS Mincho" w:hAnsi="Arial" w:cs="Arial"/>
                <w:color w:val="000000"/>
                <w:sz w:val="16"/>
                <w:szCs w:val="16"/>
                <w:lang w:eastAsia="ja-JP"/>
              </w:rPr>
              <w:t xml:space="preserve"> approval of CR 0014r1 for Rel-8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3A7093" w14:textId="77777777" w:rsidR="00D539E9" w:rsidRDefault="00D539E9" w:rsidP="00842DD9">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6.2.0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FD6F86" w14:textId="77777777" w:rsidR="00D539E9" w:rsidRDefault="00D539E9" w:rsidP="00842DD9">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7.0.0</w:t>
            </w:r>
          </w:p>
        </w:tc>
        <w:tc>
          <w:tcPr>
            <w:tcW w:w="857" w:type="dxa"/>
            <w:tcBorders>
              <w:top w:val="single" w:sz="4" w:space="0" w:color="auto"/>
              <w:left w:val="single" w:sz="4" w:space="0" w:color="auto"/>
              <w:bottom w:val="single" w:sz="4" w:space="0" w:color="auto"/>
              <w:right w:val="single" w:sz="4" w:space="0" w:color="auto"/>
            </w:tcBorders>
            <w:shd w:val="solid" w:color="FFFFFF" w:fill="auto"/>
          </w:tcPr>
          <w:p w14:paraId="6EAC4364" w14:textId="77777777" w:rsidR="00D539E9" w:rsidRDefault="00D539E9" w:rsidP="00842DD9">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r>
      <w:tr w:rsidR="00C84E37" w14:paraId="24EBCA7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rPr>
          <w:trHeight w:val="270"/>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78E86A5" w14:textId="77777777" w:rsidR="00C84E37" w:rsidRDefault="00C84E37" w:rsidP="00C9729C">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SP-35</w:t>
            </w:r>
          </w:p>
        </w:tc>
        <w:tc>
          <w:tcPr>
            <w:tcW w:w="1043" w:type="dxa"/>
            <w:tcBorders>
              <w:top w:val="single" w:sz="4" w:space="0" w:color="auto"/>
              <w:left w:val="single" w:sz="4" w:space="0" w:color="auto"/>
              <w:bottom w:val="single" w:sz="4" w:space="0" w:color="auto"/>
              <w:right w:val="single" w:sz="4" w:space="0" w:color="auto"/>
            </w:tcBorders>
            <w:shd w:val="solid" w:color="FFFFFF" w:fill="auto"/>
          </w:tcPr>
          <w:p w14:paraId="21D02024" w14:textId="77777777" w:rsidR="00C84E37" w:rsidRDefault="00C84E37" w:rsidP="00C9729C">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SP-070118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86DC165" w14:textId="77777777" w:rsidR="00C84E37" w:rsidRDefault="00C84E37" w:rsidP="00C9729C">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S1-070251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5A12200" w14:textId="77777777" w:rsidR="00C84E37" w:rsidRDefault="00C84E37" w:rsidP="00C9729C">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22.041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21978" w14:textId="77777777" w:rsidR="00C84E37" w:rsidRDefault="00C84E37" w:rsidP="00C9729C">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0014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2B7BE4D" w14:textId="77777777" w:rsidR="00C84E37" w:rsidRDefault="00C84E37" w:rsidP="00C9729C">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1</w:t>
            </w: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1E0C622C" w14:textId="77777777" w:rsidR="00C84E37" w:rsidRDefault="00C84E37" w:rsidP="00C9729C">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Rel-8</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5C1EFAE3" w14:textId="77777777" w:rsidR="00C84E37" w:rsidRDefault="00C84E37" w:rsidP="00C9729C">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B</w:t>
            </w: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2B8BCC8E" w14:textId="77777777" w:rsidR="00C84E37" w:rsidRDefault="00C84E37" w:rsidP="00C9729C">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ODB for IMS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332141" w14:textId="77777777" w:rsidR="00C84E37" w:rsidRDefault="00C84E37" w:rsidP="00C9729C">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7.0.0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8F80E6" w14:textId="77777777" w:rsidR="00C84E37" w:rsidRDefault="00C84E37" w:rsidP="00C9729C">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8.0.0</w:t>
            </w:r>
          </w:p>
        </w:tc>
        <w:tc>
          <w:tcPr>
            <w:tcW w:w="857" w:type="dxa"/>
            <w:tcBorders>
              <w:top w:val="single" w:sz="4" w:space="0" w:color="auto"/>
              <w:left w:val="single" w:sz="4" w:space="0" w:color="auto"/>
              <w:bottom w:val="single" w:sz="4" w:space="0" w:color="auto"/>
              <w:right w:val="single" w:sz="4" w:space="0" w:color="auto"/>
            </w:tcBorders>
            <w:shd w:val="solid" w:color="FFFFFF" w:fill="auto"/>
          </w:tcPr>
          <w:p w14:paraId="2550B992" w14:textId="77777777" w:rsidR="00C84E37" w:rsidRDefault="00C84E37" w:rsidP="00C9729C">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MTSI-REQ</w:t>
            </w:r>
          </w:p>
        </w:tc>
      </w:tr>
      <w:tr w:rsidR="00020583" w:rsidRPr="00020583" w14:paraId="7058324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rPr>
          <w:trHeight w:val="270"/>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4C3FCF3" w14:textId="77777777" w:rsidR="00020583" w:rsidRDefault="00020583" w:rsidP="0046151E">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SP-36</w:t>
            </w:r>
          </w:p>
        </w:tc>
        <w:tc>
          <w:tcPr>
            <w:tcW w:w="1043" w:type="dxa"/>
            <w:tcBorders>
              <w:top w:val="single" w:sz="4" w:space="0" w:color="auto"/>
              <w:left w:val="single" w:sz="4" w:space="0" w:color="auto"/>
              <w:bottom w:val="single" w:sz="4" w:space="0" w:color="auto"/>
              <w:right w:val="single" w:sz="4" w:space="0" w:color="auto"/>
            </w:tcBorders>
            <w:shd w:val="solid" w:color="FFFFFF" w:fill="auto"/>
          </w:tcPr>
          <w:p w14:paraId="6DCB9A17" w14:textId="77777777" w:rsidR="00020583" w:rsidRDefault="00020583" w:rsidP="0046151E">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SP-070353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6E35DD1" w14:textId="77777777" w:rsidR="00020583" w:rsidRDefault="00020583" w:rsidP="0046151E">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S1-070800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B92DF56" w14:textId="77777777" w:rsidR="00020583" w:rsidRDefault="00020583" w:rsidP="0046151E">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22.041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8EB9DC" w14:textId="77777777" w:rsidR="00020583" w:rsidRDefault="00020583" w:rsidP="0046151E">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0015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A7D2208" w14:textId="77777777" w:rsidR="00020583" w:rsidRDefault="00020583" w:rsidP="0046151E">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2</w:t>
            </w: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5D8F8970" w14:textId="77777777" w:rsidR="00020583" w:rsidRDefault="00020583" w:rsidP="0046151E">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Rel-8</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6698632E" w14:textId="77777777" w:rsidR="00020583" w:rsidRDefault="00020583" w:rsidP="0046151E">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B</w:t>
            </w: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7F21BF36" w14:textId="77777777" w:rsidR="00020583" w:rsidRPr="00020583" w:rsidRDefault="00020583" w:rsidP="0046151E">
            <w:pPr>
              <w:autoSpaceDE w:val="0"/>
              <w:autoSpaceDN w:val="0"/>
              <w:adjustRightInd w:val="0"/>
              <w:spacing w:after="0"/>
              <w:rPr>
                <w:rFonts w:ascii="Arial" w:eastAsia="MS Mincho" w:hAnsi="Arial" w:cs="Arial"/>
                <w:color w:val="000000"/>
                <w:sz w:val="16"/>
                <w:szCs w:val="16"/>
                <w:lang w:eastAsia="ja-JP"/>
              </w:rPr>
            </w:pPr>
            <w:r w:rsidRPr="00020583">
              <w:rPr>
                <w:rFonts w:ascii="Arial" w:eastAsia="MS Mincho" w:hAnsi="Arial" w:cs="Arial"/>
                <w:color w:val="000000"/>
                <w:sz w:val="16"/>
                <w:szCs w:val="16"/>
                <w:lang w:eastAsia="ja-JP"/>
              </w:rPr>
              <w:t>Selective application of ODB to International &amp; Premium Rate Services whilst roaming</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B18336" w14:textId="77777777" w:rsidR="00020583" w:rsidRDefault="00020583" w:rsidP="0046151E">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8.0.0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038D8D" w14:textId="77777777" w:rsidR="00020583" w:rsidRDefault="00020583" w:rsidP="0046151E">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8.1.0</w:t>
            </w:r>
          </w:p>
        </w:tc>
        <w:tc>
          <w:tcPr>
            <w:tcW w:w="857" w:type="dxa"/>
            <w:tcBorders>
              <w:top w:val="single" w:sz="4" w:space="0" w:color="auto"/>
              <w:left w:val="single" w:sz="4" w:space="0" w:color="auto"/>
              <w:bottom w:val="single" w:sz="4" w:space="0" w:color="auto"/>
              <w:right w:val="single" w:sz="4" w:space="0" w:color="auto"/>
            </w:tcBorders>
            <w:shd w:val="solid" w:color="FFFFFF" w:fill="auto"/>
          </w:tcPr>
          <w:p w14:paraId="105A3963" w14:textId="77777777" w:rsidR="00020583" w:rsidRDefault="00020583" w:rsidP="0046151E">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TEI-8</w:t>
            </w:r>
          </w:p>
        </w:tc>
      </w:tr>
      <w:tr w:rsidR="005B71A3" w:rsidRPr="00020583" w14:paraId="1CA2B732"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rPr>
          <w:trHeight w:val="270"/>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28E9BAD" w14:textId="77777777" w:rsidR="005B71A3" w:rsidRDefault="005B71A3" w:rsidP="0046151E">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SP-46</w:t>
            </w:r>
          </w:p>
        </w:tc>
        <w:tc>
          <w:tcPr>
            <w:tcW w:w="1043" w:type="dxa"/>
            <w:tcBorders>
              <w:top w:val="single" w:sz="4" w:space="0" w:color="auto"/>
              <w:left w:val="single" w:sz="4" w:space="0" w:color="auto"/>
              <w:bottom w:val="single" w:sz="4" w:space="0" w:color="auto"/>
              <w:right w:val="single" w:sz="4" w:space="0" w:color="auto"/>
            </w:tcBorders>
            <w:shd w:val="solid" w:color="FFFFFF" w:fill="auto"/>
          </w:tcPr>
          <w:p w14:paraId="33F6FE4F" w14:textId="77777777" w:rsidR="005B71A3" w:rsidRDefault="005B71A3" w:rsidP="0046151E">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586FAF7" w14:textId="77777777" w:rsidR="005B71A3" w:rsidRDefault="005B71A3" w:rsidP="0046151E">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6568D2D" w14:textId="77777777" w:rsidR="005B71A3" w:rsidRDefault="005B71A3" w:rsidP="0046151E">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72E113" w14:textId="77777777" w:rsidR="005B71A3" w:rsidRDefault="005B71A3" w:rsidP="0046151E">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F3154B2" w14:textId="77777777" w:rsidR="005B71A3" w:rsidRDefault="005B71A3" w:rsidP="0046151E">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128AEC63" w14:textId="77777777" w:rsidR="005B71A3" w:rsidRDefault="005B71A3" w:rsidP="0046151E">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769B4806" w14:textId="77777777" w:rsidR="005B71A3" w:rsidRDefault="005B71A3" w:rsidP="0046151E">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3E26FD43" w14:textId="77777777" w:rsidR="005B71A3" w:rsidRPr="00020583" w:rsidRDefault="005B71A3" w:rsidP="0046151E">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Updated to Rel-9 by MCC</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CEC4EF" w14:textId="77777777" w:rsidR="005B71A3" w:rsidRDefault="005B71A3" w:rsidP="0046151E">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8.1.0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65FD9C" w14:textId="77777777" w:rsidR="005B71A3" w:rsidRDefault="005B71A3" w:rsidP="0046151E">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9.0.0</w:t>
            </w:r>
          </w:p>
        </w:tc>
        <w:tc>
          <w:tcPr>
            <w:tcW w:w="857" w:type="dxa"/>
            <w:tcBorders>
              <w:top w:val="single" w:sz="4" w:space="0" w:color="auto"/>
              <w:left w:val="single" w:sz="4" w:space="0" w:color="auto"/>
              <w:bottom w:val="single" w:sz="4" w:space="0" w:color="auto"/>
              <w:right w:val="single" w:sz="4" w:space="0" w:color="auto"/>
            </w:tcBorders>
            <w:shd w:val="solid" w:color="FFFFFF" w:fill="auto"/>
          </w:tcPr>
          <w:p w14:paraId="76BF1C04" w14:textId="77777777" w:rsidR="005B71A3" w:rsidRDefault="005B71A3" w:rsidP="0046151E">
            <w:pPr>
              <w:autoSpaceDE w:val="0"/>
              <w:autoSpaceDN w:val="0"/>
              <w:adjustRightInd w:val="0"/>
              <w:spacing w:after="0"/>
              <w:rPr>
                <w:rFonts w:ascii="Arial" w:eastAsia="MS Mincho" w:hAnsi="Arial" w:cs="Arial"/>
                <w:color w:val="000000"/>
                <w:sz w:val="16"/>
                <w:szCs w:val="16"/>
                <w:lang w:eastAsia="ja-JP"/>
              </w:rPr>
            </w:pPr>
          </w:p>
        </w:tc>
      </w:tr>
      <w:tr w:rsidR="00F97512" w:rsidRPr="00020583" w14:paraId="195F80E2"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rPr>
          <w:trHeight w:val="270"/>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95AC8D1" w14:textId="77777777" w:rsidR="00F97512" w:rsidRDefault="00F97512" w:rsidP="0046151E">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2011-03</w:t>
            </w:r>
          </w:p>
        </w:tc>
        <w:tc>
          <w:tcPr>
            <w:tcW w:w="1043" w:type="dxa"/>
            <w:tcBorders>
              <w:top w:val="single" w:sz="4" w:space="0" w:color="auto"/>
              <w:left w:val="single" w:sz="4" w:space="0" w:color="auto"/>
              <w:bottom w:val="single" w:sz="4" w:space="0" w:color="auto"/>
              <w:right w:val="single" w:sz="4" w:space="0" w:color="auto"/>
            </w:tcBorders>
            <w:shd w:val="solid" w:color="FFFFFF" w:fill="auto"/>
          </w:tcPr>
          <w:p w14:paraId="1AD6B0A0" w14:textId="77777777" w:rsidR="00F97512" w:rsidRDefault="00F97512" w:rsidP="0046151E">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942B488" w14:textId="77777777" w:rsidR="00F97512" w:rsidRDefault="00F97512" w:rsidP="0046151E">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F14870B" w14:textId="77777777" w:rsidR="00F97512" w:rsidRDefault="00F97512" w:rsidP="0046151E">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8D8F54" w14:textId="77777777" w:rsidR="00F97512" w:rsidRDefault="00F97512" w:rsidP="0046151E">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EC07DA8" w14:textId="77777777" w:rsidR="00F97512" w:rsidRDefault="00F97512" w:rsidP="0046151E">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09A15E57" w14:textId="77777777" w:rsidR="00F97512" w:rsidRDefault="00F97512" w:rsidP="0046151E">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0EACEDF3" w14:textId="77777777" w:rsidR="00F97512" w:rsidRDefault="00F97512" w:rsidP="0046151E">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1B313B8D" w14:textId="77777777" w:rsidR="00F97512" w:rsidRDefault="00F97512" w:rsidP="0073696B">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Update to Rel-10 version (MCC)</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C65382" w14:textId="77777777" w:rsidR="00F97512" w:rsidRDefault="00F97512" w:rsidP="0073696B">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9.0.0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7E806A" w14:textId="77777777" w:rsidR="00F97512" w:rsidRDefault="00F97512" w:rsidP="0073696B">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10.0.0</w:t>
            </w:r>
          </w:p>
        </w:tc>
        <w:tc>
          <w:tcPr>
            <w:tcW w:w="857" w:type="dxa"/>
            <w:tcBorders>
              <w:top w:val="single" w:sz="4" w:space="0" w:color="auto"/>
              <w:left w:val="single" w:sz="4" w:space="0" w:color="auto"/>
              <w:bottom w:val="single" w:sz="4" w:space="0" w:color="auto"/>
              <w:right w:val="single" w:sz="4" w:space="0" w:color="auto"/>
            </w:tcBorders>
            <w:shd w:val="solid" w:color="FFFFFF" w:fill="auto"/>
          </w:tcPr>
          <w:p w14:paraId="51112259" w14:textId="77777777" w:rsidR="00F97512" w:rsidRDefault="00F97512" w:rsidP="0046151E">
            <w:pPr>
              <w:autoSpaceDE w:val="0"/>
              <w:autoSpaceDN w:val="0"/>
              <w:adjustRightInd w:val="0"/>
              <w:spacing w:after="0"/>
              <w:rPr>
                <w:rFonts w:ascii="Arial" w:eastAsia="MS Mincho" w:hAnsi="Arial" w:cs="Arial"/>
                <w:color w:val="000000"/>
                <w:sz w:val="16"/>
                <w:szCs w:val="16"/>
                <w:lang w:eastAsia="ja-JP"/>
              </w:rPr>
            </w:pPr>
          </w:p>
        </w:tc>
      </w:tr>
      <w:tr w:rsidR="00E51F11" w:rsidRPr="00020583" w14:paraId="5A7298FF"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rPr>
          <w:trHeight w:val="270"/>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FE01BB0" w14:textId="77777777" w:rsidR="00E51F11" w:rsidRDefault="00E51F11" w:rsidP="0046151E">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2012-09</w:t>
            </w:r>
          </w:p>
        </w:tc>
        <w:tc>
          <w:tcPr>
            <w:tcW w:w="1043" w:type="dxa"/>
            <w:tcBorders>
              <w:top w:val="single" w:sz="4" w:space="0" w:color="auto"/>
              <w:left w:val="single" w:sz="4" w:space="0" w:color="auto"/>
              <w:bottom w:val="single" w:sz="4" w:space="0" w:color="auto"/>
              <w:right w:val="single" w:sz="4" w:space="0" w:color="auto"/>
            </w:tcBorders>
            <w:shd w:val="solid" w:color="FFFFFF" w:fill="auto"/>
          </w:tcPr>
          <w:p w14:paraId="53933AFA" w14:textId="77777777" w:rsidR="00E51F11" w:rsidRDefault="00E51F11" w:rsidP="0046151E">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24A7564" w14:textId="77777777" w:rsidR="00E51F11" w:rsidRDefault="00E51F11" w:rsidP="0046151E">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D865EBD" w14:textId="77777777" w:rsidR="00E51F11" w:rsidRDefault="00E51F11" w:rsidP="0046151E">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ED313A" w14:textId="77777777" w:rsidR="00E51F11" w:rsidRDefault="00E51F11" w:rsidP="0046151E">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4868399" w14:textId="77777777" w:rsidR="00E51F11" w:rsidRDefault="00E51F11" w:rsidP="0046151E">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37732C12" w14:textId="77777777" w:rsidR="00E51F11" w:rsidRDefault="00E51F11" w:rsidP="0046151E">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586E7DD0" w14:textId="77777777" w:rsidR="00E51F11" w:rsidRDefault="00E51F11" w:rsidP="0046151E">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21DD7526" w14:textId="77777777" w:rsidR="00E51F11" w:rsidRDefault="00E51F11" w:rsidP="0073696B">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Updated to Rel-11 by MCC</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E3EB73" w14:textId="77777777" w:rsidR="00E51F11" w:rsidRDefault="00E51F11" w:rsidP="0073696B">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10.0.0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CC80E8" w14:textId="77777777" w:rsidR="00E51F11" w:rsidRDefault="00E51F11" w:rsidP="0073696B">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11.0.0</w:t>
            </w:r>
          </w:p>
        </w:tc>
        <w:tc>
          <w:tcPr>
            <w:tcW w:w="857" w:type="dxa"/>
            <w:tcBorders>
              <w:top w:val="single" w:sz="4" w:space="0" w:color="auto"/>
              <w:left w:val="single" w:sz="4" w:space="0" w:color="auto"/>
              <w:bottom w:val="single" w:sz="4" w:space="0" w:color="auto"/>
              <w:right w:val="single" w:sz="4" w:space="0" w:color="auto"/>
            </w:tcBorders>
            <w:shd w:val="solid" w:color="FFFFFF" w:fill="auto"/>
          </w:tcPr>
          <w:p w14:paraId="797A0DDC" w14:textId="77777777" w:rsidR="00E51F11" w:rsidRDefault="00E51F11" w:rsidP="0046151E">
            <w:pPr>
              <w:autoSpaceDE w:val="0"/>
              <w:autoSpaceDN w:val="0"/>
              <w:adjustRightInd w:val="0"/>
              <w:spacing w:after="0"/>
              <w:rPr>
                <w:rFonts w:ascii="Arial" w:eastAsia="MS Mincho" w:hAnsi="Arial" w:cs="Arial"/>
                <w:color w:val="000000"/>
                <w:sz w:val="16"/>
                <w:szCs w:val="16"/>
                <w:lang w:eastAsia="ja-JP"/>
              </w:rPr>
            </w:pPr>
          </w:p>
        </w:tc>
      </w:tr>
      <w:tr w:rsidR="00EE3094" w:rsidRPr="00020583" w14:paraId="34B218B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rPr>
          <w:trHeight w:val="270"/>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9645403" w14:textId="77777777" w:rsidR="00EE3094" w:rsidRPr="00EE3094" w:rsidRDefault="00EE3094" w:rsidP="00EE3094">
            <w:pPr>
              <w:autoSpaceDE w:val="0"/>
              <w:autoSpaceDN w:val="0"/>
              <w:adjustRightInd w:val="0"/>
              <w:spacing w:after="0"/>
              <w:rPr>
                <w:rFonts w:ascii="Arial" w:eastAsia="MS Mincho" w:hAnsi="Arial" w:cs="Arial"/>
                <w:color w:val="000000"/>
                <w:sz w:val="16"/>
                <w:szCs w:val="16"/>
                <w:lang w:eastAsia="ja-JP"/>
              </w:rPr>
            </w:pPr>
            <w:r w:rsidRPr="00EE3094">
              <w:rPr>
                <w:rFonts w:ascii="Arial" w:eastAsia="MS Mincho" w:hAnsi="Arial" w:cs="Arial"/>
                <w:color w:val="000000"/>
                <w:sz w:val="16"/>
                <w:szCs w:val="16"/>
                <w:lang w:eastAsia="ja-JP"/>
              </w:rPr>
              <w:t>SP-58</w:t>
            </w:r>
          </w:p>
        </w:tc>
        <w:tc>
          <w:tcPr>
            <w:tcW w:w="1043" w:type="dxa"/>
            <w:tcBorders>
              <w:top w:val="single" w:sz="4" w:space="0" w:color="auto"/>
              <w:left w:val="single" w:sz="4" w:space="0" w:color="auto"/>
              <w:bottom w:val="single" w:sz="4" w:space="0" w:color="auto"/>
              <w:right w:val="single" w:sz="4" w:space="0" w:color="auto"/>
            </w:tcBorders>
            <w:shd w:val="solid" w:color="FFFFFF" w:fill="auto"/>
          </w:tcPr>
          <w:p w14:paraId="18F7EE14" w14:textId="77777777" w:rsidR="00EE3094" w:rsidRPr="00EE3094" w:rsidRDefault="00EE3094" w:rsidP="00EE3094">
            <w:pPr>
              <w:autoSpaceDE w:val="0"/>
              <w:autoSpaceDN w:val="0"/>
              <w:adjustRightInd w:val="0"/>
              <w:spacing w:after="0"/>
              <w:rPr>
                <w:rFonts w:ascii="Arial" w:eastAsia="MS Mincho" w:hAnsi="Arial" w:cs="Arial"/>
                <w:color w:val="000000"/>
                <w:sz w:val="16"/>
                <w:szCs w:val="16"/>
                <w:lang w:eastAsia="ja-JP"/>
              </w:rPr>
            </w:pPr>
            <w:r w:rsidRPr="00EE3094">
              <w:rPr>
                <w:rFonts w:ascii="Arial" w:eastAsia="MS Mincho" w:hAnsi="Arial" w:cs="Arial"/>
                <w:color w:val="000000"/>
                <w:sz w:val="16"/>
                <w:szCs w:val="16"/>
                <w:lang w:eastAsia="ja-JP"/>
              </w:rPr>
              <w:t>SP-120869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A7539D2" w14:textId="77777777" w:rsidR="00EE3094" w:rsidRPr="00EE3094" w:rsidRDefault="00EE3094" w:rsidP="00EE3094">
            <w:pPr>
              <w:autoSpaceDE w:val="0"/>
              <w:autoSpaceDN w:val="0"/>
              <w:adjustRightInd w:val="0"/>
              <w:spacing w:after="0"/>
              <w:rPr>
                <w:rFonts w:ascii="Arial" w:eastAsia="MS Mincho" w:hAnsi="Arial" w:cs="Arial"/>
                <w:color w:val="000000"/>
                <w:sz w:val="16"/>
                <w:szCs w:val="16"/>
                <w:lang w:eastAsia="ja-JP"/>
              </w:rPr>
            </w:pPr>
            <w:r w:rsidRPr="00EE3094">
              <w:rPr>
                <w:rFonts w:ascii="Arial" w:eastAsia="MS Mincho" w:hAnsi="Arial" w:cs="Arial"/>
                <w:color w:val="000000"/>
                <w:sz w:val="16"/>
                <w:szCs w:val="16"/>
                <w:lang w:eastAsia="ja-JP"/>
              </w:rPr>
              <w:t>S1-124362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E383535" w14:textId="77777777" w:rsidR="00EE3094" w:rsidRPr="00EE3094" w:rsidRDefault="00EE3094" w:rsidP="00EE3094">
            <w:pPr>
              <w:autoSpaceDE w:val="0"/>
              <w:autoSpaceDN w:val="0"/>
              <w:adjustRightInd w:val="0"/>
              <w:spacing w:after="0"/>
              <w:rPr>
                <w:rFonts w:ascii="Arial" w:eastAsia="MS Mincho" w:hAnsi="Arial" w:cs="Arial"/>
                <w:color w:val="000000"/>
                <w:sz w:val="16"/>
                <w:szCs w:val="16"/>
                <w:lang w:eastAsia="ja-JP"/>
              </w:rPr>
            </w:pPr>
            <w:r w:rsidRPr="00EE3094">
              <w:rPr>
                <w:rFonts w:ascii="Arial" w:eastAsia="MS Mincho" w:hAnsi="Arial" w:cs="Arial"/>
                <w:color w:val="000000"/>
                <w:sz w:val="16"/>
                <w:szCs w:val="16"/>
                <w:lang w:eastAsia="ja-JP"/>
              </w:rPr>
              <w:t>22.041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5E1F46" w14:textId="77777777" w:rsidR="00EE3094" w:rsidRPr="00EE3094" w:rsidRDefault="00EE3094" w:rsidP="00EE3094">
            <w:pPr>
              <w:autoSpaceDE w:val="0"/>
              <w:autoSpaceDN w:val="0"/>
              <w:adjustRightInd w:val="0"/>
              <w:spacing w:after="0"/>
              <w:rPr>
                <w:rFonts w:ascii="Arial" w:eastAsia="MS Mincho" w:hAnsi="Arial" w:cs="Arial"/>
                <w:color w:val="000000"/>
                <w:sz w:val="16"/>
                <w:szCs w:val="16"/>
                <w:lang w:eastAsia="ja-JP"/>
              </w:rPr>
            </w:pPr>
            <w:r w:rsidRPr="00EE3094">
              <w:rPr>
                <w:rFonts w:ascii="Arial" w:eastAsia="MS Mincho" w:hAnsi="Arial" w:cs="Arial"/>
                <w:color w:val="000000"/>
                <w:sz w:val="16"/>
                <w:szCs w:val="16"/>
                <w:lang w:eastAsia="ja-JP"/>
              </w:rPr>
              <w:t>0016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EE2A55C" w14:textId="77777777" w:rsidR="00EE3094" w:rsidRPr="00EE3094" w:rsidRDefault="00EE3094" w:rsidP="00EE3094">
            <w:pPr>
              <w:autoSpaceDE w:val="0"/>
              <w:autoSpaceDN w:val="0"/>
              <w:adjustRightInd w:val="0"/>
              <w:spacing w:after="0"/>
              <w:rPr>
                <w:rFonts w:ascii="Arial" w:eastAsia="MS Mincho" w:hAnsi="Arial" w:cs="Arial"/>
                <w:color w:val="000000"/>
                <w:sz w:val="16"/>
                <w:szCs w:val="16"/>
                <w:lang w:eastAsia="ja-JP"/>
              </w:rPr>
            </w:pPr>
            <w:r w:rsidRPr="00EE3094">
              <w:rPr>
                <w:rFonts w:ascii="Arial" w:eastAsia="MS Mincho" w:hAnsi="Arial" w:cs="Arial"/>
                <w:color w:val="000000"/>
                <w:sz w:val="16"/>
                <w:szCs w:val="16"/>
                <w:lang w:eastAsia="ja-JP"/>
              </w:rPr>
              <w:t>2</w:t>
            </w: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47EE8799" w14:textId="77777777" w:rsidR="00EE3094" w:rsidRPr="00EE3094" w:rsidRDefault="00EE3094" w:rsidP="00EE3094">
            <w:pPr>
              <w:autoSpaceDE w:val="0"/>
              <w:autoSpaceDN w:val="0"/>
              <w:adjustRightInd w:val="0"/>
              <w:spacing w:after="0"/>
              <w:rPr>
                <w:rFonts w:ascii="Arial" w:eastAsia="MS Mincho" w:hAnsi="Arial" w:cs="Arial"/>
                <w:color w:val="000000"/>
                <w:sz w:val="16"/>
                <w:szCs w:val="16"/>
                <w:lang w:eastAsia="ja-JP"/>
              </w:rPr>
            </w:pPr>
            <w:r w:rsidRPr="00EE3094">
              <w:rPr>
                <w:rFonts w:ascii="Arial" w:eastAsia="MS Mincho" w:hAnsi="Arial" w:cs="Arial"/>
                <w:color w:val="000000"/>
                <w:sz w:val="16"/>
                <w:szCs w:val="16"/>
                <w:lang w:eastAsia="ja-JP"/>
              </w:rPr>
              <w:t>Rel-11</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24D4D5DF" w14:textId="77777777" w:rsidR="00EE3094" w:rsidRPr="00EE3094" w:rsidRDefault="00EE3094" w:rsidP="00EE3094">
            <w:pPr>
              <w:autoSpaceDE w:val="0"/>
              <w:autoSpaceDN w:val="0"/>
              <w:adjustRightInd w:val="0"/>
              <w:spacing w:after="0"/>
              <w:rPr>
                <w:rFonts w:ascii="Arial" w:eastAsia="MS Mincho" w:hAnsi="Arial" w:cs="Arial"/>
                <w:color w:val="000000"/>
                <w:sz w:val="16"/>
                <w:szCs w:val="16"/>
                <w:lang w:eastAsia="ja-JP"/>
              </w:rPr>
            </w:pPr>
            <w:r w:rsidRPr="00EE3094">
              <w:rPr>
                <w:rFonts w:ascii="Arial" w:eastAsia="MS Mincho" w:hAnsi="Arial" w:cs="Arial"/>
                <w:color w:val="000000"/>
                <w:sz w:val="16"/>
                <w:szCs w:val="16"/>
                <w:lang w:eastAsia="ja-JP"/>
              </w:rPr>
              <w:t>B</w:t>
            </w: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141D84F6" w14:textId="77777777" w:rsidR="00EE3094" w:rsidRPr="00EE3094" w:rsidRDefault="00EE3094" w:rsidP="00EE3094">
            <w:pPr>
              <w:autoSpaceDE w:val="0"/>
              <w:autoSpaceDN w:val="0"/>
              <w:adjustRightInd w:val="0"/>
              <w:spacing w:after="0"/>
              <w:rPr>
                <w:rFonts w:ascii="Arial" w:eastAsia="MS Mincho" w:hAnsi="Arial" w:cs="Arial"/>
                <w:color w:val="000000"/>
                <w:sz w:val="16"/>
                <w:szCs w:val="16"/>
                <w:lang w:eastAsia="ja-JP"/>
              </w:rPr>
            </w:pPr>
            <w:r w:rsidRPr="00EE3094">
              <w:rPr>
                <w:rFonts w:ascii="Arial" w:eastAsia="MS Mincho" w:hAnsi="Arial" w:cs="Arial"/>
                <w:color w:val="000000"/>
                <w:sz w:val="16"/>
                <w:szCs w:val="16"/>
                <w:lang w:eastAsia="ja-JP"/>
              </w:rPr>
              <w:t>Addition of APN to the condition of the ODB judgment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8286A4" w14:textId="77777777" w:rsidR="00EE3094" w:rsidRPr="00EE3094" w:rsidRDefault="00EE3094" w:rsidP="00EE3094">
            <w:pPr>
              <w:autoSpaceDE w:val="0"/>
              <w:autoSpaceDN w:val="0"/>
              <w:adjustRightInd w:val="0"/>
              <w:spacing w:after="0"/>
              <w:rPr>
                <w:rFonts w:ascii="Arial" w:eastAsia="MS Mincho" w:hAnsi="Arial" w:cs="Arial"/>
                <w:color w:val="000000"/>
                <w:sz w:val="16"/>
                <w:szCs w:val="16"/>
                <w:lang w:eastAsia="ja-JP"/>
              </w:rPr>
            </w:pPr>
            <w:r w:rsidRPr="00EE3094">
              <w:rPr>
                <w:rFonts w:ascii="Arial" w:eastAsia="MS Mincho" w:hAnsi="Arial" w:cs="Arial"/>
                <w:color w:val="000000"/>
                <w:sz w:val="16"/>
                <w:szCs w:val="16"/>
                <w:lang w:eastAsia="ja-JP"/>
              </w:rPr>
              <w:t>11.0.0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742109" w14:textId="77777777" w:rsidR="00EE3094" w:rsidRPr="00EE3094" w:rsidRDefault="00EE3094" w:rsidP="00EE3094">
            <w:pPr>
              <w:autoSpaceDE w:val="0"/>
              <w:autoSpaceDN w:val="0"/>
              <w:adjustRightInd w:val="0"/>
              <w:spacing w:after="0"/>
              <w:rPr>
                <w:rFonts w:ascii="Arial" w:eastAsia="MS Mincho" w:hAnsi="Arial" w:cs="Arial"/>
                <w:color w:val="000000"/>
                <w:sz w:val="16"/>
                <w:szCs w:val="16"/>
                <w:lang w:eastAsia="ja-JP"/>
              </w:rPr>
            </w:pPr>
            <w:r w:rsidRPr="00EE3094">
              <w:rPr>
                <w:rFonts w:ascii="Arial" w:eastAsia="MS Mincho" w:hAnsi="Arial" w:cs="Arial"/>
                <w:color w:val="000000"/>
                <w:sz w:val="16"/>
                <w:szCs w:val="16"/>
                <w:lang w:eastAsia="ja-JP"/>
              </w:rPr>
              <w:t>11.1.0</w:t>
            </w:r>
          </w:p>
        </w:tc>
        <w:tc>
          <w:tcPr>
            <w:tcW w:w="857" w:type="dxa"/>
            <w:tcBorders>
              <w:top w:val="single" w:sz="4" w:space="0" w:color="auto"/>
              <w:left w:val="single" w:sz="4" w:space="0" w:color="auto"/>
              <w:bottom w:val="single" w:sz="4" w:space="0" w:color="auto"/>
              <w:right w:val="single" w:sz="4" w:space="0" w:color="auto"/>
            </w:tcBorders>
            <w:shd w:val="solid" w:color="FFFFFF" w:fill="auto"/>
          </w:tcPr>
          <w:p w14:paraId="27243FD8" w14:textId="77777777" w:rsidR="00EE3094" w:rsidRPr="00EE3094" w:rsidRDefault="00EE3094" w:rsidP="00EE3094">
            <w:pPr>
              <w:autoSpaceDE w:val="0"/>
              <w:autoSpaceDN w:val="0"/>
              <w:adjustRightInd w:val="0"/>
              <w:spacing w:after="0"/>
              <w:rPr>
                <w:rFonts w:ascii="Arial" w:eastAsia="MS Mincho" w:hAnsi="Arial" w:cs="Arial"/>
                <w:color w:val="000000"/>
                <w:sz w:val="16"/>
                <w:szCs w:val="16"/>
                <w:lang w:eastAsia="ja-JP"/>
              </w:rPr>
            </w:pPr>
            <w:r w:rsidRPr="00EE3094">
              <w:rPr>
                <w:rFonts w:ascii="Arial" w:eastAsia="MS Mincho" w:hAnsi="Arial" w:cs="Arial"/>
                <w:color w:val="000000"/>
                <w:sz w:val="16"/>
                <w:szCs w:val="16"/>
                <w:lang w:eastAsia="ja-JP"/>
              </w:rPr>
              <w:t>TEI11</w:t>
            </w:r>
          </w:p>
        </w:tc>
      </w:tr>
      <w:tr w:rsidR="00AB6B5A" w:rsidRPr="00020583" w14:paraId="07E1035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rPr>
          <w:trHeight w:val="270"/>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F69DBE6" w14:textId="77777777" w:rsidR="00AB6B5A" w:rsidRPr="00AB6B5A" w:rsidRDefault="00AB6B5A" w:rsidP="00AB6B5A">
            <w:pPr>
              <w:autoSpaceDE w:val="0"/>
              <w:autoSpaceDN w:val="0"/>
              <w:adjustRightInd w:val="0"/>
              <w:spacing w:after="0"/>
              <w:rPr>
                <w:rFonts w:ascii="Arial" w:eastAsia="MS Mincho" w:hAnsi="Arial" w:cs="Arial"/>
                <w:color w:val="000000"/>
                <w:sz w:val="16"/>
                <w:szCs w:val="16"/>
                <w:lang w:eastAsia="ja-JP"/>
              </w:rPr>
            </w:pPr>
            <w:r w:rsidRPr="00AB6B5A">
              <w:rPr>
                <w:rFonts w:ascii="Arial" w:eastAsia="MS Mincho" w:hAnsi="Arial" w:cs="Arial"/>
                <w:color w:val="000000"/>
                <w:sz w:val="16"/>
                <w:szCs w:val="16"/>
                <w:lang w:eastAsia="ja-JP"/>
              </w:rPr>
              <w:t>SP-59</w:t>
            </w:r>
          </w:p>
        </w:tc>
        <w:tc>
          <w:tcPr>
            <w:tcW w:w="1043" w:type="dxa"/>
            <w:tcBorders>
              <w:top w:val="single" w:sz="4" w:space="0" w:color="auto"/>
              <w:left w:val="single" w:sz="4" w:space="0" w:color="auto"/>
              <w:bottom w:val="single" w:sz="4" w:space="0" w:color="auto"/>
              <w:right w:val="single" w:sz="4" w:space="0" w:color="auto"/>
            </w:tcBorders>
            <w:shd w:val="solid" w:color="FFFFFF" w:fill="auto"/>
          </w:tcPr>
          <w:p w14:paraId="0B25D6BB" w14:textId="77777777" w:rsidR="00AB6B5A" w:rsidRPr="00AB6B5A" w:rsidRDefault="00AB6B5A" w:rsidP="00AB6B5A">
            <w:pPr>
              <w:autoSpaceDE w:val="0"/>
              <w:autoSpaceDN w:val="0"/>
              <w:adjustRightInd w:val="0"/>
              <w:spacing w:after="0"/>
              <w:rPr>
                <w:rFonts w:ascii="Arial" w:eastAsia="MS Mincho" w:hAnsi="Arial" w:cs="Arial"/>
                <w:color w:val="000000"/>
                <w:sz w:val="16"/>
                <w:szCs w:val="16"/>
                <w:lang w:eastAsia="ja-JP"/>
              </w:rPr>
            </w:pPr>
            <w:r w:rsidRPr="00AB6B5A">
              <w:rPr>
                <w:rFonts w:ascii="Arial" w:eastAsia="MS Mincho" w:hAnsi="Arial" w:cs="Arial"/>
                <w:color w:val="000000"/>
                <w:sz w:val="16"/>
                <w:szCs w:val="16"/>
                <w:lang w:eastAsia="ja-JP"/>
              </w:rPr>
              <w:t>SP-130123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5AB850C" w14:textId="77777777" w:rsidR="00AB6B5A" w:rsidRPr="00AB6B5A" w:rsidRDefault="00AB6B5A" w:rsidP="00AB6B5A">
            <w:pPr>
              <w:autoSpaceDE w:val="0"/>
              <w:autoSpaceDN w:val="0"/>
              <w:adjustRightInd w:val="0"/>
              <w:spacing w:after="0"/>
              <w:rPr>
                <w:rFonts w:ascii="Arial" w:eastAsia="MS Mincho" w:hAnsi="Arial" w:cs="Arial"/>
                <w:color w:val="000000"/>
                <w:sz w:val="16"/>
                <w:szCs w:val="16"/>
                <w:lang w:eastAsia="ja-JP"/>
              </w:rPr>
            </w:pPr>
            <w:r w:rsidRPr="00AB6B5A">
              <w:rPr>
                <w:rFonts w:ascii="Arial" w:eastAsia="MS Mincho" w:hAnsi="Arial" w:cs="Arial"/>
                <w:color w:val="000000"/>
                <w:sz w:val="16"/>
                <w:szCs w:val="16"/>
                <w:lang w:eastAsia="ja-JP"/>
              </w:rPr>
              <w:t>S1-131295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01BF147" w14:textId="77777777" w:rsidR="00AB6B5A" w:rsidRPr="00AB6B5A" w:rsidRDefault="00AB6B5A" w:rsidP="00AB6B5A">
            <w:pPr>
              <w:autoSpaceDE w:val="0"/>
              <w:autoSpaceDN w:val="0"/>
              <w:adjustRightInd w:val="0"/>
              <w:spacing w:after="0"/>
              <w:rPr>
                <w:rFonts w:ascii="Arial" w:eastAsia="MS Mincho" w:hAnsi="Arial" w:cs="Arial"/>
                <w:color w:val="000000"/>
                <w:sz w:val="16"/>
                <w:szCs w:val="16"/>
                <w:lang w:eastAsia="ja-JP"/>
              </w:rPr>
            </w:pPr>
            <w:r w:rsidRPr="00AB6B5A">
              <w:rPr>
                <w:rFonts w:ascii="Arial" w:eastAsia="MS Mincho" w:hAnsi="Arial" w:cs="Arial"/>
                <w:color w:val="000000"/>
                <w:sz w:val="16"/>
                <w:szCs w:val="16"/>
                <w:lang w:eastAsia="ja-JP"/>
              </w:rPr>
              <w:t>22.041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041B6B" w14:textId="77777777" w:rsidR="00AB6B5A" w:rsidRPr="00AB6B5A" w:rsidRDefault="00AB6B5A" w:rsidP="00AB6B5A">
            <w:pPr>
              <w:autoSpaceDE w:val="0"/>
              <w:autoSpaceDN w:val="0"/>
              <w:adjustRightInd w:val="0"/>
              <w:spacing w:after="0"/>
              <w:rPr>
                <w:rFonts w:ascii="Arial" w:eastAsia="MS Mincho" w:hAnsi="Arial" w:cs="Arial"/>
                <w:color w:val="000000"/>
                <w:sz w:val="16"/>
                <w:szCs w:val="16"/>
                <w:lang w:eastAsia="ja-JP"/>
              </w:rPr>
            </w:pPr>
            <w:r w:rsidRPr="00AB6B5A">
              <w:rPr>
                <w:rFonts w:ascii="Arial" w:eastAsia="MS Mincho" w:hAnsi="Arial" w:cs="Arial"/>
                <w:color w:val="000000"/>
                <w:sz w:val="16"/>
                <w:szCs w:val="16"/>
                <w:lang w:eastAsia="ja-JP"/>
              </w:rPr>
              <w:t>0017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79C9D8E" w14:textId="77777777" w:rsidR="00AB6B5A" w:rsidRPr="00AB6B5A" w:rsidRDefault="00AB6B5A" w:rsidP="00AB6B5A">
            <w:pPr>
              <w:autoSpaceDE w:val="0"/>
              <w:autoSpaceDN w:val="0"/>
              <w:adjustRightInd w:val="0"/>
              <w:spacing w:after="0"/>
              <w:rPr>
                <w:rFonts w:ascii="Arial" w:eastAsia="MS Mincho" w:hAnsi="Arial" w:cs="Arial"/>
                <w:color w:val="000000"/>
                <w:sz w:val="16"/>
                <w:szCs w:val="16"/>
                <w:lang w:eastAsia="ja-JP"/>
              </w:rPr>
            </w:pPr>
            <w:r w:rsidRPr="00AB6B5A">
              <w:rPr>
                <w:rFonts w:ascii="Arial" w:eastAsia="MS Mincho" w:hAnsi="Arial" w:cs="Arial"/>
                <w:color w:val="000000"/>
                <w:sz w:val="16"/>
                <w:szCs w:val="16"/>
                <w:lang w:eastAsia="ja-JP"/>
              </w:rPr>
              <w:t>1</w:t>
            </w: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2E552794" w14:textId="77777777" w:rsidR="00AB6B5A" w:rsidRPr="00AB6B5A" w:rsidRDefault="00AB6B5A" w:rsidP="00AB6B5A">
            <w:pPr>
              <w:autoSpaceDE w:val="0"/>
              <w:autoSpaceDN w:val="0"/>
              <w:adjustRightInd w:val="0"/>
              <w:spacing w:after="0"/>
              <w:rPr>
                <w:rFonts w:ascii="Arial" w:eastAsia="MS Mincho" w:hAnsi="Arial" w:cs="Arial"/>
                <w:color w:val="000000"/>
                <w:sz w:val="16"/>
                <w:szCs w:val="16"/>
                <w:lang w:eastAsia="ja-JP"/>
              </w:rPr>
            </w:pPr>
            <w:r w:rsidRPr="00AB6B5A">
              <w:rPr>
                <w:rFonts w:ascii="Arial" w:eastAsia="MS Mincho" w:hAnsi="Arial" w:cs="Arial"/>
                <w:color w:val="000000"/>
                <w:sz w:val="16"/>
                <w:szCs w:val="16"/>
                <w:lang w:eastAsia="ja-JP"/>
              </w:rPr>
              <w:t>Rel-11</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13DC2E30" w14:textId="77777777" w:rsidR="00AB6B5A" w:rsidRPr="00AB6B5A" w:rsidRDefault="00AB6B5A" w:rsidP="00AB6B5A">
            <w:pPr>
              <w:autoSpaceDE w:val="0"/>
              <w:autoSpaceDN w:val="0"/>
              <w:adjustRightInd w:val="0"/>
              <w:spacing w:after="0"/>
              <w:rPr>
                <w:rFonts w:ascii="Arial" w:eastAsia="MS Mincho" w:hAnsi="Arial" w:cs="Arial"/>
                <w:color w:val="000000"/>
                <w:sz w:val="16"/>
                <w:szCs w:val="16"/>
                <w:lang w:eastAsia="ja-JP"/>
              </w:rPr>
            </w:pPr>
            <w:r w:rsidRPr="00AB6B5A">
              <w:rPr>
                <w:rFonts w:ascii="Arial" w:eastAsia="MS Mincho" w:hAnsi="Arial" w:cs="Arial"/>
                <w:color w:val="000000"/>
                <w:sz w:val="16"/>
                <w:szCs w:val="16"/>
                <w:lang w:eastAsia="ja-JP"/>
              </w:rPr>
              <w:t>F</w:t>
            </w: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00E49D9D" w14:textId="77777777" w:rsidR="00AB6B5A" w:rsidRPr="00AB6B5A" w:rsidRDefault="00AB6B5A" w:rsidP="00AB6B5A">
            <w:pPr>
              <w:autoSpaceDE w:val="0"/>
              <w:autoSpaceDN w:val="0"/>
              <w:adjustRightInd w:val="0"/>
              <w:spacing w:after="0"/>
              <w:rPr>
                <w:rFonts w:ascii="Arial" w:eastAsia="MS Mincho" w:hAnsi="Arial" w:cs="Arial"/>
                <w:color w:val="000000"/>
                <w:sz w:val="16"/>
                <w:szCs w:val="16"/>
                <w:lang w:eastAsia="ja-JP"/>
              </w:rPr>
            </w:pPr>
            <w:r w:rsidRPr="00AB6B5A">
              <w:rPr>
                <w:rFonts w:ascii="Arial" w:eastAsia="MS Mincho" w:hAnsi="Arial" w:cs="Arial"/>
                <w:color w:val="000000"/>
                <w:sz w:val="16"/>
                <w:szCs w:val="16"/>
                <w:lang w:eastAsia="ja-JP"/>
              </w:rPr>
              <w:t>Barring of Premium Rate Numbers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7F5006" w14:textId="77777777" w:rsidR="00AB6B5A" w:rsidRPr="00AB6B5A" w:rsidRDefault="00AB6B5A" w:rsidP="00AB6B5A">
            <w:pPr>
              <w:autoSpaceDE w:val="0"/>
              <w:autoSpaceDN w:val="0"/>
              <w:adjustRightInd w:val="0"/>
              <w:spacing w:after="0"/>
              <w:rPr>
                <w:rFonts w:ascii="Arial" w:eastAsia="MS Mincho" w:hAnsi="Arial" w:cs="Arial"/>
                <w:color w:val="000000"/>
                <w:sz w:val="16"/>
                <w:szCs w:val="16"/>
                <w:lang w:eastAsia="ja-JP"/>
              </w:rPr>
            </w:pPr>
            <w:r w:rsidRPr="00AB6B5A">
              <w:rPr>
                <w:rFonts w:ascii="Arial" w:eastAsia="MS Mincho" w:hAnsi="Arial" w:cs="Arial"/>
                <w:color w:val="000000"/>
                <w:sz w:val="16"/>
                <w:szCs w:val="16"/>
                <w:lang w:eastAsia="ja-JP"/>
              </w:rPr>
              <w:t>11.1.0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2DD4AA" w14:textId="77777777" w:rsidR="00AB6B5A" w:rsidRPr="00AB6B5A" w:rsidRDefault="00AB6B5A" w:rsidP="00AB6B5A">
            <w:pPr>
              <w:autoSpaceDE w:val="0"/>
              <w:autoSpaceDN w:val="0"/>
              <w:adjustRightInd w:val="0"/>
              <w:spacing w:after="0"/>
              <w:rPr>
                <w:rFonts w:ascii="Arial" w:eastAsia="MS Mincho" w:hAnsi="Arial" w:cs="Arial"/>
                <w:color w:val="000000"/>
                <w:sz w:val="16"/>
                <w:szCs w:val="16"/>
                <w:lang w:eastAsia="ja-JP"/>
              </w:rPr>
            </w:pPr>
            <w:r w:rsidRPr="00AB6B5A">
              <w:rPr>
                <w:rFonts w:ascii="Arial" w:eastAsia="MS Mincho" w:hAnsi="Arial" w:cs="Arial"/>
                <w:color w:val="000000"/>
                <w:sz w:val="16"/>
                <w:szCs w:val="16"/>
                <w:lang w:eastAsia="ja-JP"/>
              </w:rPr>
              <w:t>11.2.0</w:t>
            </w:r>
          </w:p>
        </w:tc>
        <w:tc>
          <w:tcPr>
            <w:tcW w:w="857" w:type="dxa"/>
            <w:tcBorders>
              <w:top w:val="single" w:sz="4" w:space="0" w:color="auto"/>
              <w:left w:val="single" w:sz="4" w:space="0" w:color="auto"/>
              <w:bottom w:val="single" w:sz="4" w:space="0" w:color="auto"/>
              <w:right w:val="single" w:sz="4" w:space="0" w:color="auto"/>
            </w:tcBorders>
            <w:shd w:val="solid" w:color="FFFFFF" w:fill="auto"/>
          </w:tcPr>
          <w:p w14:paraId="114464F0" w14:textId="77777777" w:rsidR="00AB6B5A" w:rsidRPr="00AB6B5A" w:rsidRDefault="00AB6B5A" w:rsidP="00AB6B5A">
            <w:pPr>
              <w:autoSpaceDE w:val="0"/>
              <w:autoSpaceDN w:val="0"/>
              <w:adjustRightInd w:val="0"/>
              <w:spacing w:after="0"/>
              <w:rPr>
                <w:rFonts w:ascii="Arial" w:eastAsia="MS Mincho" w:hAnsi="Arial" w:cs="Arial"/>
                <w:color w:val="000000"/>
                <w:sz w:val="16"/>
                <w:szCs w:val="16"/>
                <w:lang w:eastAsia="ja-JP"/>
              </w:rPr>
            </w:pPr>
            <w:r w:rsidRPr="00AB6B5A">
              <w:rPr>
                <w:rFonts w:ascii="Arial" w:eastAsia="MS Mincho" w:hAnsi="Arial" w:cs="Arial"/>
                <w:color w:val="000000"/>
                <w:sz w:val="16"/>
                <w:szCs w:val="16"/>
                <w:lang w:eastAsia="ja-JP"/>
              </w:rPr>
              <w:t>TEI11</w:t>
            </w:r>
          </w:p>
        </w:tc>
      </w:tr>
      <w:tr w:rsidR="00057494" w:rsidRPr="00020583" w14:paraId="5AAD70DF"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rPr>
          <w:trHeight w:val="270"/>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E48C969" w14:textId="77777777" w:rsidR="00057494" w:rsidRPr="00057494" w:rsidRDefault="00057494" w:rsidP="00057494">
            <w:pPr>
              <w:autoSpaceDE w:val="0"/>
              <w:autoSpaceDN w:val="0"/>
              <w:adjustRightInd w:val="0"/>
              <w:spacing w:after="0"/>
              <w:rPr>
                <w:rFonts w:ascii="Arial" w:eastAsia="MS Mincho" w:hAnsi="Arial" w:cs="Arial"/>
                <w:color w:val="000000"/>
                <w:sz w:val="16"/>
                <w:szCs w:val="16"/>
                <w:lang w:eastAsia="ja-JP"/>
              </w:rPr>
            </w:pPr>
            <w:r w:rsidRPr="00057494">
              <w:rPr>
                <w:rFonts w:ascii="Arial" w:eastAsia="MS Mincho" w:hAnsi="Arial" w:cs="Arial"/>
                <w:color w:val="000000"/>
                <w:sz w:val="16"/>
                <w:szCs w:val="16"/>
                <w:lang w:eastAsia="ja-JP"/>
              </w:rPr>
              <w:t>SP-61</w:t>
            </w:r>
          </w:p>
        </w:tc>
        <w:tc>
          <w:tcPr>
            <w:tcW w:w="1043" w:type="dxa"/>
            <w:tcBorders>
              <w:top w:val="single" w:sz="4" w:space="0" w:color="auto"/>
              <w:left w:val="single" w:sz="4" w:space="0" w:color="auto"/>
              <w:bottom w:val="single" w:sz="4" w:space="0" w:color="auto"/>
              <w:right w:val="single" w:sz="4" w:space="0" w:color="auto"/>
            </w:tcBorders>
            <w:shd w:val="solid" w:color="FFFFFF" w:fill="auto"/>
          </w:tcPr>
          <w:p w14:paraId="2963A793" w14:textId="77777777" w:rsidR="00057494" w:rsidRPr="00057494" w:rsidRDefault="00057494" w:rsidP="00057494">
            <w:pPr>
              <w:autoSpaceDE w:val="0"/>
              <w:autoSpaceDN w:val="0"/>
              <w:adjustRightInd w:val="0"/>
              <w:spacing w:after="0"/>
              <w:rPr>
                <w:rFonts w:ascii="Arial" w:eastAsia="MS Mincho" w:hAnsi="Arial" w:cs="Arial"/>
                <w:color w:val="000000"/>
                <w:sz w:val="16"/>
                <w:szCs w:val="16"/>
                <w:lang w:eastAsia="ja-JP"/>
              </w:rPr>
            </w:pPr>
            <w:r w:rsidRPr="00057494">
              <w:rPr>
                <w:rFonts w:ascii="Arial" w:eastAsia="MS Mincho" w:hAnsi="Arial" w:cs="Arial"/>
                <w:color w:val="000000"/>
                <w:sz w:val="16"/>
                <w:szCs w:val="16"/>
                <w:lang w:eastAsia="ja-JP"/>
              </w:rPr>
              <w:t>SP-130411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F20717D" w14:textId="77777777" w:rsidR="00057494" w:rsidRPr="00057494" w:rsidRDefault="00057494" w:rsidP="00057494">
            <w:pPr>
              <w:autoSpaceDE w:val="0"/>
              <w:autoSpaceDN w:val="0"/>
              <w:adjustRightInd w:val="0"/>
              <w:spacing w:after="0"/>
              <w:rPr>
                <w:rFonts w:ascii="Arial" w:eastAsia="MS Mincho" w:hAnsi="Arial" w:cs="Arial"/>
                <w:color w:val="000000"/>
                <w:sz w:val="16"/>
                <w:szCs w:val="16"/>
                <w:lang w:eastAsia="ja-JP"/>
              </w:rPr>
            </w:pPr>
            <w:r w:rsidRPr="00057494">
              <w:rPr>
                <w:rFonts w:ascii="Arial" w:eastAsia="MS Mincho" w:hAnsi="Arial" w:cs="Arial"/>
                <w:color w:val="000000"/>
                <w:sz w:val="16"/>
                <w:szCs w:val="16"/>
                <w:lang w:eastAsia="ja-JP"/>
              </w:rPr>
              <w:t>S1-134130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AAEC65D" w14:textId="77777777" w:rsidR="00057494" w:rsidRPr="00057494" w:rsidRDefault="00057494" w:rsidP="00057494">
            <w:pPr>
              <w:autoSpaceDE w:val="0"/>
              <w:autoSpaceDN w:val="0"/>
              <w:adjustRightInd w:val="0"/>
              <w:spacing w:after="0"/>
              <w:rPr>
                <w:rFonts w:ascii="Arial" w:eastAsia="MS Mincho" w:hAnsi="Arial" w:cs="Arial"/>
                <w:color w:val="000000"/>
                <w:sz w:val="16"/>
                <w:szCs w:val="16"/>
                <w:lang w:eastAsia="ja-JP"/>
              </w:rPr>
            </w:pPr>
            <w:r w:rsidRPr="00057494">
              <w:rPr>
                <w:rFonts w:ascii="Arial" w:eastAsia="MS Mincho" w:hAnsi="Arial" w:cs="Arial"/>
                <w:color w:val="000000"/>
                <w:sz w:val="16"/>
                <w:szCs w:val="16"/>
                <w:lang w:eastAsia="ja-JP"/>
              </w:rPr>
              <w:t>22.041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FCC4AA" w14:textId="77777777" w:rsidR="00057494" w:rsidRPr="00057494" w:rsidRDefault="00057494" w:rsidP="00057494">
            <w:pPr>
              <w:autoSpaceDE w:val="0"/>
              <w:autoSpaceDN w:val="0"/>
              <w:adjustRightInd w:val="0"/>
              <w:spacing w:after="0"/>
              <w:rPr>
                <w:rFonts w:ascii="Arial" w:eastAsia="MS Mincho" w:hAnsi="Arial" w:cs="Arial"/>
                <w:color w:val="000000"/>
                <w:sz w:val="16"/>
                <w:szCs w:val="16"/>
                <w:lang w:eastAsia="ja-JP"/>
              </w:rPr>
            </w:pPr>
            <w:r w:rsidRPr="00057494">
              <w:rPr>
                <w:rFonts w:ascii="Arial" w:eastAsia="MS Mincho" w:hAnsi="Arial" w:cs="Arial"/>
                <w:color w:val="000000"/>
                <w:sz w:val="16"/>
                <w:szCs w:val="16"/>
                <w:lang w:eastAsia="ja-JP"/>
              </w:rPr>
              <w:t>0018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511704B" w14:textId="77777777" w:rsidR="00057494" w:rsidRPr="00057494" w:rsidRDefault="00057494" w:rsidP="00057494">
            <w:pPr>
              <w:autoSpaceDE w:val="0"/>
              <w:autoSpaceDN w:val="0"/>
              <w:adjustRightInd w:val="0"/>
              <w:spacing w:after="0"/>
              <w:rPr>
                <w:rFonts w:ascii="Arial" w:eastAsia="MS Mincho" w:hAnsi="Arial" w:cs="Arial"/>
                <w:color w:val="000000"/>
                <w:sz w:val="16"/>
                <w:szCs w:val="16"/>
                <w:lang w:eastAsia="ja-JP"/>
              </w:rPr>
            </w:pPr>
            <w:r w:rsidRPr="00057494">
              <w:rPr>
                <w:rFonts w:ascii="Arial" w:eastAsia="MS Mincho" w:hAnsi="Arial" w:cs="Arial"/>
                <w:color w:val="000000"/>
                <w:sz w:val="16"/>
                <w:szCs w:val="16"/>
                <w:lang w:eastAsia="ja-JP"/>
              </w:rPr>
              <w:t>1</w:t>
            </w: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190DD27A" w14:textId="77777777" w:rsidR="00057494" w:rsidRPr="00057494" w:rsidRDefault="00057494" w:rsidP="00057494">
            <w:pPr>
              <w:autoSpaceDE w:val="0"/>
              <w:autoSpaceDN w:val="0"/>
              <w:adjustRightInd w:val="0"/>
              <w:spacing w:after="0"/>
              <w:rPr>
                <w:rFonts w:ascii="Arial" w:eastAsia="MS Mincho" w:hAnsi="Arial" w:cs="Arial"/>
                <w:color w:val="000000"/>
                <w:sz w:val="16"/>
                <w:szCs w:val="16"/>
                <w:lang w:eastAsia="ja-JP"/>
              </w:rPr>
            </w:pPr>
            <w:r w:rsidRPr="00057494">
              <w:rPr>
                <w:rFonts w:ascii="Arial" w:eastAsia="MS Mincho" w:hAnsi="Arial" w:cs="Arial"/>
                <w:color w:val="000000"/>
                <w:sz w:val="16"/>
                <w:szCs w:val="16"/>
                <w:lang w:eastAsia="ja-JP"/>
              </w:rPr>
              <w:t>Rel-11</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42505502" w14:textId="77777777" w:rsidR="00057494" w:rsidRPr="00057494" w:rsidRDefault="00057494" w:rsidP="00057494">
            <w:pPr>
              <w:autoSpaceDE w:val="0"/>
              <w:autoSpaceDN w:val="0"/>
              <w:adjustRightInd w:val="0"/>
              <w:spacing w:after="0"/>
              <w:rPr>
                <w:rFonts w:ascii="Arial" w:eastAsia="MS Mincho" w:hAnsi="Arial" w:cs="Arial"/>
                <w:color w:val="000000"/>
                <w:sz w:val="16"/>
                <w:szCs w:val="16"/>
                <w:lang w:eastAsia="ja-JP"/>
              </w:rPr>
            </w:pPr>
            <w:r w:rsidRPr="00057494">
              <w:rPr>
                <w:rFonts w:ascii="Arial" w:eastAsia="MS Mincho" w:hAnsi="Arial" w:cs="Arial"/>
                <w:color w:val="000000"/>
                <w:sz w:val="16"/>
                <w:szCs w:val="16"/>
                <w:lang w:eastAsia="ja-JP"/>
              </w:rPr>
              <w:t>A</w:t>
            </w: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1ED9FA88" w14:textId="77777777" w:rsidR="00057494" w:rsidRPr="00057494" w:rsidRDefault="00057494" w:rsidP="00057494">
            <w:pPr>
              <w:autoSpaceDE w:val="0"/>
              <w:autoSpaceDN w:val="0"/>
              <w:adjustRightInd w:val="0"/>
              <w:spacing w:after="0"/>
              <w:rPr>
                <w:rFonts w:ascii="Arial" w:eastAsia="MS Mincho" w:hAnsi="Arial" w:cs="Arial"/>
                <w:color w:val="000000"/>
                <w:sz w:val="16"/>
                <w:szCs w:val="16"/>
                <w:lang w:eastAsia="ja-JP"/>
              </w:rPr>
            </w:pPr>
            <w:r w:rsidRPr="00057494">
              <w:rPr>
                <w:rFonts w:ascii="Arial" w:eastAsia="MS Mincho" w:hAnsi="Arial" w:cs="Arial"/>
                <w:color w:val="000000"/>
                <w:sz w:val="16"/>
                <w:szCs w:val="16"/>
                <w:lang w:eastAsia="ja-JP"/>
              </w:rPr>
              <w:t>Removal of IMS Operator Determined Barring Outgoing Premium Rate requirements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6CEDDA" w14:textId="77777777" w:rsidR="00057494" w:rsidRPr="00057494" w:rsidRDefault="00057494" w:rsidP="00057494">
            <w:pPr>
              <w:autoSpaceDE w:val="0"/>
              <w:autoSpaceDN w:val="0"/>
              <w:adjustRightInd w:val="0"/>
              <w:spacing w:after="0"/>
              <w:rPr>
                <w:rFonts w:ascii="Arial" w:eastAsia="MS Mincho" w:hAnsi="Arial" w:cs="Arial"/>
                <w:color w:val="000000"/>
                <w:sz w:val="16"/>
                <w:szCs w:val="16"/>
                <w:lang w:eastAsia="ja-JP"/>
              </w:rPr>
            </w:pPr>
            <w:r w:rsidRPr="00057494">
              <w:rPr>
                <w:rFonts w:ascii="Arial" w:eastAsia="MS Mincho" w:hAnsi="Arial" w:cs="Arial"/>
                <w:color w:val="000000"/>
                <w:sz w:val="16"/>
                <w:szCs w:val="16"/>
                <w:lang w:eastAsia="ja-JP"/>
              </w:rPr>
              <w:t>11.2.0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ED91C0" w14:textId="77777777" w:rsidR="00057494" w:rsidRPr="00057494" w:rsidRDefault="00057494" w:rsidP="00057494">
            <w:pPr>
              <w:autoSpaceDE w:val="0"/>
              <w:autoSpaceDN w:val="0"/>
              <w:adjustRightInd w:val="0"/>
              <w:spacing w:after="0"/>
              <w:rPr>
                <w:rFonts w:ascii="Arial" w:eastAsia="MS Mincho" w:hAnsi="Arial" w:cs="Arial"/>
                <w:color w:val="000000"/>
                <w:sz w:val="16"/>
                <w:szCs w:val="16"/>
                <w:lang w:eastAsia="ja-JP"/>
              </w:rPr>
            </w:pPr>
            <w:r w:rsidRPr="00057494">
              <w:rPr>
                <w:rFonts w:ascii="Arial" w:eastAsia="MS Mincho" w:hAnsi="Arial" w:cs="Arial"/>
                <w:color w:val="000000"/>
                <w:sz w:val="16"/>
                <w:szCs w:val="16"/>
                <w:lang w:eastAsia="ja-JP"/>
              </w:rPr>
              <w:t>11.3.0</w:t>
            </w:r>
          </w:p>
        </w:tc>
        <w:tc>
          <w:tcPr>
            <w:tcW w:w="857" w:type="dxa"/>
            <w:tcBorders>
              <w:top w:val="single" w:sz="4" w:space="0" w:color="auto"/>
              <w:left w:val="single" w:sz="4" w:space="0" w:color="auto"/>
              <w:bottom w:val="single" w:sz="4" w:space="0" w:color="auto"/>
              <w:right w:val="single" w:sz="4" w:space="0" w:color="auto"/>
            </w:tcBorders>
            <w:shd w:val="solid" w:color="FFFFFF" w:fill="auto"/>
          </w:tcPr>
          <w:p w14:paraId="10FD2627" w14:textId="77777777" w:rsidR="00057494" w:rsidRPr="00057494" w:rsidRDefault="00057494" w:rsidP="00057494">
            <w:pPr>
              <w:autoSpaceDE w:val="0"/>
              <w:autoSpaceDN w:val="0"/>
              <w:adjustRightInd w:val="0"/>
              <w:spacing w:after="0"/>
              <w:rPr>
                <w:rFonts w:ascii="Arial" w:eastAsia="MS Mincho" w:hAnsi="Arial" w:cs="Arial"/>
                <w:color w:val="000000"/>
                <w:sz w:val="16"/>
                <w:szCs w:val="16"/>
                <w:lang w:eastAsia="ja-JP"/>
              </w:rPr>
            </w:pPr>
            <w:r w:rsidRPr="00057494">
              <w:rPr>
                <w:rFonts w:ascii="Arial" w:eastAsia="MS Mincho" w:hAnsi="Arial" w:cs="Arial"/>
                <w:color w:val="000000"/>
                <w:sz w:val="16"/>
                <w:szCs w:val="16"/>
                <w:lang w:eastAsia="ja-JP"/>
              </w:rPr>
              <w:t>TEI8</w:t>
            </w:r>
          </w:p>
        </w:tc>
      </w:tr>
      <w:tr w:rsidR="00230BD2" w:rsidRPr="00020583" w14:paraId="4231DDF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rPr>
          <w:trHeight w:val="270"/>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ACFF886" w14:textId="77777777" w:rsidR="00230BD2" w:rsidRPr="00057494" w:rsidRDefault="00230BD2" w:rsidP="00057494">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2014-10</w:t>
            </w:r>
          </w:p>
        </w:tc>
        <w:tc>
          <w:tcPr>
            <w:tcW w:w="1043" w:type="dxa"/>
            <w:tcBorders>
              <w:top w:val="single" w:sz="4" w:space="0" w:color="auto"/>
              <w:left w:val="single" w:sz="4" w:space="0" w:color="auto"/>
              <w:bottom w:val="single" w:sz="4" w:space="0" w:color="auto"/>
              <w:right w:val="single" w:sz="4" w:space="0" w:color="auto"/>
            </w:tcBorders>
            <w:shd w:val="solid" w:color="FFFFFF" w:fill="auto"/>
          </w:tcPr>
          <w:p w14:paraId="277DFA88" w14:textId="77777777" w:rsidR="00230BD2" w:rsidRPr="00057494" w:rsidRDefault="00230BD2" w:rsidP="00057494">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70102AF" w14:textId="77777777" w:rsidR="00230BD2" w:rsidRPr="00057494" w:rsidRDefault="00230BD2" w:rsidP="00057494">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CD0ADCB" w14:textId="77777777" w:rsidR="00230BD2" w:rsidRPr="00057494" w:rsidRDefault="00230BD2" w:rsidP="00057494">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A823C2" w14:textId="77777777" w:rsidR="00230BD2" w:rsidRPr="00057494" w:rsidRDefault="00230BD2" w:rsidP="00057494">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970893D" w14:textId="77777777" w:rsidR="00230BD2" w:rsidRPr="00057494" w:rsidRDefault="00230BD2" w:rsidP="00057494">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6D4DD91A" w14:textId="77777777" w:rsidR="00230BD2" w:rsidRPr="00057494" w:rsidRDefault="00230BD2" w:rsidP="00057494">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5E8EA2AB" w14:textId="77777777" w:rsidR="00230BD2" w:rsidRPr="00057494" w:rsidRDefault="00230BD2" w:rsidP="00057494">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21036D70" w14:textId="77777777" w:rsidR="00230BD2" w:rsidRPr="00057494" w:rsidRDefault="00230BD2" w:rsidP="00087255">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Update to Rel-12 version (MCC)</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8A2A12" w14:textId="77777777" w:rsidR="00230BD2" w:rsidRPr="00057494" w:rsidRDefault="00230BD2" w:rsidP="00087255">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11.3.0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7CB9DA" w14:textId="77777777" w:rsidR="00230BD2" w:rsidRPr="00230BD2" w:rsidRDefault="00230BD2" w:rsidP="00087255">
            <w:pPr>
              <w:autoSpaceDE w:val="0"/>
              <w:autoSpaceDN w:val="0"/>
              <w:adjustRightInd w:val="0"/>
              <w:spacing w:after="0"/>
              <w:rPr>
                <w:rFonts w:ascii="Arial" w:eastAsia="MS Mincho" w:hAnsi="Arial" w:cs="Arial"/>
                <w:color w:val="000000"/>
                <w:sz w:val="16"/>
                <w:szCs w:val="16"/>
                <w:lang w:eastAsia="ja-JP"/>
              </w:rPr>
            </w:pPr>
            <w:r w:rsidRPr="00230BD2">
              <w:rPr>
                <w:rFonts w:ascii="Arial" w:eastAsia="MS Mincho" w:hAnsi="Arial" w:cs="Arial"/>
                <w:color w:val="000000"/>
                <w:sz w:val="16"/>
                <w:szCs w:val="16"/>
                <w:lang w:eastAsia="ja-JP"/>
              </w:rPr>
              <w:t>12.0.0</w:t>
            </w:r>
          </w:p>
        </w:tc>
        <w:tc>
          <w:tcPr>
            <w:tcW w:w="857" w:type="dxa"/>
            <w:tcBorders>
              <w:top w:val="single" w:sz="4" w:space="0" w:color="auto"/>
              <w:left w:val="single" w:sz="4" w:space="0" w:color="auto"/>
              <w:bottom w:val="single" w:sz="4" w:space="0" w:color="auto"/>
              <w:right w:val="single" w:sz="4" w:space="0" w:color="auto"/>
            </w:tcBorders>
            <w:shd w:val="solid" w:color="FFFFFF" w:fill="auto"/>
          </w:tcPr>
          <w:p w14:paraId="31F29459" w14:textId="77777777" w:rsidR="00230BD2" w:rsidRPr="00230BD2" w:rsidRDefault="00230BD2" w:rsidP="00057494">
            <w:pPr>
              <w:autoSpaceDE w:val="0"/>
              <w:autoSpaceDN w:val="0"/>
              <w:adjustRightInd w:val="0"/>
              <w:spacing w:after="0"/>
              <w:rPr>
                <w:rFonts w:ascii="Arial" w:eastAsia="MS Mincho" w:hAnsi="Arial" w:cs="Arial"/>
                <w:b/>
                <w:color w:val="000000"/>
                <w:sz w:val="16"/>
                <w:szCs w:val="16"/>
                <w:lang w:eastAsia="ja-JP"/>
              </w:rPr>
            </w:pPr>
          </w:p>
        </w:tc>
      </w:tr>
      <w:tr w:rsidR="00484B6F" w:rsidRPr="00020583" w14:paraId="57403076"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rPr>
          <w:trHeight w:val="270"/>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E1E33F1" w14:textId="77777777" w:rsidR="00484B6F" w:rsidRDefault="00484B6F" w:rsidP="00057494">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2015-12</w:t>
            </w:r>
          </w:p>
        </w:tc>
        <w:tc>
          <w:tcPr>
            <w:tcW w:w="1043" w:type="dxa"/>
            <w:tcBorders>
              <w:top w:val="single" w:sz="4" w:space="0" w:color="auto"/>
              <w:left w:val="single" w:sz="4" w:space="0" w:color="auto"/>
              <w:bottom w:val="single" w:sz="4" w:space="0" w:color="auto"/>
              <w:right w:val="single" w:sz="4" w:space="0" w:color="auto"/>
            </w:tcBorders>
            <w:shd w:val="solid" w:color="FFFFFF" w:fill="auto"/>
          </w:tcPr>
          <w:p w14:paraId="37BB4FC9" w14:textId="77777777" w:rsidR="00484B6F" w:rsidRDefault="00484B6F" w:rsidP="00057494">
            <w:pPr>
              <w:autoSpaceDE w:val="0"/>
              <w:autoSpaceDN w:val="0"/>
              <w:adjustRightInd w:val="0"/>
              <w:spacing w:after="0"/>
              <w:rPr>
                <w:rFonts w:ascii="Arial" w:eastAsia="MS Mincho" w:hAnsi="Arial" w:cs="Arial"/>
                <w:color w:val="000000"/>
                <w:sz w:val="16"/>
                <w:szCs w:val="16"/>
                <w:lang w:eastAsia="ja-JP"/>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7F0A471" w14:textId="77777777" w:rsidR="00484B6F" w:rsidRDefault="00484B6F" w:rsidP="00057494">
            <w:pPr>
              <w:autoSpaceDE w:val="0"/>
              <w:autoSpaceDN w:val="0"/>
              <w:adjustRightInd w:val="0"/>
              <w:spacing w:after="0"/>
              <w:rPr>
                <w:rFonts w:ascii="Arial" w:eastAsia="MS Mincho" w:hAnsi="Arial" w:cs="Arial"/>
                <w:color w:val="000000"/>
                <w:sz w:val="16"/>
                <w:szCs w:val="16"/>
                <w:lang w:eastAsia="ja-JP"/>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5E15565" w14:textId="77777777" w:rsidR="00484B6F" w:rsidRDefault="00484B6F" w:rsidP="00057494">
            <w:pPr>
              <w:autoSpaceDE w:val="0"/>
              <w:autoSpaceDN w:val="0"/>
              <w:adjustRightInd w:val="0"/>
              <w:spacing w:after="0"/>
              <w:rPr>
                <w:rFonts w:ascii="Arial" w:eastAsia="MS Mincho" w:hAnsi="Arial" w:cs="Arial"/>
                <w:color w:val="000000"/>
                <w:sz w:val="16"/>
                <w:szCs w:val="16"/>
                <w:lang w:eastAsia="ja-JP"/>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95F56F" w14:textId="77777777" w:rsidR="00484B6F" w:rsidRDefault="00484B6F" w:rsidP="00057494">
            <w:pPr>
              <w:autoSpaceDE w:val="0"/>
              <w:autoSpaceDN w:val="0"/>
              <w:adjustRightInd w:val="0"/>
              <w:spacing w:after="0"/>
              <w:rPr>
                <w:rFonts w:ascii="Arial" w:eastAsia="MS Mincho" w:hAnsi="Arial" w:cs="Arial"/>
                <w:color w:val="000000"/>
                <w:sz w:val="16"/>
                <w:szCs w:val="16"/>
                <w:lang w:eastAsia="ja-JP"/>
              </w:rPr>
            </w:pP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3F572D2" w14:textId="77777777" w:rsidR="00484B6F" w:rsidRDefault="00484B6F" w:rsidP="00057494">
            <w:pPr>
              <w:autoSpaceDE w:val="0"/>
              <w:autoSpaceDN w:val="0"/>
              <w:adjustRightInd w:val="0"/>
              <w:spacing w:after="0"/>
              <w:rPr>
                <w:rFonts w:ascii="Arial" w:eastAsia="MS Mincho" w:hAnsi="Arial" w:cs="Arial"/>
                <w:color w:val="000000"/>
                <w:sz w:val="16"/>
                <w:szCs w:val="16"/>
                <w:lang w:eastAsia="ja-JP"/>
              </w:rPr>
            </w:pP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0A42D7C8" w14:textId="77777777" w:rsidR="00484B6F" w:rsidRDefault="00484B6F" w:rsidP="00057494">
            <w:pPr>
              <w:autoSpaceDE w:val="0"/>
              <w:autoSpaceDN w:val="0"/>
              <w:adjustRightInd w:val="0"/>
              <w:spacing w:after="0"/>
              <w:rPr>
                <w:rFonts w:ascii="Arial" w:eastAsia="MS Mincho" w:hAnsi="Arial" w:cs="Arial"/>
                <w:color w:val="000000"/>
                <w:sz w:val="16"/>
                <w:szCs w:val="16"/>
                <w:lang w:eastAsia="ja-JP"/>
              </w:rPr>
            </w:pP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415CBFF0" w14:textId="77777777" w:rsidR="00484B6F" w:rsidRDefault="00484B6F" w:rsidP="00057494">
            <w:pPr>
              <w:autoSpaceDE w:val="0"/>
              <w:autoSpaceDN w:val="0"/>
              <w:adjustRightInd w:val="0"/>
              <w:spacing w:after="0"/>
              <w:rPr>
                <w:rFonts w:ascii="Arial" w:eastAsia="MS Mincho" w:hAnsi="Arial" w:cs="Arial"/>
                <w:color w:val="000000"/>
                <w:sz w:val="16"/>
                <w:szCs w:val="16"/>
                <w:lang w:eastAsia="ja-JP"/>
              </w:rPr>
            </w:pP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1E3C4171" w14:textId="77777777" w:rsidR="00484B6F" w:rsidRDefault="00484B6F" w:rsidP="00484B6F">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Update to Rel-13 version (MCC)</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A74B12" w14:textId="77777777" w:rsidR="00484B6F" w:rsidRDefault="00484B6F" w:rsidP="00087255">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12.0.0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F79BCD" w14:textId="77777777" w:rsidR="00484B6F" w:rsidRPr="00230BD2" w:rsidRDefault="00484B6F" w:rsidP="00087255">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13.0.0</w:t>
            </w:r>
          </w:p>
        </w:tc>
        <w:tc>
          <w:tcPr>
            <w:tcW w:w="857" w:type="dxa"/>
            <w:tcBorders>
              <w:top w:val="single" w:sz="4" w:space="0" w:color="auto"/>
              <w:left w:val="single" w:sz="4" w:space="0" w:color="auto"/>
              <w:bottom w:val="single" w:sz="4" w:space="0" w:color="auto"/>
              <w:right w:val="single" w:sz="4" w:space="0" w:color="auto"/>
            </w:tcBorders>
            <w:shd w:val="solid" w:color="FFFFFF" w:fill="auto"/>
          </w:tcPr>
          <w:p w14:paraId="7A20CC07" w14:textId="77777777" w:rsidR="00484B6F" w:rsidRPr="00230BD2" w:rsidRDefault="00484B6F" w:rsidP="00057494">
            <w:pPr>
              <w:autoSpaceDE w:val="0"/>
              <w:autoSpaceDN w:val="0"/>
              <w:adjustRightInd w:val="0"/>
              <w:spacing w:after="0"/>
              <w:rPr>
                <w:rFonts w:ascii="Arial" w:eastAsia="MS Mincho" w:hAnsi="Arial" w:cs="Arial"/>
                <w:b/>
                <w:color w:val="000000"/>
                <w:sz w:val="16"/>
                <w:szCs w:val="16"/>
                <w:lang w:eastAsia="ja-JP"/>
              </w:rPr>
            </w:pPr>
          </w:p>
        </w:tc>
      </w:tr>
      <w:tr w:rsidR="00C726B0" w:rsidRPr="00020583" w14:paraId="63DD2B4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rPr>
          <w:trHeight w:val="270"/>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4900BE3" w14:textId="77777777" w:rsidR="00C726B0" w:rsidRDefault="00C726B0" w:rsidP="00057494">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2017-03</w:t>
            </w:r>
          </w:p>
        </w:tc>
        <w:tc>
          <w:tcPr>
            <w:tcW w:w="1043" w:type="dxa"/>
            <w:tcBorders>
              <w:top w:val="single" w:sz="4" w:space="0" w:color="auto"/>
              <w:left w:val="single" w:sz="4" w:space="0" w:color="auto"/>
              <w:bottom w:val="single" w:sz="4" w:space="0" w:color="auto"/>
              <w:right w:val="single" w:sz="4" w:space="0" w:color="auto"/>
            </w:tcBorders>
            <w:shd w:val="solid" w:color="FFFFFF" w:fill="auto"/>
          </w:tcPr>
          <w:p w14:paraId="3524E852" w14:textId="77777777" w:rsidR="00C726B0" w:rsidRDefault="00C726B0" w:rsidP="00057494">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3F157FF" w14:textId="77777777" w:rsidR="00C726B0" w:rsidRDefault="00C726B0" w:rsidP="00057494">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CC9B30B" w14:textId="77777777" w:rsidR="00C726B0" w:rsidRDefault="00C726B0" w:rsidP="00057494">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E68BEF" w14:textId="77777777" w:rsidR="00C726B0" w:rsidRDefault="00C726B0" w:rsidP="00057494">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793089F" w14:textId="77777777" w:rsidR="00C726B0" w:rsidRDefault="00C726B0" w:rsidP="00057494">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6EBE8976" w14:textId="77777777" w:rsidR="00C726B0" w:rsidRDefault="00C726B0" w:rsidP="00057494">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1EAC5B92" w14:textId="77777777" w:rsidR="00C726B0" w:rsidRDefault="00C726B0" w:rsidP="00057494">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5541B280" w14:textId="77777777" w:rsidR="00C726B0" w:rsidRDefault="00C726B0" w:rsidP="00484B6F">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Updated to Rel-14 by MCC</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69B6C2" w14:textId="77777777" w:rsidR="00C726B0" w:rsidRDefault="00C726B0" w:rsidP="00087255">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13.0.0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951DA5" w14:textId="77777777" w:rsidR="00C726B0" w:rsidRDefault="00C726B0" w:rsidP="00087255">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14.0.0</w:t>
            </w:r>
          </w:p>
        </w:tc>
        <w:tc>
          <w:tcPr>
            <w:tcW w:w="857" w:type="dxa"/>
            <w:tcBorders>
              <w:top w:val="single" w:sz="4" w:space="0" w:color="auto"/>
              <w:left w:val="single" w:sz="4" w:space="0" w:color="auto"/>
              <w:bottom w:val="single" w:sz="4" w:space="0" w:color="auto"/>
              <w:right w:val="single" w:sz="4" w:space="0" w:color="auto"/>
            </w:tcBorders>
            <w:shd w:val="solid" w:color="FFFFFF" w:fill="auto"/>
          </w:tcPr>
          <w:p w14:paraId="519F35BB" w14:textId="77777777" w:rsidR="00C726B0" w:rsidRPr="00230BD2" w:rsidRDefault="00C726B0" w:rsidP="00057494">
            <w:pPr>
              <w:autoSpaceDE w:val="0"/>
              <w:autoSpaceDN w:val="0"/>
              <w:adjustRightInd w:val="0"/>
              <w:spacing w:after="0"/>
              <w:rPr>
                <w:rFonts w:ascii="Arial" w:eastAsia="MS Mincho" w:hAnsi="Arial" w:cs="Arial"/>
                <w:b/>
                <w:color w:val="000000"/>
                <w:sz w:val="16"/>
                <w:szCs w:val="16"/>
                <w:lang w:eastAsia="ja-JP"/>
              </w:rPr>
            </w:pPr>
          </w:p>
        </w:tc>
      </w:tr>
      <w:tr w:rsidR="008D1C01" w:rsidRPr="00020583" w14:paraId="37808DEB"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rPr>
          <w:trHeight w:val="270"/>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6D18B7F" w14:textId="77777777" w:rsidR="008D1C01" w:rsidRDefault="008D1C01" w:rsidP="00057494">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2018-06</w:t>
            </w:r>
          </w:p>
        </w:tc>
        <w:tc>
          <w:tcPr>
            <w:tcW w:w="1043" w:type="dxa"/>
            <w:tcBorders>
              <w:top w:val="single" w:sz="4" w:space="0" w:color="auto"/>
              <w:left w:val="single" w:sz="4" w:space="0" w:color="auto"/>
              <w:bottom w:val="single" w:sz="4" w:space="0" w:color="auto"/>
              <w:right w:val="single" w:sz="4" w:space="0" w:color="auto"/>
            </w:tcBorders>
            <w:shd w:val="solid" w:color="FFFFFF" w:fill="auto"/>
          </w:tcPr>
          <w:p w14:paraId="1FE15F08" w14:textId="77777777" w:rsidR="008D1C01" w:rsidRDefault="008D1C01" w:rsidP="00057494">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4076BDB" w14:textId="77777777" w:rsidR="008D1C01" w:rsidRDefault="008D1C01" w:rsidP="00057494">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BC18201" w14:textId="77777777" w:rsidR="008D1C01" w:rsidRDefault="008D1C01" w:rsidP="00057494">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A54B36" w14:textId="77777777" w:rsidR="008D1C01" w:rsidRDefault="008D1C01" w:rsidP="00057494">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5433135" w14:textId="77777777" w:rsidR="008D1C01" w:rsidRDefault="008D1C01" w:rsidP="00057494">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6DC388E1" w14:textId="77777777" w:rsidR="008D1C01" w:rsidRDefault="008D1C01" w:rsidP="00057494">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01671CA6" w14:textId="77777777" w:rsidR="008D1C01" w:rsidRDefault="008D1C01" w:rsidP="00057494">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6BC2B7FC" w14:textId="77777777" w:rsidR="008D1C01" w:rsidRDefault="008D1C01" w:rsidP="00484B6F">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Updated to Rel-15 by MCC</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193AC8" w14:textId="77777777" w:rsidR="008D1C01" w:rsidRDefault="008D1C01" w:rsidP="00087255">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14.0.0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F0CFD0" w14:textId="77777777" w:rsidR="008D1C01" w:rsidRDefault="008D1C01" w:rsidP="00087255">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15.0.0</w:t>
            </w:r>
          </w:p>
        </w:tc>
        <w:tc>
          <w:tcPr>
            <w:tcW w:w="857" w:type="dxa"/>
            <w:tcBorders>
              <w:top w:val="single" w:sz="4" w:space="0" w:color="auto"/>
              <w:left w:val="single" w:sz="4" w:space="0" w:color="auto"/>
              <w:bottom w:val="single" w:sz="4" w:space="0" w:color="auto"/>
              <w:right w:val="single" w:sz="4" w:space="0" w:color="auto"/>
            </w:tcBorders>
            <w:shd w:val="solid" w:color="FFFFFF" w:fill="auto"/>
          </w:tcPr>
          <w:p w14:paraId="33615181" w14:textId="77777777" w:rsidR="008D1C01" w:rsidRPr="00230BD2" w:rsidRDefault="008D1C01" w:rsidP="00057494">
            <w:pPr>
              <w:autoSpaceDE w:val="0"/>
              <w:autoSpaceDN w:val="0"/>
              <w:adjustRightInd w:val="0"/>
              <w:spacing w:after="0"/>
              <w:rPr>
                <w:rFonts w:ascii="Arial" w:eastAsia="MS Mincho" w:hAnsi="Arial" w:cs="Arial"/>
                <w:b/>
                <w:color w:val="000000"/>
                <w:sz w:val="16"/>
                <w:szCs w:val="16"/>
                <w:lang w:eastAsia="ja-JP"/>
              </w:rPr>
            </w:pPr>
          </w:p>
        </w:tc>
      </w:tr>
      <w:tr w:rsidR="001E2450" w:rsidRPr="00020583" w14:paraId="5570888F"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rPr>
          <w:trHeight w:val="270"/>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9D131DB" w14:textId="77777777" w:rsidR="001E2450" w:rsidRDefault="001E2450" w:rsidP="00057494">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SA#88e</w:t>
            </w:r>
          </w:p>
        </w:tc>
        <w:tc>
          <w:tcPr>
            <w:tcW w:w="1043" w:type="dxa"/>
            <w:tcBorders>
              <w:top w:val="single" w:sz="4" w:space="0" w:color="auto"/>
              <w:left w:val="single" w:sz="4" w:space="0" w:color="auto"/>
              <w:bottom w:val="single" w:sz="4" w:space="0" w:color="auto"/>
              <w:right w:val="single" w:sz="4" w:space="0" w:color="auto"/>
            </w:tcBorders>
            <w:shd w:val="solid" w:color="FFFFFF" w:fill="auto"/>
          </w:tcPr>
          <w:p w14:paraId="49729552" w14:textId="77777777" w:rsidR="001E2450" w:rsidRDefault="001E2450" w:rsidP="00057494">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BD740CE" w14:textId="77777777" w:rsidR="001E2450" w:rsidRDefault="001E2450" w:rsidP="00057494">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BDE0CC2" w14:textId="77777777" w:rsidR="001E2450" w:rsidRDefault="001E2450" w:rsidP="00057494">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9C33DD" w14:textId="77777777" w:rsidR="001E2450" w:rsidRDefault="001E2450" w:rsidP="00057494">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37E6067" w14:textId="77777777" w:rsidR="001E2450" w:rsidRDefault="001E2450" w:rsidP="00057494">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52453552" w14:textId="77777777" w:rsidR="001E2450" w:rsidRDefault="001E2450" w:rsidP="00057494">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441B65D4" w14:textId="77777777" w:rsidR="001E2450" w:rsidRDefault="001E2450" w:rsidP="00057494">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6A1E4417" w14:textId="77777777" w:rsidR="001E2450" w:rsidRDefault="001E2450" w:rsidP="00484B6F">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Updated to Rel-16 by MCC</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270A89" w14:textId="77777777" w:rsidR="001E2450" w:rsidRDefault="001E2450" w:rsidP="00087255">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CBFDFD" w14:textId="77777777" w:rsidR="001E2450" w:rsidRDefault="001E2450" w:rsidP="00087255">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16.0.0</w:t>
            </w:r>
          </w:p>
        </w:tc>
        <w:tc>
          <w:tcPr>
            <w:tcW w:w="857" w:type="dxa"/>
            <w:tcBorders>
              <w:top w:val="single" w:sz="4" w:space="0" w:color="auto"/>
              <w:left w:val="single" w:sz="4" w:space="0" w:color="auto"/>
              <w:bottom w:val="single" w:sz="4" w:space="0" w:color="auto"/>
              <w:right w:val="single" w:sz="4" w:space="0" w:color="auto"/>
            </w:tcBorders>
            <w:shd w:val="solid" w:color="FFFFFF" w:fill="auto"/>
          </w:tcPr>
          <w:p w14:paraId="26DBB30C" w14:textId="77777777" w:rsidR="001E2450" w:rsidRPr="00230BD2" w:rsidRDefault="001E2450" w:rsidP="00057494">
            <w:pPr>
              <w:autoSpaceDE w:val="0"/>
              <w:autoSpaceDN w:val="0"/>
              <w:adjustRightInd w:val="0"/>
              <w:spacing w:after="0"/>
              <w:rPr>
                <w:rFonts w:ascii="Arial" w:eastAsia="MS Mincho" w:hAnsi="Arial" w:cs="Arial"/>
                <w:b/>
                <w:color w:val="000000"/>
                <w:sz w:val="16"/>
                <w:szCs w:val="16"/>
                <w:lang w:eastAsia="ja-JP"/>
              </w:rPr>
            </w:pPr>
          </w:p>
        </w:tc>
      </w:tr>
      <w:tr w:rsidR="00BF53FB" w:rsidRPr="00020583" w14:paraId="6287ED26"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rPr>
          <w:trHeight w:val="270"/>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933AE70" w14:textId="77777777" w:rsidR="00BF53FB" w:rsidRDefault="00BF53FB" w:rsidP="00057494">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2022-03</w:t>
            </w:r>
          </w:p>
        </w:tc>
        <w:tc>
          <w:tcPr>
            <w:tcW w:w="1043" w:type="dxa"/>
            <w:tcBorders>
              <w:top w:val="single" w:sz="4" w:space="0" w:color="auto"/>
              <w:left w:val="single" w:sz="4" w:space="0" w:color="auto"/>
              <w:bottom w:val="single" w:sz="4" w:space="0" w:color="auto"/>
              <w:right w:val="single" w:sz="4" w:space="0" w:color="auto"/>
            </w:tcBorders>
            <w:shd w:val="solid" w:color="FFFFFF" w:fill="auto"/>
          </w:tcPr>
          <w:p w14:paraId="2EB7EC62" w14:textId="77777777" w:rsidR="00BF53FB" w:rsidRDefault="00BF53FB" w:rsidP="00057494">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0F44271" w14:textId="77777777" w:rsidR="00BF53FB" w:rsidRDefault="00BF53FB" w:rsidP="00057494">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5A5D6E6" w14:textId="77777777" w:rsidR="00BF53FB" w:rsidRDefault="00BF53FB" w:rsidP="00057494">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31F3F9" w14:textId="77777777" w:rsidR="00BF53FB" w:rsidRDefault="00BF53FB" w:rsidP="00057494">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56956B3" w14:textId="77777777" w:rsidR="00BF53FB" w:rsidRDefault="00BF53FB" w:rsidP="00057494">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052FD032" w14:textId="77777777" w:rsidR="00BF53FB" w:rsidRDefault="00BF53FB" w:rsidP="00057494">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1652C65D" w14:textId="77777777" w:rsidR="00BF53FB" w:rsidRDefault="00BF53FB" w:rsidP="00057494">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00909A1B" w14:textId="77777777" w:rsidR="00BF53FB" w:rsidRDefault="00BF53FB" w:rsidP="00484B6F">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Updated to Rel-17 by MCC</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74B9C0" w14:textId="77777777" w:rsidR="00BF53FB" w:rsidRDefault="00BF53FB" w:rsidP="00087255">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16.0.0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06E095" w14:textId="77777777" w:rsidR="00BF53FB" w:rsidRDefault="00BF53FB" w:rsidP="00087255">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17.0.0</w:t>
            </w:r>
          </w:p>
        </w:tc>
        <w:tc>
          <w:tcPr>
            <w:tcW w:w="857" w:type="dxa"/>
            <w:tcBorders>
              <w:top w:val="single" w:sz="4" w:space="0" w:color="auto"/>
              <w:left w:val="single" w:sz="4" w:space="0" w:color="auto"/>
              <w:bottom w:val="single" w:sz="4" w:space="0" w:color="auto"/>
              <w:right w:val="single" w:sz="4" w:space="0" w:color="auto"/>
            </w:tcBorders>
            <w:shd w:val="solid" w:color="FFFFFF" w:fill="auto"/>
          </w:tcPr>
          <w:p w14:paraId="2DE26D4D" w14:textId="77777777" w:rsidR="00BF53FB" w:rsidRPr="00230BD2" w:rsidRDefault="00BF53FB" w:rsidP="00057494">
            <w:pPr>
              <w:autoSpaceDE w:val="0"/>
              <w:autoSpaceDN w:val="0"/>
              <w:adjustRightInd w:val="0"/>
              <w:spacing w:after="0"/>
              <w:rPr>
                <w:rFonts w:ascii="Arial" w:eastAsia="MS Mincho" w:hAnsi="Arial" w:cs="Arial"/>
                <w:b/>
                <w:color w:val="000000"/>
                <w:sz w:val="16"/>
                <w:szCs w:val="16"/>
                <w:lang w:eastAsia="ja-JP"/>
              </w:rPr>
            </w:pPr>
          </w:p>
        </w:tc>
      </w:tr>
      <w:tr w:rsidR="00242831" w:rsidRPr="00020583" w14:paraId="0081E04B"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rPr>
          <w:trHeight w:val="270"/>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3A1C444" w14:textId="77777777" w:rsidR="00242831" w:rsidRDefault="00242831" w:rsidP="00057494">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2024-03</w:t>
            </w:r>
          </w:p>
        </w:tc>
        <w:tc>
          <w:tcPr>
            <w:tcW w:w="1043" w:type="dxa"/>
            <w:tcBorders>
              <w:top w:val="single" w:sz="4" w:space="0" w:color="auto"/>
              <w:left w:val="single" w:sz="4" w:space="0" w:color="auto"/>
              <w:bottom w:val="single" w:sz="4" w:space="0" w:color="auto"/>
              <w:right w:val="single" w:sz="4" w:space="0" w:color="auto"/>
            </w:tcBorders>
            <w:shd w:val="solid" w:color="FFFFFF" w:fill="auto"/>
          </w:tcPr>
          <w:p w14:paraId="3FF3290A" w14:textId="77777777" w:rsidR="00242831" w:rsidRDefault="00242831" w:rsidP="00057494">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E7A3148" w14:textId="77777777" w:rsidR="00242831" w:rsidRDefault="00242831" w:rsidP="00057494">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0C19063" w14:textId="77777777" w:rsidR="00242831" w:rsidRDefault="00242831" w:rsidP="00057494">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CD2244" w14:textId="77777777" w:rsidR="00242831" w:rsidRDefault="00242831" w:rsidP="00057494">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4A89804" w14:textId="77777777" w:rsidR="00242831" w:rsidRDefault="00242831" w:rsidP="00057494">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32DCC179" w14:textId="77777777" w:rsidR="00242831" w:rsidRDefault="00242831" w:rsidP="00057494">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59F707A3" w14:textId="77777777" w:rsidR="00242831" w:rsidRDefault="00242831" w:rsidP="00057494">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74ECD965" w14:textId="77777777" w:rsidR="00242831" w:rsidRDefault="00242831" w:rsidP="00484B6F">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Updated to Rel-18 by MCC</w:t>
            </w:r>
            <w:r w:rsidR="00686BA5">
              <w:rPr>
                <w:rFonts w:ascii="Arial" w:hAnsi="Arial"/>
                <w:snapToGrid w:val="0"/>
                <w:color w:val="000000"/>
                <w:sz w:val="16"/>
                <w:lang w:val="en-AU"/>
              </w:rPr>
              <w:t xml:space="preserve"> (and issue with v.18.0.0 upload)</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5CE816" w14:textId="77777777" w:rsidR="00242831" w:rsidRDefault="00242831" w:rsidP="00087255">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17.0.0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405927" w14:textId="77777777" w:rsidR="00242831" w:rsidRDefault="00242831" w:rsidP="00087255">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18.0.</w:t>
            </w:r>
            <w:r w:rsidR="00686BA5">
              <w:rPr>
                <w:rFonts w:ascii="Arial" w:eastAsia="MS Mincho" w:hAnsi="Arial" w:cs="Arial"/>
                <w:color w:val="000000"/>
                <w:sz w:val="16"/>
                <w:szCs w:val="16"/>
                <w:lang w:eastAsia="ja-JP"/>
              </w:rPr>
              <w:t>1</w:t>
            </w:r>
          </w:p>
        </w:tc>
        <w:tc>
          <w:tcPr>
            <w:tcW w:w="857" w:type="dxa"/>
            <w:tcBorders>
              <w:top w:val="single" w:sz="4" w:space="0" w:color="auto"/>
              <w:left w:val="single" w:sz="4" w:space="0" w:color="auto"/>
              <w:bottom w:val="single" w:sz="4" w:space="0" w:color="auto"/>
              <w:right w:val="single" w:sz="4" w:space="0" w:color="auto"/>
            </w:tcBorders>
            <w:shd w:val="solid" w:color="FFFFFF" w:fill="auto"/>
          </w:tcPr>
          <w:p w14:paraId="2FA8F9BF" w14:textId="77777777" w:rsidR="00242831" w:rsidRPr="00230BD2" w:rsidRDefault="00242831" w:rsidP="00057494">
            <w:pPr>
              <w:autoSpaceDE w:val="0"/>
              <w:autoSpaceDN w:val="0"/>
              <w:adjustRightInd w:val="0"/>
              <w:spacing w:after="0"/>
              <w:rPr>
                <w:rFonts w:ascii="Arial" w:eastAsia="MS Mincho" w:hAnsi="Arial" w:cs="Arial"/>
                <w:b/>
                <w:color w:val="000000"/>
                <w:sz w:val="16"/>
                <w:szCs w:val="16"/>
                <w:lang w:eastAsia="ja-JP"/>
              </w:rPr>
            </w:pPr>
          </w:p>
        </w:tc>
      </w:tr>
      <w:tr w:rsidR="00D63FB6" w:rsidRPr="00020583" w14:paraId="20D7DD6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rPr>
          <w:trHeight w:val="270"/>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86E11D0" w14:textId="59B2AE4F" w:rsidR="00D63FB6" w:rsidRDefault="00D63FB6" w:rsidP="00057494">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2025-10</w:t>
            </w:r>
          </w:p>
        </w:tc>
        <w:tc>
          <w:tcPr>
            <w:tcW w:w="1043" w:type="dxa"/>
            <w:tcBorders>
              <w:top w:val="single" w:sz="4" w:space="0" w:color="auto"/>
              <w:left w:val="single" w:sz="4" w:space="0" w:color="auto"/>
              <w:bottom w:val="single" w:sz="4" w:space="0" w:color="auto"/>
              <w:right w:val="single" w:sz="4" w:space="0" w:color="auto"/>
            </w:tcBorders>
            <w:shd w:val="solid" w:color="FFFFFF" w:fill="auto"/>
          </w:tcPr>
          <w:p w14:paraId="51AE1BEC" w14:textId="539DBA3F" w:rsidR="00D63FB6" w:rsidRDefault="00D63FB6" w:rsidP="00057494">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F7211E4" w14:textId="7687DA32" w:rsidR="00D63FB6" w:rsidRDefault="00D63FB6" w:rsidP="00057494">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625138B" w14:textId="4C289484" w:rsidR="00D63FB6" w:rsidRDefault="00D63FB6" w:rsidP="00057494">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6BB2C9" w14:textId="29B58440" w:rsidR="00D63FB6" w:rsidRDefault="00D63FB6" w:rsidP="00057494">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9B68317" w14:textId="5F5572B1" w:rsidR="00D63FB6" w:rsidRDefault="00D63FB6" w:rsidP="00057494">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79CFDA6D" w14:textId="57F69321" w:rsidR="00D63FB6" w:rsidRDefault="00D63FB6" w:rsidP="00057494">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35FB75F8" w14:textId="50324D59" w:rsidR="00D63FB6" w:rsidRDefault="00D63FB6" w:rsidP="00057494">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0AE97401" w14:textId="6EFD0BFB" w:rsidR="00D63FB6" w:rsidRDefault="00D63FB6" w:rsidP="00484B6F">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Updated to Rel-19 by MCC</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13F3B9" w14:textId="2BC3694F" w:rsidR="00D63FB6" w:rsidRDefault="00D63FB6" w:rsidP="00087255">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18.0.1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79E43C" w14:textId="3F3E1479" w:rsidR="00D63FB6" w:rsidRDefault="00D63FB6" w:rsidP="00087255">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19.0.0</w:t>
            </w:r>
          </w:p>
        </w:tc>
        <w:tc>
          <w:tcPr>
            <w:tcW w:w="857" w:type="dxa"/>
            <w:tcBorders>
              <w:top w:val="single" w:sz="4" w:space="0" w:color="auto"/>
              <w:left w:val="single" w:sz="4" w:space="0" w:color="auto"/>
              <w:bottom w:val="single" w:sz="4" w:space="0" w:color="auto"/>
              <w:right w:val="single" w:sz="4" w:space="0" w:color="auto"/>
            </w:tcBorders>
            <w:shd w:val="solid" w:color="FFFFFF" w:fill="auto"/>
          </w:tcPr>
          <w:p w14:paraId="5835BE71" w14:textId="77777777" w:rsidR="00D63FB6" w:rsidRPr="00230BD2" w:rsidRDefault="00D63FB6" w:rsidP="00057494">
            <w:pPr>
              <w:autoSpaceDE w:val="0"/>
              <w:autoSpaceDN w:val="0"/>
              <w:adjustRightInd w:val="0"/>
              <w:spacing w:after="0"/>
              <w:rPr>
                <w:rFonts w:ascii="Arial" w:eastAsia="MS Mincho" w:hAnsi="Arial" w:cs="Arial"/>
                <w:b/>
                <w:color w:val="000000"/>
                <w:sz w:val="16"/>
                <w:szCs w:val="16"/>
                <w:lang w:eastAsia="ja-JP"/>
              </w:rPr>
            </w:pPr>
          </w:p>
        </w:tc>
      </w:tr>
    </w:tbl>
    <w:p w14:paraId="118650CD" w14:textId="77777777" w:rsidR="00842DD9" w:rsidRPr="00AB6B5A" w:rsidRDefault="00842DD9" w:rsidP="00AB6B5A">
      <w:pPr>
        <w:autoSpaceDE w:val="0"/>
        <w:autoSpaceDN w:val="0"/>
        <w:adjustRightInd w:val="0"/>
        <w:spacing w:after="0"/>
        <w:rPr>
          <w:rFonts w:ascii="Arial" w:eastAsia="MS Mincho" w:hAnsi="Arial" w:cs="Arial"/>
          <w:color w:val="000000"/>
          <w:sz w:val="16"/>
          <w:szCs w:val="16"/>
          <w:lang w:eastAsia="ja-JP"/>
        </w:rPr>
      </w:pPr>
    </w:p>
    <w:p w14:paraId="68D67AC0" w14:textId="77777777" w:rsidR="00842DD9" w:rsidRDefault="00842DD9">
      <w:pPr>
        <w:rPr>
          <w:lang w:val="en-US"/>
        </w:rPr>
      </w:pPr>
    </w:p>
    <w:p w14:paraId="072FF886" w14:textId="77777777" w:rsidR="00842DD9" w:rsidRDefault="00842DD9"/>
    <w:sectPr w:rsidR="00842DD9">
      <w:headerReference w:type="default" r:id="rId11"/>
      <w:footerReference w:type="default" r:id="rId12"/>
      <w:footnotePr>
        <w:numRestart w:val="eachSect"/>
      </w:footnotePr>
      <w:pgSz w:w="11907" w:h="16840"/>
      <w:pgMar w:top="1418" w:right="1134" w:bottom="1134" w:left="1134" w:header="68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85D231" w14:textId="77777777" w:rsidR="00C86A8A" w:rsidRDefault="00C86A8A">
      <w:r>
        <w:separator/>
      </w:r>
    </w:p>
  </w:endnote>
  <w:endnote w:type="continuationSeparator" w:id="0">
    <w:p w14:paraId="157109BD" w14:textId="77777777" w:rsidR="00C86A8A" w:rsidRDefault="00C86A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47027F" w14:textId="77777777" w:rsidR="00A73983" w:rsidRDefault="00A7398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7402B3" w14:textId="77777777" w:rsidR="00C86A8A" w:rsidRDefault="00C86A8A">
      <w:r>
        <w:separator/>
      </w:r>
    </w:p>
  </w:footnote>
  <w:footnote w:type="continuationSeparator" w:id="0">
    <w:p w14:paraId="5F24D395" w14:textId="77777777" w:rsidR="00C86A8A" w:rsidRDefault="00C86A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F2BDF0" w14:textId="77777777" w:rsidR="00A73983" w:rsidRDefault="00A73983">
    <w:pPr>
      <w:tabs>
        <w:tab w:val="center" w:pos="4153"/>
        <w:tab w:val="right" w:pos="8306"/>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938B60" w14:textId="6A6048F6" w:rsidR="00A73983" w:rsidRDefault="00A73983">
    <w:pPr>
      <w:pStyle w:val="Header"/>
      <w:framePr w:wrap="auto" w:vAnchor="text" w:hAnchor="margin" w:xAlign="right" w:y="1"/>
    </w:pPr>
    <w:r>
      <w:fldChar w:fldCharType="begin"/>
    </w:r>
    <w:r>
      <w:instrText xml:space="preserve">styleref ZA </w:instrText>
    </w:r>
    <w:r>
      <w:fldChar w:fldCharType="separate"/>
    </w:r>
    <w:r w:rsidR="00D63FB6">
      <w:t>3GPP TS 22.041 V19.0.0 (2025-10)</w:t>
    </w:r>
    <w:r>
      <w:fldChar w:fldCharType="end"/>
    </w:r>
  </w:p>
  <w:p w14:paraId="1F56AA55" w14:textId="77777777" w:rsidR="00A73983" w:rsidRDefault="00A73983">
    <w:pPr>
      <w:pStyle w:val="Header"/>
      <w:framePr w:wrap="auto" w:vAnchor="text" w:hAnchor="margin" w:xAlign="center" w:y="1"/>
    </w:pPr>
    <w:r>
      <w:fldChar w:fldCharType="begin"/>
    </w:r>
    <w:r>
      <w:instrText xml:space="preserve">page </w:instrText>
    </w:r>
    <w:r>
      <w:fldChar w:fldCharType="separate"/>
    </w:r>
    <w:r w:rsidR="00F934E2">
      <w:t>12</w:t>
    </w:r>
    <w:r>
      <w:fldChar w:fldCharType="end"/>
    </w:r>
  </w:p>
  <w:p w14:paraId="5AD14B28" w14:textId="3098BFB8" w:rsidR="00A73983" w:rsidRDefault="00A73983">
    <w:pPr>
      <w:pStyle w:val="Header"/>
      <w:framePr w:wrap="auto" w:vAnchor="text" w:hAnchor="margin" w:y="1"/>
    </w:pPr>
    <w:r>
      <w:fldChar w:fldCharType="begin"/>
    </w:r>
    <w:r>
      <w:instrText xml:space="preserve">styleref ZGSM </w:instrText>
    </w:r>
    <w:r>
      <w:fldChar w:fldCharType="separate"/>
    </w:r>
    <w:r w:rsidR="00D63FB6">
      <w:t>Release 19</w:t>
    </w:r>
    <w:r>
      <w:fldChar w:fldCharType="end"/>
    </w:r>
  </w:p>
  <w:p w14:paraId="2A3D13ED" w14:textId="77777777" w:rsidR="00A73983" w:rsidRDefault="00A7398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9EA77DA"/>
    <w:multiLevelType w:val="multilevel"/>
    <w:tmpl w:val="E47A9A88"/>
    <w:lvl w:ilvl="0">
      <w:start w:val="6"/>
      <w:numFmt w:val="decimal"/>
      <w:lvlText w:val="%1......."/>
      <w:lvlJc w:val="left"/>
      <w:pPr>
        <w:tabs>
          <w:tab w:val="num" w:pos="1440"/>
        </w:tabs>
        <w:ind w:left="1440" w:hanging="1440"/>
      </w:pPr>
      <w:rPr>
        <w:rFonts w:ascii="Arial" w:hAnsi="Arial" w:cs="Arial" w:hint="default"/>
        <w:color w:val="000000"/>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tabs>
          <w:tab w:val="num" w:pos="5632"/>
        </w:tabs>
        <w:ind w:left="5632" w:hanging="1080"/>
      </w:pPr>
      <w:rPr>
        <w:rFonts w:ascii="Arial" w:hAnsi="Arial" w:cs="Arial" w:hint="default"/>
        <w:color w:val="000000"/>
        <w:sz w:val="16"/>
      </w:rPr>
    </w:lvl>
  </w:abstractNum>
  <w:abstractNum w:abstractNumId="2" w15:restartNumberingAfterBreak="0">
    <w:nsid w:val="0B876A1E"/>
    <w:multiLevelType w:val="multilevel"/>
    <w:tmpl w:val="F2066254"/>
    <w:lvl w:ilvl="0">
      <w:start w:val="6"/>
      <w:numFmt w:val="decimal"/>
      <w:lvlText w:val="%1......."/>
      <w:lvlJc w:val="left"/>
      <w:pPr>
        <w:tabs>
          <w:tab w:val="num" w:pos="1440"/>
        </w:tabs>
        <w:ind w:left="1440" w:hanging="1440"/>
      </w:pPr>
      <w:rPr>
        <w:rFonts w:ascii="Times New Roman" w:hAnsi="Times New Roman" w:hint="default"/>
        <w:color w:val="000000"/>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tabs>
          <w:tab w:val="num" w:pos="1140"/>
        </w:tabs>
        <w:ind w:left="1140" w:hanging="1140"/>
      </w:pPr>
      <w:rPr>
        <w:rFonts w:ascii="Times New Roman" w:hAnsi="Times New Roman" w:hint="default"/>
        <w:color w:val="000000"/>
        <w:sz w:val="16"/>
      </w:rPr>
    </w:lvl>
  </w:abstractNum>
  <w:abstractNum w:abstractNumId="3" w15:restartNumberingAfterBreak="0">
    <w:nsid w:val="0C960706"/>
    <w:multiLevelType w:val="multilevel"/>
    <w:tmpl w:val="C0E4965E"/>
    <w:lvl w:ilvl="0">
      <w:start w:val="6"/>
      <w:numFmt w:val="decimal"/>
      <w:lvlText w:val="%1......."/>
      <w:lvlJc w:val="left"/>
      <w:pPr>
        <w:tabs>
          <w:tab w:val="num" w:pos="1440"/>
        </w:tabs>
        <w:ind w:left="1440" w:hanging="1440"/>
      </w:pPr>
      <w:rPr>
        <w:rFonts w:ascii="Arial" w:hAnsi="Arial" w:cs="Arial" w:hint="default"/>
        <w:color w:val="000000"/>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tabs>
          <w:tab w:val="num" w:pos="5632"/>
        </w:tabs>
        <w:ind w:left="5632" w:hanging="1080"/>
      </w:pPr>
      <w:rPr>
        <w:rFonts w:ascii="Arial" w:hAnsi="Arial" w:cs="Arial" w:hint="default"/>
        <w:color w:val="000000"/>
        <w:sz w:val="16"/>
      </w:rPr>
    </w:lvl>
  </w:abstractNum>
  <w:abstractNum w:abstractNumId="4" w15:restartNumberingAfterBreak="0">
    <w:nsid w:val="120A3A89"/>
    <w:multiLevelType w:val="multilevel"/>
    <w:tmpl w:val="9814D4F4"/>
    <w:lvl w:ilvl="0">
      <w:start w:val="5"/>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15:restartNumberingAfterBreak="0">
    <w:nsid w:val="153C631B"/>
    <w:multiLevelType w:val="singleLevel"/>
    <w:tmpl w:val="BD3C4EF4"/>
    <w:lvl w:ilvl="0">
      <w:start w:val="1"/>
      <w:numFmt w:val="none"/>
      <w:lvlText w:val=""/>
      <w:legacy w:legacy="1" w:legacySpace="0" w:legacyIndent="283"/>
      <w:lvlJc w:val="left"/>
      <w:pPr>
        <w:ind w:left="1701" w:hanging="283"/>
      </w:pPr>
      <w:rPr>
        <w:rFonts w:ascii="Arial" w:hAnsi="Arial" w:cs="Arial" w:hint="default"/>
      </w:rPr>
    </w:lvl>
  </w:abstractNum>
  <w:abstractNum w:abstractNumId="6" w15:restartNumberingAfterBreak="0">
    <w:nsid w:val="2AB04C8F"/>
    <w:multiLevelType w:val="hybridMultilevel"/>
    <w:tmpl w:val="9B2A0A36"/>
    <w:lvl w:ilvl="0" w:tplc="58005168">
      <w:start w:val="6"/>
      <w:numFmt w:val="decimal"/>
      <w:lvlText w:val="%1"/>
      <w:lvlJc w:val="left"/>
      <w:pPr>
        <w:tabs>
          <w:tab w:val="num" w:pos="1500"/>
        </w:tabs>
        <w:ind w:left="1500" w:hanging="1140"/>
      </w:pPr>
      <w:rPr>
        <w:rFonts w:cs="Arial" w:hint="default"/>
        <w:color w:val="000000"/>
        <w:sz w:val="16"/>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2FCF520B"/>
    <w:multiLevelType w:val="singleLevel"/>
    <w:tmpl w:val="BD3C4EF4"/>
    <w:lvl w:ilvl="0">
      <w:start w:val="1"/>
      <w:numFmt w:val="none"/>
      <w:lvlText w:val=""/>
      <w:legacy w:legacy="1" w:legacySpace="0" w:legacyIndent="283"/>
      <w:lvlJc w:val="left"/>
      <w:pPr>
        <w:ind w:left="1701" w:hanging="283"/>
      </w:pPr>
      <w:rPr>
        <w:rFonts w:ascii="Arial" w:hAnsi="Arial" w:cs="Arial" w:hint="default"/>
      </w:rPr>
    </w:lvl>
  </w:abstractNum>
  <w:abstractNum w:abstractNumId="8" w15:restartNumberingAfterBreak="0">
    <w:nsid w:val="31D9133C"/>
    <w:multiLevelType w:val="singleLevel"/>
    <w:tmpl w:val="FFFFFFFF"/>
    <w:lvl w:ilvl="0">
      <w:start w:val="1"/>
      <w:numFmt w:val="bullet"/>
      <w:lvlText w:val=""/>
      <w:legacy w:legacy="1" w:legacySpace="0" w:legacyIndent="360"/>
      <w:lvlJc w:val="left"/>
      <w:pPr>
        <w:ind w:left="360" w:hanging="360"/>
      </w:pPr>
      <w:rPr>
        <w:rFonts w:ascii="Symbol" w:hAnsi="Symbol" w:hint="default"/>
      </w:rPr>
    </w:lvl>
  </w:abstractNum>
  <w:abstractNum w:abstractNumId="9" w15:restartNumberingAfterBreak="0">
    <w:nsid w:val="3D3B418E"/>
    <w:multiLevelType w:val="hybridMultilevel"/>
    <w:tmpl w:val="BB6EDCEC"/>
    <w:lvl w:ilvl="0" w:tplc="118216AA">
      <w:start w:val="6"/>
      <w:numFmt w:val="decimal"/>
      <w:lvlText w:val="%1"/>
      <w:lvlJc w:val="left"/>
      <w:pPr>
        <w:tabs>
          <w:tab w:val="num" w:pos="1500"/>
        </w:tabs>
        <w:ind w:left="1500" w:hanging="1140"/>
      </w:pPr>
      <w:rPr>
        <w:rFonts w:ascii="Times New Roman" w:hAnsi="Times New Roman" w:hint="default"/>
        <w:color w:val="000000"/>
        <w:sz w:val="16"/>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429B0322"/>
    <w:multiLevelType w:val="hybridMultilevel"/>
    <w:tmpl w:val="F46802CE"/>
    <w:lvl w:ilvl="0" w:tplc="EE2CA2BE">
      <w:start w:val="6"/>
      <w:numFmt w:val="decimal"/>
      <w:lvlText w:val="%1"/>
      <w:lvlJc w:val="left"/>
      <w:pPr>
        <w:tabs>
          <w:tab w:val="num" w:pos="927"/>
        </w:tabs>
        <w:ind w:left="927" w:hanging="360"/>
      </w:pPr>
      <w:rPr>
        <w:rFonts w:hint="default"/>
        <w:color w:val="000000"/>
        <w:sz w:val="16"/>
      </w:rPr>
    </w:lvl>
    <w:lvl w:ilvl="1" w:tplc="08090003" w:tentative="1">
      <w:start w:val="1"/>
      <w:numFmt w:val="bullet"/>
      <w:lvlText w:val="o"/>
      <w:lvlJc w:val="left"/>
      <w:pPr>
        <w:tabs>
          <w:tab w:val="num" w:pos="1647"/>
        </w:tabs>
        <w:ind w:left="1647" w:hanging="360"/>
      </w:pPr>
      <w:rPr>
        <w:rFonts w:ascii="Courier New" w:hAnsi="Courier New" w:cs="Courier New" w:hint="default"/>
      </w:rPr>
    </w:lvl>
    <w:lvl w:ilvl="2" w:tplc="08090005" w:tentative="1">
      <w:start w:val="1"/>
      <w:numFmt w:val="bullet"/>
      <w:lvlText w:val=""/>
      <w:lvlJc w:val="left"/>
      <w:pPr>
        <w:tabs>
          <w:tab w:val="num" w:pos="2367"/>
        </w:tabs>
        <w:ind w:left="2367" w:hanging="360"/>
      </w:pPr>
      <w:rPr>
        <w:rFonts w:ascii="Wingdings" w:hAnsi="Wingdings" w:hint="default"/>
      </w:rPr>
    </w:lvl>
    <w:lvl w:ilvl="3" w:tplc="08090001" w:tentative="1">
      <w:start w:val="1"/>
      <w:numFmt w:val="bullet"/>
      <w:lvlText w:val=""/>
      <w:lvlJc w:val="left"/>
      <w:pPr>
        <w:tabs>
          <w:tab w:val="num" w:pos="3087"/>
        </w:tabs>
        <w:ind w:left="3087" w:hanging="360"/>
      </w:pPr>
      <w:rPr>
        <w:rFonts w:ascii="Symbol" w:hAnsi="Symbol" w:hint="default"/>
      </w:rPr>
    </w:lvl>
    <w:lvl w:ilvl="4" w:tplc="08090003" w:tentative="1">
      <w:start w:val="1"/>
      <w:numFmt w:val="bullet"/>
      <w:lvlText w:val="o"/>
      <w:lvlJc w:val="left"/>
      <w:pPr>
        <w:tabs>
          <w:tab w:val="num" w:pos="3807"/>
        </w:tabs>
        <w:ind w:left="3807" w:hanging="360"/>
      </w:pPr>
      <w:rPr>
        <w:rFonts w:ascii="Courier New" w:hAnsi="Courier New" w:cs="Courier New" w:hint="default"/>
      </w:rPr>
    </w:lvl>
    <w:lvl w:ilvl="5" w:tplc="08090005" w:tentative="1">
      <w:start w:val="1"/>
      <w:numFmt w:val="bullet"/>
      <w:lvlText w:val=""/>
      <w:lvlJc w:val="left"/>
      <w:pPr>
        <w:tabs>
          <w:tab w:val="num" w:pos="4527"/>
        </w:tabs>
        <w:ind w:left="4527" w:hanging="360"/>
      </w:pPr>
      <w:rPr>
        <w:rFonts w:ascii="Wingdings" w:hAnsi="Wingdings" w:hint="default"/>
      </w:rPr>
    </w:lvl>
    <w:lvl w:ilvl="6" w:tplc="08090001" w:tentative="1">
      <w:start w:val="1"/>
      <w:numFmt w:val="bullet"/>
      <w:lvlText w:val=""/>
      <w:lvlJc w:val="left"/>
      <w:pPr>
        <w:tabs>
          <w:tab w:val="num" w:pos="5247"/>
        </w:tabs>
        <w:ind w:left="5247" w:hanging="360"/>
      </w:pPr>
      <w:rPr>
        <w:rFonts w:ascii="Symbol" w:hAnsi="Symbol" w:hint="default"/>
      </w:rPr>
    </w:lvl>
    <w:lvl w:ilvl="7" w:tplc="08090003" w:tentative="1">
      <w:start w:val="1"/>
      <w:numFmt w:val="bullet"/>
      <w:lvlText w:val="o"/>
      <w:lvlJc w:val="left"/>
      <w:pPr>
        <w:tabs>
          <w:tab w:val="num" w:pos="5967"/>
        </w:tabs>
        <w:ind w:left="5967" w:hanging="360"/>
      </w:pPr>
      <w:rPr>
        <w:rFonts w:ascii="Courier New" w:hAnsi="Courier New" w:cs="Courier New" w:hint="default"/>
      </w:rPr>
    </w:lvl>
    <w:lvl w:ilvl="8" w:tplc="08090005" w:tentative="1">
      <w:start w:val="1"/>
      <w:numFmt w:val="bullet"/>
      <w:lvlText w:val=""/>
      <w:lvlJc w:val="left"/>
      <w:pPr>
        <w:tabs>
          <w:tab w:val="num" w:pos="6687"/>
        </w:tabs>
        <w:ind w:left="6687" w:hanging="360"/>
      </w:pPr>
      <w:rPr>
        <w:rFonts w:ascii="Wingdings" w:hAnsi="Wingdings" w:hint="default"/>
      </w:rPr>
    </w:lvl>
  </w:abstractNum>
  <w:abstractNum w:abstractNumId="11" w15:restartNumberingAfterBreak="0">
    <w:nsid w:val="57E664EE"/>
    <w:multiLevelType w:val="multilevel"/>
    <w:tmpl w:val="8C5E97F8"/>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929"/>
        </w:tabs>
        <w:ind w:left="929" w:hanging="360"/>
      </w:pPr>
      <w:rPr>
        <w:rFonts w:hint="default"/>
      </w:rPr>
    </w:lvl>
    <w:lvl w:ilvl="2">
      <w:start w:val="1"/>
      <w:numFmt w:val="decimal"/>
      <w:lvlText w:val="%1.%2.%3"/>
      <w:lvlJc w:val="left"/>
      <w:pPr>
        <w:tabs>
          <w:tab w:val="num" w:pos="1858"/>
        </w:tabs>
        <w:ind w:left="1858" w:hanging="720"/>
      </w:pPr>
      <w:rPr>
        <w:rFonts w:hint="default"/>
      </w:rPr>
    </w:lvl>
    <w:lvl w:ilvl="3">
      <w:start w:val="1"/>
      <w:numFmt w:val="decimal"/>
      <w:lvlText w:val="%1.%2.%3.%4"/>
      <w:lvlJc w:val="left"/>
      <w:pPr>
        <w:tabs>
          <w:tab w:val="num" w:pos="2427"/>
        </w:tabs>
        <w:ind w:left="2427" w:hanging="720"/>
      </w:pPr>
      <w:rPr>
        <w:rFonts w:hint="default"/>
      </w:rPr>
    </w:lvl>
    <w:lvl w:ilvl="4">
      <w:start w:val="1"/>
      <w:numFmt w:val="decimal"/>
      <w:lvlText w:val="%1.%2.%3.%4.%5"/>
      <w:lvlJc w:val="left"/>
      <w:pPr>
        <w:tabs>
          <w:tab w:val="num" w:pos="2996"/>
        </w:tabs>
        <w:ind w:left="2996" w:hanging="720"/>
      </w:pPr>
      <w:rPr>
        <w:rFonts w:hint="default"/>
      </w:rPr>
    </w:lvl>
    <w:lvl w:ilvl="5">
      <w:start w:val="1"/>
      <w:numFmt w:val="decimal"/>
      <w:lvlText w:val="%1.%2.%3.%4.%5.%6"/>
      <w:lvlJc w:val="left"/>
      <w:pPr>
        <w:tabs>
          <w:tab w:val="num" w:pos="3925"/>
        </w:tabs>
        <w:ind w:left="3925" w:hanging="1080"/>
      </w:pPr>
      <w:rPr>
        <w:rFonts w:hint="default"/>
      </w:rPr>
    </w:lvl>
    <w:lvl w:ilvl="6">
      <w:start w:val="1"/>
      <w:numFmt w:val="decimal"/>
      <w:lvlText w:val="%1.%2.%3.%4.%5.%6.%7"/>
      <w:lvlJc w:val="left"/>
      <w:pPr>
        <w:tabs>
          <w:tab w:val="num" w:pos="4494"/>
        </w:tabs>
        <w:ind w:left="4494" w:hanging="1080"/>
      </w:pPr>
      <w:rPr>
        <w:rFonts w:hint="default"/>
      </w:rPr>
    </w:lvl>
    <w:lvl w:ilvl="7">
      <w:start w:val="1"/>
      <w:numFmt w:val="decimal"/>
      <w:lvlText w:val="%1.%2.%3.%4.%5.%6.%7.%8"/>
      <w:lvlJc w:val="left"/>
      <w:pPr>
        <w:tabs>
          <w:tab w:val="num" w:pos="5423"/>
        </w:tabs>
        <w:ind w:left="5423" w:hanging="1440"/>
      </w:pPr>
      <w:rPr>
        <w:rFonts w:hint="default"/>
      </w:rPr>
    </w:lvl>
    <w:lvl w:ilvl="8">
      <w:start w:val="1"/>
      <w:numFmt w:val="decimal"/>
      <w:lvlText w:val="%1.%2.%3.%4.%5.%6.%7.%8.%9"/>
      <w:lvlJc w:val="left"/>
      <w:pPr>
        <w:tabs>
          <w:tab w:val="num" w:pos="5992"/>
        </w:tabs>
        <w:ind w:left="5992" w:hanging="1440"/>
      </w:pPr>
      <w:rPr>
        <w:rFonts w:hint="default"/>
      </w:rPr>
    </w:lvl>
  </w:abstractNum>
  <w:abstractNum w:abstractNumId="12" w15:restartNumberingAfterBreak="0">
    <w:nsid w:val="58E477F2"/>
    <w:multiLevelType w:val="multilevel"/>
    <w:tmpl w:val="F7E6DF82"/>
    <w:lvl w:ilvl="0">
      <w:start w:val="6"/>
      <w:numFmt w:val="decimal"/>
      <w:lvlText w:val="%1......."/>
      <w:lvlJc w:val="left"/>
      <w:pPr>
        <w:tabs>
          <w:tab w:val="num" w:pos="1440"/>
        </w:tabs>
        <w:ind w:left="1440" w:hanging="1440"/>
      </w:pPr>
      <w:rPr>
        <w:rFonts w:ascii="Arial" w:hAnsi="Arial" w:cs="Arial" w:hint="default"/>
        <w:color w:val="000000"/>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tabs>
          <w:tab w:val="num" w:pos="5632"/>
        </w:tabs>
        <w:ind w:left="5632" w:hanging="1080"/>
      </w:pPr>
      <w:rPr>
        <w:rFonts w:ascii="Arial" w:hAnsi="Arial" w:cs="Arial" w:hint="default"/>
        <w:color w:val="000000"/>
        <w:sz w:val="16"/>
      </w:rPr>
    </w:lvl>
  </w:abstractNum>
  <w:abstractNum w:abstractNumId="13" w15:restartNumberingAfterBreak="0">
    <w:nsid w:val="59E6262A"/>
    <w:multiLevelType w:val="multilevel"/>
    <w:tmpl w:val="1046C4F2"/>
    <w:lvl w:ilvl="0">
      <w:start w:val="6"/>
      <w:numFmt w:val="decimal"/>
      <w:lvlText w:val="%1......."/>
      <w:lvlJc w:val="left"/>
      <w:pPr>
        <w:tabs>
          <w:tab w:val="num" w:pos="1440"/>
        </w:tabs>
        <w:ind w:left="1440" w:hanging="1440"/>
      </w:pPr>
      <w:rPr>
        <w:rFonts w:ascii="Arial" w:hAnsi="Arial" w:cs="Arial" w:hint="default"/>
        <w:color w:val="000000"/>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tabs>
          <w:tab w:val="num" w:pos="5632"/>
        </w:tabs>
        <w:ind w:left="5632" w:hanging="1080"/>
      </w:pPr>
      <w:rPr>
        <w:rFonts w:ascii="Arial" w:hAnsi="Arial" w:cs="Arial" w:hint="default"/>
        <w:color w:val="000000"/>
        <w:sz w:val="16"/>
      </w:rPr>
    </w:lvl>
  </w:abstractNum>
  <w:abstractNum w:abstractNumId="14" w15:restartNumberingAfterBreak="0">
    <w:nsid w:val="5A9558BD"/>
    <w:multiLevelType w:val="multilevel"/>
    <w:tmpl w:val="F342EAE2"/>
    <w:lvl w:ilvl="0">
      <w:start w:val="6"/>
      <w:numFmt w:val="decimal"/>
      <w:lvlText w:val="%1......."/>
      <w:lvlJc w:val="left"/>
      <w:pPr>
        <w:tabs>
          <w:tab w:val="num" w:pos="1440"/>
        </w:tabs>
        <w:ind w:left="1440" w:hanging="1440"/>
      </w:pPr>
      <w:rPr>
        <w:rFonts w:ascii="Arial" w:hAnsi="Arial" w:cs="Arial" w:hint="default"/>
        <w:color w:val="000000"/>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tabs>
          <w:tab w:val="num" w:pos="5632"/>
        </w:tabs>
        <w:ind w:left="5632" w:hanging="1080"/>
      </w:pPr>
      <w:rPr>
        <w:rFonts w:ascii="Arial" w:hAnsi="Arial" w:cs="Arial" w:hint="default"/>
        <w:color w:val="000000"/>
        <w:sz w:val="16"/>
      </w:rPr>
    </w:lvl>
  </w:abstractNum>
  <w:abstractNum w:abstractNumId="15" w15:restartNumberingAfterBreak="0">
    <w:nsid w:val="5C70715F"/>
    <w:multiLevelType w:val="hybridMultilevel"/>
    <w:tmpl w:val="438E00FE"/>
    <w:lvl w:ilvl="0" w:tplc="00368B60">
      <w:start w:val="6"/>
      <w:numFmt w:val="decimal"/>
      <w:lvlText w:val="%1"/>
      <w:lvlJc w:val="left"/>
      <w:pPr>
        <w:tabs>
          <w:tab w:val="num" w:pos="1500"/>
        </w:tabs>
        <w:ind w:left="1500" w:hanging="1140"/>
      </w:pPr>
      <w:rPr>
        <w:rFonts w:cs="Arial" w:hint="default"/>
        <w:color w:val="000000"/>
        <w:sz w:val="16"/>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6F5F69D5"/>
    <w:multiLevelType w:val="multilevel"/>
    <w:tmpl w:val="6DC23310"/>
    <w:lvl w:ilvl="0">
      <w:start w:val="6"/>
      <w:numFmt w:val="decimal"/>
      <w:lvlText w:val="%1......."/>
      <w:lvlJc w:val="left"/>
      <w:pPr>
        <w:tabs>
          <w:tab w:val="num" w:pos="1440"/>
        </w:tabs>
        <w:ind w:left="1440" w:hanging="1440"/>
      </w:pPr>
      <w:rPr>
        <w:rFonts w:cs="Arial" w:hint="default"/>
        <w:color w:val="000000"/>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tabs>
          <w:tab w:val="num" w:pos="1140"/>
        </w:tabs>
        <w:ind w:left="1140" w:hanging="1140"/>
      </w:pPr>
      <w:rPr>
        <w:rFonts w:cs="Arial" w:hint="default"/>
        <w:color w:val="000000"/>
        <w:sz w:val="16"/>
      </w:rPr>
    </w:lvl>
  </w:abstractNum>
  <w:abstractNum w:abstractNumId="17" w15:restartNumberingAfterBreak="0">
    <w:nsid w:val="73E15D1B"/>
    <w:multiLevelType w:val="multilevel"/>
    <w:tmpl w:val="39F87240"/>
    <w:lvl w:ilvl="0">
      <w:start w:val="6"/>
      <w:numFmt w:val="decimal"/>
      <w:lvlText w:val="%1......."/>
      <w:lvlJc w:val="left"/>
      <w:pPr>
        <w:tabs>
          <w:tab w:val="num" w:pos="1440"/>
        </w:tabs>
        <w:ind w:left="1440" w:hanging="1440"/>
      </w:pPr>
      <w:rPr>
        <w:rFonts w:ascii="Arial" w:hAnsi="Arial" w:cs="Arial" w:hint="default"/>
        <w:color w:val="000000"/>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tabs>
          <w:tab w:val="num" w:pos="5632"/>
        </w:tabs>
        <w:ind w:left="5632" w:hanging="1080"/>
      </w:pPr>
      <w:rPr>
        <w:rFonts w:ascii="Arial" w:hAnsi="Arial" w:cs="Arial" w:hint="default"/>
        <w:color w:val="000000"/>
        <w:sz w:val="16"/>
      </w:rPr>
    </w:lvl>
  </w:abstractNum>
  <w:abstractNum w:abstractNumId="18" w15:restartNumberingAfterBreak="0">
    <w:nsid w:val="7E1B3329"/>
    <w:multiLevelType w:val="multilevel"/>
    <w:tmpl w:val="F1A4AD7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929"/>
        </w:tabs>
        <w:ind w:left="929" w:hanging="360"/>
      </w:pPr>
      <w:rPr>
        <w:rFonts w:hint="default"/>
      </w:rPr>
    </w:lvl>
    <w:lvl w:ilvl="2">
      <w:start w:val="1"/>
      <w:numFmt w:val="decimal"/>
      <w:lvlText w:val="%1.%2.%3"/>
      <w:lvlJc w:val="left"/>
      <w:pPr>
        <w:tabs>
          <w:tab w:val="num" w:pos="1858"/>
        </w:tabs>
        <w:ind w:left="1858" w:hanging="720"/>
      </w:pPr>
      <w:rPr>
        <w:rFonts w:hint="default"/>
      </w:rPr>
    </w:lvl>
    <w:lvl w:ilvl="3">
      <w:start w:val="1"/>
      <w:numFmt w:val="decimal"/>
      <w:lvlText w:val="%1.%2.%3.%4"/>
      <w:lvlJc w:val="left"/>
      <w:pPr>
        <w:tabs>
          <w:tab w:val="num" w:pos="2427"/>
        </w:tabs>
        <w:ind w:left="2427" w:hanging="720"/>
      </w:pPr>
      <w:rPr>
        <w:rFonts w:hint="default"/>
      </w:rPr>
    </w:lvl>
    <w:lvl w:ilvl="4">
      <w:start w:val="1"/>
      <w:numFmt w:val="decimal"/>
      <w:lvlText w:val="%1.%2.%3.%4.%5"/>
      <w:lvlJc w:val="left"/>
      <w:pPr>
        <w:tabs>
          <w:tab w:val="num" w:pos="2996"/>
        </w:tabs>
        <w:ind w:left="2996" w:hanging="720"/>
      </w:pPr>
      <w:rPr>
        <w:rFonts w:hint="default"/>
      </w:rPr>
    </w:lvl>
    <w:lvl w:ilvl="5">
      <w:start w:val="1"/>
      <w:numFmt w:val="decimal"/>
      <w:lvlText w:val="%1.%2.%3.%4.%5.%6"/>
      <w:lvlJc w:val="left"/>
      <w:pPr>
        <w:tabs>
          <w:tab w:val="num" w:pos="3925"/>
        </w:tabs>
        <w:ind w:left="3925" w:hanging="1080"/>
      </w:pPr>
      <w:rPr>
        <w:rFonts w:hint="default"/>
      </w:rPr>
    </w:lvl>
    <w:lvl w:ilvl="6">
      <w:start w:val="1"/>
      <w:numFmt w:val="decimal"/>
      <w:lvlText w:val="%1.%2.%3.%4.%5.%6.%7"/>
      <w:lvlJc w:val="left"/>
      <w:pPr>
        <w:tabs>
          <w:tab w:val="num" w:pos="4494"/>
        </w:tabs>
        <w:ind w:left="4494" w:hanging="1080"/>
      </w:pPr>
      <w:rPr>
        <w:rFonts w:hint="default"/>
      </w:rPr>
    </w:lvl>
    <w:lvl w:ilvl="7">
      <w:start w:val="1"/>
      <w:numFmt w:val="decimal"/>
      <w:lvlText w:val="%1.%2.%3.%4.%5.%6.%7.%8"/>
      <w:lvlJc w:val="left"/>
      <w:pPr>
        <w:tabs>
          <w:tab w:val="num" w:pos="5423"/>
        </w:tabs>
        <w:ind w:left="5423" w:hanging="1440"/>
      </w:pPr>
      <w:rPr>
        <w:rFonts w:hint="default"/>
      </w:rPr>
    </w:lvl>
    <w:lvl w:ilvl="8">
      <w:start w:val="1"/>
      <w:numFmt w:val="decimal"/>
      <w:lvlText w:val="%1.%2.%3.%4.%5.%6.%7.%8.%9"/>
      <w:lvlJc w:val="left"/>
      <w:pPr>
        <w:tabs>
          <w:tab w:val="num" w:pos="5992"/>
        </w:tabs>
        <w:ind w:left="5992" w:hanging="1440"/>
      </w:pPr>
      <w:rPr>
        <w:rFonts w:hint="default"/>
      </w:rPr>
    </w:lvl>
  </w:abstractNum>
  <w:num w:numId="1" w16cid:durableId="140876356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40636878">
    <w:abstractNumId w:val="4"/>
  </w:num>
  <w:num w:numId="3" w16cid:durableId="868221993">
    <w:abstractNumId w:val="8"/>
  </w:num>
  <w:num w:numId="4" w16cid:durableId="1015769982">
    <w:abstractNumId w:val="16"/>
  </w:num>
  <w:num w:numId="5" w16cid:durableId="2129352800">
    <w:abstractNumId w:val="15"/>
  </w:num>
  <w:num w:numId="6" w16cid:durableId="808595309">
    <w:abstractNumId w:val="6"/>
  </w:num>
  <w:num w:numId="7" w16cid:durableId="525561122">
    <w:abstractNumId w:val="3"/>
  </w:num>
  <w:num w:numId="8" w16cid:durableId="289096785">
    <w:abstractNumId w:val="17"/>
  </w:num>
  <w:num w:numId="9" w16cid:durableId="364185264">
    <w:abstractNumId w:val="12"/>
  </w:num>
  <w:num w:numId="10" w16cid:durableId="724181900">
    <w:abstractNumId w:val="13"/>
  </w:num>
  <w:num w:numId="11" w16cid:durableId="1771660042">
    <w:abstractNumId w:val="1"/>
  </w:num>
  <w:num w:numId="12" w16cid:durableId="1020930495">
    <w:abstractNumId w:val="14"/>
  </w:num>
  <w:num w:numId="13" w16cid:durableId="1142845312">
    <w:abstractNumId w:val="10"/>
  </w:num>
  <w:num w:numId="14" w16cid:durableId="1207645810">
    <w:abstractNumId w:val="2"/>
  </w:num>
  <w:num w:numId="15" w16cid:durableId="1681883119">
    <w:abstractNumId w:val="9"/>
  </w:num>
  <w:num w:numId="16" w16cid:durableId="1310357671">
    <w:abstractNumId w:val="18"/>
  </w:num>
  <w:num w:numId="17" w16cid:durableId="1927764502">
    <w:abstractNumId w:val="11"/>
  </w:num>
  <w:num w:numId="18" w16cid:durableId="1329558499">
    <w:abstractNumId w:val="5"/>
  </w:num>
  <w:num w:numId="19" w16cid:durableId="74337735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567"/>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printColBlack/>
    <w:showBreaksInFrames/>
    <w:suppressSpBfAfterPgBrk/>
    <w:swapBordersFacingPages/>
    <w:convMailMergeEsc/>
    <w:usePrinterMetrics/>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539E9"/>
    <w:rsid w:val="00020583"/>
    <w:rsid w:val="0003682E"/>
    <w:rsid w:val="00057494"/>
    <w:rsid w:val="0008274F"/>
    <w:rsid w:val="00087255"/>
    <w:rsid w:val="00087D17"/>
    <w:rsid w:val="000E7941"/>
    <w:rsid w:val="00164207"/>
    <w:rsid w:val="001A384B"/>
    <w:rsid w:val="001E2450"/>
    <w:rsid w:val="001F5EB1"/>
    <w:rsid w:val="00230BD2"/>
    <w:rsid w:val="00242831"/>
    <w:rsid w:val="002665C6"/>
    <w:rsid w:val="002C539C"/>
    <w:rsid w:val="002C663D"/>
    <w:rsid w:val="00383061"/>
    <w:rsid w:val="003E3E97"/>
    <w:rsid w:val="003F4FF8"/>
    <w:rsid w:val="00410928"/>
    <w:rsid w:val="0046151E"/>
    <w:rsid w:val="00475584"/>
    <w:rsid w:val="00484B6F"/>
    <w:rsid w:val="004B4376"/>
    <w:rsid w:val="005B43E2"/>
    <w:rsid w:val="005B71A3"/>
    <w:rsid w:val="005F0A43"/>
    <w:rsid w:val="00686BA5"/>
    <w:rsid w:val="006C37E3"/>
    <w:rsid w:val="006E06CF"/>
    <w:rsid w:val="00703803"/>
    <w:rsid w:val="00703ADE"/>
    <w:rsid w:val="00704F25"/>
    <w:rsid w:val="0073696B"/>
    <w:rsid w:val="0075613D"/>
    <w:rsid w:val="00814F4A"/>
    <w:rsid w:val="00822E4A"/>
    <w:rsid w:val="0084026E"/>
    <w:rsid w:val="00842DD9"/>
    <w:rsid w:val="00897142"/>
    <w:rsid w:val="00897261"/>
    <w:rsid w:val="008D1C01"/>
    <w:rsid w:val="00962328"/>
    <w:rsid w:val="00A73983"/>
    <w:rsid w:val="00A819FC"/>
    <w:rsid w:val="00AB6B5A"/>
    <w:rsid w:val="00B63A09"/>
    <w:rsid w:val="00BF53FB"/>
    <w:rsid w:val="00C13C87"/>
    <w:rsid w:val="00C35903"/>
    <w:rsid w:val="00C53F1B"/>
    <w:rsid w:val="00C726B0"/>
    <w:rsid w:val="00C84E37"/>
    <w:rsid w:val="00C86A8A"/>
    <w:rsid w:val="00C9729C"/>
    <w:rsid w:val="00CC77FF"/>
    <w:rsid w:val="00CE6E25"/>
    <w:rsid w:val="00D018E8"/>
    <w:rsid w:val="00D02F12"/>
    <w:rsid w:val="00D539E9"/>
    <w:rsid w:val="00D63FB6"/>
    <w:rsid w:val="00D76A20"/>
    <w:rsid w:val="00DB7D2B"/>
    <w:rsid w:val="00E51F11"/>
    <w:rsid w:val="00EA4120"/>
    <w:rsid w:val="00EE3094"/>
    <w:rsid w:val="00EE6453"/>
    <w:rsid w:val="00F934E2"/>
    <w:rsid w:val="00F9751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country-region"/>
  <w:shapeDefaults>
    <o:shapedefaults v:ext="edit" spidmax="2050"/>
    <o:shapelayout v:ext="edit">
      <o:idmap v:ext="edit" data="1"/>
    </o:shapelayout>
  </w:shapeDefaults>
  <w:decimalSymbol w:val="."/>
  <w:listSeparator w:val=","/>
  <w14:docId w14:val="02106050"/>
  <w15:chartTrackingRefBased/>
  <w15:docId w15:val="{9AC08C78-E2BE-4EA5-9943-D0B1728FE5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
    <w:basedOn w:val="Normal"/>
    <w:next w:val="Normal"/>
    <w:qFormat/>
    <w:pPr>
      <w:keepNext/>
      <w:keepLines/>
      <w:pBdr>
        <w:top w:val="single" w:sz="12" w:space="3" w:color="auto"/>
      </w:pBdr>
      <w:spacing w:before="240"/>
      <w:ind w:left="1134" w:hanging="1134"/>
      <w:outlineLvl w:val="0"/>
    </w:pPr>
    <w:rPr>
      <w:rFonts w:ascii="Arial" w:hAnsi="Arial"/>
      <w:sz w:val="36"/>
    </w:rPr>
  </w:style>
  <w:style w:type="paragraph" w:styleId="Heading2">
    <w:name w:val="heading 2"/>
    <w:aliases w:val="H2,h2,2nd level,†berschrift 2,õberschrift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Header">
    <w:name w:val="header"/>
    <w:basedOn w:val="Normal"/>
    <w:pPr>
      <w:widowControl w:val="0"/>
      <w:spacing w:after="0"/>
    </w:pPr>
    <w:rPr>
      <w:rFonts w:ascii="Arial" w:hAnsi="Arial"/>
      <w:b/>
      <w:noProof/>
      <w:sz w:val="18"/>
    </w:rPr>
  </w:style>
  <w:style w:type="paragraph" w:customStyle="1" w:styleId="CRfront">
    <w:name w:val="CR_front"/>
    <w:next w:val="Normal"/>
    <w:rPr>
      <w:rFonts w:ascii="Arial" w:hAnsi="Arial"/>
      <w:lang w:eastAsia="en-US"/>
    </w:rPr>
  </w:style>
  <w:style w:type="paragraph" w:styleId="TOC8">
    <w:name w:val="toc 8"/>
    <w:basedOn w:val="TOC1"/>
    <w:uiPriority w:val="39"/>
    <w:pPr>
      <w:spacing w:before="180"/>
      <w:ind w:left="2693" w:hanging="2693"/>
    </w:pPr>
    <w:rPr>
      <w:b/>
    </w:rPr>
  </w:style>
  <w:style w:type="paragraph" w:styleId="TOC1">
    <w:name w:val="toc 1"/>
    <w:basedOn w:val="Normal"/>
    <w:uiPriority w:val="39"/>
    <w:pPr>
      <w:keepNext/>
      <w:keepLines/>
      <w:widowControl w:val="0"/>
      <w:tabs>
        <w:tab w:val="right" w:leader="dot" w:pos="9639"/>
      </w:tabs>
      <w:spacing w:before="120" w:after="0"/>
      <w:ind w:left="567" w:right="425" w:hanging="567"/>
    </w:pPr>
    <w:rPr>
      <w:noProof/>
      <w:sz w:val="22"/>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hAnsi="Courier Ne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character" w:styleId="PageNumber">
    <w:name w:val="page number"/>
    <w:basedOn w:val="DefaultParagraphFont"/>
  </w:style>
  <w:style w:type="character" w:styleId="Hyperlink">
    <w:name w:val="Hyperlink"/>
    <w:rsid w:val="00D539E9"/>
    <w:rPr>
      <w:color w:val="0000FF"/>
      <w:u w:val="single"/>
    </w:rPr>
  </w:style>
  <w:style w:type="paragraph" w:styleId="BalloonText">
    <w:name w:val="Balloon Text"/>
    <w:basedOn w:val="Normal"/>
    <w:semiHidden/>
    <w:rsid w:val="00020583"/>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hyperlink" Target="http://www.3gpp.org" TargetMode="Externa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0</TotalTime>
  <Pages>12</Pages>
  <Words>4064</Words>
  <Characters>20608</Characters>
  <Application>Microsoft Office Word</Application>
  <DocSecurity>0</DocSecurity>
  <Lines>479</Lines>
  <Paragraphs>368</Paragraphs>
  <ScaleCrop>false</ScaleCrop>
  <HeadingPairs>
    <vt:vector size="2" baseType="variant">
      <vt:variant>
        <vt:lpstr>Title</vt:lpstr>
      </vt:variant>
      <vt:variant>
        <vt:i4>1</vt:i4>
      </vt:variant>
    </vt:vector>
  </HeadingPairs>
  <TitlesOfParts>
    <vt:vector size="1" baseType="lpstr">
      <vt:lpstr>3GPP TS 22.041</vt:lpstr>
    </vt:vector>
  </TitlesOfParts>
  <Manager/>
  <Company/>
  <LinksUpToDate>false</LinksUpToDate>
  <CharactersWithSpaces>24304</CharactersWithSpaces>
  <SharedDoc>false</SharedDoc>
  <HyperlinkBase/>
  <HLinks>
    <vt:vector size="6" baseType="variant">
      <vt:variant>
        <vt:i4>1769551</vt:i4>
      </vt:variant>
      <vt:variant>
        <vt:i4>0</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22.041</dc:title>
  <dc:subject>Operator Determined Barring (ODB) (Release 13)</dc:subject>
  <dc:creator>MCC Support</dc:creator>
  <cp:keywords>GSM, UMTS, call barring, supplementary service, stage 1</cp:keywords>
  <dc:description/>
  <cp:lastModifiedBy>Alain Sultan</cp:lastModifiedBy>
  <cp:revision>2</cp:revision>
  <cp:lastPrinted>1999-05-20T07:50:00Z</cp:lastPrinted>
  <dcterms:created xsi:type="dcterms:W3CDTF">2025-10-15T08:05:00Z</dcterms:created>
  <dcterms:modified xsi:type="dcterms:W3CDTF">2025-10-15T08:05:00Z</dcterms:modified>
</cp:coreProperties>
</file>