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1729BE" w14:textId="77777777" w:rsidR="00C0277B" w:rsidRPr="000A1076" w:rsidRDefault="00C0277B" w:rsidP="00C0277B">
      <w:pPr>
        <w:pStyle w:val="Heading1"/>
        <w:ind w:left="0" w:firstLine="0"/>
      </w:pPr>
      <w:r w:rsidRPr="000A1076">
        <w:t>Foreword</w:t>
      </w:r>
    </w:p>
    <w:p w14:paraId="5BA955AF" w14:textId="77777777" w:rsidR="00C0277B" w:rsidRPr="000A1076" w:rsidRDefault="00C0277B" w:rsidP="00C0277B">
      <w:r w:rsidRPr="000A1076">
        <w:t>This Technical Specification has been produced by the 3</w:t>
      </w:r>
      <w:r w:rsidRPr="000A1076">
        <w:rPr>
          <w:vertAlign w:val="superscript"/>
        </w:rPr>
        <w:t>rd</w:t>
      </w:r>
      <w:r w:rsidRPr="000A1076">
        <w:t xml:space="preserve"> Generation Partnership Project (3GPP).</w:t>
      </w:r>
    </w:p>
    <w:p w14:paraId="0A48F77D" w14:textId="77777777" w:rsidR="00C0277B" w:rsidRPr="000A1076" w:rsidRDefault="00C0277B" w:rsidP="00C0277B">
      <w:r w:rsidRPr="000A1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B32E1" w14:textId="77777777" w:rsidR="00C0277B" w:rsidRPr="000A1076" w:rsidRDefault="00C0277B" w:rsidP="00C0277B">
      <w:r w:rsidRPr="000A1076">
        <w:t>Version x.y.z</w:t>
      </w:r>
    </w:p>
    <w:p w14:paraId="5BEBAB9E" w14:textId="77777777" w:rsidR="00C0277B" w:rsidRPr="000A1076" w:rsidRDefault="00C0277B" w:rsidP="00C0277B">
      <w:r w:rsidRPr="000A1076">
        <w:t>where:</w:t>
      </w:r>
    </w:p>
    <w:p w14:paraId="7B23A9FB" w14:textId="77777777" w:rsidR="00C0277B" w:rsidRPr="000A1076" w:rsidRDefault="00C0277B" w:rsidP="00C0277B">
      <w:pPr>
        <w:pStyle w:val="B1"/>
      </w:pPr>
      <w:r w:rsidRPr="000A1076">
        <w:t>x</w:t>
      </w:r>
      <w:r w:rsidRPr="000A1076">
        <w:tab/>
        <w:t>the first digit:</w:t>
      </w:r>
    </w:p>
    <w:p w14:paraId="223CFD5E" w14:textId="77777777" w:rsidR="00C0277B" w:rsidRPr="000A1076" w:rsidRDefault="00C0277B" w:rsidP="00C0277B">
      <w:pPr>
        <w:pStyle w:val="B2"/>
      </w:pPr>
      <w:r w:rsidRPr="000A1076">
        <w:t>1</w:t>
      </w:r>
      <w:r w:rsidRPr="000A1076">
        <w:tab/>
        <w:t>presented to TSG for information;</w:t>
      </w:r>
    </w:p>
    <w:p w14:paraId="18D0CA4E" w14:textId="77777777" w:rsidR="00C0277B" w:rsidRPr="000A1076" w:rsidRDefault="00C0277B" w:rsidP="00C0277B">
      <w:pPr>
        <w:pStyle w:val="B2"/>
      </w:pPr>
      <w:r w:rsidRPr="000A1076">
        <w:t>2</w:t>
      </w:r>
      <w:r w:rsidRPr="000A1076">
        <w:tab/>
        <w:t>presented to TSG for approval;</w:t>
      </w:r>
    </w:p>
    <w:p w14:paraId="1CEDCCEF" w14:textId="77777777" w:rsidR="00C0277B" w:rsidRPr="000A1076" w:rsidRDefault="00C0277B" w:rsidP="00C0277B">
      <w:pPr>
        <w:pStyle w:val="B2"/>
      </w:pPr>
      <w:r w:rsidRPr="000A1076">
        <w:t>3</w:t>
      </w:r>
      <w:r w:rsidRPr="000A1076">
        <w:tab/>
        <w:t>or greater indicates TSG approved document under change control.</w:t>
      </w:r>
    </w:p>
    <w:p w14:paraId="69DBA1F2" w14:textId="77777777" w:rsidR="00C0277B" w:rsidRPr="000A1076" w:rsidRDefault="00C0277B" w:rsidP="00C0277B">
      <w:pPr>
        <w:pStyle w:val="B1"/>
      </w:pPr>
      <w:r w:rsidRPr="000A1076">
        <w:t>y</w:t>
      </w:r>
      <w:r w:rsidRPr="000A1076">
        <w:tab/>
        <w:t>the second digit is incremented for all changes of substance, i.e. technical enhancements, corrections, updates, etc.</w:t>
      </w:r>
    </w:p>
    <w:p w14:paraId="29E0B8CD" w14:textId="77777777" w:rsidR="00C0277B" w:rsidRPr="000A1076" w:rsidRDefault="00C0277B" w:rsidP="00C0277B">
      <w:pPr>
        <w:pStyle w:val="B1"/>
      </w:pPr>
      <w:r w:rsidRPr="000A1076">
        <w:t>z</w:t>
      </w:r>
      <w:r w:rsidRPr="000A1076">
        <w:tab/>
        <w:t>the third digit is incremented when editorial only changes have been incorporated in the document.</w:t>
      </w:r>
    </w:p>
    <w:p w14:paraId="2D1E5BED" w14:textId="77777777" w:rsidR="00C0277B" w:rsidRPr="000A1076" w:rsidRDefault="00C0277B" w:rsidP="00C0277B">
      <w:pPr>
        <w:pStyle w:val="Heading1"/>
      </w:pPr>
      <w:r w:rsidRPr="000A1076">
        <w:t>Introduction</w:t>
      </w:r>
    </w:p>
    <w:p w14:paraId="00B96992" w14:textId="77777777" w:rsidR="00C0277B" w:rsidRPr="000A1076" w:rsidRDefault="00C0277B" w:rsidP="00C0277B">
      <w:r w:rsidRPr="000A1076">
        <w:t>The present document is part 3 of a multi-parts TS:</w:t>
      </w:r>
    </w:p>
    <w:p w14:paraId="6413AAAD" w14:textId="77777777" w:rsidR="00C0277B" w:rsidRPr="000A1076" w:rsidRDefault="00C0277B" w:rsidP="00C0277B">
      <w:pPr>
        <w:pStyle w:val="B1"/>
      </w:pPr>
      <w:r w:rsidRPr="000A1076">
        <w:tab/>
        <w:t>3GPP TS 36.521-1 [10]: Evolved Universal Terrestrial Radio Access (E-UTRA); User Equipment (UE) conformance specification Radio transmission and reception; Part 1: Conformance Testing.</w:t>
      </w:r>
    </w:p>
    <w:p w14:paraId="6187A83B" w14:textId="77777777" w:rsidR="00C0277B" w:rsidRPr="000A1076" w:rsidRDefault="00C0277B" w:rsidP="00C0277B">
      <w:pPr>
        <w:pStyle w:val="B1"/>
      </w:pPr>
      <w:r w:rsidRPr="000A1076">
        <w:tab/>
        <w:t xml:space="preserve">3GPP TS 36.521-2 [23]: </w:t>
      </w:r>
      <w:r w:rsidRPr="000A1076">
        <w:rPr>
          <w:bCs/>
        </w:rPr>
        <w:t xml:space="preserve">Evolved Universal Terrestrial Radio Access (E-UTRA); </w:t>
      </w:r>
      <w:r w:rsidRPr="000A1076">
        <w:t>User Equipment (UE) conformance specification Radio transmission and reception; Part 2: Implementation Conformance Statement (ICS).</w:t>
      </w:r>
    </w:p>
    <w:p w14:paraId="2C4DCEA1" w14:textId="77777777" w:rsidR="00C0277B" w:rsidRPr="000A1076" w:rsidRDefault="00C0277B" w:rsidP="00C0277B">
      <w:pPr>
        <w:pStyle w:val="B1"/>
      </w:pPr>
      <w:r w:rsidRPr="000A1076">
        <w:tab/>
        <w:t xml:space="preserve">3GPP TS 36.521-3: </w:t>
      </w:r>
      <w:r w:rsidRPr="000A1076">
        <w:rPr>
          <w:bCs/>
        </w:rPr>
        <w:t xml:space="preserve">Evolved Universal Terrestrial Radio Access (E-UTRA); </w:t>
      </w:r>
      <w:r w:rsidRPr="000A1076">
        <w:t>User Equipment (UE) conformance specification Radio transmission and reception; Part 3: Radio Resource Management (RRM) conformance testing.</w:t>
      </w:r>
    </w:p>
    <w:p w14:paraId="3FFCBF3E" w14:textId="77777777" w:rsidR="00C0277B" w:rsidRPr="000A1076" w:rsidRDefault="00C0277B" w:rsidP="00C0277B">
      <w:pPr>
        <w:pStyle w:val="Heading1"/>
      </w:pPr>
      <w:r w:rsidRPr="000A1076">
        <w:br w:type="page"/>
      </w:r>
      <w:r w:rsidRPr="000A1076">
        <w:lastRenderedPageBreak/>
        <w:t>1</w:t>
      </w:r>
      <w:r w:rsidRPr="000A1076">
        <w:tab/>
        <w:t>Scope</w:t>
      </w:r>
    </w:p>
    <w:p w14:paraId="5E4195AC" w14:textId="507308B1" w:rsidR="00C0277B" w:rsidRPr="000A1076" w:rsidRDefault="00C0277B" w:rsidP="00C0277B">
      <w:r w:rsidRPr="000A1076">
        <w:t xml:space="preserve">The present document specifies the measurement procedures for the conformance test of the </w:t>
      </w:r>
      <w:r w:rsidR="00113421">
        <w:t>U</w:t>
      </w:r>
      <w:r w:rsidRPr="000A1076">
        <w:t xml:space="preserve">ser </w:t>
      </w:r>
      <w:r w:rsidR="00113421">
        <w:t>E</w:t>
      </w:r>
      <w:r w:rsidRPr="000A1076">
        <w:t>quipment (UE) that contain requirements for support of RRM (Radio Resource Management) as part of the 3G Long Term Evolution (3G LTE).</w:t>
      </w:r>
    </w:p>
    <w:p w14:paraId="1517D3C2" w14:textId="2D457DCA" w:rsidR="00C0277B" w:rsidRPr="000A1076" w:rsidRDefault="00C0277B" w:rsidP="00C0277B">
      <w:r w:rsidRPr="000A1076">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113421">
        <w:t>"</w:t>
      </w:r>
      <w:r w:rsidRPr="000A1076">
        <w:rPr>
          <w:i/>
        </w:rPr>
        <w:t>test applicability</w:t>
      </w:r>
      <w:r w:rsidR="00113421">
        <w:t>"</w:t>
      </w:r>
      <w:r w:rsidRPr="000A1076">
        <w:t xml:space="preserve"> part of the test.</w:t>
      </w:r>
    </w:p>
    <w:p w14:paraId="4E237F02" w14:textId="77777777" w:rsidR="00C0277B" w:rsidRPr="000A1076" w:rsidRDefault="00C0277B" w:rsidP="00C0277B">
      <w:r w:rsidRPr="000A1076">
        <w:t xml:space="preserve">For example only Release 8 and later UE declared to support LTE shall be tested for this functionality. </w:t>
      </w:r>
      <w:proofErr w:type="gramStart"/>
      <w:r w:rsidRPr="000A1076">
        <w:t>In the event that</w:t>
      </w:r>
      <w:proofErr w:type="gramEnd"/>
      <w:r w:rsidRPr="000A1076">
        <w:t xml:space="preserve"> for some tests different conditions apply for different releases, this is indicated within the text of the test itself.</w:t>
      </w:r>
    </w:p>
    <w:p w14:paraId="42CC5F25" w14:textId="77777777" w:rsidR="00C0277B" w:rsidRPr="000A1076" w:rsidRDefault="00C0277B" w:rsidP="00C0277B">
      <w:pPr>
        <w:pStyle w:val="Heading1"/>
      </w:pPr>
      <w:r w:rsidRPr="000A1076">
        <w:t>2</w:t>
      </w:r>
      <w:r w:rsidRPr="000A1076">
        <w:tab/>
        <w:t>References</w:t>
      </w:r>
    </w:p>
    <w:p w14:paraId="356AEC1A" w14:textId="77777777" w:rsidR="00C0277B" w:rsidRPr="000A1076" w:rsidRDefault="00C0277B" w:rsidP="00C0277B">
      <w:r w:rsidRPr="000A1076">
        <w:t>The following documents contain provisions which, through reference in this text, constitute provisions of the present document.</w:t>
      </w:r>
    </w:p>
    <w:p w14:paraId="61F07D3B" w14:textId="77777777" w:rsidR="00C0277B" w:rsidRPr="000A1076" w:rsidRDefault="00C0277B" w:rsidP="00113421">
      <w:pPr>
        <w:pStyle w:val="ListBullet"/>
        <w:numPr>
          <w:ilvl w:val="0"/>
          <w:numId w:val="21"/>
        </w:numPr>
        <w:ind w:left="568" w:hanging="284"/>
      </w:pPr>
      <w:r w:rsidRPr="000A1076">
        <w:t>References are either specific (identified by date of publication, edition number, version number, etc.) or non</w:t>
      </w:r>
      <w:r w:rsidRPr="000A1076">
        <w:noBreakHyphen/>
        <w:t>specific.</w:t>
      </w:r>
    </w:p>
    <w:p w14:paraId="62012DD4" w14:textId="77777777" w:rsidR="00C0277B" w:rsidRPr="000A1076" w:rsidRDefault="00C0277B" w:rsidP="00113421">
      <w:pPr>
        <w:pStyle w:val="ListBullet"/>
        <w:numPr>
          <w:ilvl w:val="0"/>
          <w:numId w:val="21"/>
        </w:numPr>
        <w:ind w:left="568" w:hanging="284"/>
      </w:pPr>
      <w:r w:rsidRPr="000A1076">
        <w:t>For a specific reference, subsequent revisions do not apply.</w:t>
      </w:r>
    </w:p>
    <w:p w14:paraId="6247FF59" w14:textId="77777777" w:rsidR="00C0277B" w:rsidRPr="000A1076" w:rsidRDefault="00C0277B" w:rsidP="00113421">
      <w:pPr>
        <w:pStyle w:val="ListBullet"/>
        <w:numPr>
          <w:ilvl w:val="0"/>
          <w:numId w:val="21"/>
        </w:numPr>
        <w:ind w:left="568" w:hanging="284"/>
      </w:pPr>
      <w:r w:rsidRPr="000A1076">
        <w:t xml:space="preserve">For a non-specific reference, the latest version applies. In the case of a reference to a 3GPP document (including a GSM document), a non-specific reference implicitly refers to the latest version of that document </w:t>
      </w:r>
      <w:r w:rsidRPr="000A1076">
        <w:rPr>
          <w:i/>
          <w:iCs/>
        </w:rPr>
        <w:t>in the same Release as the present document</w:t>
      </w:r>
      <w:r w:rsidRPr="000A1076">
        <w:t>.</w:t>
      </w:r>
    </w:p>
    <w:p w14:paraId="7F1BD14B" w14:textId="77777777" w:rsidR="00C0277B" w:rsidRPr="000A1076" w:rsidRDefault="00C0277B" w:rsidP="00C0277B">
      <w:pPr>
        <w:pStyle w:val="EX"/>
      </w:pPr>
      <w:r w:rsidRPr="000A1076">
        <w:t>[1]</w:t>
      </w:r>
      <w:r w:rsidRPr="000A1076">
        <w:tab/>
        <w:t>3GPP TR 21.905: "Vocabulary for 3GPP Specifications".</w:t>
      </w:r>
    </w:p>
    <w:p w14:paraId="693933E3" w14:textId="77777777" w:rsidR="00C0277B" w:rsidRPr="000A1076" w:rsidRDefault="00C0277B" w:rsidP="00C0277B">
      <w:pPr>
        <w:pStyle w:val="EX"/>
      </w:pPr>
      <w:r w:rsidRPr="000A1076">
        <w:t>[2]</w:t>
      </w:r>
      <w:r w:rsidRPr="000A1076">
        <w:tab/>
        <w:t>3GPP TS 36.101: "E-UTRA UE radio transmission and reception".</w:t>
      </w:r>
    </w:p>
    <w:p w14:paraId="52887F3A" w14:textId="77777777" w:rsidR="00C0277B" w:rsidRPr="000A1076" w:rsidRDefault="00C0277B" w:rsidP="00C0277B">
      <w:pPr>
        <w:pStyle w:val="EX"/>
      </w:pPr>
      <w:r w:rsidRPr="000A1076">
        <w:t>[3]</w:t>
      </w:r>
      <w:r w:rsidRPr="000A1076">
        <w:tab/>
        <w:t>ITU-R Recommendation SM.329-10, "Unwanted emissions in the spurious domain".</w:t>
      </w:r>
    </w:p>
    <w:p w14:paraId="5985C643" w14:textId="77777777" w:rsidR="00C0277B" w:rsidRPr="000A1076" w:rsidRDefault="00C0277B" w:rsidP="00C0277B">
      <w:pPr>
        <w:pStyle w:val="EX"/>
      </w:pPr>
      <w:r w:rsidRPr="000A1076">
        <w:t>[4]</w:t>
      </w:r>
      <w:r w:rsidRPr="000A1076">
        <w:tab/>
        <w:t>3GPP TS 36.133: "E-UTRA requirements for support of radio resource management".</w:t>
      </w:r>
    </w:p>
    <w:p w14:paraId="7C13CB48" w14:textId="77777777" w:rsidR="00C0277B" w:rsidRPr="005940FA" w:rsidRDefault="00C0277B" w:rsidP="00C0277B">
      <w:pPr>
        <w:pStyle w:val="EX"/>
        <w:rPr>
          <w:lang w:val="it-IT"/>
        </w:rPr>
      </w:pPr>
      <w:r w:rsidRPr="005940FA">
        <w:rPr>
          <w:lang w:val="it-IT"/>
        </w:rPr>
        <w:t>[5]</w:t>
      </w:r>
      <w:r w:rsidRPr="005940FA">
        <w:rPr>
          <w:lang w:val="it-IT"/>
        </w:rPr>
        <w:tab/>
        <w:t>3GPP TS 36.331: "E-UTRA Radio Resource Control (RRC): protocol specification".</w:t>
      </w:r>
    </w:p>
    <w:p w14:paraId="1E6A8C48" w14:textId="77777777" w:rsidR="00C0277B" w:rsidRPr="000A1076" w:rsidRDefault="00C0277B" w:rsidP="00C0277B">
      <w:pPr>
        <w:pStyle w:val="EX"/>
      </w:pPr>
      <w:r w:rsidRPr="000A1076">
        <w:t>[6]</w:t>
      </w:r>
      <w:r w:rsidRPr="000A1076">
        <w:tab/>
        <w:t xml:space="preserve">3GPP TS 36.304: "E-UTRA UE procedures in idle mode". </w:t>
      </w:r>
    </w:p>
    <w:p w14:paraId="78947B32" w14:textId="08A7C02B" w:rsidR="00C0277B" w:rsidRPr="000A1076" w:rsidRDefault="00C0277B" w:rsidP="00C0277B">
      <w:pPr>
        <w:pStyle w:val="EX"/>
      </w:pPr>
      <w:bookmarkStart w:id="0" w:name="Ref7"/>
      <w:r w:rsidRPr="000A1076">
        <w:t>[7]</w:t>
      </w:r>
      <w:bookmarkEnd w:id="0"/>
      <w:r w:rsidRPr="000A1076">
        <w:tab/>
        <w:t xml:space="preserve">3GPP TS 36.508: </w:t>
      </w:r>
      <w:r w:rsidR="00113421">
        <w:t>"</w:t>
      </w:r>
      <w:r w:rsidRPr="000A1076">
        <w:t>Common</w:t>
      </w:r>
      <w:r w:rsidRPr="000A1076">
        <w:rPr>
          <w:szCs w:val="34"/>
        </w:rPr>
        <w:t xml:space="preserve"> test environments for User Equipment (UE)</w:t>
      </w:r>
      <w:r w:rsidRPr="000A1076">
        <w:t xml:space="preserve">". </w:t>
      </w:r>
    </w:p>
    <w:p w14:paraId="73473395" w14:textId="77777777" w:rsidR="00C0277B" w:rsidRPr="000A1076" w:rsidRDefault="00C0277B" w:rsidP="00C0277B">
      <w:pPr>
        <w:pStyle w:val="EX"/>
      </w:pPr>
      <w:r w:rsidRPr="000A1076">
        <w:t>[8]</w:t>
      </w:r>
      <w:r w:rsidRPr="000A1076">
        <w:tab/>
        <w:t>3GPP TS 36.213: "E-UTRA Physical layer procedures".</w:t>
      </w:r>
    </w:p>
    <w:p w14:paraId="0D92D63D" w14:textId="77777777" w:rsidR="00C0277B" w:rsidRPr="000A1076" w:rsidRDefault="00C0277B" w:rsidP="00C0277B">
      <w:pPr>
        <w:pStyle w:val="EX"/>
      </w:pPr>
      <w:r w:rsidRPr="000A1076">
        <w:t>[9]</w:t>
      </w:r>
      <w:r w:rsidRPr="000A1076">
        <w:tab/>
        <w:t>3GPP TS 36.211: "E-UTRA Physical Channels and Modulation".</w:t>
      </w:r>
    </w:p>
    <w:p w14:paraId="5531A66B" w14:textId="77777777" w:rsidR="00C0277B" w:rsidRPr="000A1076" w:rsidRDefault="00C0277B" w:rsidP="00C0277B">
      <w:pPr>
        <w:pStyle w:val="EX"/>
      </w:pPr>
      <w:r w:rsidRPr="000A1076">
        <w:t>[10]</w:t>
      </w:r>
      <w:r w:rsidRPr="000A1076">
        <w:tab/>
        <w:t xml:space="preserve">3GPP TS 36.521-1: "User Equipment (UE) conformance specification Radio transmission and reception. Part 1: Conformance Testing". </w:t>
      </w:r>
    </w:p>
    <w:p w14:paraId="6CCA42EA" w14:textId="77777777" w:rsidR="00C0277B" w:rsidRPr="000A1076" w:rsidRDefault="00C0277B" w:rsidP="00C0277B">
      <w:pPr>
        <w:pStyle w:val="EX"/>
      </w:pPr>
      <w:r w:rsidRPr="000A1076">
        <w:t>[11]</w:t>
      </w:r>
      <w:r w:rsidRPr="000A1076">
        <w:tab/>
        <w:t>3GPP TS 36.321: "E-UTRA Medium Access Control (MAC): protocol specification".</w:t>
      </w:r>
    </w:p>
    <w:p w14:paraId="2676085D" w14:textId="77777777" w:rsidR="00C0277B" w:rsidRPr="000A1076" w:rsidRDefault="00C0277B" w:rsidP="00C0277B">
      <w:pPr>
        <w:pStyle w:val="EX"/>
      </w:pPr>
      <w:r w:rsidRPr="000A1076">
        <w:t>[12]</w:t>
      </w:r>
      <w:r w:rsidRPr="000A1076">
        <w:tab/>
        <w:t>3GPP TS 36.214: "E-UTRA Physical layer - Measurements".</w:t>
      </w:r>
    </w:p>
    <w:p w14:paraId="192BAD48" w14:textId="77777777" w:rsidR="00C0277B" w:rsidRPr="000A1076" w:rsidRDefault="00C0277B" w:rsidP="00C0277B">
      <w:pPr>
        <w:pStyle w:val="EX"/>
      </w:pPr>
      <w:r w:rsidRPr="000A1076">
        <w:t>[13]</w:t>
      </w:r>
      <w:r w:rsidRPr="000A1076">
        <w:tab/>
        <w:t>3GPP TS 45.010: "Radio subsystem synchronization".</w:t>
      </w:r>
    </w:p>
    <w:p w14:paraId="3BA3604C" w14:textId="77777777" w:rsidR="00C0277B" w:rsidRPr="000A1076" w:rsidRDefault="00C0277B" w:rsidP="00C0277B">
      <w:pPr>
        <w:pStyle w:val="EX"/>
      </w:pPr>
      <w:r w:rsidRPr="000A1076">
        <w:t>[14]</w:t>
      </w:r>
      <w:r w:rsidRPr="000A1076">
        <w:tab/>
        <w:t>3GPP TS 36.306: "E-UTRA UE radio access capabilities".</w:t>
      </w:r>
    </w:p>
    <w:p w14:paraId="05B225D8" w14:textId="77777777" w:rsidR="00C0277B" w:rsidRPr="000A1076" w:rsidRDefault="00C0277B" w:rsidP="00C0277B">
      <w:pPr>
        <w:pStyle w:val="EX"/>
      </w:pPr>
      <w:r w:rsidRPr="000A1076">
        <w:t>[15]</w:t>
      </w:r>
      <w:r w:rsidRPr="000A1076">
        <w:tab/>
        <w:t>3GPP TS 45.008: "Radio subsystem link control".</w:t>
      </w:r>
    </w:p>
    <w:p w14:paraId="1E6287F8" w14:textId="77777777" w:rsidR="00C0277B" w:rsidRPr="000A1076" w:rsidRDefault="00C0277B" w:rsidP="00C0277B">
      <w:pPr>
        <w:pStyle w:val="EX"/>
      </w:pPr>
      <w:r w:rsidRPr="000A1076">
        <w:t>[16]</w:t>
      </w:r>
      <w:r w:rsidRPr="000A1076">
        <w:tab/>
        <w:t>3GPP TS 45.005: "Radio transmission and reception"</w:t>
      </w:r>
    </w:p>
    <w:p w14:paraId="4506E6EC" w14:textId="7A184810" w:rsidR="00C0277B" w:rsidRPr="000A1076" w:rsidRDefault="00C0277B" w:rsidP="00C0277B">
      <w:pPr>
        <w:pStyle w:val="EX"/>
      </w:pPr>
      <w:r w:rsidRPr="000A1076">
        <w:t>[17]</w:t>
      </w:r>
      <w:r w:rsidRPr="000A1076">
        <w:tab/>
        <w:t xml:space="preserve">3GPP2 C.S0033-B: </w:t>
      </w:r>
      <w:r w:rsidR="00113421">
        <w:t>"</w:t>
      </w:r>
      <w:r w:rsidRPr="000A1076">
        <w:t>Recommended Minimum Performance Standards for cdma2000 High Rate Packet Data Access Terminal</w:t>
      </w:r>
      <w:r w:rsidR="00113421">
        <w:t>"</w:t>
      </w:r>
      <w:r w:rsidRPr="000A1076">
        <w:t>.</w:t>
      </w:r>
    </w:p>
    <w:p w14:paraId="34D5BD8F" w14:textId="37E5C519" w:rsidR="00C0277B" w:rsidRPr="000A1076" w:rsidRDefault="00C0277B" w:rsidP="00C0277B">
      <w:pPr>
        <w:pStyle w:val="EX"/>
      </w:pPr>
      <w:r w:rsidRPr="000A1076">
        <w:rPr>
          <w:rFonts w:cs="v4.2.0"/>
        </w:rPr>
        <w:t>[18]</w:t>
      </w:r>
      <w:r w:rsidRPr="000A1076">
        <w:rPr>
          <w:rFonts w:cs="v4.2.0"/>
        </w:rPr>
        <w:tab/>
      </w:r>
      <w:r w:rsidRPr="000A1076">
        <w:t xml:space="preserve">3GPP2 C.S0024-B: </w:t>
      </w:r>
      <w:r w:rsidR="00113421">
        <w:t>"</w:t>
      </w:r>
      <w:r w:rsidRPr="000A1076">
        <w:t>cdma2000 High Rate Packet Data Air Interface Specification</w:t>
      </w:r>
      <w:r w:rsidR="00113421">
        <w:t>"</w:t>
      </w:r>
      <w:r w:rsidRPr="000A1076">
        <w:t>.</w:t>
      </w:r>
    </w:p>
    <w:p w14:paraId="06D5D7EA" w14:textId="683E2D4B" w:rsidR="00C0277B" w:rsidRPr="000A1076" w:rsidRDefault="00C0277B" w:rsidP="00C0277B">
      <w:pPr>
        <w:pStyle w:val="EX"/>
      </w:pPr>
      <w:r w:rsidRPr="000A1076">
        <w:lastRenderedPageBreak/>
        <w:t>[19]</w:t>
      </w:r>
      <w:r w:rsidRPr="000A1076">
        <w:tab/>
        <w:t xml:space="preserve">3GPP2 C.S0011-C: </w:t>
      </w:r>
      <w:r w:rsidR="00113421">
        <w:t>"</w:t>
      </w:r>
      <w:r w:rsidRPr="000A1076">
        <w:t>Recommended Minimum Performance Standards for cdma2000 Spread Spectrum Mobile Stations</w:t>
      </w:r>
      <w:r w:rsidR="00113421">
        <w:t>"</w:t>
      </w:r>
      <w:r w:rsidRPr="000A1076">
        <w:t>.</w:t>
      </w:r>
    </w:p>
    <w:p w14:paraId="54C8F1FD" w14:textId="77777777" w:rsidR="00C0277B" w:rsidRPr="000A1076" w:rsidRDefault="00C0277B" w:rsidP="00C0277B">
      <w:pPr>
        <w:pStyle w:val="EX"/>
      </w:pPr>
      <w:r w:rsidRPr="000A1076">
        <w:t>[20]</w:t>
      </w:r>
      <w:r w:rsidRPr="000A1076">
        <w:tab/>
        <w:t>3GPP TR 36.903: "Derivation of test tolerances for Radio Resource Management (RRM) conformance tests ".</w:t>
      </w:r>
    </w:p>
    <w:p w14:paraId="3BF869C7" w14:textId="77777777" w:rsidR="00C0277B" w:rsidRPr="000A1076" w:rsidRDefault="00C0277B" w:rsidP="00C0277B">
      <w:pPr>
        <w:pStyle w:val="EX"/>
      </w:pPr>
      <w:r w:rsidRPr="000A1076">
        <w:t>[</w:t>
      </w:r>
      <w:r w:rsidRPr="000A1076">
        <w:rPr>
          <w:lang w:eastAsia="zh-CN"/>
        </w:rPr>
        <w:t>21</w:t>
      </w:r>
      <w:r w:rsidRPr="000A1076">
        <w:t>]</w:t>
      </w:r>
      <w:r w:rsidRPr="000A1076">
        <w:tab/>
        <w:t>3GPP TS 25.133: "Requirements for Support of Radio Resource Management (FDD)".</w:t>
      </w:r>
    </w:p>
    <w:p w14:paraId="43FEBC3A" w14:textId="77777777" w:rsidR="00C0277B" w:rsidRPr="000A1076" w:rsidRDefault="00C0277B" w:rsidP="00C0277B">
      <w:pPr>
        <w:pStyle w:val="EX"/>
      </w:pPr>
      <w:r w:rsidRPr="000A1076">
        <w:t>[</w:t>
      </w:r>
      <w:r w:rsidRPr="000A1076">
        <w:rPr>
          <w:lang w:eastAsia="zh-CN"/>
        </w:rPr>
        <w:t>22</w:t>
      </w:r>
      <w:r w:rsidRPr="000A1076">
        <w:t>]</w:t>
      </w:r>
      <w:r w:rsidRPr="000A1076">
        <w:tab/>
        <w:t>3GPP TS 25.123: "Requirements for Support of Radio Resource Management (TDD)".</w:t>
      </w:r>
    </w:p>
    <w:p w14:paraId="1E87DB1C" w14:textId="77777777" w:rsidR="00C0277B" w:rsidRPr="000A1076" w:rsidRDefault="00C0277B" w:rsidP="00C0277B">
      <w:pPr>
        <w:pStyle w:val="EX"/>
      </w:pPr>
      <w:r w:rsidRPr="000A1076">
        <w:t>[23]</w:t>
      </w:r>
      <w:r w:rsidRPr="000A1076">
        <w:tab/>
        <w:t>3GPP TS 36.521-2: "Evolved Universal Terrestrial Radio Access (E-UTRA); User Equipment (UE) conformance specification; Radio transmission and reception; Part 2: Implementation Conformance Statement (ICS)".</w:t>
      </w:r>
    </w:p>
    <w:p w14:paraId="5CED7313" w14:textId="78D07039" w:rsidR="00C0277B" w:rsidRPr="000A1076" w:rsidRDefault="00C0277B" w:rsidP="00C0277B">
      <w:pPr>
        <w:pStyle w:val="EX"/>
      </w:pPr>
      <w:r w:rsidRPr="000A1076">
        <w:t>[</w:t>
      </w:r>
      <w:r w:rsidRPr="000A1076">
        <w:rPr>
          <w:lang w:eastAsia="zh-CN"/>
        </w:rPr>
        <w:t>24</w:t>
      </w:r>
      <w:r w:rsidRPr="000A1076">
        <w:t>]</w:t>
      </w:r>
      <w:r w:rsidRPr="000A1076">
        <w:tab/>
        <w:t>3GPP TS 3</w:t>
      </w:r>
      <w:r w:rsidRPr="000A1076">
        <w:rPr>
          <w:lang w:eastAsia="zh-CN"/>
        </w:rPr>
        <w:t>4</w:t>
      </w:r>
      <w:r w:rsidRPr="000A1076">
        <w:t>.</w:t>
      </w:r>
      <w:r w:rsidRPr="000A1076">
        <w:rPr>
          <w:lang w:eastAsia="zh-CN"/>
        </w:rPr>
        <w:t>1</w:t>
      </w:r>
      <w:r w:rsidRPr="000A1076">
        <w:t xml:space="preserve">08: </w:t>
      </w:r>
      <w:r w:rsidR="00113421">
        <w:t>"</w:t>
      </w:r>
      <w:r w:rsidRPr="000A1076">
        <w:rPr>
          <w:lang w:eastAsia="zh-CN"/>
        </w:rPr>
        <w:t xml:space="preserve">UTRA </w:t>
      </w:r>
      <w:r w:rsidRPr="000A1076">
        <w:t>Common</w:t>
      </w:r>
      <w:r w:rsidRPr="000A1076">
        <w:rPr>
          <w:szCs w:val="34"/>
        </w:rPr>
        <w:t xml:space="preserve"> test environments for User Equipment (UE)</w:t>
      </w:r>
      <w:r w:rsidRPr="000A1076">
        <w:t>".</w:t>
      </w:r>
    </w:p>
    <w:p w14:paraId="1C6478B2" w14:textId="7E08FC18" w:rsidR="00C0277B" w:rsidRPr="000A1076" w:rsidRDefault="00C0277B" w:rsidP="00C0277B">
      <w:pPr>
        <w:pStyle w:val="EX"/>
      </w:pPr>
      <w:r w:rsidRPr="000A1076">
        <w:t>[25]</w:t>
      </w:r>
      <w:r w:rsidRPr="000A1076">
        <w:tab/>
        <w:t>3GPP TS 36.521-3: "User Equipment (UE) conformance specification; Radio transmission and reception; Part 3: Radio Resource Management (RRM) conformance testing</w:t>
      </w:r>
      <w:r w:rsidR="00113421">
        <w:t xml:space="preserve"> (Release 10)</w:t>
      </w:r>
      <w:r w:rsidRPr="000A1076">
        <w:t>".</w:t>
      </w:r>
    </w:p>
    <w:p w14:paraId="55770181" w14:textId="293F6DE5" w:rsidR="00C0277B" w:rsidRPr="000A1076" w:rsidRDefault="00C0277B" w:rsidP="00C0277B">
      <w:pPr>
        <w:pStyle w:val="EX"/>
      </w:pPr>
      <w:r w:rsidRPr="000A1076">
        <w:t>[26]</w:t>
      </w:r>
      <w:r w:rsidRPr="000A1076">
        <w:tab/>
        <w:t xml:space="preserve">3GPP TS 36.321: </w:t>
      </w:r>
      <w:r w:rsidR="00113421">
        <w:t>"</w:t>
      </w:r>
      <w:r w:rsidRPr="000A1076">
        <w:t>Evolved Universal Terrestrial Radio Access (E-UTRA);</w:t>
      </w:r>
      <w:r w:rsidR="00113421">
        <w:t xml:space="preserve"> </w:t>
      </w:r>
      <w:r w:rsidRPr="000A1076">
        <w:t>Medium Access Control (MAC) protocol specification</w:t>
      </w:r>
      <w:r w:rsidR="00113421">
        <w:t>"</w:t>
      </w:r>
      <w:r w:rsidRPr="000A1076">
        <w:t>.</w:t>
      </w:r>
    </w:p>
    <w:p w14:paraId="51819E95" w14:textId="37F0A913" w:rsidR="00C0277B" w:rsidRPr="000A1076" w:rsidRDefault="00C0277B" w:rsidP="00C0277B">
      <w:pPr>
        <w:pStyle w:val="EX"/>
      </w:pPr>
      <w:r w:rsidRPr="000A1076">
        <w:t>[27]</w:t>
      </w:r>
      <w:r w:rsidRPr="000A1076">
        <w:tab/>
        <w:t>3GPP TS 37.571-1: User Equipment (UE) conformance specification for UE positioning;</w:t>
      </w:r>
      <w:r w:rsidR="00113421">
        <w:t xml:space="preserve"> </w:t>
      </w:r>
      <w:r w:rsidRPr="000A1076">
        <w:t>Part</w:t>
      </w:r>
      <w:r w:rsidR="00113421">
        <w:t> </w:t>
      </w:r>
      <w:r w:rsidRPr="000A1076">
        <w:t>1:</w:t>
      </w:r>
      <w:r w:rsidR="00113421">
        <w:t> </w:t>
      </w:r>
      <w:r w:rsidRPr="000A1076">
        <w:t>Conformance test specification.</w:t>
      </w:r>
    </w:p>
    <w:p w14:paraId="74ADA978" w14:textId="77777777" w:rsidR="00C0277B" w:rsidRPr="000A1076" w:rsidRDefault="00C0277B" w:rsidP="00C0277B">
      <w:pPr>
        <w:pStyle w:val="EX"/>
      </w:pPr>
      <w:r w:rsidRPr="000A1076">
        <w:t>[28]</w:t>
      </w:r>
      <w:r w:rsidRPr="000A1076">
        <w:tab/>
        <w:t>3GPP TS 36.423: "Evolved Universal Terrestrial Radio Access Network (E-UTRAN); X2 Application Protocol (X2AP)".</w:t>
      </w:r>
    </w:p>
    <w:p w14:paraId="454B5DA6" w14:textId="77777777" w:rsidR="00C0277B" w:rsidRPr="000A1076" w:rsidRDefault="00C0277B" w:rsidP="00C0277B">
      <w:pPr>
        <w:pStyle w:val="EX"/>
      </w:pPr>
      <w:r w:rsidRPr="000A1076">
        <w:t>[29]</w:t>
      </w:r>
      <w:r w:rsidRPr="000A1076">
        <w:tab/>
      </w:r>
      <w:r w:rsidRPr="000A1076">
        <w:rPr>
          <w:lang w:eastAsia="zh-CN"/>
        </w:rPr>
        <w:t>3GPP TS 36.104: "Evolved Universal Terrestrial Radio Access (E-UTRA); Base Station (BS) radio transmission and reception</w:t>
      </w:r>
      <w:r w:rsidRPr="000A1076">
        <w:t>".</w:t>
      </w:r>
    </w:p>
    <w:p w14:paraId="77548949" w14:textId="77777777" w:rsidR="00C0277B" w:rsidRPr="000A1076" w:rsidRDefault="00C0277B" w:rsidP="00C0277B">
      <w:pPr>
        <w:pStyle w:val="EX"/>
      </w:pPr>
      <w:r w:rsidRPr="000A1076">
        <w:t>[30]</w:t>
      </w:r>
      <w:r w:rsidRPr="000A1076">
        <w:tab/>
      </w:r>
      <w:r w:rsidRPr="000A1076">
        <w:rPr>
          <w:lang w:eastAsia="zh-CN"/>
        </w:rPr>
        <w:t>3GPP TS 36.300</w:t>
      </w:r>
      <w:r w:rsidRPr="000A1076">
        <w:t>: "Evolved Universal Terrestrial Radio Access (E-UTRA) and Evolved Universal Terrestrial Radio Access Network (E-UTRAN); Overall description; Stage 2".</w:t>
      </w:r>
    </w:p>
    <w:p w14:paraId="6D8C041A" w14:textId="77777777" w:rsidR="00C3432F" w:rsidRDefault="00C0277B" w:rsidP="00C3432F">
      <w:pPr>
        <w:pStyle w:val="EX"/>
      </w:pPr>
      <w:r w:rsidRPr="000A1076">
        <w:t>[31]</w:t>
      </w:r>
      <w:r w:rsidRPr="000A1076">
        <w:tab/>
        <w:t>IEEE 802.11</w:t>
      </w:r>
      <w:r w:rsidR="00113421" w:rsidRPr="00113421">
        <w:rPr>
          <w:vertAlign w:val="superscript"/>
        </w:rPr>
        <w:t>TM</w:t>
      </w:r>
      <w:r w:rsidRPr="000A1076">
        <w:t xml:space="preserve">: </w:t>
      </w:r>
      <w:r w:rsidR="00113421">
        <w:t>"</w:t>
      </w:r>
      <w:r w:rsidRPr="000A1076">
        <w:t>Wireless LAN Medium Access Control (MAC) and Physical Layer (PHY) Specifications</w:t>
      </w:r>
      <w:r w:rsidR="00113421">
        <w:t>"</w:t>
      </w:r>
      <w:r w:rsidRPr="000A1076">
        <w:t>.</w:t>
      </w:r>
    </w:p>
    <w:p w14:paraId="0123A983" w14:textId="6E493655" w:rsidR="00C0277B" w:rsidRPr="000A1076" w:rsidRDefault="00C3432F" w:rsidP="00C3432F">
      <w:pPr>
        <w:pStyle w:val="EX"/>
      </w:pPr>
      <w:r>
        <w:t>[32]</w:t>
      </w:r>
      <w:r>
        <w:tab/>
        <w:t xml:space="preserve">3GPP TS 36.212: </w:t>
      </w:r>
      <w:r w:rsidRPr="00691C10">
        <w:t>"Evolved Universal Terrestrial Radio Access (E-UTRA); Multiplexing and channel coding".</w:t>
      </w:r>
    </w:p>
    <w:p w14:paraId="502AC0F5" w14:textId="03B3A4C1" w:rsidR="00C0277B" w:rsidRPr="000A1076" w:rsidRDefault="00C0277B" w:rsidP="00C0277B">
      <w:pPr>
        <w:pStyle w:val="Heading1"/>
      </w:pPr>
      <w:r w:rsidRPr="000A1076">
        <w:t>3</w:t>
      </w:r>
      <w:r w:rsidRPr="000A1076">
        <w:tab/>
        <w:t>Definition</w:t>
      </w:r>
      <w:r w:rsidR="00113421">
        <w:t xml:space="preserve"> of term</w:t>
      </w:r>
      <w:r w:rsidRPr="000A1076">
        <w:t xml:space="preserve">s, </w:t>
      </w:r>
      <w:proofErr w:type="gramStart"/>
      <w:r w:rsidRPr="000A1076">
        <w:t>symbols</w:t>
      </w:r>
      <w:proofErr w:type="gramEnd"/>
      <w:r w:rsidRPr="000A1076">
        <w:t xml:space="preserve"> and abbreviations</w:t>
      </w:r>
    </w:p>
    <w:p w14:paraId="133963F4" w14:textId="6E123434" w:rsidR="00C0277B" w:rsidRPr="000A1076" w:rsidRDefault="00C0277B" w:rsidP="00C0277B">
      <w:pPr>
        <w:pStyle w:val="Heading2"/>
      </w:pPr>
      <w:r w:rsidRPr="000A1076">
        <w:t>3.1</w:t>
      </w:r>
      <w:r w:rsidRPr="000A1076">
        <w:tab/>
      </w:r>
      <w:r w:rsidR="00113421">
        <w:t>Terms</w:t>
      </w:r>
    </w:p>
    <w:p w14:paraId="1BBC4AA1" w14:textId="4B69977D" w:rsidR="00C0277B" w:rsidRPr="000A1076" w:rsidRDefault="00C0277B" w:rsidP="00C0277B">
      <w:r w:rsidRPr="000A1076">
        <w:t xml:space="preserve">For the purposes of the present document, the terms given in </w:t>
      </w:r>
      <w:r w:rsidR="00113421">
        <w:t xml:space="preserve">3GPP </w:t>
      </w:r>
      <w:r w:rsidRPr="000A1076">
        <w:t xml:space="preserve">TR 21.905 [1] and the following apply. A term defined in the present document takes precedence over the definition of the same term, if any, in </w:t>
      </w:r>
      <w:r w:rsidR="00113421">
        <w:t xml:space="preserve">3GPP </w:t>
      </w:r>
      <w:r w:rsidRPr="000A1076">
        <w:t>TR 21.905 [1].</w:t>
      </w:r>
    </w:p>
    <w:p w14:paraId="2187C4CD" w14:textId="7B046C39" w:rsidR="00C0277B" w:rsidRPr="000A1076" w:rsidRDefault="00C0277B" w:rsidP="00C0277B">
      <w:pPr>
        <w:tabs>
          <w:tab w:val="left" w:pos="2448"/>
          <w:tab w:val="left" w:pos="9468"/>
        </w:tabs>
      </w:pPr>
      <w:r w:rsidRPr="000A1076">
        <w:rPr>
          <w:b/>
        </w:rPr>
        <w:t>Asynchronous Dual Connectivity:</w:t>
      </w:r>
      <w:r w:rsidRPr="000A1076">
        <w:t xml:space="preserve"> As defined in </w:t>
      </w:r>
      <w:r w:rsidR="00113421">
        <w:t xml:space="preserve">3GPP </w:t>
      </w:r>
      <w:r w:rsidRPr="000A1076">
        <w:t>TS 36.300 [30].</w:t>
      </w:r>
    </w:p>
    <w:p w14:paraId="7095BCCB" w14:textId="59F963F3" w:rsidR="00C0277B" w:rsidRPr="000A1076" w:rsidRDefault="00C0277B" w:rsidP="00C0277B">
      <w:pPr>
        <w:tabs>
          <w:tab w:val="left" w:pos="2448"/>
          <w:tab w:val="left" w:pos="9468"/>
        </w:tabs>
      </w:pPr>
      <w:r w:rsidRPr="000A1076">
        <w:rPr>
          <w:b/>
        </w:rPr>
        <w:t>BL UE:</w:t>
      </w:r>
      <w:r w:rsidRPr="000A1076">
        <w:t xml:space="preserve"> Bandwidth-reduced Low-complexity UE</w:t>
      </w:r>
    </w:p>
    <w:p w14:paraId="3B78AD29" w14:textId="541D83C0" w:rsidR="00C0277B" w:rsidRPr="000A1076" w:rsidRDefault="00C0277B" w:rsidP="00C0277B">
      <w:pPr>
        <w:tabs>
          <w:tab w:val="left" w:pos="2448"/>
          <w:tab w:val="left" w:pos="9468"/>
        </w:tabs>
        <w:rPr>
          <w:rFonts w:cs="v5.0.0"/>
          <w:b/>
          <w:bCs/>
        </w:rPr>
      </w:pPr>
      <w:r w:rsidRPr="000A1076">
        <w:rPr>
          <w:rFonts w:cs="v5.0.0"/>
          <w:b/>
          <w:bCs/>
        </w:rPr>
        <w:t>BL/CE UE:</w:t>
      </w:r>
      <w:r w:rsidRPr="000A1076">
        <w:rPr>
          <w:rFonts w:cs="v5.0.0"/>
          <w:bCs/>
        </w:rPr>
        <w:t xml:space="preserve"> Bandwidth-reduced Low-complexity or Coverage Enhanced (BL/CE) UE that is capable of coverage enhancement mode A and/or B support and intends to access a cell in a coverage enhancement mode or is configured in a coverage enhancement mode</w:t>
      </w:r>
    </w:p>
    <w:p w14:paraId="1F97C9A6" w14:textId="67DC2C8D"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 xml:space="preserve">arrier aggregation: </w:t>
      </w:r>
      <w:r>
        <w:rPr>
          <w:rFonts w:cs="v5.0.0"/>
          <w:bCs/>
        </w:rPr>
        <w:t>a</w:t>
      </w:r>
      <w:r w:rsidR="00C0277B" w:rsidRPr="000A1076">
        <w:rPr>
          <w:rFonts w:cs="v5.0.0"/>
          <w:bCs/>
        </w:rPr>
        <w:t xml:space="preserve">ggregation of two or more component carriers </w:t>
      </w:r>
      <w:proofErr w:type="gramStart"/>
      <w:r w:rsidR="00C0277B" w:rsidRPr="000A1076">
        <w:rPr>
          <w:rFonts w:cs="v5.0.0"/>
          <w:bCs/>
        </w:rPr>
        <w:t>in order to</w:t>
      </w:r>
      <w:proofErr w:type="gramEnd"/>
      <w:r w:rsidR="00C0277B" w:rsidRPr="000A1076">
        <w:rPr>
          <w:rFonts w:cs="v5.0.0"/>
          <w:bCs/>
        </w:rPr>
        <w:t xml:space="preserve"> support wider transmission bandwidths</w:t>
      </w:r>
    </w:p>
    <w:p w14:paraId="1D1FB149" w14:textId="27FCB197"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t>
      </w:r>
      <w:r w:rsidR="00C0277B" w:rsidRPr="000A1076">
        <w:rPr>
          <w:rFonts w:cs="v5.0.0"/>
          <w:bCs/>
        </w:rPr>
        <w:t xml:space="preserve"> set of one or more operating bands across which multiple carriers are aggregated with a specific set of technical requirements</w:t>
      </w:r>
    </w:p>
    <w:p w14:paraId="63E0F809" w14:textId="73646971"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bandwidth class:</w:t>
      </w:r>
      <w:r w:rsidR="00C0277B" w:rsidRPr="000A1076">
        <w:rPr>
          <w:rFonts w:cs="v5.0.0"/>
          <w:bCs/>
        </w:rPr>
        <w:t xml:space="preserve"> class defined by the aggregated transmission bandwidth configuration and maximum number of component carriers supported by a UE</w:t>
      </w:r>
    </w:p>
    <w:p w14:paraId="48986C27" w14:textId="2BD7FAD2" w:rsidR="00C0277B" w:rsidRPr="000A1076" w:rsidRDefault="00113421" w:rsidP="00C0277B">
      <w:pPr>
        <w:tabs>
          <w:tab w:val="left" w:pos="2448"/>
          <w:tab w:val="left" w:pos="9468"/>
        </w:tabs>
        <w:rPr>
          <w:rFonts w:cs="v5.0.0"/>
          <w:bCs/>
        </w:rPr>
      </w:pPr>
      <w:r>
        <w:rPr>
          <w:rFonts w:cs="v5.0.0"/>
          <w:b/>
          <w:bCs/>
        </w:rPr>
        <w:lastRenderedPageBreak/>
        <w:t>c</w:t>
      </w:r>
      <w:r w:rsidR="00C0277B" w:rsidRPr="000A1076">
        <w:rPr>
          <w:rFonts w:cs="v5.0.0"/>
          <w:b/>
          <w:bCs/>
        </w:rPr>
        <w:t>arrier aggregation configuration:</w:t>
      </w:r>
      <w:r w:rsidR="00C0277B" w:rsidRPr="000A1076">
        <w:rPr>
          <w:rFonts w:cs="v5.0.0"/>
          <w:bCs/>
        </w:rPr>
        <w:t xml:space="preserve"> combination of CA operating band(s) and CA bandwidth class(es) supported by a UE</w:t>
      </w:r>
    </w:p>
    <w:p w14:paraId="1A79E9D0" w14:textId="17BE2076" w:rsidR="00C0277B" w:rsidRPr="000A1076" w:rsidRDefault="00C0277B" w:rsidP="00C0277B">
      <w:pPr>
        <w:tabs>
          <w:tab w:val="left" w:pos="2448"/>
          <w:tab w:val="left" w:pos="9468"/>
        </w:tabs>
        <w:rPr>
          <w:rFonts w:cs="v5.0.0"/>
          <w:bCs/>
        </w:rPr>
      </w:pPr>
      <w:r w:rsidRPr="000A1076">
        <w:rPr>
          <w:rFonts w:cs="v5.0.0"/>
          <w:b/>
          <w:bCs/>
        </w:rPr>
        <w:t>CE UE:</w:t>
      </w:r>
      <w:r w:rsidRPr="000A1076">
        <w:rPr>
          <w:rFonts w:cs="v5.0.0"/>
          <w:bCs/>
        </w:rPr>
        <w:t xml:space="preserve"> </w:t>
      </w:r>
      <w:r w:rsidRPr="000A1076">
        <w:rPr>
          <w:rFonts w:eastAsia="MingLiU"/>
          <w:lang w:eastAsia="zh-TW"/>
        </w:rPr>
        <w:t xml:space="preserve">UE supporting </w:t>
      </w:r>
      <w:proofErr w:type="spellStart"/>
      <w:r w:rsidRPr="000A1076">
        <w:rPr>
          <w:rFonts w:eastAsia="MingLiU"/>
          <w:lang w:eastAsia="zh-TW"/>
        </w:rPr>
        <w:t>CEModeA</w:t>
      </w:r>
      <w:proofErr w:type="spellEnd"/>
      <w:r w:rsidRPr="000A1076">
        <w:rPr>
          <w:rFonts w:eastAsia="MingLiU"/>
          <w:lang w:eastAsia="zh-TW"/>
        </w:rPr>
        <w:t xml:space="preserve"> and optionally </w:t>
      </w:r>
      <w:proofErr w:type="spellStart"/>
      <w:r w:rsidRPr="000A1076">
        <w:rPr>
          <w:rFonts w:eastAsia="MingLiU"/>
          <w:lang w:eastAsia="zh-TW"/>
        </w:rPr>
        <w:t>CEModeB</w:t>
      </w:r>
      <w:proofErr w:type="spellEnd"/>
    </w:p>
    <w:p w14:paraId="520B9BA4" w14:textId="0EC6D525" w:rsidR="00C0277B" w:rsidRPr="000A1076" w:rsidRDefault="00113421" w:rsidP="00C0277B">
      <w:pPr>
        <w:tabs>
          <w:tab w:val="left" w:pos="2448"/>
          <w:tab w:val="left" w:pos="9468"/>
        </w:tabs>
        <w:rPr>
          <w:rFonts w:cs="v5.0.0"/>
          <w:snapToGrid w:val="0"/>
        </w:rPr>
      </w:pPr>
      <w:r>
        <w:rPr>
          <w:rFonts w:cs="v5.0.0"/>
          <w:b/>
          <w:bCs/>
        </w:rPr>
        <w:t>c</w:t>
      </w:r>
      <w:r w:rsidR="00C0277B" w:rsidRPr="000A1076">
        <w:rPr>
          <w:rFonts w:cs="v5.0.0"/>
          <w:b/>
          <w:bCs/>
        </w:rPr>
        <w:t xml:space="preserve">hannel edge: </w:t>
      </w:r>
      <w:r w:rsidR="00C0277B" w:rsidRPr="000A1076">
        <w:rPr>
          <w:rFonts w:cs="v5.0.0"/>
          <w:snapToGrid w:val="0"/>
        </w:rPr>
        <w:t>lowest and highest frequency of the carrier, separated by the channel bandwidth.</w:t>
      </w:r>
    </w:p>
    <w:p w14:paraId="225EBC92" w14:textId="7CEB97F9" w:rsidR="00C0277B" w:rsidRPr="000A1076" w:rsidRDefault="00113421" w:rsidP="00C0277B">
      <w:commentRangeStart w:id="1"/>
      <w:r>
        <w:rPr>
          <w:b/>
        </w:rPr>
        <w:t>c</w:t>
      </w:r>
      <w:r w:rsidR="00C0277B" w:rsidRPr="000A1076">
        <w:rPr>
          <w:b/>
        </w:rPr>
        <w:t>hannel bandwidth:</w:t>
      </w:r>
      <w:r w:rsidR="00C0277B" w:rsidRPr="000A1076">
        <w:t xml:space="preserve"> RF bandwidth supporting a single E-UTRA RF carrier with the transmission bandwidth configured in the uplink or downlink of a cell. The channel bandwidth is measured in MHz and is used as a reference for transmitter and receiver RF requirements.</w:t>
      </w:r>
      <w:commentRangeEnd w:id="1"/>
      <w:r>
        <w:rPr>
          <w:rStyle w:val="CommentReference"/>
        </w:rPr>
        <w:commentReference w:id="1"/>
      </w:r>
    </w:p>
    <w:p w14:paraId="2774E649" w14:textId="272BB400" w:rsidR="00C0277B" w:rsidRPr="000A1076" w:rsidRDefault="00113421" w:rsidP="00C0277B">
      <w:pPr>
        <w:tabs>
          <w:tab w:val="left" w:pos="2448"/>
          <w:tab w:val="left" w:pos="9198"/>
        </w:tabs>
      </w:pPr>
      <w:r>
        <w:rPr>
          <w:b/>
        </w:rPr>
        <w:t>c</w:t>
      </w:r>
      <w:r w:rsidR="00C0277B" w:rsidRPr="000A1076">
        <w:rPr>
          <w:b/>
        </w:rPr>
        <w:t>ontiguous carriers:</w:t>
      </w:r>
      <w:r w:rsidR="00C0277B" w:rsidRPr="000A1076">
        <w:t xml:space="preserve"> set of two or more carriers configure in a spectrum block where there are no RF requirements based on co-existence for un-coordinated operation within the spectrum block</w:t>
      </w:r>
    </w:p>
    <w:p w14:paraId="4AB34FAB" w14:textId="1B9E8356" w:rsidR="00C0277B" w:rsidRPr="000A1076" w:rsidRDefault="00C0277B" w:rsidP="00C0277B">
      <w:pPr>
        <w:tabs>
          <w:tab w:val="left" w:pos="2448"/>
          <w:tab w:val="left" w:pos="9198"/>
        </w:tabs>
      </w:pPr>
      <w:r w:rsidRPr="000A1076">
        <w:rPr>
          <w:b/>
        </w:rPr>
        <w:t>Dual Connectivity:</w:t>
      </w:r>
      <w:r w:rsidRPr="000A1076">
        <w:t xml:space="preserve"> As defined in </w:t>
      </w:r>
      <w:r w:rsidR="00113421">
        <w:t xml:space="preserve">3GPP </w:t>
      </w:r>
      <w:r w:rsidRPr="000A1076">
        <w:t>TS 36.300 [30].</w:t>
      </w:r>
    </w:p>
    <w:p w14:paraId="5C042218" w14:textId="58818B39" w:rsidR="00C0277B" w:rsidRPr="000A1076" w:rsidRDefault="00113421" w:rsidP="00C0277B">
      <w:pPr>
        <w:tabs>
          <w:tab w:val="left" w:pos="2448"/>
          <w:tab w:val="left" w:pos="9198"/>
        </w:tabs>
        <w:rPr>
          <w:b/>
        </w:rPr>
      </w:pPr>
      <w:r>
        <w:rPr>
          <w:b/>
        </w:rPr>
        <w:t>h</w:t>
      </w:r>
      <w:r w:rsidR="00C0277B" w:rsidRPr="000A1076">
        <w:rPr>
          <w:b/>
        </w:rPr>
        <w:t>igh operating band:</w:t>
      </w:r>
      <w:r w:rsidR="00C0277B" w:rsidRPr="000A1076">
        <w:rPr>
          <w:lang w:eastAsia="ko-KR"/>
        </w:rPr>
        <w:t xml:space="preserve"> operating band with a higher downlink frequency with respect to another, low, operating band</w:t>
      </w:r>
    </w:p>
    <w:p w14:paraId="259CDDCB" w14:textId="0F4FBF41" w:rsidR="00C0277B" w:rsidRPr="000A1076" w:rsidRDefault="00113421" w:rsidP="00C0277B">
      <w:pPr>
        <w:tabs>
          <w:tab w:val="left" w:pos="2448"/>
          <w:tab w:val="left" w:pos="9198"/>
        </w:tabs>
      </w:pPr>
      <w:r>
        <w:rPr>
          <w:b/>
        </w:rPr>
        <w:t>i</w:t>
      </w:r>
      <w:r w:rsidR="00C0277B" w:rsidRPr="000A1076">
        <w:rPr>
          <w:b/>
        </w:rPr>
        <w:t>nter-band carrier aggregation:</w:t>
      </w:r>
      <w:r w:rsidR="00C0277B" w:rsidRPr="000A1076">
        <w:t xml:space="preserve"> </w:t>
      </w:r>
      <w:r>
        <w:t>c</w:t>
      </w:r>
      <w:r w:rsidR="00C0277B" w:rsidRPr="000A1076">
        <w:t>arrier aggregation of component carriers in different operating bands</w:t>
      </w:r>
    </w:p>
    <w:p w14:paraId="0DF57DE1" w14:textId="0168D0A5" w:rsidR="00C0277B" w:rsidRPr="000A1076" w:rsidRDefault="00C0277B" w:rsidP="00C0277B">
      <w:pPr>
        <w:pStyle w:val="NO"/>
      </w:pPr>
      <w:r w:rsidRPr="000A1076">
        <w:t>NOTE:</w:t>
      </w:r>
      <w:r w:rsidRPr="000A1076">
        <w:tab/>
      </w:r>
      <w:r w:rsidRPr="000A1076">
        <w:rPr>
          <w:lang w:eastAsia="zh-CN"/>
        </w:rPr>
        <w:t>C</w:t>
      </w:r>
      <w:r w:rsidRPr="000A1076">
        <w:t xml:space="preserve">arriers </w:t>
      </w:r>
      <w:r w:rsidRPr="000A1076">
        <w:rPr>
          <w:lang w:eastAsia="zh-CN"/>
        </w:rPr>
        <w:t xml:space="preserve">aggregated </w:t>
      </w:r>
      <w:r w:rsidRPr="000A1076">
        <w:t xml:space="preserve">in each band </w:t>
      </w:r>
      <w:r w:rsidRPr="000A1076">
        <w:rPr>
          <w:lang w:eastAsia="zh-CN"/>
        </w:rPr>
        <w:t>can be</w:t>
      </w:r>
      <w:r w:rsidRPr="000A1076">
        <w:t xml:space="preserve"> contiguous</w:t>
      </w:r>
      <w:r w:rsidRPr="000A1076">
        <w:rPr>
          <w:lang w:eastAsia="zh-CN"/>
        </w:rPr>
        <w:t xml:space="preserve"> or non-contiguous</w:t>
      </w:r>
      <w:r w:rsidR="00113421">
        <w:rPr>
          <w:lang w:eastAsia="zh-CN"/>
        </w:rPr>
        <w:t>.</w:t>
      </w:r>
    </w:p>
    <w:p w14:paraId="1DEADF02" w14:textId="2F4B8E48" w:rsidR="00C0277B" w:rsidRPr="000A1076" w:rsidRDefault="00113421" w:rsidP="00C0277B">
      <w:pPr>
        <w:tabs>
          <w:tab w:val="left" w:pos="2448"/>
          <w:tab w:val="left" w:pos="9198"/>
        </w:tabs>
      </w:pPr>
      <w:r>
        <w:rPr>
          <w:b/>
        </w:rPr>
        <w:t>i</w:t>
      </w:r>
      <w:r w:rsidR="00C0277B" w:rsidRPr="000A1076">
        <w:rPr>
          <w:b/>
        </w:rPr>
        <w:t>ntra-band carrier aggregation:</w:t>
      </w:r>
      <w:r w:rsidR="00C0277B" w:rsidRPr="000A1076">
        <w:t xml:space="preserve"> </w:t>
      </w:r>
      <w:r>
        <w:t>c</w:t>
      </w:r>
      <w:r w:rsidR="00C0277B" w:rsidRPr="000A1076">
        <w:t>ontiguous carriers aggregated in the same operating band</w:t>
      </w:r>
    </w:p>
    <w:p w14:paraId="567A0107" w14:textId="009E2F23" w:rsidR="00C0277B" w:rsidRPr="000A1076" w:rsidRDefault="00113421" w:rsidP="00C0277B">
      <w:pPr>
        <w:tabs>
          <w:tab w:val="left" w:pos="2448"/>
          <w:tab w:val="left" w:pos="9198"/>
        </w:tabs>
      </w:pPr>
      <w:r>
        <w:rPr>
          <w:b/>
        </w:rPr>
        <w:t>i</w:t>
      </w:r>
      <w:r w:rsidR="00C0277B" w:rsidRPr="000A1076">
        <w:rPr>
          <w:b/>
        </w:rPr>
        <w:t>ntra-band non-contiguous carrier aggregation:</w:t>
      </w:r>
      <w:r w:rsidR="00C0277B" w:rsidRPr="000A1076">
        <w:t xml:space="preserve"> Non-contiguous carriers aggregated in the same operating band</w:t>
      </w:r>
    </w:p>
    <w:p w14:paraId="21865751" w14:textId="55A339CB" w:rsidR="00C0277B" w:rsidRPr="000A1076" w:rsidRDefault="00113421" w:rsidP="00C0277B">
      <w:pPr>
        <w:tabs>
          <w:tab w:val="left" w:pos="2448"/>
          <w:tab w:val="left" w:pos="9198"/>
        </w:tabs>
        <w:rPr>
          <w:color w:val="000000"/>
          <w:lang w:eastAsia="ko-KR"/>
        </w:rPr>
      </w:pPr>
      <w:r>
        <w:rPr>
          <w:b/>
        </w:rPr>
        <w:t>l</w:t>
      </w:r>
      <w:r w:rsidR="00C0277B" w:rsidRPr="000A1076">
        <w:rPr>
          <w:b/>
        </w:rPr>
        <w:t>ow operating band:</w:t>
      </w:r>
      <w:r w:rsidR="00C0277B" w:rsidRPr="000A1076">
        <w:rPr>
          <w:color w:val="000000"/>
          <w:lang w:eastAsia="ko-KR"/>
        </w:rPr>
        <w:t xml:space="preserve"> operating band with a lower downlink frequency with respect to another, high, operating band</w:t>
      </w:r>
    </w:p>
    <w:p w14:paraId="39D075E0" w14:textId="32EA4DEB" w:rsidR="00C0277B" w:rsidRPr="000A1076" w:rsidRDefault="00113421" w:rsidP="00C0277B">
      <w:pPr>
        <w:tabs>
          <w:tab w:val="left" w:pos="2448"/>
          <w:tab w:val="left" w:pos="9198"/>
        </w:tabs>
        <w:rPr>
          <w:color w:val="000000"/>
          <w:lang w:eastAsia="ko-KR"/>
        </w:rPr>
      </w:pPr>
      <w:r>
        <w:rPr>
          <w:b/>
          <w:color w:val="000000"/>
          <w:lang w:eastAsia="ko-KR"/>
        </w:rPr>
        <w:t>n</w:t>
      </w:r>
      <w:r w:rsidR="00C0277B" w:rsidRPr="000A1076">
        <w:rPr>
          <w:b/>
          <w:color w:val="000000"/>
          <w:lang w:eastAsia="ko-KR"/>
        </w:rPr>
        <w:t>on-BL/CE UE</w:t>
      </w:r>
      <w:r w:rsidR="00C0277B" w:rsidRPr="00113421">
        <w:rPr>
          <w:b/>
          <w:bCs/>
          <w:color w:val="000000"/>
          <w:lang w:eastAsia="ko-KR"/>
        </w:rPr>
        <w:t>:</w:t>
      </w:r>
      <w:r w:rsidR="00C0277B" w:rsidRPr="000A1076">
        <w:rPr>
          <w:color w:val="000000"/>
          <w:lang w:eastAsia="ko-KR"/>
        </w:rPr>
        <w:t xml:space="preserve"> non-BL/CE UE is a UE that does not fulfil the conditions in the definition of a BL/CE UE</w:t>
      </w:r>
    </w:p>
    <w:p w14:paraId="0D46D5BD" w14:textId="2F4710C6" w:rsidR="00C0277B" w:rsidRPr="000A1076" w:rsidRDefault="00113421" w:rsidP="00C0277B">
      <w:pPr>
        <w:tabs>
          <w:tab w:val="left" w:pos="2448"/>
          <w:tab w:val="left" w:pos="9198"/>
        </w:tabs>
        <w:rPr>
          <w:color w:val="000000"/>
          <w:lang w:eastAsia="ko-KR"/>
        </w:rPr>
      </w:pPr>
      <w:r>
        <w:rPr>
          <w:b/>
        </w:rPr>
        <w:t>n</w:t>
      </w:r>
      <w:r w:rsidR="00C0277B" w:rsidRPr="000A1076">
        <w:rPr>
          <w:b/>
        </w:rPr>
        <w:t>on-BL CE</w:t>
      </w:r>
      <w:r w:rsidR="00C0277B" w:rsidRPr="00113421">
        <w:rPr>
          <w:b/>
          <w:bCs/>
        </w:rPr>
        <w:t>:</w:t>
      </w:r>
      <w:r w:rsidR="00C0277B" w:rsidRPr="000A1076">
        <w:t xml:space="preserve"> Non-Bandwidth-reduced Low-complexity UE </w:t>
      </w:r>
      <w:r w:rsidR="00C0277B" w:rsidRPr="000A1076">
        <w:rPr>
          <w:rFonts w:eastAsia="MingLiU"/>
          <w:lang w:eastAsia="zh-TW"/>
        </w:rPr>
        <w:t xml:space="preserve">supporting </w:t>
      </w:r>
      <w:proofErr w:type="spellStart"/>
      <w:r w:rsidR="00C0277B" w:rsidRPr="000A1076">
        <w:rPr>
          <w:rFonts w:eastAsia="MingLiU"/>
          <w:lang w:eastAsia="zh-TW"/>
        </w:rPr>
        <w:t>CEModeA</w:t>
      </w:r>
      <w:proofErr w:type="spellEnd"/>
      <w:r w:rsidR="00C0277B" w:rsidRPr="000A1076">
        <w:rPr>
          <w:rFonts w:eastAsia="MingLiU"/>
          <w:lang w:eastAsia="zh-TW"/>
        </w:rPr>
        <w:t xml:space="preserve"> and optionally </w:t>
      </w:r>
      <w:proofErr w:type="spellStart"/>
      <w:r w:rsidR="00C0277B" w:rsidRPr="000A1076">
        <w:rPr>
          <w:rFonts w:eastAsia="MingLiU"/>
          <w:lang w:eastAsia="zh-TW"/>
        </w:rPr>
        <w:t>CEModeB</w:t>
      </w:r>
      <w:proofErr w:type="spellEnd"/>
    </w:p>
    <w:p w14:paraId="71827273" w14:textId="5793AE7A" w:rsidR="00C0277B" w:rsidRPr="000A1076" w:rsidRDefault="00113421" w:rsidP="00C0277B">
      <w:pPr>
        <w:tabs>
          <w:tab w:val="left" w:pos="2448"/>
          <w:tab w:val="left" w:pos="9198"/>
        </w:tabs>
      </w:pPr>
      <w:r>
        <w:rPr>
          <w:b/>
        </w:rPr>
        <w:t>m</w:t>
      </w:r>
      <w:r w:rsidR="00C0277B" w:rsidRPr="000A1076">
        <w:rPr>
          <w:b/>
        </w:rPr>
        <w:t>aster Cell Group:</w:t>
      </w:r>
      <w:r w:rsidR="00C0277B" w:rsidRPr="000A1076">
        <w:t xml:space="preserve"> As defined in </w:t>
      </w:r>
      <w:r>
        <w:t xml:space="preserve">3GPP </w:t>
      </w:r>
      <w:r w:rsidR="00C0277B" w:rsidRPr="000A1076">
        <w:t>TS 36.300 [30].</w:t>
      </w:r>
    </w:p>
    <w:p w14:paraId="346D87DC" w14:textId="5D123763" w:rsidR="00C0277B" w:rsidRPr="000A1076" w:rsidRDefault="00113421" w:rsidP="00C0277B">
      <w:pPr>
        <w:tabs>
          <w:tab w:val="left" w:pos="2448"/>
          <w:tab w:val="left" w:pos="9198"/>
        </w:tabs>
        <w:rPr>
          <w:b/>
        </w:rPr>
      </w:pPr>
      <w:r>
        <w:rPr>
          <w:b/>
        </w:rPr>
        <w:t>m</w:t>
      </w:r>
      <w:r w:rsidR="00C0277B" w:rsidRPr="000A1076">
        <w:rPr>
          <w:b/>
        </w:rPr>
        <w:t xml:space="preserve">aster </w:t>
      </w:r>
      <w:proofErr w:type="spellStart"/>
      <w:r w:rsidR="00C0277B" w:rsidRPr="000A1076">
        <w:rPr>
          <w:b/>
        </w:rPr>
        <w:t>eNB</w:t>
      </w:r>
      <w:proofErr w:type="spellEnd"/>
      <w:r w:rsidR="00C0277B" w:rsidRPr="000A1076">
        <w:rPr>
          <w:b/>
        </w:rPr>
        <w:t>:</w:t>
      </w:r>
      <w:r w:rsidR="00C0277B" w:rsidRPr="000A1076">
        <w:t xml:space="preserve"> As defined in </w:t>
      </w:r>
      <w:r>
        <w:t xml:space="preserve">3GPP </w:t>
      </w:r>
      <w:r w:rsidR="00C0277B" w:rsidRPr="000A1076">
        <w:t>TS 36.300 [30].</w:t>
      </w:r>
    </w:p>
    <w:p w14:paraId="6901D3EB" w14:textId="23246415" w:rsidR="00C0277B" w:rsidRPr="000A1076" w:rsidRDefault="00113421" w:rsidP="00C0277B">
      <w:pPr>
        <w:tabs>
          <w:tab w:val="left" w:pos="2448"/>
          <w:tab w:val="left" w:pos="9198"/>
        </w:tabs>
        <w:rPr>
          <w:b/>
        </w:rPr>
      </w:pPr>
      <w:r>
        <w:rPr>
          <w:b/>
        </w:rPr>
        <w:t>m</w:t>
      </w:r>
      <w:r w:rsidR="00C0277B" w:rsidRPr="000A1076">
        <w:rPr>
          <w:b/>
        </w:rPr>
        <w:t xml:space="preserve">aximum throughput: </w:t>
      </w:r>
      <w:r w:rsidR="00C0277B" w:rsidRPr="000A1076">
        <w:rPr>
          <w:rFonts w:cs="v5.0.0"/>
        </w:rPr>
        <w:t>maximum achievable throughput for a reference measurement channel</w:t>
      </w:r>
    </w:p>
    <w:p w14:paraId="062BC5C7" w14:textId="14FC3121" w:rsidR="00C0277B" w:rsidRPr="000A1076" w:rsidRDefault="00113421" w:rsidP="00C0277B">
      <w:pPr>
        <w:tabs>
          <w:tab w:val="left" w:pos="2448"/>
          <w:tab w:val="left" w:pos="9468"/>
        </w:tabs>
        <w:rPr>
          <w:rFonts w:cs="v5.0.0"/>
          <w:snapToGrid w:val="0"/>
        </w:rPr>
      </w:pPr>
      <w:r>
        <w:rPr>
          <w:rFonts w:cs="v5.0.0"/>
          <w:b/>
          <w:bCs/>
        </w:rPr>
        <w:t>M</w:t>
      </w:r>
      <w:r w:rsidR="00C0277B" w:rsidRPr="000A1076">
        <w:rPr>
          <w:rFonts w:cs="v5.0.0"/>
          <w:b/>
          <w:bCs/>
        </w:rPr>
        <w:t xml:space="preserve">aximum Output Power: </w:t>
      </w:r>
      <w:r w:rsidR="00C0277B" w:rsidRPr="000A1076">
        <w:rPr>
          <w:rFonts w:cs="v5.0.0"/>
          <w:snapToGrid w:val="0"/>
        </w:rPr>
        <w:t>mean power level per carrier of UE measured at the antenna connector in a specified reference condition</w:t>
      </w:r>
    </w:p>
    <w:p w14:paraId="584F09E1" w14:textId="56B70F0B" w:rsidR="00C0277B" w:rsidRPr="000A1076" w:rsidRDefault="00113421" w:rsidP="00C0277B">
      <w:pPr>
        <w:tabs>
          <w:tab w:val="left" w:pos="2448"/>
          <w:tab w:val="left" w:pos="9198"/>
        </w:tabs>
      </w:pPr>
      <w:commentRangeStart w:id="2"/>
      <w:r>
        <w:rPr>
          <w:b/>
        </w:rPr>
        <w:t>m</w:t>
      </w:r>
      <w:r w:rsidR="00C0277B" w:rsidRPr="000A1076">
        <w:rPr>
          <w:b/>
        </w:rPr>
        <w:t xml:space="preserve">ean power: </w:t>
      </w:r>
      <w:r>
        <w:t>w</w:t>
      </w:r>
      <w:r w:rsidR="00C0277B" w:rsidRPr="000A1076">
        <w:t xml:space="preserve">hen applied to E-UTRA transmission this is the </w:t>
      </w:r>
      <w:r w:rsidR="00C0277B" w:rsidRPr="000A1076">
        <w:rPr>
          <w:rFonts w:eastAsia="MS Mincho"/>
        </w:rPr>
        <w:t>p</w:t>
      </w:r>
      <w:r w:rsidR="00C0277B" w:rsidRPr="000A1076">
        <w:t>ower measured in the operating system bandwidth of the carrier. The period of measurement shall be at least one subframe (1</w:t>
      </w:r>
      <w:r>
        <w:t xml:space="preserve"> </w:t>
      </w:r>
      <w:proofErr w:type="spellStart"/>
      <w:r w:rsidR="00C0277B" w:rsidRPr="000A1076">
        <w:t>ms</w:t>
      </w:r>
      <w:proofErr w:type="spellEnd"/>
      <w:r w:rsidR="00C0277B" w:rsidRPr="000A1076">
        <w:t>) unless otherwise stated.</w:t>
      </w:r>
      <w:commentRangeEnd w:id="2"/>
      <w:r>
        <w:rPr>
          <w:rStyle w:val="CommentReference"/>
        </w:rPr>
        <w:commentReference w:id="2"/>
      </w:r>
    </w:p>
    <w:p w14:paraId="6B3AEB7B" w14:textId="47C9008C" w:rsidR="00C0277B" w:rsidRPr="000A1076" w:rsidRDefault="00C0277B" w:rsidP="00C0277B">
      <w:r w:rsidRPr="000A1076">
        <w:rPr>
          <w:b/>
        </w:rPr>
        <w:t xml:space="preserve">NB-IoT: </w:t>
      </w:r>
      <w:r w:rsidRPr="000A1076">
        <w:t xml:space="preserve">NB-IoT allows access to network services via E-UTRA with a channel bandwidth limited to </w:t>
      </w:r>
      <w:r w:rsidRPr="000A1076">
        <w:rPr>
          <w:rFonts w:eastAsia="PMingLiU"/>
          <w:lang w:eastAsia="zh-TW"/>
        </w:rPr>
        <w:t>200</w:t>
      </w:r>
      <w:r w:rsidRPr="000A1076">
        <w:t xml:space="preserve"> kHz</w:t>
      </w:r>
    </w:p>
    <w:p w14:paraId="4E68B95B" w14:textId="44C07EE3" w:rsidR="00C0277B" w:rsidRPr="000A1076" w:rsidRDefault="00C0277B" w:rsidP="00C0277B">
      <w:r w:rsidRPr="000A1076">
        <w:rPr>
          <w:b/>
        </w:rPr>
        <w:t>NB-IoT stand-alone operation</w:t>
      </w:r>
      <w:r w:rsidRPr="00113421">
        <w:rPr>
          <w:b/>
          <w:bCs/>
        </w:rPr>
        <w:t>:</w:t>
      </w:r>
      <w:r w:rsidRPr="000A1076">
        <w:t xml:space="preserve"> NB-IoT is operating standalone when it utilizes its own spectrum, for example the spectrum used by GERAN systems as a replacement of one or more GSM carriers, as well as scattered spectrum for potential IoT deployment</w:t>
      </w:r>
    </w:p>
    <w:p w14:paraId="229BB2A6" w14:textId="27D09DF0" w:rsidR="00C0277B" w:rsidRPr="000A1076" w:rsidRDefault="00C0277B" w:rsidP="00C0277B">
      <w:r w:rsidRPr="000A1076">
        <w:rPr>
          <w:b/>
        </w:rPr>
        <w:t>NB-IoT guard band operation:</w:t>
      </w:r>
      <w:r w:rsidRPr="000A1076">
        <w:t xml:space="preserve"> NB-IoT is operating in guard band when it utilizes the unused resource block(s) within an E-UTRA carrier’s guard-band</w:t>
      </w:r>
    </w:p>
    <w:p w14:paraId="4A2154EF" w14:textId="20C3FB69" w:rsidR="00C0277B" w:rsidRPr="000A1076" w:rsidRDefault="00C0277B" w:rsidP="00C0277B">
      <w:r w:rsidRPr="000A1076">
        <w:rPr>
          <w:b/>
        </w:rPr>
        <w:t>NB-IoT in-band operation:</w:t>
      </w:r>
      <w:r w:rsidRPr="000A1076">
        <w:t xml:space="preserve"> NB-IoT is operating in-band when it utilizes the resource block(s) within a normal E</w:t>
      </w:r>
      <w:r w:rsidR="00113421">
        <w:noBreakHyphen/>
      </w:r>
      <w:r w:rsidRPr="000A1076">
        <w:t>UTRA carrier</w:t>
      </w:r>
    </w:p>
    <w:p w14:paraId="7BC42B5D" w14:textId="611E5203" w:rsidR="00C0277B" w:rsidRPr="000A1076" w:rsidRDefault="00C0277B" w:rsidP="00C0277B">
      <w:pPr>
        <w:rPr>
          <w:lang w:eastAsia="zh-CN"/>
        </w:rPr>
      </w:pPr>
      <w:commentRangeStart w:id="3"/>
      <w:r w:rsidRPr="000A1076">
        <w:rPr>
          <w:b/>
          <w:lang w:eastAsia="zh-CN"/>
        </w:rPr>
        <w:t xml:space="preserve">Normal Performance Group: </w:t>
      </w:r>
      <w:r w:rsidR="00113421">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a better delay performance compared to the other group is referred to as the normal performance group</w:t>
      </w:r>
      <w:commentRangeEnd w:id="3"/>
      <w:r w:rsidR="00113421">
        <w:rPr>
          <w:rStyle w:val="CommentReference"/>
        </w:rPr>
        <w:commentReference w:id="3"/>
      </w:r>
    </w:p>
    <w:p w14:paraId="2FC0871F" w14:textId="3879BD70" w:rsidR="00C0277B" w:rsidRPr="000A1076" w:rsidRDefault="00113421" w:rsidP="00C0277B">
      <w:pPr>
        <w:tabs>
          <w:tab w:val="left" w:pos="2448"/>
          <w:tab w:val="left" w:pos="9468"/>
        </w:tabs>
        <w:rPr>
          <w:rFonts w:cs="v5.0.0"/>
          <w:b/>
          <w:bCs/>
        </w:rPr>
      </w:pPr>
      <w:r>
        <w:rPr>
          <w:rFonts w:cs="v5.0.0"/>
          <w:b/>
          <w:bCs/>
        </w:rPr>
        <w:t>o</w:t>
      </w:r>
      <w:r w:rsidR="00C0277B" w:rsidRPr="000A1076">
        <w:rPr>
          <w:rFonts w:cs="v5.0.0"/>
          <w:b/>
          <w:bCs/>
        </w:rPr>
        <w:t>ccupied bandwidth:</w:t>
      </w:r>
      <w:r w:rsidR="00C0277B" w:rsidRPr="000A1076">
        <w:rPr>
          <w:rFonts w:cs="v5.0.0"/>
        </w:rPr>
        <w:t xml:space="preserve"> width of a frequency band such that, below the lower and above the upper frequency limits, the mean powers emitted are each equal to a specified percentage β/2 of the total mean power of a given emission</w:t>
      </w:r>
    </w:p>
    <w:p w14:paraId="080C7F51" w14:textId="19CEEF99" w:rsidR="00C0277B" w:rsidRPr="000A1076" w:rsidRDefault="00113421" w:rsidP="00C0277B">
      <w:pPr>
        <w:tabs>
          <w:tab w:val="left" w:pos="2448"/>
          <w:tab w:val="left" w:pos="9468"/>
        </w:tabs>
        <w:rPr>
          <w:rFonts w:cs="v5.0.0"/>
        </w:rPr>
      </w:pPr>
      <w:r>
        <w:rPr>
          <w:rFonts w:cs="v5.0.0"/>
          <w:b/>
          <w:bCs/>
        </w:rPr>
        <w:t>o</w:t>
      </w:r>
      <w:r w:rsidR="00C0277B" w:rsidRPr="000A1076">
        <w:rPr>
          <w:rFonts w:cs="v5.0.0"/>
          <w:b/>
          <w:bCs/>
        </w:rPr>
        <w:t xml:space="preserve">utput power: </w:t>
      </w:r>
      <w:r w:rsidR="00C0277B" w:rsidRPr="000A1076">
        <w:rPr>
          <w:rFonts w:cs="v5.0.0"/>
        </w:rPr>
        <w:t>mean power of one carrier of the UE, delivered to a load with resistance equal to the nominal load impedance of the transmitter</w:t>
      </w:r>
    </w:p>
    <w:p w14:paraId="627CEBBD" w14:textId="01687217" w:rsidR="00C0277B" w:rsidRPr="000A1076" w:rsidRDefault="00C0277B" w:rsidP="00C0277B">
      <w:r w:rsidRPr="000A1076">
        <w:rPr>
          <w:b/>
        </w:rPr>
        <w:t>Primary Cell:</w:t>
      </w:r>
      <w:r w:rsidRPr="000A1076">
        <w:t xml:space="preserve"> As defined in </w:t>
      </w:r>
      <w:r w:rsidR="00113421">
        <w:t xml:space="preserve">3GPP </w:t>
      </w:r>
      <w:r w:rsidRPr="000A1076">
        <w:t>TS 36.331 [5]</w:t>
      </w:r>
      <w:r w:rsidR="00113421">
        <w:t>,</w:t>
      </w:r>
      <w:r w:rsidRPr="000A1076">
        <w:t xml:space="preserve"> subclause 3.1.</w:t>
      </w:r>
    </w:p>
    <w:p w14:paraId="6D6C9D08" w14:textId="431B17AF" w:rsidR="00C0277B" w:rsidRPr="000A1076" w:rsidRDefault="00C0277B" w:rsidP="00C0277B">
      <w:r w:rsidRPr="000A1076">
        <w:rPr>
          <w:b/>
        </w:rPr>
        <w:lastRenderedPageBreak/>
        <w:t xml:space="preserve">Primary </w:t>
      </w:r>
      <w:proofErr w:type="spellStart"/>
      <w:r w:rsidRPr="000A1076">
        <w:rPr>
          <w:b/>
        </w:rPr>
        <w:t>SCell</w:t>
      </w:r>
      <w:proofErr w:type="spellEnd"/>
      <w:r w:rsidRPr="000A1076">
        <w:rPr>
          <w:b/>
        </w:rPr>
        <w:t>:</w:t>
      </w:r>
      <w:r w:rsidRPr="000A1076">
        <w:t xml:space="preserve"> As defined in </w:t>
      </w:r>
      <w:r w:rsidR="00113421">
        <w:t xml:space="preserve">3GPP </w:t>
      </w:r>
      <w:r w:rsidRPr="000A1076">
        <w:t>TS 36.300 [30].</w:t>
      </w:r>
    </w:p>
    <w:p w14:paraId="7AD120E8" w14:textId="1EED83D8" w:rsidR="00C0277B" w:rsidRPr="000A1076" w:rsidRDefault="00C0277B" w:rsidP="00C0277B">
      <w:r w:rsidRPr="000A1076">
        <w:rPr>
          <w:b/>
        </w:rPr>
        <w:t>Primary Secondary Timing Advance Group</w:t>
      </w:r>
      <w:r w:rsidRPr="00113421">
        <w:rPr>
          <w:b/>
          <w:bCs/>
        </w:rPr>
        <w:t>:</w:t>
      </w:r>
      <w:r w:rsidRPr="000A1076">
        <w:t xml:space="preserve"> Timing Advance Group containing the </w:t>
      </w:r>
      <w:proofErr w:type="spellStart"/>
      <w:r w:rsidRPr="000A1076">
        <w:t>PSCell</w:t>
      </w:r>
      <w:proofErr w:type="spellEnd"/>
    </w:p>
    <w:p w14:paraId="43E85ECA" w14:textId="18E7C4BF" w:rsidR="00C0277B" w:rsidRPr="000A1076" w:rsidRDefault="00C0277B" w:rsidP="00C0277B">
      <w:r w:rsidRPr="000A1076">
        <w:rPr>
          <w:b/>
        </w:rPr>
        <w:t>Primary Timing Advance Group</w:t>
      </w:r>
      <w:r w:rsidRPr="00113421">
        <w:rPr>
          <w:b/>
          <w:bCs/>
          <w:lang w:eastAsia="zh-CN"/>
        </w:rPr>
        <w:t>:</w:t>
      </w:r>
      <w:r w:rsidRPr="000A1076">
        <w:t xml:space="preserve"> Timing Advance Group containing the </w:t>
      </w:r>
      <w:proofErr w:type="spellStart"/>
      <w:r w:rsidRPr="000A1076">
        <w:t>PCell</w:t>
      </w:r>
      <w:proofErr w:type="spellEnd"/>
    </w:p>
    <w:p w14:paraId="4489449F" w14:textId="03C58E78" w:rsidR="00C0277B" w:rsidRPr="000A1076" w:rsidRDefault="00C0277B" w:rsidP="00C0277B">
      <w:pPr>
        <w:rPr>
          <w:b/>
          <w:lang w:eastAsia="zh-CN"/>
        </w:rPr>
      </w:pPr>
      <w:commentRangeStart w:id="4"/>
      <w:r w:rsidRPr="000A1076">
        <w:rPr>
          <w:b/>
          <w:lang w:eastAsia="zh-CN"/>
        </w:rPr>
        <w:t xml:space="preserve">Reduced Performance Group: </w:t>
      </w:r>
      <w:r w:rsidR="00113421" w:rsidRPr="00113421">
        <w:rPr>
          <w:bCs/>
          <w:lang w:eastAsia="zh-CN"/>
        </w:rPr>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worse delay performance compared to the other group is referred to as the reduced performance group</w:t>
      </w:r>
      <w:commentRangeEnd w:id="4"/>
      <w:r w:rsidR="00113421">
        <w:rPr>
          <w:rStyle w:val="CommentReference"/>
        </w:rPr>
        <w:commentReference w:id="4"/>
      </w:r>
    </w:p>
    <w:p w14:paraId="611A6E69" w14:textId="33CAF9D6" w:rsidR="00C0277B" w:rsidRPr="000A1076" w:rsidRDefault="00C0277B" w:rsidP="00C0277B">
      <w:r w:rsidRPr="000A1076">
        <w:rPr>
          <w:b/>
        </w:rPr>
        <w:t>Secondary Cell:</w:t>
      </w:r>
      <w:r w:rsidRPr="000A1076">
        <w:t xml:space="preserve"> As defined in </w:t>
      </w:r>
      <w:r w:rsidR="00113421">
        <w:t xml:space="preserve">3GPP </w:t>
      </w:r>
      <w:r w:rsidRPr="000A1076">
        <w:t>TS 36.331 [5]</w:t>
      </w:r>
      <w:r w:rsidR="00113421">
        <w:t>,</w:t>
      </w:r>
      <w:r w:rsidRPr="000A1076">
        <w:t xml:space="preserve"> subclause 3.1.</w:t>
      </w:r>
    </w:p>
    <w:p w14:paraId="4E0AAC80" w14:textId="0EDC4836" w:rsidR="00C0277B" w:rsidRPr="000A1076" w:rsidRDefault="00C0277B" w:rsidP="00C0277B">
      <w:r w:rsidRPr="000A1076">
        <w:rPr>
          <w:b/>
        </w:rPr>
        <w:t>Serving Cell:</w:t>
      </w:r>
      <w:r w:rsidRPr="000A1076">
        <w:t xml:space="preserve"> As defined in </w:t>
      </w:r>
      <w:r w:rsidR="00113421">
        <w:t xml:space="preserve">3GPP </w:t>
      </w:r>
      <w:r w:rsidRPr="000A1076">
        <w:t>TS 36.331 [5]</w:t>
      </w:r>
      <w:r w:rsidR="00113421">
        <w:t>,</w:t>
      </w:r>
      <w:r w:rsidRPr="000A1076">
        <w:t xml:space="preserve"> subclause 3.1.</w:t>
      </w:r>
    </w:p>
    <w:p w14:paraId="0A889C18" w14:textId="38040FBB" w:rsidR="00C0277B" w:rsidRPr="000A1076" w:rsidRDefault="00C0277B" w:rsidP="00C0277B">
      <w:r w:rsidRPr="000A1076">
        <w:rPr>
          <w:b/>
        </w:rPr>
        <w:t>Secondary Cell Group:</w:t>
      </w:r>
      <w:r w:rsidRPr="000A1076">
        <w:t xml:space="preserve"> As defined in </w:t>
      </w:r>
      <w:r w:rsidR="00113421">
        <w:t xml:space="preserve">3GPP </w:t>
      </w:r>
      <w:r w:rsidRPr="000A1076">
        <w:t>TS 36.300 [30].</w:t>
      </w:r>
    </w:p>
    <w:p w14:paraId="35D90648" w14:textId="210DE78C" w:rsidR="00C0277B" w:rsidRPr="000A1076" w:rsidRDefault="00C0277B" w:rsidP="00C0277B">
      <w:r w:rsidRPr="000A1076">
        <w:rPr>
          <w:b/>
        </w:rPr>
        <w:t>Secondary Timing Advance Group</w:t>
      </w:r>
      <w:r w:rsidRPr="000A1076">
        <w:rPr>
          <w:lang w:eastAsia="zh-CN"/>
        </w:rPr>
        <w:t xml:space="preserve">: </w:t>
      </w:r>
      <w:r w:rsidRPr="000A1076">
        <w:t xml:space="preserve">As defined in </w:t>
      </w:r>
      <w:r w:rsidR="00113421">
        <w:t xml:space="preserve">3GPP </w:t>
      </w:r>
      <w:r w:rsidRPr="000A1076">
        <w:t>TS 36.331 [5].</w:t>
      </w:r>
    </w:p>
    <w:p w14:paraId="61D2CF85" w14:textId="07A238C4" w:rsidR="00C0277B" w:rsidRPr="000A1076" w:rsidRDefault="00C0277B" w:rsidP="00C0277B">
      <w:proofErr w:type="spellStart"/>
      <w:r w:rsidRPr="000A1076">
        <w:rPr>
          <w:b/>
        </w:rPr>
        <w:t>sTTI</w:t>
      </w:r>
      <w:proofErr w:type="spellEnd"/>
      <w:r w:rsidRPr="000A1076">
        <w:rPr>
          <w:b/>
        </w:rPr>
        <w:t>:</w:t>
      </w:r>
      <w:r w:rsidRPr="000A1076">
        <w:t xml:space="preserve"> </w:t>
      </w:r>
      <w:r w:rsidR="00113421">
        <w:t>T</w:t>
      </w:r>
      <w:r w:rsidRPr="000A1076">
        <w:t xml:space="preserve">ransmission </w:t>
      </w:r>
      <w:r w:rsidR="00113421">
        <w:t>T</w:t>
      </w:r>
      <w:r w:rsidRPr="000A1076">
        <w:t xml:space="preserve">ime </w:t>
      </w:r>
      <w:r w:rsidR="00113421">
        <w:t>I</w:t>
      </w:r>
      <w:r w:rsidRPr="000A1076">
        <w:t xml:space="preserve">nterval (TTI) of either one slot or one </w:t>
      </w:r>
      <w:proofErr w:type="spellStart"/>
      <w:r w:rsidRPr="000A1076">
        <w:t>subslot</w:t>
      </w:r>
      <w:proofErr w:type="spellEnd"/>
      <w:r w:rsidRPr="000A1076">
        <w:t xml:space="preserve"> transmission duration as defined in </w:t>
      </w:r>
      <w:r w:rsidR="00113421">
        <w:t xml:space="preserve">3GPP </w:t>
      </w:r>
      <w:r w:rsidRPr="000A1076">
        <w:t>TS</w:t>
      </w:r>
      <w:r w:rsidR="00113421">
        <w:t> </w:t>
      </w:r>
      <w:r w:rsidRPr="000A1076">
        <w:t>36.211 [9] on either uplink or downlink</w:t>
      </w:r>
    </w:p>
    <w:p w14:paraId="6F701993" w14:textId="7BF78D58" w:rsidR="00C0277B" w:rsidRPr="000A1076" w:rsidRDefault="00C0277B" w:rsidP="00C0277B">
      <w:pPr>
        <w:rPr>
          <w:rFonts w:cs="v5.0.0"/>
        </w:rPr>
      </w:pPr>
      <w:r w:rsidRPr="000A1076">
        <w:rPr>
          <w:b/>
        </w:rPr>
        <w:t>Synchronous Dual Connectivity:</w:t>
      </w:r>
      <w:r w:rsidRPr="000A1076">
        <w:t xml:space="preserve"> As defined in </w:t>
      </w:r>
      <w:r w:rsidR="00113421">
        <w:t xml:space="preserve">3GPP </w:t>
      </w:r>
      <w:r w:rsidRPr="000A1076">
        <w:t>TS 36.300 [25].</w:t>
      </w:r>
    </w:p>
    <w:p w14:paraId="3A920AB3" w14:textId="2344621D" w:rsidR="00C0277B" w:rsidRPr="000A1076" w:rsidRDefault="00C0277B" w:rsidP="00C0277B">
      <w:r w:rsidRPr="000A1076">
        <w:rPr>
          <w:b/>
        </w:rPr>
        <w:t>TDD configuration with CA:</w:t>
      </w:r>
      <w:r w:rsidRPr="000A1076">
        <w:t xml:space="preserve"> same uplink-downlink and special subframe configurations [9] in the </w:t>
      </w:r>
      <w:proofErr w:type="spellStart"/>
      <w:r w:rsidRPr="000A1076">
        <w:t>PCell</w:t>
      </w:r>
      <w:proofErr w:type="spellEnd"/>
      <w:r w:rsidRPr="000A1076">
        <w:t xml:space="preserve"> and </w:t>
      </w:r>
      <w:proofErr w:type="spellStart"/>
      <w:r w:rsidRPr="000A1076">
        <w:t>SCell</w:t>
      </w:r>
      <w:proofErr w:type="spellEnd"/>
      <w:r w:rsidRPr="000A1076">
        <w:t xml:space="preserve"> are assumed unless otherwise stated</w:t>
      </w:r>
    </w:p>
    <w:p w14:paraId="0FB136E5" w14:textId="46560D21" w:rsidR="00C0277B" w:rsidRPr="000A1076" w:rsidRDefault="00C0277B" w:rsidP="00C0277B">
      <w:r w:rsidRPr="000A1076">
        <w:rPr>
          <w:b/>
        </w:rPr>
        <w:t xml:space="preserve">TDD configuration with inter-frequency: </w:t>
      </w:r>
      <w:r w:rsidRPr="000A1076">
        <w:t>same uplink-downlink and special subframe configurations [9] in all the cells on the serving and inter-frequency carriers are assumed unless otherwise stated</w:t>
      </w:r>
    </w:p>
    <w:p w14:paraId="1C9395B5" w14:textId="158EC76E" w:rsidR="00C0277B" w:rsidRPr="000A1076" w:rsidRDefault="00113421" w:rsidP="00C0277B">
      <w:r>
        <w:rPr>
          <w:b/>
        </w:rPr>
        <w:t>t</w:t>
      </w:r>
      <w:r w:rsidR="00C0277B" w:rsidRPr="000A1076">
        <w:rPr>
          <w:b/>
        </w:rPr>
        <w:t xml:space="preserve">hroughput: </w:t>
      </w:r>
      <w:r w:rsidR="00C0277B" w:rsidRPr="000A1076">
        <w:t>number of payload bits successfully received per second for a reference measurement channel in a specified reference condition</w:t>
      </w:r>
    </w:p>
    <w:p w14:paraId="64E3022A" w14:textId="004B2803" w:rsidR="00C0277B" w:rsidRPr="000A1076" w:rsidRDefault="00C0277B" w:rsidP="00C0277B">
      <w:r w:rsidRPr="000A1076">
        <w:rPr>
          <w:b/>
        </w:rPr>
        <w:t>Timing Advance Group</w:t>
      </w:r>
      <w:r w:rsidRPr="00113421">
        <w:rPr>
          <w:b/>
          <w:bCs/>
          <w:lang w:eastAsia="zh-CN"/>
        </w:rPr>
        <w:t>:</w:t>
      </w:r>
      <w:r w:rsidRPr="000A1076">
        <w:rPr>
          <w:lang w:eastAsia="zh-CN"/>
        </w:rPr>
        <w:t xml:space="preserve"> </w:t>
      </w:r>
      <w:r w:rsidRPr="000A1076">
        <w:t xml:space="preserve">As defined in </w:t>
      </w:r>
      <w:r w:rsidR="00113421">
        <w:t xml:space="preserve">3GPP </w:t>
      </w:r>
      <w:r w:rsidRPr="000A1076">
        <w:t>TS 36.331 [5].</w:t>
      </w:r>
    </w:p>
    <w:p w14:paraId="73D6F50C" w14:textId="1FABDD30" w:rsidR="00C0277B" w:rsidRPr="000A1076" w:rsidRDefault="00113421" w:rsidP="00C0277B">
      <w:r>
        <w:rPr>
          <w:b/>
        </w:rPr>
        <w:t>t</w:t>
      </w:r>
      <w:r w:rsidR="00C0277B" w:rsidRPr="000A1076">
        <w:rPr>
          <w:b/>
        </w:rPr>
        <w:t>ransmission bandwidth:</w:t>
      </w:r>
      <w:r w:rsidR="00C0277B" w:rsidRPr="000A1076">
        <w:t xml:space="preserve"> </w:t>
      </w:r>
      <w:r>
        <w:t>b</w:t>
      </w:r>
      <w:r w:rsidR="00C0277B" w:rsidRPr="000A1076">
        <w:t>andwidth of an instantaneous transmission from a UE or BS, measured in Resource Block units</w:t>
      </w:r>
    </w:p>
    <w:p w14:paraId="1883CDDD" w14:textId="0D5A6222" w:rsidR="00C0277B" w:rsidRPr="000A1076" w:rsidRDefault="00113421" w:rsidP="00C0277B">
      <w:r>
        <w:rPr>
          <w:b/>
        </w:rPr>
        <w:t>t</w:t>
      </w:r>
      <w:r w:rsidR="00C0277B" w:rsidRPr="000A1076">
        <w:rPr>
          <w:b/>
        </w:rPr>
        <w:t>ransmission bandwidth configuration:</w:t>
      </w:r>
      <w:r w:rsidR="00C0277B" w:rsidRPr="000A1076">
        <w:t xml:space="preserve"> highest transmission bandwidth allowed for uplink or downlink </w:t>
      </w:r>
      <w:proofErr w:type="gramStart"/>
      <w:r w:rsidR="00C0277B" w:rsidRPr="000A1076">
        <w:t>in a given</w:t>
      </w:r>
      <w:proofErr w:type="gramEnd"/>
      <w:r w:rsidR="00C0277B" w:rsidRPr="000A1076">
        <w:t xml:space="preserve"> channel bandwidth, measured in Resource Block units</w:t>
      </w:r>
    </w:p>
    <w:p w14:paraId="137D5E8C" w14:textId="6A275B66" w:rsidR="00C0277B" w:rsidRPr="000A1076" w:rsidRDefault="00C0277B" w:rsidP="00C0277B">
      <w:r w:rsidRPr="000A1076">
        <w:rPr>
          <w:b/>
        </w:rPr>
        <w:t>UE category 0 applicability:</w:t>
      </w:r>
      <w:r w:rsidRPr="000A1076">
        <w:t xml:space="preserve"> requirements for a UE category 0 are derived assuming UE category 0 [14] and a single antenna receiver</w:t>
      </w:r>
    </w:p>
    <w:p w14:paraId="4BA0CA5F" w14:textId="234D7831" w:rsidR="00C0277B" w:rsidRPr="000A1076" w:rsidRDefault="00C0277B" w:rsidP="00C0277B">
      <w:commentRangeStart w:id="5"/>
      <w:r w:rsidRPr="000A1076">
        <w:rPr>
          <w:b/>
          <w:lang w:eastAsia="ko-KR"/>
        </w:rPr>
        <w:t xml:space="preserve">UE category M1 applicability: </w:t>
      </w:r>
      <w:r w:rsidRPr="000A1076">
        <w:rPr>
          <w:lang w:eastAsia="ko-KR"/>
        </w:rPr>
        <w:t xml:space="preserve">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w:t>
      </w:r>
      <w:r w:rsidR="00113421">
        <w:t xml:space="preserve">3GPP </w:t>
      </w:r>
      <w:r w:rsidRPr="000A1076">
        <w:rPr>
          <w:lang w:eastAsia="ko-KR"/>
        </w:rPr>
        <w:t>TS 36.306 [14]. The requirements for</w:t>
      </w:r>
      <w:r w:rsidRPr="000A1076">
        <w:t xml:space="preserve"> </w:t>
      </w:r>
      <w:proofErr w:type="spellStart"/>
      <w:r w:rsidRPr="000A1076">
        <w:t>CEMode</w:t>
      </w:r>
      <w:proofErr w:type="spellEnd"/>
      <w:r w:rsidRPr="000A1076">
        <w:t xml:space="preserve"> A shall apply provided the UE category M1 is configured with </w:t>
      </w:r>
      <w:proofErr w:type="spellStart"/>
      <w:r w:rsidRPr="000A1076">
        <w:t>CEMode</w:t>
      </w:r>
      <w:proofErr w:type="spellEnd"/>
      <w:r w:rsidRPr="000A1076">
        <w:t xml:space="preserve"> A,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The </w:t>
      </w:r>
      <w:proofErr w:type="spellStart"/>
      <w:r w:rsidRPr="000A1076">
        <w:t>CEMode</w:t>
      </w:r>
      <w:proofErr w:type="spellEnd"/>
      <w:r w:rsidRPr="000A1076">
        <w:t xml:space="preserve"> A and the number of repetition levels for different physical channels are defined in </w:t>
      </w:r>
      <w:r w:rsidR="00113421">
        <w:t xml:space="preserve">3GPP </w:t>
      </w:r>
      <w:r w:rsidRPr="000A1076">
        <w:t>TS 36.213 [8].</w:t>
      </w:r>
      <w:r w:rsidRPr="000A1076">
        <w:rPr>
          <w:lang w:eastAsia="ko-KR"/>
        </w:rPr>
        <w:t xml:space="preserve"> The requirements for</w:t>
      </w:r>
      <w:r w:rsidRPr="000A1076">
        <w:t xml:space="preserve"> </w:t>
      </w:r>
      <w:proofErr w:type="spellStart"/>
      <w:r w:rsidRPr="000A1076">
        <w:t>CEMode</w:t>
      </w:r>
      <w:proofErr w:type="spellEnd"/>
      <w:r w:rsidRPr="000A1076">
        <w:t xml:space="preserve"> B shall apply provided the UE category M1 is configured with </w:t>
      </w:r>
      <w:proofErr w:type="spellStart"/>
      <w:r w:rsidRPr="000A1076">
        <w:t>CEMode</w:t>
      </w:r>
      <w:proofErr w:type="spellEnd"/>
      <w:r w:rsidRPr="000A1076">
        <w:t xml:space="preserve"> B,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The </w:t>
      </w:r>
      <w:proofErr w:type="spellStart"/>
      <w:r w:rsidRPr="000A1076">
        <w:t>CEMode</w:t>
      </w:r>
      <w:proofErr w:type="spellEnd"/>
      <w:r w:rsidRPr="000A1076">
        <w:t xml:space="preserve"> B and the number of repetition levels for different physical channels are defined in </w:t>
      </w:r>
      <w:r w:rsidR="00113421">
        <w:t xml:space="preserve">3GPP </w:t>
      </w:r>
      <w:r w:rsidRPr="000A1076">
        <w:t>TS 36.213 [8].</w:t>
      </w:r>
      <w:commentRangeEnd w:id="5"/>
      <w:r w:rsidR="00113421">
        <w:rPr>
          <w:rStyle w:val="CommentReference"/>
        </w:rPr>
        <w:commentReference w:id="5"/>
      </w:r>
    </w:p>
    <w:p w14:paraId="72806A1D" w14:textId="1AF4685F" w:rsidR="00C0277B" w:rsidRPr="000A1076" w:rsidRDefault="00C0277B" w:rsidP="00C0277B">
      <w:r w:rsidRPr="000A1076">
        <w:rPr>
          <w:b/>
        </w:rPr>
        <w:t xml:space="preserve">UE category </w:t>
      </w:r>
      <w:r w:rsidRPr="000A1076">
        <w:rPr>
          <w:b/>
          <w:lang w:eastAsia="zh-CN"/>
        </w:rPr>
        <w:t>NB1</w:t>
      </w:r>
      <w:r w:rsidRPr="000A1076">
        <w:rPr>
          <w:b/>
        </w:rPr>
        <w:t xml:space="preserve"> applicability:</w:t>
      </w:r>
      <w:r w:rsidRPr="000A1076">
        <w:t xml:space="preserve"> requirements for UE category NB1 are derived assuming UE category NB1</w:t>
      </w:r>
      <w:r w:rsidR="00113421">
        <w:t xml:space="preserve"> </w:t>
      </w:r>
      <w:r w:rsidRPr="000A1076">
        <w:t>[14] and a single antenna receiver</w:t>
      </w:r>
    </w:p>
    <w:p w14:paraId="4373BEF0" w14:textId="2D54B478" w:rsidR="00C0277B" w:rsidRPr="000A1076" w:rsidRDefault="00C0277B" w:rsidP="00C0277B">
      <w:r w:rsidRPr="000A1076">
        <w:rPr>
          <w:b/>
          <w:bCs/>
        </w:rPr>
        <w:t>V2X Communication</w:t>
      </w:r>
      <w:r w:rsidRPr="00113421">
        <w:rPr>
          <w:b/>
          <w:bCs/>
        </w:rPr>
        <w:t>:</w:t>
      </w:r>
      <w:r w:rsidRPr="000A1076">
        <w:t xml:space="preserve"> V2X (Vehicle to Everything) service is operating in ITS spectrum and/or LTE licensed operating bands</w:t>
      </w:r>
    </w:p>
    <w:p w14:paraId="4A70E650" w14:textId="77777777" w:rsidR="00C0277B" w:rsidRPr="000A1076" w:rsidRDefault="00C0277B" w:rsidP="00C0277B">
      <w:pPr>
        <w:pStyle w:val="Heading2"/>
      </w:pPr>
      <w:r w:rsidRPr="000A1076">
        <w:t>3.2</w:t>
      </w:r>
      <w:r w:rsidRPr="000A1076">
        <w:tab/>
        <w:t>Symbols</w:t>
      </w:r>
    </w:p>
    <w:p w14:paraId="68405ED5" w14:textId="77777777" w:rsidR="00C0277B" w:rsidRPr="000A1076" w:rsidRDefault="00C0277B" w:rsidP="00C0277B">
      <w:pPr>
        <w:keepNext/>
      </w:pPr>
      <w:r w:rsidRPr="000A1076">
        <w:t>For the purposes of the present document, the following symbols apply:</w:t>
      </w:r>
    </w:p>
    <w:p w14:paraId="0882EE12" w14:textId="10163EC2" w:rsidR="00C0277B" w:rsidRPr="000A1076" w:rsidRDefault="00C0277B" w:rsidP="00C0277B">
      <w:pPr>
        <w:pStyle w:val="EW"/>
        <w:ind w:left="2552" w:hanging="2268"/>
      </w:pPr>
      <w:proofErr w:type="spellStart"/>
      <w:r w:rsidRPr="000A1076">
        <w:t>BW</w:t>
      </w:r>
      <w:r w:rsidRPr="000A1076">
        <w:rPr>
          <w:vertAlign w:val="subscript"/>
        </w:rPr>
        <w:t>Channel</w:t>
      </w:r>
      <w:proofErr w:type="spellEnd"/>
      <w:r w:rsidRPr="000A1076">
        <w:tab/>
        <w:t xml:space="preserve">Channel bandwidth, defined </w:t>
      </w:r>
      <w:r w:rsidR="00113421">
        <w:t>in 3GPP TS</w:t>
      </w:r>
      <w:r w:rsidRPr="000A1076">
        <w:t xml:space="preserve"> 36.101</w:t>
      </w:r>
      <w:r w:rsidR="00113421">
        <w:t>,</w:t>
      </w:r>
      <w:r w:rsidRPr="000A1076">
        <w:t xml:space="preserve"> subclause 3.2</w:t>
      </w:r>
    </w:p>
    <w:p w14:paraId="21F3D01A" w14:textId="1A6F6CB8" w:rsidR="00C0277B" w:rsidRPr="000A1076" w:rsidRDefault="00C0277B" w:rsidP="00C0277B">
      <w:pPr>
        <w:pStyle w:val="EW"/>
        <w:ind w:left="2552" w:hanging="2268"/>
        <w:rPr>
          <w:rFonts w:cs="v4.2.0"/>
        </w:rPr>
      </w:pPr>
      <w:proofErr w:type="spellStart"/>
      <w:r w:rsidRPr="000A1076">
        <w:lastRenderedPageBreak/>
        <w:t>BW</w:t>
      </w:r>
      <w:r w:rsidRPr="000A1076">
        <w:rPr>
          <w:vertAlign w:val="subscript"/>
        </w:rPr>
        <w:t>Channel_CA</w:t>
      </w:r>
      <w:proofErr w:type="spellEnd"/>
      <w:r w:rsidRPr="000A1076">
        <w:tab/>
        <w:t xml:space="preserve">Aggregated channel bandwidth, expressed in MHz, defined </w:t>
      </w:r>
      <w:r w:rsidR="00113421">
        <w:t>in 3GPP TS</w:t>
      </w:r>
      <w:r w:rsidRPr="000A1076">
        <w:t xml:space="preserve"> 36.101</w:t>
      </w:r>
      <w:r w:rsidR="00113421">
        <w:t>,</w:t>
      </w:r>
      <w:r w:rsidRPr="000A1076">
        <w:t xml:space="preserve"> subclause 3.2.</w:t>
      </w:r>
    </w:p>
    <w:p w14:paraId="21834BB1" w14:textId="77777777" w:rsidR="00C0277B" w:rsidRPr="000A1076" w:rsidRDefault="00C0277B" w:rsidP="00C0277B">
      <w:pPr>
        <w:pStyle w:val="EW"/>
        <w:ind w:left="2552" w:hanging="2268"/>
        <w:rPr>
          <w:rFonts w:cs="v4.2.0"/>
        </w:rPr>
      </w:pPr>
      <w:proofErr w:type="spellStart"/>
      <w:r w:rsidRPr="000A1076">
        <w:rPr>
          <w:rFonts w:cs="v4.2.0"/>
        </w:rPr>
        <w:t>CPICH_Ec</w:t>
      </w:r>
      <w:proofErr w:type="spellEnd"/>
      <w:r w:rsidRPr="000A1076">
        <w:rPr>
          <w:rFonts w:cs="v4.2.0"/>
        </w:rPr>
        <w:tab/>
        <w:t>Average energy per PN chip for the CPICH</w:t>
      </w:r>
    </w:p>
    <w:p w14:paraId="44FB7B66" w14:textId="40726102" w:rsidR="00C0277B" w:rsidRPr="000A1076" w:rsidRDefault="00C0277B" w:rsidP="00C0277B">
      <w:pPr>
        <w:pStyle w:val="EW"/>
        <w:ind w:left="2552" w:hanging="2268"/>
        <w:rPr>
          <w:rFonts w:cs="v4.2.0"/>
        </w:rPr>
      </w:pPr>
      <w:proofErr w:type="spellStart"/>
      <w:r w:rsidRPr="000A1076">
        <w:rPr>
          <w:rFonts w:cs="v4.2.0"/>
        </w:rPr>
        <w:t>CPICH_Ec</w:t>
      </w:r>
      <w:proofErr w:type="spellEnd"/>
      <w:r w:rsidRPr="000A1076">
        <w:rPr>
          <w:rFonts w:cs="v4.2.0"/>
        </w:rPr>
        <w:t>/Io</w:t>
      </w:r>
      <w:r w:rsidRPr="000A1076">
        <w:rPr>
          <w:rFonts w:cs="v4.2.0"/>
        </w:rPr>
        <w:tab/>
        <w:t>The ratio of the received energy per PN chip for the CPICH to the total received power spectral density at the UE antenna connector</w:t>
      </w:r>
    </w:p>
    <w:p w14:paraId="7EB9D76F" w14:textId="77777777" w:rsidR="00C0277B" w:rsidRPr="000A1076" w:rsidRDefault="00C0277B" w:rsidP="00C0277B">
      <w:pPr>
        <w:pStyle w:val="EW"/>
        <w:ind w:left="2552" w:hanging="2268"/>
        <w:rPr>
          <w:rFonts w:cs="v4.2.0"/>
        </w:rPr>
      </w:pPr>
      <w:proofErr w:type="spellStart"/>
      <w:r w:rsidRPr="000A1076">
        <w:rPr>
          <w:rFonts w:cs="v4.2.0"/>
        </w:rPr>
        <w:t>Ec</w:t>
      </w:r>
      <w:proofErr w:type="spellEnd"/>
      <w:r w:rsidRPr="000A1076">
        <w:rPr>
          <w:rFonts w:cs="v4.2.0"/>
        </w:rPr>
        <w:tab/>
        <w:t>Average energy per PN chip</w:t>
      </w:r>
    </w:p>
    <w:p w14:paraId="3A8AC64B" w14:textId="7F005CF8" w:rsidR="00C0277B" w:rsidRPr="000A1076" w:rsidRDefault="00C0277B" w:rsidP="00C0277B">
      <w:pPr>
        <w:pStyle w:val="EW"/>
        <w:ind w:left="2552" w:hanging="2268"/>
      </w:pPr>
      <w:proofErr w:type="spellStart"/>
      <w:r w:rsidRPr="000A1076">
        <w:t>Ês</w:t>
      </w:r>
      <w:proofErr w:type="spellEnd"/>
      <w:r w:rsidRPr="000A1076">
        <w:tab/>
        <w:t>Received energy per RE (power normalized to the subcarrier spacing) during the useful part of the symbol, i.e. excluding the cyclic prefix, at the UE antenna connector</w:t>
      </w:r>
    </w:p>
    <w:p w14:paraId="78E60695" w14:textId="4BFB8EBA" w:rsidR="00C0277B" w:rsidRPr="000A1076" w:rsidRDefault="00C0277B" w:rsidP="00C0277B">
      <w:pPr>
        <w:pStyle w:val="EW"/>
        <w:ind w:left="2552" w:hanging="2268"/>
        <w:rPr>
          <w:rFonts w:cs="v4.2.0"/>
        </w:rPr>
      </w:pPr>
      <w:r w:rsidRPr="000A1076">
        <w:rPr>
          <w:rFonts w:cs="v4.2.0"/>
        </w:rPr>
        <w:t>Io</w:t>
      </w:r>
      <w:r w:rsidRPr="000A1076">
        <w:rPr>
          <w:rFonts w:cs="v4.2.0"/>
        </w:rPr>
        <w:tab/>
        <w:t>The total received power density, including signal and interference, as measured at the UE antenna connector</w:t>
      </w:r>
    </w:p>
    <w:p w14:paraId="2B976C14" w14:textId="0C9F607F" w:rsidR="00C0277B" w:rsidRPr="000A1076" w:rsidRDefault="00C0277B" w:rsidP="00C0277B">
      <w:pPr>
        <w:pStyle w:val="EW"/>
        <w:ind w:left="2552" w:hanging="2268"/>
        <w:rPr>
          <w:rFonts w:cs="v4.2.0"/>
        </w:rPr>
      </w:pPr>
      <w:proofErr w:type="spellStart"/>
      <w:r w:rsidRPr="000A1076">
        <w:rPr>
          <w:rFonts w:cs="v4.2.0"/>
        </w:rPr>
        <w:t>Ioc</w:t>
      </w:r>
      <w:proofErr w:type="spellEnd"/>
      <w:r w:rsidRPr="000A1076">
        <w:rPr>
          <w:rFonts w:cs="v4.2.0"/>
        </w:rPr>
        <w:tab/>
        <w:t xml:space="preserve">The power spectral density </w:t>
      </w:r>
      <w:r w:rsidRPr="000A1076">
        <w:rPr>
          <w:rFonts w:eastAsia="?? ??"/>
        </w:rPr>
        <w:t xml:space="preserve">(integrated in a noise bandwidth equal to the chip rate and normalized to the chip rate) </w:t>
      </w:r>
      <w:r w:rsidRPr="000A1076">
        <w:rPr>
          <w:rFonts w:cs="v4.2.0"/>
        </w:rPr>
        <w:t>of a band limited noise source (simulating interference from cells, which are not defined in a test procedure) as measured at the UE antenna connector</w:t>
      </w:r>
    </w:p>
    <w:p w14:paraId="6B1A0F1C" w14:textId="77777777" w:rsidR="00C0277B" w:rsidRPr="000A1076" w:rsidRDefault="00C0277B" w:rsidP="00C0277B">
      <w:pPr>
        <w:pStyle w:val="EW"/>
        <w:ind w:left="2552" w:hanging="2268"/>
        <w:rPr>
          <w:rFonts w:eastAsia="?? ??"/>
        </w:rPr>
      </w:pPr>
      <w:proofErr w:type="spellStart"/>
      <w:r w:rsidRPr="000A1076">
        <w:t>Iot</w:t>
      </w:r>
      <w:proofErr w:type="spellEnd"/>
      <w:r w:rsidRPr="000A1076">
        <w:tab/>
      </w:r>
      <w:r w:rsidRPr="000A1076">
        <w:rPr>
          <w:rFonts w:eastAsia="?? ??"/>
        </w:rPr>
        <w:t>The received power spectral density</w:t>
      </w:r>
      <w:r w:rsidRPr="000A1076">
        <w:t xml:space="preserve"> </w:t>
      </w:r>
      <w:r w:rsidRPr="000A1076">
        <w:rPr>
          <w:rFonts w:eastAsia="?? ??"/>
        </w:rPr>
        <w:t xml:space="preserve">of the total noise and interference </w:t>
      </w:r>
      <w:r w:rsidRPr="000A1076">
        <w:t>for a certain RE</w:t>
      </w:r>
      <w:r w:rsidRPr="000A1076">
        <w:rPr>
          <w:rFonts w:eastAsia="?? ??"/>
        </w:rPr>
        <w:t xml:space="preserve"> </w:t>
      </w:r>
      <w:r w:rsidRPr="000A1076">
        <w:t xml:space="preserve">(power integrated over the RE and normalized to the subcarrier spacing) </w:t>
      </w:r>
      <w:r w:rsidRPr="000A1076">
        <w:rPr>
          <w:rFonts w:eastAsia="?? ??"/>
        </w:rPr>
        <w:t>as measured at the UE antenna connector</w:t>
      </w:r>
    </w:p>
    <w:p w14:paraId="61C288D3" w14:textId="77777777" w:rsidR="00C0277B" w:rsidRPr="000A1076" w:rsidRDefault="00C0277B" w:rsidP="00C0277B">
      <w:pPr>
        <w:pStyle w:val="EW"/>
        <w:ind w:left="2552" w:hanging="2268"/>
      </w:pPr>
      <w:r w:rsidRPr="000A1076">
        <w:rPr>
          <w:position w:val="-12"/>
        </w:rPr>
        <w:object w:dxaOrig="400" w:dyaOrig="360" w14:anchorId="79B89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v:imagedata r:id="rId12" o:title=""/>
          </v:shape>
          <o:OLEObject Type="Embed" ProgID="Equation.3" ShapeID="_x0000_i1025" DrawAspect="Content" ObjectID="_1781630923" r:id="rId13"/>
        </w:object>
      </w:r>
      <w:r w:rsidRPr="000A1076">
        <w:tab/>
        <w:t>The power spectral density of a white noise source (average power per RE normalised to the subcarrier spacing), simulating interference from cells that are not defined in a test procedure, as measured at the UE antenna connector</w:t>
      </w:r>
    </w:p>
    <w:p w14:paraId="7F07F6F7" w14:textId="5945A354" w:rsidR="00C0277B" w:rsidRPr="000A1076" w:rsidRDefault="00C0277B" w:rsidP="00C0277B">
      <w:pPr>
        <w:pStyle w:val="EW"/>
        <w:ind w:left="2552" w:hanging="2268"/>
      </w:pPr>
      <w:r w:rsidRPr="000A1076">
        <w:rPr>
          <w:position w:val="-10"/>
        </w:rPr>
        <w:object w:dxaOrig="460" w:dyaOrig="340" w14:anchorId="39B16157">
          <v:shape id="_x0000_i1026" type="#_x0000_t75" style="width:23.25pt;height:17.25pt" o:ole="">
            <v:imagedata r:id="rId14" o:title=""/>
          </v:shape>
          <o:OLEObject Type="Embed" ProgID="Equation.3" ShapeID="_x0000_i1026" DrawAspect="Content" ObjectID="_1781630924" r:id="rId15"/>
        </w:object>
      </w:r>
      <w:r w:rsidRPr="000A1076">
        <w:tab/>
        <w:t>Physical Resource Block number as defined in subclause 3.1 in 3GPP TS 36.211</w:t>
      </w:r>
    </w:p>
    <w:p w14:paraId="6F9A6CA5" w14:textId="5F97BA63" w:rsidR="00C0277B" w:rsidRPr="000A1076" w:rsidRDefault="00C0277B" w:rsidP="00C0277B">
      <w:pPr>
        <w:pStyle w:val="EW"/>
        <w:ind w:left="2552" w:hanging="2268"/>
        <w:rPr>
          <w:rFonts w:cs="Arial"/>
          <w:szCs w:val="18"/>
        </w:rPr>
      </w:pPr>
      <w:r w:rsidRPr="000A1076">
        <w:rPr>
          <w:rFonts w:cs="Arial"/>
          <w:position w:val="-12"/>
          <w:szCs w:val="18"/>
        </w:rPr>
        <w:object w:dxaOrig="620" w:dyaOrig="360" w14:anchorId="64F00C5D">
          <v:shape id="_x0000_i1027" type="#_x0000_t75" style="width:30.75pt;height:19.5pt" o:ole="">
            <v:imagedata r:id="rId16" o:title=""/>
          </v:shape>
          <o:OLEObject Type="Embed" ProgID="Equation.3" ShapeID="_x0000_i1027" DrawAspect="Content" ObjectID="_1781630925" r:id="rId17"/>
        </w:object>
      </w:r>
      <w:r w:rsidRPr="000A1076">
        <w:rPr>
          <w:rFonts w:cs="Arial"/>
          <w:szCs w:val="18"/>
        </w:rPr>
        <w:tab/>
        <w:t>Configured UE transmitted power as defined in subclause 6.2.5 in 3GPP TS 36.101</w:t>
      </w:r>
    </w:p>
    <w:p w14:paraId="1246ED28" w14:textId="6BF91A7C" w:rsidR="00C0277B" w:rsidRPr="000A1076" w:rsidRDefault="00C0277B" w:rsidP="00C0277B">
      <w:pPr>
        <w:pStyle w:val="EW"/>
        <w:ind w:left="2552" w:hanging="2268"/>
        <w:rPr>
          <w:lang w:eastAsia="ko-KR"/>
        </w:rPr>
      </w:pPr>
      <w:proofErr w:type="spellStart"/>
      <w:r w:rsidRPr="000A1076">
        <w:t>Q</w:t>
      </w:r>
      <w:r w:rsidRPr="000A1076">
        <w:rPr>
          <w:vertAlign w:val="subscript"/>
        </w:rPr>
        <w:t>out</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604CAB5" w14:textId="6171AD2C" w:rsidR="00C0277B" w:rsidRPr="000A1076" w:rsidRDefault="00C0277B" w:rsidP="00C0277B">
      <w:pPr>
        <w:pStyle w:val="EW"/>
        <w:ind w:left="2552" w:hanging="2268"/>
        <w:rPr>
          <w:lang w:eastAsia="ko-KR"/>
        </w:rPr>
      </w:pPr>
      <w:proofErr w:type="spellStart"/>
      <w:r w:rsidRPr="000A1076">
        <w:t>Q</w:t>
      </w:r>
      <w:r w:rsidRPr="000A1076">
        <w:rPr>
          <w:vertAlign w:val="subscript"/>
        </w:rPr>
        <w:t>in</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0E15DEA" w14:textId="4001834E" w:rsidR="00C0277B" w:rsidRPr="000A1076" w:rsidRDefault="00C0277B" w:rsidP="00C0277B">
      <w:pPr>
        <w:pStyle w:val="EW"/>
        <w:ind w:left="2552" w:hanging="2268"/>
        <w:rPr>
          <w:rFonts w:cs="v4.2.0"/>
        </w:rPr>
      </w:pPr>
      <w:proofErr w:type="spellStart"/>
      <w:r w:rsidRPr="000A1076">
        <w:rPr>
          <w:rFonts w:cs="v4.2.0"/>
        </w:rPr>
        <w:t>S</w:t>
      </w:r>
      <w:proofErr w:type="spellEnd"/>
      <w:r w:rsidRPr="000A1076">
        <w:rPr>
          <w:rFonts w:cs="v4.2.0"/>
        </w:rPr>
        <w:tab/>
        <w:t xml:space="preserve">Defined </w:t>
      </w:r>
      <w:r w:rsidR="00113421">
        <w:rPr>
          <w:rFonts w:cs="v4.2.0"/>
        </w:rPr>
        <w:t>in 3GPP TS</w:t>
      </w:r>
      <w:r w:rsidRPr="000A1076">
        <w:rPr>
          <w:rFonts w:cs="v4.2.0"/>
        </w:rPr>
        <w:t xml:space="preserve"> 36.304, subclause 5.2.3.2 for E-UTRAN</w:t>
      </w:r>
    </w:p>
    <w:p w14:paraId="20DCC3E2" w14:textId="77777777" w:rsidR="00C0277B" w:rsidRPr="000A1076" w:rsidRDefault="00C0277B" w:rsidP="00C0277B">
      <w:pPr>
        <w:pStyle w:val="EW"/>
        <w:ind w:left="2552" w:hanging="2268"/>
        <w:rPr>
          <w:rFonts w:cs="v4.2.0"/>
        </w:rPr>
      </w:pPr>
      <w:proofErr w:type="spellStart"/>
      <w:r w:rsidRPr="000A1076">
        <w:rPr>
          <w:rFonts w:cs="v4.2.0"/>
        </w:rPr>
        <w:t>SCH_Ec</w:t>
      </w:r>
      <w:proofErr w:type="spellEnd"/>
      <w:r w:rsidRPr="000A1076">
        <w:rPr>
          <w:rFonts w:cs="v4.2.0"/>
        </w:rPr>
        <w:t>/</w:t>
      </w:r>
      <w:proofErr w:type="spellStart"/>
      <w:r w:rsidRPr="000A1076">
        <w:rPr>
          <w:rFonts w:cs="v4.2.0"/>
        </w:rPr>
        <w:t>Ior</w:t>
      </w:r>
      <w:proofErr w:type="spellEnd"/>
      <w:r w:rsidRPr="000A1076">
        <w:rPr>
          <w:rFonts w:cs="v4.2.0"/>
        </w:rPr>
        <w:tab/>
        <w:t>The ratio of the transmit energy per PN chip of the SCH to the total transmit power spectral density at the UTRA Node B antenna connector</w:t>
      </w:r>
    </w:p>
    <w:p w14:paraId="505381D4" w14:textId="77777777" w:rsidR="00C0277B" w:rsidRPr="000A1076" w:rsidRDefault="00C0277B" w:rsidP="00C0277B">
      <w:pPr>
        <w:pStyle w:val="EW"/>
        <w:ind w:left="2552" w:hanging="2268"/>
        <w:rPr>
          <w:rFonts w:cs="v4.2.0"/>
        </w:rPr>
      </w:pPr>
      <w:r w:rsidRPr="000A1076">
        <w:rPr>
          <w:rFonts w:cs="v4.2.0"/>
        </w:rPr>
        <w:t>SCH_RP</w:t>
      </w:r>
      <w:r w:rsidRPr="000A1076">
        <w:rPr>
          <w:rFonts w:cs="v4.2.0"/>
        </w:rPr>
        <w:tab/>
        <w:t>Received (</w:t>
      </w:r>
      <w:r w:rsidRPr="000A1076">
        <w:t xml:space="preserve">linear) average power of the resource elements that carry </w:t>
      </w:r>
      <w:r w:rsidRPr="000A1076">
        <w:rPr>
          <w:rFonts w:cs="v4.2.0"/>
        </w:rPr>
        <w:t>E-UTRA synchronisation signal, measured at the UE antenna connector</w:t>
      </w:r>
    </w:p>
    <w:p w14:paraId="2EA87BDB" w14:textId="305E2FAE" w:rsidR="00C0277B" w:rsidRPr="000A1076" w:rsidRDefault="00C0277B" w:rsidP="00C0277B">
      <w:pPr>
        <w:pStyle w:val="EW"/>
        <w:ind w:left="2552" w:hanging="2268"/>
        <w:rPr>
          <w:rFonts w:cs="v4.2.0"/>
        </w:rPr>
      </w:pPr>
      <w:proofErr w:type="spellStart"/>
      <w:r w:rsidRPr="000A1076">
        <w:rPr>
          <w:rFonts w:cs="v4.2.0"/>
        </w:rPr>
        <w:t>S</w:t>
      </w:r>
      <w:r w:rsidRPr="000A1076">
        <w:rPr>
          <w:rFonts w:cs="v4.2.0"/>
          <w:vertAlign w:val="subscript"/>
        </w:rPr>
        <w:t>ServingCcell</w:t>
      </w:r>
      <w:proofErr w:type="spellEnd"/>
      <w:r w:rsidRPr="000A1076">
        <w:tab/>
      </w:r>
      <w:r w:rsidRPr="000A1076">
        <w:rPr>
          <w:rFonts w:cs="v4.2.0"/>
        </w:rPr>
        <w:t xml:space="preserve">Defined </w:t>
      </w:r>
      <w:r w:rsidR="00113421">
        <w:rPr>
          <w:rFonts w:cs="v4.2.0"/>
        </w:rPr>
        <w:t>in 3GPP TS</w:t>
      </w:r>
      <w:r w:rsidRPr="000A1076">
        <w:rPr>
          <w:rFonts w:cs="v4.2.0"/>
        </w:rPr>
        <w:t xml:space="preserve"> 36.304</w:t>
      </w:r>
    </w:p>
    <w:p w14:paraId="10A4523C" w14:textId="610D5EC1" w:rsidR="00C0277B" w:rsidRPr="000A1076" w:rsidRDefault="00C0277B" w:rsidP="00C0277B">
      <w:pPr>
        <w:pStyle w:val="EW"/>
        <w:ind w:left="2552" w:hanging="2268"/>
        <w:rPr>
          <w:rFonts w:cs="v4.2.0"/>
        </w:rPr>
      </w:pPr>
      <w:proofErr w:type="spellStart"/>
      <w:r w:rsidRPr="000A1076">
        <w:rPr>
          <w:rFonts w:cs="v4.2.0"/>
        </w:rPr>
        <w:t>Sintersearch</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0AF37AD4" w14:textId="6F29C1B4" w:rsidR="00C0277B" w:rsidRPr="000A1076" w:rsidRDefault="00C0277B" w:rsidP="00C0277B">
      <w:pPr>
        <w:pStyle w:val="EW"/>
        <w:ind w:left="2552" w:hanging="2268"/>
        <w:rPr>
          <w:rFonts w:cs="v4.2.0"/>
        </w:rPr>
      </w:pPr>
      <w:proofErr w:type="spellStart"/>
      <w:r w:rsidRPr="000A1076">
        <w:rPr>
          <w:rFonts w:cs="v4.2.0"/>
        </w:rPr>
        <w:t>Sintrasearch</w:t>
      </w:r>
      <w:proofErr w:type="spellEnd"/>
      <w:r w:rsidRPr="000A1076">
        <w:rPr>
          <w:rFonts w:cs="v4.2.0"/>
        </w:rPr>
        <w:tab/>
        <w:t xml:space="preserve">Defined </w:t>
      </w:r>
      <w:r w:rsidR="00113421">
        <w:rPr>
          <w:rFonts w:cs="v4.2.0"/>
        </w:rPr>
        <w:t>in 3GPP TS</w:t>
      </w:r>
      <w:r w:rsidRPr="000A1076">
        <w:rPr>
          <w:rFonts w:cs="v4.2.0"/>
        </w:rPr>
        <w:t xml:space="preserve"> 25.304, subclause 5.2.6.1.5 for UTRAN and </w:t>
      </w:r>
      <w:r w:rsidR="00113421">
        <w:rPr>
          <w:rFonts w:cs="v4.2.0"/>
        </w:rPr>
        <w:t>in 3GPP TS</w:t>
      </w:r>
      <w:r w:rsidRPr="000A1076">
        <w:rPr>
          <w:rFonts w:cs="v4.2.0"/>
        </w:rPr>
        <w:t xml:space="preserve"> 36.304, subclause 5.2.4.7 for E-UTRAN</w:t>
      </w:r>
    </w:p>
    <w:p w14:paraId="39BBBEE1" w14:textId="7FB1304F" w:rsidR="00C0277B" w:rsidRPr="000A1076" w:rsidRDefault="00C0277B" w:rsidP="00C0277B">
      <w:pPr>
        <w:pStyle w:val="EW"/>
        <w:ind w:left="2552" w:hanging="2268"/>
        <w:rPr>
          <w:rFonts w:cs="v4.2.0"/>
        </w:rPr>
      </w:pPr>
      <w:proofErr w:type="spellStart"/>
      <w:r w:rsidRPr="000A1076">
        <w:rPr>
          <w:rFonts w:cs="v4.2.0"/>
        </w:rPr>
        <w:t>Snonintrasearch</w:t>
      </w:r>
      <w:proofErr w:type="spellEnd"/>
      <w:r w:rsidRPr="000A1076">
        <w:rPr>
          <w:rFonts w:cs="v4.2.0"/>
        </w:rPr>
        <w:tab/>
        <w:t xml:space="preserve">Defined </w:t>
      </w:r>
      <w:r w:rsidR="00113421">
        <w:rPr>
          <w:rFonts w:cs="v4.2.0"/>
        </w:rPr>
        <w:t>in 3GPP TS</w:t>
      </w:r>
      <w:r w:rsidRPr="000A1076">
        <w:rPr>
          <w:rFonts w:cs="v4.2.0"/>
        </w:rPr>
        <w:t xml:space="preserve"> 36.304, subclause 5.2.4.7</w:t>
      </w:r>
    </w:p>
    <w:p w14:paraId="7296897D" w14:textId="06D26EDF" w:rsidR="00C0277B" w:rsidRPr="000A1076" w:rsidRDefault="00C0277B" w:rsidP="00C0277B">
      <w:pPr>
        <w:pStyle w:val="EW"/>
        <w:ind w:left="2552" w:hanging="2268"/>
        <w:rPr>
          <w:rFonts w:cs="v4.2.0"/>
        </w:rPr>
      </w:pPr>
      <w:proofErr w:type="spellStart"/>
      <w:r w:rsidRPr="000A1076">
        <w:rPr>
          <w:rFonts w:cs="v4.2.0"/>
        </w:rPr>
        <w:t>SsearchRAT</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1B18DFA9" w14:textId="77777777" w:rsidR="00113421"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high</w:t>
      </w:r>
      <w:r w:rsidRPr="000A1076">
        <w:t xml:space="preserve"> </w:t>
      </w:r>
      <w:r w:rsidRPr="000A1076">
        <w:tab/>
        <w:t xml:space="preserve">Defined </w:t>
      </w:r>
      <w:r w:rsidR="00113421">
        <w:t>in 3GPP TS</w:t>
      </w:r>
      <w:r w:rsidRPr="000A1076">
        <w:t xml:space="preserve"> 36.304, subclause 5.2.4.</w:t>
      </w:r>
      <w:r w:rsidR="00113421">
        <w:t>7</w:t>
      </w:r>
    </w:p>
    <w:p w14:paraId="7BB010C7" w14:textId="2248B376" w:rsidR="00C0277B"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low</w:t>
      </w:r>
      <w:r w:rsidRPr="000A1076">
        <w:tab/>
        <w:t xml:space="preserve">Defined </w:t>
      </w:r>
      <w:r w:rsidR="00113421">
        <w:t>in 3GPP TS</w:t>
      </w:r>
      <w:r w:rsidRPr="000A1076">
        <w:t xml:space="preserve"> 36.304, subclause 5.2.4.7</w:t>
      </w:r>
    </w:p>
    <w:p w14:paraId="2C80AB1D" w14:textId="5CEE75D2" w:rsidR="00C0277B" w:rsidRPr="000A1076" w:rsidRDefault="00C0277B" w:rsidP="00C0277B">
      <w:pPr>
        <w:pStyle w:val="EW"/>
        <w:ind w:left="2552" w:hanging="2268"/>
      </w:pPr>
      <w:proofErr w:type="spellStart"/>
      <w:r w:rsidRPr="000A1076">
        <w:t>Thresh</w:t>
      </w:r>
      <w:r w:rsidRPr="000A1076">
        <w:rPr>
          <w:vertAlign w:val="subscript"/>
        </w:rPr>
        <w:t>serving</w:t>
      </w:r>
      <w:proofErr w:type="spellEnd"/>
      <w:r w:rsidRPr="000A1076">
        <w:rPr>
          <w:vertAlign w:val="subscript"/>
        </w:rPr>
        <w:t>, low</w:t>
      </w:r>
      <w:r w:rsidRPr="000A1076">
        <w:tab/>
        <w:t xml:space="preserve">Defined </w:t>
      </w:r>
      <w:r w:rsidR="00113421">
        <w:t>in 3GPP TS</w:t>
      </w:r>
      <w:r w:rsidRPr="000A1076">
        <w:t xml:space="preserve"> 36.304, subclause 5.2.4.7</w:t>
      </w:r>
    </w:p>
    <w:p w14:paraId="5F314516" w14:textId="77777777" w:rsidR="00C0277B" w:rsidRPr="000A1076" w:rsidRDefault="00C0277B" w:rsidP="00C0277B">
      <w:pPr>
        <w:pStyle w:val="EW"/>
        <w:ind w:left="2552" w:hanging="2268"/>
        <w:rPr>
          <w:rFonts w:cs="v4.2.0"/>
        </w:rPr>
      </w:pPr>
      <w:r w:rsidRPr="000A1076">
        <w:rPr>
          <w:rFonts w:cs="v4.2.0"/>
        </w:rPr>
        <w:t>T</w:t>
      </w:r>
      <w:r w:rsidRPr="000A1076">
        <w:rPr>
          <w:rFonts w:cs="v4.2.0"/>
          <w:vertAlign w:val="subscript"/>
        </w:rPr>
        <w:t>RE-ESTABLISH-REQ</w:t>
      </w:r>
      <w:r w:rsidRPr="000A1076">
        <w:rPr>
          <w:rFonts w:cs="v4.2.0"/>
        </w:rPr>
        <w:tab/>
        <w:t>The RRC Re-establishment delay requirement, the time between the moment when erroneous CRCs are applied, to when the UE starts to send preambles on the PRACH.</w:t>
      </w:r>
    </w:p>
    <w:p w14:paraId="003436C3" w14:textId="5DB8C1BC" w:rsidR="00C0277B" w:rsidRPr="000A1076" w:rsidRDefault="00C0277B" w:rsidP="00C0277B">
      <w:pPr>
        <w:pStyle w:val="EW"/>
        <w:ind w:left="2552" w:hanging="2268"/>
        <w:rPr>
          <w:rFonts w:cs="v4.2.0"/>
        </w:rPr>
      </w:pPr>
      <w:proofErr w:type="spellStart"/>
      <w:r w:rsidRPr="000A1076">
        <w:rPr>
          <w:rFonts w:cs="v4.2.0"/>
        </w:rPr>
        <w:t>Treselection</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6E257B2D" w14:textId="0EB9C13D" w:rsidR="00C0277B" w:rsidRPr="000A1076" w:rsidRDefault="00C0277B" w:rsidP="00C0277B">
      <w:pPr>
        <w:pStyle w:val="EW"/>
        <w:ind w:left="2552" w:hanging="2268"/>
        <w:rPr>
          <w:bCs/>
        </w:rPr>
      </w:pPr>
      <w:proofErr w:type="spellStart"/>
      <w:r w:rsidRPr="000A1076">
        <w:t>Treselection</w:t>
      </w:r>
      <w:r w:rsidRPr="000A1076">
        <w:rPr>
          <w:vertAlign w:val="subscript"/>
        </w:rPr>
        <w:t>RAT</w:t>
      </w:r>
      <w:proofErr w:type="spellEnd"/>
      <w:r w:rsidRPr="000A1076">
        <w:tab/>
        <w:t xml:space="preserve">Defined </w:t>
      </w:r>
      <w:r w:rsidR="00113421">
        <w:t>in 3GPP TS</w:t>
      </w:r>
      <w:r w:rsidRPr="000A1076">
        <w:t xml:space="preserve"> 36.304, subclause 5.2.4.7</w:t>
      </w:r>
    </w:p>
    <w:p w14:paraId="2EF37139" w14:textId="640BAF19"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EUTRAN</w:t>
      </w:r>
      <w:proofErr w:type="spellEnd"/>
      <w:r w:rsidRPr="000A1076">
        <w:tab/>
        <w:t xml:space="preserve">Defined </w:t>
      </w:r>
      <w:r w:rsidR="00113421">
        <w:t>in 3GPP TS</w:t>
      </w:r>
      <w:r w:rsidRPr="000A1076">
        <w:t xml:space="preserve"> 36.304, subclause 5.2.4.7</w:t>
      </w:r>
    </w:p>
    <w:p w14:paraId="4C4B73F1" w14:textId="285449CF"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UTRAN</w:t>
      </w:r>
      <w:proofErr w:type="spellEnd"/>
      <w:r w:rsidRPr="000A1076">
        <w:tab/>
        <w:t xml:space="preserve">Defined </w:t>
      </w:r>
      <w:r w:rsidR="00113421">
        <w:t>in 3GPP TS</w:t>
      </w:r>
      <w:r w:rsidRPr="000A1076">
        <w:t xml:space="preserve"> 36.304, subclause 5.2.4.7</w:t>
      </w:r>
    </w:p>
    <w:p w14:paraId="05ABD566" w14:textId="55CC2097"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GERAN</w:t>
      </w:r>
      <w:proofErr w:type="spellEnd"/>
      <w:r w:rsidRPr="000A1076">
        <w:tab/>
        <w:t xml:space="preserve">Defined </w:t>
      </w:r>
      <w:r w:rsidR="00113421">
        <w:t>in 3GPP TS</w:t>
      </w:r>
      <w:r w:rsidRPr="000A1076">
        <w:t xml:space="preserve"> 36.304, subclause 5.2.4.7</w:t>
      </w:r>
    </w:p>
    <w:p w14:paraId="2C264C4C" w14:textId="28482F44" w:rsidR="00C0277B" w:rsidRPr="000A1076" w:rsidRDefault="00C0277B" w:rsidP="00113421">
      <w:pPr>
        <w:pStyle w:val="EX"/>
        <w:ind w:left="2552" w:hanging="2268"/>
      </w:pPr>
      <w:r w:rsidRPr="000A1076">
        <w:t>T</w:t>
      </w:r>
      <w:r w:rsidRPr="000A1076">
        <w:rPr>
          <w:vertAlign w:val="subscript"/>
        </w:rPr>
        <w:t>S</w:t>
      </w:r>
      <w:r w:rsidRPr="000A1076">
        <w:rPr>
          <w:vertAlign w:val="subscript"/>
        </w:rPr>
        <w:tab/>
      </w:r>
      <w:r w:rsidRPr="000A1076">
        <w:t xml:space="preserve">Basic time unit, defined in </w:t>
      </w:r>
      <w:r w:rsidR="00113421">
        <w:t xml:space="preserve">3GPP </w:t>
      </w:r>
      <w:r w:rsidRPr="000A1076">
        <w:t>TS 36.211, clause 4</w:t>
      </w:r>
    </w:p>
    <w:p w14:paraId="5449D9D2" w14:textId="77777777" w:rsidR="00C0277B" w:rsidRPr="000A1076" w:rsidRDefault="00C0277B" w:rsidP="00C0277B">
      <w:pPr>
        <w:pStyle w:val="Heading2"/>
      </w:pPr>
      <w:r w:rsidRPr="000A1076">
        <w:t>3.3</w:t>
      </w:r>
      <w:r w:rsidRPr="000A1076">
        <w:tab/>
        <w:t>Abbreviations</w:t>
      </w:r>
    </w:p>
    <w:p w14:paraId="303641CE" w14:textId="306F42FA" w:rsidR="00C0277B" w:rsidRPr="000A1076" w:rsidRDefault="00C0277B" w:rsidP="00C0277B">
      <w:pPr>
        <w:keepNext/>
      </w:pPr>
      <w:r w:rsidRPr="000A1076">
        <w:t xml:space="preserve">For the purposes of the present document, the abbreviations given </w:t>
      </w:r>
      <w:r w:rsidR="00113421">
        <w:t>in 3GPP TR</w:t>
      </w:r>
      <w:r w:rsidRPr="000A1076">
        <w:t xml:space="preserve"> 21.905 [1] and the following apply. An abbreviation defined in the present document takes precedence over the definition of the same abbreviation, if any, </w:t>
      </w:r>
      <w:r w:rsidR="00113421">
        <w:t>in 3GPP TR</w:t>
      </w:r>
      <w:r w:rsidRPr="000A1076">
        <w:t> 21.905 [1].</w:t>
      </w:r>
    </w:p>
    <w:p w14:paraId="2C87409F" w14:textId="77777777" w:rsidR="00C0277B" w:rsidRPr="000A1076" w:rsidRDefault="00C0277B" w:rsidP="00C0277B">
      <w:pPr>
        <w:pStyle w:val="EW"/>
      </w:pPr>
      <w:r w:rsidRPr="000A1076">
        <w:rPr>
          <w:rFonts w:eastAsia="MS Mincho"/>
        </w:rPr>
        <w:t>1x RTT</w:t>
      </w:r>
      <w:r w:rsidRPr="000A1076">
        <w:rPr>
          <w:rFonts w:eastAsia="MS Mincho"/>
        </w:rPr>
        <w:tab/>
        <w:t>CDMA2000 1x Radio Transmission Technology</w:t>
      </w:r>
    </w:p>
    <w:p w14:paraId="5BC6E3DC" w14:textId="77777777" w:rsidR="00C0277B" w:rsidRPr="000A1076" w:rsidRDefault="00C0277B" w:rsidP="00C0277B">
      <w:pPr>
        <w:pStyle w:val="EW"/>
      </w:pPr>
      <w:r w:rsidRPr="000A1076">
        <w:rPr>
          <w:rFonts w:eastAsia="MS Mincho"/>
        </w:rPr>
        <w:t>ABS</w:t>
      </w:r>
      <w:r w:rsidRPr="000A1076">
        <w:rPr>
          <w:rFonts w:eastAsia="MS Mincho"/>
        </w:rPr>
        <w:tab/>
        <w:t>Almost Blank Subframe</w:t>
      </w:r>
    </w:p>
    <w:p w14:paraId="78204F6D" w14:textId="77777777" w:rsidR="00C0277B" w:rsidRPr="000A1076" w:rsidRDefault="00C0277B" w:rsidP="00C0277B">
      <w:pPr>
        <w:pStyle w:val="EW"/>
      </w:pPr>
      <w:r w:rsidRPr="000A1076">
        <w:t>ARQ</w:t>
      </w:r>
      <w:r w:rsidRPr="000A1076">
        <w:tab/>
        <w:t>Automatic Repeat Request</w:t>
      </w:r>
    </w:p>
    <w:p w14:paraId="0A940701" w14:textId="77777777" w:rsidR="00C0277B" w:rsidRPr="000A1076" w:rsidRDefault="00C0277B" w:rsidP="00C0277B">
      <w:pPr>
        <w:pStyle w:val="EW"/>
      </w:pPr>
      <w:r w:rsidRPr="000A1076">
        <w:t>AWGN</w:t>
      </w:r>
      <w:r w:rsidRPr="000A1076">
        <w:tab/>
        <w:t>Additive White Gaussian Noise</w:t>
      </w:r>
    </w:p>
    <w:p w14:paraId="6BDD7552" w14:textId="77777777" w:rsidR="00C0277B" w:rsidRPr="000A1076" w:rsidRDefault="00C0277B" w:rsidP="00C0277B">
      <w:pPr>
        <w:pStyle w:val="EW"/>
      </w:pPr>
      <w:r w:rsidRPr="000A1076">
        <w:t>BCCH</w:t>
      </w:r>
      <w:r w:rsidRPr="000A1076">
        <w:tab/>
        <w:t>Broadcast Control Channel</w:t>
      </w:r>
    </w:p>
    <w:p w14:paraId="29EAC154" w14:textId="77777777" w:rsidR="00C0277B" w:rsidRPr="000A1076" w:rsidRDefault="00C0277B" w:rsidP="00C0277B">
      <w:pPr>
        <w:pStyle w:val="EW"/>
      </w:pPr>
      <w:r w:rsidRPr="000A1076">
        <w:t>BCH</w:t>
      </w:r>
      <w:r w:rsidRPr="000A1076">
        <w:tab/>
        <w:t>Broadcast Channel</w:t>
      </w:r>
    </w:p>
    <w:p w14:paraId="2E0774C8" w14:textId="77777777" w:rsidR="00C0277B" w:rsidRPr="000A1076" w:rsidRDefault="00C0277B" w:rsidP="00C0277B">
      <w:pPr>
        <w:pStyle w:val="EW"/>
      </w:pPr>
      <w:r w:rsidRPr="000A1076">
        <w:lastRenderedPageBreak/>
        <w:t>BS</w:t>
      </w:r>
      <w:r w:rsidRPr="000A1076">
        <w:tab/>
        <w:t>Base Station</w:t>
      </w:r>
    </w:p>
    <w:p w14:paraId="6F17D826" w14:textId="77777777" w:rsidR="00C0277B" w:rsidRPr="000A1076" w:rsidRDefault="00C0277B" w:rsidP="00C0277B">
      <w:pPr>
        <w:pStyle w:val="EW"/>
      </w:pPr>
      <w:r w:rsidRPr="000A1076">
        <w:t>BSIC</w:t>
      </w:r>
      <w:r w:rsidRPr="000A1076">
        <w:tab/>
        <w:t>Base transceiver Station Identity Code</w:t>
      </w:r>
    </w:p>
    <w:p w14:paraId="00CC0C31" w14:textId="77777777" w:rsidR="00C0277B" w:rsidRPr="000A1076" w:rsidRDefault="00C0277B" w:rsidP="00C0277B">
      <w:pPr>
        <w:pStyle w:val="EW"/>
      </w:pPr>
      <w:r w:rsidRPr="000A1076">
        <w:t>CA</w:t>
      </w:r>
      <w:r w:rsidRPr="000A1076">
        <w:tab/>
        <w:t>Carrier Aggregation</w:t>
      </w:r>
    </w:p>
    <w:p w14:paraId="2EFC53F2" w14:textId="77777777" w:rsidR="00C0277B" w:rsidRPr="000A1076" w:rsidRDefault="00C0277B" w:rsidP="00C0277B">
      <w:pPr>
        <w:pStyle w:val="EW"/>
      </w:pPr>
      <w:r w:rsidRPr="000A1076">
        <w:t>CC</w:t>
      </w:r>
      <w:r w:rsidRPr="000A1076">
        <w:tab/>
        <w:t>Component Carriers</w:t>
      </w:r>
    </w:p>
    <w:p w14:paraId="212D41D6" w14:textId="77777777" w:rsidR="00C0277B" w:rsidRPr="000A1076" w:rsidRDefault="00C0277B" w:rsidP="00C0277B">
      <w:pPr>
        <w:pStyle w:val="EW"/>
      </w:pPr>
      <w:r w:rsidRPr="000A1076">
        <w:t>CCCH SDU</w:t>
      </w:r>
      <w:r w:rsidRPr="000A1076">
        <w:tab/>
        <w:t>Common Control Channel SDU</w:t>
      </w:r>
    </w:p>
    <w:p w14:paraId="60436254" w14:textId="77777777" w:rsidR="00C0277B" w:rsidRPr="000A1076" w:rsidRDefault="00C0277B" w:rsidP="00C0277B">
      <w:pPr>
        <w:pStyle w:val="EW"/>
      </w:pPr>
      <w:proofErr w:type="spellStart"/>
      <w:r w:rsidRPr="000A1076">
        <w:t>CCTrCH</w:t>
      </w:r>
      <w:proofErr w:type="spellEnd"/>
      <w:r w:rsidRPr="000A1076">
        <w:tab/>
        <w:t>Coded Composite Transport Channel</w:t>
      </w:r>
    </w:p>
    <w:p w14:paraId="14201FD3" w14:textId="77777777" w:rsidR="00C0277B" w:rsidRPr="000A1076" w:rsidRDefault="00C0277B" w:rsidP="00C0277B">
      <w:pPr>
        <w:pStyle w:val="EW"/>
      </w:pPr>
      <w:r w:rsidRPr="000A1076">
        <w:t>CFN</w:t>
      </w:r>
      <w:r w:rsidRPr="000A1076">
        <w:tab/>
        <w:t>Connection Frame Number</w:t>
      </w:r>
    </w:p>
    <w:p w14:paraId="2F71A1A4" w14:textId="77777777" w:rsidR="00C0277B" w:rsidRPr="000A1076" w:rsidRDefault="00C0277B" w:rsidP="00C0277B">
      <w:pPr>
        <w:pStyle w:val="EW"/>
      </w:pPr>
      <w:r w:rsidRPr="000A1076">
        <w:t>CPICH</w:t>
      </w:r>
      <w:r w:rsidRPr="000A1076">
        <w:tab/>
        <w:t>Common Pilot Channel</w:t>
      </w:r>
    </w:p>
    <w:p w14:paraId="3552EF10" w14:textId="77777777" w:rsidR="00C0277B" w:rsidRPr="000A1076" w:rsidRDefault="00C0277B" w:rsidP="00C0277B">
      <w:pPr>
        <w:pStyle w:val="EW"/>
      </w:pPr>
      <w:r w:rsidRPr="000A1076">
        <w:t xml:space="preserve">CPICH </w:t>
      </w:r>
      <w:proofErr w:type="spellStart"/>
      <w:r w:rsidRPr="000A1076">
        <w:t>Ec</w:t>
      </w:r>
      <w:proofErr w:type="spellEnd"/>
      <w:r w:rsidRPr="000A1076">
        <w:t>/No</w:t>
      </w:r>
      <w:r w:rsidRPr="000A1076">
        <w:tab/>
        <w:t>CPICH received energy per chip divided by the power density in the band</w:t>
      </w:r>
    </w:p>
    <w:p w14:paraId="49AA1486" w14:textId="77777777" w:rsidR="00C0277B" w:rsidRPr="000A1076" w:rsidRDefault="00C0277B" w:rsidP="00C0277B">
      <w:pPr>
        <w:pStyle w:val="EW"/>
      </w:pPr>
      <w:r w:rsidRPr="000A1076">
        <w:t>CRS</w:t>
      </w:r>
      <w:r w:rsidRPr="000A1076">
        <w:tab/>
        <w:t>Cell-specific Reference Signals</w:t>
      </w:r>
    </w:p>
    <w:p w14:paraId="1CE23F1C" w14:textId="77777777" w:rsidR="00C0277B" w:rsidRPr="000A1076" w:rsidRDefault="00C0277B" w:rsidP="00C0277B">
      <w:pPr>
        <w:pStyle w:val="EW"/>
      </w:pPr>
      <w:r w:rsidRPr="000A1076">
        <w:t>C-RNTI</w:t>
      </w:r>
      <w:r w:rsidRPr="000A1076">
        <w:tab/>
        <w:t>Cell RNTI</w:t>
      </w:r>
    </w:p>
    <w:p w14:paraId="2E9BD443" w14:textId="77777777" w:rsidR="00C0277B" w:rsidRPr="000A1076" w:rsidRDefault="00C0277B" w:rsidP="00C0277B">
      <w:pPr>
        <w:pStyle w:val="EW"/>
      </w:pPr>
      <w:r w:rsidRPr="000A1076">
        <w:t>CQI</w:t>
      </w:r>
      <w:r w:rsidRPr="000A1076">
        <w:tab/>
        <w:t>Channel Quality Indicator</w:t>
      </w:r>
    </w:p>
    <w:p w14:paraId="2B2AE5EF" w14:textId="77777777" w:rsidR="00C0277B" w:rsidRPr="000A1076" w:rsidRDefault="00C0277B" w:rsidP="00C0277B">
      <w:pPr>
        <w:pStyle w:val="EW"/>
        <w:keepNext/>
        <w:rPr>
          <w:lang w:eastAsia="zh-CN"/>
        </w:rPr>
      </w:pPr>
      <w:r w:rsidRPr="000A1076">
        <w:rPr>
          <w:lang w:eastAsia="zh-CN"/>
        </w:rPr>
        <w:t>CSI</w:t>
      </w:r>
      <w:r w:rsidRPr="000A1076">
        <w:rPr>
          <w:lang w:eastAsia="zh-CN"/>
        </w:rPr>
        <w:tab/>
        <w:t>Channel-State Information</w:t>
      </w:r>
    </w:p>
    <w:p w14:paraId="27C3C244" w14:textId="77777777" w:rsidR="00C0277B" w:rsidRPr="000A1076" w:rsidRDefault="00C0277B" w:rsidP="00C0277B">
      <w:pPr>
        <w:pStyle w:val="EW"/>
        <w:keepNext/>
        <w:rPr>
          <w:lang w:eastAsia="zh-CN"/>
        </w:rPr>
      </w:pPr>
      <w:r w:rsidRPr="000A1076">
        <w:rPr>
          <w:lang w:eastAsia="zh-CN"/>
        </w:rPr>
        <w:t>CSI-RS</w:t>
      </w:r>
      <w:r w:rsidRPr="000A1076">
        <w:rPr>
          <w:lang w:eastAsia="zh-CN"/>
        </w:rPr>
        <w:tab/>
        <w:t>CSI Reference Signal</w:t>
      </w:r>
    </w:p>
    <w:p w14:paraId="1C006646" w14:textId="77777777" w:rsidR="00C0277B" w:rsidRPr="000A1076" w:rsidRDefault="00C0277B" w:rsidP="00C0277B">
      <w:pPr>
        <w:pStyle w:val="EW"/>
      </w:pPr>
      <w:r w:rsidRPr="000A1076">
        <w:t>DC</w:t>
      </w:r>
      <w:r w:rsidRPr="000A1076">
        <w:tab/>
        <w:t>Dual Connectivity</w:t>
      </w:r>
    </w:p>
    <w:p w14:paraId="56604E6A" w14:textId="77777777" w:rsidR="00C0277B" w:rsidRPr="000A1076" w:rsidRDefault="00C0277B" w:rsidP="00C0277B">
      <w:pPr>
        <w:pStyle w:val="EW"/>
      </w:pPr>
      <w:r w:rsidRPr="000A1076">
        <w:t>DCI</w:t>
      </w:r>
      <w:r w:rsidRPr="000A1076">
        <w:tab/>
        <w:t>Downlink Control Information</w:t>
      </w:r>
    </w:p>
    <w:p w14:paraId="47AD212F" w14:textId="77777777" w:rsidR="00C0277B" w:rsidRPr="000A1076" w:rsidRDefault="00C0277B" w:rsidP="00C0277B">
      <w:pPr>
        <w:pStyle w:val="EW"/>
      </w:pPr>
      <w:r w:rsidRPr="000A1076">
        <w:t>DCCH</w:t>
      </w:r>
      <w:r w:rsidRPr="000A1076">
        <w:tab/>
        <w:t>Dedicated Control Channel</w:t>
      </w:r>
    </w:p>
    <w:p w14:paraId="57DED865" w14:textId="77777777" w:rsidR="00C0277B" w:rsidRPr="000A1076" w:rsidRDefault="00C0277B" w:rsidP="00C0277B">
      <w:pPr>
        <w:pStyle w:val="EW"/>
      </w:pPr>
      <w:r w:rsidRPr="000A1076">
        <w:t>DL</w:t>
      </w:r>
      <w:r w:rsidRPr="000A1076">
        <w:tab/>
        <w:t>Downlink</w:t>
      </w:r>
    </w:p>
    <w:p w14:paraId="1B20901B" w14:textId="77777777" w:rsidR="00C0277B" w:rsidRPr="000A1076" w:rsidRDefault="00C0277B" w:rsidP="00C0277B">
      <w:pPr>
        <w:pStyle w:val="EW"/>
      </w:pPr>
      <w:r w:rsidRPr="000A1076">
        <w:t>DPCH</w:t>
      </w:r>
      <w:r w:rsidRPr="000A1076">
        <w:tab/>
        <w:t>Dedicated Physical Channel</w:t>
      </w:r>
    </w:p>
    <w:p w14:paraId="4B45277C" w14:textId="77777777" w:rsidR="00C0277B" w:rsidRPr="000A1076" w:rsidRDefault="00C0277B" w:rsidP="00C0277B">
      <w:pPr>
        <w:pStyle w:val="EW"/>
      </w:pPr>
      <w:r w:rsidRPr="000A1076">
        <w:t>DPCCH</w:t>
      </w:r>
      <w:r w:rsidRPr="000A1076">
        <w:tab/>
        <w:t>Dedicated Physical Control Channel</w:t>
      </w:r>
    </w:p>
    <w:p w14:paraId="3708AB6C" w14:textId="77777777" w:rsidR="00C0277B" w:rsidRPr="000A1076" w:rsidRDefault="00C0277B" w:rsidP="00C0277B">
      <w:pPr>
        <w:pStyle w:val="EW"/>
      </w:pPr>
      <w:r w:rsidRPr="000A1076">
        <w:t>DRX</w:t>
      </w:r>
      <w:r w:rsidRPr="000A1076">
        <w:tab/>
        <w:t>Discontinuous Reception</w:t>
      </w:r>
    </w:p>
    <w:p w14:paraId="62A50CDF" w14:textId="77777777" w:rsidR="00C0277B" w:rsidRPr="000A1076" w:rsidRDefault="00C0277B" w:rsidP="00C0277B">
      <w:pPr>
        <w:pStyle w:val="EW"/>
      </w:pPr>
      <w:r w:rsidRPr="000A1076">
        <w:t>DTX</w:t>
      </w:r>
      <w:r w:rsidRPr="000A1076">
        <w:tab/>
        <w:t>Discontinuous Transmission</w:t>
      </w:r>
    </w:p>
    <w:p w14:paraId="70EBC184" w14:textId="77777777" w:rsidR="00C0277B" w:rsidRPr="000A1076" w:rsidRDefault="00C0277B" w:rsidP="00C0277B">
      <w:pPr>
        <w:pStyle w:val="EW"/>
      </w:pPr>
      <w:proofErr w:type="spellStart"/>
      <w:r w:rsidRPr="000A1076">
        <w:t>DwPTS</w:t>
      </w:r>
      <w:proofErr w:type="spellEnd"/>
      <w:r w:rsidRPr="000A1076">
        <w:tab/>
        <w:t xml:space="preserve">Downlink Pilot </w:t>
      </w:r>
      <w:proofErr w:type="gramStart"/>
      <w:r w:rsidRPr="000A1076">
        <w:t>Time-Slot</w:t>
      </w:r>
      <w:proofErr w:type="gramEnd"/>
    </w:p>
    <w:p w14:paraId="1F6BE47C" w14:textId="77777777" w:rsidR="00C0277B" w:rsidRPr="000A1076" w:rsidRDefault="00C0277B" w:rsidP="00C0277B">
      <w:pPr>
        <w:pStyle w:val="EW"/>
      </w:pPr>
      <w:r w:rsidRPr="000A1076">
        <w:t>EARFCN</w:t>
      </w:r>
      <w:r w:rsidRPr="000A1076">
        <w:tab/>
        <w:t>E-UTRA Absolute Radio Frequency Channel Number</w:t>
      </w:r>
    </w:p>
    <w:p w14:paraId="09292285" w14:textId="77777777" w:rsidR="00C0277B" w:rsidRPr="000A1076" w:rsidRDefault="00C0277B" w:rsidP="00C0277B">
      <w:pPr>
        <w:pStyle w:val="EW"/>
      </w:pPr>
      <w:r w:rsidRPr="000A1076">
        <w:t>EPRE</w:t>
      </w:r>
      <w:r w:rsidRPr="000A1076">
        <w:tab/>
        <w:t>Energy Per Resource Element</w:t>
      </w:r>
    </w:p>
    <w:p w14:paraId="0A1E0802" w14:textId="77777777" w:rsidR="00C0277B" w:rsidRPr="000A1076" w:rsidRDefault="00C0277B" w:rsidP="00C0277B">
      <w:pPr>
        <w:pStyle w:val="EW"/>
      </w:pPr>
      <w:proofErr w:type="spellStart"/>
      <w:r w:rsidRPr="000A1076">
        <w:t>eICIC</w:t>
      </w:r>
      <w:proofErr w:type="spellEnd"/>
      <w:r w:rsidRPr="000A1076">
        <w:tab/>
        <w:t>Enhanced Inter-Cell Interference Coordination</w:t>
      </w:r>
    </w:p>
    <w:p w14:paraId="3D25F757" w14:textId="77777777" w:rsidR="00C0277B" w:rsidRPr="000A1076" w:rsidRDefault="00C0277B" w:rsidP="00C0277B">
      <w:pPr>
        <w:pStyle w:val="EW"/>
      </w:pPr>
      <w:r w:rsidRPr="000A1076">
        <w:t>E-UTRA</w:t>
      </w:r>
      <w:r w:rsidRPr="000A1076">
        <w:tab/>
        <w:t>Evolved UMTS Terrestrial Radio Access</w:t>
      </w:r>
    </w:p>
    <w:p w14:paraId="748E8A70" w14:textId="77777777" w:rsidR="00C0277B" w:rsidRPr="000A1076" w:rsidRDefault="00C0277B" w:rsidP="00C0277B">
      <w:pPr>
        <w:pStyle w:val="EX"/>
        <w:spacing w:after="0"/>
      </w:pPr>
      <w:r w:rsidRPr="000A1076">
        <w:t>E-UTRAN</w:t>
      </w:r>
      <w:r w:rsidRPr="000A1076">
        <w:tab/>
        <w:t>Evolved UMTS Terrestrial Radio Access Network</w:t>
      </w:r>
    </w:p>
    <w:p w14:paraId="1B61CF9E" w14:textId="77777777" w:rsidR="00C0277B" w:rsidRPr="000A1076" w:rsidRDefault="00C0277B" w:rsidP="00C0277B">
      <w:pPr>
        <w:pStyle w:val="EW"/>
      </w:pPr>
      <w:r w:rsidRPr="000A1076">
        <w:t>FDD</w:t>
      </w:r>
      <w:r w:rsidRPr="000A1076">
        <w:tab/>
        <w:t>Frequency Division Duplex</w:t>
      </w:r>
    </w:p>
    <w:p w14:paraId="1266ADA7" w14:textId="77777777" w:rsidR="00C0277B" w:rsidRPr="000A1076" w:rsidRDefault="00C0277B" w:rsidP="00C0277B">
      <w:pPr>
        <w:pStyle w:val="EW"/>
      </w:pPr>
      <w:proofErr w:type="spellStart"/>
      <w:r w:rsidRPr="000A1076">
        <w:t>FeICIC</w:t>
      </w:r>
      <w:proofErr w:type="spellEnd"/>
      <w:r w:rsidRPr="000A1076">
        <w:tab/>
        <w:t>Further Enhanced Inter-Cell Interference Coordination</w:t>
      </w:r>
    </w:p>
    <w:p w14:paraId="08209D90" w14:textId="77777777" w:rsidR="00C0277B" w:rsidRPr="000A1076" w:rsidRDefault="00C0277B" w:rsidP="00C0277B">
      <w:pPr>
        <w:pStyle w:val="EW"/>
      </w:pPr>
      <w:r w:rsidRPr="000A1076">
        <w:t>FGI</w:t>
      </w:r>
      <w:r w:rsidRPr="000A1076">
        <w:tab/>
        <w:t>Feature Group Indicator</w:t>
      </w:r>
    </w:p>
    <w:p w14:paraId="66495223" w14:textId="77777777" w:rsidR="00C0277B" w:rsidRDefault="00C0277B" w:rsidP="00C0277B">
      <w:pPr>
        <w:pStyle w:val="EW"/>
      </w:pPr>
      <w:r w:rsidRPr="000A1076">
        <w:t>FRC</w:t>
      </w:r>
      <w:r w:rsidRPr="000A1076">
        <w:tab/>
        <w:t>Fixed Reference Channel</w:t>
      </w:r>
    </w:p>
    <w:p w14:paraId="0B84B9DF" w14:textId="3AFCAF85" w:rsidR="00A534B3" w:rsidRPr="000A1076" w:rsidRDefault="00A534B3" w:rsidP="00A534B3">
      <w:pPr>
        <w:pStyle w:val="EW"/>
        <w:rPr>
          <w:lang w:eastAsia="zh-CN"/>
        </w:rPr>
      </w:pPr>
      <w:r>
        <w:rPr>
          <w:rFonts w:hint="eastAsia"/>
          <w:lang w:eastAsia="zh-CN"/>
        </w:rPr>
        <w:t>G</w:t>
      </w:r>
      <w:r>
        <w:rPr>
          <w:lang w:eastAsia="zh-CN"/>
        </w:rPr>
        <w:t>EO</w:t>
      </w:r>
      <w:r>
        <w:rPr>
          <w:lang w:eastAsia="zh-CN"/>
        </w:rPr>
        <w:tab/>
      </w:r>
      <w:r w:rsidRPr="0061204B">
        <w:t>Geostationary Earth Orbit</w:t>
      </w:r>
    </w:p>
    <w:p w14:paraId="25E0E4BB" w14:textId="77777777" w:rsidR="00C0277B" w:rsidRDefault="00C0277B" w:rsidP="00C0277B">
      <w:pPr>
        <w:pStyle w:val="EW"/>
      </w:pPr>
      <w:r w:rsidRPr="000A1076">
        <w:t>GSM</w:t>
      </w:r>
      <w:r w:rsidRPr="000A1076">
        <w:tab/>
        <w:t>Global System for Mobile communication</w:t>
      </w:r>
    </w:p>
    <w:p w14:paraId="318069AA" w14:textId="65A8D5BB" w:rsidR="00A534B3" w:rsidRPr="000A1076" w:rsidRDefault="00A534B3" w:rsidP="00A534B3">
      <w:pPr>
        <w:pStyle w:val="EW"/>
      </w:pPr>
      <w:r w:rsidRPr="0061204B">
        <w:t>GSO</w:t>
      </w:r>
      <w:r w:rsidRPr="0061204B">
        <w:tab/>
        <w:t>Geosynchronous Orbit</w:t>
      </w:r>
    </w:p>
    <w:p w14:paraId="3FB38F82" w14:textId="77777777" w:rsidR="00C0277B" w:rsidRPr="000A1076" w:rsidRDefault="00C0277B" w:rsidP="00C0277B">
      <w:pPr>
        <w:pStyle w:val="EW"/>
      </w:pPr>
      <w:r w:rsidRPr="000A1076">
        <w:t>HARQ</w:t>
      </w:r>
      <w:r w:rsidRPr="000A1076">
        <w:tab/>
        <w:t>Hybrid Automatic Repeat Request</w:t>
      </w:r>
    </w:p>
    <w:p w14:paraId="66954331" w14:textId="77777777" w:rsidR="00C0277B" w:rsidRPr="000A1076" w:rsidRDefault="00C0277B" w:rsidP="00C0277B">
      <w:pPr>
        <w:pStyle w:val="EW"/>
      </w:pPr>
      <w:r w:rsidRPr="000A1076">
        <w:t>HD-FDD</w:t>
      </w:r>
      <w:r w:rsidRPr="000A1076">
        <w:tab/>
        <w:t>Half- Duplex FDD</w:t>
      </w:r>
    </w:p>
    <w:p w14:paraId="073FAE42" w14:textId="77777777" w:rsidR="00C0277B" w:rsidRPr="000A1076" w:rsidRDefault="00C0277B" w:rsidP="00C0277B">
      <w:pPr>
        <w:pStyle w:val="EW"/>
      </w:pPr>
      <w:r w:rsidRPr="000A1076">
        <w:t>HO</w:t>
      </w:r>
      <w:r w:rsidRPr="000A1076">
        <w:tab/>
        <w:t>Handover</w:t>
      </w:r>
    </w:p>
    <w:p w14:paraId="310CCC54" w14:textId="77777777" w:rsidR="00C0277B" w:rsidRPr="000A1076" w:rsidRDefault="00C0277B" w:rsidP="00C0277B">
      <w:pPr>
        <w:pStyle w:val="EW"/>
      </w:pPr>
      <w:r w:rsidRPr="000A1076">
        <w:t>HRPD</w:t>
      </w:r>
      <w:r w:rsidRPr="000A1076">
        <w:tab/>
        <w:t>High Rate Packet Data</w:t>
      </w:r>
    </w:p>
    <w:p w14:paraId="53078EC0" w14:textId="77777777" w:rsidR="00C0277B" w:rsidRPr="000A1076" w:rsidRDefault="00C0277B" w:rsidP="00C0277B">
      <w:pPr>
        <w:pStyle w:val="EW"/>
      </w:pPr>
      <w:r w:rsidRPr="000A1076">
        <w:t>ICIC</w:t>
      </w:r>
      <w:r w:rsidRPr="000A1076">
        <w:tab/>
        <w:t>Inter-Cell Interference Coordination</w:t>
      </w:r>
    </w:p>
    <w:p w14:paraId="63FC4C97" w14:textId="77777777" w:rsidR="00C0277B" w:rsidRPr="000A1076" w:rsidRDefault="00C0277B" w:rsidP="00C0277B">
      <w:pPr>
        <w:pStyle w:val="EW"/>
      </w:pPr>
      <w:r w:rsidRPr="000A1076">
        <w:t>LWA</w:t>
      </w:r>
      <w:r w:rsidRPr="000A1076">
        <w:tab/>
        <w:t>LTE-WLAN Aggregation</w:t>
      </w:r>
    </w:p>
    <w:p w14:paraId="61132BD3" w14:textId="77777777" w:rsidR="00C0277B" w:rsidRPr="000A1076" w:rsidRDefault="00C0277B" w:rsidP="00C0277B">
      <w:pPr>
        <w:pStyle w:val="EW"/>
      </w:pPr>
      <w:r w:rsidRPr="000A1076">
        <w:t>MAC</w:t>
      </w:r>
      <w:r w:rsidRPr="000A1076">
        <w:tab/>
        <w:t>Medium Access Control</w:t>
      </w:r>
    </w:p>
    <w:p w14:paraId="378517DE" w14:textId="77777777" w:rsidR="00C0277B" w:rsidRPr="000A1076" w:rsidRDefault="00C0277B" w:rsidP="00C0277B">
      <w:pPr>
        <w:pStyle w:val="EW"/>
      </w:pPr>
      <w:r w:rsidRPr="000A1076">
        <w:t>MCG</w:t>
      </w:r>
      <w:r w:rsidRPr="000A1076">
        <w:tab/>
        <w:t>Master Cell Group</w:t>
      </w:r>
    </w:p>
    <w:p w14:paraId="07F16DCD" w14:textId="77777777" w:rsidR="00C0277B" w:rsidRPr="000A1076" w:rsidRDefault="00C0277B" w:rsidP="00C0277B">
      <w:pPr>
        <w:pStyle w:val="EW"/>
      </w:pPr>
      <w:proofErr w:type="spellStart"/>
      <w:r w:rsidRPr="000A1076">
        <w:t>MeNB</w:t>
      </w:r>
      <w:proofErr w:type="spellEnd"/>
      <w:r w:rsidRPr="000A1076">
        <w:tab/>
        <w:t xml:space="preserve">Master </w:t>
      </w:r>
      <w:proofErr w:type="spellStart"/>
      <w:r w:rsidRPr="000A1076">
        <w:t>eNB</w:t>
      </w:r>
      <w:proofErr w:type="spellEnd"/>
    </w:p>
    <w:p w14:paraId="540E1642" w14:textId="77777777" w:rsidR="00C0277B" w:rsidRPr="000A1076" w:rsidRDefault="00C0277B" w:rsidP="00C0277B">
      <w:pPr>
        <w:pStyle w:val="EW"/>
      </w:pPr>
      <w:r w:rsidRPr="000A1076">
        <w:t>MBSFN</w:t>
      </w:r>
      <w:r w:rsidRPr="000A1076">
        <w:tab/>
        <w:t>Multimedia Broadcast multicast service Single Frequency Network</w:t>
      </w:r>
    </w:p>
    <w:p w14:paraId="3B78B213" w14:textId="77777777" w:rsidR="00C0277B" w:rsidRPr="000A1076" w:rsidRDefault="00C0277B" w:rsidP="00C0277B">
      <w:pPr>
        <w:pStyle w:val="EW"/>
      </w:pPr>
      <w:r w:rsidRPr="000A1076">
        <w:t>MBSFN ABS</w:t>
      </w:r>
      <w:r w:rsidRPr="000A1076">
        <w:tab/>
        <w:t>MBSFN Almost Blank Subframe</w:t>
      </w:r>
    </w:p>
    <w:p w14:paraId="2054636A" w14:textId="77777777" w:rsidR="00C0277B" w:rsidRPr="000A1076" w:rsidRDefault="00C0277B" w:rsidP="00C0277B">
      <w:pPr>
        <w:pStyle w:val="EW"/>
      </w:pPr>
      <w:r w:rsidRPr="000A1076">
        <w:t>MDT</w:t>
      </w:r>
      <w:r w:rsidRPr="000A1076">
        <w:tab/>
        <w:t>Minimization of Drive Tests</w:t>
      </w:r>
    </w:p>
    <w:p w14:paraId="6BA8E951" w14:textId="77777777" w:rsidR="00E127F4" w:rsidRDefault="00C0277B" w:rsidP="00E127F4">
      <w:pPr>
        <w:pStyle w:val="EW"/>
      </w:pPr>
      <w:r w:rsidRPr="000A1076">
        <w:t>MIB</w:t>
      </w:r>
      <w:r w:rsidRPr="000A1076">
        <w:tab/>
        <w:t>Master Information Block</w:t>
      </w:r>
    </w:p>
    <w:p w14:paraId="60768B2F" w14:textId="490EC39E" w:rsidR="00C0277B" w:rsidRPr="000A1076" w:rsidRDefault="00A534B3" w:rsidP="00E127F4">
      <w:pPr>
        <w:pStyle w:val="EW"/>
      </w:pPr>
      <w:r w:rsidRPr="0061204B">
        <w:t>NGSO</w:t>
      </w:r>
      <w:r w:rsidRPr="0061204B">
        <w:tab/>
        <w:t>Non-Geosynchronous Orbit</w:t>
      </w:r>
      <w:r>
        <w:t xml:space="preserve"> </w:t>
      </w:r>
      <w:r w:rsidR="00E127F4">
        <w:t>NTN</w:t>
      </w:r>
      <w:r w:rsidR="00E127F4">
        <w:tab/>
        <w:t>Non-Terrestrial Networks</w:t>
      </w:r>
    </w:p>
    <w:p w14:paraId="27930EB2" w14:textId="77777777" w:rsidR="00A534B3" w:rsidRPr="000A1076" w:rsidRDefault="00A534B3" w:rsidP="00A534B3">
      <w:pPr>
        <w:pStyle w:val="EW"/>
      </w:pPr>
      <w:r>
        <w:t>NTN</w:t>
      </w:r>
      <w:r>
        <w:tab/>
        <w:t>Non-Terrestrial Networks</w:t>
      </w:r>
    </w:p>
    <w:p w14:paraId="3EC67453" w14:textId="77777777" w:rsidR="00C0277B" w:rsidRPr="000A1076" w:rsidRDefault="00C0277B" w:rsidP="00C0277B">
      <w:pPr>
        <w:pStyle w:val="EW"/>
      </w:pPr>
      <w:r w:rsidRPr="000A1076">
        <w:t>OCNG</w:t>
      </w:r>
      <w:r w:rsidRPr="000A1076">
        <w:tab/>
        <w:t>OFDMA Channel Noise Generator</w:t>
      </w:r>
    </w:p>
    <w:p w14:paraId="5E695D5B" w14:textId="77777777" w:rsidR="00C0277B" w:rsidRPr="000A1076" w:rsidRDefault="00C0277B" w:rsidP="00C0277B">
      <w:pPr>
        <w:pStyle w:val="EW"/>
      </w:pPr>
      <w:r w:rsidRPr="000A1076">
        <w:t>OFDM</w:t>
      </w:r>
      <w:r w:rsidRPr="000A1076">
        <w:tab/>
        <w:t>Orthogonal Frequency Division Multiplexing</w:t>
      </w:r>
    </w:p>
    <w:p w14:paraId="0B2F57A9" w14:textId="77777777" w:rsidR="00C0277B" w:rsidRPr="000A1076" w:rsidRDefault="00C0277B" w:rsidP="00C0277B">
      <w:pPr>
        <w:pStyle w:val="EW"/>
      </w:pPr>
      <w:r w:rsidRPr="000A1076">
        <w:t>OFDMA</w:t>
      </w:r>
      <w:r w:rsidRPr="000A1076">
        <w:tab/>
        <w:t>Orthogonal Frequency Division Multiple Access</w:t>
      </w:r>
    </w:p>
    <w:p w14:paraId="32429B94" w14:textId="77777777" w:rsidR="00C0277B" w:rsidRPr="000A1076" w:rsidRDefault="00C0277B" w:rsidP="00C0277B">
      <w:pPr>
        <w:pStyle w:val="EW"/>
      </w:pPr>
      <w:r w:rsidRPr="000A1076">
        <w:t>OTDOA</w:t>
      </w:r>
      <w:r w:rsidRPr="000A1076">
        <w:tab/>
        <w:t>Observed Time Difference of Arrival</w:t>
      </w:r>
    </w:p>
    <w:p w14:paraId="4057448C" w14:textId="77777777" w:rsidR="00C0277B" w:rsidRPr="000A1076" w:rsidRDefault="00C0277B" w:rsidP="00C0277B">
      <w:pPr>
        <w:pStyle w:val="EW"/>
      </w:pPr>
      <w:r w:rsidRPr="000A1076">
        <w:t>PBCH</w:t>
      </w:r>
      <w:r w:rsidRPr="000A1076">
        <w:tab/>
        <w:t>Physical Broadcast Channel</w:t>
      </w:r>
    </w:p>
    <w:p w14:paraId="6EED8925" w14:textId="77777777" w:rsidR="00C0277B" w:rsidRPr="000A1076" w:rsidRDefault="00C0277B" w:rsidP="00C0277B">
      <w:pPr>
        <w:pStyle w:val="EW"/>
      </w:pPr>
      <w:r w:rsidRPr="000A1076">
        <w:t>PCC</w:t>
      </w:r>
      <w:r w:rsidRPr="000A1076">
        <w:tab/>
        <w:t>Primary Component Carrier</w:t>
      </w:r>
    </w:p>
    <w:p w14:paraId="29B34BED" w14:textId="77777777" w:rsidR="00C0277B" w:rsidRPr="000A1076" w:rsidRDefault="00C0277B" w:rsidP="00C0277B">
      <w:pPr>
        <w:pStyle w:val="EW"/>
      </w:pPr>
      <w:r w:rsidRPr="000A1076">
        <w:t>PCCH</w:t>
      </w:r>
      <w:r w:rsidRPr="000A1076">
        <w:tab/>
        <w:t>Paging Control Channel</w:t>
      </w:r>
    </w:p>
    <w:p w14:paraId="5E7483C2" w14:textId="77777777" w:rsidR="00C0277B" w:rsidRPr="000A1076" w:rsidRDefault="00C0277B" w:rsidP="00C0277B">
      <w:pPr>
        <w:pStyle w:val="EW"/>
      </w:pPr>
      <w:r w:rsidRPr="000A1076">
        <w:t>P-CCPCH</w:t>
      </w:r>
      <w:r w:rsidRPr="000A1076">
        <w:tab/>
        <w:t>Primary Common Control Physical Channel</w:t>
      </w:r>
    </w:p>
    <w:p w14:paraId="36EFA050" w14:textId="77777777" w:rsidR="00C0277B" w:rsidRPr="000A1076" w:rsidRDefault="00C0277B" w:rsidP="00C0277B">
      <w:pPr>
        <w:pStyle w:val="EW"/>
      </w:pPr>
      <w:proofErr w:type="spellStart"/>
      <w:r w:rsidRPr="000A1076">
        <w:t>PCell</w:t>
      </w:r>
      <w:proofErr w:type="spellEnd"/>
      <w:r w:rsidRPr="000A1076">
        <w:tab/>
        <w:t>Primary Cell</w:t>
      </w:r>
    </w:p>
    <w:p w14:paraId="21E5FA0D" w14:textId="77777777" w:rsidR="00C0277B" w:rsidRPr="000A1076" w:rsidRDefault="00C0277B" w:rsidP="00C0277B">
      <w:pPr>
        <w:pStyle w:val="EW"/>
      </w:pPr>
      <w:r w:rsidRPr="000A1076">
        <w:t>PCFICH</w:t>
      </w:r>
      <w:r w:rsidRPr="000A1076">
        <w:tab/>
        <w:t>Physical Control Format Indicator Channel</w:t>
      </w:r>
    </w:p>
    <w:p w14:paraId="0EB68829" w14:textId="77777777" w:rsidR="00C0277B" w:rsidRPr="000A1076" w:rsidRDefault="00C0277B" w:rsidP="00C0277B">
      <w:pPr>
        <w:pStyle w:val="EW"/>
      </w:pPr>
      <w:r w:rsidRPr="000A1076">
        <w:t>PDCCH</w:t>
      </w:r>
      <w:r w:rsidRPr="000A1076">
        <w:tab/>
        <w:t>Physical Downlink Control Channel</w:t>
      </w:r>
    </w:p>
    <w:p w14:paraId="0B9252A8" w14:textId="77777777" w:rsidR="00C0277B" w:rsidRPr="000A1076" w:rsidRDefault="00C0277B" w:rsidP="00C0277B">
      <w:pPr>
        <w:pStyle w:val="EW"/>
      </w:pPr>
      <w:r w:rsidRPr="000A1076">
        <w:t>PDSCH</w:t>
      </w:r>
      <w:r w:rsidRPr="000A1076">
        <w:tab/>
        <w:t>Physical Downlink Shared Channel</w:t>
      </w:r>
    </w:p>
    <w:p w14:paraId="0779AEA2" w14:textId="77777777" w:rsidR="00C0277B" w:rsidRPr="000A1076" w:rsidRDefault="00C0277B" w:rsidP="00C0277B">
      <w:pPr>
        <w:pStyle w:val="EW"/>
      </w:pPr>
      <w:r w:rsidRPr="000A1076">
        <w:lastRenderedPageBreak/>
        <w:t>PHICH</w:t>
      </w:r>
      <w:r w:rsidRPr="000A1076">
        <w:tab/>
        <w:t>Physical Hybrid ARQ Indicator Channel</w:t>
      </w:r>
    </w:p>
    <w:p w14:paraId="622D27C9" w14:textId="77777777" w:rsidR="00C0277B" w:rsidRPr="000A1076" w:rsidRDefault="00C0277B" w:rsidP="00C0277B">
      <w:pPr>
        <w:pStyle w:val="EW"/>
      </w:pPr>
      <w:r w:rsidRPr="000A1076">
        <w:t>PLMN</w:t>
      </w:r>
      <w:r w:rsidRPr="000A1076">
        <w:tab/>
        <w:t>Public Land Mobile Network</w:t>
      </w:r>
    </w:p>
    <w:p w14:paraId="795C26ED" w14:textId="77777777" w:rsidR="00C0277B" w:rsidRPr="000A1076" w:rsidRDefault="00C0277B" w:rsidP="00C0277B">
      <w:pPr>
        <w:pStyle w:val="EW"/>
      </w:pPr>
      <w:r w:rsidRPr="000A1076">
        <w:t>PMI</w:t>
      </w:r>
      <w:r w:rsidRPr="000A1076">
        <w:tab/>
        <w:t>Precoding Matrix Indicator</w:t>
      </w:r>
    </w:p>
    <w:p w14:paraId="5F4E5B4A" w14:textId="77777777" w:rsidR="00C0277B" w:rsidRPr="000A1076" w:rsidRDefault="00C0277B" w:rsidP="00C0277B">
      <w:pPr>
        <w:pStyle w:val="EW"/>
      </w:pPr>
      <w:r w:rsidRPr="000A1076">
        <w:t>PRACH</w:t>
      </w:r>
      <w:r w:rsidRPr="000A1076">
        <w:tab/>
        <w:t>Physical Random Access Channel</w:t>
      </w:r>
    </w:p>
    <w:p w14:paraId="5C111633" w14:textId="77777777" w:rsidR="00C0277B" w:rsidRPr="000A1076" w:rsidRDefault="00C0277B" w:rsidP="00C0277B">
      <w:pPr>
        <w:pStyle w:val="EW"/>
        <w:rPr>
          <w:rFonts w:eastAsia="PMingLiU"/>
          <w:lang w:eastAsia="zh-TW"/>
        </w:rPr>
      </w:pPr>
      <w:r w:rsidRPr="000A1076">
        <w:rPr>
          <w:rFonts w:eastAsia="PMingLiU"/>
          <w:lang w:eastAsia="zh-TW"/>
        </w:rPr>
        <w:t>PSBCH</w:t>
      </w:r>
      <w:r w:rsidRPr="000A1076">
        <w:rPr>
          <w:rFonts w:eastAsia="PMingLiU"/>
          <w:lang w:eastAsia="zh-TW"/>
        </w:rPr>
        <w:tab/>
      </w:r>
      <w:proofErr w:type="spellStart"/>
      <w:r w:rsidRPr="000A1076">
        <w:rPr>
          <w:rFonts w:eastAsia="PMingLiU"/>
          <w:lang w:eastAsia="zh-TW"/>
        </w:rPr>
        <w:t>Pysical</w:t>
      </w:r>
      <w:proofErr w:type="spellEnd"/>
      <w:r w:rsidRPr="000A1076">
        <w:rPr>
          <w:rFonts w:eastAsia="PMingLiU"/>
          <w:lang w:eastAsia="zh-TW"/>
        </w:rPr>
        <w:t xml:space="preserve"> </w:t>
      </w:r>
      <w:proofErr w:type="spellStart"/>
      <w:r w:rsidRPr="000A1076">
        <w:rPr>
          <w:rFonts w:eastAsia="PMingLiU"/>
          <w:lang w:eastAsia="zh-TW"/>
        </w:rPr>
        <w:t>Sidelink</w:t>
      </w:r>
      <w:proofErr w:type="spellEnd"/>
      <w:r w:rsidRPr="000A1076">
        <w:rPr>
          <w:rFonts w:eastAsia="PMingLiU"/>
          <w:lang w:eastAsia="zh-TW"/>
        </w:rPr>
        <w:t xml:space="preserve"> Broadcast Channel</w:t>
      </w:r>
    </w:p>
    <w:p w14:paraId="168D8715" w14:textId="77777777" w:rsidR="00C0277B" w:rsidRPr="000A1076" w:rsidRDefault="00C0277B" w:rsidP="00C0277B">
      <w:pPr>
        <w:pStyle w:val="EW"/>
        <w:rPr>
          <w:rFonts w:eastAsia="PMingLiU"/>
          <w:lang w:eastAsia="zh-TW"/>
        </w:rPr>
      </w:pPr>
      <w:r w:rsidRPr="000A1076">
        <w:rPr>
          <w:rFonts w:eastAsia="PMingLiU"/>
          <w:lang w:eastAsia="zh-TW"/>
        </w:rPr>
        <w:t>PSCCH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Control Channel</w:t>
      </w:r>
    </w:p>
    <w:p w14:paraId="4E840153" w14:textId="77777777" w:rsidR="00C0277B" w:rsidRPr="000A1076" w:rsidRDefault="00C0277B" w:rsidP="00C0277B">
      <w:pPr>
        <w:pStyle w:val="EW"/>
        <w:rPr>
          <w:rFonts w:eastAsia="PMingLiU"/>
          <w:lang w:eastAsia="zh-TW"/>
        </w:rPr>
      </w:pPr>
      <w:r w:rsidRPr="000A1076">
        <w:rPr>
          <w:rFonts w:eastAsia="PMingLiU"/>
          <w:lang w:eastAsia="zh-TW"/>
        </w:rPr>
        <w:t>PSDCH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Discovery Channel</w:t>
      </w:r>
    </w:p>
    <w:p w14:paraId="3933BF0B" w14:textId="77777777" w:rsidR="00C0277B" w:rsidRPr="000A1076" w:rsidRDefault="00C0277B" w:rsidP="00C0277B">
      <w:pPr>
        <w:pStyle w:val="EW"/>
      </w:pPr>
      <w:proofErr w:type="spellStart"/>
      <w:r w:rsidRPr="000A1076">
        <w:t>PSCell</w:t>
      </w:r>
      <w:proofErr w:type="spellEnd"/>
      <w:r w:rsidRPr="000A1076">
        <w:tab/>
        <w:t xml:space="preserve">Primary </w:t>
      </w:r>
      <w:proofErr w:type="spellStart"/>
      <w:r w:rsidRPr="000A1076">
        <w:t>SCell</w:t>
      </w:r>
      <w:proofErr w:type="spellEnd"/>
    </w:p>
    <w:p w14:paraId="1134E66F" w14:textId="77777777" w:rsidR="00C0277B" w:rsidRPr="000A1076" w:rsidRDefault="00C0277B" w:rsidP="00C0277B">
      <w:pPr>
        <w:pStyle w:val="EW"/>
      </w:pPr>
      <w:r w:rsidRPr="000A1076">
        <w:t>PSS</w:t>
      </w:r>
      <w:r w:rsidRPr="000A1076">
        <w:tab/>
        <w:t>Primary Synchronization Signal</w:t>
      </w:r>
    </w:p>
    <w:p w14:paraId="3578F735" w14:textId="77777777" w:rsidR="00C0277B" w:rsidRPr="000A1076" w:rsidRDefault="00C0277B" w:rsidP="00C0277B">
      <w:pPr>
        <w:pStyle w:val="EW"/>
      </w:pPr>
      <w:r w:rsidRPr="000A1076">
        <w:t>PSS_RA</w:t>
      </w:r>
      <w:r w:rsidRPr="000A1076">
        <w:tab/>
        <w:t>PSS-to-EPRE ratio for the channel PSS</w:t>
      </w:r>
    </w:p>
    <w:p w14:paraId="7CB07FA5" w14:textId="77777777" w:rsidR="00C0277B" w:rsidRPr="000A1076" w:rsidRDefault="00C0277B" w:rsidP="00C0277B">
      <w:pPr>
        <w:pStyle w:val="EW"/>
        <w:rPr>
          <w:rFonts w:eastAsia="PMingLiU"/>
          <w:lang w:eastAsia="zh-TW"/>
        </w:rPr>
      </w:pPr>
      <w:r w:rsidRPr="000A1076">
        <w:t>PSSCH</w:t>
      </w:r>
      <w:r w:rsidRPr="000A1076">
        <w:tab/>
        <w:t xml:space="preserve">Physical </w:t>
      </w:r>
      <w:proofErr w:type="spellStart"/>
      <w:r w:rsidRPr="000A1076">
        <w:t>Sidelink</w:t>
      </w:r>
      <w:proofErr w:type="spellEnd"/>
      <w:r w:rsidRPr="000A1076">
        <w:t xml:space="preserve"> Shared Channel</w:t>
      </w:r>
    </w:p>
    <w:p w14:paraId="1A1DE384" w14:textId="77777777" w:rsidR="00C0277B" w:rsidRPr="000A1076" w:rsidRDefault="00C0277B" w:rsidP="00C0277B">
      <w:pPr>
        <w:pStyle w:val="EW"/>
        <w:rPr>
          <w:rFonts w:eastAsia="PMingLiU"/>
          <w:lang w:eastAsia="zh-TW"/>
        </w:rPr>
      </w:pPr>
      <w:r w:rsidRPr="000A1076">
        <w:t>PSSS</w:t>
      </w:r>
      <w:r w:rsidRPr="000A1076">
        <w:tab/>
        <w:t xml:space="preserve">Primary </w:t>
      </w:r>
      <w:proofErr w:type="spellStart"/>
      <w:r w:rsidRPr="000A1076">
        <w:t>Sidelink</w:t>
      </w:r>
      <w:proofErr w:type="spellEnd"/>
      <w:r w:rsidRPr="000A1076">
        <w:t xml:space="preserve"> Synchronization Signal</w:t>
      </w:r>
    </w:p>
    <w:p w14:paraId="07ADFB20" w14:textId="77777777" w:rsidR="00C0277B" w:rsidRPr="000A1076" w:rsidRDefault="00C0277B" w:rsidP="00C0277B">
      <w:pPr>
        <w:pStyle w:val="EW"/>
        <w:rPr>
          <w:lang w:eastAsia="zh-CN"/>
        </w:rPr>
      </w:pPr>
      <w:proofErr w:type="spellStart"/>
      <w:r w:rsidRPr="000A1076">
        <w:t>psTAG</w:t>
      </w:r>
      <w:proofErr w:type="spellEnd"/>
      <w:r w:rsidRPr="000A1076">
        <w:tab/>
        <w:t>Primary Secondary Timing Advance Group</w:t>
      </w:r>
    </w:p>
    <w:p w14:paraId="3887A8A2" w14:textId="77777777" w:rsidR="00C0277B" w:rsidRPr="000A1076" w:rsidRDefault="00C0277B" w:rsidP="00C0277B">
      <w:pPr>
        <w:pStyle w:val="EW"/>
      </w:pPr>
      <w:proofErr w:type="spellStart"/>
      <w:r w:rsidRPr="000A1076">
        <w:rPr>
          <w:lang w:eastAsia="zh-CN"/>
        </w:rPr>
        <w:t>pTAG</w:t>
      </w:r>
      <w:proofErr w:type="spellEnd"/>
      <w:r w:rsidRPr="000A1076">
        <w:rPr>
          <w:lang w:eastAsia="zh-CN"/>
        </w:rPr>
        <w:tab/>
        <w:t>Primary Timing Advance Group</w:t>
      </w:r>
    </w:p>
    <w:p w14:paraId="475D168F" w14:textId="77777777" w:rsidR="00C0277B" w:rsidRPr="000A1076" w:rsidRDefault="00C0277B" w:rsidP="00C0277B">
      <w:pPr>
        <w:pStyle w:val="EW"/>
      </w:pPr>
      <w:r w:rsidRPr="000A1076">
        <w:t>PUCCH</w:t>
      </w:r>
      <w:r w:rsidRPr="000A1076">
        <w:tab/>
        <w:t>Physical Uplink Control Channel</w:t>
      </w:r>
    </w:p>
    <w:p w14:paraId="59373F45" w14:textId="77777777" w:rsidR="00C0277B" w:rsidRPr="000A1076" w:rsidRDefault="00C0277B" w:rsidP="00C0277B">
      <w:pPr>
        <w:pStyle w:val="EW"/>
      </w:pPr>
      <w:r w:rsidRPr="000A1076">
        <w:t>PUSCH</w:t>
      </w:r>
      <w:r w:rsidRPr="000A1076">
        <w:tab/>
        <w:t>Physical Uplink Shared Channel</w:t>
      </w:r>
    </w:p>
    <w:p w14:paraId="3783134F" w14:textId="77777777" w:rsidR="00C0277B" w:rsidRPr="000A1076" w:rsidRDefault="00C0277B" w:rsidP="00C0277B">
      <w:pPr>
        <w:pStyle w:val="EW"/>
      </w:pPr>
      <w:r w:rsidRPr="000A1076">
        <w:t>RACH</w:t>
      </w:r>
      <w:r w:rsidRPr="000A1076">
        <w:tab/>
        <w:t>Random Access Channel</w:t>
      </w:r>
    </w:p>
    <w:p w14:paraId="3A887DFD" w14:textId="77777777" w:rsidR="00C0277B" w:rsidRPr="000A1076" w:rsidRDefault="00C0277B" w:rsidP="00C0277B">
      <w:pPr>
        <w:pStyle w:val="EW"/>
      </w:pPr>
      <w:r w:rsidRPr="000A1076">
        <w:t>RAT</w:t>
      </w:r>
      <w:r w:rsidRPr="000A1076">
        <w:tab/>
        <w:t>Radio Access Channel</w:t>
      </w:r>
    </w:p>
    <w:p w14:paraId="215626E8" w14:textId="77777777" w:rsidR="00C0277B" w:rsidRPr="000A1076" w:rsidRDefault="00C0277B" w:rsidP="00C0277B">
      <w:pPr>
        <w:pStyle w:val="EW"/>
      </w:pPr>
      <w:r w:rsidRPr="000A1076">
        <w:t>REFSENS</w:t>
      </w:r>
      <w:r w:rsidRPr="000A1076">
        <w:tab/>
        <w:t>Reference Sensitivity power level</w:t>
      </w:r>
    </w:p>
    <w:p w14:paraId="011F5D83" w14:textId="77777777" w:rsidR="00C0277B" w:rsidRPr="000A1076" w:rsidRDefault="00C0277B" w:rsidP="00C0277B">
      <w:pPr>
        <w:pStyle w:val="EW"/>
      </w:pPr>
      <w:r w:rsidRPr="000A1076">
        <w:t>RLC</w:t>
      </w:r>
      <w:r w:rsidRPr="000A1076">
        <w:tab/>
        <w:t>Radio Link Control</w:t>
      </w:r>
    </w:p>
    <w:p w14:paraId="2B532C27" w14:textId="77777777" w:rsidR="00C0277B" w:rsidRPr="000A1076" w:rsidRDefault="00C0277B" w:rsidP="00C0277B">
      <w:pPr>
        <w:pStyle w:val="EW"/>
      </w:pPr>
      <w:r w:rsidRPr="000A1076">
        <w:t>RMC</w:t>
      </w:r>
      <w:r w:rsidRPr="000A1076">
        <w:tab/>
        <w:t>Reference Measurement Channel</w:t>
      </w:r>
    </w:p>
    <w:p w14:paraId="30D1AB89" w14:textId="77777777" w:rsidR="00C0277B" w:rsidRPr="000A1076" w:rsidRDefault="00C0277B" w:rsidP="00C0277B">
      <w:pPr>
        <w:pStyle w:val="EW"/>
      </w:pPr>
      <w:proofErr w:type="spellStart"/>
      <w:r w:rsidRPr="000A1076">
        <w:t>r.m.s</w:t>
      </w:r>
      <w:proofErr w:type="spellEnd"/>
      <w:r w:rsidRPr="000A1076">
        <w:tab/>
        <w:t xml:space="preserve">Root Mean Square </w:t>
      </w:r>
    </w:p>
    <w:p w14:paraId="76AE842A" w14:textId="77777777" w:rsidR="00C0277B" w:rsidRPr="000A1076" w:rsidRDefault="00C0277B" w:rsidP="00C0277B">
      <w:pPr>
        <w:pStyle w:val="EW"/>
      </w:pPr>
      <w:r w:rsidRPr="000A1076">
        <w:t>RNC</w:t>
      </w:r>
      <w:r w:rsidRPr="000A1076">
        <w:tab/>
        <w:t>Radio Network Controller</w:t>
      </w:r>
    </w:p>
    <w:p w14:paraId="20113C34" w14:textId="77777777" w:rsidR="00C0277B" w:rsidRPr="000A1076" w:rsidRDefault="00C0277B" w:rsidP="00C0277B">
      <w:pPr>
        <w:pStyle w:val="EW"/>
      </w:pPr>
      <w:r w:rsidRPr="000A1076">
        <w:t>RNTI</w:t>
      </w:r>
      <w:r w:rsidRPr="000A1076">
        <w:tab/>
        <w:t>Radio Network Temporary Identifier</w:t>
      </w:r>
    </w:p>
    <w:p w14:paraId="503F5934" w14:textId="77777777" w:rsidR="00C0277B" w:rsidRPr="000A1076" w:rsidRDefault="00C0277B" w:rsidP="00C0277B">
      <w:pPr>
        <w:pStyle w:val="EW"/>
      </w:pPr>
      <w:r w:rsidRPr="000A1076">
        <w:t>RRC</w:t>
      </w:r>
      <w:r w:rsidRPr="000A1076">
        <w:tab/>
        <w:t>Radio Resource Control</w:t>
      </w:r>
    </w:p>
    <w:p w14:paraId="294DF037" w14:textId="77777777" w:rsidR="00C0277B" w:rsidRPr="000A1076" w:rsidRDefault="00C0277B" w:rsidP="00C0277B">
      <w:pPr>
        <w:pStyle w:val="EW"/>
      </w:pPr>
      <w:r w:rsidRPr="000A1076">
        <w:t>RRM</w:t>
      </w:r>
      <w:r w:rsidRPr="000A1076">
        <w:tab/>
        <w:t>Radio Resource Management</w:t>
      </w:r>
    </w:p>
    <w:p w14:paraId="2E053D08" w14:textId="77777777" w:rsidR="00C0277B" w:rsidRPr="000A1076" w:rsidRDefault="00C0277B" w:rsidP="00C0277B">
      <w:pPr>
        <w:pStyle w:val="EW"/>
      </w:pPr>
      <w:r w:rsidRPr="000A1076">
        <w:t>RSRP</w:t>
      </w:r>
      <w:r w:rsidRPr="000A1076">
        <w:tab/>
        <w:t>Reference Signal Received Power</w:t>
      </w:r>
    </w:p>
    <w:p w14:paraId="1A032796" w14:textId="77777777" w:rsidR="00C0277B" w:rsidRPr="000A1076" w:rsidRDefault="00C0277B" w:rsidP="00C0277B">
      <w:pPr>
        <w:pStyle w:val="EW"/>
      </w:pPr>
      <w:r w:rsidRPr="000A1076">
        <w:t>RSRQ</w:t>
      </w:r>
      <w:r w:rsidRPr="000A1076">
        <w:tab/>
        <w:t>Reference Signal Received Quality</w:t>
      </w:r>
    </w:p>
    <w:p w14:paraId="3C661470" w14:textId="77777777" w:rsidR="00E127F4" w:rsidRDefault="00C0277B" w:rsidP="00E127F4">
      <w:pPr>
        <w:pStyle w:val="EW"/>
      </w:pPr>
      <w:r w:rsidRPr="000A1076">
        <w:t>RSSI</w:t>
      </w:r>
      <w:r w:rsidRPr="000A1076">
        <w:tab/>
        <w:t>Received Signal Strength Indicator</w:t>
      </w:r>
    </w:p>
    <w:p w14:paraId="332AE3FB" w14:textId="77777777" w:rsidR="00E127F4" w:rsidRDefault="00E127F4" w:rsidP="00E127F4">
      <w:pPr>
        <w:pStyle w:val="EW"/>
      </w:pPr>
      <w:r>
        <w:t>SAB</w:t>
      </w:r>
      <w:r>
        <w:tab/>
        <w:t>Satellite access band</w:t>
      </w:r>
    </w:p>
    <w:p w14:paraId="06126A81" w14:textId="0F78DF1D" w:rsidR="00C0277B" w:rsidRPr="000A1076" w:rsidRDefault="00E127F4" w:rsidP="00E127F4">
      <w:pPr>
        <w:pStyle w:val="EW"/>
      </w:pPr>
      <w:r>
        <w:t>SAN</w:t>
      </w:r>
      <w:r>
        <w:tab/>
        <w:t>Satellite access node</w:t>
      </w:r>
    </w:p>
    <w:p w14:paraId="0B8C9582" w14:textId="77777777" w:rsidR="00C0277B" w:rsidRPr="000A1076" w:rsidRDefault="00C0277B" w:rsidP="00C0277B">
      <w:pPr>
        <w:pStyle w:val="EW"/>
      </w:pPr>
      <w:r w:rsidRPr="000A1076">
        <w:t>SCC</w:t>
      </w:r>
      <w:r w:rsidRPr="000A1076">
        <w:tab/>
        <w:t>Secondary Component Carrier</w:t>
      </w:r>
    </w:p>
    <w:p w14:paraId="2B504A02" w14:textId="77777777" w:rsidR="00C0277B" w:rsidRPr="000A1076" w:rsidRDefault="00C0277B" w:rsidP="00C0277B">
      <w:pPr>
        <w:pStyle w:val="EW"/>
      </w:pPr>
      <w:r w:rsidRPr="000A1076">
        <w:t>SCH</w:t>
      </w:r>
      <w:r w:rsidRPr="000A1076">
        <w:tab/>
        <w:t>Synchronization Channel</w:t>
      </w:r>
    </w:p>
    <w:p w14:paraId="423407E4" w14:textId="77777777" w:rsidR="00C0277B" w:rsidRPr="000A1076" w:rsidRDefault="00C0277B" w:rsidP="00C0277B">
      <w:pPr>
        <w:pStyle w:val="EW"/>
      </w:pPr>
      <w:proofErr w:type="spellStart"/>
      <w:r w:rsidRPr="000A1076">
        <w:t>SCell</w:t>
      </w:r>
      <w:proofErr w:type="spellEnd"/>
      <w:r w:rsidRPr="000A1076">
        <w:tab/>
        <w:t>Secondary Cell</w:t>
      </w:r>
    </w:p>
    <w:p w14:paraId="611F9583" w14:textId="77777777" w:rsidR="00C0277B" w:rsidRPr="000A1076" w:rsidRDefault="00C0277B" w:rsidP="00C0277B">
      <w:pPr>
        <w:pStyle w:val="EW"/>
      </w:pPr>
      <w:r w:rsidRPr="000A1076">
        <w:t>SDU</w:t>
      </w:r>
      <w:r w:rsidRPr="000A1076">
        <w:tab/>
        <w:t>Service Data Unit</w:t>
      </w:r>
    </w:p>
    <w:p w14:paraId="13B79AB5" w14:textId="77777777" w:rsidR="00C0277B" w:rsidRPr="000A1076" w:rsidRDefault="00C0277B" w:rsidP="00C0277B">
      <w:pPr>
        <w:pStyle w:val="EW"/>
      </w:pPr>
      <w:r w:rsidRPr="000A1076">
        <w:t>SFN</w:t>
      </w:r>
      <w:r w:rsidRPr="000A1076">
        <w:tab/>
        <w:t>System Frame Number</w:t>
      </w:r>
    </w:p>
    <w:p w14:paraId="05B6DC9C" w14:textId="77777777" w:rsidR="00C0277B" w:rsidRPr="000A1076" w:rsidRDefault="00C0277B" w:rsidP="00C0277B">
      <w:pPr>
        <w:pStyle w:val="EW"/>
      </w:pPr>
      <w:r w:rsidRPr="000A1076">
        <w:t>SNR</w:t>
      </w:r>
      <w:r w:rsidRPr="000A1076">
        <w:tab/>
        <w:t>Signal-to-Noise Ratio</w:t>
      </w:r>
    </w:p>
    <w:p w14:paraId="533A11C1" w14:textId="77777777" w:rsidR="00C0277B" w:rsidRPr="000A1076" w:rsidRDefault="00C0277B" w:rsidP="00C0277B">
      <w:pPr>
        <w:pStyle w:val="EW"/>
      </w:pPr>
      <w:r w:rsidRPr="000A1076">
        <w:t>SON</w:t>
      </w:r>
      <w:r w:rsidRPr="000A1076">
        <w:tab/>
        <w:t>Self Organizing Network</w:t>
      </w:r>
    </w:p>
    <w:p w14:paraId="75C80515" w14:textId="77777777" w:rsidR="00C0277B" w:rsidRPr="000A1076" w:rsidRDefault="00C0277B" w:rsidP="00C0277B">
      <w:pPr>
        <w:pStyle w:val="EW"/>
      </w:pPr>
      <w:r w:rsidRPr="000A1076">
        <w:t>SPDCCH</w:t>
      </w:r>
      <w:r w:rsidRPr="000A1076">
        <w:tab/>
        <w:t>Short Physical Downlink Control channel</w:t>
      </w:r>
    </w:p>
    <w:p w14:paraId="1577ED05" w14:textId="77777777" w:rsidR="00C0277B" w:rsidRPr="000A1076" w:rsidRDefault="00C0277B" w:rsidP="00C0277B">
      <w:pPr>
        <w:pStyle w:val="EW"/>
      </w:pPr>
      <w:r w:rsidRPr="000A1076">
        <w:t xml:space="preserve">SPUCCH </w:t>
      </w:r>
      <w:r w:rsidRPr="000A1076">
        <w:tab/>
        <w:t>Short Physical Uplink Control channel</w:t>
      </w:r>
    </w:p>
    <w:p w14:paraId="34CC8BFE" w14:textId="77777777" w:rsidR="00C0277B" w:rsidRPr="000A1076" w:rsidRDefault="00C0277B" w:rsidP="00C0277B">
      <w:pPr>
        <w:pStyle w:val="EW"/>
      </w:pPr>
      <w:r w:rsidRPr="000A1076">
        <w:t>SRS</w:t>
      </w:r>
      <w:r w:rsidRPr="000A1076">
        <w:tab/>
        <w:t>Sounding Reference Signal</w:t>
      </w:r>
    </w:p>
    <w:p w14:paraId="26236B70" w14:textId="77777777" w:rsidR="00C0277B" w:rsidRPr="000A1076" w:rsidRDefault="00C0277B" w:rsidP="00C0277B">
      <w:pPr>
        <w:pStyle w:val="EW"/>
      </w:pPr>
      <w:r w:rsidRPr="000A1076">
        <w:t>SSS</w:t>
      </w:r>
      <w:r w:rsidRPr="000A1076">
        <w:tab/>
        <w:t>Secondary Synchronization Signal</w:t>
      </w:r>
    </w:p>
    <w:p w14:paraId="37DD6B33" w14:textId="77777777" w:rsidR="00C0277B" w:rsidRPr="000A1076" w:rsidRDefault="00C0277B" w:rsidP="00C0277B">
      <w:pPr>
        <w:pStyle w:val="EW"/>
      </w:pPr>
      <w:r w:rsidRPr="000A1076">
        <w:rPr>
          <w:rFonts w:eastAsia="PMingLiU"/>
          <w:lang w:eastAsia="zh-TW"/>
        </w:rPr>
        <w:t>SSSS</w:t>
      </w:r>
      <w:r w:rsidRPr="000A1076">
        <w:rPr>
          <w:rFonts w:eastAsia="PMingLiU"/>
          <w:lang w:eastAsia="zh-TW"/>
        </w:rPr>
        <w:tab/>
        <w:t xml:space="preserve">Secondary </w:t>
      </w:r>
      <w:proofErr w:type="spellStart"/>
      <w:r w:rsidRPr="000A1076">
        <w:rPr>
          <w:rFonts w:eastAsia="PMingLiU"/>
          <w:lang w:eastAsia="zh-TW"/>
        </w:rPr>
        <w:t>Sidelink</w:t>
      </w:r>
      <w:proofErr w:type="spellEnd"/>
      <w:r w:rsidRPr="000A1076">
        <w:rPr>
          <w:rFonts w:eastAsia="PMingLiU"/>
          <w:lang w:eastAsia="zh-TW"/>
        </w:rPr>
        <w:t xml:space="preserve"> </w:t>
      </w:r>
      <w:proofErr w:type="spellStart"/>
      <w:r w:rsidRPr="000A1076">
        <w:rPr>
          <w:rFonts w:eastAsia="PMingLiU"/>
          <w:lang w:eastAsia="zh-TW"/>
        </w:rPr>
        <w:t>Synchornization</w:t>
      </w:r>
      <w:proofErr w:type="spellEnd"/>
      <w:r w:rsidRPr="000A1076">
        <w:rPr>
          <w:rFonts w:eastAsia="PMingLiU"/>
          <w:lang w:eastAsia="zh-TW"/>
        </w:rPr>
        <w:t xml:space="preserve"> Signal</w:t>
      </w:r>
    </w:p>
    <w:p w14:paraId="44665041" w14:textId="77777777" w:rsidR="00C0277B" w:rsidRPr="000A1076" w:rsidRDefault="00C0277B" w:rsidP="00C0277B">
      <w:pPr>
        <w:pStyle w:val="EW"/>
      </w:pPr>
      <w:r w:rsidRPr="000A1076">
        <w:t>SSS_RA</w:t>
      </w:r>
      <w:r w:rsidRPr="000A1076">
        <w:tab/>
        <w:t>SSS-to-RS EPRE ratio for the channel SSS</w:t>
      </w:r>
    </w:p>
    <w:p w14:paraId="2421A774" w14:textId="77777777" w:rsidR="00C0277B" w:rsidRPr="000A1076" w:rsidRDefault="00C0277B" w:rsidP="00C0277B">
      <w:pPr>
        <w:pStyle w:val="EW"/>
        <w:rPr>
          <w:lang w:eastAsia="zh-CN"/>
        </w:rPr>
      </w:pPr>
      <w:proofErr w:type="spellStart"/>
      <w:r w:rsidRPr="000A1076">
        <w:rPr>
          <w:lang w:eastAsia="zh-CN"/>
        </w:rPr>
        <w:t>sTAG</w:t>
      </w:r>
      <w:proofErr w:type="spellEnd"/>
      <w:r w:rsidRPr="000A1076">
        <w:rPr>
          <w:lang w:eastAsia="zh-CN"/>
        </w:rPr>
        <w:tab/>
        <w:t>Secondary Timing Advance Group</w:t>
      </w:r>
    </w:p>
    <w:p w14:paraId="3A21DED0" w14:textId="77777777" w:rsidR="00C0277B" w:rsidRPr="000A1076" w:rsidRDefault="00C0277B" w:rsidP="00C0277B">
      <w:pPr>
        <w:pStyle w:val="EW"/>
      </w:pPr>
      <w:r w:rsidRPr="000A1076">
        <w:rPr>
          <w:lang w:eastAsia="zh-CN"/>
        </w:rPr>
        <w:t>TAG</w:t>
      </w:r>
      <w:r w:rsidRPr="000A1076">
        <w:rPr>
          <w:lang w:eastAsia="zh-CN"/>
        </w:rPr>
        <w:tab/>
        <w:t>Timing Advance Group</w:t>
      </w:r>
    </w:p>
    <w:p w14:paraId="406DAAF4" w14:textId="77777777" w:rsidR="00C0277B" w:rsidRPr="000A1076" w:rsidRDefault="00C0277B" w:rsidP="00C0277B">
      <w:pPr>
        <w:pStyle w:val="EW"/>
      </w:pPr>
      <w:r w:rsidRPr="000A1076">
        <w:t>TDD</w:t>
      </w:r>
      <w:r w:rsidRPr="000A1076">
        <w:tab/>
        <w:t>Time Division Duplex</w:t>
      </w:r>
    </w:p>
    <w:p w14:paraId="4A4420DE" w14:textId="77777777" w:rsidR="00C0277B" w:rsidRPr="000A1076" w:rsidRDefault="00C0277B" w:rsidP="00C0277B">
      <w:pPr>
        <w:pStyle w:val="EW"/>
      </w:pPr>
      <w:r w:rsidRPr="000A1076">
        <w:t>TTI</w:t>
      </w:r>
      <w:r w:rsidRPr="000A1076">
        <w:tab/>
        <w:t>Transmission Time Interval</w:t>
      </w:r>
    </w:p>
    <w:p w14:paraId="32ADB067" w14:textId="77777777" w:rsidR="00C0277B" w:rsidRPr="000A1076" w:rsidRDefault="00C0277B" w:rsidP="00C0277B">
      <w:pPr>
        <w:pStyle w:val="EW"/>
      </w:pPr>
      <w:r w:rsidRPr="000A1076">
        <w:t>UE</w:t>
      </w:r>
      <w:r w:rsidRPr="000A1076">
        <w:tab/>
        <w:t>User Equipment</w:t>
      </w:r>
    </w:p>
    <w:p w14:paraId="4C552B65" w14:textId="77777777" w:rsidR="00C0277B" w:rsidRPr="000A1076" w:rsidRDefault="00C0277B" w:rsidP="00C0277B">
      <w:pPr>
        <w:pStyle w:val="EW"/>
      </w:pPr>
      <w:r w:rsidRPr="000A1076">
        <w:t>UL</w:t>
      </w:r>
      <w:r w:rsidRPr="000A1076">
        <w:tab/>
        <w:t>Uplink</w:t>
      </w:r>
    </w:p>
    <w:p w14:paraId="7A6EA292" w14:textId="77777777" w:rsidR="00C0277B" w:rsidRPr="000A1076" w:rsidRDefault="00C0277B" w:rsidP="00C0277B">
      <w:pPr>
        <w:pStyle w:val="EW"/>
      </w:pPr>
      <w:r w:rsidRPr="000A1076">
        <w:t>UMTS</w:t>
      </w:r>
      <w:r w:rsidRPr="000A1076">
        <w:tab/>
        <w:t>Universal Mobile Telecommunications System</w:t>
      </w:r>
    </w:p>
    <w:p w14:paraId="015FB5ED" w14:textId="77777777" w:rsidR="00C0277B" w:rsidRPr="000A1076" w:rsidRDefault="00C0277B" w:rsidP="00C0277B">
      <w:pPr>
        <w:pStyle w:val="EW"/>
      </w:pPr>
      <w:proofErr w:type="spellStart"/>
      <w:r w:rsidRPr="000A1076">
        <w:t>UpPTS</w:t>
      </w:r>
      <w:proofErr w:type="spellEnd"/>
      <w:r w:rsidRPr="000A1076">
        <w:tab/>
        <w:t xml:space="preserve">Uplink Pilot </w:t>
      </w:r>
      <w:proofErr w:type="gramStart"/>
      <w:r w:rsidRPr="000A1076">
        <w:t>Time-Slot</w:t>
      </w:r>
      <w:proofErr w:type="gramEnd"/>
    </w:p>
    <w:p w14:paraId="4FD2F460" w14:textId="77777777" w:rsidR="00C0277B" w:rsidRPr="000A1076" w:rsidRDefault="00C0277B" w:rsidP="00C0277B">
      <w:pPr>
        <w:pStyle w:val="EW"/>
      </w:pPr>
      <w:r w:rsidRPr="000A1076">
        <w:t>UTRA</w:t>
      </w:r>
      <w:r w:rsidRPr="000A1076">
        <w:tab/>
        <w:t>UMTS Terrestrial Radio Access</w:t>
      </w:r>
    </w:p>
    <w:p w14:paraId="6AF5F851" w14:textId="77777777" w:rsidR="00C0277B" w:rsidRPr="000A1076" w:rsidRDefault="00C0277B" w:rsidP="00C0277B">
      <w:pPr>
        <w:pStyle w:val="EW"/>
      </w:pPr>
      <w:r w:rsidRPr="000A1076">
        <w:t>UTRAN</w:t>
      </w:r>
      <w:r w:rsidRPr="000A1076">
        <w:tab/>
        <w:t>UMTS Terrestrial Radio Access Network</w:t>
      </w:r>
    </w:p>
    <w:p w14:paraId="794420E0" w14:textId="77777777" w:rsidR="00C0277B" w:rsidRPr="000A1076" w:rsidRDefault="00C0277B" w:rsidP="00C0277B">
      <w:pPr>
        <w:pStyle w:val="EW"/>
      </w:pPr>
      <w:r w:rsidRPr="000A1076">
        <w:t>V2V</w:t>
      </w:r>
      <w:r w:rsidRPr="000A1076">
        <w:tab/>
        <w:t>Vehicle to Vehicle</w:t>
      </w:r>
    </w:p>
    <w:p w14:paraId="45AE2F7B" w14:textId="77777777" w:rsidR="00C0277B" w:rsidRPr="000A1076" w:rsidRDefault="00C0277B" w:rsidP="00C0277B">
      <w:pPr>
        <w:pStyle w:val="EW"/>
      </w:pPr>
      <w:r w:rsidRPr="000A1076">
        <w:t>V2X</w:t>
      </w:r>
      <w:r w:rsidRPr="000A1076">
        <w:tab/>
        <w:t>Vehicle to Everything</w:t>
      </w:r>
    </w:p>
    <w:p w14:paraId="46605022" w14:textId="77777777" w:rsidR="00C0277B" w:rsidRPr="000A1076" w:rsidRDefault="00C0277B" w:rsidP="00C0277B">
      <w:pPr>
        <w:pStyle w:val="EW"/>
      </w:pPr>
      <w:r w:rsidRPr="000A1076">
        <w:t>WB-RSRQ</w:t>
      </w:r>
      <w:r w:rsidRPr="000A1076">
        <w:tab/>
        <w:t>Wide Bandwidth RSRQ</w:t>
      </w:r>
    </w:p>
    <w:p w14:paraId="77EF0902" w14:textId="77777777" w:rsidR="00C0277B" w:rsidRPr="000A1076" w:rsidRDefault="00C0277B" w:rsidP="00113421">
      <w:pPr>
        <w:pStyle w:val="EX"/>
      </w:pPr>
      <w:r w:rsidRPr="000A1076">
        <w:t>WLAN</w:t>
      </w:r>
      <w:r w:rsidRPr="000A1076">
        <w:tab/>
        <w:t>Wireless Local Area Network</w:t>
      </w:r>
    </w:p>
    <w:p w14:paraId="283977B5" w14:textId="77777777" w:rsidR="00C0277B" w:rsidRPr="000A1076" w:rsidRDefault="00C0277B" w:rsidP="00C0277B">
      <w:pPr>
        <w:pStyle w:val="Heading2"/>
      </w:pPr>
      <w:r w:rsidRPr="000A1076">
        <w:lastRenderedPageBreak/>
        <w:t>3.4</w:t>
      </w:r>
      <w:r w:rsidRPr="000A1076">
        <w:tab/>
        <w:t>Void</w:t>
      </w:r>
    </w:p>
    <w:p w14:paraId="3FB21679" w14:textId="77777777" w:rsidR="00C0277B" w:rsidRPr="000A1076" w:rsidRDefault="00C0277B" w:rsidP="00C0277B">
      <w:pPr>
        <w:pStyle w:val="Heading2"/>
        <w:rPr>
          <w:lang w:eastAsia="ko-KR"/>
        </w:rPr>
      </w:pPr>
      <w:r w:rsidRPr="000A1076">
        <w:rPr>
          <w:lang w:eastAsia="ko-KR"/>
        </w:rPr>
        <w:t>3.5</w:t>
      </w:r>
      <w:r w:rsidRPr="000A1076">
        <w:rPr>
          <w:lang w:eastAsia="ko-KR"/>
        </w:rPr>
        <w:tab/>
        <w:t>Additional notation</w:t>
      </w:r>
    </w:p>
    <w:p w14:paraId="2E14F0E2" w14:textId="77777777" w:rsidR="00C0277B" w:rsidRPr="000A1076" w:rsidRDefault="00C0277B" w:rsidP="00C0277B">
      <w:pPr>
        <w:pStyle w:val="Heading3"/>
        <w:rPr>
          <w:lang w:eastAsia="ko-KR"/>
        </w:rPr>
      </w:pPr>
      <w:r w:rsidRPr="000A1076">
        <w:rPr>
          <w:lang w:eastAsia="ko-KR"/>
        </w:rPr>
        <w:t>3.5.1</w:t>
      </w:r>
      <w:r w:rsidRPr="000A1076">
        <w:rPr>
          <w:lang w:eastAsia="ko-KR"/>
        </w:rPr>
        <w:tab/>
        <w:t>Groups of bands</w:t>
      </w:r>
    </w:p>
    <w:p w14:paraId="7469C82B" w14:textId="77777777" w:rsidR="00C0277B" w:rsidRPr="000A1076" w:rsidRDefault="00C0277B" w:rsidP="00C0277B">
      <w:pPr>
        <w:rPr>
          <w:lang w:eastAsia="zh-CN"/>
        </w:rPr>
      </w:pPr>
      <w:r w:rsidRPr="000A1076">
        <w:rPr>
          <w:lang w:eastAsia="zh-CN"/>
        </w:rPr>
        <w:t>The intention with the band grouping below is to increase the readability of the specification.</w:t>
      </w:r>
    </w:p>
    <w:p w14:paraId="1931110F" w14:textId="77777777" w:rsidR="00C0277B" w:rsidRPr="000A1076" w:rsidRDefault="00C0277B" w:rsidP="00C0277B">
      <w:pPr>
        <w:pStyle w:val="TH"/>
      </w:pPr>
      <w:r w:rsidRPr="000A1076">
        <w:t>Table 3.5.1-1: E-UTRA band groups</w:t>
      </w:r>
    </w:p>
    <w:tbl>
      <w:tblPr>
        <w:tblW w:w="0" w:type="auto"/>
        <w:jc w:val="center"/>
        <w:tblLayout w:type="fixed"/>
        <w:tblCellMar>
          <w:left w:w="28" w:type="dxa"/>
        </w:tblCellMar>
        <w:tblLook w:val="01E0" w:firstRow="1" w:lastRow="1" w:firstColumn="1" w:lastColumn="1" w:noHBand="0" w:noVBand="0"/>
      </w:tblPr>
      <w:tblGrid>
        <w:gridCol w:w="756"/>
        <w:gridCol w:w="1032"/>
        <w:gridCol w:w="2127"/>
        <w:gridCol w:w="1275"/>
        <w:gridCol w:w="1701"/>
        <w:gridCol w:w="1701"/>
        <w:gridCol w:w="1244"/>
      </w:tblGrid>
      <w:tr w:rsidR="00C0277B" w:rsidRPr="000A1076" w14:paraId="55B6EC07" w14:textId="77777777" w:rsidTr="00113421">
        <w:trPr>
          <w:jc w:val="center"/>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tcPr>
          <w:p w14:paraId="0A68349C" w14:textId="77777777" w:rsidR="00C0277B" w:rsidRPr="000A1076" w:rsidRDefault="00C0277B" w:rsidP="008B116F">
            <w:pPr>
              <w:pStyle w:val="TAH"/>
              <w:rPr>
                <w:rFonts w:cs="Arial"/>
              </w:rPr>
            </w:pPr>
            <w:r w:rsidRPr="000A1076">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5AB6F513" w14:textId="3D3C55D5"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37E4C0C8" w14:textId="2A20DF3B"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c>
          <w:tcPr>
            <w:tcW w:w="2945" w:type="dxa"/>
            <w:gridSpan w:val="2"/>
            <w:tcBorders>
              <w:top w:val="single" w:sz="4" w:space="0" w:color="auto"/>
              <w:left w:val="single" w:sz="4" w:space="0" w:color="auto"/>
              <w:bottom w:val="single" w:sz="4" w:space="0" w:color="auto"/>
              <w:right w:val="single" w:sz="4" w:space="0" w:color="auto"/>
            </w:tcBorders>
          </w:tcPr>
          <w:p w14:paraId="5DC47B31" w14:textId="4A661627"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Frame</w:t>
            </w:r>
            <w:r w:rsidR="00113421">
              <w:rPr>
                <w:rFonts w:cs="Arial"/>
              </w:rPr>
              <w:t xml:space="preserve"> </w:t>
            </w:r>
            <w:r w:rsidRPr="000A1076">
              <w:rPr>
                <w:rFonts w:cs="Arial"/>
              </w:rPr>
              <w:t>Structure</w:t>
            </w:r>
            <w:r w:rsidR="00113421">
              <w:rPr>
                <w:rFonts w:cs="Arial"/>
              </w:rPr>
              <w:t xml:space="preserve"> </w:t>
            </w:r>
            <w:r w:rsidRPr="000A1076">
              <w:rPr>
                <w:rFonts w:cs="Arial"/>
              </w:rPr>
              <w:t>3</w:t>
            </w:r>
          </w:p>
        </w:tc>
      </w:tr>
      <w:tr w:rsidR="00C0277B" w:rsidRPr="000A1076" w14:paraId="0FC4DCD7" w14:textId="77777777" w:rsidTr="00113421">
        <w:trPr>
          <w:jc w:val="center"/>
        </w:trPr>
        <w:tc>
          <w:tcPr>
            <w:tcW w:w="756" w:type="dxa"/>
            <w:vMerge/>
            <w:tcBorders>
              <w:top w:val="single" w:sz="4" w:space="0" w:color="auto"/>
              <w:left w:val="single" w:sz="4" w:space="0" w:color="auto"/>
              <w:bottom w:val="single" w:sz="4" w:space="0" w:color="auto"/>
              <w:right w:val="single" w:sz="4" w:space="0" w:color="auto"/>
            </w:tcBorders>
            <w:shd w:val="clear" w:color="auto" w:fill="auto"/>
          </w:tcPr>
          <w:p w14:paraId="6589B197" w14:textId="77777777" w:rsidR="00C0277B" w:rsidRPr="000A1076" w:rsidRDefault="00C0277B" w:rsidP="008B116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6EE105" w14:textId="4FA48255"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EBB5DA0" w14:textId="3B9C6057"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0390AD" w14:textId="076B74E7"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D2169C" w14:textId="37A49AB9"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701" w:type="dxa"/>
            <w:tcBorders>
              <w:top w:val="single" w:sz="4" w:space="0" w:color="auto"/>
              <w:left w:val="single" w:sz="4" w:space="0" w:color="auto"/>
              <w:bottom w:val="single" w:sz="4" w:space="0" w:color="auto"/>
              <w:right w:val="single" w:sz="4" w:space="0" w:color="auto"/>
            </w:tcBorders>
          </w:tcPr>
          <w:p w14:paraId="1ABA4FBE" w14:textId="4D9EA63C" w:rsidR="00C0277B" w:rsidRPr="000A1076" w:rsidRDefault="00C0277B" w:rsidP="008B116F">
            <w:pPr>
              <w:pStyle w:val="TAH"/>
              <w:rPr>
                <w:rFonts w:cs="Arial"/>
              </w:rPr>
            </w:pPr>
            <w:r w:rsidRPr="000A1076">
              <w:rPr>
                <w:rFonts w:cs="Arial"/>
                <w:lang w:eastAsia="ja-JP"/>
              </w:rPr>
              <w:t>Band</w:t>
            </w:r>
            <w:r w:rsidR="00113421">
              <w:rPr>
                <w:rFonts w:cs="Arial"/>
                <w:lang w:eastAsia="ja-JP"/>
              </w:rPr>
              <w:t xml:space="preserve"> </w:t>
            </w:r>
            <w:r w:rsidRPr="000A1076">
              <w:rPr>
                <w:rFonts w:cs="Arial"/>
                <w:lang w:eastAsia="ja-JP"/>
              </w:rPr>
              <w:t>group</w:t>
            </w:r>
            <w:r w:rsidR="00113421">
              <w:rPr>
                <w:rFonts w:cs="Arial"/>
                <w:lang w:eastAsia="ja-JP"/>
              </w:rPr>
              <w:t xml:space="preserve"> </w:t>
            </w:r>
            <w:r w:rsidRPr="000A1076">
              <w:rPr>
                <w:rFonts w:cs="Arial"/>
                <w:lang w:eastAsia="ja-JP"/>
              </w:rPr>
              <w:t>notation</w:t>
            </w:r>
          </w:p>
        </w:tc>
        <w:tc>
          <w:tcPr>
            <w:tcW w:w="1244" w:type="dxa"/>
            <w:tcBorders>
              <w:top w:val="single" w:sz="4" w:space="0" w:color="auto"/>
              <w:left w:val="single" w:sz="4" w:space="0" w:color="auto"/>
              <w:bottom w:val="single" w:sz="4" w:space="0" w:color="auto"/>
              <w:right w:val="single" w:sz="4" w:space="0" w:color="auto"/>
            </w:tcBorders>
          </w:tcPr>
          <w:p w14:paraId="7891E32B" w14:textId="1D811FDA" w:rsidR="00C0277B" w:rsidRPr="000A1076" w:rsidRDefault="00C0277B" w:rsidP="008B116F">
            <w:pPr>
              <w:pStyle w:val="TAH"/>
              <w:rPr>
                <w:rFonts w:cs="Arial"/>
              </w:rPr>
            </w:pPr>
            <w:r w:rsidRPr="000A1076">
              <w:rPr>
                <w:rFonts w:cs="Arial"/>
                <w:lang w:eastAsia="ja-JP"/>
              </w:rPr>
              <w:t>Operating</w:t>
            </w:r>
            <w:r w:rsidR="00113421">
              <w:rPr>
                <w:rFonts w:cs="Arial"/>
                <w:lang w:eastAsia="ja-JP"/>
              </w:rPr>
              <w:t xml:space="preserve"> </w:t>
            </w:r>
            <w:r w:rsidRPr="000A1076">
              <w:rPr>
                <w:rFonts w:cs="Arial"/>
                <w:lang w:eastAsia="ja-JP"/>
              </w:rPr>
              <w:t>bands</w:t>
            </w:r>
          </w:p>
        </w:tc>
      </w:tr>
      <w:tr w:rsidR="00C0277B" w:rsidRPr="000A1076" w14:paraId="134F1DC4"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E58CD18" w14:textId="77777777" w:rsidR="00C0277B" w:rsidRPr="000A1076" w:rsidRDefault="00C0277B" w:rsidP="008B116F">
            <w:pPr>
              <w:pStyle w:val="TAC"/>
              <w:rPr>
                <w:rFonts w:cs="Arial"/>
              </w:rPr>
            </w:pPr>
            <w:r w:rsidRPr="000A1076">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FC0D2E7" w14:textId="77777777" w:rsidR="00C0277B" w:rsidRPr="000A1076" w:rsidRDefault="00C0277B" w:rsidP="008B116F">
            <w:pPr>
              <w:pStyle w:val="TAC"/>
              <w:rPr>
                <w:rFonts w:cs="Arial"/>
              </w:rPr>
            </w:pPr>
            <w:r w:rsidRPr="000A1076">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67E92C" w14:textId="52CB749D" w:rsidR="00C0277B" w:rsidRPr="000A1076" w:rsidRDefault="00C0277B" w:rsidP="008B116F">
            <w:pPr>
              <w:pStyle w:val="TAC"/>
              <w:rPr>
                <w:rFonts w:cs="Arial"/>
              </w:rPr>
            </w:pPr>
            <w:r w:rsidRPr="000A1076">
              <w:rPr>
                <w:rFonts w:cs="Arial"/>
              </w:rPr>
              <w:t>1,</w:t>
            </w:r>
            <w:r w:rsidR="00113421">
              <w:rPr>
                <w:rFonts w:cs="Arial"/>
              </w:rPr>
              <w:t xml:space="preserve"> </w:t>
            </w:r>
            <w:r w:rsidRPr="000A1076">
              <w:rPr>
                <w:rFonts w:cs="Arial"/>
              </w:rPr>
              <w:t>4,</w:t>
            </w:r>
            <w:r w:rsidR="00113421">
              <w:rPr>
                <w:rFonts w:cs="Arial"/>
              </w:rPr>
              <w:t xml:space="preserve"> </w:t>
            </w:r>
            <w:r w:rsidRPr="000A1076">
              <w:rPr>
                <w:rFonts w:cs="Arial"/>
              </w:rPr>
              <w:t>6,</w:t>
            </w:r>
            <w:r w:rsidR="00113421">
              <w:rPr>
                <w:rFonts w:cs="Arial"/>
              </w:rPr>
              <w:t xml:space="preserve"> </w:t>
            </w:r>
            <w:r w:rsidRPr="000A1076">
              <w:rPr>
                <w:rFonts w:cs="Arial"/>
              </w:rPr>
              <w:t>10,</w:t>
            </w:r>
            <w:r w:rsidR="00113421">
              <w:rPr>
                <w:rFonts w:cs="Arial"/>
              </w:rPr>
              <w:t xml:space="preserve"> </w:t>
            </w:r>
            <w:r w:rsidRPr="000A1076">
              <w:rPr>
                <w:rFonts w:cs="Arial"/>
              </w:rPr>
              <w:t>11,</w:t>
            </w:r>
            <w:r w:rsidR="00113421">
              <w:rPr>
                <w:rFonts w:cs="Arial"/>
              </w:rPr>
              <w:t xml:space="preserve"> </w:t>
            </w:r>
            <w:r w:rsidRPr="000A1076">
              <w:rPr>
                <w:rFonts w:cs="Arial"/>
              </w:rPr>
              <w:t>18,</w:t>
            </w:r>
            <w:r w:rsidR="00113421">
              <w:rPr>
                <w:rFonts w:cs="Arial"/>
              </w:rPr>
              <w:t xml:space="preserve"> </w:t>
            </w:r>
            <w:r w:rsidRPr="000A1076">
              <w:rPr>
                <w:rFonts w:cs="Arial"/>
              </w:rPr>
              <w:t>19,</w:t>
            </w:r>
            <w:r w:rsidR="00113421">
              <w:rPr>
                <w:rFonts w:cs="Arial"/>
              </w:rPr>
              <w:t xml:space="preserve"> </w:t>
            </w:r>
            <w:r w:rsidRPr="000A1076">
              <w:rPr>
                <w:rFonts w:cs="Arial"/>
              </w:rPr>
              <w:t>21,</w:t>
            </w:r>
            <w:r w:rsidR="00113421">
              <w:rPr>
                <w:rFonts w:cs="Arial"/>
              </w:rPr>
              <w:t xml:space="preserve"> </w:t>
            </w:r>
            <w:r w:rsidRPr="000A1076">
              <w:rPr>
                <w:rFonts w:cs="Arial"/>
              </w:rPr>
              <w:t>23,</w:t>
            </w:r>
            <w:r w:rsidR="00113421">
              <w:rPr>
                <w:rFonts w:cs="Arial"/>
              </w:rPr>
              <w:t xml:space="preserve"> </w:t>
            </w:r>
            <w:r w:rsidRPr="000A1076">
              <w:rPr>
                <w:rFonts w:cs="Arial"/>
              </w:rPr>
              <w:t>24,</w:t>
            </w:r>
            <w:r w:rsidR="00113421">
              <w:rPr>
                <w:rFonts w:cs="Arial"/>
              </w:rPr>
              <w:t xml:space="preserve"> </w:t>
            </w:r>
            <w:r w:rsidRPr="000A1076">
              <w:rPr>
                <w:rFonts w:cs="Arial"/>
              </w:rPr>
              <w:t>32</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67</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69</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70</w:t>
            </w:r>
            <w:r w:rsidRPr="000A1076">
              <w:rPr>
                <w:rFonts w:cs="Arial"/>
                <w:vertAlign w:val="superscript"/>
              </w:rPr>
              <w:t>Note</w:t>
            </w:r>
            <w:r w:rsidR="00113421">
              <w:rPr>
                <w:rFonts w:cs="Arial"/>
                <w:vertAlign w:val="superscript"/>
              </w:rPr>
              <w:t xml:space="preserve"> </w:t>
            </w:r>
            <w:r w:rsidRPr="000A1076">
              <w:rPr>
                <w:rFonts w:cs="Arial"/>
                <w:vertAlign w:val="superscript"/>
              </w:rPr>
              <w:t>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68FD32" w14:textId="77777777" w:rsidR="00C0277B" w:rsidRPr="000A1076" w:rsidRDefault="00C0277B" w:rsidP="008B116F">
            <w:pPr>
              <w:pStyle w:val="TAC"/>
              <w:rPr>
                <w:rFonts w:cs="Arial"/>
              </w:rPr>
            </w:pPr>
            <w:r w:rsidRPr="000A1076">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C65A8E" w14:textId="60AD02BA" w:rsidR="00C0277B" w:rsidRPr="000A1076" w:rsidRDefault="00C0277B" w:rsidP="008B116F">
            <w:pPr>
              <w:pStyle w:val="TAC"/>
              <w:rPr>
                <w:rFonts w:cs="Arial"/>
              </w:rPr>
            </w:pPr>
            <w:r w:rsidRPr="000A1076">
              <w:rPr>
                <w:rFonts w:cs="Arial"/>
              </w:rPr>
              <w:t>33,</w:t>
            </w:r>
            <w:r w:rsidR="00113421">
              <w:rPr>
                <w:rFonts w:cs="Arial"/>
              </w:rPr>
              <w:t xml:space="preserve"> </w:t>
            </w:r>
            <w:r w:rsidRPr="000A1076">
              <w:rPr>
                <w:rFonts w:cs="Arial"/>
              </w:rPr>
              <w:t>34,</w:t>
            </w:r>
            <w:r w:rsidR="00113421">
              <w:rPr>
                <w:rFonts w:cs="Arial"/>
              </w:rPr>
              <w:t xml:space="preserve"> </w:t>
            </w:r>
            <w:r w:rsidRPr="000A1076">
              <w:rPr>
                <w:rFonts w:cs="Arial"/>
              </w:rPr>
              <w:t>35,</w:t>
            </w:r>
            <w:r w:rsidR="00113421">
              <w:rPr>
                <w:rFonts w:cs="Arial"/>
              </w:rPr>
              <w:t xml:space="preserve"> </w:t>
            </w:r>
            <w:r w:rsidRPr="000A1076">
              <w:rPr>
                <w:rFonts w:cs="Arial"/>
              </w:rPr>
              <w:t>36,</w:t>
            </w:r>
            <w:r w:rsidR="00113421">
              <w:rPr>
                <w:rFonts w:cs="Arial"/>
              </w:rPr>
              <w:t xml:space="preserve"> </w:t>
            </w:r>
            <w:r w:rsidRPr="000A1076">
              <w:rPr>
                <w:rFonts w:cs="Arial"/>
              </w:rPr>
              <w:t>37,</w:t>
            </w:r>
            <w:r w:rsidR="00113421">
              <w:rPr>
                <w:rFonts w:cs="Arial"/>
              </w:rPr>
              <w:t xml:space="preserve"> </w:t>
            </w:r>
            <w:r w:rsidRPr="000A1076">
              <w:rPr>
                <w:rFonts w:cs="Arial"/>
              </w:rPr>
              <w:t>38,</w:t>
            </w:r>
            <w:r w:rsidR="00113421">
              <w:rPr>
                <w:rFonts w:cs="Arial"/>
              </w:rPr>
              <w:t xml:space="preserve"> </w:t>
            </w:r>
            <w:r w:rsidRPr="000A1076">
              <w:rPr>
                <w:rFonts w:cs="Arial"/>
              </w:rPr>
              <w:t>39,</w:t>
            </w:r>
            <w:r w:rsidR="00113421">
              <w:rPr>
                <w:rFonts w:cs="Arial"/>
              </w:rPr>
              <w:t xml:space="preserve"> </w:t>
            </w:r>
            <w:r w:rsidRPr="000A1076">
              <w:rPr>
                <w:rFonts w:cs="Arial"/>
              </w:rPr>
              <w:t>40,</w:t>
            </w:r>
            <w:r w:rsidR="00113421">
              <w:rPr>
                <w:rFonts w:cs="Arial"/>
              </w:rPr>
              <w:t xml:space="preserve"> </w:t>
            </w:r>
            <w:r w:rsidRPr="000A1076">
              <w:rPr>
                <w:rFonts w:cs="Arial"/>
              </w:rPr>
              <w:t>45,</w:t>
            </w:r>
            <w:r w:rsidR="00113421">
              <w:rPr>
                <w:rFonts w:cs="Arial"/>
              </w:rPr>
              <w:t xml:space="preserve"> </w:t>
            </w:r>
            <w:r w:rsidRPr="000A1076">
              <w:rPr>
                <w:rFonts w:cs="Arial"/>
              </w:rPr>
              <w:t>53</w:t>
            </w:r>
            <w:r w:rsidR="00B9082C" w:rsidRPr="00B9082C">
              <w:rPr>
                <w:rFonts w:cs="Arial"/>
              </w:rPr>
              <w:t>, 54</w:t>
            </w:r>
          </w:p>
        </w:tc>
        <w:tc>
          <w:tcPr>
            <w:tcW w:w="1701" w:type="dxa"/>
            <w:tcBorders>
              <w:top w:val="single" w:sz="4" w:space="0" w:color="auto"/>
              <w:left w:val="single" w:sz="4" w:space="0" w:color="auto"/>
              <w:bottom w:val="single" w:sz="4" w:space="0" w:color="auto"/>
              <w:right w:val="single" w:sz="4" w:space="0" w:color="auto"/>
            </w:tcBorders>
          </w:tcPr>
          <w:p w14:paraId="168CC8F0" w14:textId="77777777" w:rsidR="00C0277B" w:rsidRPr="000A1076" w:rsidRDefault="00C0277B" w:rsidP="008B116F">
            <w:pPr>
              <w:pStyle w:val="TAC"/>
              <w:rPr>
                <w:rFonts w:cs="Arial"/>
              </w:rPr>
            </w:pPr>
            <w:r w:rsidRPr="000A1076">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32056060" w14:textId="77777777" w:rsidR="00C0277B" w:rsidRPr="000A1076" w:rsidRDefault="00C0277B" w:rsidP="008B116F">
            <w:pPr>
              <w:pStyle w:val="TAC"/>
              <w:rPr>
                <w:rFonts w:cs="Arial"/>
              </w:rPr>
            </w:pPr>
            <w:r w:rsidRPr="000A1076">
              <w:rPr>
                <w:rFonts w:cs="Arial"/>
              </w:rPr>
              <w:t>-</w:t>
            </w:r>
          </w:p>
        </w:tc>
      </w:tr>
      <w:tr w:rsidR="00C0277B" w:rsidRPr="000A1076" w14:paraId="5D47CB9F" w14:textId="77777777" w:rsidTr="00113421">
        <w:trPr>
          <w:jc w:val="center"/>
        </w:trPr>
        <w:tc>
          <w:tcPr>
            <w:tcW w:w="756" w:type="dxa"/>
            <w:vMerge w:val="restart"/>
            <w:tcBorders>
              <w:top w:val="single" w:sz="4" w:space="0" w:color="auto"/>
              <w:left w:val="single" w:sz="4" w:space="0" w:color="auto"/>
              <w:right w:val="single" w:sz="4" w:space="0" w:color="auto"/>
            </w:tcBorders>
            <w:shd w:val="clear" w:color="auto" w:fill="auto"/>
          </w:tcPr>
          <w:p w14:paraId="5D35A857" w14:textId="77777777" w:rsidR="00C0277B" w:rsidRPr="000A1076" w:rsidRDefault="00C0277B" w:rsidP="008B116F">
            <w:pPr>
              <w:pStyle w:val="TAC"/>
              <w:rPr>
                <w:rFonts w:cs="Arial"/>
                <w:lang w:eastAsia="ja-JP"/>
              </w:rPr>
            </w:pPr>
            <w:r w:rsidRPr="000A1076">
              <w:rPr>
                <w:rFonts w:cs="Arial"/>
                <w:lang w:eastAsia="ja-JP"/>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87FE06" w14:textId="77777777" w:rsidR="00C0277B" w:rsidRPr="000A1076" w:rsidRDefault="00C0277B" w:rsidP="008B116F">
            <w:pPr>
              <w:pStyle w:val="TAC"/>
              <w:rPr>
                <w:rFonts w:cs="Arial"/>
                <w:lang w:eastAsia="ja-JP"/>
              </w:rPr>
            </w:pPr>
            <w:r w:rsidRPr="000A1076">
              <w:rPr>
                <w:rFonts w:cs="Arial"/>
                <w:lang w:eastAsia="ja-JP"/>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92603" w14:textId="718112C5" w:rsidR="00C0277B" w:rsidRPr="000A1076" w:rsidRDefault="00C0277B" w:rsidP="008B116F">
            <w:pPr>
              <w:pStyle w:val="TAC"/>
              <w:rPr>
                <w:rFonts w:cs="Arial"/>
                <w:lang w:eastAsia="ja-JP"/>
              </w:rPr>
            </w:pPr>
            <w:r w:rsidRPr="000A1076">
              <w:rPr>
                <w:rFonts w:cs="Arial"/>
                <w:lang w:eastAsia="ja-JP"/>
              </w:rPr>
              <w:t>65,</w:t>
            </w:r>
            <w:r w:rsidR="00113421">
              <w:rPr>
                <w:rFonts w:cs="Arial"/>
                <w:lang w:eastAsia="ja-JP"/>
              </w:rPr>
              <w:t xml:space="preserve"> </w:t>
            </w:r>
            <w:r w:rsidRPr="000A1076">
              <w:rPr>
                <w:rFonts w:cs="Arial"/>
                <w:lang w:eastAsia="ja-JP"/>
              </w:rPr>
              <w:t>66</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5</w:t>
            </w:r>
          </w:p>
        </w:tc>
        <w:tc>
          <w:tcPr>
            <w:tcW w:w="1275" w:type="dxa"/>
            <w:vMerge w:val="restart"/>
            <w:tcBorders>
              <w:top w:val="single" w:sz="4" w:space="0" w:color="auto"/>
              <w:left w:val="single" w:sz="4" w:space="0" w:color="auto"/>
              <w:right w:val="single" w:sz="4" w:space="0" w:color="auto"/>
            </w:tcBorders>
            <w:shd w:val="clear" w:color="auto" w:fill="auto"/>
          </w:tcPr>
          <w:p w14:paraId="2FA4286B" w14:textId="77777777" w:rsidR="00C0277B" w:rsidRPr="000A1076" w:rsidRDefault="00C0277B" w:rsidP="008B116F">
            <w:pPr>
              <w:pStyle w:val="TAC"/>
              <w:rPr>
                <w:rFonts w:cs="Arial"/>
                <w:lang w:eastAsia="ja-JP"/>
              </w:rPr>
            </w:pPr>
            <w:r w:rsidRPr="000A1076">
              <w:rPr>
                <w:rFonts w:cs="Arial"/>
                <w:lang w:eastAsia="ja-JP"/>
              </w:rPr>
              <w:t>TDD_B</w:t>
            </w:r>
          </w:p>
        </w:tc>
        <w:tc>
          <w:tcPr>
            <w:tcW w:w="1701" w:type="dxa"/>
            <w:vMerge w:val="restart"/>
            <w:tcBorders>
              <w:top w:val="single" w:sz="4" w:space="0" w:color="auto"/>
              <w:left w:val="single" w:sz="4" w:space="0" w:color="auto"/>
              <w:right w:val="single" w:sz="4" w:space="0" w:color="auto"/>
            </w:tcBorders>
            <w:shd w:val="clear" w:color="auto" w:fill="auto"/>
          </w:tcPr>
          <w:p w14:paraId="47AF56EE" w14:textId="77777777" w:rsidR="00C0277B" w:rsidRPr="000A1076" w:rsidRDefault="00C0277B" w:rsidP="008B116F">
            <w:pPr>
              <w:pStyle w:val="TAC"/>
              <w:rPr>
                <w:rFonts w:cs="Arial"/>
                <w:lang w:eastAsia="ja-JP"/>
              </w:rPr>
            </w:pPr>
            <w:r w:rsidRPr="000A1076">
              <w:rPr>
                <w:rFonts w:cs="Arial"/>
                <w:lang w:eastAsia="ja-JP"/>
              </w:rPr>
              <w:t>-</w:t>
            </w:r>
          </w:p>
        </w:tc>
        <w:tc>
          <w:tcPr>
            <w:tcW w:w="1701" w:type="dxa"/>
            <w:vMerge w:val="restart"/>
            <w:tcBorders>
              <w:top w:val="single" w:sz="4" w:space="0" w:color="auto"/>
              <w:left w:val="single" w:sz="4" w:space="0" w:color="auto"/>
              <w:right w:val="single" w:sz="4" w:space="0" w:color="auto"/>
            </w:tcBorders>
          </w:tcPr>
          <w:p w14:paraId="2CA6BBEF" w14:textId="77777777" w:rsidR="00C0277B" w:rsidRPr="000A1076" w:rsidRDefault="00C0277B" w:rsidP="008B116F">
            <w:pPr>
              <w:pStyle w:val="TAC"/>
              <w:rPr>
                <w:rFonts w:cs="Arial"/>
                <w:lang w:eastAsia="ja-JP"/>
              </w:rPr>
            </w:pPr>
            <w:r w:rsidRPr="000A1076">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138480A4"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4A69EFF0" w14:textId="77777777" w:rsidTr="00113421">
        <w:trPr>
          <w:jc w:val="center"/>
        </w:trPr>
        <w:tc>
          <w:tcPr>
            <w:tcW w:w="756" w:type="dxa"/>
            <w:vMerge/>
            <w:tcBorders>
              <w:left w:val="single" w:sz="4" w:space="0" w:color="auto"/>
              <w:bottom w:val="single" w:sz="4" w:space="0" w:color="auto"/>
              <w:right w:val="single" w:sz="4" w:space="0" w:color="auto"/>
            </w:tcBorders>
            <w:shd w:val="clear" w:color="auto" w:fill="auto"/>
          </w:tcPr>
          <w:p w14:paraId="265B8DDF" w14:textId="77777777" w:rsidR="00C0277B" w:rsidRPr="000A1076" w:rsidRDefault="00C0277B" w:rsidP="008B116F">
            <w:pPr>
              <w:pStyle w:val="TAC"/>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15E6833" w14:textId="77777777" w:rsidR="00C0277B" w:rsidRPr="000A1076" w:rsidRDefault="00C0277B" w:rsidP="008B116F">
            <w:pPr>
              <w:pStyle w:val="TAC"/>
              <w:rPr>
                <w:rFonts w:cs="Arial"/>
                <w:lang w:eastAsia="ja-JP"/>
              </w:rPr>
            </w:pPr>
            <w:r w:rsidRPr="000A1076">
              <w:rPr>
                <w:rFonts w:cs="Arial"/>
                <w:lang w:eastAsia="ja-JP"/>
              </w:rPr>
              <w:t>FDD_B2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D02B3E" w14:textId="1A438B5B" w:rsidR="00C0277B" w:rsidRPr="000A1076" w:rsidRDefault="00C0277B" w:rsidP="008B116F">
            <w:pPr>
              <w:pStyle w:val="TAC"/>
              <w:rPr>
                <w:rFonts w:cs="Arial"/>
                <w:lang w:eastAsia="ja-JP"/>
              </w:rPr>
            </w:pPr>
            <w:r w:rsidRPr="000A1076">
              <w:rPr>
                <w:rFonts w:cs="Arial"/>
                <w:lang w:eastAsia="ja-JP"/>
              </w:rPr>
              <w:t>74</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8</w:t>
            </w:r>
          </w:p>
        </w:tc>
        <w:tc>
          <w:tcPr>
            <w:tcW w:w="1275" w:type="dxa"/>
            <w:vMerge/>
            <w:tcBorders>
              <w:left w:val="single" w:sz="4" w:space="0" w:color="auto"/>
              <w:bottom w:val="single" w:sz="4" w:space="0" w:color="auto"/>
              <w:right w:val="single" w:sz="4" w:space="0" w:color="auto"/>
            </w:tcBorders>
            <w:shd w:val="clear" w:color="auto" w:fill="auto"/>
          </w:tcPr>
          <w:p w14:paraId="7617C4A2"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shd w:val="clear" w:color="auto" w:fill="auto"/>
            <w:vAlign w:val="center"/>
          </w:tcPr>
          <w:p w14:paraId="08DF7643"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tcPr>
          <w:p w14:paraId="7FC8A21B" w14:textId="77777777" w:rsidR="00C0277B" w:rsidRPr="000A1076" w:rsidRDefault="00C0277B" w:rsidP="008B116F">
            <w:pPr>
              <w:pStyle w:val="TAC"/>
              <w:rPr>
                <w:rFonts w:cs="Arial"/>
                <w:lang w:eastAsia="ja-JP"/>
              </w:rPr>
            </w:pPr>
          </w:p>
        </w:tc>
        <w:tc>
          <w:tcPr>
            <w:tcW w:w="1244" w:type="dxa"/>
            <w:vMerge/>
            <w:tcBorders>
              <w:left w:val="single" w:sz="4" w:space="0" w:color="auto"/>
              <w:bottom w:val="single" w:sz="4" w:space="0" w:color="auto"/>
              <w:right w:val="single" w:sz="4" w:space="0" w:color="auto"/>
            </w:tcBorders>
          </w:tcPr>
          <w:p w14:paraId="4EFFE7BC" w14:textId="77777777" w:rsidR="00C0277B" w:rsidRPr="000A1076" w:rsidRDefault="00C0277B" w:rsidP="008B116F">
            <w:pPr>
              <w:pStyle w:val="TAC"/>
              <w:rPr>
                <w:rFonts w:cs="Arial"/>
                <w:lang w:eastAsia="ja-JP"/>
              </w:rPr>
            </w:pPr>
          </w:p>
        </w:tc>
      </w:tr>
      <w:tr w:rsidR="00C0277B" w:rsidRPr="000A1076" w14:paraId="2A7D96A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D269F74" w14:textId="77777777" w:rsidR="00C0277B" w:rsidRPr="000A1076" w:rsidRDefault="00C0277B" w:rsidP="008B116F">
            <w:pPr>
              <w:pStyle w:val="TAC"/>
              <w:rPr>
                <w:rFonts w:cs="Arial"/>
              </w:rPr>
            </w:pPr>
            <w:r w:rsidRPr="000A1076">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DC01A1B" w14:textId="77777777" w:rsidR="00C0277B" w:rsidRPr="000A1076" w:rsidRDefault="00C0277B" w:rsidP="008B116F">
            <w:pPr>
              <w:pStyle w:val="TAC"/>
              <w:rPr>
                <w:rFonts w:cs="Arial"/>
              </w:rPr>
            </w:pPr>
            <w:r w:rsidRPr="000A1076">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B6460A" w14:textId="10795F49" w:rsidR="00C0277B" w:rsidRPr="000A1076" w:rsidRDefault="00C0277B" w:rsidP="008B116F">
            <w:pPr>
              <w:pStyle w:val="TAC"/>
              <w:rPr>
                <w:rFonts w:cs="Arial"/>
              </w:rPr>
            </w:pPr>
            <w:r w:rsidRPr="000A1076">
              <w:rPr>
                <w:rFonts w:cs="Arial"/>
              </w:rPr>
              <w:t>9,</w:t>
            </w:r>
            <w:r w:rsidR="00113421">
              <w:rPr>
                <w:rFonts w:cs="Arial"/>
              </w:rPr>
              <w:t xml:space="preserve"> </w:t>
            </w:r>
            <w:r w:rsidRPr="000A1076">
              <w:rPr>
                <w:rFonts w:cs="Arial"/>
              </w:rPr>
              <w:t>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A9CB5F" w14:textId="77777777" w:rsidR="00C0277B" w:rsidRPr="000A1076" w:rsidRDefault="00C0277B" w:rsidP="008B116F">
            <w:pPr>
              <w:pStyle w:val="TAC"/>
              <w:rPr>
                <w:rFonts w:cs="Arial"/>
              </w:rPr>
            </w:pPr>
            <w:r w:rsidRPr="000A1076">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EBB7E7" w14:textId="72D42330" w:rsidR="00C0277B" w:rsidRPr="000A1076" w:rsidRDefault="00C0277B" w:rsidP="008B116F">
            <w:pPr>
              <w:pStyle w:val="TAC"/>
              <w:rPr>
                <w:rFonts w:cs="Arial"/>
              </w:rPr>
            </w:pPr>
            <w:r w:rsidRPr="000A1076">
              <w:rPr>
                <w:rFonts w:cs="Arial"/>
              </w:rPr>
              <w:t>42,</w:t>
            </w:r>
            <w:r w:rsidR="00113421">
              <w:rPr>
                <w:rFonts w:cs="Arial"/>
              </w:rPr>
              <w:t xml:space="preserve"> </w:t>
            </w:r>
            <w:r w:rsidRPr="000A1076">
              <w:rPr>
                <w:rFonts w:cs="Arial"/>
              </w:rPr>
              <w:t>43,</w:t>
            </w:r>
            <w:r w:rsidR="00113421">
              <w:rPr>
                <w:rFonts w:cs="Arial"/>
              </w:rPr>
              <w:t xml:space="preserve"> </w:t>
            </w:r>
            <w:r w:rsidRPr="000A1076">
              <w:rPr>
                <w:rFonts w:cs="Arial"/>
              </w:rPr>
              <w:t>48</w:t>
            </w:r>
          </w:p>
        </w:tc>
        <w:tc>
          <w:tcPr>
            <w:tcW w:w="1701" w:type="dxa"/>
            <w:tcBorders>
              <w:top w:val="single" w:sz="4" w:space="0" w:color="auto"/>
              <w:left w:val="single" w:sz="4" w:space="0" w:color="auto"/>
              <w:bottom w:val="single" w:sz="4" w:space="0" w:color="auto"/>
              <w:right w:val="single" w:sz="4" w:space="0" w:color="auto"/>
            </w:tcBorders>
          </w:tcPr>
          <w:p w14:paraId="7DFB0230" w14:textId="77777777" w:rsidR="00C0277B" w:rsidRPr="000A1076" w:rsidRDefault="00C0277B" w:rsidP="008B116F">
            <w:pPr>
              <w:pStyle w:val="TAC"/>
              <w:rPr>
                <w:rFonts w:cs="Arial"/>
              </w:rPr>
            </w:pPr>
            <w:r w:rsidRPr="000A1076">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18FF382" w14:textId="77777777" w:rsidR="00C0277B" w:rsidRPr="000A1076" w:rsidRDefault="00C0277B" w:rsidP="008B116F">
            <w:pPr>
              <w:pStyle w:val="TAC"/>
              <w:rPr>
                <w:rFonts w:cs="Arial"/>
              </w:rPr>
            </w:pPr>
            <w:r w:rsidRPr="000A1076">
              <w:rPr>
                <w:rFonts w:cs="Arial"/>
              </w:rPr>
              <w:t>-</w:t>
            </w:r>
          </w:p>
        </w:tc>
      </w:tr>
      <w:tr w:rsidR="00C0277B" w:rsidRPr="000A1076" w14:paraId="1983818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F0A1329" w14:textId="77777777" w:rsidR="00C0277B" w:rsidRPr="000A1076" w:rsidRDefault="00C0277B" w:rsidP="008B116F">
            <w:pPr>
              <w:pStyle w:val="TAC"/>
              <w:rPr>
                <w:rFonts w:cs="Arial"/>
              </w:rPr>
            </w:pPr>
            <w:r w:rsidRPr="000A1076">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08DDB18" w14:textId="77777777" w:rsidR="00C0277B" w:rsidRPr="000A1076" w:rsidRDefault="00C0277B" w:rsidP="008B116F">
            <w:pPr>
              <w:pStyle w:val="TAC"/>
              <w:rPr>
                <w:rFonts w:cs="Arial"/>
              </w:rPr>
            </w:pPr>
            <w:r w:rsidRPr="000A1076">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1B0155" w14:textId="50EBD292" w:rsidR="00C0277B" w:rsidRPr="000A1076" w:rsidRDefault="00C0277B" w:rsidP="008B116F">
            <w:pPr>
              <w:pStyle w:val="TAC"/>
              <w:rPr>
                <w:rFonts w:cs="Arial"/>
              </w:rPr>
            </w:pPr>
            <w:r w:rsidRPr="000A1076">
              <w:rPr>
                <w:rFonts w:cs="Arial"/>
              </w:rPr>
              <w:t>28,</w:t>
            </w:r>
            <w:r w:rsidR="00113421">
              <w:rPr>
                <w:rFonts w:cs="Arial"/>
              </w:rPr>
              <w:t xml:space="preserve"> </w:t>
            </w:r>
            <w:r w:rsidRPr="000A1076">
              <w:rPr>
                <w:rFonts w:cs="Arial"/>
              </w:rPr>
              <w:t>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0EFD03" w14:textId="77777777" w:rsidR="00C0277B" w:rsidRPr="000A1076" w:rsidRDefault="00C0277B" w:rsidP="008B116F">
            <w:pPr>
              <w:pStyle w:val="TAC"/>
              <w:rPr>
                <w:rFonts w:cs="Arial"/>
              </w:rPr>
            </w:pPr>
            <w:r w:rsidRPr="000A1076">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0D1B7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E40AC8" w14:textId="77777777" w:rsidR="00C0277B" w:rsidRPr="000A1076" w:rsidRDefault="00C0277B" w:rsidP="008B116F">
            <w:pPr>
              <w:pStyle w:val="TAC"/>
              <w:rPr>
                <w:rFonts w:cs="Arial"/>
              </w:rPr>
            </w:pPr>
            <w:r w:rsidRPr="000A1076">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3E7E976A" w14:textId="77777777" w:rsidR="00C0277B" w:rsidRPr="000A1076" w:rsidRDefault="00C0277B" w:rsidP="008B116F">
            <w:pPr>
              <w:pStyle w:val="TAC"/>
              <w:rPr>
                <w:rFonts w:cs="Arial"/>
              </w:rPr>
            </w:pPr>
            <w:r w:rsidRPr="000A1076">
              <w:rPr>
                <w:rFonts w:cs="Arial"/>
              </w:rPr>
              <w:t>-</w:t>
            </w:r>
          </w:p>
        </w:tc>
      </w:tr>
      <w:tr w:rsidR="00C0277B" w:rsidRPr="000A1076" w14:paraId="34D7D43B"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50D88A3" w14:textId="77777777" w:rsidR="00C0277B" w:rsidRPr="000A1076" w:rsidRDefault="00C0277B" w:rsidP="008B116F">
            <w:pPr>
              <w:pStyle w:val="TAC"/>
              <w:rPr>
                <w:rFonts w:cs="Arial"/>
              </w:rPr>
            </w:pPr>
            <w:r w:rsidRPr="000A1076">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33FB892" w14:textId="77777777" w:rsidR="00C0277B" w:rsidRPr="000A1076" w:rsidRDefault="00C0277B" w:rsidP="008B116F">
            <w:pPr>
              <w:pStyle w:val="TAC"/>
              <w:rPr>
                <w:rFonts w:cs="Arial"/>
              </w:rPr>
            </w:pPr>
            <w:r w:rsidRPr="000A1076">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E988D55" w14:textId="7A057BA1" w:rsidR="00C0277B" w:rsidRPr="000A1076" w:rsidRDefault="00C0277B" w:rsidP="008B116F">
            <w:pPr>
              <w:pStyle w:val="TAC"/>
              <w:rPr>
                <w:rFonts w:cs="Arial"/>
              </w:rPr>
            </w:pPr>
            <w:r w:rsidRPr="000A1076">
              <w:rPr>
                <w:rFonts w:cs="Arial"/>
              </w:rPr>
              <w:t>2,</w:t>
            </w:r>
            <w:r w:rsidR="00113421">
              <w:rPr>
                <w:rFonts w:cs="Arial"/>
              </w:rPr>
              <w:t xml:space="preserve"> </w:t>
            </w:r>
            <w:r w:rsidRPr="000A1076">
              <w:rPr>
                <w:rFonts w:cs="Arial"/>
              </w:rPr>
              <w:t>5,</w:t>
            </w:r>
            <w:r w:rsidR="00113421">
              <w:rPr>
                <w:rFonts w:cs="Arial"/>
              </w:rPr>
              <w:t xml:space="preserve"> </w:t>
            </w:r>
            <w:r w:rsidRPr="000A1076">
              <w:rPr>
                <w:rFonts w:cs="Arial"/>
              </w:rPr>
              <w:t>7,</w:t>
            </w:r>
            <w:r w:rsidR="00113421">
              <w:rPr>
                <w:rFonts w:cs="Arial"/>
              </w:rPr>
              <w:t xml:space="preserve"> </w:t>
            </w:r>
            <w:r w:rsidRPr="000A1076">
              <w:rPr>
                <w:rFonts w:cs="Arial"/>
              </w:rPr>
              <w:t>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72DCFB" w14:textId="77777777" w:rsidR="00C0277B" w:rsidRPr="000A1076" w:rsidRDefault="00C0277B" w:rsidP="008B116F">
            <w:pPr>
              <w:pStyle w:val="TAC"/>
              <w:rPr>
                <w:rFonts w:cs="Arial"/>
              </w:rPr>
            </w:pPr>
            <w:r w:rsidRPr="000A1076">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9460A0" w14:textId="1AE21B38" w:rsidR="00C0277B" w:rsidRPr="000A1076" w:rsidRDefault="00C0277B" w:rsidP="008B116F">
            <w:pPr>
              <w:pStyle w:val="TAC"/>
              <w:rPr>
                <w:rFonts w:cs="Arial"/>
              </w:rPr>
            </w:pPr>
            <w:r w:rsidRPr="000A1076">
              <w:rPr>
                <w:rFonts w:cs="Arial"/>
              </w:rPr>
              <w:t>41,</w:t>
            </w:r>
            <w:r w:rsidR="00113421">
              <w:rPr>
                <w:rFonts w:cs="Arial"/>
              </w:rPr>
              <w:t xml:space="preserve"> </w:t>
            </w:r>
            <w:r w:rsidRPr="000A1076">
              <w:rPr>
                <w:rFonts w:cs="Arial"/>
              </w:rPr>
              <w:t>44</w:t>
            </w:r>
          </w:p>
        </w:tc>
        <w:tc>
          <w:tcPr>
            <w:tcW w:w="1701" w:type="dxa"/>
            <w:tcBorders>
              <w:top w:val="single" w:sz="4" w:space="0" w:color="auto"/>
              <w:left w:val="single" w:sz="4" w:space="0" w:color="auto"/>
              <w:bottom w:val="single" w:sz="4" w:space="0" w:color="auto"/>
              <w:right w:val="single" w:sz="4" w:space="0" w:color="auto"/>
            </w:tcBorders>
          </w:tcPr>
          <w:p w14:paraId="394BB2FE" w14:textId="77777777" w:rsidR="00C0277B" w:rsidRPr="000A1076" w:rsidRDefault="00C0277B" w:rsidP="008B116F">
            <w:pPr>
              <w:pStyle w:val="TAC"/>
              <w:rPr>
                <w:rFonts w:cs="Arial"/>
              </w:rPr>
            </w:pPr>
            <w:r w:rsidRPr="000A1076">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281E7E16" w14:textId="77777777" w:rsidR="00C0277B" w:rsidRPr="000A1076" w:rsidRDefault="00C0277B" w:rsidP="008B116F">
            <w:pPr>
              <w:pStyle w:val="TAC"/>
              <w:rPr>
                <w:rFonts w:cs="Arial"/>
              </w:rPr>
            </w:pPr>
            <w:r w:rsidRPr="000A1076">
              <w:rPr>
                <w:rFonts w:cs="Arial"/>
              </w:rPr>
              <w:t>-</w:t>
            </w:r>
          </w:p>
        </w:tc>
      </w:tr>
      <w:tr w:rsidR="00C0277B" w:rsidRPr="000A1076" w14:paraId="26900B11"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6F5A4CA" w14:textId="77777777" w:rsidR="00C0277B" w:rsidRPr="000A1076" w:rsidRDefault="00C0277B" w:rsidP="008B116F">
            <w:pPr>
              <w:pStyle w:val="TAC"/>
              <w:rPr>
                <w:rFonts w:cs="Arial"/>
              </w:rPr>
            </w:pPr>
            <w:r w:rsidRPr="000A1076">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8BFAC8E" w14:textId="77777777" w:rsidR="00C0277B" w:rsidRPr="000A1076" w:rsidRDefault="00C0277B" w:rsidP="008B116F">
            <w:pPr>
              <w:pStyle w:val="TAC"/>
              <w:rPr>
                <w:rFonts w:cs="Arial"/>
              </w:rPr>
            </w:pPr>
            <w:r w:rsidRPr="000A1076">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4B8EE3" w14:textId="07EAEBF9" w:rsidR="00C0277B" w:rsidRPr="000A1076" w:rsidRDefault="00C0277B" w:rsidP="008B116F">
            <w:pPr>
              <w:pStyle w:val="TAC"/>
              <w:rPr>
                <w:rFonts w:cs="Arial"/>
              </w:rPr>
            </w:pPr>
            <w:r w:rsidRPr="000A1076">
              <w:rPr>
                <w:rFonts w:cs="Arial"/>
              </w:rPr>
              <w:t>26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B5895C" w14:textId="77777777" w:rsidR="00C0277B" w:rsidRPr="000A1076" w:rsidRDefault="00C0277B" w:rsidP="008B116F">
            <w:pPr>
              <w:pStyle w:val="TAC"/>
              <w:rPr>
                <w:rFonts w:cs="Arial"/>
              </w:rPr>
            </w:pPr>
            <w:r w:rsidRPr="000A1076">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6361A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A6AF65" w14:textId="77777777" w:rsidR="00C0277B" w:rsidRPr="000A1076" w:rsidRDefault="00C0277B" w:rsidP="008B116F">
            <w:pPr>
              <w:pStyle w:val="TAC"/>
              <w:rPr>
                <w:rFonts w:cs="Arial"/>
              </w:rPr>
            </w:pPr>
            <w:r w:rsidRPr="000A1076">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7CA37A19" w14:textId="77777777" w:rsidR="00C0277B" w:rsidRPr="000A1076" w:rsidRDefault="00C0277B" w:rsidP="008B116F">
            <w:pPr>
              <w:pStyle w:val="TAC"/>
              <w:rPr>
                <w:rFonts w:cs="Arial"/>
              </w:rPr>
            </w:pPr>
            <w:r w:rsidRPr="000A1076">
              <w:rPr>
                <w:rFonts w:cs="Arial"/>
              </w:rPr>
              <w:t>-</w:t>
            </w:r>
          </w:p>
        </w:tc>
      </w:tr>
      <w:tr w:rsidR="00C0277B" w:rsidRPr="000A1076" w14:paraId="414A3FEE"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F0559EC" w14:textId="77777777" w:rsidR="00C0277B" w:rsidRPr="000A1076" w:rsidRDefault="00C0277B" w:rsidP="008B116F">
            <w:pPr>
              <w:pStyle w:val="TAC"/>
              <w:rPr>
                <w:rFonts w:cs="Arial"/>
              </w:rPr>
            </w:pPr>
            <w:r w:rsidRPr="000A1076">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7AF45" w14:textId="77777777" w:rsidR="00C0277B" w:rsidRPr="000A1076" w:rsidRDefault="00C0277B" w:rsidP="008B116F">
            <w:pPr>
              <w:pStyle w:val="TAC"/>
              <w:rPr>
                <w:rFonts w:cs="Arial"/>
              </w:rPr>
            </w:pPr>
            <w:r w:rsidRPr="000A1076">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EB9959" w14:textId="6F125EA9" w:rsidR="00C0277B" w:rsidRPr="000A1076" w:rsidRDefault="00C0277B" w:rsidP="008B116F">
            <w:pPr>
              <w:pStyle w:val="TAC"/>
              <w:rPr>
                <w:rFonts w:cs="Arial"/>
              </w:rPr>
            </w:pPr>
            <w:r w:rsidRPr="000A1076">
              <w:rPr>
                <w:rFonts w:cs="Arial"/>
              </w:rPr>
              <w:t>3,</w:t>
            </w:r>
            <w:r w:rsidR="00113421">
              <w:rPr>
                <w:rFonts w:cs="Arial"/>
              </w:rPr>
              <w:t xml:space="preserve"> </w:t>
            </w:r>
            <w:r w:rsidRPr="000A1076">
              <w:rPr>
                <w:rFonts w:cs="Arial"/>
              </w:rPr>
              <w:t>8,</w:t>
            </w:r>
            <w:r w:rsidR="00113421">
              <w:rPr>
                <w:rFonts w:cs="Arial"/>
              </w:rPr>
              <w:t xml:space="preserve"> </w:t>
            </w:r>
            <w:r w:rsidRPr="000A1076">
              <w:rPr>
                <w:rFonts w:cs="Arial"/>
              </w:rPr>
              <w:t>12,</w:t>
            </w:r>
            <w:r w:rsidR="00113421">
              <w:rPr>
                <w:rFonts w:cs="Arial"/>
              </w:rPr>
              <w:t xml:space="preserve"> </w:t>
            </w:r>
            <w:r w:rsidRPr="000A1076">
              <w:rPr>
                <w:rFonts w:cs="Arial"/>
              </w:rPr>
              <w:t>13,</w:t>
            </w:r>
            <w:r w:rsidR="00113421">
              <w:rPr>
                <w:rFonts w:cs="Arial"/>
              </w:rPr>
              <w:t xml:space="preserve"> </w:t>
            </w:r>
            <w:r w:rsidRPr="000A1076">
              <w:rPr>
                <w:rFonts w:cs="Arial"/>
              </w:rPr>
              <w:t>14,</w:t>
            </w:r>
            <w:r w:rsidR="00113421">
              <w:rPr>
                <w:rFonts w:cs="Arial"/>
              </w:rPr>
              <w:t xml:space="preserve"> </w:t>
            </w:r>
            <w:r w:rsidRPr="000A1076">
              <w:rPr>
                <w:rFonts w:cs="Arial"/>
              </w:rPr>
              <w:t>17,</w:t>
            </w:r>
            <w:r w:rsidR="00113421">
              <w:rPr>
                <w:rFonts w:cs="Arial"/>
              </w:rPr>
              <w:t xml:space="preserve"> </w:t>
            </w:r>
            <w:r w:rsidRPr="000A1076">
              <w:rPr>
                <w:rFonts w:cs="Arial"/>
              </w:rPr>
              <w:t>20,</w:t>
            </w:r>
            <w:r w:rsidR="00113421">
              <w:rPr>
                <w:rFonts w:cs="Arial"/>
              </w:rPr>
              <w:t xml:space="preserve"> </w:t>
            </w:r>
            <w:r w:rsidRPr="000A1076">
              <w:rPr>
                <w:rFonts w:cs="Arial"/>
              </w:rPr>
              <w:t>22,</w:t>
            </w:r>
            <w:r w:rsidR="00113421">
              <w:rPr>
                <w:rFonts w:cs="Arial"/>
              </w:rPr>
              <w:t xml:space="preserve"> </w:t>
            </w:r>
            <w:r w:rsidRPr="000A1076">
              <w:rPr>
                <w:rFonts w:cs="Arial"/>
              </w:rPr>
              <w:t>29</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71,</w:t>
            </w:r>
            <w:r w:rsidR="00113421">
              <w:rPr>
                <w:rFonts w:cs="Arial"/>
              </w:rPr>
              <w:t xml:space="preserve"> </w:t>
            </w:r>
            <w:r w:rsidRPr="000A1076">
              <w:rPr>
                <w:rFonts w:cs="Arial"/>
              </w:rPr>
              <w:t>85</w:t>
            </w:r>
            <w:r w:rsidR="00AF4968" w:rsidRPr="00AF4968">
              <w:rPr>
                <w:rFonts w:cs="Arial"/>
              </w:rPr>
              <w:t>, 103</w:t>
            </w:r>
            <w:r w:rsidR="005940FA">
              <w:rPr>
                <w:rFonts w:cs="Arial"/>
              </w:rPr>
              <w:t>, 106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66B66A" w14:textId="77777777" w:rsidR="00C0277B" w:rsidRPr="000A1076" w:rsidRDefault="00C0277B" w:rsidP="008B116F">
            <w:pPr>
              <w:pStyle w:val="TAC"/>
              <w:rPr>
                <w:rFonts w:cs="Arial"/>
              </w:rPr>
            </w:pPr>
            <w:r w:rsidRPr="000A1076">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0B423" w14:textId="633DC73A" w:rsidR="00C0277B" w:rsidRPr="000A1076" w:rsidRDefault="00C0277B" w:rsidP="008B116F">
            <w:pPr>
              <w:pStyle w:val="TAC"/>
              <w:rPr>
                <w:rFonts w:cs="Arial"/>
              </w:rPr>
            </w:pPr>
            <w:r w:rsidRPr="000A1076">
              <w:rPr>
                <w:rFonts w:cs="Arial"/>
                <w:lang w:eastAsia="ko-KR"/>
              </w:rPr>
              <w:t>47</w:t>
            </w:r>
            <w:r w:rsidR="00113421">
              <w:rPr>
                <w:rFonts w:cs="Arial"/>
                <w:vertAlign w:val="superscript"/>
                <w:lang w:eastAsia="ja-JP"/>
              </w:rPr>
              <w:t xml:space="preserve"> </w:t>
            </w:r>
            <w:r w:rsidRPr="000A1076">
              <w:rPr>
                <w:rFonts w:cs="Arial"/>
                <w:vertAlign w:val="superscript"/>
                <w:lang w:eastAsia="ja-JP"/>
              </w:rPr>
              <w:t>Note</w:t>
            </w:r>
            <w:r w:rsidRPr="000A1076">
              <w:rPr>
                <w:rFonts w:cs="Arial"/>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14:paraId="43BB5BF6" w14:textId="77777777" w:rsidR="00C0277B" w:rsidRPr="000A1076" w:rsidRDefault="00C0277B" w:rsidP="008B116F">
            <w:pPr>
              <w:pStyle w:val="TAC"/>
              <w:rPr>
                <w:rFonts w:cs="Arial"/>
              </w:rPr>
            </w:pPr>
            <w:r w:rsidRPr="000A1076">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05C3BD85" w14:textId="228D3D52" w:rsidR="00C0277B" w:rsidRPr="000A1076" w:rsidRDefault="00C0277B" w:rsidP="008B116F">
            <w:pPr>
              <w:pStyle w:val="TAC"/>
              <w:rPr>
                <w:rFonts w:cs="Arial"/>
              </w:rPr>
            </w:pPr>
            <w:r w:rsidRPr="000A1076">
              <w:rPr>
                <w:rFonts w:cs="Arial"/>
              </w:rPr>
              <w:t>46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r>
      <w:tr w:rsidR="00C0277B" w:rsidRPr="000A1076" w14:paraId="7C6C8DC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883522B" w14:textId="77777777" w:rsidR="00C0277B" w:rsidRPr="000A1076" w:rsidRDefault="00C0277B" w:rsidP="008B116F">
            <w:pPr>
              <w:pStyle w:val="TAC"/>
              <w:rPr>
                <w:rFonts w:cs="Arial"/>
              </w:rPr>
            </w:pPr>
            <w:r w:rsidRPr="000A1076">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F42B1D" w14:textId="77777777" w:rsidR="00C0277B" w:rsidRPr="000A1076" w:rsidRDefault="00C0277B" w:rsidP="008B116F">
            <w:pPr>
              <w:pStyle w:val="TAC"/>
              <w:rPr>
                <w:rFonts w:cs="Arial"/>
              </w:rPr>
            </w:pPr>
            <w:r w:rsidRPr="000A1076">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6DC29" w14:textId="77777777" w:rsidR="00C0277B" w:rsidRPr="000A1076" w:rsidRDefault="00C0277B" w:rsidP="008B116F">
            <w:pPr>
              <w:pStyle w:val="TAC"/>
              <w:rPr>
                <w:rFonts w:cs="Arial"/>
              </w:rPr>
            </w:pPr>
            <w:r w:rsidRPr="000A1076">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D90EEC" w14:textId="77777777" w:rsidR="00C0277B" w:rsidRPr="000A1076" w:rsidRDefault="00C0277B" w:rsidP="008B116F">
            <w:pPr>
              <w:pStyle w:val="TAC"/>
              <w:rPr>
                <w:rFonts w:cs="Arial"/>
              </w:rPr>
            </w:pPr>
            <w:r w:rsidRPr="000A1076">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1E61A8"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952F6A" w14:textId="77777777" w:rsidR="00C0277B" w:rsidRPr="000A1076" w:rsidRDefault="00C0277B" w:rsidP="008B116F">
            <w:pPr>
              <w:pStyle w:val="TAC"/>
              <w:rPr>
                <w:rFonts w:cs="Arial"/>
              </w:rPr>
            </w:pPr>
            <w:r w:rsidRPr="000A1076">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6348D6FD" w14:textId="77777777" w:rsidR="00C0277B" w:rsidRPr="000A1076" w:rsidRDefault="00C0277B" w:rsidP="008B116F">
            <w:pPr>
              <w:pStyle w:val="TAC"/>
              <w:rPr>
                <w:rFonts w:cs="Arial"/>
              </w:rPr>
            </w:pPr>
            <w:r w:rsidRPr="000A1076">
              <w:rPr>
                <w:rFonts w:cs="Arial"/>
              </w:rPr>
              <w:t>-</w:t>
            </w:r>
          </w:p>
        </w:tc>
      </w:tr>
      <w:tr w:rsidR="00C0277B" w:rsidRPr="000A1076" w14:paraId="2D69E6B0"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B893F99" w14:textId="77777777" w:rsidR="00C0277B" w:rsidRPr="000A1076" w:rsidRDefault="00C0277B" w:rsidP="008B116F">
            <w:pPr>
              <w:pStyle w:val="TAC"/>
              <w:rPr>
                <w:rFonts w:cs="Arial"/>
              </w:rPr>
            </w:pPr>
            <w:r w:rsidRPr="000A1076">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9C519" w14:textId="77777777" w:rsidR="00C0277B" w:rsidRPr="000A1076" w:rsidRDefault="00C0277B" w:rsidP="008B116F">
            <w:pPr>
              <w:pStyle w:val="TAC"/>
              <w:rPr>
                <w:rFonts w:cs="Arial"/>
              </w:rPr>
            </w:pPr>
            <w:r w:rsidRPr="000A1076">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DEB14F2"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8F389F" w14:textId="77777777" w:rsidR="00C0277B" w:rsidRPr="000A1076" w:rsidRDefault="00C0277B" w:rsidP="008B116F">
            <w:pPr>
              <w:pStyle w:val="TAC"/>
              <w:rPr>
                <w:rFonts w:cs="Arial"/>
              </w:rPr>
            </w:pPr>
            <w:r w:rsidRPr="000A1076">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7BE1C9"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1B46F" w14:textId="77777777" w:rsidR="00C0277B" w:rsidRPr="000A1076" w:rsidRDefault="00C0277B" w:rsidP="008B116F">
            <w:pPr>
              <w:pStyle w:val="TAC"/>
              <w:rPr>
                <w:rFonts w:cs="Arial"/>
              </w:rPr>
            </w:pPr>
            <w:r w:rsidRPr="000A1076">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2EC3ED0D" w14:textId="77777777" w:rsidR="00C0277B" w:rsidRPr="000A1076" w:rsidRDefault="00C0277B" w:rsidP="008B116F">
            <w:pPr>
              <w:pStyle w:val="TAC"/>
              <w:rPr>
                <w:rFonts w:cs="Arial"/>
              </w:rPr>
            </w:pPr>
            <w:r w:rsidRPr="000A1076">
              <w:rPr>
                <w:rFonts w:cs="Arial"/>
              </w:rPr>
              <w:t>-</w:t>
            </w:r>
          </w:p>
        </w:tc>
      </w:tr>
      <w:tr w:rsidR="00C0277B" w:rsidRPr="000A1076" w14:paraId="03D731F6"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2C3B50B" w14:textId="77777777" w:rsidR="00C0277B" w:rsidRPr="000A1076" w:rsidRDefault="00C0277B" w:rsidP="008B116F">
            <w:pPr>
              <w:pStyle w:val="TAC"/>
              <w:rPr>
                <w:rFonts w:cs="Arial"/>
              </w:rPr>
            </w:pPr>
            <w:r w:rsidRPr="000A1076">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9054F4C" w14:textId="77777777" w:rsidR="00C0277B" w:rsidRPr="000A1076" w:rsidRDefault="00C0277B" w:rsidP="008B116F">
            <w:pPr>
              <w:pStyle w:val="TAC"/>
              <w:rPr>
                <w:rFonts w:cs="Arial"/>
              </w:rPr>
            </w:pPr>
            <w:r w:rsidRPr="000A1076">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BBFEA75"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9247CC" w14:textId="77777777" w:rsidR="00C0277B" w:rsidRPr="000A1076" w:rsidRDefault="00C0277B" w:rsidP="008B116F">
            <w:pPr>
              <w:pStyle w:val="TAC"/>
              <w:rPr>
                <w:rFonts w:cs="Arial"/>
              </w:rPr>
            </w:pPr>
            <w:r w:rsidRPr="000A1076">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D926E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B6B5A0" w14:textId="77777777" w:rsidR="00C0277B" w:rsidRPr="000A1076" w:rsidRDefault="00C0277B" w:rsidP="008B116F">
            <w:pPr>
              <w:pStyle w:val="TAC"/>
              <w:rPr>
                <w:rFonts w:cs="Arial"/>
              </w:rPr>
            </w:pPr>
            <w:r w:rsidRPr="000A1076">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7F629410" w14:textId="77777777" w:rsidR="00C0277B" w:rsidRPr="000A1076" w:rsidRDefault="00C0277B" w:rsidP="008B116F">
            <w:pPr>
              <w:pStyle w:val="TAC"/>
              <w:rPr>
                <w:rFonts w:cs="Arial"/>
              </w:rPr>
            </w:pPr>
            <w:r w:rsidRPr="000A1076">
              <w:rPr>
                <w:rFonts w:cs="Arial"/>
              </w:rPr>
              <w:t>-</w:t>
            </w:r>
          </w:p>
        </w:tc>
      </w:tr>
      <w:tr w:rsidR="00C0277B" w:rsidRPr="000A1076" w14:paraId="5CBA7B6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1A45F7D" w14:textId="77777777" w:rsidR="00C0277B" w:rsidRPr="000A1076" w:rsidRDefault="00C0277B" w:rsidP="008B116F">
            <w:pPr>
              <w:pStyle w:val="TAC"/>
              <w:rPr>
                <w:rFonts w:cs="Arial"/>
              </w:rPr>
            </w:pPr>
            <w:r w:rsidRPr="000A1076">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F0364C" w14:textId="77777777" w:rsidR="00C0277B" w:rsidRPr="000A1076" w:rsidRDefault="00C0277B" w:rsidP="008B116F">
            <w:pPr>
              <w:pStyle w:val="TAC"/>
              <w:rPr>
                <w:rFonts w:cs="Arial"/>
              </w:rPr>
            </w:pPr>
            <w:r w:rsidRPr="000A1076">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F5FCD11"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4AB548" w14:textId="77777777" w:rsidR="00C0277B" w:rsidRPr="000A1076" w:rsidRDefault="00C0277B" w:rsidP="008B116F">
            <w:pPr>
              <w:pStyle w:val="TAC"/>
              <w:rPr>
                <w:rFonts w:cs="Arial"/>
              </w:rPr>
            </w:pPr>
            <w:r w:rsidRPr="000A1076">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19562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B35EB" w14:textId="77777777" w:rsidR="00C0277B" w:rsidRPr="000A1076" w:rsidRDefault="00C0277B" w:rsidP="008B116F">
            <w:pPr>
              <w:pStyle w:val="TAC"/>
              <w:rPr>
                <w:rFonts w:cs="Arial"/>
              </w:rPr>
            </w:pPr>
            <w:r w:rsidRPr="000A1076">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62035BD" w14:textId="77777777" w:rsidR="00C0277B" w:rsidRPr="000A1076" w:rsidRDefault="00C0277B" w:rsidP="008B116F">
            <w:pPr>
              <w:pStyle w:val="TAC"/>
              <w:rPr>
                <w:rFonts w:cs="Arial"/>
              </w:rPr>
            </w:pPr>
            <w:r w:rsidRPr="000A1076">
              <w:rPr>
                <w:rFonts w:cs="Arial"/>
              </w:rPr>
              <w:t>-</w:t>
            </w:r>
          </w:p>
        </w:tc>
      </w:tr>
      <w:tr w:rsidR="00C0277B" w:rsidRPr="000A1076" w14:paraId="1FAB7BA2"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1E411D" w14:textId="77777777" w:rsidR="00C0277B" w:rsidRPr="000A1076" w:rsidRDefault="00C0277B" w:rsidP="008B116F">
            <w:pPr>
              <w:pStyle w:val="TAC"/>
              <w:rPr>
                <w:rFonts w:cs="Arial"/>
              </w:rPr>
            </w:pPr>
            <w:r w:rsidRPr="000A1076">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8B4F60A" w14:textId="77777777" w:rsidR="00C0277B" w:rsidRPr="000A1076" w:rsidRDefault="00C0277B" w:rsidP="008B116F">
            <w:pPr>
              <w:pStyle w:val="TAC"/>
              <w:rPr>
                <w:rFonts w:cs="Arial"/>
              </w:rPr>
            </w:pPr>
            <w:r w:rsidRPr="000A1076">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14FA4E3"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758EB4" w14:textId="77777777" w:rsidR="00C0277B" w:rsidRPr="000A1076" w:rsidRDefault="00C0277B" w:rsidP="008B116F">
            <w:pPr>
              <w:pStyle w:val="TAC"/>
              <w:rPr>
                <w:rFonts w:cs="Arial"/>
              </w:rPr>
            </w:pPr>
            <w:r w:rsidRPr="000A1076">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F05B25"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E5666C" w14:textId="77777777" w:rsidR="00C0277B" w:rsidRPr="000A1076" w:rsidRDefault="00C0277B" w:rsidP="008B116F">
            <w:pPr>
              <w:pStyle w:val="TAC"/>
              <w:rPr>
                <w:rFonts w:cs="Arial"/>
              </w:rPr>
            </w:pPr>
            <w:r w:rsidRPr="000A1076">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2996F7C1" w14:textId="77777777" w:rsidR="00C0277B" w:rsidRPr="000A1076" w:rsidRDefault="00C0277B" w:rsidP="008B116F">
            <w:pPr>
              <w:pStyle w:val="TAC"/>
              <w:rPr>
                <w:rFonts w:cs="Arial"/>
              </w:rPr>
            </w:pPr>
            <w:r w:rsidRPr="000A1076">
              <w:rPr>
                <w:rFonts w:cs="Arial"/>
              </w:rPr>
              <w:t>-</w:t>
            </w:r>
          </w:p>
        </w:tc>
      </w:tr>
      <w:tr w:rsidR="00C0277B" w:rsidRPr="000A1076" w14:paraId="2CC5023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B2CB7F" w14:textId="77777777" w:rsidR="00C0277B" w:rsidRPr="000A1076" w:rsidRDefault="00C0277B" w:rsidP="008B116F">
            <w:pPr>
              <w:pStyle w:val="TAC"/>
              <w:rPr>
                <w:rFonts w:cs="Arial"/>
              </w:rPr>
            </w:pPr>
            <w:r w:rsidRPr="000A1076">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6359237" w14:textId="77777777" w:rsidR="00C0277B" w:rsidRPr="000A1076" w:rsidRDefault="00C0277B" w:rsidP="008B116F">
            <w:pPr>
              <w:pStyle w:val="TAC"/>
              <w:rPr>
                <w:rFonts w:cs="Arial"/>
              </w:rPr>
            </w:pPr>
            <w:r w:rsidRPr="000A1076">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03721F8"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1F06B4" w14:textId="77777777" w:rsidR="00C0277B" w:rsidRPr="000A1076" w:rsidRDefault="00C0277B" w:rsidP="008B116F">
            <w:pPr>
              <w:pStyle w:val="TAC"/>
              <w:rPr>
                <w:rFonts w:cs="Arial"/>
              </w:rPr>
            </w:pPr>
            <w:r w:rsidRPr="000A1076">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50F88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5B951B" w14:textId="77777777" w:rsidR="00C0277B" w:rsidRPr="000A1076" w:rsidRDefault="00C0277B" w:rsidP="008B116F">
            <w:pPr>
              <w:pStyle w:val="TAC"/>
              <w:rPr>
                <w:rFonts w:cs="Arial"/>
              </w:rPr>
            </w:pPr>
            <w:r w:rsidRPr="000A1076">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1C7417E2" w14:textId="77777777" w:rsidR="00C0277B" w:rsidRPr="000A1076" w:rsidRDefault="00C0277B" w:rsidP="008B116F">
            <w:pPr>
              <w:pStyle w:val="TAC"/>
              <w:rPr>
                <w:rFonts w:cs="Arial"/>
              </w:rPr>
            </w:pPr>
            <w:r w:rsidRPr="000A1076">
              <w:rPr>
                <w:rFonts w:cs="Arial"/>
              </w:rPr>
              <w:t>-</w:t>
            </w:r>
          </w:p>
        </w:tc>
      </w:tr>
      <w:tr w:rsidR="00C0277B" w:rsidRPr="000A1076" w14:paraId="69D3D913"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CF37611" w14:textId="77777777" w:rsidR="00C0277B" w:rsidRPr="000A1076" w:rsidRDefault="00C0277B" w:rsidP="008B116F">
            <w:pPr>
              <w:pStyle w:val="TAC"/>
              <w:rPr>
                <w:rFonts w:cs="Arial"/>
              </w:rPr>
            </w:pPr>
            <w:r w:rsidRPr="000A1076">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3051B7B" w14:textId="77777777" w:rsidR="00C0277B" w:rsidRPr="000A1076" w:rsidRDefault="00C0277B" w:rsidP="008B116F">
            <w:pPr>
              <w:pStyle w:val="TAC"/>
              <w:rPr>
                <w:rFonts w:cs="Arial"/>
              </w:rPr>
            </w:pPr>
            <w:r w:rsidRPr="000A1076">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FC0517" w14:textId="2E5B8810" w:rsidR="00C0277B" w:rsidRPr="000A1076" w:rsidRDefault="00C0277B" w:rsidP="008B116F">
            <w:pPr>
              <w:pStyle w:val="TAC"/>
              <w:rPr>
                <w:rFonts w:cs="Arial"/>
              </w:rPr>
            </w:pPr>
            <w:r w:rsidRPr="000A1076">
              <w:rPr>
                <w:rFonts w:cs="Arial"/>
              </w:rPr>
              <w:t>31,</w:t>
            </w:r>
            <w:r w:rsidR="00113421">
              <w:rPr>
                <w:rFonts w:cs="Arial"/>
              </w:rPr>
              <w:t xml:space="preserve"> </w:t>
            </w:r>
            <w:r w:rsidRPr="000A1076">
              <w:rPr>
                <w:rFonts w:cs="Arial"/>
              </w:rPr>
              <w:t>72,</w:t>
            </w:r>
            <w:r w:rsidR="00113421">
              <w:rPr>
                <w:rFonts w:cs="Arial"/>
              </w:rPr>
              <w:t xml:space="preserve"> </w:t>
            </w:r>
            <w:r w:rsidRPr="000A1076">
              <w:rPr>
                <w:rFonts w:cs="Arial"/>
              </w:rPr>
              <w:t>73,</w:t>
            </w:r>
            <w:r w:rsidR="00113421">
              <w:rPr>
                <w:rFonts w:cs="Arial"/>
              </w:rPr>
              <w:t xml:space="preserve"> </w:t>
            </w:r>
            <w:r w:rsidRPr="000A1076">
              <w:rPr>
                <w:rFonts w:cs="Arial"/>
              </w:rPr>
              <w:t>87,</w:t>
            </w:r>
            <w:r w:rsidR="00113421">
              <w:rPr>
                <w:rFonts w:cs="Arial"/>
              </w:rPr>
              <w:t xml:space="preserve"> </w:t>
            </w:r>
            <w:r w:rsidRPr="000A1076">
              <w:rPr>
                <w:rFonts w:cs="Arial"/>
              </w:rPr>
              <w:t>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5C212B" w14:textId="77777777" w:rsidR="00C0277B" w:rsidRPr="000A1076" w:rsidRDefault="00C0277B" w:rsidP="008B116F">
            <w:pPr>
              <w:pStyle w:val="TAC"/>
              <w:rPr>
                <w:rFonts w:cs="Arial"/>
              </w:rPr>
            </w:pPr>
            <w:r w:rsidRPr="000A1076">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131FC"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74F56" w14:textId="77777777" w:rsidR="00C0277B" w:rsidRPr="000A1076" w:rsidRDefault="00C0277B" w:rsidP="008B116F">
            <w:pPr>
              <w:pStyle w:val="TAC"/>
              <w:rPr>
                <w:rFonts w:cs="Arial"/>
              </w:rPr>
            </w:pPr>
            <w:r w:rsidRPr="000A1076">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5CB7854" w14:textId="77777777" w:rsidR="00C0277B" w:rsidRPr="000A1076" w:rsidRDefault="00C0277B" w:rsidP="008B116F">
            <w:pPr>
              <w:pStyle w:val="TAC"/>
              <w:rPr>
                <w:rFonts w:cs="Arial"/>
              </w:rPr>
            </w:pPr>
            <w:r w:rsidRPr="000A1076">
              <w:rPr>
                <w:rFonts w:cs="Arial"/>
              </w:rPr>
              <w:t>-</w:t>
            </w:r>
          </w:p>
        </w:tc>
      </w:tr>
      <w:tr w:rsidR="00C0277B" w:rsidRPr="000A1076" w14:paraId="3629F16F" w14:textId="77777777" w:rsidTr="00113421">
        <w:trPr>
          <w:jc w:val="center"/>
        </w:trPr>
        <w:tc>
          <w:tcPr>
            <w:tcW w:w="9836" w:type="dxa"/>
            <w:gridSpan w:val="7"/>
            <w:tcBorders>
              <w:top w:val="single" w:sz="4" w:space="0" w:color="auto"/>
              <w:left w:val="single" w:sz="4" w:space="0" w:color="auto"/>
              <w:bottom w:val="single" w:sz="4" w:space="0" w:color="auto"/>
              <w:right w:val="single" w:sz="4" w:space="0" w:color="auto"/>
            </w:tcBorders>
            <w:shd w:val="clear" w:color="auto" w:fill="auto"/>
          </w:tcPr>
          <w:p w14:paraId="7F3B8E55" w14:textId="6D40D791"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1:</w:t>
            </w:r>
            <w:r w:rsidRPr="000A1076">
              <w:rPr>
                <w:rFonts w:cs="Arial"/>
              </w:rPr>
              <w:tab/>
              <w:t>The</w:t>
            </w:r>
            <w:r w:rsidR="00113421">
              <w:rPr>
                <w:rFonts w:cs="Arial"/>
              </w:rPr>
              <w:t xml:space="preserve"> </w:t>
            </w:r>
            <w:r w:rsidRPr="000A1076">
              <w:rPr>
                <w:rFonts w:cs="Arial"/>
              </w:rPr>
              <w:t>bands</w:t>
            </w:r>
            <w:r w:rsidR="00113421">
              <w:rPr>
                <w:rFonts w:cs="Arial"/>
              </w:rPr>
              <w:t xml:space="preserve"> </w:t>
            </w:r>
            <w:r w:rsidRPr="000A1076">
              <w:rPr>
                <w:rFonts w:cs="Arial"/>
              </w:rPr>
              <w:t>within</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group</w:t>
            </w:r>
            <w:r w:rsidR="00113421">
              <w:rPr>
                <w:rFonts w:cs="Arial"/>
              </w:rPr>
              <w:t xml:space="preserve"> </w:t>
            </w:r>
            <w:r w:rsidRPr="000A1076">
              <w:rPr>
                <w:rFonts w:cs="Arial"/>
              </w:rPr>
              <w:t>have</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Io</w:t>
            </w:r>
            <w:r w:rsidR="00113421">
              <w:rPr>
                <w:rFonts w:cs="Arial"/>
              </w:rPr>
              <w:t xml:space="preserve"> </w:t>
            </w:r>
            <w:r w:rsidRPr="000A1076">
              <w:rPr>
                <w:rFonts w:cs="Arial"/>
              </w:rPr>
              <w:t>conditions</w:t>
            </w:r>
            <w:r w:rsidR="00113421">
              <w:rPr>
                <w:rFonts w:cs="Arial"/>
              </w:rPr>
              <w:t xml:space="preserve"> </w:t>
            </w:r>
            <w:r w:rsidRPr="000A1076">
              <w:rPr>
                <w:rFonts w:cs="Arial"/>
              </w:rPr>
              <w:t>in</w:t>
            </w:r>
            <w:r w:rsidR="00113421">
              <w:rPr>
                <w:rFonts w:cs="Arial"/>
              </w:rPr>
              <w:t xml:space="preserve"> </w:t>
            </w:r>
            <w:r w:rsidRPr="000A1076">
              <w:rPr>
                <w:rFonts w:cs="Arial"/>
              </w:rPr>
              <w:t>a</w:t>
            </w:r>
            <w:r w:rsidR="00113421">
              <w:rPr>
                <w:rFonts w:cs="Arial"/>
              </w:rPr>
              <w:t xml:space="preserve"> </w:t>
            </w:r>
            <w:r w:rsidRPr="000A1076">
              <w:rPr>
                <w:rFonts w:cs="Arial"/>
              </w:rPr>
              <w:t>corresponding</w:t>
            </w:r>
            <w:r w:rsidR="00113421">
              <w:rPr>
                <w:rFonts w:cs="Arial"/>
              </w:rPr>
              <w:t xml:space="preserve"> </w:t>
            </w:r>
            <w:r w:rsidRPr="000A1076">
              <w:rPr>
                <w:rFonts w:cs="Arial"/>
              </w:rPr>
              <w:t>requirement</w:t>
            </w:r>
            <w:r w:rsidR="00113421">
              <w:rPr>
                <w:rFonts w:cs="Arial"/>
              </w:rPr>
              <w:t xml:space="preserve"> </w:t>
            </w:r>
            <w:r w:rsidRPr="000A1076">
              <w:rPr>
                <w:rFonts w:cs="Arial"/>
              </w:rPr>
              <w:t>in</w:t>
            </w:r>
            <w:r w:rsidR="00113421">
              <w:rPr>
                <w:rFonts w:cs="Arial"/>
              </w:rPr>
              <w:t xml:space="preserve"> </w:t>
            </w:r>
            <w:r w:rsidRPr="000A1076">
              <w:rPr>
                <w:rFonts w:cs="Arial"/>
              </w:rPr>
              <w:t>this</w:t>
            </w:r>
            <w:r w:rsidR="00113421">
              <w:rPr>
                <w:rFonts w:cs="Arial"/>
              </w:rPr>
              <w:t xml:space="preserve"> </w:t>
            </w:r>
            <w:r w:rsidRPr="000A1076">
              <w:rPr>
                <w:rFonts w:cs="Arial"/>
              </w:rPr>
              <w:t>specification.</w:t>
            </w:r>
          </w:p>
          <w:p w14:paraId="2AD04A51" w14:textId="43F095FC"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2:</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E-UTRA</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with</w:t>
            </w:r>
            <w:r w:rsidR="00113421">
              <w:rPr>
                <w:rFonts w:cs="Arial"/>
              </w:rPr>
              <w:t xml:space="preserve"> </w:t>
            </w:r>
            <w:r w:rsidRPr="000A1076">
              <w:rPr>
                <w:rFonts w:cs="Arial"/>
              </w:rPr>
              <w:t>other</w:t>
            </w:r>
            <w:r w:rsidR="00113421">
              <w:rPr>
                <w:rFonts w:cs="Arial"/>
              </w:rPr>
              <w:t xml:space="preserve"> </w:t>
            </w:r>
            <w:r w:rsidRPr="000A1076">
              <w:rPr>
                <w:rFonts w:cs="Arial"/>
              </w:rPr>
              <w:t>E-UTRA</w:t>
            </w:r>
            <w:r w:rsidR="00113421">
              <w:rPr>
                <w:rFonts w:cs="Arial"/>
              </w:rPr>
              <w:t xml:space="preserve"> </w:t>
            </w:r>
            <w:r w:rsidRPr="000A1076">
              <w:rPr>
                <w:rFonts w:cs="Arial"/>
              </w:rPr>
              <w:t>bands.</w:t>
            </w:r>
          </w:p>
          <w:p w14:paraId="13BFCD96" w14:textId="4FB5CAC9"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3:</w:t>
            </w:r>
            <w:r w:rsidRPr="000A1076">
              <w:rPr>
                <w:rFonts w:cs="Arial"/>
              </w:rPr>
              <w:tab/>
              <w:t>The</w:t>
            </w:r>
            <w:r w:rsidR="00113421">
              <w:rPr>
                <w:rFonts w:cs="Arial"/>
              </w:rPr>
              <w:t xml:space="preserve"> </w:t>
            </w:r>
            <w:r w:rsidRPr="000A1076">
              <w:rPr>
                <w:rFonts w:cs="Arial"/>
              </w:rPr>
              <w:t>minimum</w:t>
            </w:r>
            <w:r w:rsidR="00113421">
              <w:rPr>
                <w:rFonts w:cs="Arial"/>
              </w:rPr>
              <w:t xml:space="preserve"> </w:t>
            </w:r>
            <w:r w:rsidRPr="000A1076">
              <w:rPr>
                <w:rFonts w:cs="Arial"/>
              </w:rPr>
              <w:t>Io</w:t>
            </w:r>
            <w:r w:rsidR="00113421">
              <w:rPr>
                <w:rFonts w:cs="Arial"/>
              </w:rPr>
              <w:t xml:space="preserve"> </w:t>
            </w:r>
            <w:r w:rsidRPr="000A1076">
              <w:rPr>
                <w:rFonts w:cs="Arial"/>
              </w:rPr>
              <w:t>condition</w:t>
            </w:r>
            <w:r w:rsidR="00113421">
              <w:rPr>
                <w:rFonts w:cs="Arial"/>
              </w:rPr>
              <w:t xml:space="preserve"> </w:t>
            </w:r>
            <w:r w:rsidRPr="000A1076">
              <w:rPr>
                <w:rFonts w:cs="Arial"/>
              </w:rPr>
              <w:t>for</w:t>
            </w:r>
            <w:r w:rsidR="00113421">
              <w:rPr>
                <w:rFonts w:cs="Arial"/>
              </w:rPr>
              <w:t xml:space="preserve"> </w:t>
            </w:r>
            <w:r w:rsidRPr="000A1076">
              <w:rPr>
                <w:rFonts w:cs="Arial"/>
              </w:rPr>
              <w:t>Band</w:t>
            </w:r>
            <w:r w:rsidR="00113421">
              <w:rPr>
                <w:rFonts w:cs="Arial"/>
              </w:rPr>
              <w:t xml:space="preserve"> </w:t>
            </w:r>
            <w:r w:rsidRPr="000A1076">
              <w:rPr>
                <w:rFonts w:cs="Arial"/>
              </w:rPr>
              <w:t>26</w:t>
            </w:r>
            <w:r w:rsidR="00113421">
              <w:rPr>
                <w:rFonts w:cs="Arial"/>
              </w:rPr>
              <w:t xml:space="preserve"> </w:t>
            </w:r>
            <w:r w:rsidRPr="000A1076">
              <w:rPr>
                <w:rFonts w:cs="Arial"/>
              </w:rPr>
              <w:t>is</w:t>
            </w:r>
            <w:r w:rsidR="00113421">
              <w:rPr>
                <w:rFonts w:cs="Arial"/>
              </w:rPr>
              <w:t xml:space="preserve"> </w:t>
            </w:r>
            <w:r w:rsidRPr="000A1076">
              <w:rPr>
                <w:rFonts w:cs="Arial"/>
              </w:rPr>
              <w:t>reduced</w:t>
            </w:r>
            <w:r w:rsidR="00113421">
              <w:rPr>
                <w:rFonts w:cs="Arial"/>
              </w:rPr>
              <w:t xml:space="preserve"> </w:t>
            </w:r>
            <w:r w:rsidRPr="000A1076">
              <w:rPr>
                <w:rFonts w:cs="Arial"/>
              </w:rPr>
              <w:t>by</w:t>
            </w:r>
            <w:r w:rsidR="00113421">
              <w:rPr>
                <w:rFonts w:cs="Arial"/>
              </w:rPr>
              <w:t xml:space="preserve"> </w:t>
            </w:r>
            <w:r w:rsidRPr="000A1076">
              <w:rPr>
                <w:rFonts w:cs="Arial"/>
              </w:rPr>
              <w:t>0.5</w:t>
            </w:r>
            <w:r w:rsidR="00113421">
              <w:rPr>
                <w:rFonts w:cs="Arial"/>
              </w:rPr>
              <w:t xml:space="preserve"> </w:t>
            </w:r>
            <w:r w:rsidRPr="000A1076">
              <w:rPr>
                <w:rFonts w:cs="Arial"/>
              </w:rPr>
              <w:t>dB</w:t>
            </w:r>
            <w:r w:rsidR="00113421">
              <w:rPr>
                <w:rFonts w:cs="Arial"/>
              </w:rPr>
              <w:t xml:space="preserve"> </w:t>
            </w:r>
            <w:r w:rsidRPr="000A1076">
              <w:rPr>
                <w:rFonts w:cs="Arial"/>
              </w:rPr>
              <w:t>when</w:t>
            </w:r>
            <w:r w:rsidR="00113421">
              <w:rPr>
                <w:rFonts w:cs="Arial"/>
              </w:rPr>
              <w:t xml:space="preserve"> </w:t>
            </w:r>
            <w:r w:rsidRPr="000A1076">
              <w:rPr>
                <w:rFonts w:cs="Arial"/>
              </w:rPr>
              <w:t>the</w:t>
            </w:r>
            <w:r w:rsidR="00113421">
              <w:rPr>
                <w:rFonts w:cs="Arial"/>
              </w:rPr>
              <w:t xml:space="preserve"> </w:t>
            </w:r>
            <w:r w:rsidRPr="000A1076">
              <w:rPr>
                <w:rFonts w:cs="Arial"/>
              </w:rPr>
              <w:t>carrier</w:t>
            </w:r>
            <w:r w:rsidR="00113421">
              <w:rPr>
                <w:rFonts w:cs="Arial"/>
              </w:rPr>
              <w:t xml:space="preserve"> </w:t>
            </w:r>
            <w:r w:rsidRPr="000A1076">
              <w:rPr>
                <w:rFonts w:cs="Arial"/>
              </w:rPr>
              <w:t>frequency</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assigned</w:t>
            </w:r>
            <w:r w:rsidR="00113421">
              <w:rPr>
                <w:rFonts w:cs="Arial"/>
              </w:rPr>
              <w:t xml:space="preserve"> </w:t>
            </w:r>
            <w:r w:rsidRPr="000A1076">
              <w:rPr>
                <w:rFonts w:cs="Arial"/>
              </w:rPr>
              <w:t>E-UTRA</w:t>
            </w:r>
            <w:r w:rsidR="00113421">
              <w:rPr>
                <w:rFonts w:cs="Arial"/>
              </w:rPr>
              <w:t xml:space="preserve"> </w:t>
            </w:r>
            <w:r w:rsidRPr="000A1076">
              <w:rPr>
                <w:rFonts w:cs="Arial"/>
              </w:rPr>
              <w:t>channel</w:t>
            </w:r>
            <w:r w:rsidR="00113421">
              <w:rPr>
                <w:rFonts w:cs="Arial"/>
              </w:rPr>
              <w:t xml:space="preserve"> </w:t>
            </w:r>
            <w:r w:rsidRPr="000A1076">
              <w:rPr>
                <w:rFonts w:cs="Arial"/>
              </w:rPr>
              <w:t>bandwidth</w:t>
            </w:r>
            <w:r w:rsidR="00113421">
              <w:rPr>
                <w:rFonts w:cs="Arial"/>
              </w:rPr>
              <w:t xml:space="preserve"> </w:t>
            </w:r>
            <w:r w:rsidRPr="000A1076">
              <w:rPr>
                <w:rFonts w:cs="Arial"/>
              </w:rPr>
              <w:t>is</w:t>
            </w:r>
            <w:r w:rsidR="00113421">
              <w:rPr>
                <w:rFonts w:cs="Arial"/>
              </w:rPr>
              <w:t xml:space="preserve"> </w:t>
            </w:r>
            <w:r w:rsidRPr="000A1076">
              <w:rPr>
                <w:rFonts w:cs="Arial"/>
              </w:rPr>
              <w:t>within</w:t>
            </w:r>
            <w:r w:rsidR="00113421">
              <w:rPr>
                <w:rFonts w:cs="Arial"/>
              </w:rPr>
              <w:t xml:space="preserve"> </w:t>
            </w:r>
            <w:r w:rsidRPr="000A1076">
              <w:rPr>
                <w:rFonts w:cs="Arial"/>
              </w:rPr>
              <w:t>865-894</w:t>
            </w:r>
            <w:r w:rsidR="00113421">
              <w:rPr>
                <w:rFonts w:cs="Arial"/>
              </w:rPr>
              <w:t xml:space="preserve"> </w:t>
            </w:r>
            <w:proofErr w:type="spellStart"/>
            <w:r w:rsidRPr="000A1076">
              <w:rPr>
                <w:rFonts w:cs="Arial"/>
              </w:rPr>
              <w:t>MHz.</w:t>
            </w:r>
            <w:proofErr w:type="spellEnd"/>
          </w:p>
          <w:p w14:paraId="403EA3E5" w14:textId="3E071F3F" w:rsidR="00C0277B" w:rsidRPr="000A1076" w:rsidRDefault="00C0277B" w:rsidP="008B116F">
            <w:pPr>
              <w:pStyle w:val="TAN"/>
              <w:rPr>
                <w:rFonts w:cs="Arial"/>
                <w:lang w:eastAsia="ja-JP"/>
              </w:rPr>
            </w:pPr>
            <w:r w:rsidRPr="000A1076">
              <w:rPr>
                <w:rFonts w:cs="Arial"/>
                <w:lang w:eastAsia="ja-JP"/>
              </w:rPr>
              <w:t>NOTE</w:t>
            </w:r>
            <w:r w:rsidR="00113421">
              <w:rPr>
                <w:rFonts w:cs="Arial"/>
                <w:lang w:eastAsia="ja-JP"/>
              </w:rPr>
              <w:t xml:space="preserve"> </w:t>
            </w:r>
            <w:r w:rsidRPr="000A1076">
              <w:rPr>
                <w:rFonts w:cs="Arial"/>
                <w:lang w:eastAsia="ja-JP"/>
              </w:rPr>
              <w:t>4:</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V2V</w:t>
            </w:r>
            <w:r w:rsidR="00113421">
              <w:rPr>
                <w:rFonts w:cs="Arial"/>
              </w:rPr>
              <w:t xml:space="preserve"> </w:t>
            </w:r>
            <w:r w:rsidRPr="000A1076">
              <w:rPr>
                <w:rFonts w:cs="Arial"/>
              </w:rPr>
              <w:t>operation.</w:t>
            </w:r>
          </w:p>
          <w:p w14:paraId="3E226F12" w14:textId="2D24D9A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5:</w:t>
            </w:r>
            <w:r w:rsidR="00113421">
              <w:rPr>
                <w:rFonts w:cs="Arial"/>
              </w:rPr>
              <w:t xml:space="preserve"> </w:t>
            </w:r>
            <w:r w:rsidRPr="000A1076">
              <w:rPr>
                <w:rFonts w:cs="Arial"/>
              </w:rPr>
              <w:tab/>
              <w:t>The</w:t>
            </w:r>
            <w:r w:rsidR="00113421">
              <w:rPr>
                <w:rFonts w:cs="Arial"/>
              </w:rPr>
              <w:t xml:space="preserve"> </w:t>
            </w:r>
            <w:r w:rsidRPr="000A1076">
              <w:rPr>
                <w:rFonts w:cs="Arial"/>
              </w:rPr>
              <w:t>range</w:t>
            </w:r>
            <w:r w:rsidR="00113421">
              <w:rPr>
                <w:rFonts w:cs="Arial"/>
              </w:rPr>
              <w:t xml:space="preserve"> </w:t>
            </w:r>
            <w:r w:rsidRPr="000A1076">
              <w:rPr>
                <w:rFonts w:cs="Arial"/>
              </w:rPr>
              <w:t>2180-2200</w:t>
            </w:r>
            <w:r w:rsidR="00113421">
              <w:rPr>
                <w:rFonts w:cs="Arial"/>
              </w:rPr>
              <w:t xml:space="preserve"> </w:t>
            </w:r>
            <w:r w:rsidRPr="000A1076">
              <w:rPr>
                <w:rFonts w:cs="Arial"/>
              </w:rPr>
              <w:t>MHz</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DL</w:t>
            </w:r>
            <w:r w:rsidR="00113421">
              <w:rPr>
                <w:rFonts w:cs="Arial"/>
              </w:rPr>
              <w:t xml:space="preserve"> </w:t>
            </w:r>
            <w:r w:rsidRPr="000A1076">
              <w:rPr>
                <w:rFonts w:cs="Arial"/>
              </w:rPr>
              <w:t>operating</w:t>
            </w:r>
            <w:r w:rsidR="00113421">
              <w:rPr>
                <w:rFonts w:cs="Arial"/>
              </w:rPr>
              <w:t xml:space="preserve"> </w:t>
            </w:r>
            <w:r w:rsidRPr="000A1076">
              <w:rPr>
                <w:rFonts w:cs="Arial"/>
              </w:rPr>
              <w:t>band</w:t>
            </w:r>
            <w:r w:rsidR="00113421">
              <w:rPr>
                <w:rFonts w:cs="Arial"/>
              </w:rPr>
              <w:t xml:space="preserve"> </w:t>
            </w:r>
            <w:r w:rsidRPr="000A1076">
              <w:rPr>
                <w:rFonts w:cs="Arial"/>
              </w:rPr>
              <w:t>66</w:t>
            </w:r>
            <w:r w:rsidR="00113421">
              <w:rPr>
                <w:rFonts w:cs="Arial"/>
              </w:rPr>
              <w:t xml:space="preserve"> </w:t>
            </w:r>
            <w:r w:rsidRPr="000A1076">
              <w:rPr>
                <w:rFonts w:cs="Arial"/>
              </w:rPr>
              <w:t>is</w:t>
            </w:r>
            <w:r w:rsidR="00113421">
              <w:rPr>
                <w:rFonts w:cs="Arial"/>
              </w:rPr>
              <w:t xml:space="preserve"> </w:t>
            </w:r>
            <w:r w:rsidRPr="000A1076">
              <w:rPr>
                <w:rFonts w:cs="Arial"/>
              </w:rPr>
              <w:t>restricted</w:t>
            </w:r>
            <w:r w:rsidR="00113421">
              <w:rPr>
                <w:rFonts w:cs="Arial"/>
              </w:rPr>
              <w:t xml:space="preserve"> </w:t>
            </w:r>
            <w:r w:rsidRPr="000A1076">
              <w:rPr>
                <w:rFonts w:cs="Arial"/>
              </w:rPr>
              <w:t>to</w:t>
            </w:r>
            <w:r w:rsidR="00113421">
              <w:rPr>
                <w:rFonts w:cs="Arial"/>
              </w:rPr>
              <w:t xml:space="preserve"> </w:t>
            </w:r>
            <w:r w:rsidRPr="000A1076">
              <w:rPr>
                <w:rFonts w:cs="Arial"/>
              </w:rPr>
              <w:t>E-UTRA</w:t>
            </w:r>
            <w:r w:rsidR="00113421">
              <w:rPr>
                <w:rFonts w:cs="Arial"/>
              </w:rPr>
              <w:t xml:space="preserve"> </w:t>
            </w:r>
            <w:r w:rsidRPr="000A1076">
              <w:rPr>
                <w:rFonts w:cs="Arial"/>
              </w:rPr>
              <w:t>operation</w:t>
            </w:r>
            <w:r w:rsidR="00113421">
              <w:rPr>
                <w:rFonts w:cs="Arial"/>
              </w:rPr>
              <w:t xml:space="preserve"> </w:t>
            </w:r>
            <w:r w:rsidRPr="000A1076">
              <w:rPr>
                <w:rFonts w:cs="Arial"/>
              </w:rPr>
              <w:t>when</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is</w:t>
            </w:r>
            <w:r w:rsidR="00113421">
              <w:rPr>
                <w:rFonts w:cs="Arial"/>
              </w:rPr>
              <w:t xml:space="preserve"> </w:t>
            </w:r>
            <w:r w:rsidRPr="000A1076">
              <w:rPr>
                <w:rFonts w:cs="Arial"/>
              </w:rPr>
              <w:t>configured.</w:t>
            </w:r>
          </w:p>
          <w:p w14:paraId="4A0BC813" w14:textId="06872E8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6:</w:t>
            </w:r>
            <w:r w:rsidRPr="000A1076">
              <w:rPr>
                <w:rFonts w:cs="Arial"/>
              </w:rPr>
              <w:tab/>
              <w:t>Void</w:t>
            </w:r>
            <w:r w:rsidR="00113421">
              <w:rPr>
                <w:rFonts w:cs="Arial"/>
              </w:rPr>
              <w:t>.</w:t>
            </w:r>
          </w:p>
          <w:p w14:paraId="41076621" w14:textId="4003CA45"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7:</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2010-2020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300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2005-2020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295</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p w14:paraId="53E5E909" w14:textId="2F3AFF93"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8:</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minimum</w:t>
            </w:r>
            <w:r w:rsidR="00113421">
              <w:rPr>
                <w:rFonts w:ascii="Arial" w:hAnsi="Arial" w:cs="Arial"/>
                <w:sz w:val="18"/>
                <w:szCs w:val="18"/>
              </w:rPr>
              <w:t xml:space="preserve"> </w:t>
            </w:r>
            <w:r w:rsidRPr="000A1076">
              <w:rPr>
                <w:rFonts w:ascii="Arial" w:hAnsi="Arial" w:cs="Arial"/>
                <w:sz w:val="18"/>
                <w:szCs w:val="18"/>
              </w:rPr>
              <w:t>Io</w:t>
            </w:r>
            <w:r w:rsidR="00113421">
              <w:rPr>
                <w:rFonts w:ascii="Arial" w:hAnsi="Arial" w:cs="Arial"/>
                <w:sz w:val="18"/>
                <w:szCs w:val="18"/>
              </w:rPr>
              <w:t xml:space="preserve"> </w:t>
            </w:r>
            <w:r w:rsidRPr="000A1076">
              <w:rPr>
                <w:rFonts w:ascii="Arial" w:hAnsi="Arial" w:cs="Arial"/>
                <w:sz w:val="18"/>
                <w:szCs w:val="18"/>
              </w:rPr>
              <w:t>condition</w:t>
            </w:r>
            <w:r w:rsidR="00113421">
              <w:rPr>
                <w:rFonts w:ascii="Arial" w:hAnsi="Arial" w:cs="Arial"/>
                <w:sz w:val="18"/>
                <w:szCs w:val="18"/>
              </w:rPr>
              <w:t xml:space="preserve"> </w:t>
            </w:r>
            <w:r w:rsidRPr="000A1076">
              <w:rPr>
                <w:rFonts w:ascii="Arial" w:hAnsi="Arial" w:cs="Arial"/>
                <w:sz w:val="18"/>
                <w:szCs w:val="18"/>
              </w:rPr>
              <w:t>for</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74</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reduced</w:t>
            </w:r>
            <w:r w:rsidR="00113421">
              <w:rPr>
                <w:rFonts w:ascii="Arial" w:hAnsi="Arial" w:cs="Arial"/>
                <w:sz w:val="18"/>
                <w:szCs w:val="18"/>
              </w:rPr>
              <w:t xml:space="preserve"> </w:t>
            </w:r>
            <w:r w:rsidRPr="000A1076">
              <w:rPr>
                <w:rFonts w:ascii="Arial" w:hAnsi="Arial" w:cs="Arial"/>
                <w:sz w:val="18"/>
                <w:szCs w:val="18"/>
              </w:rPr>
              <w:t>by</w:t>
            </w:r>
            <w:r w:rsidR="00113421">
              <w:rPr>
                <w:rFonts w:ascii="Arial" w:hAnsi="Arial" w:cs="Arial"/>
                <w:sz w:val="18"/>
                <w:szCs w:val="18"/>
              </w:rPr>
              <w:t xml:space="preserve"> </w:t>
            </w:r>
            <w:r w:rsidRPr="000A1076">
              <w:rPr>
                <w:rFonts w:ascii="Arial" w:hAnsi="Arial" w:cs="Arial"/>
                <w:sz w:val="18"/>
                <w:szCs w:val="18"/>
              </w:rPr>
              <w:t>0.5</w:t>
            </w:r>
            <w:r w:rsidR="00113421">
              <w:rPr>
                <w:rFonts w:ascii="Arial" w:hAnsi="Arial" w:cs="Arial"/>
                <w:sz w:val="18"/>
                <w:szCs w:val="18"/>
              </w:rPr>
              <w:t xml:space="preserve"> </w:t>
            </w:r>
            <w:r w:rsidRPr="000A1076">
              <w:rPr>
                <w:rFonts w:ascii="Arial" w:hAnsi="Arial" w:cs="Arial"/>
                <w:sz w:val="18"/>
                <w:szCs w:val="18"/>
              </w:rPr>
              <w:t>dB</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frequency</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assigned</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channel</w:t>
            </w:r>
            <w:r w:rsidR="00113421">
              <w:rPr>
                <w:rFonts w:ascii="Arial" w:hAnsi="Arial" w:cs="Arial"/>
                <w:sz w:val="18"/>
                <w:szCs w:val="18"/>
              </w:rPr>
              <w:t xml:space="preserve"> </w:t>
            </w:r>
            <w:r w:rsidRPr="000A1076">
              <w:rPr>
                <w:rFonts w:ascii="Arial" w:hAnsi="Arial" w:cs="Arial"/>
                <w:sz w:val="18"/>
                <w:szCs w:val="18"/>
              </w:rPr>
              <w:t>bandwidth</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within</w:t>
            </w:r>
            <w:r w:rsidR="00113421">
              <w:rPr>
                <w:rFonts w:ascii="Arial" w:hAnsi="Arial" w:cs="Arial"/>
                <w:sz w:val="18"/>
                <w:szCs w:val="18"/>
              </w:rPr>
              <w:t xml:space="preserve"> </w:t>
            </w:r>
            <w:r w:rsidRPr="000A1076">
              <w:rPr>
                <w:rFonts w:ascii="Arial" w:hAnsi="Arial" w:cs="Arial"/>
                <w:sz w:val="18"/>
                <w:szCs w:val="18"/>
              </w:rPr>
              <w:t>1475.9-1510.9</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tc>
      </w:tr>
    </w:tbl>
    <w:p w14:paraId="02201023" w14:textId="77777777" w:rsidR="00C0277B" w:rsidRPr="000A1076" w:rsidRDefault="00C0277B" w:rsidP="00C0277B"/>
    <w:p w14:paraId="2317B5E8" w14:textId="09D47D26" w:rsidR="00C0277B" w:rsidRPr="000A1076" w:rsidRDefault="00C0277B" w:rsidP="00C0277B">
      <w:pPr>
        <w:pStyle w:val="TH"/>
      </w:pPr>
      <w:r w:rsidRPr="000A1076">
        <w:lastRenderedPageBreak/>
        <w:t>Table 3.5.1-1A: Power offsets for the test configuration between</w:t>
      </w:r>
      <w:r w:rsidR="00113421">
        <w:br/>
      </w:r>
      <w:r w:rsidRPr="000A1076">
        <w:t xml:space="preserve">E-UTRA frequency band groups with respect to </w:t>
      </w:r>
      <w:r w:rsidRPr="000A1076">
        <w:rPr>
          <w:rFonts w:cs="Arial"/>
        </w:rPr>
        <w:t>FDD_A</w:t>
      </w:r>
    </w:p>
    <w:tbl>
      <w:tblPr>
        <w:tblW w:w="5000" w:type="pct"/>
        <w:jc w:val="center"/>
        <w:tblLayout w:type="fixed"/>
        <w:tblCellMar>
          <w:left w:w="28" w:type="dxa"/>
        </w:tblCellMar>
        <w:tblLook w:val="01E0" w:firstRow="1" w:lastRow="1" w:firstColumn="1" w:lastColumn="1" w:noHBand="0" w:noVBand="0"/>
      </w:tblPr>
      <w:tblGrid>
        <w:gridCol w:w="1107"/>
        <w:gridCol w:w="2132"/>
        <w:gridCol w:w="2132"/>
        <w:gridCol w:w="10"/>
        <w:gridCol w:w="2123"/>
        <w:gridCol w:w="2127"/>
      </w:tblGrid>
      <w:tr w:rsidR="00C0277B" w:rsidRPr="000A1076" w14:paraId="4BE2939F" w14:textId="77777777" w:rsidTr="00113421">
        <w:trPr>
          <w:jc w:val="center"/>
        </w:trPr>
        <w:tc>
          <w:tcPr>
            <w:tcW w:w="575" w:type="pct"/>
            <w:tcBorders>
              <w:top w:val="single" w:sz="4" w:space="0" w:color="auto"/>
              <w:left w:val="single" w:sz="4" w:space="0" w:color="auto"/>
              <w:right w:val="single" w:sz="4" w:space="0" w:color="auto"/>
            </w:tcBorders>
            <w:shd w:val="clear" w:color="auto" w:fill="auto"/>
          </w:tcPr>
          <w:p w14:paraId="5FAA38AF" w14:textId="77777777" w:rsidR="00C0277B" w:rsidRPr="000A1076" w:rsidRDefault="00C0277B" w:rsidP="008B116F">
            <w:pPr>
              <w:pStyle w:val="TAH"/>
              <w:rPr>
                <w:rFonts w:cs="Arial"/>
              </w:rPr>
            </w:pPr>
            <w:r w:rsidRPr="000A1076">
              <w:rPr>
                <w:rFonts w:cs="Arial"/>
              </w:rPr>
              <w:t>Group</w:t>
            </w:r>
          </w:p>
        </w:tc>
        <w:tc>
          <w:tcPr>
            <w:tcW w:w="2219" w:type="pct"/>
            <w:gridSpan w:val="3"/>
            <w:tcBorders>
              <w:top w:val="single" w:sz="4" w:space="0" w:color="auto"/>
              <w:left w:val="single" w:sz="4" w:space="0" w:color="auto"/>
              <w:bottom w:val="single" w:sz="4" w:space="0" w:color="auto"/>
              <w:right w:val="single" w:sz="4" w:space="0" w:color="auto"/>
            </w:tcBorders>
            <w:shd w:val="clear" w:color="auto" w:fill="auto"/>
          </w:tcPr>
          <w:p w14:paraId="204D7348" w14:textId="05DD314E"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tcPr>
          <w:p w14:paraId="564C6599" w14:textId="0B610CE8"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r>
      <w:tr w:rsidR="00C0277B" w:rsidRPr="000A1076" w14:paraId="2B976CE7" w14:textId="77777777" w:rsidTr="00113421">
        <w:trPr>
          <w:jc w:val="center"/>
        </w:trPr>
        <w:tc>
          <w:tcPr>
            <w:tcW w:w="575" w:type="pct"/>
            <w:tcBorders>
              <w:left w:val="single" w:sz="4" w:space="0" w:color="auto"/>
              <w:bottom w:val="single" w:sz="4" w:space="0" w:color="auto"/>
              <w:right w:val="single" w:sz="4" w:space="0" w:color="auto"/>
            </w:tcBorders>
            <w:shd w:val="clear" w:color="auto" w:fill="auto"/>
          </w:tcPr>
          <w:p w14:paraId="4E4609F6" w14:textId="77777777" w:rsidR="00C0277B" w:rsidRPr="000A1076" w:rsidRDefault="00C0277B" w:rsidP="008B116F">
            <w:pPr>
              <w:pStyle w:val="TAH"/>
              <w:rPr>
                <w:rFonts w:cs="Arial"/>
              </w:rPr>
            </w:pP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F8FBFB" w14:textId="76E43C2D"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3DE7AF50" w14:textId="1EFEE5E2"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C3D75E3" w14:textId="01EAE54E"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CE07FE5" w14:textId="09D5EA56"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r>
      <w:tr w:rsidR="00C0277B" w:rsidRPr="000A1076" w14:paraId="5FD9B6DD"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6B39A54B" w14:textId="77777777" w:rsidR="00C0277B" w:rsidRPr="000A1076" w:rsidRDefault="00C0277B" w:rsidP="008B116F">
            <w:pPr>
              <w:pStyle w:val="TAC"/>
              <w:rPr>
                <w:rFonts w:cs="Arial"/>
              </w:rPr>
            </w:pPr>
            <w:r w:rsidRPr="000A1076">
              <w:rPr>
                <w:rFonts w:cs="Arial"/>
              </w:rPr>
              <w:t>A</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D87241C" w14:textId="7B6EC806" w:rsidR="00C0277B" w:rsidRPr="000A1076" w:rsidRDefault="00C0277B" w:rsidP="008B116F">
            <w:pPr>
              <w:pStyle w:val="TAC"/>
              <w:rPr>
                <w:rFonts w:cs="Arial"/>
              </w:rPr>
            </w:pPr>
            <w:proofErr w:type="spellStart"/>
            <w:r w:rsidRPr="000A1076">
              <w:rPr>
                <w:rFonts w:cs="Arial"/>
              </w:rPr>
              <w:t>FDD_A</w:t>
            </w:r>
            <w:r w:rsidRPr="000A1076">
              <w:rPr>
                <w:rFonts w:cs="Arial"/>
                <w:vertAlign w:val="superscript"/>
              </w:rPr>
              <w:t>Note</w:t>
            </w:r>
            <w:proofErr w:type="spellEnd"/>
            <w:r w:rsidR="00113421">
              <w:rPr>
                <w:rFonts w:cs="Arial"/>
                <w:vertAlign w:val="superscript"/>
              </w:rPr>
              <w:t xml:space="preserve"> </w:t>
            </w:r>
            <w:r w:rsidRPr="000A1076">
              <w:rPr>
                <w:rFonts w:cs="Arial"/>
                <w:vertAlign w:val="superscript"/>
              </w:rPr>
              <w:t>2</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6481155F" w14:textId="77777777" w:rsidR="00C0277B" w:rsidRPr="000A1076" w:rsidRDefault="00C0277B" w:rsidP="008B116F">
            <w:pPr>
              <w:pStyle w:val="TAC"/>
              <w:rPr>
                <w:rFonts w:cs="Arial"/>
              </w:rPr>
            </w:pPr>
            <w:r w:rsidRPr="000A1076">
              <w:rPr>
                <w:rFonts w:cs="Arial"/>
              </w:rPr>
              <w:t>-</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71DB720" w14:textId="77777777" w:rsidR="00C0277B" w:rsidRPr="000A1076" w:rsidRDefault="00C0277B" w:rsidP="008B116F">
            <w:pPr>
              <w:pStyle w:val="TAC"/>
              <w:rPr>
                <w:rFonts w:cs="Arial"/>
              </w:rPr>
            </w:pPr>
            <w:r w:rsidRPr="000A1076">
              <w:rPr>
                <w:rFonts w:cs="Arial"/>
              </w:rPr>
              <w:t>TDD_A</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A0729C1" w14:textId="77777777" w:rsidR="00C0277B" w:rsidRPr="000A1076" w:rsidRDefault="00C0277B" w:rsidP="008B116F">
            <w:pPr>
              <w:pStyle w:val="TAC"/>
              <w:rPr>
                <w:rFonts w:cs="Arial"/>
              </w:rPr>
            </w:pPr>
            <w:r w:rsidRPr="000A1076">
              <w:rPr>
                <w:rFonts w:cs="Arial"/>
              </w:rPr>
              <w:t>0.0</w:t>
            </w:r>
          </w:p>
        </w:tc>
      </w:tr>
      <w:tr w:rsidR="00C0277B" w:rsidRPr="000A1076" w14:paraId="15A252A3" w14:textId="77777777" w:rsidTr="00113421">
        <w:trPr>
          <w:jc w:val="center"/>
        </w:trPr>
        <w:tc>
          <w:tcPr>
            <w:tcW w:w="575" w:type="pct"/>
            <w:vMerge w:val="restart"/>
            <w:tcBorders>
              <w:top w:val="single" w:sz="4" w:space="0" w:color="auto"/>
              <w:left w:val="single" w:sz="4" w:space="0" w:color="auto"/>
              <w:right w:val="single" w:sz="4" w:space="0" w:color="auto"/>
            </w:tcBorders>
            <w:shd w:val="clear" w:color="auto" w:fill="auto"/>
            <w:vAlign w:val="center"/>
          </w:tcPr>
          <w:p w14:paraId="3E492FC0" w14:textId="77777777" w:rsidR="00C0277B" w:rsidRPr="000A1076" w:rsidRDefault="00C0277B" w:rsidP="008B116F">
            <w:pPr>
              <w:pStyle w:val="TAC"/>
              <w:rPr>
                <w:rFonts w:cs="Arial"/>
              </w:rPr>
            </w:pPr>
            <w:r w:rsidRPr="000A1076">
              <w:rPr>
                <w:rFonts w:cs="Arial"/>
              </w:rPr>
              <w:t>B</w:t>
            </w:r>
          </w:p>
        </w:tc>
        <w:tc>
          <w:tcPr>
            <w:tcW w:w="1107" w:type="pct"/>
            <w:tcBorders>
              <w:top w:val="single" w:sz="4" w:space="0" w:color="auto"/>
              <w:left w:val="single" w:sz="4" w:space="0" w:color="auto"/>
              <w:right w:val="single" w:sz="4" w:space="0" w:color="auto"/>
            </w:tcBorders>
            <w:shd w:val="clear" w:color="auto" w:fill="auto"/>
            <w:vAlign w:val="center"/>
          </w:tcPr>
          <w:p w14:paraId="18B9AF12" w14:textId="77777777" w:rsidR="00C0277B" w:rsidRPr="000A1076" w:rsidRDefault="00C0277B" w:rsidP="008B116F">
            <w:pPr>
              <w:pStyle w:val="TAC"/>
              <w:rPr>
                <w:rFonts w:cs="Arial"/>
              </w:rPr>
            </w:pPr>
            <w:r w:rsidRPr="000A1076">
              <w:rPr>
                <w:rFonts w:cs="Arial"/>
                <w:lang w:eastAsia="ja-JP"/>
              </w:rPr>
              <w:t>FDD_B1</w:t>
            </w:r>
          </w:p>
        </w:tc>
        <w:tc>
          <w:tcPr>
            <w:tcW w:w="1107" w:type="pct"/>
            <w:vMerge w:val="restart"/>
            <w:tcBorders>
              <w:top w:val="single" w:sz="4" w:space="0" w:color="auto"/>
              <w:left w:val="single" w:sz="4" w:space="0" w:color="auto"/>
              <w:right w:val="single" w:sz="4" w:space="0" w:color="auto"/>
            </w:tcBorders>
            <w:shd w:val="clear" w:color="auto" w:fill="auto"/>
            <w:vAlign w:val="center"/>
          </w:tcPr>
          <w:p w14:paraId="267E029C" w14:textId="77777777" w:rsidR="00C0277B" w:rsidRPr="000A1076" w:rsidRDefault="00C0277B" w:rsidP="008B116F">
            <w:pPr>
              <w:pStyle w:val="TAC"/>
              <w:rPr>
                <w:rFonts w:cs="Arial"/>
              </w:rPr>
            </w:pPr>
            <w:r w:rsidRPr="000A1076">
              <w:rPr>
                <w:rFonts w:cs="Arial"/>
              </w:rPr>
              <w:t>0.5</w:t>
            </w:r>
          </w:p>
        </w:tc>
        <w:tc>
          <w:tcPr>
            <w:tcW w:w="1107" w:type="pct"/>
            <w:gridSpan w:val="2"/>
            <w:vMerge w:val="restart"/>
            <w:tcBorders>
              <w:top w:val="single" w:sz="4" w:space="0" w:color="auto"/>
              <w:left w:val="single" w:sz="4" w:space="0" w:color="auto"/>
              <w:right w:val="single" w:sz="4" w:space="0" w:color="auto"/>
            </w:tcBorders>
            <w:shd w:val="clear" w:color="auto" w:fill="auto"/>
            <w:vAlign w:val="center"/>
          </w:tcPr>
          <w:p w14:paraId="4B36CF92" w14:textId="77777777" w:rsidR="00C0277B" w:rsidRPr="000A1076" w:rsidRDefault="00C0277B" w:rsidP="008B116F">
            <w:pPr>
              <w:pStyle w:val="TAC"/>
              <w:rPr>
                <w:rFonts w:cs="Arial"/>
              </w:rPr>
            </w:pPr>
            <w:r w:rsidRPr="000A1076">
              <w:rPr>
                <w:rFonts w:cs="Arial"/>
              </w:rPr>
              <w:t>-</w:t>
            </w:r>
          </w:p>
        </w:tc>
        <w:tc>
          <w:tcPr>
            <w:tcW w:w="1105" w:type="pct"/>
            <w:vMerge w:val="restart"/>
            <w:tcBorders>
              <w:top w:val="single" w:sz="4" w:space="0" w:color="auto"/>
              <w:left w:val="single" w:sz="4" w:space="0" w:color="auto"/>
              <w:right w:val="single" w:sz="4" w:space="0" w:color="auto"/>
            </w:tcBorders>
            <w:shd w:val="clear" w:color="auto" w:fill="auto"/>
            <w:vAlign w:val="center"/>
          </w:tcPr>
          <w:p w14:paraId="10C5F706" w14:textId="77777777" w:rsidR="00C0277B" w:rsidRPr="000A1076" w:rsidRDefault="00C0277B" w:rsidP="008B116F">
            <w:pPr>
              <w:pStyle w:val="TAC"/>
              <w:rPr>
                <w:rFonts w:cs="Arial"/>
              </w:rPr>
            </w:pPr>
            <w:r w:rsidRPr="000A1076">
              <w:rPr>
                <w:rFonts w:cs="Arial"/>
              </w:rPr>
              <w:t>-</w:t>
            </w:r>
          </w:p>
        </w:tc>
      </w:tr>
      <w:tr w:rsidR="00C0277B" w:rsidRPr="000A1076" w14:paraId="7BD3F25E" w14:textId="77777777" w:rsidTr="00113421">
        <w:trPr>
          <w:jc w:val="center"/>
        </w:trPr>
        <w:tc>
          <w:tcPr>
            <w:tcW w:w="575" w:type="pct"/>
            <w:vMerge/>
            <w:tcBorders>
              <w:left w:val="single" w:sz="4" w:space="0" w:color="auto"/>
              <w:right w:val="single" w:sz="4" w:space="0" w:color="auto"/>
            </w:tcBorders>
            <w:shd w:val="clear" w:color="auto" w:fill="auto"/>
          </w:tcPr>
          <w:p w14:paraId="0F48E633" w14:textId="77777777" w:rsidR="00C0277B" w:rsidRPr="000A1076" w:rsidRDefault="00C0277B" w:rsidP="008B116F">
            <w:pPr>
              <w:pStyle w:val="TAC"/>
              <w:rPr>
                <w:rFonts w:cs="Arial"/>
              </w:rPr>
            </w:pPr>
          </w:p>
        </w:tc>
        <w:tc>
          <w:tcPr>
            <w:tcW w:w="1107" w:type="pct"/>
            <w:tcBorders>
              <w:top w:val="single" w:sz="4" w:space="0" w:color="auto"/>
              <w:left w:val="single" w:sz="4" w:space="0" w:color="auto"/>
              <w:right w:val="single" w:sz="4" w:space="0" w:color="auto"/>
            </w:tcBorders>
            <w:shd w:val="clear" w:color="auto" w:fill="auto"/>
            <w:vAlign w:val="center"/>
          </w:tcPr>
          <w:p w14:paraId="7AB3E1BB" w14:textId="6859F517" w:rsidR="00C0277B" w:rsidRPr="000A1076" w:rsidRDefault="00C0277B" w:rsidP="008B116F">
            <w:pPr>
              <w:pStyle w:val="TAC"/>
              <w:rPr>
                <w:rFonts w:cs="Arial"/>
              </w:rPr>
            </w:pPr>
            <w:r w:rsidRPr="000A1076">
              <w:rPr>
                <w:rFonts w:cs="Arial"/>
                <w:lang w:eastAsia="ja-JP"/>
              </w:rPr>
              <w:t>FDD_B2</w:t>
            </w:r>
            <w:r w:rsidRPr="000A1076">
              <w:rPr>
                <w:rFonts w:hint="eastAsia"/>
                <w:vertAlign w:val="superscript"/>
                <w:lang w:eastAsia="zh-CN"/>
              </w:rPr>
              <w:t>N</w:t>
            </w:r>
            <w:r w:rsidRPr="000A1076">
              <w:rPr>
                <w:vertAlign w:val="superscript"/>
                <w:lang w:eastAsia="zh-CN"/>
              </w:rPr>
              <w:t>ote</w:t>
            </w:r>
            <w:r w:rsidR="00113421">
              <w:rPr>
                <w:vertAlign w:val="superscript"/>
                <w:lang w:eastAsia="zh-CN"/>
              </w:rPr>
              <w:t xml:space="preserve"> </w:t>
            </w:r>
            <w:r w:rsidRPr="000A1076">
              <w:rPr>
                <w:vertAlign w:val="superscript"/>
                <w:lang w:eastAsia="zh-CN"/>
              </w:rPr>
              <w:t>3</w:t>
            </w:r>
          </w:p>
        </w:tc>
        <w:tc>
          <w:tcPr>
            <w:tcW w:w="1107" w:type="pct"/>
            <w:vMerge/>
            <w:tcBorders>
              <w:left w:val="single" w:sz="4" w:space="0" w:color="auto"/>
              <w:right w:val="single" w:sz="4" w:space="0" w:color="auto"/>
            </w:tcBorders>
            <w:shd w:val="clear" w:color="auto" w:fill="auto"/>
            <w:vAlign w:val="center"/>
          </w:tcPr>
          <w:p w14:paraId="61E7AD68" w14:textId="77777777" w:rsidR="00C0277B" w:rsidRPr="000A1076" w:rsidRDefault="00C0277B" w:rsidP="008B116F">
            <w:pPr>
              <w:pStyle w:val="TAC"/>
              <w:rPr>
                <w:rFonts w:cs="Arial"/>
              </w:rPr>
            </w:pPr>
          </w:p>
        </w:tc>
        <w:tc>
          <w:tcPr>
            <w:tcW w:w="1107" w:type="pct"/>
            <w:gridSpan w:val="2"/>
            <w:vMerge/>
            <w:tcBorders>
              <w:left w:val="single" w:sz="4" w:space="0" w:color="auto"/>
              <w:right w:val="single" w:sz="4" w:space="0" w:color="auto"/>
            </w:tcBorders>
            <w:shd w:val="clear" w:color="auto" w:fill="auto"/>
          </w:tcPr>
          <w:p w14:paraId="0FF44CF8" w14:textId="77777777" w:rsidR="00C0277B" w:rsidRPr="000A1076" w:rsidRDefault="00C0277B" w:rsidP="008B116F">
            <w:pPr>
              <w:pStyle w:val="TAC"/>
              <w:rPr>
                <w:rFonts w:cs="Arial"/>
              </w:rPr>
            </w:pPr>
          </w:p>
        </w:tc>
        <w:tc>
          <w:tcPr>
            <w:tcW w:w="1105" w:type="pct"/>
            <w:vMerge/>
            <w:tcBorders>
              <w:left w:val="single" w:sz="4" w:space="0" w:color="auto"/>
              <w:right w:val="single" w:sz="4" w:space="0" w:color="auto"/>
            </w:tcBorders>
            <w:shd w:val="clear" w:color="auto" w:fill="auto"/>
          </w:tcPr>
          <w:p w14:paraId="2A3985EF" w14:textId="77777777" w:rsidR="00C0277B" w:rsidRPr="000A1076" w:rsidRDefault="00C0277B" w:rsidP="008B116F">
            <w:pPr>
              <w:pStyle w:val="TAC"/>
              <w:rPr>
                <w:rFonts w:cs="Arial"/>
              </w:rPr>
            </w:pPr>
          </w:p>
        </w:tc>
      </w:tr>
      <w:tr w:rsidR="00C0277B" w:rsidRPr="000A1076" w14:paraId="2687576F"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0D060A78" w14:textId="77777777" w:rsidR="00C0277B" w:rsidRPr="000A1076" w:rsidRDefault="00C0277B" w:rsidP="008B116F">
            <w:pPr>
              <w:pStyle w:val="TAC"/>
              <w:rPr>
                <w:rFonts w:cs="Arial"/>
              </w:rPr>
            </w:pPr>
            <w:r w:rsidRPr="000A1076">
              <w:rPr>
                <w:rFonts w:cs="Arial"/>
              </w:rPr>
              <w:t>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BCC5D0F" w14:textId="77777777" w:rsidR="00C0277B" w:rsidRPr="000A1076" w:rsidRDefault="00C0277B" w:rsidP="008B116F">
            <w:pPr>
              <w:pStyle w:val="TAC"/>
              <w:rPr>
                <w:rFonts w:cs="Arial"/>
              </w:rPr>
            </w:pPr>
            <w:r w:rsidRPr="000A1076">
              <w:rPr>
                <w:rFonts w:cs="Arial"/>
              </w:rPr>
              <w:t>FDD_C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A1ADC85" w14:textId="77777777" w:rsidR="00C0277B" w:rsidRPr="000A1076" w:rsidRDefault="00C0277B" w:rsidP="008B116F">
            <w:pPr>
              <w:pStyle w:val="TAC"/>
              <w:rPr>
                <w:rFonts w:cs="Arial"/>
              </w:rPr>
            </w:pPr>
            <w:r w:rsidRPr="000A1076">
              <w:rPr>
                <w:rFonts w:cs="Arial"/>
              </w:rPr>
              <w:t>1.0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38AAC83" w14:textId="77777777" w:rsidR="00C0277B" w:rsidRPr="000A1076" w:rsidRDefault="00C0277B" w:rsidP="008B116F">
            <w:pPr>
              <w:pStyle w:val="TAC"/>
              <w:rPr>
                <w:rFonts w:cs="Arial"/>
              </w:rPr>
            </w:pPr>
            <w:r w:rsidRPr="000A1076">
              <w:rPr>
                <w:rFonts w:cs="Arial"/>
              </w:rPr>
              <w:t>TDD_C</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A090165" w14:textId="77777777" w:rsidR="00C0277B" w:rsidRPr="000A1076" w:rsidRDefault="00C0277B" w:rsidP="008B116F">
            <w:pPr>
              <w:pStyle w:val="TAC"/>
              <w:rPr>
                <w:rFonts w:cs="Arial"/>
              </w:rPr>
            </w:pPr>
            <w:r w:rsidRPr="000A1076">
              <w:rPr>
                <w:rFonts w:cs="Arial"/>
              </w:rPr>
              <w:t>1.0</w:t>
            </w:r>
          </w:p>
        </w:tc>
      </w:tr>
      <w:tr w:rsidR="00C0277B" w:rsidRPr="000A1076" w14:paraId="552C4233"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1320BB3" w14:textId="77777777" w:rsidR="00C0277B" w:rsidRPr="000A1076" w:rsidRDefault="00C0277B" w:rsidP="008B116F">
            <w:pPr>
              <w:pStyle w:val="TAC"/>
              <w:rPr>
                <w:rFonts w:cs="Arial"/>
              </w:rPr>
            </w:pPr>
            <w:r w:rsidRPr="000A1076">
              <w:rPr>
                <w:rFonts w:cs="Arial"/>
              </w:rPr>
              <w:t>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7F7ABB7" w14:textId="77777777" w:rsidR="00C0277B" w:rsidRPr="000A1076" w:rsidRDefault="00C0277B" w:rsidP="008B116F">
            <w:pPr>
              <w:pStyle w:val="TAC"/>
              <w:rPr>
                <w:rFonts w:cs="Arial"/>
              </w:rPr>
            </w:pPr>
            <w:r w:rsidRPr="000A1076">
              <w:rPr>
                <w:rFonts w:cs="Arial"/>
              </w:rPr>
              <w:t>FDD_D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3837595" w14:textId="77777777" w:rsidR="00C0277B" w:rsidRPr="000A1076" w:rsidRDefault="00C0277B" w:rsidP="008B116F">
            <w:pPr>
              <w:pStyle w:val="TAC"/>
              <w:rPr>
                <w:rFonts w:cs="Arial"/>
              </w:rPr>
            </w:pPr>
            <w:r w:rsidRPr="000A1076">
              <w:rPr>
                <w:rFonts w:cs="Arial"/>
              </w:rPr>
              <w:t>1.5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5429067"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5AA6687" w14:textId="77777777" w:rsidR="00C0277B" w:rsidRPr="000A1076" w:rsidRDefault="00C0277B" w:rsidP="008B116F">
            <w:pPr>
              <w:pStyle w:val="TAC"/>
              <w:rPr>
                <w:rFonts w:cs="Arial"/>
              </w:rPr>
            </w:pPr>
            <w:r w:rsidRPr="000A1076">
              <w:rPr>
                <w:rFonts w:cs="Arial"/>
              </w:rPr>
              <w:t>-</w:t>
            </w:r>
          </w:p>
        </w:tc>
      </w:tr>
      <w:tr w:rsidR="00C0277B" w:rsidRPr="000A1076" w14:paraId="08C5D0E2"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DF493B8" w14:textId="77777777" w:rsidR="00C0277B" w:rsidRPr="000A1076" w:rsidRDefault="00C0277B" w:rsidP="008B116F">
            <w:pPr>
              <w:pStyle w:val="TAC"/>
              <w:rPr>
                <w:rFonts w:cs="Arial"/>
              </w:rPr>
            </w:pPr>
            <w:r w:rsidRPr="000A1076">
              <w:rPr>
                <w:rFonts w:cs="Arial"/>
              </w:rPr>
              <w:t>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4AD3B09E" w14:textId="77777777" w:rsidR="00C0277B" w:rsidRPr="000A1076" w:rsidRDefault="00C0277B" w:rsidP="008B116F">
            <w:pPr>
              <w:pStyle w:val="TAC"/>
              <w:rPr>
                <w:rFonts w:cs="Arial"/>
              </w:rPr>
            </w:pPr>
            <w:r w:rsidRPr="000A1076">
              <w:rPr>
                <w:rFonts w:cs="Arial"/>
              </w:rPr>
              <w:t>FDD_E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62B6EC6"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B455F72" w14:textId="77777777" w:rsidR="00C0277B" w:rsidRPr="000A1076" w:rsidRDefault="00C0277B" w:rsidP="008B116F">
            <w:pPr>
              <w:pStyle w:val="TAC"/>
              <w:rPr>
                <w:rFonts w:cs="Arial"/>
              </w:rPr>
            </w:pPr>
            <w:r w:rsidRPr="000A1076">
              <w:rPr>
                <w:rFonts w:cs="Arial"/>
              </w:rPr>
              <w:t>TDD_E</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F6B771F" w14:textId="77777777" w:rsidR="00C0277B" w:rsidRPr="000A1076" w:rsidRDefault="00C0277B" w:rsidP="008B116F">
            <w:pPr>
              <w:pStyle w:val="TAC"/>
              <w:rPr>
                <w:rFonts w:cs="Arial"/>
              </w:rPr>
            </w:pPr>
            <w:r w:rsidRPr="000A1076">
              <w:rPr>
                <w:rFonts w:cs="Arial"/>
              </w:rPr>
              <w:t>2.0</w:t>
            </w:r>
          </w:p>
        </w:tc>
      </w:tr>
      <w:tr w:rsidR="00C0277B" w:rsidRPr="000A1076" w14:paraId="0A591EE4"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27EB21E1" w14:textId="77777777" w:rsidR="00C0277B" w:rsidRPr="000A1076" w:rsidRDefault="00C0277B" w:rsidP="008B116F">
            <w:pPr>
              <w:pStyle w:val="TAC"/>
              <w:rPr>
                <w:rFonts w:cs="Arial"/>
              </w:rPr>
            </w:pPr>
            <w:r w:rsidRPr="000A1076">
              <w:rPr>
                <w:rFonts w:cs="Arial"/>
              </w:rPr>
              <w:t>F</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027F7BED" w14:textId="03D4EEC6" w:rsidR="00C0277B" w:rsidRPr="000A1076" w:rsidRDefault="00C0277B" w:rsidP="008B116F">
            <w:pPr>
              <w:pStyle w:val="TAC"/>
              <w:rPr>
                <w:rFonts w:cs="Arial"/>
              </w:rPr>
            </w:pPr>
            <w:proofErr w:type="spellStart"/>
            <w:r w:rsidRPr="000A1076">
              <w:rPr>
                <w:rFonts w:cs="Arial"/>
              </w:rPr>
              <w:t>FDD_F</w:t>
            </w:r>
            <w:r w:rsidRPr="000A1076">
              <w:rPr>
                <w:vertAlign w:val="superscript"/>
              </w:rPr>
              <w:t>Note</w:t>
            </w:r>
            <w:proofErr w:type="spellEnd"/>
            <w:r w:rsidR="00113421">
              <w:rPr>
                <w:vertAlign w:val="superscript"/>
              </w:rPr>
              <w:t xml:space="preserve"> </w:t>
            </w:r>
            <w:r w:rsidRPr="000A1076">
              <w:rPr>
                <w:vertAlign w:val="superscript"/>
              </w:rPr>
              <w:t>4</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C1D5A3"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A2DC44D"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48D0B914" w14:textId="77777777" w:rsidR="00C0277B" w:rsidRPr="000A1076" w:rsidRDefault="00C0277B" w:rsidP="008B116F">
            <w:pPr>
              <w:pStyle w:val="TAC"/>
              <w:rPr>
                <w:rFonts w:cs="Arial"/>
              </w:rPr>
            </w:pPr>
            <w:r w:rsidRPr="000A1076">
              <w:rPr>
                <w:rFonts w:cs="Arial"/>
              </w:rPr>
              <w:t>-</w:t>
            </w:r>
          </w:p>
        </w:tc>
      </w:tr>
      <w:tr w:rsidR="00C0277B" w:rsidRPr="000A1076" w14:paraId="142A7B7C"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802D684" w14:textId="77777777" w:rsidR="00C0277B" w:rsidRPr="000A1076" w:rsidRDefault="00C0277B" w:rsidP="008B116F">
            <w:pPr>
              <w:pStyle w:val="TAC"/>
              <w:rPr>
                <w:rFonts w:cs="Arial"/>
              </w:rPr>
            </w:pPr>
            <w:r w:rsidRPr="000A1076">
              <w:rPr>
                <w:rFonts w:cs="Arial"/>
              </w:rPr>
              <w:t>G</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FEC3695" w14:textId="0A18789F" w:rsidR="00C0277B" w:rsidRPr="000A1076" w:rsidRDefault="00C0277B" w:rsidP="008B116F">
            <w:pPr>
              <w:pStyle w:val="TAC"/>
              <w:rPr>
                <w:rFonts w:cs="Arial"/>
              </w:rPr>
            </w:pPr>
            <w:proofErr w:type="spellStart"/>
            <w:r w:rsidRPr="000A1076">
              <w:rPr>
                <w:rFonts w:cs="Arial"/>
              </w:rPr>
              <w:t>FDD_G</w:t>
            </w:r>
            <w:r w:rsidRPr="000A1076">
              <w:rPr>
                <w:vertAlign w:val="superscript"/>
              </w:rPr>
              <w:t>Note</w:t>
            </w:r>
            <w:proofErr w:type="spellEnd"/>
            <w:r w:rsidR="00113421">
              <w:rPr>
                <w:vertAlign w:val="superscript"/>
              </w:rPr>
              <w:t xml:space="preserve"> </w:t>
            </w:r>
            <w:r w:rsidRPr="000A1076">
              <w:rPr>
                <w:vertAlign w:val="superscript"/>
              </w:rPr>
              <w:t>5</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3F6C78C" w14:textId="77777777" w:rsidR="00C0277B" w:rsidRPr="000A1076" w:rsidRDefault="00C0277B" w:rsidP="008B116F">
            <w:pPr>
              <w:pStyle w:val="TAC"/>
              <w:rPr>
                <w:rFonts w:cs="Arial"/>
              </w:rPr>
            </w:pPr>
            <w:r w:rsidRPr="000A1076">
              <w:rPr>
                <w:rFonts w:cs="Arial"/>
              </w:rPr>
              <w:t>3.0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D522266"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22FE630C" w14:textId="77777777" w:rsidR="00C0277B" w:rsidRPr="000A1076" w:rsidRDefault="00C0277B" w:rsidP="008B116F">
            <w:pPr>
              <w:pStyle w:val="TAC"/>
              <w:rPr>
                <w:rFonts w:cs="Arial"/>
              </w:rPr>
            </w:pPr>
            <w:r w:rsidRPr="000A1076">
              <w:rPr>
                <w:rFonts w:cs="Arial"/>
              </w:rPr>
              <w:t>-</w:t>
            </w:r>
          </w:p>
        </w:tc>
      </w:tr>
      <w:tr w:rsidR="00C0277B" w:rsidRPr="000A1076" w14:paraId="38BB0CB9"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CCFF965" w14:textId="77777777" w:rsidR="00C0277B" w:rsidRPr="000A1076" w:rsidRDefault="00C0277B" w:rsidP="008B116F">
            <w:pPr>
              <w:pStyle w:val="TAC"/>
              <w:rPr>
                <w:rFonts w:cs="Arial"/>
              </w:rPr>
            </w:pPr>
            <w:r w:rsidRPr="000A1076">
              <w:rPr>
                <w:rFonts w:cs="Arial"/>
              </w:rPr>
              <w:t>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19F7E1F" w14:textId="77777777" w:rsidR="00C0277B" w:rsidRPr="000A1076" w:rsidRDefault="00C0277B" w:rsidP="008B116F">
            <w:pPr>
              <w:pStyle w:val="TAC"/>
              <w:rPr>
                <w:rFonts w:cs="Arial"/>
              </w:rPr>
            </w:pPr>
            <w:r w:rsidRPr="000A1076">
              <w:rPr>
                <w:rFonts w:cs="Arial"/>
              </w:rPr>
              <w:t>FDD_H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EB62A5A" w14:textId="77777777" w:rsidR="00C0277B" w:rsidRPr="000A1076" w:rsidRDefault="00C0277B" w:rsidP="008B116F">
            <w:pPr>
              <w:pStyle w:val="TAC"/>
              <w:rPr>
                <w:rFonts w:cs="Arial"/>
              </w:rPr>
            </w:pPr>
            <w:r w:rsidRPr="000A1076">
              <w:rPr>
                <w:rFonts w:cs="Arial"/>
              </w:rPr>
              <w:t>3.5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1D83964A"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C295552" w14:textId="77777777" w:rsidR="00C0277B" w:rsidRPr="000A1076" w:rsidRDefault="00C0277B" w:rsidP="008B116F">
            <w:pPr>
              <w:pStyle w:val="TAC"/>
              <w:rPr>
                <w:rFonts w:cs="Arial"/>
              </w:rPr>
            </w:pPr>
            <w:r w:rsidRPr="000A1076">
              <w:rPr>
                <w:rFonts w:cs="Arial"/>
              </w:rPr>
              <w:t>-</w:t>
            </w:r>
          </w:p>
        </w:tc>
      </w:tr>
      <w:tr w:rsidR="00C0277B" w:rsidRPr="000A1076" w14:paraId="4D8BACED" w14:textId="77777777" w:rsidTr="00113421">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AE3D831" w14:textId="36524563"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1:</w:t>
            </w:r>
            <w:r>
              <w:rPr>
                <w:rFonts w:ascii="Arial" w:hAnsi="Arial"/>
                <w:sz w:val="18"/>
              </w:rPr>
              <w:tab/>
            </w:r>
            <w:r w:rsidR="00C0277B" w:rsidRPr="000A1076">
              <w:rPr>
                <w:rFonts w:ascii="Arial" w:hAnsi="Arial"/>
                <w:sz w:val="18"/>
              </w:rPr>
              <w:t>In</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w:t>
            </w:r>
            <w:r>
              <w:rPr>
                <w:rFonts w:ascii="Arial" w:hAnsi="Arial"/>
                <w:sz w:val="18"/>
              </w:rPr>
              <w:t xml:space="preserve"> </w:t>
            </w:r>
            <w:r w:rsidR="00C0277B" w:rsidRPr="000A1076">
              <w:rPr>
                <w:rFonts w:ascii="Arial" w:hAnsi="Arial"/>
                <w:sz w:val="18"/>
              </w:rPr>
              <w:t>parameters</w:t>
            </w:r>
            <w:r>
              <w:rPr>
                <w:rFonts w:ascii="Arial" w:hAnsi="Arial"/>
                <w:sz w:val="18"/>
              </w:rPr>
              <w:t xml:space="preserve"> </w:t>
            </w:r>
            <w:r w:rsidR="00C0277B" w:rsidRPr="000A1076">
              <w:rPr>
                <w:rFonts w:ascii="Arial" w:hAnsi="Arial"/>
                <w:sz w:val="18"/>
              </w:rPr>
              <w:t>table,</w:t>
            </w:r>
            <w:r>
              <w:rPr>
                <w:rFonts w:ascii="Arial" w:hAnsi="Arial"/>
                <w:sz w:val="18"/>
              </w:rPr>
              <w:t xml:space="preserve"> </w:t>
            </w:r>
            <w:r w:rsidR="00C0277B" w:rsidRPr="000A1076">
              <w:rPr>
                <w:rFonts w:ascii="Arial" w:hAnsi="Arial"/>
                <w:sz w:val="18"/>
              </w:rPr>
              <w:t>only</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power</w:t>
            </w:r>
            <w:r>
              <w:rPr>
                <w:rFonts w:ascii="Arial" w:hAnsi="Arial"/>
                <w:sz w:val="18"/>
              </w:rPr>
              <w:t xml:space="preserve"> </w:t>
            </w:r>
            <w:r w:rsidR="00C0277B" w:rsidRPr="000A1076">
              <w:rPr>
                <w:rFonts w:ascii="Arial" w:hAnsi="Arial"/>
                <w:sz w:val="18"/>
              </w:rPr>
              <w:t>configuration</w:t>
            </w:r>
            <w:r>
              <w:rPr>
                <w:rFonts w:ascii="Arial" w:hAnsi="Arial"/>
                <w:sz w:val="18"/>
              </w:rPr>
              <w:t xml:space="preserve"> </w:t>
            </w:r>
            <w:r w:rsidR="00C0277B" w:rsidRPr="000A1076">
              <w:rPr>
                <w:rFonts w:ascii="Arial" w:hAnsi="Arial"/>
                <w:sz w:val="18"/>
              </w:rPr>
              <w:t>for</w:t>
            </w:r>
            <w:r>
              <w:rPr>
                <w:rFonts w:ascii="Arial" w:hAnsi="Arial"/>
                <w:sz w:val="18"/>
              </w:rPr>
              <w:t xml:space="preserve"> </w:t>
            </w:r>
            <w:r w:rsidR="00C0277B" w:rsidRPr="000A1076">
              <w:rPr>
                <w:rFonts w:ascii="Arial" w:hAnsi="Arial"/>
                <w:sz w:val="18"/>
              </w:rPr>
              <w:t>FDD_A</w:t>
            </w:r>
            <w:r>
              <w:rPr>
                <w:rFonts w:ascii="Arial" w:hAnsi="Arial"/>
                <w:sz w:val="18"/>
              </w:rPr>
              <w:t xml:space="preserve"> </w:t>
            </w:r>
            <w:r w:rsidR="00C0277B" w:rsidRPr="000A1076">
              <w:rPr>
                <w:rFonts w:ascii="Arial" w:hAnsi="Arial"/>
                <w:sz w:val="18"/>
              </w:rPr>
              <w:t>or</w:t>
            </w:r>
            <w:r>
              <w:rPr>
                <w:rFonts w:ascii="Arial" w:hAnsi="Arial"/>
                <w:sz w:val="18"/>
              </w:rPr>
              <w:t xml:space="preserve"> </w:t>
            </w:r>
            <w:r w:rsidR="00C0277B" w:rsidRPr="000A1076">
              <w:rPr>
                <w:rFonts w:ascii="Arial" w:hAnsi="Arial"/>
                <w:sz w:val="18"/>
              </w:rPr>
              <w:t>TDD_A</w:t>
            </w:r>
            <w:r>
              <w:rPr>
                <w:rFonts w:ascii="Arial" w:hAnsi="Arial"/>
                <w:sz w:val="18"/>
              </w:rPr>
              <w:t xml:space="preserve"> </w:t>
            </w:r>
            <w:r w:rsidR="00C0277B" w:rsidRPr="000A1076">
              <w:rPr>
                <w:rFonts w:ascii="Arial" w:hAnsi="Arial"/>
                <w:sz w:val="18"/>
              </w:rPr>
              <w:t>will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given.</w:t>
            </w:r>
          </w:p>
          <w:p w14:paraId="11E9B87B" w14:textId="45D9576F"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2:</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32,</w:t>
            </w:r>
            <w:r>
              <w:rPr>
                <w:rFonts w:ascii="Arial" w:hAnsi="Arial"/>
                <w:sz w:val="18"/>
              </w:rPr>
              <w:t xml:space="preserve"> </w:t>
            </w:r>
            <w:r w:rsidR="00C0277B" w:rsidRPr="000A1076">
              <w:rPr>
                <w:rFonts w:ascii="Arial" w:hAnsi="Arial"/>
                <w:sz w:val="18"/>
              </w:rPr>
              <w:t>Band</w:t>
            </w:r>
            <w:r>
              <w:rPr>
                <w:rFonts w:ascii="Arial" w:hAnsi="Arial"/>
                <w:sz w:val="18"/>
              </w:rPr>
              <w:t xml:space="preserve"> </w:t>
            </w:r>
            <w:proofErr w:type="gramStart"/>
            <w:r w:rsidR="00C0277B" w:rsidRPr="000A1076">
              <w:rPr>
                <w:rFonts w:ascii="Arial" w:hAnsi="Arial"/>
                <w:sz w:val="18"/>
              </w:rPr>
              <w:t>75</w:t>
            </w:r>
            <w:proofErr w:type="gramEnd"/>
            <w:r>
              <w:rPr>
                <w:rFonts w:ascii="Arial" w:hAnsi="Arial"/>
                <w:sz w:val="18"/>
              </w:rPr>
              <w:t xml:space="preserve"> </w:t>
            </w:r>
            <w:r w:rsidR="00C0277B" w:rsidRPr="000A1076">
              <w:rPr>
                <w:rFonts w:ascii="Arial" w:hAnsi="Arial"/>
                <w:sz w:val="18"/>
              </w:rPr>
              <w:t>and</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76.</w:t>
            </w:r>
          </w:p>
          <w:p w14:paraId="4E56F0B8" w14:textId="6FD5F1F0"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3:</w:t>
            </w:r>
            <w:r>
              <w:rPr>
                <w:rFonts w:ascii="Arial" w:hAnsi="Arial"/>
                <w:sz w:val="18"/>
              </w:rPr>
              <w:tab/>
            </w:r>
            <w:r w:rsidR="00C0277B" w:rsidRPr="000A1076">
              <w:rPr>
                <w:rFonts w:ascii="Arial" w:hAnsi="Arial"/>
                <w:sz w:val="18"/>
              </w:rPr>
              <w:t>For</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74,</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tests</w:t>
            </w:r>
            <w:r>
              <w:rPr>
                <w:rFonts w:ascii="Arial" w:hAnsi="Arial"/>
                <w:sz w:val="18"/>
              </w:rPr>
              <w:t xml:space="preserve"> </w:t>
            </w:r>
            <w:r w:rsidR="00C0277B" w:rsidRPr="000A1076">
              <w:rPr>
                <w:rFonts w:ascii="Arial" w:hAnsi="Arial"/>
                <w:sz w:val="18"/>
              </w:rPr>
              <w:t>shall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performed</w:t>
            </w:r>
            <w:r>
              <w:rPr>
                <w:rFonts w:ascii="Arial" w:hAnsi="Arial"/>
                <w:sz w:val="18"/>
              </w:rPr>
              <w:t xml:space="preserve"> </w:t>
            </w:r>
            <w:r w:rsidR="00C0277B" w:rsidRPr="000A1076">
              <w:rPr>
                <w:rFonts w:ascii="Arial" w:hAnsi="Arial"/>
                <w:sz w:val="18"/>
              </w:rPr>
              <w:t>with</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carrier</w:t>
            </w:r>
            <w:r>
              <w:rPr>
                <w:rFonts w:ascii="Arial" w:hAnsi="Arial"/>
                <w:sz w:val="18"/>
              </w:rPr>
              <w:t xml:space="preserve"> </w:t>
            </w:r>
            <w:r w:rsidR="00C0277B" w:rsidRPr="000A1076">
              <w:rPr>
                <w:rFonts w:ascii="Arial" w:hAnsi="Arial"/>
                <w:sz w:val="18"/>
              </w:rPr>
              <w:t>frequency</w:t>
            </w:r>
            <w:r>
              <w:rPr>
                <w:rFonts w:ascii="Arial" w:hAnsi="Arial"/>
                <w:sz w:val="18"/>
              </w:rPr>
              <w:t xml:space="preserve"> </w:t>
            </w:r>
            <w:r w:rsidR="00C0277B" w:rsidRPr="000A1076">
              <w:rPr>
                <w:rFonts w:ascii="Arial" w:hAnsi="Arial"/>
                <w:sz w:val="18"/>
              </w:rPr>
              <w:t>of</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assigned</w:t>
            </w:r>
            <w:r>
              <w:rPr>
                <w:rFonts w:ascii="Arial" w:hAnsi="Arial"/>
                <w:sz w:val="18"/>
              </w:rPr>
              <w:t xml:space="preserve"> </w:t>
            </w:r>
            <w:r w:rsidR="00C0277B" w:rsidRPr="000A1076">
              <w:rPr>
                <w:rFonts w:ascii="Arial" w:hAnsi="Arial"/>
                <w:sz w:val="18"/>
              </w:rPr>
              <w:t>E-UTRA</w:t>
            </w:r>
            <w:r>
              <w:rPr>
                <w:rFonts w:ascii="Arial" w:hAnsi="Arial"/>
                <w:sz w:val="18"/>
              </w:rPr>
              <w:t xml:space="preserve"> </w:t>
            </w:r>
            <w:r w:rsidR="00C0277B" w:rsidRPr="000A1076">
              <w:rPr>
                <w:rFonts w:ascii="Arial" w:hAnsi="Arial"/>
                <w:sz w:val="18"/>
              </w:rPr>
              <w:t>channel</w:t>
            </w:r>
            <w:r>
              <w:rPr>
                <w:rFonts w:ascii="Arial" w:hAnsi="Arial"/>
                <w:sz w:val="18"/>
              </w:rPr>
              <w:t xml:space="preserve"> </w:t>
            </w:r>
            <w:r w:rsidR="00C0277B" w:rsidRPr="000A1076">
              <w:rPr>
                <w:rFonts w:ascii="Arial" w:hAnsi="Arial"/>
                <w:sz w:val="18"/>
              </w:rPr>
              <w:t>bandwidth</w:t>
            </w:r>
            <w:r>
              <w:rPr>
                <w:rFonts w:ascii="Arial" w:hAnsi="Arial"/>
                <w:sz w:val="18"/>
              </w:rPr>
              <w:t xml:space="preserve"> </w:t>
            </w:r>
            <w:r w:rsidR="00C0277B" w:rsidRPr="000A1076">
              <w:rPr>
                <w:rFonts w:ascii="Arial" w:hAnsi="Arial"/>
                <w:sz w:val="18"/>
              </w:rPr>
              <w:t>within</w:t>
            </w:r>
            <w:r>
              <w:rPr>
                <w:rFonts w:ascii="Arial" w:hAnsi="Arial"/>
                <w:sz w:val="18"/>
              </w:rPr>
              <w:t xml:space="preserve"> </w:t>
            </w:r>
            <w:commentRangeStart w:id="6"/>
            <w:r w:rsidR="00C0277B" w:rsidRPr="000A1076">
              <w:rPr>
                <w:rFonts w:ascii="Arial" w:hAnsi="Arial"/>
                <w:sz w:val="18"/>
              </w:rPr>
              <w:t>1</w:t>
            </w:r>
            <w:r>
              <w:rPr>
                <w:rFonts w:ascii="Arial" w:hAnsi="Arial"/>
                <w:sz w:val="18"/>
              </w:rPr>
              <w:t xml:space="preserve"> </w:t>
            </w:r>
            <w:r w:rsidR="00C0277B" w:rsidRPr="000A1076">
              <w:rPr>
                <w:rFonts w:ascii="Arial" w:hAnsi="Arial"/>
                <w:sz w:val="18"/>
              </w:rPr>
              <w:t>475.9-1</w:t>
            </w:r>
            <w:r>
              <w:rPr>
                <w:rFonts w:ascii="Arial" w:hAnsi="Arial"/>
                <w:sz w:val="18"/>
              </w:rPr>
              <w:t xml:space="preserve">  </w:t>
            </w:r>
            <w:r w:rsidR="00C0277B" w:rsidRPr="000A1076">
              <w:rPr>
                <w:rFonts w:ascii="Arial" w:hAnsi="Arial"/>
                <w:sz w:val="18"/>
              </w:rPr>
              <w:t>510.9</w:t>
            </w:r>
            <w:r>
              <w:rPr>
                <w:rFonts w:ascii="Arial" w:hAnsi="Arial"/>
                <w:sz w:val="18"/>
              </w:rPr>
              <w:t xml:space="preserve"> </w:t>
            </w:r>
            <w:r w:rsidR="00C0277B" w:rsidRPr="000A1076">
              <w:rPr>
                <w:rFonts w:ascii="Arial" w:hAnsi="Arial"/>
                <w:sz w:val="18"/>
              </w:rPr>
              <w:t>MHz</w:t>
            </w:r>
            <w:commentRangeEnd w:id="6"/>
            <w:r>
              <w:rPr>
                <w:rStyle w:val="CommentReference"/>
              </w:rPr>
              <w:commentReference w:id="6"/>
            </w:r>
            <w:r w:rsidR="00C0277B" w:rsidRPr="000A1076">
              <w:rPr>
                <w:rFonts w:ascii="Arial" w:hAnsi="Arial"/>
                <w:sz w:val="18"/>
              </w:rPr>
              <w:t>.</w:t>
            </w:r>
          </w:p>
          <w:p w14:paraId="785D98DC" w14:textId="5D70C50C" w:rsidR="00C0277B" w:rsidRPr="000A1076" w:rsidRDefault="00C0277B" w:rsidP="008B116F">
            <w:pPr>
              <w:keepLines/>
              <w:spacing w:after="0"/>
              <w:ind w:left="851" w:hanging="851"/>
              <w:rPr>
                <w:rFonts w:ascii="Arial" w:hAnsi="Arial"/>
                <w:sz w:val="18"/>
              </w:rPr>
            </w:pPr>
            <w:r w:rsidRPr="000A1076">
              <w:rPr>
                <w:rFonts w:ascii="Arial" w:hAnsi="Arial"/>
                <w:sz w:val="18"/>
              </w:rPr>
              <w:t>N</w:t>
            </w:r>
            <w:r w:rsidR="00113421">
              <w:rPr>
                <w:rFonts w:ascii="Arial" w:hAnsi="Arial"/>
                <w:sz w:val="18"/>
              </w:rPr>
              <w:t xml:space="preserve">OTE </w:t>
            </w:r>
            <w:r w:rsidRPr="000A1076">
              <w:rPr>
                <w:rFonts w:ascii="Arial" w:hAnsi="Arial"/>
                <w:sz w:val="18"/>
              </w:rPr>
              <w:t>4:</w:t>
            </w:r>
            <w:r w:rsidR="00113421">
              <w:rPr>
                <w:rFonts w:ascii="Arial" w:hAnsi="Arial"/>
                <w:sz w:val="18"/>
              </w:rPr>
              <w:tab/>
            </w:r>
            <w:r w:rsidRPr="000A1076">
              <w:rPr>
                <w:rFonts w:ascii="Arial" w:hAnsi="Arial" w:cs="Arial"/>
                <w:sz w:val="18"/>
              </w:rPr>
              <w:t>For</w:t>
            </w:r>
            <w:r w:rsidR="00113421">
              <w:rPr>
                <w:rFonts w:ascii="Arial" w:hAnsi="Arial" w:cs="Arial"/>
                <w:sz w:val="18"/>
              </w:rPr>
              <w:t xml:space="preserve"> </w:t>
            </w:r>
            <w:r w:rsidRPr="000A1076">
              <w:rPr>
                <w:rFonts w:ascii="Arial" w:hAnsi="Arial" w:cs="Arial"/>
                <w:sz w:val="18"/>
              </w:rPr>
              <w:t>Band</w:t>
            </w:r>
            <w:r w:rsidR="00113421">
              <w:rPr>
                <w:rFonts w:ascii="Arial" w:hAnsi="Arial" w:cs="Arial"/>
                <w:sz w:val="18"/>
              </w:rPr>
              <w:t xml:space="preserve"> </w:t>
            </w:r>
            <w:r w:rsidRPr="000A1076">
              <w:rPr>
                <w:rFonts w:ascii="Arial" w:hAnsi="Arial" w:cs="Arial"/>
                <w:sz w:val="18"/>
              </w:rPr>
              <w:t>26,</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tests</w:t>
            </w:r>
            <w:r w:rsidR="00113421">
              <w:rPr>
                <w:rFonts w:ascii="Arial" w:hAnsi="Arial" w:cs="Arial"/>
                <w:sz w:val="18"/>
              </w:rPr>
              <w:t xml:space="preserve"> </w:t>
            </w:r>
            <w:r w:rsidRPr="000A1076">
              <w:rPr>
                <w:rFonts w:ascii="Arial" w:hAnsi="Arial" w:cs="Arial"/>
                <w:sz w:val="18"/>
              </w:rPr>
              <w:t>shall</w:t>
            </w:r>
            <w:r w:rsidR="00113421">
              <w:rPr>
                <w:rFonts w:ascii="Arial" w:hAnsi="Arial" w:cs="Arial"/>
                <w:sz w:val="18"/>
              </w:rPr>
              <w:t xml:space="preserve"> </w:t>
            </w:r>
            <w:r w:rsidRPr="000A1076">
              <w:rPr>
                <w:rFonts w:ascii="Arial" w:hAnsi="Arial" w:cs="Arial"/>
                <w:sz w:val="18"/>
              </w:rPr>
              <w:t>be</w:t>
            </w:r>
            <w:r w:rsidR="00113421">
              <w:rPr>
                <w:rFonts w:ascii="Arial" w:hAnsi="Arial" w:cs="Arial"/>
                <w:sz w:val="18"/>
              </w:rPr>
              <w:t xml:space="preserve"> </w:t>
            </w:r>
            <w:r w:rsidRPr="000A1076">
              <w:rPr>
                <w:rFonts w:ascii="Arial" w:hAnsi="Arial" w:cs="Arial"/>
                <w:sz w:val="18"/>
              </w:rPr>
              <w:t>performed</w:t>
            </w:r>
            <w:r w:rsidR="00113421">
              <w:rPr>
                <w:rFonts w:ascii="Arial" w:hAnsi="Arial" w:cs="Arial"/>
                <w:sz w:val="18"/>
              </w:rPr>
              <w:t xml:space="preserve"> </w:t>
            </w:r>
            <w:r w:rsidRPr="000A1076">
              <w:rPr>
                <w:rFonts w:ascii="Arial" w:hAnsi="Arial" w:cs="Arial"/>
                <w:sz w:val="18"/>
              </w:rPr>
              <w:t>with</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carrier</w:t>
            </w:r>
            <w:r w:rsidR="00113421">
              <w:rPr>
                <w:rFonts w:ascii="Arial" w:hAnsi="Arial" w:cs="Arial"/>
                <w:sz w:val="18"/>
              </w:rPr>
              <w:t xml:space="preserve"> </w:t>
            </w:r>
            <w:r w:rsidRPr="000A1076">
              <w:rPr>
                <w:rFonts w:ascii="Arial" w:hAnsi="Arial" w:cs="Arial"/>
                <w:sz w:val="18"/>
              </w:rPr>
              <w:t>frequency</w:t>
            </w:r>
            <w:r w:rsidR="00113421">
              <w:rPr>
                <w:rFonts w:ascii="Arial" w:hAnsi="Arial" w:cs="Arial"/>
                <w:sz w:val="18"/>
              </w:rPr>
              <w:t xml:space="preserve"> </w:t>
            </w:r>
            <w:r w:rsidRPr="000A1076">
              <w:rPr>
                <w:rFonts w:ascii="Arial" w:hAnsi="Arial" w:cs="Arial"/>
                <w:sz w:val="18"/>
              </w:rPr>
              <w:t>of</w:t>
            </w:r>
            <w:r w:rsidR="00113421">
              <w:rPr>
                <w:rFonts w:ascii="Arial" w:hAnsi="Arial" w:cs="Arial"/>
                <w:sz w:val="18"/>
              </w:rPr>
              <w:t xml:space="preserve"> </w:t>
            </w:r>
            <w:r w:rsidRPr="000A1076">
              <w:rPr>
                <w:rFonts w:ascii="Arial" w:hAnsi="Arial" w:cs="Arial"/>
                <w:sz w:val="18"/>
              </w:rPr>
              <w:t>assigned</w:t>
            </w:r>
            <w:r w:rsidR="00113421">
              <w:rPr>
                <w:rFonts w:ascii="Arial" w:hAnsi="Arial" w:cs="Arial"/>
                <w:sz w:val="18"/>
              </w:rPr>
              <w:t xml:space="preserve"> </w:t>
            </w:r>
            <w:r w:rsidRPr="000A1076">
              <w:rPr>
                <w:rFonts w:ascii="Arial" w:hAnsi="Arial" w:cs="Arial"/>
                <w:sz w:val="18"/>
              </w:rPr>
              <w:t>E-UTRA</w:t>
            </w:r>
            <w:r w:rsidR="00113421">
              <w:rPr>
                <w:rFonts w:ascii="Arial" w:hAnsi="Arial" w:cs="Arial"/>
                <w:sz w:val="18"/>
              </w:rPr>
              <w:t xml:space="preserve"> </w:t>
            </w:r>
            <w:r w:rsidRPr="000A1076">
              <w:rPr>
                <w:rFonts w:ascii="Arial" w:hAnsi="Arial" w:cs="Arial"/>
                <w:sz w:val="18"/>
              </w:rPr>
              <w:t>channel</w:t>
            </w:r>
            <w:r w:rsidR="00113421">
              <w:rPr>
                <w:rFonts w:ascii="Arial" w:hAnsi="Arial" w:cs="Arial"/>
                <w:sz w:val="18"/>
              </w:rPr>
              <w:t xml:space="preserve"> </w:t>
            </w:r>
            <w:r w:rsidRPr="000A1076">
              <w:rPr>
                <w:rFonts w:ascii="Arial" w:hAnsi="Arial" w:cs="Arial"/>
                <w:sz w:val="18"/>
              </w:rPr>
              <w:t>bandwidth</w:t>
            </w:r>
            <w:r w:rsidR="00113421">
              <w:rPr>
                <w:rFonts w:ascii="Arial" w:hAnsi="Arial" w:cs="Arial"/>
                <w:sz w:val="18"/>
              </w:rPr>
              <w:t xml:space="preserve"> </w:t>
            </w:r>
            <w:r w:rsidRPr="000A1076">
              <w:rPr>
                <w:rFonts w:ascii="Arial" w:hAnsi="Arial" w:cs="Arial"/>
                <w:sz w:val="18"/>
              </w:rPr>
              <w:t>within</w:t>
            </w:r>
            <w:r w:rsidR="00113421">
              <w:rPr>
                <w:rFonts w:ascii="Arial" w:hAnsi="Arial" w:cs="Arial"/>
                <w:sz w:val="18"/>
              </w:rPr>
              <w:t xml:space="preserve"> </w:t>
            </w:r>
            <w:r w:rsidRPr="000A1076">
              <w:rPr>
                <w:rFonts w:ascii="Arial" w:hAnsi="Arial" w:cs="Arial"/>
                <w:sz w:val="18"/>
              </w:rPr>
              <w:t>865-894</w:t>
            </w:r>
            <w:r w:rsidR="00113421">
              <w:rPr>
                <w:rFonts w:ascii="Arial" w:hAnsi="Arial" w:cs="Arial"/>
                <w:sz w:val="18"/>
              </w:rPr>
              <w:t xml:space="preserve"> </w:t>
            </w:r>
            <w:proofErr w:type="spellStart"/>
            <w:r w:rsidRPr="000A1076">
              <w:rPr>
                <w:rFonts w:ascii="Arial" w:hAnsi="Arial" w:cs="Arial"/>
                <w:sz w:val="18"/>
              </w:rPr>
              <w:t>MHz.</w:t>
            </w:r>
            <w:proofErr w:type="spellEnd"/>
          </w:p>
          <w:p w14:paraId="39BE1DD8" w14:textId="4EA94F5A" w:rsidR="00C0277B" w:rsidRPr="000A1076" w:rsidRDefault="00113421" w:rsidP="008B116F">
            <w:pPr>
              <w:keepLines/>
              <w:spacing w:after="0"/>
              <w:ind w:left="851" w:hanging="851"/>
              <w:rPr>
                <w:rFonts w:cs="Arial"/>
              </w:rPr>
            </w:pPr>
            <w:r>
              <w:rPr>
                <w:rFonts w:ascii="Arial" w:hAnsi="Arial"/>
                <w:sz w:val="18"/>
              </w:rPr>
              <w:t xml:space="preserve">NOTE </w:t>
            </w:r>
            <w:r w:rsidR="00C0277B" w:rsidRPr="000A1076">
              <w:rPr>
                <w:rFonts w:ascii="Arial" w:hAnsi="Arial"/>
                <w:sz w:val="18"/>
              </w:rPr>
              <w:t>5:</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29.</w:t>
            </w:r>
          </w:p>
        </w:tc>
      </w:tr>
    </w:tbl>
    <w:p w14:paraId="0275E88D" w14:textId="77777777" w:rsidR="00C0277B" w:rsidRPr="000A1076" w:rsidRDefault="00C0277B" w:rsidP="00C0277B"/>
    <w:p w14:paraId="006724A5" w14:textId="77777777" w:rsidR="00C0277B" w:rsidRPr="000A1076" w:rsidRDefault="00C0277B" w:rsidP="00C0277B">
      <w:pPr>
        <w:pStyle w:val="TH"/>
      </w:pPr>
      <w:r w:rsidRPr="000A1076">
        <w:t>Table 3.5.1-2: Band groups for NB-IoT</w:t>
      </w:r>
    </w:p>
    <w:tbl>
      <w:tblPr>
        <w:tblW w:w="8885" w:type="dxa"/>
        <w:jc w:val="center"/>
        <w:tblLayout w:type="fixed"/>
        <w:tblCellMar>
          <w:left w:w="28" w:type="dxa"/>
        </w:tblCellMar>
        <w:tblLook w:val="01E0" w:firstRow="1" w:lastRow="1" w:firstColumn="1" w:lastColumn="1" w:noHBand="0" w:noVBand="0"/>
      </w:tblPr>
      <w:tblGrid>
        <w:gridCol w:w="772"/>
        <w:gridCol w:w="1972"/>
        <w:gridCol w:w="2533"/>
        <w:gridCol w:w="1972"/>
        <w:gridCol w:w="1636"/>
      </w:tblGrid>
      <w:tr w:rsidR="00113421" w:rsidRPr="000A1076" w14:paraId="1DC969AA" w14:textId="77777777" w:rsidTr="00F408AA">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F582FF" w14:textId="77777777" w:rsidR="00113421" w:rsidRPr="000A1076" w:rsidRDefault="00113421" w:rsidP="008B116F">
            <w:pPr>
              <w:pStyle w:val="TAH"/>
              <w:rPr>
                <w:rFonts w:cs="Arial"/>
              </w:rPr>
            </w:pPr>
            <w:r w:rsidRPr="000A1076">
              <w:rPr>
                <w:rFonts w:cs="Arial"/>
              </w:rPr>
              <w:t>Group</w:t>
            </w:r>
          </w:p>
        </w:tc>
        <w:tc>
          <w:tcPr>
            <w:tcW w:w="4505" w:type="dxa"/>
            <w:gridSpan w:val="2"/>
            <w:tcBorders>
              <w:top w:val="single" w:sz="4" w:space="0" w:color="auto"/>
              <w:left w:val="single" w:sz="4" w:space="0" w:color="auto"/>
              <w:bottom w:val="single" w:sz="4" w:space="0" w:color="auto"/>
              <w:right w:val="single" w:sz="4" w:space="0" w:color="auto"/>
            </w:tcBorders>
            <w:shd w:val="clear" w:color="auto" w:fill="auto"/>
          </w:tcPr>
          <w:p w14:paraId="58AF2BD3" w14:textId="574BE5B4" w:rsidR="00113421" w:rsidRPr="000A1076" w:rsidRDefault="00113421" w:rsidP="008B116F">
            <w:pPr>
              <w:pStyle w:val="TAH"/>
              <w:rPr>
                <w:rFonts w:cs="Arial"/>
              </w:rPr>
            </w:pPr>
            <w:r w:rsidRPr="000A1076">
              <w:rPr>
                <w:rFonts w:cs="Arial"/>
                <w:lang w:eastAsia="ja-JP"/>
              </w:rPr>
              <w:t>E-UTRA</w:t>
            </w:r>
            <w:r>
              <w:rPr>
                <w:rFonts w:cs="Arial"/>
                <w:lang w:eastAsia="ja-JP"/>
              </w:rPr>
              <w:t xml:space="preserve"> </w:t>
            </w:r>
            <w:r w:rsidRPr="000A1076">
              <w:rPr>
                <w:rFonts w:cs="Arial"/>
              </w:rPr>
              <w:t>FDD</w:t>
            </w:r>
          </w:p>
        </w:tc>
        <w:tc>
          <w:tcPr>
            <w:tcW w:w="3608" w:type="dxa"/>
            <w:gridSpan w:val="2"/>
            <w:tcBorders>
              <w:top w:val="single" w:sz="4" w:space="0" w:color="auto"/>
              <w:left w:val="single" w:sz="4" w:space="0" w:color="auto"/>
              <w:bottom w:val="single" w:sz="4" w:space="0" w:color="auto"/>
              <w:right w:val="single" w:sz="4" w:space="0" w:color="auto"/>
            </w:tcBorders>
            <w:shd w:val="clear" w:color="auto" w:fill="auto"/>
          </w:tcPr>
          <w:p w14:paraId="53311A43" w14:textId="16B45340" w:rsidR="00113421" w:rsidRPr="000A1076" w:rsidRDefault="00113421" w:rsidP="008B116F">
            <w:pPr>
              <w:pStyle w:val="TAH"/>
              <w:rPr>
                <w:rFonts w:cs="Arial"/>
              </w:rPr>
            </w:pPr>
            <w:r w:rsidRPr="000A1076">
              <w:rPr>
                <w:rFonts w:cs="Arial"/>
              </w:rPr>
              <w:t>E-UTRA</w:t>
            </w:r>
            <w:r>
              <w:rPr>
                <w:rFonts w:cs="Arial"/>
              </w:rPr>
              <w:t xml:space="preserve"> </w:t>
            </w:r>
            <w:r w:rsidRPr="000A1076">
              <w:rPr>
                <w:rFonts w:cs="Arial"/>
              </w:rPr>
              <w:t>TDD</w:t>
            </w:r>
          </w:p>
        </w:tc>
      </w:tr>
      <w:tr w:rsidR="00C0277B" w:rsidRPr="000A1076" w14:paraId="197AFAE6"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2E752C2" w14:textId="77777777" w:rsidR="00C0277B" w:rsidRPr="000A1076" w:rsidRDefault="00C0277B" w:rsidP="008B116F">
            <w:pPr>
              <w:pStyle w:val="TAH"/>
              <w:rPr>
                <w:rFonts w:cs="Arial"/>
              </w:rPr>
            </w:pP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F5EB891" w14:textId="6354097F"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3FDB4F38" w14:textId="7433E3CB"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B7AE831" w14:textId="68217FAA"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152A7945" w14:textId="685D2723"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r>
      <w:tr w:rsidR="00C0277B" w:rsidRPr="000A1076" w14:paraId="50A763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1DF81130" w14:textId="77777777" w:rsidR="00C0277B" w:rsidRPr="000A1076" w:rsidRDefault="00C0277B" w:rsidP="008B116F">
            <w:pPr>
              <w:pStyle w:val="TAC"/>
              <w:rPr>
                <w:rFonts w:cs="Arial"/>
              </w:rPr>
            </w:pPr>
            <w:r w:rsidRPr="000A1076">
              <w:rPr>
                <w:rFonts w:cs="Arial"/>
              </w:rPr>
              <w:t>A</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0B82ACA" w14:textId="77777777" w:rsidR="00C0277B" w:rsidRPr="000A1076" w:rsidRDefault="00C0277B" w:rsidP="008B116F">
            <w:pPr>
              <w:pStyle w:val="TAC"/>
              <w:rPr>
                <w:rFonts w:cs="Arial"/>
              </w:rPr>
            </w:pPr>
            <w:r w:rsidRPr="000A1076">
              <w:rPr>
                <w:rFonts w:cs="Arial"/>
                <w:lang w:eastAsia="ja-JP"/>
              </w:rPr>
              <w:t>N</w:t>
            </w:r>
            <w:r w:rsidRPr="000A1076">
              <w:rPr>
                <w:rFonts w:cs="Arial"/>
              </w:rPr>
              <w:t>FDD_A</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444E64BE" w14:textId="77777777" w:rsidR="00C0277B" w:rsidRPr="000A1076" w:rsidRDefault="00C0277B" w:rsidP="008B116F">
            <w:pPr>
              <w:pStyle w:val="TAC"/>
              <w:rPr>
                <w:rFonts w:cs="Arial"/>
                <w:lang w:eastAsia="ja-JP"/>
              </w:rPr>
            </w:pPr>
            <w:r w:rsidRPr="000A1076">
              <w:rPr>
                <w:rFonts w:cs="Arial"/>
                <w:lang w:eastAsia="ja-JP"/>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7BB34E" w14:textId="77777777" w:rsidR="00C0277B" w:rsidRPr="000A1076" w:rsidRDefault="00C0277B" w:rsidP="008B116F">
            <w:pPr>
              <w:pStyle w:val="TAC"/>
              <w:rPr>
                <w:rFonts w:cs="Arial"/>
              </w:rPr>
            </w:pPr>
            <w:r w:rsidRPr="000A1076">
              <w:rPr>
                <w:rFonts w:cs="Arial"/>
                <w:lang w:eastAsia="ja-JP"/>
              </w:rPr>
              <w:t>NT</w:t>
            </w:r>
            <w:r w:rsidRPr="000A1076">
              <w:rPr>
                <w:rFonts w:cs="Arial"/>
              </w:rPr>
              <w:t>DD_A</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3A9A687D"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741DA82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0972793" w14:textId="77777777" w:rsidR="00C0277B" w:rsidRPr="000A1076" w:rsidRDefault="00C0277B" w:rsidP="008B116F">
            <w:pPr>
              <w:pStyle w:val="TAC"/>
              <w:rPr>
                <w:rFonts w:cs="Arial"/>
              </w:rPr>
            </w:pPr>
            <w:r w:rsidRPr="000A1076">
              <w:rPr>
                <w:rFonts w:cs="Arial"/>
              </w:rPr>
              <w:t>B</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1D61B62" w14:textId="77777777" w:rsidR="00C0277B" w:rsidRPr="000A1076" w:rsidRDefault="00C0277B" w:rsidP="008B116F">
            <w:pPr>
              <w:pStyle w:val="TAC"/>
              <w:rPr>
                <w:rFonts w:cs="Arial"/>
                <w:lang w:eastAsia="ja-JP"/>
              </w:rPr>
            </w:pPr>
            <w:r w:rsidRPr="000A1076">
              <w:rPr>
                <w:rFonts w:cs="Arial"/>
              </w:rPr>
              <w:t>NFDD_B</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DE51E13"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9BF7D79" w14:textId="77777777" w:rsidR="00C0277B" w:rsidRPr="000A1076" w:rsidRDefault="00C0277B" w:rsidP="008B116F">
            <w:pPr>
              <w:pStyle w:val="TAC"/>
              <w:rPr>
                <w:rFonts w:cs="Arial"/>
                <w:lang w:eastAsia="ja-JP"/>
              </w:rPr>
            </w:pPr>
            <w:r w:rsidRPr="000A1076">
              <w:rPr>
                <w:rFonts w:cs="Arial"/>
              </w:rPr>
              <w:t>NTDD_B</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23D48C6" w14:textId="77777777" w:rsidR="00C0277B" w:rsidRPr="000A1076" w:rsidRDefault="00C0277B" w:rsidP="008B116F">
            <w:pPr>
              <w:pStyle w:val="TAC"/>
              <w:rPr>
                <w:rFonts w:cs="Arial"/>
                <w:lang w:eastAsia="ja-JP"/>
              </w:rPr>
            </w:pPr>
            <w:r w:rsidRPr="000A1076">
              <w:rPr>
                <w:rFonts w:cs="Arial"/>
              </w:rPr>
              <w:t>-</w:t>
            </w:r>
          </w:p>
        </w:tc>
      </w:tr>
      <w:tr w:rsidR="00C0277B" w:rsidRPr="000A1076" w14:paraId="5ACE9C44"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0C899F0" w14:textId="77777777" w:rsidR="00C0277B" w:rsidRPr="000A1076" w:rsidRDefault="00C0277B" w:rsidP="008B116F">
            <w:pPr>
              <w:pStyle w:val="TAC"/>
              <w:rPr>
                <w:rFonts w:cs="Arial"/>
              </w:rPr>
            </w:pPr>
            <w:r w:rsidRPr="000A1076">
              <w:rPr>
                <w:rFonts w:cs="Arial"/>
              </w:rPr>
              <w:t>C</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AC667D4" w14:textId="77777777" w:rsidR="00C0277B" w:rsidRPr="000A1076" w:rsidRDefault="00C0277B" w:rsidP="008B116F">
            <w:pPr>
              <w:pStyle w:val="TAC"/>
              <w:rPr>
                <w:rFonts w:cs="Arial"/>
                <w:lang w:eastAsia="ja-JP"/>
              </w:rPr>
            </w:pPr>
            <w:r w:rsidRPr="000A1076">
              <w:rPr>
                <w:rFonts w:cs="Arial"/>
              </w:rPr>
              <w:t>NFDD_C</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889E91C"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DC0C0BE" w14:textId="77777777" w:rsidR="00C0277B" w:rsidRPr="000A1076" w:rsidRDefault="00C0277B" w:rsidP="008B116F">
            <w:pPr>
              <w:pStyle w:val="TAC"/>
              <w:rPr>
                <w:rFonts w:cs="Arial"/>
                <w:lang w:eastAsia="ja-JP"/>
              </w:rPr>
            </w:pPr>
            <w:r w:rsidRPr="000A1076">
              <w:rPr>
                <w:rFonts w:cs="Arial"/>
              </w:rPr>
              <w:t>NTDD_C</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6AF369B" w14:textId="77777777" w:rsidR="00C0277B" w:rsidRPr="000A1076" w:rsidRDefault="00C0277B" w:rsidP="008B116F">
            <w:pPr>
              <w:pStyle w:val="TAC"/>
              <w:rPr>
                <w:rFonts w:cs="Arial"/>
                <w:lang w:eastAsia="ja-JP"/>
              </w:rPr>
            </w:pPr>
            <w:r w:rsidRPr="000A1076">
              <w:rPr>
                <w:rFonts w:cs="Arial"/>
              </w:rPr>
              <w:t>-</w:t>
            </w:r>
          </w:p>
        </w:tc>
      </w:tr>
      <w:tr w:rsidR="00C0277B" w:rsidRPr="000A1076" w14:paraId="6CD700B9"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34DD33D" w14:textId="77777777" w:rsidR="00C0277B" w:rsidRPr="000A1076" w:rsidRDefault="00C0277B" w:rsidP="008B116F">
            <w:pPr>
              <w:pStyle w:val="TAC"/>
              <w:rPr>
                <w:rFonts w:cs="Arial"/>
              </w:rPr>
            </w:pPr>
            <w:r w:rsidRPr="000A1076">
              <w:rPr>
                <w:rFonts w:cs="Arial"/>
              </w:rPr>
              <w:t>D</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BADB2A3" w14:textId="77777777" w:rsidR="00C0277B" w:rsidRPr="000A1076" w:rsidRDefault="00C0277B" w:rsidP="008B116F">
            <w:pPr>
              <w:pStyle w:val="TAC"/>
              <w:rPr>
                <w:rFonts w:cs="Arial"/>
                <w:lang w:eastAsia="ja-JP"/>
              </w:rPr>
            </w:pPr>
            <w:r w:rsidRPr="000A1076">
              <w:rPr>
                <w:rFonts w:cs="Arial"/>
              </w:rPr>
              <w:t>NFDD_D</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1AAEB22"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50B61F9" w14:textId="77777777" w:rsidR="00C0277B" w:rsidRPr="000A1076" w:rsidRDefault="00C0277B" w:rsidP="008B116F">
            <w:pPr>
              <w:pStyle w:val="TAC"/>
              <w:rPr>
                <w:rFonts w:cs="Arial"/>
                <w:lang w:eastAsia="ja-JP"/>
              </w:rPr>
            </w:pPr>
            <w:r w:rsidRPr="000A1076">
              <w:rPr>
                <w:rFonts w:cs="Arial"/>
              </w:rPr>
              <w:t>NTDD_D</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60BA7994" w14:textId="77777777" w:rsidR="00C0277B" w:rsidRPr="000A1076" w:rsidRDefault="00C0277B" w:rsidP="008B116F">
            <w:pPr>
              <w:pStyle w:val="TAC"/>
              <w:rPr>
                <w:rFonts w:cs="Arial"/>
                <w:lang w:eastAsia="ja-JP"/>
              </w:rPr>
            </w:pPr>
            <w:r w:rsidRPr="000A1076">
              <w:rPr>
                <w:rFonts w:cs="Arial"/>
              </w:rPr>
              <w:t>-</w:t>
            </w:r>
          </w:p>
        </w:tc>
      </w:tr>
      <w:tr w:rsidR="00C0277B" w:rsidRPr="000A1076" w14:paraId="32ACC33F"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43B0DF" w14:textId="77777777" w:rsidR="00C0277B" w:rsidRPr="000A1076" w:rsidRDefault="00C0277B" w:rsidP="008B116F">
            <w:pPr>
              <w:pStyle w:val="TAC"/>
              <w:rPr>
                <w:rFonts w:cs="Arial"/>
              </w:rPr>
            </w:pPr>
            <w:r w:rsidRPr="000A1076">
              <w:rPr>
                <w:rFonts w:cs="Arial"/>
              </w:rPr>
              <w:t>E</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2E511A3" w14:textId="77777777" w:rsidR="00C0277B" w:rsidRPr="000A1076" w:rsidRDefault="00C0277B" w:rsidP="008B116F">
            <w:pPr>
              <w:pStyle w:val="TAC"/>
              <w:rPr>
                <w:rFonts w:cs="Arial"/>
                <w:lang w:eastAsia="ja-JP"/>
              </w:rPr>
            </w:pPr>
            <w:r w:rsidRPr="000A1076">
              <w:rPr>
                <w:rFonts w:cs="Arial"/>
              </w:rPr>
              <w:t>NFDD_E</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8E25DA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F2F956D" w14:textId="77777777" w:rsidR="00C0277B" w:rsidRPr="000A1076" w:rsidRDefault="00C0277B" w:rsidP="008B116F">
            <w:pPr>
              <w:pStyle w:val="TAC"/>
              <w:rPr>
                <w:rFonts w:cs="Arial"/>
                <w:lang w:eastAsia="ja-JP"/>
              </w:rPr>
            </w:pPr>
            <w:r w:rsidRPr="000A1076">
              <w:rPr>
                <w:rFonts w:cs="Arial"/>
              </w:rPr>
              <w:t>NTDD_E</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F84548F" w14:textId="77777777" w:rsidR="00C0277B" w:rsidRPr="000A1076" w:rsidRDefault="00C0277B" w:rsidP="008B116F">
            <w:pPr>
              <w:pStyle w:val="TAC"/>
              <w:rPr>
                <w:rFonts w:cs="Arial"/>
                <w:lang w:eastAsia="ja-JP"/>
              </w:rPr>
            </w:pPr>
            <w:r w:rsidRPr="000A1076">
              <w:rPr>
                <w:rFonts w:cs="Arial"/>
              </w:rPr>
              <w:t>-</w:t>
            </w:r>
          </w:p>
        </w:tc>
      </w:tr>
      <w:tr w:rsidR="00C0277B" w:rsidRPr="000A1076" w14:paraId="0CFB7D5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8CB24CD" w14:textId="77777777" w:rsidR="00C0277B" w:rsidRPr="000A1076" w:rsidRDefault="00C0277B" w:rsidP="008B116F">
            <w:pPr>
              <w:pStyle w:val="TAC"/>
              <w:rPr>
                <w:rFonts w:cs="Arial"/>
              </w:rPr>
            </w:pPr>
            <w:r w:rsidRPr="000A1076">
              <w:rPr>
                <w:rFonts w:cs="Arial"/>
              </w:rPr>
              <w:t>F</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44F88F1" w14:textId="77777777" w:rsidR="00C0277B" w:rsidRPr="000A1076" w:rsidRDefault="00C0277B" w:rsidP="008B116F">
            <w:pPr>
              <w:pStyle w:val="TAC"/>
              <w:rPr>
                <w:rFonts w:cs="Arial"/>
                <w:lang w:eastAsia="ja-JP"/>
              </w:rPr>
            </w:pPr>
            <w:r w:rsidRPr="000A1076">
              <w:rPr>
                <w:rFonts w:cs="Arial"/>
              </w:rPr>
              <w:t>NFDD_F</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A454F6E"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0050C8B" w14:textId="77777777" w:rsidR="00C0277B" w:rsidRPr="000A1076" w:rsidRDefault="00C0277B" w:rsidP="008B116F">
            <w:pPr>
              <w:pStyle w:val="TAC"/>
              <w:rPr>
                <w:rFonts w:cs="Arial"/>
                <w:lang w:eastAsia="ja-JP"/>
              </w:rPr>
            </w:pPr>
            <w:r w:rsidRPr="000A1076">
              <w:rPr>
                <w:rFonts w:cs="Arial"/>
              </w:rPr>
              <w:t>NTDD_F</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CBF2BAE" w14:textId="77777777" w:rsidR="00C0277B" w:rsidRPr="000A1076" w:rsidRDefault="00C0277B" w:rsidP="008B116F">
            <w:pPr>
              <w:pStyle w:val="TAC"/>
              <w:rPr>
                <w:rFonts w:cs="Arial"/>
                <w:lang w:eastAsia="ja-JP"/>
              </w:rPr>
            </w:pPr>
            <w:r w:rsidRPr="000A1076">
              <w:rPr>
                <w:rFonts w:cs="Arial"/>
              </w:rPr>
              <w:t>-</w:t>
            </w:r>
          </w:p>
        </w:tc>
      </w:tr>
      <w:tr w:rsidR="00C0277B" w:rsidRPr="000A1076" w14:paraId="350C27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70539BF" w14:textId="77777777" w:rsidR="00C0277B" w:rsidRPr="000A1076" w:rsidRDefault="00C0277B" w:rsidP="008B116F">
            <w:pPr>
              <w:pStyle w:val="TAC"/>
              <w:rPr>
                <w:rFonts w:cs="Arial"/>
              </w:rPr>
            </w:pPr>
            <w:r w:rsidRPr="000A1076">
              <w:rPr>
                <w:rFonts w:cs="Arial"/>
              </w:rPr>
              <w:t>G</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850984" w14:textId="77777777" w:rsidR="00C0277B" w:rsidRPr="000A1076" w:rsidRDefault="00C0277B" w:rsidP="008B116F">
            <w:pPr>
              <w:pStyle w:val="TAC"/>
              <w:rPr>
                <w:rFonts w:cs="Arial"/>
                <w:lang w:eastAsia="ja-JP"/>
              </w:rPr>
            </w:pPr>
            <w:r w:rsidRPr="000A1076">
              <w:rPr>
                <w:rFonts w:cs="Arial"/>
              </w:rPr>
              <w:t>NFDD_G</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0CAB81D" w14:textId="5FB3CC0E" w:rsidR="00C0277B" w:rsidRPr="000A1076" w:rsidRDefault="00C0277B" w:rsidP="008B116F">
            <w:pPr>
              <w:pStyle w:val="TAC"/>
              <w:rPr>
                <w:rFonts w:cs="Arial"/>
                <w:lang w:eastAsia="ja-JP"/>
              </w:rPr>
            </w:pPr>
            <w:r w:rsidRPr="000A1076">
              <w:rPr>
                <w:rFonts w:cs="Arial"/>
                <w:lang w:eastAsia="ja-JP"/>
              </w:rPr>
              <w:t>1,</w:t>
            </w:r>
            <w:r w:rsidR="00113421">
              <w:rPr>
                <w:rFonts w:cs="Arial"/>
                <w:lang w:eastAsia="ja-JP"/>
              </w:rPr>
              <w:t xml:space="preserve"> </w:t>
            </w:r>
            <w:r w:rsidRPr="000A1076">
              <w:rPr>
                <w:rFonts w:cs="Arial"/>
                <w:lang w:eastAsia="ja-JP"/>
              </w:rPr>
              <w:t>2,</w:t>
            </w:r>
            <w:r w:rsidR="00113421">
              <w:rPr>
                <w:rFonts w:cs="Arial"/>
                <w:lang w:eastAsia="ja-JP"/>
              </w:rPr>
              <w:t xml:space="preserve"> </w:t>
            </w:r>
            <w:r w:rsidRPr="000A1076">
              <w:rPr>
                <w:rFonts w:cs="Arial"/>
                <w:lang w:eastAsia="ja-JP"/>
              </w:rPr>
              <w:t>3,</w:t>
            </w:r>
            <w:r w:rsidR="00113421">
              <w:rPr>
                <w:rFonts w:cs="Arial"/>
                <w:lang w:eastAsia="ja-JP"/>
              </w:rPr>
              <w:t xml:space="preserve"> </w:t>
            </w:r>
            <w:r w:rsidRPr="000A1076">
              <w:rPr>
                <w:rFonts w:cs="Arial"/>
                <w:lang w:eastAsia="ja-JP"/>
              </w:rPr>
              <w:t>5,</w:t>
            </w:r>
            <w:r w:rsidR="00113421">
              <w:rPr>
                <w:rFonts w:cs="Arial"/>
                <w:lang w:eastAsia="ja-JP"/>
              </w:rPr>
              <w:t xml:space="preserve"> </w:t>
            </w:r>
            <w:r w:rsidRPr="000A1076">
              <w:rPr>
                <w:rFonts w:cs="Arial"/>
                <w:lang w:eastAsia="ja-JP"/>
              </w:rPr>
              <w:t>8,</w:t>
            </w:r>
            <w:r w:rsidR="00113421">
              <w:rPr>
                <w:rFonts w:cs="Arial"/>
                <w:lang w:eastAsia="ja-JP"/>
              </w:rPr>
              <w:t xml:space="preserve"> </w:t>
            </w:r>
            <w:r w:rsidRPr="000A1076">
              <w:rPr>
                <w:rFonts w:cs="Arial"/>
                <w:lang w:eastAsia="ja-JP"/>
              </w:rPr>
              <w:t>11,</w:t>
            </w:r>
            <w:r w:rsidR="00113421">
              <w:rPr>
                <w:rFonts w:cs="Arial"/>
                <w:lang w:eastAsia="ja-JP"/>
              </w:rPr>
              <w:t xml:space="preserve"> </w:t>
            </w:r>
            <w:r w:rsidRPr="000A1076">
              <w:rPr>
                <w:rFonts w:cs="Arial"/>
                <w:lang w:eastAsia="ja-JP"/>
              </w:rPr>
              <w:t>12,</w:t>
            </w:r>
            <w:r w:rsidR="00113421">
              <w:rPr>
                <w:rFonts w:cs="Arial"/>
                <w:lang w:eastAsia="ja-JP"/>
              </w:rPr>
              <w:t xml:space="preserve"> </w:t>
            </w:r>
            <w:r w:rsidRPr="000A1076">
              <w:rPr>
                <w:rFonts w:cs="Arial"/>
                <w:lang w:eastAsia="ja-JP"/>
              </w:rPr>
              <w:t>13,</w:t>
            </w:r>
            <w:r w:rsidR="00113421">
              <w:rPr>
                <w:rFonts w:cs="Arial"/>
                <w:lang w:eastAsia="ja-JP"/>
              </w:rPr>
              <w:t xml:space="preserve"> </w:t>
            </w:r>
            <w:r w:rsidRPr="000A1076">
              <w:rPr>
                <w:rFonts w:cs="Arial"/>
                <w:lang w:eastAsia="ja-JP"/>
              </w:rPr>
              <w:t>17,</w:t>
            </w:r>
            <w:r w:rsidR="00113421">
              <w:rPr>
                <w:rFonts w:cs="Arial"/>
                <w:lang w:eastAsia="ja-JP"/>
              </w:rPr>
              <w:t xml:space="preserve"> </w:t>
            </w:r>
            <w:r w:rsidRPr="000A1076">
              <w:rPr>
                <w:rFonts w:cs="Arial"/>
                <w:lang w:eastAsia="ja-JP"/>
              </w:rPr>
              <w:t>18,</w:t>
            </w:r>
            <w:r w:rsidR="00113421">
              <w:rPr>
                <w:rFonts w:cs="Arial"/>
                <w:lang w:eastAsia="ja-JP"/>
              </w:rPr>
              <w:t xml:space="preserve"> </w:t>
            </w:r>
            <w:r w:rsidRPr="000A1076">
              <w:rPr>
                <w:rFonts w:cs="Arial"/>
                <w:lang w:eastAsia="ja-JP"/>
              </w:rPr>
              <w:t>19,</w:t>
            </w:r>
            <w:r w:rsidR="00113421">
              <w:rPr>
                <w:rFonts w:cs="Arial"/>
                <w:lang w:eastAsia="ja-JP"/>
              </w:rPr>
              <w:t xml:space="preserve"> </w:t>
            </w:r>
            <w:r w:rsidRPr="000A1076">
              <w:rPr>
                <w:rFonts w:cs="Arial"/>
                <w:lang w:eastAsia="ja-JP"/>
              </w:rPr>
              <w:t>20,</w:t>
            </w:r>
            <w:r w:rsidR="00113421">
              <w:rPr>
                <w:rFonts w:cs="Arial"/>
                <w:lang w:eastAsia="ja-JP"/>
              </w:rPr>
              <w:t xml:space="preserve"> </w:t>
            </w:r>
            <w:r w:rsidRPr="000A1076">
              <w:rPr>
                <w:rFonts w:cs="Arial"/>
                <w:lang w:eastAsia="ja-JP"/>
              </w:rPr>
              <w:t>25,</w:t>
            </w:r>
            <w:r w:rsidR="00113421">
              <w:rPr>
                <w:rFonts w:cs="Arial"/>
                <w:lang w:eastAsia="ja-JP"/>
              </w:rPr>
              <w:t xml:space="preserve"> </w:t>
            </w:r>
            <w:r w:rsidRPr="000A1076">
              <w:rPr>
                <w:rFonts w:cs="Arial"/>
                <w:lang w:eastAsia="ja-JP"/>
              </w:rPr>
              <w:t>26,</w:t>
            </w:r>
            <w:r w:rsidR="00113421">
              <w:rPr>
                <w:rFonts w:cs="Arial"/>
                <w:lang w:eastAsia="ja-JP"/>
              </w:rPr>
              <w:t xml:space="preserve"> </w:t>
            </w:r>
            <w:r w:rsidRPr="000A1076">
              <w:rPr>
                <w:rFonts w:cs="Arial"/>
                <w:lang w:eastAsia="ja-JP"/>
              </w:rPr>
              <w:t>28,</w:t>
            </w:r>
            <w:r w:rsidR="00113421">
              <w:rPr>
                <w:rFonts w:cs="Arial"/>
                <w:lang w:eastAsia="ja-JP"/>
              </w:rPr>
              <w:t xml:space="preserve"> </w:t>
            </w:r>
            <w:r w:rsidRPr="000A1076">
              <w:rPr>
                <w:rFonts w:cs="Arial"/>
                <w:lang w:eastAsia="ja-JP"/>
              </w:rPr>
              <w:t>31,</w:t>
            </w:r>
            <w:r w:rsidR="00113421">
              <w:rPr>
                <w:rFonts w:cs="Arial"/>
                <w:lang w:eastAsia="ja-JP"/>
              </w:rPr>
              <w:t xml:space="preserve"> </w:t>
            </w:r>
            <w:r w:rsidRPr="000A1076">
              <w:rPr>
                <w:rFonts w:cs="Arial"/>
                <w:lang w:eastAsia="ja-JP"/>
              </w:rPr>
              <w:t>66,</w:t>
            </w:r>
            <w:r w:rsidR="00113421">
              <w:rPr>
                <w:rFonts w:cs="Arial"/>
                <w:lang w:eastAsia="ja-JP"/>
              </w:rPr>
              <w:t xml:space="preserve"> </w:t>
            </w:r>
            <w:r w:rsidRPr="000A1076">
              <w:rPr>
                <w:rFonts w:cs="Arial"/>
                <w:lang w:eastAsia="ja-JP"/>
              </w:rPr>
              <w:t>70,</w:t>
            </w:r>
            <w:r w:rsidR="00113421">
              <w:rPr>
                <w:rFonts w:cs="Arial"/>
                <w:lang w:eastAsia="ja-JP"/>
              </w:rPr>
              <w:t xml:space="preserve"> </w:t>
            </w:r>
            <w:r w:rsidRPr="000A1076">
              <w:rPr>
                <w:rFonts w:cs="Arial"/>
                <w:lang w:eastAsia="ja-JP"/>
              </w:rPr>
              <w:t>72,</w:t>
            </w:r>
            <w:r w:rsidR="00113421">
              <w:rPr>
                <w:rFonts w:cs="Arial"/>
                <w:lang w:eastAsia="ja-JP"/>
              </w:rPr>
              <w:t xml:space="preserve"> </w:t>
            </w:r>
            <w:r w:rsidRPr="000A1076">
              <w:rPr>
                <w:rFonts w:cs="Arial"/>
              </w:rPr>
              <w:t>73,</w:t>
            </w:r>
            <w:r w:rsidR="00113421">
              <w:rPr>
                <w:rFonts w:cs="Arial"/>
              </w:rPr>
              <w:t xml:space="preserve"> </w:t>
            </w:r>
            <w:r w:rsidRPr="000A1076">
              <w:rPr>
                <w:rFonts w:cs="Arial"/>
                <w:lang w:eastAsia="ja-JP"/>
              </w:rPr>
              <w:t>74,</w:t>
            </w:r>
            <w:r w:rsidR="00113421">
              <w:rPr>
                <w:rFonts w:cs="Arial"/>
                <w:lang w:eastAsia="ja-JP"/>
              </w:rPr>
              <w:t xml:space="preserve"> </w:t>
            </w:r>
            <w:r w:rsidRPr="000A1076">
              <w:rPr>
                <w:rFonts w:cs="Arial"/>
                <w:lang w:eastAsia="ja-JP"/>
              </w:rPr>
              <w:t>85,</w:t>
            </w:r>
            <w:r w:rsidR="00113421">
              <w:rPr>
                <w:rFonts w:cs="Arial"/>
                <w:lang w:eastAsia="ja-JP"/>
              </w:rPr>
              <w:t xml:space="preserve"> </w:t>
            </w:r>
            <w:r w:rsidRPr="000A1076">
              <w:rPr>
                <w:rFonts w:cs="Arial"/>
                <w:lang w:eastAsia="ja-JP"/>
              </w:rPr>
              <w:t>87</w:t>
            </w:r>
            <w:r w:rsidR="00AF4968" w:rsidRPr="00AF4968">
              <w:rPr>
                <w:rFonts w:cs="Arial"/>
                <w:lang w:eastAsia="ja-JP"/>
              </w:rPr>
              <w:t>,</w:t>
            </w:r>
            <w:r w:rsidR="00113421">
              <w:rPr>
                <w:rFonts w:cs="Arial"/>
                <w:lang w:eastAsia="ja-JP"/>
              </w:rPr>
              <w:t xml:space="preserve"> </w:t>
            </w:r>
            <w:r w:rsidRPr="000A1076">
              <w:rPr>
                <w:rFonts w:cs="Arial"/>
                <w:lang w:eastAsia="ja-JP"/>
              </w:rPr>
              <w:t>88</w:t>
            </w:r>
            <w:r w:rsidR="00AF4968" w:rsidRPr="00AF4968">
              <w:rPr>
                <w:rFonts w:cs="Arial"/>
                <w:lang w:eastAsia="ja-JP"/>
              </w:rPr>
              <w:t>, 103</w:t>
            </w:r>
            <w:r w:rsidR="005940FA">
              <w:rPr>
                <w:rFonts w:cs="Arial"/>
                <w:lang w:eastAsia="ja-JP"/>
              </w:rPr>
              <w:t>, 106</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C05FBFE" w14:textId="77777777" w:rsidR="00C0277B" w:rsidRPr="000A1076" w:rsidRDefault="00C0277B" w:rsidP="008B116F">
            <w:pPr>
              <w:pStyle w:val="TAC"/>
              <w:rPr>
                <w:rFonts w:cs="Arial"/>
                <w:lang w:eastAsia="ja-JP"/>
              </w:rPr>
            </w:pPr>
            <w:r w:rsidRPr="000A1076">
              <w:rPr>
                <w:rFonts w:cs="Arial"/>
              </w:rPr>
              <w:t>NTDD_G</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CA0EF61" w14:textId="77777777" w:rsidR="00C0277B" w:rsidRPr="000A1076" w:rsidRDefault="00C0277B" w:rsidP="008B116F">
            <w:pPr>
              <w:pStyle w:val="TAC"/>
              <w:rPr>
                <w:rFonts w:cs="Arial"/>
                <w:lang w:eastAsia="ja-JP"/>
              </w:rPr>
            </w:pPr>
            <w:r w:rsidRPr="000A1076">
              <w:rPr>
                <w:rFonts w:cs="Arial"/>
              </w:rPr>
              <w:t>-</w:t>
            </w:r>
          </w:p>
        </w:tc>
      </w:tr>
      <w:tr w:rsidR="00C0277B" w:rsidRPr="000A1076" w14:paraId="78D8C56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E4A488C" w14:textId="77777777" w:rsidR="00C0277B" w:rsidRPr="000A1076" w:rsidRDefault="00C0277B" w:rsidP="008B116F">
            <w:pPr>
              <w:pStyle w:val="TAC"/>
              <w:rPr>
                <w:rFonts w:cs="Arial"/>
              </w:rPr>
            </w:pPr>
            <w:r w:rsidRPr="000A1076">
              <w:rPr>
                <w:rFonts w:cs="Arial"/>
              </w:rPr>
              <w:t>H</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2CDE039" w14:textId="77777777" w:rsidR="00C0277B" w:rsidRPr="000A1076" w:rsidRDefault="00C0277B" w:rsidP="008B116F">
            <w:pPr>
              <w:pStyle w:val="TAC"/>
              <w:rPr>
                <w:rFonts w:cs="Arial"/>
                <w:lang w:eastAsia="ja-JP"/>
              </w:rPr>
            </w:pPr>
            <w:r w:rsidRPr="000A1076">
              <w:rPr>
                <w:rFonts w:cs="Arial"/>
              </w:rPr>
              <w:t>NFDD_H</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1FE1D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27EE1D" w14:textId="77777777" w:rsidR="00C0277B" w:rsidRPr="000A1076" w:rsidRDefault="00C0277B" w:rsidP="008B116F">
            <w:pPr>
              <w:pStyle w:val="TAC"/>
              <w:rPr>
                <w:rFonts w:cs="Arial"/>
                <w:lang w:eastAsia="ja-JP"/>
              </w:rPr>
            </w:pPr>
            <w:r w:rsidRPr="000A1076">
              <w:rPr>
                <w:rFonts w:cs="Arial"/>
              </w:rPr>
              <w:t>NTDD_H</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7E6B5C9" w14:textId="77777777" w:rsidR="00C0277B" w:rsidRPr="000A1076" w:rsidRDefault="00C0277B" w:rsidP="008B116F">
            <w:pPr>
              <w:pStyle w:val="TAC"/>
              <w:rPr>
                <w:rFonts w:cs="Arial"/>
                <w:lang w:eastAsia="ja-JP"/>
              </w:rPr>
            </w:pPr>
            <w:r w:rsidRPr="000A1076">
              <w:rPr>
                <w:rFonts w:cs="Arial"/>
              </w:rPr>
              <w:t>-</w:t>
            </w:r>
          </w:p>
        </w:tc>
      </w:tr>
      <w:tr w:rsidR="00C0277B" w:rsidRPr="000A1076" w14:paraId="79CA6662"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F19AAAE" w14:textId="77777777" w:rsidR="00C0277B" w:rsidRPr="000A1076" w:rsidRDefault="00C0277B" w:rsidP="008B116F">
            <w:pPr>
              <w:pStyle w:val="TAC"/>
              <w:rPr>
                <w:rFonts w:cs="Arial"/>
              </w:rPr>
            </w:pPr>
            <w:r w:rsidRPr="000A1076">
              <w:rPr>
                <w:rFonts w:cs="Arial"/>
              </w:rPr>
              <w:t>I</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6B599C6" w14:textId="77777777" w:rsidR="00C0277B" w:rsidRPr="000A1076" w:rsidRDefault="00C0277B" w:rsidP="008B116F">
            <w:pPr>
              <w:pStyle w:val="TAC"/>
              <w:rPr>
                <w:rFonts w:cs="Arial"/>
                <w:lang w:eastAsia="ja-JP"/>
              </w:rPr>
            </w:pPr>
            <w:r w:rsidRPr="000A1076">
              <w:rPr>
                <w:rFonts w:cs="Arial"/>
              </w:rPr>
              <w:t>NFDD_I</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FD8FC1F"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24D1E22" w14:textId="77777777" w:rsidR="00C0277B" w:rsidRPr="000A1076" w:rsidRDefault="00C0277B" w:rsidP="008B116F">
            <w:pPr>
              <w:pStyle w:val="TAC"/>
              <w:rPr>
                <w:rFonts w:cs="Arial"/>
                <w:lang w:eastAsia="ja-JP"/>
              </w:rPr>
            </w:pPr>
            <w:r w:rsidRPr="000A1076">
              <w:rPr>
                <w:rFonts w:cs="Arial"/>
              </w:rPr>
              <w:t>NTDD_I</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389D558" w14:textId="77777777" w:rsidR="00C0277B" w:rsidRPr="000A1076" w:rsidRDefault="00C0277B" w:rsidP="008B116F">
            <w:pPr>
              <w:pStyle w:val="TAC"/>
              <w:rPr>
                <w:rFonts w:cs="Arial"/>
                <w:lang w:eastAsia="ja-JP"/>
              </w:rPr>
            </w:pPr>
            <w:r w:rsidRPr="000A1076">
              <w:rPr>
                <w:rFonts w:cs="Arial"/>
              </w:rPr>
              <w:t>-</w:t>
            </w:r>
          </w:p>
        </w:tc>
      </w:tr>
      <w:tr w:rsidR="00C0277B" w:rsidRPr="000A1076" w14:paraId="21C334B8"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64C6C080" w14:textId="77777777" w:rsidR="00C0277B" w:rsidRPr="000A1076" w:rsidRDefault="00C0277B" w:rsidP="008B116F">
            <w:pPr>
              <w:pStyle w:val="TAC"/>
              <w:rPr>
                <w:rFonts w:cs="Arial"/>
              </w:rPr>
            </w:pPr>
            <w:r w:rsidRPr="000A1076">
              <w:rPr>
                <w:rFonts w:cs="Arial"/>
              </w:rPr>
              <w:t>J</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7D3D4EE" w14:textId="77777777" w:rsidR="00C0277B" w:rsidRPr="000A1076" w:rsidRDefault="00C0277B" w:rsidP="008B116F">
            <w:pPr>
              <w:pStyle w:val="TAC"/>
              <w:rPr>
                <w:rFonts w:cs="Arial"/>
                <w:lang w:eastAsia="ja-JP"/>
              </w:rPr>
            </w:pPr>
            <w:r w:rsidRPr="000A1076">
              <w:rPr>
                <w:rFonts w:cs="Arial"/>
              </w:rPr>
              <w:t>NFDD_J</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49C6D8D"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02391D1" w14:textId="77777777" w:rsidR="00C0277B" w:rsidRPr="000A1076" w:rsidRDefault="00C0277B" w:rsidP="008B116F">
            <w:pPr>
              <w:pStyle w:val="TAC"/>
              <w:rPr>
                <w:rFonts w:cs="Arial"/>
                <w:lang w:eastAsia="ja-JP"/>
              </w:rPr>
            </w:pPr>
            <w:r w:rsidRPr="000A1076">
              <w:rPr>
                <w:rFonts w:cs="Arial"/>
              </w:rPr>
              <w:t>NTDD_J</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F9DBF5D" w14:textId="77777777" w:rsidR="00C0277B" w:rsidRPr="000A1076" w:rsidRDefault="00C0277B" w:rsidP="008B116F">
            <w:pPr>
              <w:pStyle w:val="TAC"/>
              <w:rPr>
                <w:rFonts w:cs="Arial"/>
                <w:lang w:eastAsia="ja-JP"/>
              </w:rPr>
            </w:pPr>
            <w:r w:rsidRPr="000A1076">
              <w:rPr>
                <w:rFonts w:cs="Arial"/>
              </w:rPr>
              <w:t>-</w:t>
            </w:r>
          </w:p>
        </w:tc>
      </w:tr>
      <w:tr w:rsidR="00C0277B" w:rsidRPr="000A1076" w14:paraId="2805748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8CA39D4" w14:textId="77777777" w:rsidR="00C0277B" w:rsidRPr="000A1076" w:rsidRDefault="00C0277B" w:rsidP="008B116F">
            <w:pPr>
              <w:pStyle w:val="TAC"/>
              <w:rPr>
                <w:rFonts w:cs="Arial"/>
              </w:rPr>
            </w:pPr>
            <w:r w:rsidRPr="000A1076">
              <w:rPr>
                <w:rFonts w:cs="Arial"/>
              </w:rPr>
              <w:t>K</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11962B0" w14:textId="77777777" w:rsidR="00C0277B" w:rsidRPr="000A1076" w:rsidRDefault="00C0277B" w:rsidP="008B116F">
            <w:pPr>
              <w:pStyle w:val="TAC"/>
              <w:rPr>
                <w:rFonts w:cs="Arial"/>
                <w:lang w:eastAsia="ja-JP"/>
              </w:rPr>
            </w:pPr>
            <w:r w:rsidRPr="000A1076">
              <w:rPr>
                <w:rFonts w:cs="Arial"/>
              </w:rPr>
              <w:t>NFDD_K</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5EBF0A0"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77AF92C" w14:textId="77777777" w:rsidR="00C0277B" w:rsidRPr="000A1076" w:rsidRDefault="00C0277B" w:rsidP="008B116F">
            <w:pPr>
              <w:pStyle w:val="TAC"/>
              <w:rPr>
                <w:rFonts w:cs="Arial"/>
                <w:lang w:eastAsia="ja-JP"/>
              </w:rPr>
            </w:pPr>
            <w:r w:rsidRPr="000A1076">
              <w:rPr>
                <w:rFonts w:cs="Arial"/>
              </w:rPr>
              <w:t>NTDD_K</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73B5FF06" w14:textId="77777777" w:rsidR="00C0277B" w:rsidRPr="000A1076" w:rsidRDefault="00C0277B" w:rsidP="008B116F">
            <w:pPr>
              <w:pStyle w:val="TAC"/>
              <w:rPr>
                <w:rFonts w:cs="Arial"/>
                <w:lang w:eastAsia="ja-JP"/>
              </w:rPr>
            </w:pPr>
            <w:r w:rsidRPr="000A1076">
              <w:rPr>
                <w:rFonts w:cs="Arial"/>
              </w:rPr>
              <w:t>-</w:t>
            </w:r>
          </w:p>
        </w:tc>
      </w:tr>
      <w:tr w:rsidR="00C0277B" w:rsidRPr="000A1076" w14:paraId="2F37231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4552A4C" w14:textId="77777777" w:rsidR="00C0277B" w:rsidRPr="000A1076" w:rsidRDefault="00C0277B" w:rsidP="008B116F">
            <w:pPr>
              <w:pStyle w:val="TAC"/>
              <w:rPr>
                <w:rFonts w:cs="Arial"/>
              </w:rPr>
            </w:pPr>
            <w:r w:rsidRPr="000A1076">
              <w:rPr>
                <w:rFonts w:cs="Arial"/>
              </w:rPr>
              <w:t>L</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244A717" w14:textId="77777777" w:rsidR="00C0277B" w:rsidRPr="000A1076" w:rsidRDefault="00C0277B" w:rsidP="008B116F">
            <w:pPr>
              <w:pStyle w:val="TAC"/>
              <w:rPr>
                <w:rFonts w:cs="Arial"/>
                <w:lang w:eastAsia="ja-JP"/>
              </w:rPr>
            </w:pPr>
            <w:r w:rsidRPr="000A1076">
              <w:rPr>
                <w:rFonts w:cs="Arial"/>
              </w:rPr>
              <w:t>NFDD_L</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ECACC0A"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025554" w14:textId="77777777" w:rsidR="00C0277B" w:rsidRPr="000A1076" w:rsidRDefault="00C0277B" w:rsidP="008B116F">
            <w:pPr>
              <w:pStyle w:val="TAC"/>
              <w:rPr>
                <w:rFonts w:cs="Arial"/>
                <w:lang w:eastAsia="ja-JP"/>
              </w:rPr>
            </w:pPr>
            <w:r w:rsidRPr="000A1076">
              <w:rPr>
                <w:rFonts w:cs="Arial"/>
              </w:rPr>
              <w:t>NTDD_L</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590631D" w14:textId="77777777" w:rsidR="00C0277B" w:rsidRPr="000A1076" w:rsidRDefault="00C0277B" w:rsidP="008B116F">
            <w:pPr>
              <w:pStyle w:val="TAC"/>
              <w:rPr>
                <w:rFonts w:cs="Arial"/>
                <w:lang w:eastAsia="ja-JP"/>
              </w:rPr>
            </w:pPr>
            <w:r w:rsidRPr="000A1076">
              <w:rPr>
                <w:rFonts w:cs="Arial"/>
              </w:rPr>
              <w:t>-</w:t>
            </w:r>
          </w:p>
        </w:tc>
      </w:tr>
      <w:tr w:rsidR="00C0277B" w:rsidRPr="000A1076" w14:paraId="393155D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149A468" w14:textId="77777777" w:rsidR="00C0277B" w:rsidRPr="000A1076" w:rsidRDefault="00C0277B" w:rsidP="008B116F">
            <w:pPr>
              <w:pStyle w:val="TAC"/>
              <w:rPr>
                <w:rFonts w:cs="Arial"/>
              </w:rPr>
            </w:pPr>
            <w:r w:rsidRPr="000A1076">
              <w:rPr>
                <w:rFonts w:cs="Arial"/>
              </w:rPr>
              <w:t>M</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1352A6F" w14:textId="77777777" w:rsidR="00C0277B" w:rsidRPr="000A1076" w:rsidRDefault="00C0277B" w:rsidP="008B116F">
            <w:pPr>
              <w:pStyle w:val="TAC"/>
              <w:rPr>
                <w:rFonts w:cs="Arial"/>
                <w:lang w:eastAsia="ja-JP"/>
              </w:rPr>
            </w:pPr>
            <w:r w:rsidRPr="000A1076">
              <w:rPr>
                <w:rFonts w:cs="Arial"/>
              </w:rPr>
              <w:t>NFDD_M</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A9B984"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D3EEAF4" w14:textId="77777777" w:rsidR="00C0277B" w:rsidRPr="000A1076" w:rsidRDefault="00C0277B" w:rsidP="008B116F">
            <w:pPr>
              <w:pStyle w:val="TAC"/>
              <w:rPr>
                <w:rFonts w:cs="Arial"/>
                <w:lang w:eastAsia="ja-JP"/>
              </w:rPr>
            </w:pPr>
            <w:r w:rsidRPr="000A1076">
              <w:rPr>
                <w:rFonts w:cs="Arial"/>
              </w:rPr>
              <w:t>NTDD_M</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1C838A1" w14:textId="77777777" w:rsidR="00C0277B" w:rsidRPr="000A1076" w:rsidRDefault="00C0277B" w:rsidP="008B116F">
            <w:pPr>
              <w:pStyle w:val="TAC"/>
              <w:rPr>
                <w:rFonts w:cs="Arial"/>
                <w:lang w:eastAsia="ja-JP"/>
              </w:rPr>
            </w:pPr>
            <w:r w:rsidRPr="000A1076">
              <w:rPr>
                <w:rFonts w:cs="Arial"/>
              </w:rPr>
              <w:t>-</w:t>
            </w:r>
          </w:p>
        </w:tc>
      </w:tr>
      <w:tr w:rsidR="00C0277B" w:rsidRPr="000A1076" w14:paraId="1142039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4B74C1C" w14:textId="77777777" w:rsidR="00C0277B" w:rsidRPr="000A1076" w:rsidRDefault="00C0277B" w:rsidP="008B116F">
            <w:pPr>
              <w:pStyle w:val="TAC"/>
              <w:rPr>
                <w:rFonts w:cs="Arial"/>
              </w:rPr>
            </w:pPr>
            <w:r w:rsidRPr="000A1076">
              <w:rPr>
                <w:rFonts w:cs="Arial"/>
              </w:rPr>
              <w:t>N</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6EFA5AF" w14:textId="77777777" w:rsidR="00C0277B" w:rsidRPr="000A1076" w:rsidRDefault="00C0277B" w:rsidP="008B116F">
            <w:pPr>
              <w:pStyle w:val="TAC"/>
              <w:rPr>
                <w:rFonts w:cs="Arial"/>
                <w:lang w:eastAsia="ja-JP"/>
              </w:rPr>
            </w:pPr>
            <w:r w:rsidRPr="000A1076">
              <w:rPr>
                <w:rFonts w:cs="Arial"/>
              </w:rPr>
              <w:t>NFDD_N</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62B430C5"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5BFDBB2" w14:textId="77777777" w:rsidR="00C0277B" w:rsidRPr="000A1076" w:rsidRDefault="00C0277B" w:rsidP="008B116F">
            <w:pPr>
              <w:pStyle w:val="TAC"/>
              <w:rPr>
                <w:rFonts w:cs="Arial"/>
                <w:lang w:eastAsia="ja-JP"/>
              </w:rPr>
            </w:pPr>
            <w:r w:rsidRPr="000A1076">
              <w:rPr>
                <w:rFonts w:cs="Arial"/>
              </w:rPr>
              <w:t>NTDD_N</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C5C053F" w14:textId="77777777" w:rsidR="00C0277B" w:rsidRPr="000A1076" w:rsidRDefault="00C0277B" w:rsidP="008B116F">
            <w:pPr>
              <w:pStyle w:val="TAC"/>
              <w:rPr>
                <w:rFonts w:cs="Arial"/>
                <w:lang w:eastAsia="ja-JP"/>
              </w:rPr>
            </w:pPr>
            <w:r w:rsidRPr="000A1076">
              <w:rPr>
                <w:rFonts w:cs="Arial"/>
              </w:rPr>
              <w:t>-</w:t>
            </w:r>
          </w:p>
        </w:tc>
      </w:tr>
    </w:tbl>
    <w:p w14:paraId="2C90E9E3" w14:textId="77777777" w:rsidR="00C0277B" w:rsidRPr="000A1076" w:rsidRDefault="00C0277B" w:rsidP="00C0277B"/>
    <w:p w14:paraId="4E69731E" w14:textId="77777777" w:rsidR="00C0277B" w:rsidRPr="000A1076" w:rsidRDefault="00C0277B" w:rsidP="00C0277B">
      <w:pPr>
        <w:pStyle w:val="TH"/>
        <w:rPr>
          <w:lang w:eastAsia="ja-JP"/>
        </w:rPr>
      </w:pPr>
      <w:r w:rsidRPr="000A1076">
        <w:t>Table 3.5.1-</w:t>
      </w:r>
      <w:r w:rsidRPr="000A1076">
        <w:rPr>
          <w:lang w:eastAsia="ja-JP"/>
        </w:rPr>
        <w:t>3</w:t>
      </w:r>
      <w:r w:rsidRPr="000A1076">
        <w:t xml:space="preserve">: </w:t>
      </w:r>
      <w:r w:rsidRPr="000A1076">
        <w:rPr>
          <w:lang w:eastAsia="ja-JP"/>
        </w:rPr>
        <w:t>FFS</w:t>
      </w:r>
    </w:p>
    <w:p w14:paraId="3E7234F1" w14:textId="4613220D" w:rsidR="00C0277B" w:rsidRPr="000A1076" w:rsidRDefault="00113421" w:rsidP="00C0277B">
      <w:pPr>
        <w:pStyle w:val="NO"/>
      </w:pPr>
      <w:r>
        <w:t>NOTE</w:t>
      </w:r>
      <w:r w:rsidR="00C0277B" w:rsidRPr="000A1076">
        <w:t>:</w:t>
      </w:r>
      <w:r w:rsidR="00C0277B" w:rsidRPr="000A1076">
        <w:tab/>
        <w:t xml:space="preserve">Table 3.5.1-3 is marked as FFS as Band </w:t>
      </w:r>
      <w:proofErr w:type="spellStart"/>
      <w:r w:rsidR="00C0277B" w:rsidRPr="000A1076">
        <w:t>froups</w:t>
      </w:r>
      <w:proofErr w:type="spellEnd"/>
      <w:r w:rsidR="00C0277B" w:rsidRPr="000A1076">
        <w:t xml:space="preserve"> for Category 0 is not yet included </w:t>
      </w:r>
      <w:r>
        <w:t>in 3GPP TS</w:t>
      </w:r>
      <w:r w:rsidR="00C0277B" w:rsidRPr="000A1076">
        <w:t xml:space="preserve"> 36.521-3.</w:t>
      </w:r>
    </w:p>
    <w:p w14:paraId="65B81053" w14:textId="77777777" w:rsidR="00C0277B" w:rsidRPr="000A1076" w:rsidRDefault="00C0277B" w:rsidP="00C0277B">
      <w:pPr>
        <w:pStyle w:val="TH"/>
        <w:rPr>
          <w:lang w:eastAsia="ja-JP"/>
        </w:rPr>
      </w:pPr>
      <w:r w:rsidRPr="000A1076">
        <w:lastRenderedPageBreak/>
        <w:t xml:space="preserve">Table 3.5.1-4: </w:t>
      </w:r>
      <w:r w:rsidRPr="000A1076">
        <w:rPr>
          <w:lang w:eastAsia="ja-JP"/>
        </w:rPr>
        <w:t>B</w:t>
      </w:r>
      <w:r w:rsidRPr="000A1076">
        <w:t>and groups</w:t>
      </w:r>
      <w:r w:rsidRPr="000A1076">
        <w:rPr>
          <w:lang w:eastAsia="ja-JP"/>
        </w:rPr>
        <w:t xml:space="preserve"> for Category M1</w:t>
      </w:r>
    </w:p>
    <w:tbl>
      <w:tblPr>
        <w:tblW w:w="0" w:type="auto"/>
        <w:jc w:val="center"/>
        <w:tblLayout w:type="fixed"/>
        <w:tblCellMar>
          <w:left w:w="28" w:type="dxa"/>
        </w:tblCellMar>
        <w:tblLook w:val="01E0" w:firstRow="1" w:lastRow="1" w:firstColumn="1" w:lastColumn="1" w:noHBand="0" w:noVBand="0"/>
      </w:tblPr>
      <w:tblGrid>
        <w:gridCol w:w="676"/>
        <w:gridCol w:w="1906"/>
        <w:gridCol w:w="1567"/>
        <w:gridCol w:w="1906"/>
        <w:gridCol w:w="1567"/>
      </w:tblGrid>
      <w:tr w:rsidR="00C0277B" w:rsidRPr="000A1076" w14:paraId="27E31D6A" w14:textId="77777777" w:rsidTr="00113421">
        <w:trPr>
          <w:jc w:val="center"/>
        </w:trPr>
        <w:tc>
          <w:tcPr>
            <w:tcW w:w="676" w:type="dxa"/>
            <w:vMerge w:val="restart"/>
            <w:tcBorders>
              <w:top w:val="single" w:sz="4" w:space="0" w:color="auto"/>
              <w:left w:val="single" w:sz="4" w:space="0" w:color="auto"/>
              <w:bottom w:val="single" w:sz="4" w:space="0" w:color="auto"/>
              <w:right w:val="single" w:sz="4" w:space="0" w:color="auto"/>
            </w:tcBorders>
          </w:tcPr>
          <w:p w14:paraId="61572BAC" w14:textId="77777777" w:rsidR="00C0277B" w:rsidRPr="000A1076" w:rsidRDefault="00C0277B" w:rsidP="008B116F">
            <w:pPr>
              <w:pStyle w:val="TAH"/>
            </w:pPr>
            <w:r w:rsidRPr="000A1076">
              <w:t>Group</w:t>
            </w:r>
          </w:p>
        </w:tc>
        <w:tc>
          <w:tcPr>
            <w:tcW w:w="3473" w:type="dxa"/>
            <w:gridSpan w:val="2"/>
            <w:tcBorders>
              <w:top w:val="single" w:sz="4" w:space="0" w:color="auto"/>
              <w:left w:val="single" w:sz="4" w:space="0" w:color="auto"/>
              <w:bottom w:val="single" w:sz="4" w:space="0" w:color="auto"/>
              <w:right w:val="single" w:sz="4" w:space="0" w:color="auto"/>
            </w:tcBorders>
          </w:tcPr>
          <w:p w14:paraId="6833586C" w14:textId="6CF52D54" w:rsidR="00C0277B" w:rsidRPr="000A1076" w:rsidRDefault="00C0277B" w:rsidP="008B116F">
            <w:pPr>
              <w:pStyle w:val="TAH"/>
            </w:pPr>
            <w:r w:rsidRPr="000A1076">
              <w:t>E-UTRA</w:t>
            </w:r>
            <w:r w:rsidR="00113421">
              <w:t xml:space="preserve"> </w:t>
            </w:r>
            <w:r w:rsidRPr="000A1076">
              <w:t>FDD</w:t>
            </w:r>
          </w:p>
        </w:tc>
        <w:tc>
          <w:tcPr>
            <w:tcW w:w="3473" w:type="dxa"/>
            <w:gridSpan w:val="2"/>
            <w:tcBorders>
              <w:top w:val="single" w:sz="4" w:space="0" w:color="auto"/>
              <w:left w:val="single" w:sz="4" w:space="0" w:color="auto"/>
              <w:bottom w:val="single" w:sz="4" w:space="0" w:color="auto"/>
              <w:right w:val="single" w:sz="4" w:space="0" w:color="auto"/>
            </w:tcBorders>
          </w:tcPr>
          <w:p w14:paraId="14D41981" w14:textId="60CD5F09" w:rsidR="00C0277B" w:rsidRPr="000A1076" w:rsidRDefault="00C0277B" w:rsidP="008B116F">
            <w:pPr>
              <w:pStyle w:val="TAH"/>
            </w:pPr>
            <w:r w:rsidRPr="000A1076">
              <w:t>E-UTRA</w:t>
            </w:r>
            <w:r w:rsidR="00113421">
              <w:t xml:space="preserve"> </w:t>
            </w:r>
            <w:r w:rsidRPr="000A1076">
              <w:t>TDD</w:t>
            </w:r>
          </w:p>
        </w:tc>
      </w:tr>
      <w:tr w:rsidR="00C0277B" w:rsidRPr="000A1076" w14:paraId="261F55E6" w14:textId="77777777" w:rsidTr="00113421">
        <w:trPr>
          <w:jc w:val="center"/>
        </w:trPr>
        <w:tc>
          <w:tcPr>
            <w:tcW w:w="676" w:type="dxa"/>
            <w:vMerge/>
            <w:tcBorders>
              <w:top w:val="single" w:sz="4" w:space="0" w:color="auto"/>
              <w:left w:val="single" w:sz="4" w:space="0" w:color="auto"/>
              <w:bottom w:val="single" w:sz="4" w:space="0" w:color="auto"/>
              <w:right w:val="single" w:sz="4" w:space="0" w:color="auto"/>
            </w:tcBorders>
          </w:tcPr>
          <w:p w14:paraId="4EEC4426" w14:textId="77777777" w:rsidR="00C0277B" w:rsidRPr="000A1076" w:rsidRDefault="00C0277B" w:rsidP="008B116F">
            <w:pPr>
              <w:pStyle w:val="TAH"/>
            </w:pPr>
          </w:p>
        </w:tc>
        <w:tc>
          <w:tcPr>
            <w:tcW w:w="1906" w:type="dxa"/>
            <w:tcBorders>
              <w:top w:val="single" w:sz="4" w:space="0" w:color="auto"/>
              <w:left w:val="single" w:sz="4" w:space="0" w:color="auto"/>
              <w:bottom w:val="single" w:sz="4" w:space="0" w:color="auto"/>
              <w:right w:val="single" w:sz="4" w:space="0" w:color="auto"/>
            </w:tcBorders>
          </w:tcPr>
          <w:p w14:paraId="58FF3B12" w14:textId="0FC9CB6C"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528A1680" w14:textId="15619F32" w:rsidR="00C0277B" w:rsidRPr="000A1076" w:rsidRDefault="00C0277B" w:rsidP="008B116F">
            <w:pPr>
              <w:pStyle w:val="TAH"/>
            </w:pPr>
            <w:r w:rsidRPr="000A1076">
              <w:t>Operating</w:t>
            </w:r>
            <w:r w:rsidR="00113421">
              <w:t xml:space="preserve"> </w:t>
            </w:r>
            <w:r w:rsidRPr="000A1076">
              <w:t>bands</w:t>
            </w:r>
          </w:p>
        </w:tc>
        <w:tc>
          <w:tcPr>
            <w:tcW w:w="1906" w:type="dxa"/>
            <w:tcBorders>
              <w:top w:val="single" w:sz="4" w:space="0" w:color="auto"/>
              <w:left w:val="single" w:sz="4" w:space="0" w:color="auto"/>
              <w:bottom w:val="single" w:sz="4" w:space="0" w:color="auto"/>
              <w:right w:val="single" w:sz="4" w:space="0" w:color="auto"/>
            </w:tcBorders>
          </w:tcPr>
          <w:p w14:paraId="168E1B19" w14:textId="2CA5F806"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64B24574" w14:textId="163C3D47" w:rsidR="00C0277B" w:rsidRPr="000A1076" w:rsidRDefault="00C0277B" w:rsidP="008B116F">
            <w:pPr>
              <w:pStyle w:val="TAH"/>
            </w:pPr>
            <w:r w:rsidRPr="000A1076">
              <w:t>Operating</w:t>
            </w:r>
            <w:r w:rsidR="00113421">
              <w:t xml:space="preserve"> </w:t>
            </w:r>
            <w:r w:rsidRPr="000A1076">
              <w:t>bands</w:t>
            </w:r>
          </w:p>
        </w:tc>
      </w:tr>
      <w:tr w:rsidR="00C0277B" w:rsidRPr="000A1076" w14:paraId="7AC03906"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B2F1B78" w14:textId="77777777" w:rsidR="00C0277B" w:rsidRPr="000A1076" w:rsidRDefault="00C0277B" w:rsidP="008B116F">
            <w:pPr>
              <w:pStyle w:val="TAC"/>
            </w:pPr>
            <w:r w:rsidRPr="000A1076">
              <w:t>A</w:t>
            </w:r>
          </w:p>
        </w:tc>
        <w:tc>
          <w:tcPr>
            <w:tcW w:w="1906" w:type="dxa"/>
            <w:tcBorders>
              <w:top w:val="single" w:sz="4" w:space="0" w:color="auto"/>
              <w:left w:val="single" w:sz="4" w:space="0" w:color="auto"/>
              <w:bottom w:val="single" w:sz="4" w:space="0" w:color="auto"/>
              <w:right w:val="single" w:sz="4" w:space="0" w:color="auto"/>
            </w:tcBorders>
          </w:tcPr>
          <w:p w14:paraId="793D85EF" w14:textId="77777777" w:rsidR="00C0277B" w:rsidRPr="000A1076" w:rsidRDefault="00C0277B" w:rsidP="008B116F">
            <w:pPr>
              <w:pStyle w:val="TAC"/>
            </w:pPr>
            <w:r w:rsidRPr="000A1076">
              <w:t>FDD-M1_A</w:t>
            </w:r>
          </w:p>
        </w:tc>
        <w:tc>
          <w:tcPr>
            <w:tcW w:w="1567" w:type="dxa"/>
            <w:tcBorders>
              <w:top w:val="single" w:sz="4" w:space="0" w:color="auto"/>
              <w:left w:val="single" w:sz="4" w:space="0" w:color="auto"/>
              <w:bottom w:val="single" w:sz="4" w:space="0" w:color="auto"/>
              <w:right w:val="single" w:sz="4" w:space="0" w:color="auto"/>
            </w:tcBorders>
            <w:vAlign w:val="center"/>
          </w:tcPr>
          <w:p w14:paraId="48481CA2"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117F419B" w14:textId="77777777" w:rsidR="00C0277B" w:rsidRPr="000A1076" w:rsidRDefault="00C0277B" w:rsidP="008B116F">
            <w:pPr>
              <w:pStyle w:val="TAC"/>
            </w:pPr>
            <w:r w:rsidRPr="000A1076">
              <w:t>TDD-M1_A</w:t>
            </w:r>
          </w:p>
        </w:tc>
        <w:tc>
          <w:tcPr>
            <w:tcW w:w="1567" w:type="dxa"/>
            <w:tcBorders>
              <w:top w:val="single" w:sz="4" w:space="0" w:color="auto"/>
              <w:left w:val="single" w:sz="4" w:space="0" w:color="auto"/>
              <w:bottom w:val="single" w:sz="4" w:space="0" w:color="auto"/>
              <w:right w:val="single" w:sz="4" w:space="0" w:color="auto"/>
            </w:tcBorders>
            <w:vAlign w:val="center"/>
          </w:tcPr>
          <w:p w14:paraId="5A04871D" w14:textId="77777777" w:rsidR="00C0277B" w:rsidRPr="000A1076" w:rsidRDefault="00C0277B" w:rsidP="008B116F">
            <w:pPr>
              <w:pStyle w:val="TAC"/>
            </w:pPr>
            <w:r w:rsidRPr="000A1076">
              <w:t>-</w:t>
            </w:r>
          </w:p>
        </w:tc>
      </w:tr>
      <w:tr w:rsidR="00C0277B" w:rsidRPr="000A1076" w14:paraId="5AA37DA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58A50C" w14:textId="77777777" w:rsidR="00C0277B" w:rsidRPr="000A1076" w:rsidRDefault="00C0277B" w:rsidP="008B116F">
            <w:pPr>
              <w:pStyle w:val="TAC"/>
            </w:pPr>
            <w:r w:rsidRPr="000A1076">
              <w:t>B</w:t>
            </w:r>
          </w:p>
        </w:tc>
        <w:tc>
          <w:tcPr>
            <w:tcW w:w="1906" w:type="dxa"/>
            <w:tcBorders>
              <w:top w:val="single" w:sz="4" w:space="0" w:color="auto"/>
              <w:left w:val="single" w:sz="4" w:space="0" w:color="auto"/>
              <w:bottom w:val="single" w:sz="4" w:space="0" w:color="auto"/>
              <w:right w:val="single" w:sz="4" w:space="0" w:color="auto"/>
            </w:tcBorders>
          </w:tcPr>
          <w:p w14:paraId="52C09F97" w14:textId="77777777" w:rsidR="00C0277B" w:rsidRPr="000A1076" w:rsidRDefault="00C0277B" w:rsidP="008B116F">
            <w:pPr>
              <w:pStyle w:val="TAC"/>
            </w:pPr>
            <w:r w:rsidRPr="000A1076">
              <w:t>FDD-M1_B</w:t>
            </w:r>
          </w:p>
        </w:tc>
        <w:tc>
          <w:tcPr>
            <w:tcW w:w="1567" w:type="dxa"/>
            <w:tcBorders>
              <w:top w:val="single" w:sz="4" w:space="0" w:color="auto"/>
              <w:left w:val="single" w:sz="4" w:space="0" w:color="auto"/>
              <w:bottom w:val="single" w:sz="4" w:space="0" w:color="auto"/>
              <w:right w:val="single" w:sz="4" w:space="0" w:color="auto"/>
            </w:tcBorders>
            <w:vAlign w:val="center"/>
          </w:tcPr>
          <w:p w14:paraId="42B742B7"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0B873EAD" w14:textId="77777777" w:rsidR="00C0277B" w:rsidRPr="000A1076" w:rsidRDefault="00C0277B" w:rsidP="008B116F">
            <w:pPr>
              <w:pStyle w:val="TAC"/>
            </w:pPr>
            <w:r w:rsidRPr="000A1076">
              <w:t>TDD-M1_B</w:t>
            </w:r>
          </w:p>
        </w:tc>
        <w:tc>
          <w:tcPr>
            <w:tcW w:w="1567" w:type="dxa"/>
            <w:tcBorders>
              <w:top w:val="single" w:sz="4" w:space="0" w:color="auto"/>
              <w:left w:val="single" w:sz="4" w:space="0" w:color="auto"/>
              <w:bottom w:val="single" w:sz="4" w:space="0" w:color="auto"/>
              <w:right w:val="single" w:sz="4" w:space="0" w:color="auto"/>
            </w:tcBorders>
            <w:vAlign w:val="center"/>
          </w:tcPr>
          <w:p w14:paraId="5E7C1E4E" w14:textId="77777777" w:rsidR="00C0277B" w:rsidRPr="000A1076" w:rsidRDefault="00C0277B" w:rsidP="008B116F">
            <w:pPr>
              <w:pStyle w:val="TAC"/>
            </w:pPr>
            <w:r w:rsidRPr="000A1076">
              <w:t>-</w:t>
            </w:r>
          </w:p>
        </w:tc>
      </w:tr>
      <w:tr w:rsidR="00C0277B" w:rsidRPr="000A1076" w14:paraId="7EE5A87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D18A8BE" w14:textId="77777777" w:rsidR="00C0277B" w:rsidRPr="000A1076" w:rsidRDefault="00C0277B" w:rsidP="008B116F">
            <w:pPr>
              <w:pStyle w:val="TAC"/>
            </w:pPr>
            <w:r w:rsidRPr="000A1076">
              <w:t>C</w:t>
            </w:r>
          </w:p>
        </w:tc>
        <w:tc>
          <w:tcPr>
            <w:tcW w:w="1906" w:type="dxa"/>
            <w:tcBorders>
              <w:top w:val="single" w:sz="4" w:space="0" w:color="auto"/>
              <w:left w:val="single" w:sz="4" w:space="0" w:color="auto"/>
              <w:bottom w:val="single" w:sz="4" w:space="0" w:color="auto"/>
              <w:right w:val="single" w:sz="4" w:space="0" w:color="auto"/>
            </w:tcBorders>
          </w:tcPr>
          <w:p w14:paraId="460E4D86" w14:textId="77777777" w:rsidR="00C0277B" w:rsidRPr="000A1076" w:rsidRDefault="00C0277B" w:rsidP="008B116F">
            <w:pPr>
              <w:pStyle w:val="TAC"/>
            </w:pPr>
            <w:r w:rsidRPr="000A1076">
              <w:t>FDD-M1_C</w:t>
            </w:r>
          </w:p>
        </w:tc>
        <w:tc>
          <w:tcPr>
            <w:tcW w:w="1567" w:type="dxa"/>
            <w:tcBorders>
              <w:top w:val="single" w:sz="4" w:space="0" w:color="auto"/>
              <w:left w:val="single" w:sz="4" w:space="0" w:color="auto"/>
              <w:bottom w:val="single" w:sz="4" w:space="0" w:color="auto"/>
              <w:right w:val="single" w:sz="4" w:space="0" w:color="auto"/>
            </w:tcBorders>
            <w:vAlign w:val="center"/>
          </w:tcPr>
          <w:p w14:paraId="2DC0F8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F1C6CDB" w14:textId="77777777" w:rsidR="00C0277B" w:rsidRPr="000A1076" w:rsidRDefault="00C0277B" w:rsidP="008B116F">
            <w:pPr>
              <w:pStyle w:val="TAC"/>
            </w:pPr>
            <w:r w:rsidRPr="000A1076">
              <w:t>TDD-M1_C</w:t>
            </w:r>
          </w:p>
        </w:tc>
        <w:tc>
          <w:tcPr>
            <w:tcW w:w="1567" w:type="dxa"/>
            <w:tcBorders>
              <w:top w:val="single" w:sz="4" w:space="0" w:color="auto"/>
              <w:left w:val="single" w:sz="4" w:space="0" w:color="auto"/>
              <w:bottom w:val="single" w:sz="4" w:space="0" w:color="auto"/>
              <w:right w:val="single" w:sz="4" w:space="0" w:color="auto"/>
            </w:tcBorders>
            <w:vAlign w:val="center"/>
          </w:tcPr>
          <w:p w14:paraId="6088E5D3" w14:textId="77777777" w:rsidR="00C0277B" w:rsidRPr="000A1076" w:rsidRDefault="00C0277B" w:rsidP="008B116F">
            <w:pPr>
              <w:pStyle w:val="TAC"/>
            </w:pPr>
            <w:r w:rsidRPr="000A1076">
              <w:t>-</w:t>
            </w:r>
          </w:p>
        </w:tc>
      </w:tr>
      <w:tr w:rsidR="00C0277B" w:rsidRPr="000A1076" w14:paraId="654A7363"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B7BDA41" w14:textId="77777777" w:rsidR="00C0277B" w:rsidRPr="000A1076" w:rsidRDefault="00C0277B" w:rsidP="008B116F">
            <w:pPr>
              <w:pStyle w:val="TAC"/>
            </w:pPr>
            <w:r w:rsidRPr="000A1076">
              <w:t>D</w:t>
            </w:r>
          </w:p>
        </w:tc>
        <w:tc>
          <w:tcPr>
            <w:tcW w:w="1906" w:type="dxa"/>
            <w:tcBorders>
              <w:top w:val="single" w:sz="4" w:space="0" w:color="auto"/>
              <w:left w:val="single" w:sz="4" w:space="0" w:color="auto"/>
              <w:bottom w:val="single" w:sz="4" w:space="0" w:color="auto"/>
              <w:right w:val="single" w:sz="4" w:space="0" w:color="auto"/>
            </w:tcBorders>
          </w:tcPr>
          <w:p w14:paraId="6970DC55" w14:textId="77777777" w:rsidR="00C0277B" w:rsidRPr="000A1076" w:rsidRDefault="00C0277B" w:rsidP="008B116F">
            <w:pPr>
              <w:pStyle w:val="TAC"/>
            </w:pPr>
            <w:r w:rsidRPr="000A1076">
              <w:t>FDD-M1_D</w:t>
            </w:r>
          </w:p>
        </w:tc>
        <w:tc>
          <w:tcPr>
            <w:tcW w:w="1567" w:type="dxa"/>
            <w:tcBorders>
              <w:top w:val="single" w:sz="4" w:space="0" w:color="auto"/>
              <w:left w:val="single" w:sz="4" w:space="0" w:color="auto"/>
              <w:bottom w:val="single" w:sz="4" w:space="0" w:color="auto"/>
              <w:right w:val="single" w:sz="4" w:space="0" w:color="auto"/>
            </w:tcBorders>
            <w:vAlign w:val="center"/>
          </w:tcPr>
          <w:p w14:paraId="29C1983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2F99967" w14:textId="77777777" w:rsidR="00C0277B" w:rsidRPr="000A1076" w:rsidRDefault="00C0277B" w:rsidP="008B116F">
            <w:pPr>
              <w:pStyle w:val="TAC"/>
            </w:pPr>
            <w:r w:rsidRPr="000A1076">
              <w:t>TDD-M1_D</w:t>
            </w:r>
          </w:p>
        </w:tc>
        <w:tc>
          <w:tcPr>
            <w:tcW w:w="1567" w:type="dxa"/>
            <w:tcBorders>
              <w:top w:val="single" w:sz="4" w:space="0" w:color="auto"/>
              <w:left w:val="single" w:sz="4" w:space="0" w:color="auto"/>
              <w:bottom w:val="single" w:sz="4" w:space="0" w:color="auto"/>
              <w:right w:val="single" w:sz="4" w:space="0" w:color="auto"/>
            </w:tcBorders>
            <w:vAlign w:val="center"/>
          </w:tcPr>
          <w:p w14:paraId="3C7EBDF7" w14:textId="77777777" w:rsidR="00C0277B" w:rsidRPr="000A1076" w:rsidRDefault="00C0277B" w:rsidP="008B116F">
            <w:pPr>
              <w:pStyle w:val="TAC"/>
            </w:pPr>
            <w:r w:rsidRPr="000A1076">
              <w:t>-</w:t>
            </w:r>
          </w:p>
        </w:tc>
      </w:tr>
      <w:tr w:rsidR="00C0277B" w:rsidRPr="000A1076" w14:paraId="1D2CE151"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743998D2" w14:textId="77777777" w:rsidR="00C0277B" w:rsidRPr="000A1076" w:rsidRDefault="00C0277B" w:rsidP="008B116F">
            <w:pPr>
              <w:pStyle w:val="TAC"/>
            </w:pPr>
            <w:r w:rsidRPr="000A1076">
              <w:t>E</w:t>
            </w:r>
          </w:p>
        </w:tc>
        <w:tc>
          <w:tcPr>
            <w:tcW w:w="1906" w:type="dxa"/>
            <w:tcBorders>
              <w:top w:val="single" w:sz="4" w:space="0" w:color="auto"/>
              <w:left w:val="single" w:sz="4" w:space="0" w:color="auto"/>
              <w:bottom w:val="single" w:sz="4" w:space="0" w:color="auto"/>
              <w:right w:val="single" w:sz="4" w:space="0" w:color="auto"/>
            </w:tcBorders>
          </w:tcPr>
          <w:p w14:paraId="60A893CB" w14:textId="77777777" w:rsidR="00C0277B" w:rsidRPr="000A1076" w:rsidRDefault="00C0277B" w:rsidP="008B116F">
            <w:pPr>
              <w:pStyle w:val="TAC"/>
            </w:pPr>
            <w:r w:rsidRPr="000A1076">
              <w:t>FDD-M1_E</w:t>
            </w:r>
          </w:p>
        </w:tc>
        <w:tc>
          <w:tcPr>
            <w:tcW w:w="1567" w:type="dxa"/>
            <w:tcBorders>
              <w:top w:val="single" w:sz="4" w:space="0" w:color="auto"/>
              <w:left w:val="single" w:sz="4" w:space="0" w:color="auto"/>
              <w:bottom w:val="single" w:sz="4" w:space="0" w:color="auto"/>
              <w:right w:val="single" w:sz="4" w:space="0" w:color="auto"/>
            </w:tcBorders>
            <w:vAlign w:val="center"/>
          </w:tcPr>
          <w:p w14:paraId="3E3AB4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6D3DB9AD" w14:textId="77777777" w:rsidR="00C0277B" w:rsidRPr="000A1076" w:rsidRDefault="00C0277B" w:rsidP="008B116F">
            <w:pPr>
              <w:pStyle w:val="TAC"/>
            </w:pPr>
            <w:r w:rsidRPr="000A1076">
              <w:t>TDD-M1_E</w:t>
            </w:r>
          </w:p>
        </w:tc>
        <w:tc>
          <w:tcPr>
            <w:tcW w:w="1567" w:type="dxa"/>
            <w:tcBorders>
              <w:top w:val="single" w:sz="4" w:space="0" w:color="auto"/>
              <w:left w:val="single" w:sz="4" w:space="0" w:color="auto"/>
              <w:bottom w:val="single" w:sz="4" w:space="0" w:color="auto"/>
              <w:right w:val="single" w:sz="4" w:space="0" w:color="auto"/>
            </w:tcBorders>
            <w:vAlign w:val="center"/>
          </w:tcPr>
          <w:p w14:paraId="74092066" w14:textId="77777777" w:rsidR="00C0277B" w:rsidRPr="000A1076" w:rsidRDefault="00C0277B" w:rsidP="008B116F">
            <w:pPr>
              <w:pStyle w:val="TAC"/>
            </w:pPr>
            <w:r w:rsidRPr="000A1076">
              <w:t>-</w:t>
            </w:r>
          </w:p>
        </w:tc>
      </w:tr>
      <w:tr w:rsidR="00C0277B" w:rsidRPr="000A1076" w14:paraId="1BD4223A"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DCCA86E" w14:textId="77777777" w:rsidR="00C0277B" w:rsidRPr="000A1076" w:rsidRDefault="00C0277B" w:rsidP="008B116F">
            <w:pPr>
              <w:pStyle w:val="TAC"/>
            </w:pPr>
            <w:r w:rsidRPr="000A1076">
              <w:t>F</w:t>
            </w:r>
          </w:p>
        </w:tc>
        <w:tc>
          <w:tcPr>
            <w:tcW w:w="1906" w:type="dxa"/>
            <w:tcBorders>
              <w:top w:val="single" w:sz="4" w:space="0" w:color="auto"/>
              <w:left w:val="single" w:sz="4" w:space="0" w:color="auto"/>
              <w:bottom w:val="single" w:sz="4" w:space="0" w:color="auto"/>
              <w:right w:val="single" w:sz="4" w:space="0" w:color="auto"/>
            </w:tcBorders>
          </w:tcPr>
          <w:p w14:paraId="0F667328" w14:textId="77777777" w:rsidR="00C0277B" w:rsidRPr="000A1076" w:rsidRDefault="00C0277B" w:rsidP="008B116F">
            <w:pPr>
              <w:pStyle w:val="TAC"/>
            </w:pPr>
            <w:r w:rsidRPr="000A1076">
              <w:t>FDD-M1_F</w:t>
            </w:r>
          </w:p>
        </w:tc>
        <w:tc>
          <w:tcPr>
            <w:tcW w:w="1567" w:type="dxa"/>
            <w:tcBorders>
              <w:top w:val="single" w:sz="4" w:space="0" w:color="auto"/>
              <w:left w:val="single" w:sz="4" w:space="0" w:color="auto"/>
              <w:bottom w:val="single" w:sz="4" w:space="0" w:color="auto"/>
              <w:right w:val="single" w:sz="4" w:space="0" w:color="auto"/>
            </w:tcBorders>
            <w:vAlign w:val="center"/>
          </w:tcPr>
          <w:p w14:paraId="685C8E4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1CB6EAC" w14:textId="77777777" w:rsidR="00C0277B" w:rsidRPr="000A1076" w:rsidRDefault="00C0277B" w:rsidP="008B116F">
            <w:pPr>
              <w:pStyle w:val="TAC"/>
            </w:pPr>
            <w:r w:rsidRPr="000A1076">
              <w:t>TDD-M1_F</w:t>
            </w:r>
          </w:p>
        </w:tc>
        <w:tc>
          <w:tcPr>
            <w:tcW w:w="1567" w:type="dxa"/>
            <w:tcBorders>
              <w:top w:val="single" w:sz="4" w:space="0" w:color="auto"/>
              <w:left w:val="single" w:sz="4" w:space="0" w:color="auto"/>
              <w:bottom w:val="single" w:sz="4" w:space="0" w:color="auto"/>
              <w:right w:val="single" w:sz="4" w:space="0" w:color="auto"/>
            </w:tcBorders>
          </w:tcPr>
          <w:p w14:paraId="34618265" w14:textId="77777777" w:rsidR="00C0277B" w:rsidRPr="000A1076" w:rsidRDefault="00C0277B" w:rsidP="008B116F">
            <w:pPr>
              <w:pStyle w:val="TAC"/>
            </w:pPr>
            <w:r w:rsidRPr="000A1076">
              <w:t>-</w:t>
            </w:r>
          </w:p>
        </w:tc>
      </w:tr>
      <w:tr w:rsidR="00C0277B" w:rsidRPr="000A1076" w14:paraId="27D1E9F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431D420" w14:textId="77777777" w:rsidR="00C0277B" w:rsidRPr="000A1076" w:rsidRDefault="00C0277B" w:rsidP="008B116F">
            <w:pPr>
              <w:pStyle w:val="TAC"/>
            </w:pPr>
            <w:r w:rsidRPr="000A1076">
              <w:t>G</w:t>
            </w:r>
          </w:p>
        </w:tc>
        <w:tc>
          <w:tcPr>
            <w:tcW w:w="1906" w:type="dxa"/>
            <w:tcBorders>
              <w:top w:val="single" w:sz="4" w:space="0" w:color="auto"/>
              <w:left w:val="single" w:sz="4" w:space="0" w:color="auto"/>
              <w:bottom w:val="single" w:sz="4" w:space="0" w:color="auto"/>
              <w:right w:val="single" w:sz="4" w:space="0" w:color="auto"/>
            </w:tcBorders>
          </w:tcPr>
          <w:p w14:paraId="76A3AD48" w14:textId="77777777" w:rsidR="00C0277B" w:rsidRPr="000A1076" w:rsidRDefault="00C0277B" w:rsidP="008B116F">
            <w:pPr>
              <w:pStyle w:val="TAC"/>
            </w:pPr>
            <w:r w:rsidRPr="000A1076">
              <w:t>FDD-M1_G</w:t>
            </w:r>
          </w:p>
        </w:tc>
        <w:tc>
          <w:tcPr>
            <w:tcW w:w="1567" w:type="dxa"/>
            <w:tcBorders>
              <w:top w:val="single" w:sz="4" w:space="0" w:color="auto"/>
              <w:left w:val="single" w:sz="4" w:space="0" w:color="auto"/>
              <w:bottom w:val="single" w:sz="4" w:space="0" w:color="auto"/>
              <w:right w:val="single" w:sz="4" w:space="0" w:color="auto"/>
            </w:tcBorders>
            <w:vAlign w:val="center"/>
          </w:tcPr>
          <w:p w14:paraId="003BA550" w14:textId="6035DBDE" w:rsidR="00C0277B" w:rsidRPr="000A1076" w:rsidRDefault="005940FA" w:rsidP="008B116F">
            <w:pPr>
              <w:pStyle w:val="TAC"/>
            </w:pPr>
            <w:r>
              <w:t>106</w:t>
            </w:r>
          </w:p>
        </w:tc>
        <w:tc>
          <w:tcPr>
            <w:tcW w:w="1906" w:type="dxa"/>
            <w:tcBorders>
              <w:top w:val="single" w:sz="4" w:space="0" w:color="auto"/>
              <w:left w:val="single" w:sz="4" w:space="0" w:color="auto"/>
              <w:bottom w:val="single" w:sz="4" w:space="0" w:color="auto"/>
              <w:right w:val="single" w:sz="4" w:space="0" w:color="auto"/>
            </w:tcBorders>
          </w:tcPr>
          <w:p w14:paraId="0B418ECF" w14:textId="77777777" w:rsidR="00C0277B" w:rsidRPr="000A1076" w:rsidRDefault="00C0277B" w:rsidP="008B116F">
            <w:pPr>
              <w:pStyle w:val="TAC"/>
            </w:pPr>
            <w:r w:rsidRPr="000A1076">
              <w:t>TDD-M1_G</w:t>
            </w:r>
          </w:p>
        </w:tc>
        <w:tc>
          <w:tcPr>
            <w:tcW w:w="1567" w:type="dxa"/>
            <w:tcBorders>
              <w:top w:val="single" w:sz="4" w:space="0" w:color="auto"/>
              <w:left w:val="single" w:sz="4" w:space="0" w:color="auto"/>
              <w:bottom w:val="single" w:sz="4" w:space="0" w:color="auto"/>
              <w:right w:val="single" w:sz="4" w:space="0" w:color="auto"/>
            </w:tcBorders>
          </w:tcPr>
          <w:p w14:paraId="6D105D23" w14:textId="77777777" w:rsidR="00C0277B" w:rsidRPr="000A1076" w:rsidRDefault="00C0277B" w:rsidP="008B116F">
            <w:pPr>
              <w:pStyle w:val="TAC"/>
            </w:pPr>
            <w:r w:rsidRPr="000A1076">
              <w:t>-</w:t>
            </w:r>
          </w:p>
        </w:tc>
      </w:tr>
      <w:tr w:rsidR="00C0277B" w:rsidRPr="000A1076" w14:paraId="444CD24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086BD6" w14:textId="77777777" w:rsidR="00C0277B" w:rsidRPr="000A1076" w:rsidRDefault="00C0277B" w:rsidP="008B116F">
            <w:pPr>
              <w:pStyle w:val="TAC"/>
            </w:pPr>
            <w:r w:rsidRPr="000A1076">
              <w:t>H</w:t>
            </w:r>
          </w:p>
        </w:tc>
        <w:tc>
          <w:tcPr>
            <w:tcW w:w="1906" w:type="dxa"/>
            <w:tcBorders>
              <w:top w:val="single" w:sz="4" w:space="0" w:color="auto"/>
              <w:left w:val="single" w:sz="4" w:space="0" w:color="auto"/>
              <w:bottom w:val="single" w:sz="4" w:space="0" w:color="auto"/>
              <w:right w:val="single" w:sz="4" w:space="0" w:color="auto"/>
            </w:tcBorders>
          </w:tcPr>
          <w:p w14:paraId="4D1DCDCD" w14:textId="77777777" w:rsidR="00C0277B" w:rsidRPr="000A1076" w:rsidRDefault="00C0277B" w:rsidP="008B116F">
            <w:pPr>
              <w:pStyle w:val="TAC"/>
            </w:pPr>
            <w:r w:rsidRPr="000A1076">
              <w:t>FDD-M1_H</w:t>
            </w:r>
          </w:p>
        </w:tc>
        <w:tc>
          <w:tcPr>
            <w:tcW w:w="1567" w:type="dxa"/>
            <w:tcBorders>
              <w:top w:val="single" w:sz="4" w:space="0" w:color="auto"/>
              <w:left w:val="single" w:sz="4" w:space="0" w:color="auto"/>
              <w:bottom w:val="single" w:sz="4" w:space="0" w:color="auto"/>
              <w:right w:val="single" w:sz="4" w:space="0" w:color="auto"/>
            </w:tcBorders>
            <w:vAlign w:val="center"/>
          </w:tcPr>
          <w:p w14:paraId="0B6D223E"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74C76628" w14:textId="77777777" w:rsidR="00C0277B" w:rsidRPr="000A1076" w:rsidRDefault="00C0277B" w:rsidP="008B116F">
            <w:pPr>
              <w:pStyle w:val="TAC"/>
            </w:pPr>
            <w:r w:rsidRPr="000A1076">
              <w:t>TDD-M1_H</w:t>
            </w:r>
          </w:p>
        </w:tc>
        <w:tc>
          <w:tcPr>
            <w:tcW w:w="1567" w:type="dxa"/>
            <w:tcBorders>
              <w:top w:val="single" w:sz="4" w:space="0" w:color="auto"/>
              <w:left w:val="single" w:sz="4" w:space="0" w:color="auto"/>
              <w:bottom w:val="single" w:sz="4" w:space="0" w:color="auto"/>
              <w:right w:val="single" w:sz="4" w:space="0" w:color="auto"/>
            </w:tcBorders>
          </w:tcPr>
          <w:p w14:paraId="20A7113B" w14:textId="77777777" w:rsidR="00C0277B" w:rsidRPr="000A1076" w:rsidRDefault="00C0277B" w:rsidP="008B116F">
            <w:pPr>
              <w:pStyle w:val="TAC"/>
            </w:pPr>
            <w:r w:rsidRPr="000A1076">
              <w:t>-</w:t>
            </w:r>
          </w:p>
        </w:tc>
      </w:tr>
      <w:tr w:rsidR="00C0277B" w:rsidRPr="000A1076" w14:paraId="2153845F"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22C09CB" w14:textId="77777777" w:rsidR="00C0277B" w:rsidRPr="000A1076" w:rsidRDefault="00C0277B" w:rsidP="008B116F">
            <w:pPr>
              <w:pStyle w:val="TAC"/>
            </w:pPr>
            <w:r w:rsidRPr="000A1076">
              <w:t>I</w:t>
            </w:r>
          </w:p>
        </w:tc>
        <w:tc>
          <w:tcPr>
            <w:tcW w:w="1906" w:type="dxa"/>
            <w:tcBorders>
              <w:top w:val="single" w:sz="4" w:space="0" w:color="auto"/>
              <w:left w:val="single" w:sz="4" w:space="0" w:color="auto"/>
              <w:bottom w:val="single" w:sz="4" w:space="0" w:color="auto"/>
              <w:right w:val="single" w:sz="4" w:space="0" w:color="auto"/>
            </w:tcBorders>
          </w:tcPr>
          <w:p w14:paraId="7E809153" w14:textId="77777777" w:rsidR="00C0277B" w:rsidRPr="000A1076" w:rsidRDefault="00C0277B" w:rsidP="008B116F">
            <w:pPr>
              <w:pStyle w:val="TAC"/>
            </w:pPr>
            <w:r w:rsidRPr="000A1076">
              <w:t>FDD-M1_I</w:t>
            </w:r>
          </w:p>
        </w:tc>
        <w:tc>
          <w:tcPr>
            <w:tcW w:w="1567" w:type="dxa"/>
            <w:tcBorders>
              <w:top w:val="single" w:sz="4" w:space="0" w:color="auto"/>
              <w:left w:val="single" w:sz="4" w:space="0" w:color="auto"/>
              <w:bottom w:val="single" w:sz="4" w:space="0" w:color="auto"/>
              <w:right w:val="single" w:sz="4" w:space="0" w:color="auto"/>
            </w:tcBorders>
            <w:vAlign w:val="center"/>
          </w:tcPr>
          <w:p w14:paraId="25542287"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7BD54CF" w14:textId="77777777" w:rsidR="00C0277B" w:rsidRPr="000A1076" w:rsidRDefault="00C0277B" w:rsidP="008B116F">
            <w:pPr>
              <w:pStyle w:val="TAC"/>
            </w:pPr>
            <w:r w:rsidRPr="000A1076">
              <w:t>TDD-M1_I</w:t>
            </w:r>
          </w:p>
        </w:tc>
        <w:tc>
          <w:tcPr>
            <w:tcW w:w="1567" w:type="dxa"/>
            <w:tcBorders>
              <w:top w:val="single" w:sz="4" w:space="0" w:color="auto"/>
              <w:left w:val="single" w:sz="4" w:space="0" w:color="auto"/>
              <w:bottom w:val="single" w:sz="4" w:space="0" w:color="auto"/>
              <w:right w:val="single" w:sz="4" w:space="0" w:color="auto"/>
            </w:tcBorders>
          </w:tcPr>
          <w:p w14:paraId="256B52C8" w14:textId="77777777" w:rsidR="00C0277B" w:rsidRPr="000A1076" w:rsidRDefault="00C0277B" w:rsidP="008B116F">
            <w:pPr>
              <w:pStyle w:val="TAC"/>
            </w:pPr>
            <w:r w:rsidRPr="000A1076">
              <w:t>-</w:t>
            </w:r>
          </w:p>
        </w:tc>
      </w:tr>
      <w:tr w:rsidR="00C0277B" w:rsidRPr="000A1076" w14:paraId="0E05CEEB"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C09EF74" w14:textId="77777777" w:rsidR="00C0277B" w:rsidRPr="000A1076" w:rsidRDefault="00C0277B" w:rsidP="008B116F">
            <w:pPr>
              <w:pStyle w:val="TAC"/>
            </w:pPr>
            <w:r w:rsidRPr="000A1076">
              <w:t>J</w:t>
            </w:r>
          </w:p>
        </w:tc>
        <w:tc>
          <w:tcPr>
            <w:tcW w:w="1906" w:type="dxa"/>
            <w:tcBorders>
              <w:top w:val="single" w:sz="4" w:space="0" w:color="auto"/>
              <w:left w:val="single" w:sz="4" w:space="0" w:color="auto"/>
              <w:bottom w:val="single" w:sz="4" w:space="0" w:color="auto"/>
              <w:right w:val="single" w:sz="4" w:space="0" w:color="auto"/>
            </w:tcBorders>
          </w:tcPr>
          <w:p w14:paraId="4433FECC" w14:textId="77777777" w:rsidR="00C0277B" w:rsidRPr="000A1076" w:rsidRDefault="00C0277B" w:rsidP="008B116F">
            <w:pPr>
              <w:pStyle w:val="TAC"/>
            </w:pPr>
            <w:r w:rsidRPr="000A1076">
              <w:t>FDD-M1_J</w:t>
            </w:r>
          </w:p>
        </w:tc>
        <w:tc>
          <w:tcPr>
            <w:tcW w:w="1567" w:type="dxa"/>
            <w:tcBorders>
              <w:top w:val="single" w:sz="4" w:space="0" w:color="auto"/>
              <w:left w:val="single" w:sz="4" w:space="0" w:color="auto"/>
              <w:bottom w:val="single" w:sz="4" w:space="0" w:color="auto"/>
              <w:right w:val="single" w:sz="4" w:space="0" w:color="auto"/>
            </w:tcBorders>
            <w:vAlign w:val="center"/>
          </w:tcPr>
          <w:p w14:paraId="19C2A0C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A9F4690" w14:textId="77777777" w:rsidR="00C0277B" w:rsidRPr="000A1076" w:rsidRDefault="00C0277B" w:rsidP="008B116F">
            <w:pPr>
              <w:pStyle w:val="TAC"/>
            </w:pPr>
            <w:r w:rsidRPr="000A1076">
              <w:t>TDD-M1_J</w:t>
            </w:r>
          </w:p>
        </w:tc>
        <w:tc>
          <w:tcPr>
            <w:tcW w:w="1567" w:type="dxa"/>
            <w:tcBorders>
              <w:top w:val="single" w:sz="4" w:space="0" w:color="auto"/>
              <w:left w:val="single" w:sz="4" w:space="0" w:color="auto"/>
              <w:bottom w:val="single" w:sz="4" w:space="0" w:color="auto"/>
              <w:right w:val="single" w:sz="4" w:space="0" w:color="auto"/>
            </w:tcBorders>
          </w:tcPr>
          <w:p w14:paraId="2B62F2B5" w14:textId="77777777" w:rsidR="00C0277B" w:rsidRPr="000A1076" w:rsidRDefault="00C0277B" w:rsidP="008B116F">
            <w:pPr>
              <w:pStyle w:val="TAC"/>
            </w:pPr>
            <w:r w:rsidRPr="000A1076">
              <w:t>-</w:t>
            </w:r>
          </w:p>
        </w:tc>
      </w:tr>
      <w:tr w:rsidR="00C0277B" w:rsidRPr="000A1076" w14:paraId="7EEA9775"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FDFB396" w14:textId="77777777" w:rsidR="00C0277B" w:rsidRPr="000A1076" w:rsidRDefault="00C0277B" w:rsidP="008B116F">
            <w:pPr>
              <w:pStyle w:val="TAC"/>
            </w:pPr>
            <w:r w:rsidRPr="000A1076">
              <w:t>K</w:t>
            </w:r>
          </w:p>
        </w:tc>
        <w:tc>
          <w:tcPr>
            <w:tcW w:w="1906" w:type="dxa"/>
            <w:tcBorders>
              <w:top w:val="single" w:sz="4" w:space="0" w:color="auto"/>
              <w:left w:val="single" w:sz="4" w:space="0" w:color="auto"/>
              <w:bottom w:val="single" w:sz="4" w:space="0" w:color="auto"/>
              <w:right w:val="single" w:sz="4" w:space="0" w:color="auto"/>
            </w:tcBorders>
          </w:tcPr>
          <w:p w14:paraId="13F94D66" w14:textId="77777777" w:rsidR="00C0277B" w:rsidRPr="000A1076" w:rsidRDefault="00C0277B" w:rsidP="008B116F">
            <w:pPr>
              <w:pStyle w:val="TAC"/>
            </w:pPr>
            <w:r w:rsidRPr="000A1076">
              <w:t>FDD-M1_K</w:t>
            </w:r>
          </w:p>
        </w:tc>
        <w:tc>
          <w:tcPr>
            <w:tcW w:w="1567" w:type="dxa"/>
            <w:tcBorders>
              <w:top w:val="single" w:sz="4" w:space="0" w:color="auto"/>
              <w:left w:val="single" w:sz="4" w:space="0" w:color="auto"/>
              <w:bottom w:val="single" w:sz="4" w:space="0" w:color="auto"/>
              <w:right w:val="single" w:sz="4" w:space="0" w:color="auto"/>
            </w:tcBorders>
            <w:vAlign w:val="center"/>
          </w:tcPr>
          <w:p w14:paraId="5E1AF59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B4D13F3" w14:textId="77777777" w:rsidR="00C0277B" w:rsidRPr="000A1076" w:rsidRDefault="00C0277B" w:rsidP="008B116F">
            <w:pPr>
              <w:pStyle w:val="TAC"/>
            </w:pPr>
            <w:r w:rsidRPr="000A1076">
              <w:t>TDD-M1_K</w:t>
            </w:r>
          </w:p>
        </w:tc>
        <w:tc>
          <w:tcPr>
            <w:tcW w:w="1567" w:type="dxa"/>
            <w:tcBorders>
              <w:top w:val="single" w:sz="4" w:space="0" w:color="auto"/>
              <w:left w:val="single" w:sz="4" w:space="0" w:color="auto"/>
              <w:bottom w:val="single" w:sz="4" w:space="0" w:color="auto"/>
              <w:right w:val="single" w:sz="4" w:space="0" w:color="auto"/>
            </w:tcBorders>
          </w:tcPr>
          <w:p w14:paraId="6703268B" w14:textId="77777777" w:rsidR="00C0277B" w:rsidRPr="000A1076" w:rsidRDefault="00C0277B" w:rsidP="008B116F">
            <w:pPr>
              <w:pStyle w:val="TAC"/>
            </w:pPr>
            <w:r w:rsidRPr="000A1076">
              <w:t>-</w:t>
            </w:r>
          </w:p>
        </w:tc>
      </w:tr>
      <w:tr w:rsidR="00C0277B" w:rsidRPr="000A1076" w14:paraId="1E519857"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8C1521A" w14:textId="77777777" w:rsidR="00C0277B" w:rsidRPr="000A1076" w:rsidRDefault="00C0277B" w:rsidP="008B116F">
            <w:pPr>
              <w:pStyle w:val="TAC"/>
            </w:pPr>
            <w:r w:rsidRPr="000A1076">
              <w:t>L</w:t>
            </w:r>
          </w:p>
        </w:tc>
        <w:tc>
          <w:tcPr>
            <w:tcW w:w="1906" w:type="dxa"/>
            <w:tcBorders>
              <w:top w:val="single" w:sz="4" w:space="0" w:color="auto"/>
              <w:left w:val="single" w:sz="4" w:space="0" w:color="auto"/>
              <w:bottom w:val="single" w:sz="4" w:space="0" w:color="auto"/>
              <w:right w:val="single" w:sz="4" w:space="0" w:color="auto"/>
            </w:tcBorders>
          </w:tcPr>
          <w:p w14:paraId="7B7766D0" w14:textId="77777777" w:rsidR="00C0277B" w:rsidRPr="000A1076" w:rsidRDefault="00C0277B" w:rsidP="008B116F">
            <w:pPr>
              <w:pStyle w:val="TAC"/>
            </w:pPr>
            <w:r w:rsidRPr="000A1076">
              <w:t>FDD-M1_L</w:t>
            </w:r>
          </w:p>
        </w:tc>
        <w:tc>
          <w:tcPr>
            <w:tcW w:w="1567" w:type="dxa"/>
            <w:tcBorders>
              <w:top w:val="single" w:sz="4" w:space="0" w:color="auto"/>
              <w:left w:val="single" w:sz="4" w:space="0" w:color="auto"/>
              <w:bottom w:val="single" w:sz="4" w:space="0" w:color="auto"/>
              <w:right w:val="single" w:sz="4" w:space="0" w:color="auto"/>
            </w:tcBorders>
            <w:vAlign w:val="center"/>
          </w:tcPr>
          <w:p w14:paraId="2EB042AF"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AFAF6A3" w14:textId="77777777" w:rsidR="00C0277B" w:rsidRPr="000A1076" w:rsidRDefault="00C0277B" w:rsidP="008B116F">
            <w:pPr>
              <w:pStyle w:val="TAC"/>
            </w:pPr>
            <w:r w:rsidRPr="000A1076">
              <w:t>TDD-M1_L</w:t>
            </w:r>
          </w:p>
        </w:tc>
        <w:tc>
          <w:tcPr>
            <w:tcW w:w="1567" w:type="dxa"/>
            <w:tcBorders>
              <w:top w:val="single" w:sz="4" w:space="0" w:color="auto"/>
              <w:left w:val="single" w:sz="4" w:space="0" w:color="auto"/>
              <w:bottom w:val="single" w:sz="4" w:space="0" w:color="auto"/>
              <w:right w:val="single" w:sz="4" w:space="0" w:color="auto"/>
            </w:tcBorders>
          </w:tcPr>
          <w:p w14:paraId="48D4947F" w14:textId="77777777" w:rsidR="00C0277B" w:rsidRPr="000A1076" w:rsidRDefault="00C0277B" w:rsidP="008B116F">
            <w:pPr>
              <w:pStyle w:val="TAC"/>
            </w:pPr>
            <w:r w:rsidRPr="000A1076">
              <w:t>-</w:t>
            </w:r>
          </w:p>
        </w:tc>
      </w:tr>
      <w:tr w:rsidR="00C0277B" w:rsidRPr="000A1076" w14:paraId="6AC8C18C"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4E1108" w14:textId="77777777" w:rsidR="00C0277B" w:rsidRPr="000A1076" w:rsidRDefault="00C0277B" w:rsidP="008B116F">
            <w:pPr>
              <w:pStyle w:val="TAC"/>
            </w:pPr>
            <w:r w:rsidRPr="000A1076">
              <w:t>M</w:t>
            </w:r>
          </w:p>
        </w:tc>
        <w:tc>
          <w:tcPr>
            <w:tcW w:w="1906" w:type="dxa"/>
            <w:tcBorders>
              <w:top w:val="single" w:sz="4" w:space="0" w:color="auto"/>
              <w:left w:val="single" w:sz="4" w:space="0" w:color="auto"/>
              <w:bottom w:val="single" w:sz="4" w:space="0" w:color="auto"/>
              <w:right w:val="single" w:sz="4" w:space="0" w:color="auto"/>
            </w:tcBorders>
          </w:tcPr>
          <w:p w14:paraId="3CF02810" w14:textId="77777777" w:rsidR="00C0277B" w:rsidRPr="000A1076" w:rsidRDefault="00C0277B" w:rsidP="008B116F">
            <w:pPr>
              <w:pStyle w:val="TAC"/>
            </w:pPr>
            <w:r w:rsidRPr="000A1076">
              <w:t>FDD-M1_M</w:t>
            </w:r>
          </w:p>
        </w:tc>
        <w:tc>
          <w:tcPr>
            <w:tcW w:w="1567" w:type="dxa"/>
            <w:tcBorders>
              <w:top w:val="single" w:sz="4" w:space="0" w:color="auto"/>
              <w:left w:val="single" w:sz="4" w:space="0" w:color="auto"/>
              <w:bottom w:val="single" w:sz="4" w:space="0" w:color="auto"/>
              <w:right w:val="single" w:sz="4" w:space="0" w:color="auto"/>
            </w:tcBorders>
            <w:vAlign w:val="center"/>
          </w:tcPr>
          <w:p w14:paraId="643DC494"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0AB48A5" w14:textId="77777777" w:rsidR="00C0277B" w:rsidRPr="000A1076" w:rsidRDefault="00C0277B" w:rsidP="008B116F">
            <w:pPr>
              <w:pStyle w:val="TAC"/>
            </w:pPr>
            <w:r w:rsidRPr="000A1076">
              <w:t>TDD-M1_M</w:t>
            </w:r>
          </w:p>
        </w:tc>
        <w:tc>
          <w:tcPr>
            <w:tcW w:w="1567" w:type="dxa"/>
            <w:tcBorders>
              <w:top w:val="single" w:sz="4" w:space="0" w:color="auto"/>
              <w:left w:val="single" w:sz="4" w:space="0" w:color="auto"/>
              <w:bottom w:val="single" w:sz="4" w:space="0" w:color="auto"/>
              <w:right w:val="single" w:sz="4" w:space="0" w:color="auto"/>
            </w:tcBorders>
          </w:tcPr>
          <w:p w14:paraId="360EA47B" w14:textId="77777777" w:rsidR="00C0277B" w:rsidRPr="000A1076" w:rsidRDefault="00C0277B" w:rsidP="008B116F">
            <w:pPr>
              <w:pStyle w:val="TAC"/>
            </w:pPr>
            <w:r w:rsidRPr="000A1076">
              <w:t>-</w:t>
            </w:r>
          </w:p>
        </w:tc>
      </w:tr>
      <w:tr w:rsidR="00C0277B" w:rsidRPr="000A1076" w14:paraId="1E4EE878"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2B600E9" w14:textId="77777777" w:rsidR="00C0277B" w:rsidRPr="000A1076" w:rsidRDefault="00C0277B" w:rsidP="008B116F">
            <w:pPr>
              <w:pStyle w:val="TAC"/>
            </w:pPr>
            <w:r w:rsidRPr="000A1076">
              <w:t>N</w:t>
            </w:r>
          </w:p>
        </w:tc>
        <w:tc>
          <w:tcPr>
            <w:tcW w:w="1906" w:type="dxa"/>
            <w:tcBorders>
              <w:top w:val="single" w:sz="4" w:space="0" w:color="auto"/>
              <w:left w:val="single" w:sz="4" w:space="0" w:color="auto"/>
              <w:bottom w:val="single" w:sz="4" w:space="0" w:color="auto"/>
              <w:right w:val="single" w:sz="4" w:space="0" w:color="auto"/>
            </w:tcBorders>
          </w:tcPr>
          <w:p w14:paraId="0B4DB799" w14:textId="77777777" w:rsidR="00C0277B" w:rsidRPr="000A1076" w:rsidRDefault="00C0277B" w:rsidP="008B116F">
            <w:pPr>
              <w:pStyle w:val="TAC"/>
            </w:pPr>
            <w:r w:rsidRPr="000A1076">
              <w:t>FDD-M1_N</w:t>
            </w:r>
          </w:p>
        </w:tc>
        <w:tc>
          <w:tcPr>
            <w:tcW w:w="1567" w:type="dxa"/>
            <w:tcBorders>
              <w:top w:val="single" w:sz="4" w:space="0" w:color="auto"/>
              <w:left w:val="single" w:sz="4" w:space="0" w:color="auto"/>
              <w:bottom w:val="single" w:sz="4" w:space="0" w:color="auto"/>
              <w:right w:val="single" w:sz="4" w:space="0" w:color="auto"/>
            </w:tcBorders>
            <w:vAlign w:val="center"/>
          </w:tcPr>
          <w:p w14:paraId="3F8930F7" w14:textId="5D434C8B" w:rsidR="00C0277B" w:rsidRPr="000A1076" w:rsidRDefault="00C0277B" w:rsidP="008B116F">
            <w:pPr>
              <w:pStyle w:val="TAC"/>
            </w:pPr>
            <w:r w:rsidRPr="000A1076">
              <w:rPr>
                <w:lang w:eastAsia="zh-CN"/>
              </w:rPr>
              <w:t>87,</w:t>
            </w:r>
            <w:r w:rsidR="00113421">
              <w:rPr>
                <w:lang w:eastAsia="zh-CN"/>
              </w:rPr>
              <w:t xml:space="preserve"> </w:t>
            </w:r>
            <w:r w:rsidRPr="000A1076">
              <w:rPr>
                <w:lang w:eastAsia="zh-CN"/>
              </w:rPr>
              <w:t>88</w:t>
            </w:r>
          </w:p>
        </w:tc>
        <w:tc>
          <w:tcPr>
            <w:tcW w:w="1906" w:type="dxa"/>
            <w:tcBorders>
              <w:top w:val="single" w:sz="4" w:space="0" w:color="auto"/>
              <w:left w:val="single" w:sz="4" w:space="0" w:color="auto"/>
              <w:bottom w:val="single" w:sz="4" w:space="0" w:color="auto"/>
              <w:right w:val="single" w:sz="4" w:space="0" w:color="auto"/>
            </w:tcBorders>
          </w:tcPr>
          <w:p w14:paraId="0D28390B" w14:textId="77777777" w:rsidR="00C0277B" w:rsidRPr="000A1076" w:rsidRDefault="00C0277B" w:rsidP="008B116F">
            <w:pPr>
              <w:pStyle w:val="TAC"/>
            </w:pPr>
            <w:r w:rsidRPr="000A1076">
              <w:t>TDD-M1_N</w:t>
            </w:r>
          </w:p>
        </w:tc>
        <w:tc>
          <w:tcPr>
            <w:tcW w:w="1567" w:type="dxa"/>
            <w:tcBorders>
              <w:top w:val="single" w:sz="4" w:space="0" w:color="auto"/>
              <w:left w:val="single" w:sz="4" w:space="0" w:color="auto"/>
              <w:bottom w:val="single" w:sz="4" w:space="0" w:color="auto"/>
              <w:right w:val="single" w:sz="4" w:space="0" w:color="auto"/>
            </w:tcBorders>
          </w:tcPr>
          <w:p w14:paraId="5B210F25" w14:textId="77777777" w:rsidR="00C0277B" w:rsidRPr="000A1076" w:rsidRDefault="00C0277B" w:rsidP="008B116F">
            <w:pPr>
              <w:pStyle w:val="TAC"/>
            </w:pPr>
            <w:r w:rsidRPr="000A1076">
              <w:t>-</w:t>
            </w:r>
          </w:p>
        </w:tc>
      </w:tr>
    </w:tbl>
    <w:p w14:paraId="5438F7E5" w14:textId="3D618832" w:rsidR="00C0277B" w:rsidRDefault="00C0277B" w:rsidP="00C0277B"/>
    <w:p w14:paraId="64C56BF0" w14:textId="77777777" w:rsidR="00505D0B" w:rsidRDefault="00505D0B" w:rsidP="00505D0B">
      <w:pPr>
        <w:pStyle w:val="Heading3"/>
        <w:rPr>
          <w:lang w:val="en-US" w:eastAsia="ko-KR"/>
        </w:rPr>
      </w:pPr>
      <w:r>
        <w:rPr>
          <w:lang w:eastAsia="ko-KR"/>
        </w:rPr>
        <w:t>3.5.1</w:t>
      </w:r>
      <w:r>
        <w:rPr>
          <w:lang w:val="en-US" w:eastAsia="ko-KR"/>
        </w:rPr>
        <w:t>A</w:t>
      </w:r>
      <w:r>
        <w:rPr>
          <w:lang w:eastAsia="ko-KR"/>
        </w:rPr>
        <w:tab/>
        <w:t>Groups of bands</w:t>
      </w:r>
      <w:r>
        <w:rPr>
          <w:lang w:val="en-US" w:eastAsia="ko-KR"/>
        </w:rPr>
        <w:t xml:space="preserve"> for satellite access</w:t>
      </w:r>
    </w:p>
    <w:p w14:paraId="04CAC53C" w14:textId="77777777" w:rsidR="00505D0B" w:rsidRDefault="00505D0B" w:rsidP="00505D0B">
      <w:pPr>
        <w:rPr>
          <w:lang w:eastAsia="ja-JP"/>
        </w:rPr>
      </w:pPr>
      <w:r>
        <w:rPr>
          <w:lang w:eastAsia="ja-JP"/>
        </w:rPr>
        <w:t>The grouping of bands for satellite access for NB-IOT is specified in Table 3.5.1A-1.</w:t>
      </w:r>
    </w:p>
    <w:p w14:paraId="71FD499D" w14:textId="42B994A5" w:rsidR="00505D0B" w:rsidRDefault="00505D0B" w:rsidP="00505D0B">
      <w:pPr>
        <w:pStyle w:val="TH"/>
      </w:pPr>
      <w:r>
        <w:t>Table 3.5.1A-1: Band groups for NB-IoT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16CEEAD7" w14:textId="77777777" w:rsidTr="007878DC">
        <w:trPr>
          <w:trHeight w:val="187"/>
          <w:jc w:val="center"/>
        </w:trPr>
        <w:tc>
          <w:tcPr>
            <w:tcW w:w="756" w:type="dxa"/>
            <w:shd w:val="clear" w:color="auto" w:fill="auto"/>
          </w:tcPr>
          <w:p w14:paraId="1CFDFC6E" w14:textId="77777777" w:rsidR="00505D0B" w:rsidRDefault="00505D0B" w:rsidP="007878DC">
            <w:pPr>
              <w:pStyle w:val="TAH"/>
            </w:pPr>
            <w:r>
              <w:t>Group</w:t>
            </w:r>
          </w:p>
        </w:tc>
        <w:tc>
          <w:tcPr>
            <w:tcW w:w="7319" w:type="dxa"/>
            <w:gridSpan w:val="2"/>
            <w:shd w:val="clear" w:color="auto" w:fill="auto"/>
          </w:tcPr>
          <w:p w14:paraId="56C9CD1E" w14:textId="77777777" w:rsidR="00505D0B" w:rsidRDefault="00505D0B" w:rsidP="007878DC">
            <w:pPr>
              <w:pStyle w:val="TAH"/>
            </w:pPr>
            <w:r>
              <w:t>E-UTRA FDD</w:t>
            </w:r>
          </w:p>
        </w:tc>
      </w:tr>
      <w:tr w:rsidR="00505D0B" w14:paraId="702A699C" w14:textId="77777777" w:rsidTr="007878DC">
        <w:trPr>
          <w:trHeight w:val="187"/>
          <w:jc w:val="center"/>
        </w:trPr>
        <w:tc>
          <w:tcPr>
            <w:tcW w:w="756" w:type="dxa"/>
            <w:shd w:val="clear" w:color="auto" w:fill="auto"/>
          </w:tcPr>
          <w:p w14:paraId="1B140603" w14:textId="77777777" w:rsidR="00505D0B" w:rsidRDefault="00505D0B" w:rsidP="007878DC">
            <w:pPr>
              <w:pStyle w:val="TAH"/>
            </w:pPr>
          </w:p>
        </w:tc>
        <w:tc>
          <w:tcPr>
            <w:tcW w:w="2074" w:type="dxa"/>
            <w:shd w:val="clear" w:color="auto" w:fill="auto"/>
          </w:tcPr>
          <w:p w14:paraId="6A3754A3" w14:textId="77777777" w:rsidR="00505D0B" w:rsidRDefault="00505D0B" w:rsidP="007878DC">
            <w:pPr>
              <w:pStyle w:val="TAH"/>
            </w:pPr>
            <w:r>
              <w:t>Band group notation</w:t>
            </w:r>
          </w:p>
        </w:tc>
        <w:tc>
          <w:tcPr>
            <w:tcW w:w="5245" w:type="dxa"/>
            <w:shd w:val="clear" w:color="auto" w:fill="auto"/>
          </w:tcPr>
          <w:p w14:paraId="67B6F037" w14:textId="77777777" w:rsidR="00505D0B" w:rsidRDefault="00505D0B" w:rsidP="007878DC">
            <w:pPr>
              <w:pStyle w:val="TAH"/>
            </w:pPr>
            <w:r>
              <w:t>Operating bands</w:t>
            </w:r>
          </w:p>
        </w:tc>
      </w:tr>
      <w:tr w:rsidR="00505D0B" w14:paraId="64A04473" w14:textId="77777777" w:rsidTr="007878DC">
        <w:trPr>
          <w:trHeight w:val="187"/>
          <w:jc w:val="center"/>
        </w:trPr>
        <w:tc>
          <w:tcPr>
            <w:tcW w:w="756" w:type="dxa"/>
            <w:shd w:val="clear" w:color="auto" w:fill="auto"/>
          </w:tcPr>
          <w:p w14:paraId="26227AA3" w14:textId="77777777" w:rsidR="00505D0B" w:rsidRDefault="00505D0B" w:rsidP="007878DC">
            <w:pPr>
              <w:pStyle w:val="TAC"/>
            </w:pPr>
            <w:r>
              <w:t>A</w:t>
            </w:r>
          </w:p>
        </w:tc>
        <w:tc>
          <w:tcPr>
            <w:tcW w:w="2074" w:type="dxa"/>
            <w:shd w:val="clear" w:color="auto" w:fill="auto"/>
          </w:tcPr>
          <w:p w14:paraId="13C78786" w14:textId="77777777" w:rsidR="00505D0B" w:rsidRDefault="00505D0B" w:rsidP="007878DC">
            <w:pPr>
              <w:pStyle w:val="TAC"/>
            </w:pPr>
            <w:r>
              <w:t>NFDD_SAB_A</w:t>
            </w:r>
          </w:p>
        </w:tc>
        <w:tc>
          <w:tcPr>
            <w:tcW w:w="5245" w:type="dxa"/>
            <w:shd w:val="clear" w:color="auto" w:fill="auto"/>
          </w:tcPr>
          <w:p w14:paraId="68A6DE05" w14:textId="77777777" w:rsidR="00505D0B" w:rsidRDefault="00505D0B" w:rsidP="007878DC">
            <w:pPr>
              <w:pStyle w:val="TAC"/>
              <w:jc w:val="left"/>
            </w:pPr>
          </w:p>
        </w:tc>
      </w:tr>
      <w:tr w:rsidR="00505D0B" w14:paraId="71FD966A" w14:textId="77777777" w:rsidTr="007878DC">
        <w:trPr>
          <w:trHeight w:val="187"/>
          <w:jc w:val="center"/>
        </w:trPr>
        <w:tc>
          <w:tcPr>
            <w:tcW w:w="756" w:type="dxa"/>
            <w:shd w:val="clear" w:color="auto" w:fill="auto"/>
          </w:tcPr>
          <w:p w14:paraId="736ED96C" w14:textId="77777777" w:rsidR="00505D0B" w:rsidRDefault="00505D0B" w:rsidP="007878DC">
            <w:pPr>
              <w:pStyle w:val="TAC"/>
            </w:pPr>
            <w:r>
              <w:t>B</w:t>
            </w:r>
          </w:p>
        </w:tc>
        <w:tc>
          <w:tcPr>
            <w:tcW w:w="2074" w:type="dxa"/>
            <w:shd w:val="clear" w:color="auto" w:fill="auto"/>
          </w:tcPr>
          <w:p w14:paraId="7E9808C7" w14:textId="77777777" w:rsidR="00505D0B" w:rsidRDefault="00505D0B" w:rsidP="007878DC">
            <w:pPr>
              <w:pStyle w:val="TAC"/>
              <w:rPr>
                <w:lang w:val="sv-SE"/>
              </w:rPr>
            </w:pPr>
            <w:r>
              <w:rPr>
                <w:lang w:val="sv-SE"/>
              </w:rPr>
              <w:t>NFDD_SAB_B</w:t>
            </w:r>
          </w:p>
        </w:tc>
        <w:tc>
          <w:tcPr>
            <w:tcW w:w="5245" w:type="dxa"/>
            <w:shd w:val="clear" w:color="auto" w:fill="auto"/>
          </w:tcPr>
          <w:p w14:paraId="2995C6EF" w14:textId="77777777" w:rsidR="00505D0B" w:rsidRDefault="00505D0B" w:rsidP="007878DC">
            <w:pPr>
              <w:pStyle w:val="TAC"/>
              <w:jc w:val="left"/>
              <w:rPr>
                <w:lang w:val="sv-SE"/>
              </w:rPr>
            </w:pPr>
          </w:p>
        </w:tc>
      </w:tr>
      <w:tr w:rsidR="00505D0B" w14:paraId="4C311A6B" w14:textId="77777777" w:rsidTr="007878DC">
        <w:trPr>
          <w:trHeight w:val="187"/>
          <w:jc w:val="center"/>
        </w:trPr>
        <w:tc>
          <w:tcPr>
            <w:tcW w:w="756" w:type="dxa"/>
            <w:shd w:val="clear" w:color="auto" w:fill="auto"/>
          </w:tcPr>
          <w:p w14:paraId="28804750" w14:textId="77777777" w:rsidR="00505D0B" w:rsidRDefault="00505D0B" w:rsidP="007878DC">
            <w:pPr>
              <w:pStyle w:val="TAC"/>
            </w:pPr>
            <w:r>
              <w:t>C</w:t>
            </w:r>
          </w:p>
        </w:tc>
        <w:tc>
          <w:tcPr>
            <w:tcW w:w="2074" w:type="dxa"/>
            <w:shd w:val="clear" w:color="auto" w:fill="auto"/>
          </w:tcPr>
          <w:p w14:paraId="5C3C83A1" w14:textId="77777777" w:rsidR="00505D0B" w:rsidRDefault="00505D0B" w:rsidP="007878DC">
            <w:pPr>
              <w:pStyle w:val="TAC"/>
              <w:rPr>
                <w:lang w:val="sv-SE"/>
              </w:rPr>
            </w:pPr>
            <w:r>
              <w:rPr>
                <w:lang w:val="sv-SE"/>
              </w:rPr>
              <w:t>NFDD_SAB_C</w:t>
            </w:r>
          </w:p>
        </w:tc>
        <w:tc>
          <w:tcPr>
            <w:tcW w:w="5245" w:type="dxa"/>
            <w:shd w:val="clear" w:color="auto" w:fill="auto"/>
          </w:tcPr>
          <w:p w14:paraId="1892A0D7" w14:textId="77777777" w:rsidR="00505D0B" w:rsidRDefault="00505D0B" w:rsidP="007878DC">
            <w:pPr>
              <w:pStyle w:val="TAC"/>
              <w:jc w:val="left"/>
              <w:rPr>
                <w:lang w:val="sv-SE"/>
              </w:rPr>
            </w:pPr>
          </w:p>
        </w:tc>
      </w:tr>
      <w:tr w:rsidR="00505D0B" w14:paraId="658E4967" w14:textId="77777777" w:rsidTr="007878DC">
        <w:trPr>
          <w:trHeight w:val="187"/>
          <w:jc w:val="center"/>
        </w:trPr>
        <w:tc>
          <w:tcPr>
            <w:tcW w:w="756" w:type="dxa"/>
            <w:shd w:val="clear" w:color="auto" w:fill="auto"/>
          </w:tcPr>
          <w:p w14:paraId="12CF4B33" w14:textId="77777777" w:rsidR="00505D0B" w:rsidRDefault="00505D0B" w:rsidP="007878DC">
            <w:pPr>
              <w:pStyle w:val="TAC"/>
            </w:pPr>
            <w:r>
              <w:t>D</w:t>
            </w:r>
          </w:p>
        </w:tc>
        <w:tc>
          <w:tcPr>
            <w:tcW w:w="2074" w:type="dxa"/>
            <w:shd w:val="clear" w:color="auto" w:fill="auto"/>
          </w:tcPr>
          <w:p w14:paraId="35848C37" w14:textId="77777777" w:rsidR="00505D0B" w:rsidRDefault="00505D0B" w:rsidP="007878DC">
            <w:pPr>
              <w:pStyle w:val="TAC"/>
              <w:rPr>
                <w:lang w:val="sv-SE"/>
              </w:rPr>
            </w:pPr>
            <w:r>
              <w:rPr>
                <w:lang w:val="sv-SE"/>
              </w:rPr>
              <w:t>NFDD_SAB_D</w:t>
            </w:r>
          </w:p>
        </w:tc>
        <w:tc>
          <w:tcPr>
            <w:tcW w:w="5245" w:type="dxa"/>
            <w:shd w:val="clear" w:color="auto" w:fill="auto"/>
          </w:tcPr>
          <w:p w14:paraId="3903E5A9" w14:textId="77777777" w:rsidR="00505D0B" w:rsidRDefault="00505D0B" w:rsidP="007878DC">
            <w:pPr>
              <w:pStyle w:val="TAC"/>
              <w:jc w:val="left"/>
              <w:rPr>
                <w:lang w:val="sv-SE"/>
              </w:rPr>
            </w:pPr>
          </w:p>
        </w:tc>
      </w:tr>
      <w:tr w:rsidR="00505D0B" w14:paraId="244F811A" w14:textId="77777777" w:rsidTr="007878DC">
        <w:trPr>
          <w:trHeight w:val="187"/>
          <w:jc w:val="center"/>
        </w:trPr>
        <w:tc>
          <w:tcPr>
            <w:tcW w:w="756" w:type="dxa"/>
            <w:shd w:val="clear" w:color="auto" w:fill="auto"/>
          </w:tcPr>
          <w:p w14:paraId="1EA2D96C" w14:textId="77777777" w:rsidR="00505D0B" w:rsidRDefault="00505D0B" w:rsidP="007878DC">
            <w:pPr>
              <w:pStyle w:val="TAC"/>
            </w:pPr>
            <w:r>
              <w:t>E</w:t>
            </w:r>
          </w:p>
        </w:tc>
        <w:tc>
          <w:tcPr>
            <w:tcW w:w="2074" w:type="dxa"/>
            <w:shd w:val="clear" w:color="auto" w:fill="auto"/>
          </w:tcPr>
          <w:p w14:paraId="687BD860" w14:textId="77777777" w:rsidR="00505D0B" w:rsidRDefault="00505D0B" w:rsidP="007878DC">
            <w:pPr>
              <w:pStyle w:val="TAC"/>
              <w:rPr>
                <w:lang w:val="sv-SE"/>
              </w:rPr>
            </w:pPr>
            <w:r>
              <w:rPr>
                <w:lang w:val="sv-SE"/>
              </w:rPr>
              <w:t>NFDD_SAB_E</w:t>
            </w:r>
          </w:p>
        </w:tc>
        <w:tc>
          <w:tcPr>
            <w:tcW w:w="5245" w:type="dxa"/>
            <w:shd w:val="clear" w:color="auto" w:fill="auto"/>
          </w:tcPr>
          <w:p w14:paraId="7228DA66" w14:textId="77777777" w:rsidR="00505D0B" w:rsidRDefault="00505D0B" w:rsidP="007878DC">
            <w:pPr>
              <w:pStyle w:val="TAC"/>
              <w:jc w:val="left"/>
              <w:rPr>
                <w:lang w:val="sv-SE"/>
              </w:rPr>
            </w:pPr>
          </w:p>
        </w:tc>
      </w:tr>
      <w:tr w:rsidR="00505D0B" w14:paraId="015D6C92" w14:textId="77777777" w:rsidTr="007878DC">
        <w:trPr>
          <w:trHeight w:val="187"/>
          <w:jc w:val="center"/>
        </w:trPr>
        <w:tc>
          <w:tcPr>
            <w:tcW w:w="756" w:type="dxa"/>
            <w:shd w:val="clear" w:color="auto" w:fill="auto"/>
          </w:tcPr>
          <w:p w14:paraId="19189AA3" w14:textId="77777777" w:rsidR="00505D0B" w:rsidRDefault="00505D0B" w:rsidP="007878DC">
            <w:pPr>
              <w:pStyle w:val="TAC"/>
            </w:pPr>
            <w:r>
              <w:t>F</w:t>
            </w:r>
          </w:p>
        </w:tc>
        <w:tc>
          <w:tcPr>
            <w:tcW w:w="2074" w:type="dxa"/>
            <w:shd w:val="clear" w:color="auto" w:fill="auto"/>
          </w:tcPr>
          <w:p w14:paraId="5FF13109" w14:textId="77777777" w:rsidR="00505D0B" w:rsidRDefault="00505D0B" w:rsidP="007878DC">
            <w:pPr>
              <w:pStyle w:val="TAC"/>
              <w:rPr>
                <w:lang w:val="sv-SE"/>
              </w:rPr>
            </w:pPr>
            <w:r>
              <w:rPr>
                <w:lang w:val="sv-SE"/>
              </w:rPr>
              <w:t>NFDD_SAB_F</w:t>
            </w:r>
          </w:p>
        </w:tc>
        <w:tc>
          <w:tcPr>
            <w:tcW w:w="5245" w:type="dxa"/>
            <w:shd w:val="clear" w:color="auto" w:fill="auto"/>
          </w:tcPr>
          <w:p w14:paraId="42F30D99" w14:textId="77777777" w:rsidR="00505D0B" w:rsidRDefault="00505D0B" w:rsidP="007878DC">
            <w:pPr>
              <w:pStyle w:val="TAC"/>
              <w:jc w:val="left"/>
              <w:rPr>
                <w:lang w:val="sv-SE"/>
              </w:rPr>
            </w:pPr>
          </w:p>
        </w:tc>
      </w:tr>
      <w:tr w:rsidR="00505D0B" w14:paraId="6511562B" w14:textId="77777777" w:rsidTr="007878DC">
        <w:trPr>
          <w:trHeight w:val="187"/>
          <w:jc w:val="center"/>
        </w:trPr>
        <w:tc>
          <w:tcPr>
            <w:tcW w:w="756" w:type="dxa"/>
            <w:shd w:val="clear" w:color="auto" w:fill="auto"/>
          </w:tcPr>
          <w:p w14:paraId="781AC32D" w14:textId="77777777" w:rsidR="00505D0B" w:rsidRDefault="00505D0B" w:rsidP="007878DC">
            <w:pPr>
              <w:pStyle w:val="TAC"/>
            </w:pPr>
            <w:r>
              <w:t>G</w:t>
            </w:r>
          </w:p>
        </w:tc>
        <w:tc>
          <w:tcPr>
            <w:tcW w:w="2074" w:type="dxa"/>
            <w:shd w:val="clear" w:color="auto" w:fill="auto"/>
          </w:tcPr>
          <w:p w14:paraId="35BE80A6" w14:textId="77777777" w:rsidR="00505D0B" w:rsidRDefault="00505D0B" w:rsidP="007878DC">
            <w:pPr>
              <w:pStyle w:val="TAC"/>
              <w:rPr>
                <w:lang w:val="sv-SE"/>
              </w:rPr>
            </w:pPr>
            <w:r>
              <w:rPr>
                <w:lang w:val="sv-SE"/>
              </w:rPr>
              <w:t>NFDD_SAB_G</w:t>
            </w:r>
          </w:p>
        </w:tc>
        <w:tc>
          <w:tcPr>
            <w:tcW w:w="5245" w:type="dxa"/>
            <w:shd w:val="clear" w:color="auto" w:fill="auto"/>
          </w:tcPr>
          <w:p w14:paraId="685A2383" w14:textId="77777777" w:rsidR="00505D0B" w:rsidRDefault="00505D0B" w:rsidP="007878DC">
            <w:pPr>
              <w:pStyle w:val="TAC"/>
              <w:jc w:val="left"/>
              <w:rPr>
                <w:lang w:val="sv-SE"/>
              </w:rPr>
            </w:pPr>
            <w:r>
              <w:t>255, 256</w:t>
            </w:r>
          </w:p>
        </w:tc>
      </w:tr>
      <w:tr w:rsidR="00505D0B" w14:paraId="3D1A0784" w14:textId="77777777" w:rsidTr="007878DC">
        <w:trPr>
          <w:trHeight w:val="187"/>
          <w:jc w:val="center"/>
        </w:trPr>
        <w:tc>
          <w:tcPr>
            <w:tcW w:w="756" w:type="dxa"/>
            <w:shd w:val="clear" w:color="auto" w:fill="auto"/>
          </w:tcPr>
          <w:p w14:paraId="652399F1" w14:textId="77777777" w:rsidR="00505D0B" w:rsidRDefault="00505D0B" w:rsidP="007878DC">
            <w:pPr>
              <w:pStyle w:val="TAC"/>
            </w:pPr>
            <w:r>
              <w:t>H</w:t>
            </w:r>
          </w:p>
        </w:tc>
        <w:tc>
          <w:tcPr>
            <w:tcW w:w="2074" w:type="dxa"/>
            <w:shd w:val="clear" w:color="auto" w:fill="auto"/>
          </w:tcPr>
          <w:p w14:paraId="21D5A917" w14:textId="77777777" w:rsidR="00505D0B" w:rsidRDefault="00505D0B" w:rsidP="007878DC">
            <w:pPr>
              <w:pStyle w:val="TAC"/>
              <w:rPr>
                <w:lang w:val="sv-SE"/>
              </w:rPr>
            </w:pPr>
            <w:r>
              <w:rPr>
                <w:lang w:val="sv-SE"/>
              </w:rPr>
              <w:t>NFDD_SAB_H</w:t>
            </w:r>
          </w:p>
        </w:tc>
        <w:tc>
          <w:tcPr>
            <w:tcW w:w="5245" w:type="dxa"/>
            <w:shd w:val="clear" w:color="auto" w:fill="auto"/>
          </w:tcPr>
          <w:p w14:paraId="1CC49878" w14:textId="77777777" w:rsidR="00505D0B" w:rsidRDefault="00505D0B" w:rsidP="007878DC">
            <w:pPr>
              <w:pStyle w:val="TAC"/>
              <w:jc w:val="left"/>
              <w:rPr>
                <w:lang w:val="sv-SE"/>
              </w:rPr>
            </w:pPr>
          </w:p>
        </w:tc>
      </w:tr>
      <w:tr w:rsidR="00505D0B" w14:paraId="3FBE792B" w14:textId="77777777" w:rsidTr="007878DC">
        <w:trPr>
          <w:trHeight w:val="187"/>
          <w:jc w:val="center"/>
        </w:trPr>
        <w:tc>
          <w:tcPr>
            <w:tcW w:w="756" w:type="dxa"/>
            <w:shd w:val="clear" w:color="auto" w:fill="auto"/>
          </w:tcPr>
          <w:p w14:paraId="2A9F1737" w14:textId="77777777" w:rsidR="00505D0B" w:rsidRDefault="00505D0B" w:rsidP="007878DC">
            <w:pPr>
              <w:pStyle w:val="TAC"/>
            </w:pPr>
            <w:r>
              <w:rPr>
                <w:rFonts w:hint="eastAsia"/>
                <w:lang w:eastAsia="ko-KR"/>
              </w:rPr>
              <w:t>I</w:t>
            </w:r>
          </w:p>
        </w:tc>
        <w:tc>
          <w:tcPr>
            <w:tcW w:w="2074" w:type="dxa"/>
            <w:shd w:val="clear" w:color="auto" w:fill="auto"/>
          </w:tcPr>
          <w:p w14:paraId="344A5EAA" w14:textId="77777777" w:rsidR="00505D0B" w:rsidRDefault="00505D0B" w:rsidP="007878DC">
            <w:pPr>
              <w:pStyle w:val="TAC"/>
              <w:rPr>
                <w:lang w:val="sv-SE"/>
              </w:rPr>
            </w:pPr>
            <w:r>
              <w:rPr>
                <w:rFonts w:cs="Arial"/>
                <w:lang w:val="sv-SE"/>
              </w:rPr>
              <w:t>NFDD_</w:t>
            </w:r>
            <w:r>
              <w:rPr>
                <w:lang w:val="sv-SE"/>
              </w:rPr>
              <w:t>SAB</w:t>
            </w:r>
            <w:r>
              <w:rPr>
                <w:rFonts w:cs="Arial"/>
                <w:lang w:val="sv-SE"/>
              </w:rPr>
              <w:t>_I</w:t>
            </w:r>
          </w:p>
        </w:tc>
        <w:tc>
          <w:tcPr>
            <w:tcW w:w="5245" w:type="dxa"/>
            <w:shd w:val="clear" w:color="auto" w:fill="auto"/>
          </w:tcPr>
          <w:p w14:paraId="241E76C0" w14:textId="77777777" w:rsidR="00505D0B" w:rsidRDefault="00505D0B" w:rsidP="007878DC">
            <w:pPr>
              <w:pStyle w:val="TAC"/>
              <w:jc w:val="left"/>
              <w:rPr>
                <w:lang w:val="sv-SE"/>
              </w:rPr>
            </w:pPr>
          </w:p>
        </w:tc>
      </w:tr>
      <w:tr w:rsidR="00505D0B" w14:paraId="6EAEF534" w14:textId="77777777" w:rsidTr="007878DC">
        <w:trPr>
          <w:trHeight w:val="187"/>
          <w:jc w:val="center"/>
        </w:trPr>
        <w:tc>
          <w:tcPr>
            <w:tcW w:w="756" w:type="dxa"/>
            <w:shd w:val="clear" w:color="auto" w:fill="auto"/>
          </w:tcPr>
          <w:p w14:paraId="093B4329" w14:textId="77777777" w:rsidR="00505D0B" w:rsidRDefault="00505D0B" w:rsidP="007878DC">
            <w:pPr>
              <w:pStyle w:val="TAC"/>
            </w:pPr>
            <w:r>
              <w:rPr>
                <w:rFonts w:hint="eastAsia"/>
                <w:lang w:eastAsia="ko-KR"/>
              </w:rPr>
              <w:t>J</w:t>
            </w:r>
          </w:p>
        </w:tc>
        <w:tc>
          <w:tcPr>
            <w:tcW w:w="2074" w:type="dxa"/>
            <w:shd w:val="clear" w:color="auto" w:fill="auto"/>
          </w:tcPr>
          <w:p w14:paraId="418C3BE2" w14:textId="77777777" w:rsidR="00505D0B" w:rsidRDefault="00505D0B" w:rsidP="007878DC">
            <w:pPr>
              <w:pStyle w:val="TAC"/>
              <w:rPr>
                <w:lang w:val="sv-SE"/>
              </w:rPr>
            </w:pPr>
            <w:r>
              <w:rPr>
                <w:rFonts w:cs="Arial"/>
                <w:lang w:val="sv-SE"/>
              </w:rPr>
              <w:t>NFDD_</w:t>
            </w:r>
            <w:r>
              <w:rPr>
                <w:lang w:val="sv-SE"/>
              </w:rPr>
              <w:t>SAB</w:t>
            </w:r>
            <w:r>
              <w:rPr>
                <w:rFonts w:cs="Arial"/>
                <w:lang w:val="sv-SE"/>
              </w:rPr>
              <w:t>_J</w:t>
            </w:r>
          </w:p>
        </w:tc>
        <w:tc>
          <w:tcPr>
            <w:tcW w:w="5245" w:type="dxa"/>
            <w:shd w:val="clear" w:color="auto" w:fill="auto"/>
          </w:tcPr>
          <w:p w14:paraId="3BE22B96" w14:textId="77777777" w:rsidR="00505D0B" w:rsidRDefault="00505D0B" w:rsidP="007878DC">
            <w:pPr>
              <w:pStyle w:val="TAC"/>
              <w:jc w:val="left"/>
              <w:rPr>
                <w:lang w:val="sv-SE"/>
              </w:rPr>
            </w:pPr>
          </w:p>
        </w:tc>
      </w:tr>
      <w:tr w:rsidR="00505D0B" w14:paraId="022B9C36" w14:textId="77777777" w:rsidTr="007878DC">
        <w:trPr>
          <w:trHeight w:val="187"/>
          <w:jc w:val="center"/>
        </w:trPr>
        <w:tc>
          <w:tcPr>
            <w:tcW w:w="756" w:type="dxa"/>
            <w:shd w:val="clear" w:color="auto" w:fill="auto"/>
          </w:tcPr>
          <w:p w14:paraId="4901B251" w14:textId="77777777" w:rsidR="00505D0B" w:rsidRDefault="00505D0B" w:rsidP="007878DC">
            <w:pPr>
              <w:pStyle w:val="TAC"/>
              <w:rPr>
                <w:lang w:eastAsia="ko-KR"/>
              </w:rPr>
            </w:pPr>
            <w:r>
              <w:rPr>
                <w:lang w:eastAsia="ko-KR"/>
              </w:rPr>
              <w:t>K</w:t>
            </w:r>
          </w:p>
        </w:tc>
        <w:tc>
          <w:tcPr>
            <w:tcW w:w="2074" w:type="dxa"/>
            <w:shd w:val="clear" w:color="auto" w:fill="auto"/>
          </w:tcPr>
          <w:p w14:paraId="6122B2F4" w14:textId="77777777" w:rsidR="00505D0B" w:rsidRDefault="00505D0B" w:rsidP="007878DC">
            <w:pPr>
              <w:pStyle w:val="TAC"/>
              <w:rPr>
                <w:rFonts w:cs="Arial"/>
                <w:lang w:val="sv-SE"/>
              </w:rPr>
            </w:pPr>
            <w:r>
              <w:rPr>
                <w:rFonts w:cs="Arial"/>
                <w:lang w:val="sv-SE"/>
              </w:rPr>
              <w:t>NFDD_SAB_K</w:t>
            </w:r>
          </w:p>
        </w:tc>
        <w:tc>
          <w:tcPr>
            <w:tcW w:w="5245" w:type="dxa"/>
            <w:shd w:val="clear" w:color="auto" w:fill="auto"/>
          </w:tcPr>
          <w:p w14:paraId="0B381934" w14:textId="77777777" w:rsidR="00505D0B" w:rsidRDefault="00505D0B" w:rsidP="007878DC">
            <w:pPr>
              <w:pStyle w:val="TAC"/>
              <w:jc w:val="left"/>
              <w:rPr>
                <w:lang w:val="sv-SE"/>
              </w:rPr>
            </w:pPr>
          </w:p>
        </w:tc>
      </w:tr>
      <w:tr w:rsidR="00505D0B" w14:paraId="6A882E47" w14:textId="77777777" w:rsidTr="007878DC">
        <w:trPr>
          <w:trHeight w:val="187"/>
          <w:jc w:val="center"/>
        </w:trPr>
        <w:tc>
          <w:tcPr>
            <w:tcW w:w="756" w:type="dxa"/>
            <w:shd w:val="clear" w:color="auto" w:fill="auto"/>
          </w:tcPr>
          <w:p w14:paraId="5E147F8F" w14:textId="77777777" w:rsidR="00505D0B" w:rsidRDefault="00505D0B" w:rsidP="007878DC">
            <w:pPr>
              <w:pStyle w:val="TAC"/>
              <w:rPr>
                <w:lang w:eastAsia="ko-KR"/>
              </w:rPr>
            </w:pPr>
            <w:r>
              <w:rPr>
                <w:lang w:eastAsia="ko-KR"/>
              </w:rPr>
              <w:t>L</w:t>
            </w:r>
          </w:p>
        </w:tc>
        <w:tc>
          <w:tcPr>
            <w:tcW w:w="2074" w:type="dxa"/>
            <w:shd w:val="clear" w:color="auto" w:fill="auto"/>
          </w:tcPr>
          <w:p w14:paraId="536E76C7" w14:textId="77777777" w:rsidR="00505D0B" w:rsidRDefault="00505D0B" w:rsidP="007878DC">
            <w:pPr>
              <w:pStyle w:val="TAC"/>
              <w:rPr>
                <w:rFonts w:cs="Arial"/>
                <w:lang w:val="sv-SE"/>
              </w:rPr>
            </w:pPr>
            <w:r>
              <w:rPr>
                <w:rFonts w:cs="Arial"/>
                <w:lang w:val="sv-SE"/>
              </w:rPr>
              <w:t>NFDD_SAB_L</w:t>
            </w:r>
          </w:p>
        </w:tc>
        <w:tc>
          <w:tcPr>
            <w:tcW w:w="5245" w:type="dxa"/>
            <w:shd w:val="clear" w:color="auto" w:fill="auto"/>
          </w:tcPr>
          <w:p w14:paraId="4FCF9B5D" w14:textId="77777777" w:rsidR="00505D0B" w:rsidRDefault="00505D0B" w:rsidP="007878DC">
            <w:pPr>
              <w:pStyle w:val="TAC"/>
              <w:jc w:val="left"/>
              <w:rPr>
                <w:lang w:val="sv-SE"/>
              </w:rPr>
            </w:pPr>
          </w:p>
        </w:tc>
      </w:tr>
      <w:tr w:rsidR="00505D0B" w14:paraId="3AEBEB0A" w14:textId="77777777" w:rsidTr="007878DC">
        <w:trPr>
          <w:trHeight w:val="187"/>
          <w:jc w:val="center"/>
        </w:trPr>
        <w:tc>
          <w:tcPr>
            <w:tcW w:w="756" w:type="dxa"/>
            <w:shd w:val="clear" w:color="auto" w:fill="auto"/>
          </w:tcPr>
          <w:p w14:paraId="05643E6D" w14:textId="77777777" w:rsidR="00505D0B" w:rsidRDefault="00505D0B" w:rsidP="007878DC">
            <w:pPr>
              <w:pStyle w:val="TAC"/>
              <w:rPr>
                <w:lang w:eastAsia="ko-KR"/>
              </w:rPr>
            </w:pPr>
            <w:r>
              <w:rPr>
                <w:lang w:eastAsia="ko-KR"/>
              </w:rPr>
              <w:t>M</w:t>
            </w:r>
          </w:p>
        </w:tc>
        <w:tc>
          <w:tcPr>
            <w:tcW w:w="2074" w:type="dxa"/>
            <w:shd w:val="clear" w:color="auto" w:fill="auto"/>
          </w:tcPr>
          <w:p w14:paraId="71BB8CE6" w14:textId="77777777" w:rsidR="00505D0B" w:rsidRDefault="00505D0B" w:rsidP="007878DC">
            <w:pPr>
              <w:pStyle w:val="TAC"/>
              <w:rPr>
                <w:rFonts w:cs="Arial"/>
                <w:lang w:val="sv-SE"/>
              </w:rPr>
            </w:pPr>
            <w:r>
              <w:rPr>
                <w:rFonts w:cs="Arial"/>
                <w:lang w:val="sv-SE"/>
              </w:rPr>
              <w:t>NFDD_SAB_M</w:t>
            </w:r>
          </w:p>
        </w:tc>
        <w:tc>
          <w:tcPr>
            <w:tcW w:w="5245" w:type="dxa"/>
            <w:shd w:val="clear" w:color="auto" w:fill="auto"/>
          </w:tcPr>
          <w:p w14:paraId="43194153" w14:textId="77777777" w:rsidR="00505D0B" w:rsidRDefault="00505D0B" w:rsidP="007878DC">
            <w:pPr>
              <w:pStyle w:val="TAC"/>
              <w:jc w:val="left"/>
              <w:rPr>
                <w:lang w:val="sv-SE"/>
              </w:rPr>
            </w:pPr>
          </w:p>
        </w:tc>
      </w:tr>
      <w:tr w:rsidR="00505D0B" w14:paraId="398983FE" w14:textId="77777777" w:rsidTr="007878DC">
        <w:trPr>
          <w:trHeight w:val="187"/>
          <w:jc w:val="center"/>
        </w:trPr>
        <w:tc>
          <w:tcPr>
            <w:tcW w:w="756" w:type="dxa"/>
            <w:shd w:val="clear" w:color="auto" w:fill="auto"/>
          </w:tcPr>
          <w:p w14:paraId="07A4A8F7" w14:textId="77777777" w:rsidR="00505D0B" w:rsidRDefault="00505D0B" w:rsidP="007878DC">
            <w:pPr>
              <w:pStyle w:val="TAC"/>
              <w:rPr>
                <w:lang w:eastAsia="ko-KR"/>
              </w:rPr>
            </w:pPr>
            <w:r>
              <w:rPr>
                <w:lang w:eastAsia="ko-KR"/>
              </w:rPr>
              <w:t>N</w:t>
            </w:r>
          </w:p>
        </w:tc>
        <w:tc>
          <w:tcPr>
            <w:tcW w:w="2074" w:type="dxa"/>
            <w:shd w:val="clear" w:color="auto" w:fill="auto"/>
          </w:tcPr>
          <w:p w14:paraId="52F2C666" w14:textId="77777777" w:rsidR="00505D0B" w:rsidRDefault="00505D0B" w:rsidP="007878DC">
            <w:pPr>
              <w:pStyle w:val="TAC"/>
              <w:rPr>
                <w:rFonts w:cs="Arial"/>
                <w:lang w:val="sv-SE"/>
              </w:rPr>
            </w:pPr>
            <w:r>
              <w:rPr>
                <w:rFonts w:cs="Arial"/>
                <w:lang w:val="sv-SE"/>
              </w:rPr>
              <w:t>NFDD_SAB_N</w:t>
            </w:r>
          </w:p>
        </w:tc>
        <w:tc>
          <w:tcPr>
            <w:tcW w:w="5245" w:type="dxa"/>
            <w:shd w:val="clear" w:color="auto" w:fill="auto"/>
          </w:tcPr>
          <w:p w14:paraId="46B21983" w14:textId="77777777" w:rsidR="00505D0B" w:rsidRDefault="00505D0B" w:rsidP="007878DC">
            <w:pPr>
              <w:pStyle w:val="TAC"/>
              <w:jc w:val="left"/>
              <w:rPr>
                <w:lang w:val="sv-SE"/>
              </w:rPr>
            </w:pPr>
          </w:p>
        </w:tc>
      </w:tr>
    </w:tbl>
    <w:p w14:paraId="6B997319" w14:textId="77777777" w:rsidR="00505D0B" w:rsidRDefault="00505D0B" w:rsidP="00505D0B">
      <w:pPr>
        <w:spacing w:after="120"/>
        <w:rPr>
          <w:lang w:val="sv-SE" w:eastAsia="zh-CN"/>
        </w:rPr>
      </w:pPr>
    </w:p>
    <w:p w14:paraId="78E17F63" w14:textId="77777777" w:rsidR="00505D0B" w:rsidRDefault="00505D0B" w:rsidP="00505D0B">
      <w:pPr>
        <w:rPr>
          <w:lang w:eastAsia="ja-JP"/>
        </w:rPr>
      </w:pPr>
      <w:r>
        <w:rPr>
          <w:lang w:eastAsia="ja-JP"/>
        </w:rPr>
        <w:t>The grouping of bands for satellite access for category M1 is specified in Table 3.5.1A-2.</w:t>
      </w:r>
    </w:p>
    <w:p w14:paraId="7DE0FC29" w14:textId="77777777" w:rsidR="00505D0B" w:rsidRDefault="00505D0B" w:rsidP="00505D0B">
      <w:pPr>
        <w:pStyle w:val="TH"/>
      </w:pPr>
      <w:r>
        <w:t>Table 3.5.1A-2: Band groups for category M1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62E2834F" w14:textId="77777777" w:rsidTr="007878DC">
        <w:trPr>
          <w:trHeight w:val="187"/>
          <w:jc w:val="center"/>
        </w:trPr>
        <w:tc>
          <w:tcPr>
            <w:tcW w:w="756" w:type="dxa"/>
            <w:shd w:val="clear" w:color="auto" w:fill="auto"/>
          </w:tcPr>
          <w:p w14:paraId="3B36B332" w14:textId="77777777" w:rsidR="00505D0B" w:rsidRDefault="00505D0B" w:rsidP="007878DC">
            <w:pPr>
              <w:pStyle w:val="TAH"/>
            </w:pPr>
            <w:r>
              <w:t>Group</w:t>
            </w:r>
          </w:p>
        </w:tc>
        <w:tc>
          <w:tcPr>
            <w:tcW w:w="7319" w:type="dxa"/>
            <w:gridSpan w:val="2"/>
            <w:shd w:val="clear" w:color="auto" w:fill="auto"/>
          </w:tcPr>
          <w:p w14:paraId="3C855A35" w14:textId="77777777" w:rsidR="00505D0B" w:rsidRDefault="00505D0B" w:rsidP="007878DC">
            <w:pPr>
              <w:pStyle w:val="TAH"/>
            </w:pPr>
            <w:r>
              <w:t>E-UTRA FDD</w:t>
            </w:r>
          </w:p>
        </w:tc>
      </w:tr>
      <w:tr w:rsidR="00505D0B" w14:paraId="10B6EAEC" w14:textId="77777777" w:rsidTr="007878DC">
        <w:trPr>
          <w:trHeight w:val="187"/>
          <w:jc w:val="center"/>
        </w:trPr>
        <w:tc>
          <w:tcPr>
            <w:tcW w:w="756" w:type="dxa"/>
            <w:shd w:val="clear" w:color="auto" w:fill="auto"/>
          </w:tcPr>
          <w:p w14:paraId="26D468A9" w14:textId="77777777" w:rsidR="00505D0B" w:rsidRDefault="00505D0B" w:rsidP="007878DC">
            <w:pPr>
              <w:pStyle w:val="TAH"/>
            </w:pPr>
          </w:p>
        </w:tc>
        <w:tc>
          <w:tcPr>
            <w:tcW w:w="2074" w:type="dxa"/>
            <w:shd w:val="clear" w:color="auto" w:fill="auto"/>
          </w:tcPr>
          <w:p w14:paraId="3DBFD1A5" w14:textId="77777777" w:rsidR="00505D0B" w:rsidRDefault="00505D0B" w:rsidP="007878DC">
            <w:pPr>
              <w:pStyle w:val="TAH"/>
            </w:pPr>
            <w:r>
              <w:t>Band group notation</w:t>
            </w:r>
          </w:p>
        </w:tc>
        <w:tc>
          <w:tcPr>
            <w:tcW w:w="5245" w:type="dxa"/>
            <w:shd w:val="clear" w:color="auto" w:fill="auto"/>
          </w:tcPr>
          <w:p w14:paraId="02DA6DE7" w14:textId="77777777" w:rsidR="00505D0B" w:rsidRDefault="00505D0B" w:rsidP="007878DC">
            <w:pPr>
              <w:pStyle w:val="TAH"/>
            </w:pPr>
            <w:r>
              <w:t>Operating bands</w:t>
            </w:r>
          </w:p>
        </w:tc>
      </w:tr>
      <w:tr w:rsidR="00505D0B" w14:paraId="41EF2E2C" w14:textId="77777777" w:rsidTr="007878DC">
        <w:trPr>
          <w:trHeight w:val="187"/>
          <w:jc w:val="center"/>
        </w:trPr>
        <w:tc>
          <w:tcPr>
            <w:tcW w:w="756" w:type="dxa"/>
            <w:shd w:val="clear" w:color="auto" w:fill="auto"/>
          </w:tcPr>
          <w:p w14:paraId="545F1576" w14:textId="77777777" w:rsidR="00505D0B" w:rsidRDefault="00505D0B" w:rsidP="007878DC">
            <w:pPr>
              <w:pStyle w:val="TAC"/>
            </w:pPr>
            <w:r>
              <w:t>A</w:t>
            </w:r>
          </w:p>
        </w:tc>
        <w:tc>
          <w:tcPr>
            <w:tcW w:w="2074" w:type="dxa"/>
            <w:shd w:val="clear" w:color="auto" w:fill="auto"/>
          </w:tcPr>
          <w:p w14:paraId="5EC72369" w14:textId="77777777" w:rsidR="00505D0B" w:rsidRDefault="00505D0B" w:rsidP="007878DC">
            <w:pPr>
              <w:pStyle w:val="TAC"/>
            </w:pPr>
            <w:r>
              <w:t>FDD-M1_SAB_A</w:t>
            </w:r>
          </w:p>
        </w:tc>
        <w:tc>
          <w:tcPr>
            <w:tcW w:w="5245" w:type="dxa"/>
            <w:shd w:val="clear" w:color="auto" w:fill="auto"/>
          </w:tcPr>
          <w:p w14:paraId="18A6614B" w14:textId="77777777" w:rsidR="00505D0B" w:rsidRDefault="00505D0B" w:rsidP="007878DC">
            <w:pPr>
              <w:pStyle w:val="TAC"/>
              <w:jc w:val="left"/>
            </w:pPr>
            <w:r>
              <w:t>255</w:t>
            </w:r>
          </w:p>
        </w:tc>
      </w:tr>
      <w:tr w:rsidR="00505D0B" w14:paraId="43631E19" w14:textId="77777777" w:rsidTr="007878DC">
        <w:trPr>
          <w:trHeight w:val="187"/>
          <w:jc w:val="center"/>
        </w:trPr>
        <w:tc>
          <w:tcPr>
            <w:tcW w:w="756" w:type="dxa"/>
            <w:shd w:val="clear" w:color="auto" w:fill="auto"/>
          </w:tcPr>
          <w:p w14:paraId="0FCB231B" w14:textId="77777777" w:rsidR="00505D0B" w:rsidRDefault="00505D0B" w:rsidP="007878DC">
            <w:pPr>
              <w:pStyle w:val="TAC"/>
            </w:pPr>
            <w:r>
              <w:t>B</w:t>
            </w:r>
          </w:p>
        </w:tc>
        <w:tc>
          <w:tcPr>
            <w:tcW w:w="2074" w:type="dxa"/>
            <w:shd w:val="clear" w:color="auto" w:fill="auto"/>
          </w:tcPr>
          <w:p w14:paraId="7F0E8378" w14:textId="77777777" w:rsidR="00505D0B" w:rsidRDefault="00505D0B" w:rsidP="007878DC">
            <w:pPr>
              <w:pStyle w:val="TAC"/>
              <w:rPr>
                <w:lang w:val="sv-SE"/>
              </w:rPr>
            </w:pPr>
            <w:r>
              <w:rPr>
                <w:lang w:val="sv-SE"/>
              </w:rPr>
              <w:t>FDD-M1_SAB_B</w:t>
            </w:r>
          </w:p>
        </w:tc>
        <w:tc>
          <w:tcPr>
            <w:tcW w:w="5245" w:type="dxa"/>
            <w:shd w:val="clear" w:color="auto" w:fill="auto"/>
          </w:tcPr>
          <w:p w14:paraId="6AD6896E" w14:textId="77777777" w:rsidR="00505D0B" w:rsidRDefault="00505D0B" w:rsidP="007878DC">
            <w:pPr>
              <w:pStyle w:val="TAC"/>
              <w:jc w:val="left"/>
              <w:rPr>
                <w:lang w:val="sv-SE"/>
              </w:rPr>
            </w:pPr>
            <w:r>
              <w:rPr>
                <w:lang w:val="sv-SE"/>
              </w:rPr>
              <w:t>256</w:t>
            </w:r>
          </w:p>
        </w:tc>
      </w:tr>
      <w:tr w:rsidR="00505D0B" w14:paraId="2316FF80" w14:textId="77777777" w:rsidTr="007878DC">
        <w:trPr>
          <w:trHeight w:val="187"/>
          <w:jc w:val="center"/>
        </w:trPr>
        <w:tc>
          <w:tcPr>
            <w:tcW w:w="756" w:type="dxa"/>
            <w:shd w:val="clear" w:color="auto" w:fill="auto"/>
          </w:tcPr>
          <w:p w14:paraId="4C867687" w14:textId="77777777" w:rsidR="00505D0B" w:rsidRDefault="00505D0B" w:rsidP="007878DC">
            <w:pPr>
              <w:pStyle w:val="TAC"/>
            </w:pPr>
            <w:r>
              <w:t>C</w:t>
            </w:r>
          </w:p>
        </w:tc>
        <w:tc>
          <w:tcPr>
            <w:tcW w:w="2074" w:type="dxa"/>
            <w:shd w:val="clear" w:color="auto" w:fill="auto"/>
          </w:tcPr>
          <w:p w14:paraId="5D7E03E4" w14:textId="77777777" w:rsidR="00505D0B" w:rsidRDefault="00505D0B" w:rsidP="007878DC">
            <w:pPr>
              <w:pStyle w:val="TAC"/>
              <w:rPr>
                <w:lang w:val="sv-SE"/>
              </w:rPr>
            </w:pPr>
            <w:r>
              <w:rPr>
                <w:lang w:val="sv-SE"/>
              </w:rPr>
              <w:t>FDD-M1_SAB_C</w:t>
            </w:r>
          </w:p>
        </w:tc>
        <w:tc>
          <w:tcPr>
            <w:tcW w:w="5245" w:type="dxa"/>
            <w:shd w:val="clear" w:color="auto" w:fill="auto"/>
          </w:tcPr>
          <w:p w14:paraId="46681C6B" w14:textId="77777777" w:rsidR="00505D0B" w:rsidRDefault="00505D0B" w:rsidP="007878DC">
            <w:pPr>
              <w:pStyle w:val="TAC"/>
              <w:jc w:val="left"/>
              <w:rPr>
                <w:lang w:val="sv-SE"/>
              </w:rPr>
            </w:pPr>
          </w:p>
        </w:tc>
      </w:tr>
      <w:tr w:rsidR="00505D0B" w14:paraId="0D47C375" w14:textId="77777777" w:rsidTr="007878DC">
        <w:trPr>
          <w:trHeight w:val="187"/>
          <w:jc w:val="center"/>
        </w:trPr>
        <w:tc>
          <w:tcPr>
            <w:tcW w:w="756" w:type="dxa"/>
            <w:shd w:val="clear" w:color="auto" w:fill="auto"/>
          </w:tcPr>
          <w:p w14:paraId="4454A80B" w14:textId="77777777" w:rsidR="00505D0B" w:rsidRDefault="00505D0B" w:rsidP="007878DC">
            <w:pPr>
              <w:pStyle w:val="TAC"/>
            </w:pPr>
            <w:r>
              <w:t>D</w:t>
            </w:r>
          </w:p>
        </w:tc>
        <w:tc>
          <w:tcPr>
            <w:tcW w:w="2074" w:type="dxa"/>
            <w:shd w:val="clear" w:color="auto" w:fill="auto"/>
          </w:tcPr>
          <w:p w14:paraId="7EBF7FF7" w14:textId="77777777" w:rsidR="00505D0B" w:rsidRDefault="00505D0B" w:rsidP="007878DC">
            <w:pPr>
              <w:pStyle w:val="TAC"/>
              <w:rPr>
                <w:lang w:val="sv-SE"/>
              </w:rPr>
            </w:pPr>
            <w:r>
              <w:rPr>
                <w:lang w:val="sv-SE"/>
              </w:rPr>
              <w:t>FDD-M1_SAB_D</w:t>
            </w:r>
          </w:p>
        </w:tc>
        <w:tc>
          <w:tcPr>
            <w:tcW w:w="5245" w:type="dxa"/>
            <w:shd w:val="clear" w:color="auto" w:fill="auto"/>
          </w:tcPr>
          <w:p w14:paraId="139D1BFF" w14:textId="77777777" w:rsidR="00505D0B" w:rsidRDefault="00505D0B" w:rsidP="007878DC">
            <w:pPr>
              <w:pStyle w:val="TAC"/>
              <w:jc w:val="left"/>
              <w:rPr>
                <w:lang w:val="sv-SE"/>
              </w:rPr>
            </w:pPr>
          </w:p>
        </w:tc>
      </w:tr>
      <w:tr w:rsidR="00505D0B" w14:paraId="5031334B" w14:textId="77777777" w:rsidTr="007878DC">
        <w:trPr>
          <w:trHeight w:val="187"/>
          <w:jc w:val="center"/>
        </w:trPr>
        <w:tc>
          <w:tcPr>
            <w:tcW w:w="756" w:type="dxa"/>
            <w:shd w:val="clear" w:color="auto" w:fill="auto"/>
          </w:tcPr>
          <w:p w14:paraId="15220D5D" w14:textId="77777777" w:rsidR="00505D0B" w:rsidRDefault="00505D0B" w:rsidP="007878DC">
            <w:pPr>
              <w:pStyle w:val="TAC"/>
            </w:pPr>
            <w:r>
              <w:t>E</w:t>
            </w:r>
          </w:p>
        </w:tc>
        <w:tc>
          <w:tcPr>
            <w:tcW w:w="2074" w:type="dxa"/>
            <w:shd w:val="clear" w:color="auto" w:fill="auto"/>
          </w:tcPr>
          <w:p w14:paraId="5667628E" w14:textId="77777777" w:rsidR="00505D0B" w:rsidRDefault="00505D0B" w:rsidP="007878DC">
            <w:pPr>
              <w:pStyle w:val="TAC"/>
              <w:rPr>
                <w:lang w:val="sv-SE"/>
              </w:rPr>
            </w:pPr>
            <w:r>
              <w:rPr>
                <w:lang w:val="sv-SE"/>
              </w:rPr>
              <w:t>FDD-M1_SAB_E</w:t>
            </w:r>
          </w:p>
        </w:tc>
        <w:tc>
          <w:tcPr>
            <w:tcW w:w="5245" w:type="dxa"/>
            <w:shd w:val="clear" w:color="auto" w:fill="auto"/>
          </w:tcPr>
          <w:p w14:paraId="573CBD26" w14:textId="77777777" w:rsidR="00505D0B" w:rsidRDefault="00505D0B" w:rsidP="007878DC">
            <w:pPr>
              <w:pStyle w:val="TAC"/>
              <w:jc w:val="left"/>
              <w:rPr>
                <w:lang w:val="sv-SE"/>
              </w:rPr>
            </w:pPr>
          </w:p>
        </w:tc>
      </w:tr>
      <w:tr w:rsidR="00505D0B" w14:paraId="4C7F87C3" w14:textId="77777777" w:rsidTr="007878DC">
        <w:trPr>
          <w:trHeight w:val="187"/>
          <w:jc w:val="center"/>
        </w:trPr>
        <w:tc>
          <w:tcPr>
            <w:tcW w:w="756" w:type="dxa"/>
            <w:shd w:val="clear" w:color="auto" w:fill="auto"/>
          </w:tcPr>
          <w:p w14:paraId="0A89B1F2" w14:textId="77777777" w:rsidR="00505D0B" w:rsidRDefault="00505D0B" w:rsidP="007878DC">
            <w:pPr>
              <w:pStyle w:val="TAC"/>
            </w:pPr>
            <w:r>
              <w:t>F</w:t>
            </w:r>
          </w:p>
        </w:tc>
        <w:tc>
          <w:tcPr>
            <w:tcW w:w="2074" w:type="dxa"/>
            <w:shd w:val="clear" w:color="auto" w:fill="auto"/>
          </w:tcPr>
          <w:p w14:paraId="5F7C4164" w14:textId="77777777" w:rsidR="00505D0B" w:rsidRDefault="00505D0B" w:rsidP="007878DC">
            <w:pPr>
              <w:pStyle w:val="TAC"/>
              <w:rPr>
                <w:lang w:val="sv-SE"/>
              </w:rPr>
            </w:pPr>
            <w:r>
              <w:rPr>
                <w:lang w:val="sv-SE"/>
              </w:rPr>
              <w:t>FDD-M1_SAB_F</w:t>
            </w:r>
          </w:p>
        </w:tc>
        <w:tc>
          <w:tcPr>
            <w:tcW w:w="5245" w:type="dxa"/>
            <w:shd w:val="clear" w:color="auto" w:fill="auto"/>
          </w:tcPr>
          <w:p w14:paraId="3CE5872C" w14:textId="77777777" w:rsidR="00505D0B" w:rsidRDefault="00505D0B" w:rsidP="007878DC">
            <w:pPr>
              <w:pStyle w:val="TAC"/>
              <w:jc w:val="left"/>
              <w:rPr>
                <w:lang w:val="sv-SE"/>
              </w:rPr>
            </w:pPr>
          </w:p>
        </w:tc>
      </w:tr>
      <w:tr w:rsidR="00505D0B" w14:paraId="733CEFD5" w14:textId="77777777" w:rsidTr="007878DC">
        <w:trPr>
          <w:trHeight w:val="187"/>
          <w:jc w:val="center"/>
        </w:trPr>
        <w:tc>
          <w:tcPr>
            <w:tcW w:w="756" w:type="dxa"/>
            <w:shd w:val="clear" w:color="auto" w:fill="auto"/>
          </w:tcPr>
          <w:p w14:paraId="53882971" w14:textId="77777777" w:rsidR="00505D0B" w:rsidRDefault="00505D0B" w:rsidP="007878DC">
            <w:pPr>
              <w:pStyle w:val="TAC"/>
            </w:pPr>
            <w:r>
              <w:t>G</w:t>
            </w:r>
          </w:p>
        </w:tc>
        <w:tc>
          <w:tcPr>
            <w:tcW w:w="2074" w:type="dxa"/>
            <w:shd w:val="clear" w:color="auto" w:fill="auto"/>
          </w:tcPr>
          <w:p w14:paraId="29AAB995" w14:textId="77777777" w:rsidR="00505D0B" w:rsidRDefault="00505D0B" w:rsidP="007878DC">
            <w:pPr>
              <w:pStyle w:val="TAC"/>
              <w:rPr>
                <w:lang w:val="sv-SE"/>
              </w:rPr>
            </w:pPr>
            <w:r>
              <w:rPr>
                <w:lang w:val="sv-SE"/>
              </w:rPr>
              <w:t>FDD-M1_SAB_G</w:t>
            </w:r>
          </w:p>
        </w:tc>
        <w:tc>
          <w:tcPr>
            <w:tcW w:w="5245" w:type="dxa"/>
            <w:shd w:val="clear" w:color="auto" w:fill="auto"/>
          </w:tcPr>
          <w:p w14:paraId="159E4154" w14:textId="77777777" w:rsidR="00505D0B" w:rsidRDefault="00505D0B" w:rsidP="007878DC">
            <w:pPr>
              <w:pStyle w:val="TAC"/>
              <w:jc w:val="left"/>
              <w:rPr>
                <w:lang w:val="sv-SE"/>
              </w:rPr>
            </w:pPr>
          </w:p>
        </w:tc>
      </w:tr>
      <w:tr w:rsidR="00505D0B" w14:paraId="72E05B9B" w14:textId="77777777" w:rsidTr="007878DC">
        <w:trPr>
          <w:trHeight w:val="187"/>
          <w:jc w:val="center"/>
        </w:trPr>
        <w:tc>
          <w:tcPr>
            <w:tcW w:w="756" w:type="dxa"/>
            <w:shd w:val="clear" w:color="auto" w:fill="auto"/>
          </w:tcPr>
          <w:p w14:paraId="03C9A0B0" w14:textId="77777777" w:rsidR="00505D0B" w:rsidRDefault="00505D0B" w:rsidP="007878DC">
            <w:pPr>
              <w:pStyle w:val="TAC"/>
            </w:pPr>
            <w:r>
              <w:t>H</w:t>
            </w:r>
          </w:p>
        </w:tc>
        <w:tc>
          <w:tcPr>
            <w:tcW w:w="2074" w:type="dxa"/>
            <w:shd w:val="clear" w:color="auto" w:fill="auto"/>
          </w:tcPr>
          <w:p w14:paraId="69263F66" w14:textId="77777777" w:rsidR="00505D0B" w:rsidRDefault="00505D0B" w:rsidP="007878DC">
            <w:pPr>
              <w:pStyle w:val="TAC"/>
              <w:rPr>
                <w:lang w:val="sv-SE"/>
              </w:rPr>
            </w:pPr>
            <w:r>
              <w:rPr>
                <w:lang w:val="sv-SE"/>
              </w:rPr>
              <w:t>FDD-M1_SAB_H</w:t>
            </w:r>
          </w:p>
        </w:tc>
        <w:tc>
          <w:tcPr>
            <w:tcW w:w="5245" w:type="dxa"/>
            <w:shd w:val="clear" w:color="auto" w:fill="auto"/>
          </w:tcPr>
          <w:p w14:paraId="7B5B267C" w14:textId="77777777" w:rsidR="00505D0B" w:rsidRDefault="00505D0B" w:rsidP="007878DC">
            <w:pPr>
              <w:pStyle w:val="TAC"/>
              <w:jc w:val="left"/>
              <w:rPr>
                <w:lang w:val="sv-SE"/>
              </w:rPr>
            </w:pPr>
          </w:p>
        </w:tc>
      </w:tr>
      <w:tr w:rsidR="00505D0B" w14:paraId="06F10068" w14:textId="77777777" w:rsidTr="007878DC">
        <w:trPr>
          <w:trHeight w:val="187"/>
          <w:jc w:val="center"/>
        </w:trPr>
        <w:tc>
          <w:tcPr>
            <w:tcW w:w="756" w:type="dxa"/>
            <w:shd w:val="clear" w:color="auto" w:fill="auto"/>
          </w:tcPr>
          <w:p w14:paraId="24272D31" w14:textId="77777777" w:rsidR="00505D0B" w:rsidRDefault="00505D0B" w:rsidP="007878DC">
            <w:pPr>
              <w:pStyle w:val="TAC"/>
            </w:pPr>
            <w:r>
              <w:rPr>
                <w:rFonts w:hint="eastAsia"/>
                <w:lang w:eastAsia="ko-KR"/>
              </w:rPr>
              <w:t>I</w:t>
            </w:r>
          </w:p>
        </w:tc>
        <w:tc>
          <w:tcPr>
            <w:tcW w:w="2074" w:type="dxa"/>
            <w:shd w:val="clear" w:color="auto" w:fill="auto"/>
          </w:tcPr>
          <w:p w14:paraId="0DFD693A"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_I</w:t>
            </w:r>
          </w:p>
        </w:tc>
        <w:tc>
          <w:tcPr>
            <w:tcW w:w="5245" w:type="dxa"/>
            <w:shd w:val="clear" w:color="auto" w:fill="auto"/>
          </w:tcPr>
          <w:p w14:paraId="4DBA80EE" w14:textId="77777777" w:rsidR="00505D0B" w:rsidRDefault="00505D0B" w:rsidP="007878DC">
            <w:pPr>
              <w:pStyle w:val="TAC"/>
              <w:jc w:val="left"/>
              <w:rPr>
                <w:lang w:val="sv-SE"/>
              </w:rPr>
            </w:pPr>
          </w:p>
        </w:tc>
      </w:tr>
      <w:tr w:rsidR="00505D0B" w14:paraId="53480D5F" w14:textId="77777777" w:rsidTr="007878DC">
        <w:trPr>
          <w:trHeight w:val="187"/>
          <w:jc w:val="center"/>
        </w:trPr>
        <w:tc>
          <w:tcPr>
            <w:tcW w:w="756" w:type="dxa"/>
            <w:shd w:val="clear" w:color="auto" w:fill="auto"/>
          </w:tcPr>
          <w:p w14:paraId="66A9565E" w14:textId="77777777" w:rsidR="00505D0B" w:rsidRDefault="00505D0B" w:rsidP="007878DC">
            <w:pPr>
              <w:pStyle w:val="TAC"/>
            </w:pPr>
            <w:r>
              <w:rPr>
                <w:rFonts w:hint="eastAsia"/>
                <w:lang w:eastAsia="ko-KR"/>
              </w:rPr>
              <w:t>J</w:t>
            </w:r>
          </w:p>
        </w:tc>
        <w:tc>
          <w:tcPr>
            <w:tcW w:w="2074" w:type="dxa"/>
            <w:shd w:val="clear" w:color="auto" w:fill="auto"/>
          </w:tcPr>
          <w:p w14:paraId="09634405"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_J</w:t>
            </w:r>
          </w:p>
        </w:tc>
        <w:tc>
          <w:tcPr>
            <w:tcW w:w="5245" w:type="dxa"/>
            <w:shd w:val="clear" w:color="auto" w:fill="auto"/>
          </w:tcPr>
          <w:p w14:paraId="40352E8F" w14:textId="77777777" w:rsidR="00505D0B" w:rsidRDefault="00505D0B" w:rsidP="007878DC">
            <w:pPr>
              <w:pStyle w:val="TAC"/>
              <w:jc w:val="left"/>
              <w:rPr>
                <w:lang w:val="sv-SE"/>
              </w:rPr>
            </w:pPr>
          </w:p>
        </w:tc>
      </w:tr>
      <w:tr w:rsidR="00505D0B" w14:paraId="0625C35E" w14:textId="77777777" w:rsidTr="007878DC">
        <w:trPr>
          <w:trHeight w:val="187"/>
          <w:jc w:val="center"/>
        </w:trPr>
        <w:tc>
          <w:tcPr>
            <w:tcW w:w="756" w:type="dxa"/>
            <w:shd w:val="clear" w:color="auto" w:fill="auto"/>
          </w:tcPr>
          <w:p w14:paraId="0E35E529" w14:textId="77777777" w:rsidR="00505D0B" w:rsidRDefault="00505D0B" w:rsidP="007878DC">
            <w:pPr>
              <w:pStyle w:val="TAC"/>
              <w:rPr>
                <w:lang w:eastAsia="ko-KR"/>
              </w:rPr>
            </w:pPr>
            <w:r>
              <w:rPr>
                <w:lang w:eastAsia="ko-KR"/>
              </w:rPr>
              <w:t>K</w:t>
            </w:r>
          </w:p>
        </w:tc>
        <w:tc>
          <w:tcPr>
            <w:tcW w:w="2074" w:type="dxa"/>
            <w:shd w:val="clear" w:color="auto" w:fill="auto"/>
          </w:tcPr>
          <w:p w14:paraId="44A4FBB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_SAB_K</w:t>
            </w:r>
          </w:p>
        </w:tc>
        <w:tc>
          <w:tcPr>
            <w:tcW w:w="5245" w:type="dxa"/>
            <w:shd w:val="clear" w:color="auto" w:fill="auto"/>
          </w:tcPr>
          <w:p w14:paraId="085A2AB9" w14:textId="77777777" w:rsidR="00505D0B" w:rsidRDefault="00505D0B" w:rsidP="007878DC">
            <w:pPr>
              <w:pStyle w:val="TAC"/>
              <w:jc w:val="left"/>
              <w:rPr>
                <w:lang w:val="sv-SE"/>
              </w:rPr>
            </w:pPr>
          </w:p>
        </w:tc>
      </w:tr>
      <w:tr w:rsidR="00505D0B" w14:paraId="092B6649" w14:textId="77777777" w:rsidTr="007878DC">
        <w:trPr>
          <w:trHeight w:val="187"/>
          <w:jc w:val="center"/>
        </w:trPr>
        <w:tc>
          <w:tcPr>
            <w:tcW w:w="756" w:type="dxa"/>
            <w:shd w:val="clear" w:color="auto" w:fill="auto"/>
          </w:tcPr>
          <w:p w14:paraId="71C49D8D" w14:textId="77777777" w:rsidR="00505D0B" w:rsidRDefault="00505D0B" w:rsidP="007878DC">
            <w:pPr>
              <w:pStyle w:val="TAC"/>
              <w:rPr>
                <w:lang w:eastAsia="ko-KR"/>
              </w:rPr>
            </w:pPr>
            <w:r>
              <w:rPr>
                <w:lang w:eastAsia="ko-KR"/>
              </w:rPr>
              <w:t>L</w:t>
            </w:r>
          </w:p>
        </w:tc>
        <w:tc>
          <w:tcPr>
            <w:tcW w:w="2074" w:type="dxa"/>
            <w:shd w:val="clear" w:color="auto" w:fill="auto"/>
          </w:tcPr>
          <w:p w14:paraId="1EDD111A"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_SAB_L</w:t>
            </w:r>
          </w:p>
        </w:tc>
        <w:tc>
          <w:tcPr>
            <w:tcW w:w="5245" w:type="dxa"/>
            <w:shd w:val="clear" w:color="auto" w:fill="auto"/>
          </w:tcPr>
          <w:p w14:paraId="21E5D50F" w14:textId="77777777" w:rsidR="00505D0B" w:rsidRDefault="00505D0B" w:rsidP="007878DC">
            <w:pPr>
              <w:pStyle w:val="TAC"/>
              <w:jc w:val="left"/>
              <w:rPr>
                <w:lang w:val="sv-SE"/>
              </w:rPr>
            </w:pPr>
          </w:p>
        </w:tc>
      </w:tr>
      <w:tr w:rsidR="00505D0B" w14:paraId="0F864B98" w14:textId="77777777" w:rsidTr="007878DC">
        <w:trPr>
          <w:trHeight w:val="187"/>
          <w:jc w:val="center"/>
        </w:trPr>
        <w:tc>
          <w:tcPr>
            <w:tcW w:w="756" w:type="dxa"/>
            <w:shd w:val="clear" w:color="auto" w:fill="auto"/>
          </w:tcPr>
          <w:p w14:paraId="60FFBD15" w14:textId="77777777" w:rsidR="00505D0B" w:rsidRDefault="00505D0B" w:rsidP="007878DC">
            <w:pPr>
              <w:pStyle w:val="TAC"/>
              <w:rPr>
                <w:lang w:eastAsia="ko-KR"/>
              </w:rPr>
            </w:pPr>
            <w:r>
              <w:rPr>
                <w:lang w:eastAsia="ko-KR"/>
              </w:rPr>
              <w:t>M</w:t>
            </w:r>
          </w:p>
        </w:tc>
        <w:tc>
          <w:tcPr>
            <w:tcW w:w="2074" w:type="dxa"/>
            <w:shd w:val="clear" w:color="auto" w:fill="auto"/>
          </w:tcPr>
          <w:p w14:paraId="4E05C22B"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_SAB_M</w:t>
            </w:r>
          </w:p>
        </w:tc>
        <w:tc>
          <w:tcPr>
            <w:tcW w:w="5245" w:type="dxa"/>
            <w:shd w:val="clear" w:color="auto" w:fill="auto"/>
          </w:tcPr>
          <w:p w14:paraId="4DF6C8E8" w14:textId="77777777" w:rsidR="00505D0B" w:rsidRDefault="00505D0B" w:rsidP="007878DC">
            <w:pPr>
              <w:pStyle w:val="TAC"/>
              <w:jc w:val="left"/>
              <w:rPr>
                <w:lang w:val="sv-SE"/>
              </w:rPr>
            </w:pPr>
          </w:p>
        </w:tc>
      </w:tr>
      <w:tr w:rsidR="00505D0B" w14:paraId="726770F1" w14:textId="77777777" w:rsidTr="007878DC">
        <w:trPr>
          <w:trHeight w:val="187"/>
          <w:jc w:val="center"/>
        </w:trPr>
        <w:tc>
          <w:tcPr>
            <w:tcW w:w="756" w:type="dxa"/>
            <w:shd w:val="clear" w:color="auto" w:fill="auto"/>
          </w:tcPr>
          <w:p w14:paraId="2E0EBB7F" w14:textId="77777777" w:rsidR="00505D0B" w:rsidRDefault="00505D0B" w:rsidP="007878DC">
            <w:pPr>
              <w:pStyle w:val="TAC"/>
              <w:rPr>
                <w:lang w:eastAsia="ko-KR"/>
              </w:rPr>
            </w:pPr>
            <w:r>
              <w:rPr>
                <w:lang w:eastAsia="ko-KR"/>
              </w:rPr>
              <w:t>N</w:t>
            </w:r>
          </w:p>
        </w:tc>
        <w:tc>
          <w:tcPr>
            <w:tcW w:w="2074" w:type="dxa"/>
            <w:shd w:val="clear" w:color="auto" w:fill="auto"/>
          </w:tcPr>
          <w:p w14:paraId="063BB03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_SAB_N</w:t>
            </w:r>
          </w:p>
        </w:tc>
        <w:tc>
          <w:tcPr>
            <w:tcW w:w="5245" w:type="dxa"/>
            <w:shd w:val="clear" w:color="auto" w:fill="auto"/>
          </w:tcPr>
          <w:p w14:paraId="3AE4B102" w14:textId="77777777" w:rsidR="00505D0B" w:rsidRDefault="00505D0B" w:rsidP="007878DC">
            <w:pPr>
              <w:pStyle w:val="TAC"/>
              <w:jc w:val="left"/>
              <w:rPr>
                <w:lang w:val="sv-SE"/>
              </w:rPr>
            </w:pPr>
          </w:p>
        </w:tc>
      </w:tr>
    </w:tbl>
    <w:p w14:paraId="61B2B211" w14:textId="77777777" w:rsidR="00505D0B" w:rsidRPr="000A1076" w:rsidRDefault="00505D0B" w:rsidP="00C0277B"/>
    <w:p w14:paraId="288ADDCA" w14:textId="77777777" w:rsidR="00C0277B" w:rsidRPr="000A1076" w:rsidRDefault="00C0277B" w:rsidP="00C0277B">
      <w:pPr>
        <w:pStyle w:val="Heading1"/>
      </w:pPr>
      <w:r w:rsidRPr="000A1076">
        <w:lastRenderedPageBreak/>
        <w:t>3A</w:t>
      </w:r>
      <w:r w:rsidRPr="000A1076">
        <w:tab/>
        <w:t>Requirements for support of RRM</w:t>
      </w:r>
    </w:p>
    <w:p w14:paraId="726B60CD" w14:textId="77777777" w:rsidR="00C0277B" w:rsidRPr="000A1076" w:rsidRDefault="00C0277B" w:rsidP="00C0277B">
      <w:pPr>
        <w:pStyle w:val="Heading2"/>
      </w:pPr>
      <w:r w:rsidRPr="000A1076">
        <w:t>3A.1</w:t>
      </w:r>
      <w:r w:rsidRPr="000A1076">
        <w:tab/>
        <w:t>General</w:t>
      </w:r>
    </w:p>
    <w:p w14:paraId="1C6D912F" w14:textId="670E14A7" w:rsidR="00C0277B" w:rsidRPr="000A1076" w:rsidRDefault="00C0277B" w:rsidP="00C0277B">
      <w:r w:rsidRPr="000A1076">
        <w:t xml:space="preserve">Radio Resource Management (RRM) ensures the efficient use of the available radio resources </w:t>
      </w:r>
      <w:proofErr w:type="gramStart"/>
      <w:r w:rsidRPr="000A1076">
        <w:t>and also</w:t>
      </w:r>
      <w:proofErr w:type="gramEnd"/>
      <w:r w:rsidRPr="000A1076">
        <w:t xml:space="preserve"> provides mechanisms that enable E-UTRAN to meet radio resource related requirements. The requirements that are tested include:</w:t>
      </w:r>
    </w:p>
    <w:p w14:paraId="32678387" w14:textId="77777777" w:rsidR="00C0277B" w:rsidRPr="000A1076" w:rsidRDefault="00C0277B" w:rsidP="00C0277B">
      <w:pPr>
        <w:pStyle w:val="B1"/>
      </w:pPr>
      <w:r w:rsidRPr="000A1076">
        <w:t>-</w:t>
      </w:r>
      <w:r w:rsidRPr="000A1076">
        <w:tab/>
        <w:t>Idle mode, the cell re-selection algorithms that are controlled by the setting of parameters (thresholds and hysteresis values) that define the best cell and/or determine when the UE should select a new cell</w:t>
      </w:r>
    </w:p>
    <w:p w14:paraId="482DA883" w14:textId="77777777" w:rsidR="00C0277B" w:rsidRPr="000A1076" w:rsidRDefault="00C0277B" w:rsidP="00C0277B">
      <w:pPr>
        <w:pStyle w:val="B1"/>
      </w:pPr>
      <w:r w:rsidRPr="000A1076">
        <w:t>-</w:t>
      </w:r>
      <w:r w:rsidRPr="000A1076">
        <w:tab/>
        <w:t>The configuration of the UE measurement and reporting procedures that are transmitted via dedicated signalling in connected mode</w:t>
      </w:r>
    </w:p>
    <w:p w14:paraId="1AA67498" w14:textId="77777777" w:rsidR="00C0277B" w:rsidRPr="000A1076" w:rsidRDefault="00C0277B" w:rsidP="00C0277B">
      <w:pPr>
        <w:pStyle w:val="B1"/>
      </w:pPr>
      <w:r w:rsidRPr="000A1076">
        <w:t>-</w:t>
      </w:r>
      <w:r w:rsidRPr="000A1076">
        <w:tab/>
        <w:t xml:space="preserve">Connected mode, the mobility of radio connections that </w:t>
      </w:r>
      <w:proofErr w:type="gramStart"/>
      <w:r w:rsidRPr="000A1076">
        <w:t>has to</w:t>
      </w:r>
      <w:proofErr w:type="gramEnd"/>
      <w:r w:rsidRPr="000A1076">
        <w:t xml:space="preserve"> be supported</w:t>
      </w:r>
    </w:p>
    <w:p w14:paraId="7ED3BE3C" w14:textId="77777777" w:rsidR="00C0277B" w:rsidRPr="000A1076" w:rsidRDefault="00C0277B" w:rsidP="00C0277B">
      <w:pPr>
        <w:pStyle w:val="B1"/>
      </w:pPr>
      <w:r w:rsidRPr="000A1076">
        <w:t>-</w:t>
      </w:r>
      <w:r w:rsidRPr="000A1076">
        <w:tab/>
        <w:t xml:space="preserve">Handover decisions that may be based on UE or </w:t>
      </w:r>
      <w:proofErr w:type="spellStart"/>
      <w:r w:rsidRPr="000A1076">
        <w:t>eNB</w:t>
      </w:r>
      <w:proofErr w:type="spellEnd"/>
      <w:r w:rsidRPr="000A1076">
        <w:t xml:space="preserve"> measurements</w:t>
      </w:r>
    </w:p>
    <w:p w14:paraId="1C360DE4" w14:textId="223B32E5" w:rsidR="00C0277B" w:rsidRPr="000A1076" w:rsidRDefault="00C0277B" w:rsidP="00C0277B">
      <w:pPr>
        <w:pStyle w:val="B1"/>
      </w:pPr>
      <w:r w:rsidRPr="000A1076">
        <w:t>-</w:t>
      </w:r>
      <w:r w:rsidRPr="000A1076">
        <w:tab/>
        <w:t>Inter-RAT RRM, the management of radio resources in connection with inter-RAT mobility, e.g. Inter-RAT handover</w:t>
      </w:r>
    </w:p>
    <w:p w14:paraId="60BFB4AD" w14:textId="5C059BF3" w:rsidR="00C0277B" w:rsidRPr="000A1076" w:rsidRDefault="00C0277B" w:rsidP="00C0277B">
      <w:r w:rsidRPr="000A1076">
        <w:t>Inter frequency and inter-RAT test cases are performed without frequency overlapping between cells required in the test</w:t>
      </w:r>
      <w:r w:rsidR="00113421">
        <w:t>:</w:t>
      </w:r>
    </w:p>
    <w:p w14:paraId="35832A50" w14:textId="77777777" w:rsidR="00C0277B" w:rsidRPr="000A1076" w:rsidRDefault="00C0277B" w:rsidP="00C0277B">
      <w:pPr>
        <w:pStyle w:val="B1"/>
      </w:pPr>
      <w:r w:rsidRPr="000A1076">
        <w:t>-</w:t>
      </w:r>
      <w:r w:rsidRPr="000A1076">
        <w:tab/>
        <w:t>For bands with bandwidth not accommodating all the E-UTRAN cells required in the test without frequency overlapping, inter band testing shall be done according to subclause 3A.3.5. If the UE does not support the combination given in subclause 3A.3.5, the relevant tests are applicable only to the bands with the necessary bandwidth.</w:t>
      </w:r>
    </w:p>
    <w:p w14:paraId="03FB1443" w14:textId="77777777" w:rsidR="00C0277B" w:rsidRPr="000A1076" w:rsidRDefault="00C0277B" w:rsidP="00C0277B">
      <w:pPr>
        <w:pStyle w:val="B1"/>
      </w:pPr>
      <w:r w:rsidRPr="000A1076">
        <w:t>-</w:t>
      </w:r>
      <w:r w:rsidRPr="000A1076">
        <w:tab/>
        <w:t>In case when frequency overlapping occurs due to the frequency channel selection defined for the test (i.e. Cell number as per Annex E), other frequency channels which avoid the frequency overlapping shall be selected. If no suitable selection is found the test is not applicable for the affected band.</w:t>
      </w:r>
    </w:p>
    <w:p w14:paraId="5244EF9B" w14:textId="7C577328" w:rsidR="00C0277B" w:rsidRPr="000A1076" w:rsidRDefault="00C0277B" w:rsidP="00C0277B">
      <w:r w:rsidRPr="000A1076">
        <w:t xml:space="preserve">For test cases in clauses 4, 5, 6, 7, 8, 9 the initial conditions of the downlink physical channels signal levels and downlink physical channels required are specified in </w:t>
      </w:r>
      <w:r w:rsidR="00113421">
        <w:t>clause</w:t>
      </w:r>
      <w:r w:rsidR="00113421" w:rsidRPr="000A1076">
        <w:t xml:space="preserve"> </w:t>
      </w:r>
      <w:r w:rsidRPr="000A1076">
        <w:t>C.0.</w:t>
      </w:r>
    </w:p>
    <w:p w14:paraId="39A90006" w14:textId="77777777" w:rsidR="00C0277B" w:rsidRPr="000A1076" w:rsidRDefault="00C0277B" w:rsidP="00C0277B">
      <w:r w:rsidRPr="000A1076">
        <w:rPr>
          <w:lang w:eastAsia="zh-CN"/>
        </w:rPr>
        <w:t>Unless otherwise mentioned, in those test case where delay is the test criteria, if HARQ or even RLC retransmission happens and is detected by SS, the extra delay due to retransmission shall be excluded in the delay calculation before making a pass or fail judgement on the UE in the test.</w:t>
      </w:r>
    </w:p>
    <w:p w14:paraId="2372C38B" w14:textId="77777777" w:rsidR="00C0277B" w:rsidRPr="000A1076" w:rsidRDefault="00C0277B" w:rsidP="00C0277B">
      <w:pPr>
        <w:pStyle w:val="Heading2"/>
      </w:pPr>
      <w:r w:rsidRPr="000A1076">
        <w:t>3A.2</w:t>
      </w:r>
      <w:r w:rsidRPr="000A1076">
        <w:tab/>
        <w:t>Requirements Classification for Statistical Testing</w:t>
      </w:r>
    </w:p>
    <w:p w14:paraId="04C46B6A" w14:textId="77777777" w:rsidR="00C0277B" w:rsidRPr="000A1076" w:rsidRDefault="00C0277B" w:rsidP="00C0277B">
      <w:r w:rsidRPr="000A1076">
        <w:t xml:space="preserve">The test requirements are expressed as absolute requirements with a single value stating the requirement or expressed as a success rate. </w:t>
      </w:r>
      <w:r w:rsidRPr="000A1076">
        <w:rPr>
          <w:rFonts w:cs="v4.2.0"/>
        </w:rPr>
        <w:t xml:space="preserve">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w:t>
      </w:r>
      <w:proofErr w:type="gramStart"/>
      <w:r w:rsidRPr="000A1076">
        <w:rPr>
          <w:rFonts w:cs="v4.2.0"/>
        </w:rPr>
        <w:t>actually meets</w:t>
      </w:r>
      <w:proofErr w:type="gramEnd"/>
      <w:r w:rsidRPr="000A1076">
        <w:rPr>
          <w:rFonts w:cs="v4.2.0"/>
        </w:rPr>
        <w:t xml:space="preserve"> the test requirement and determines how many times a test have to be repeated and what the pass and fail criteria is. The statistical significance shall be set according to Annex G.</w:t>
      </w:r>
    </w:p>
    <w:p w14:paraId="7E5972A8" w14:textId="77777777" w:rsidR="00C0277B" w:rsidRPr="000A1076" w:rsidRDefault="00C0277B" w:rsidP="00C0277B">
      <w:pPr>
        <w:pStyle w:val="Heading2"/>
      </w:pPr>
      <w:r w:rsidRPr="000A1076">
        <w:t>3A.3</w:t>
      </w:r>
      <w:r w:rsidRPr="000A1076">
        <w:tab/>
        <w:t>RRM Test Configurations</w:t>
      </w:r>
    </w:p>
    <w:p w14:paraId="48909D3A" w14:textId="4D394479" w:rsidR="00C0277B" w:rsidRPr="000A1076" w:rsidRDefault="00C0277B" w:rsidP="00C0277B">
      <w:r w:rsidRPr="000A1076">
        <w:t xml:space="preserve">The cell configuration of cells described in the test cases shall be set according to </w:t>
      </w:r>
      <w:r w:rsidR="00113421">
        <w:t xml:space="preserve">3GPP </w:t>
      </w:r>
      <w:r w:rsidRPr="000A1076">
        <w:t>TS 36.508 [7]</w:t>
      </w:r>
      <w:r w:rsidR="00113421">
        <w:t>,</w:t>
      </w:r>
      <w:r w:rsidRPr="000A1076">
        <w:t xml:space="preserve"> </w:t>
      </w:r>
      <w:r w:rsidR="00113421">
        <w:t>subclause </w:t>
      </w:r>
      <w:r w:rsidRPr="000A1076">
        <w:t>4.4.7.</w:t>
      </w:r>
    </w:p>
    <w:p w14:paraId="6EECA032" w14:textId="77777777" w:rsidR="00C0277B" w:rsidRPr="000A1076" w:rsidRDefault="00C0277B" w:rsidP="00C0277B">
      <w:pPr>
        <w:pStyle w:val="Heading3"/>
      </w:pPr>
      <w:r w:rsidRPr="000A1076">
        <w:t>3A.3.1</w:t>
      </w:r>
      <w:r w:rsidRPr="000A1076">
        <w:tab/>
        <w:t>UE with Single or Multiple Antenna Connector</w:t>
      </w:r>
    </w:p>
    <w:p w14:paraId="06CA8E1C" w14:textId="2904BABD" w:rsidR="00C0277B" w:rsidRPr="000A1076" w:rsidRDefault="00C0277B" w:rsidP="00C0277B">
      <w:r w:rsidRPr="000A1076">
        <w:t xml:space="preserve">For testing a UE with more than one E-UTRA antenna connector, the connection diagram configurations are described </w:t>
      </w:r>
      <w:r w:rsidR="00113421">
        <w:t>in 3GPP TS</w:t>
      </w:r>
      <w:r w:rsidRPr="000A1076">
        <w:t xml:space="preserve"> 36.508 [7]</w:t>
      </w:r>
      <w:r w:rsidR="00113421">
        <w:t>,</w:t>
      </w:r>
      <w:r w:rsidRPr="000A1076">
        <w:t xml:space="preserve"> Annex A for the case of 2 E-UTRA RX antennas. For UEs with more than one E-UTRA antenna connector the fading of the signals and the AWGN signals applied to each receiver antenna connector shall be </w:t>
      </w:r>
      <w:r w:rsidRPr="000A1076">
        <w:lastRenderedPageBreak/>
        <w:t>uncorrelated. The levels of the test signal applied to each of the antenna connectors shall be as defined in the respective test cases.</w:t>
      </w:r>
    </w:p>
    <w:p w14:paraId="23BA8A09" w14:textId="357CA3E7" w:rsidR="00C0277B" w:rsidRPr="000A1076" w:rsidRDefault="00C0277B" w:rsidP="00C0277B">
      <w:r w:rsidRPr="000A1076">
        <w:t xml:space="preserve">For testing a UE with a single E-UTRA antenna connector, the connection diagram configurations are not described </w:t>
      </w:r>
      <w:r w:rsidR="00113421">
        <w:t>in 3GPP TS</w:t>
      </w:r>
      <w:r w:rsidRPr="000A1076">
        <w:t xml:space="preserve"> 36.508 [7]</w:t>
      </w:r>
      <w:r w:rsidR="00113421">
        <w:t>,</w:t>
      </w:r>
      <w:r w:rsidRPr="000A1076">
        <w:t xml:space="preserve"> Annex A. If the E-UTRA UE supports only single RX antenna, the RX diversity connector in the diagram is not applicable.</w:t>
      </w:r>
    </w:p>
    <w:p w14:paraId="464E4825" w14:textId="77777777" w:rsidR="00C0277B" w:rsidRPr="000A1076" w:rsidRDefault="00C0277B" w:rsidP="00C0277B">
      <w:pPr>
        <w:pStyle w:val="Heading3"/>
      </w:pPr>
      <w:r w:rsidRPr="000A1076">
        <w:t>3A.3.2</w:t>
      </w:r>
      <w:r w:rsidRPr="000A1076">
        <w:tab/>
        <w:t>Test configuration for Inter band test cases</w:t>
      </w:r>
    </w:p>
    <w:p w14:paraId="44329B38" w14:textId="27261ECB" w:rsidR="00C0277B" w:rsidRPr="000A1076" w:rsidRDefault="00C0277B" w:rsidP="00C0277B">
      <w:r w:rsidRPr="000A1076">
        <w:t xml:space="preserve">It is allowed to use separate AWGN generators for the different bands in </w:t>
      </w:r>
      <w:proofErr w:type="spellStart"/>
      <w:r w:rsidRPr="000A1076">
        <w:t>interband</w:t>
      </w:r>
      <w:proofErr w:type="spellEnd"/>
      <w:r w:rsidRPr="000A1076">
        <w:t xml:space="preserve"> test cases, although the connection diagrams in </w:t>
      </w:r>
      <w:r w:rsidR="00113421">
        <w:t xml:space="preserve">3GPP TS </w:t>
      </w:r>
      <w:r w:rsidRPr="000A1076">
        <w:t>36.508</w:t>
      </w:r>
      <w:r w:rsidR="00113421">
        <w:t xml:space="preserve"> [7],</w:t>
      </w:r>
      <w:r w:rsidRPr="000A1076">
        <w:t xml:space="preserve"> Annex A display one wideband AWGN generator per DUT antenna connector. When </w:t>
      </w:r>
      <w:proofErr w:type="spellStart"/>
      <w:r w:rsidRPr="000A1076">
        <w:t>interband</w:t>
      </w:r>
      <w:proofErr w:type="spellEnd"/>
      <w:r w:rsidRPr="000A1076">
        <w:t xml:space="preserve"> test cases are also inter RAT, then it is necessary to use separated AWGN generators per RAT because of different noise density in different RATs. This is displayed accordingly in the connections in </w:t>
      </w:r>
      <w:r w:rsidR="00113421">
        <w:t>3GPP TS </w:t>
      </w:r>
      <w:r w:rsidRPr="000A1076">
        <w:t>36.508</w:t>
      </w:r>
      <w:r w:rsidR="00113421">
        <w:t> [7],</w:t>
      </w:r>
      <w:r w:rsidRPr="000A1076">
        <w:t xml:space="preserve"> Annex</w:t>
      </w:r>
      <w:r w:rsidR="00113421">
        <w:t> </w:t>
      </w:r>
      <w:r w:rsidRPr="000A1076">
        <w:t>A.</w:t>
      </w:r>
    </w:p>
    <w:p w14:paraId="64797CC6" w14:textId="77777777" w:rsidR="00C0277B" w:rsidRPr="000A1076" w:rsidRDefault="00C0277B" w:rsidP="00C0277B">
      <w:pPr>
        <w:pStyle w:val="Heading3"/>
      </w:pPr>
      <w:r w:rsidRPr="000A1076">
        <w:t>3A.3.3</w:t>
      </w:r>
      <w:r w:rsidRPr="000A1076">
        <w:tab/>
        <w:t>Test configuration for Inter RAT test cases</w:t>
      </w:r>
    </w:p>
    <w:p w14:paraId="23B49212" w14:textId="569B8E33" w:rsidR="00C0277B" w:rsidRPr="000A1076" w:rsidRDefault="00C0277B" w:rsidP="00C0277B">
      <w:r w:rsidRPr="000A1076">
        <w:t xml:space="preserve">The DUT may employ common antennas for different RATs or separated ones, leading to different connections. The diagrams in </w:t>
      </w:r>
      <w:r w:rsidR="00113421">
        <w:t xml:space="preserve">3GPP TS </w:t>
      </w:r>
      <w:r w:rsidRPr="000A1076">
        <w:t>36.508</w:t>
      </w:r>
      <w:r w:rsidR="00113421">
        <w:t xml:space="preserve"> [7],</w:t>
      </w:r>
      <w:r w:rsidRPr="000A1076">
        <w:t xml:space="preserve"> Annex A display only the connections with common antennas for different RATs without excluding the separate case. Note that in case of separate antennas, also separate AWGNs and faders are necessary, if applicable.</w:t>
      </w:r>
    </w:p>
    <w:p w14:paraId="615483B8" w14:textId="0E5E76A4" w:rsidR="00C0277B" w:rsidRPr="000A1076" w:rsidRDefault="00C0277B" w:rsidP="00C0277B">
      <w:r w:rsidRPr="000A1076">
        <w:t xml:space="preserve">The non E-UTRA RATs are undefined with respect to the RX antenna configuration. The diagrams in </w:t>
      </w:r>
      <w:r w:rsidR="00113421">
        <w:t>3GPP TS </w:t>
      </w:r>
      <w:r w:rsidRPr="000A1076">
        <w:t>36.508</w:t>
      </w:r>
      <w:r w:rsidR="00113421">
        <w:t> [7],</w:t>
      </w:r>
      <w:r w:rsidRPr="000A1076">
        <w:t xml:space="preserve"> Annex A display RX diversity with 2 antennas for the non E-UTRA RATs without excluding the single antenna case. If the non E-UTRA RAT support only single RX antenna, the RX diversity connector in the diagram is not applicable.</w:t>
      </w:r>
    </w:p>
    <w:p w14:paraId="024E191E" w14:textId="77777777" w:rsidR="00C0277B" w:rsidRPr="000A1076" w:rsidRDefault="00C0277B" w:rsidP="00C0277B">
      <w:r w:rsidRPr="000A1076">
        <w:t>For UEs with more than one non-E-UTRA antenna connector the fading of the signals and the AWGN signals applied to each receiver antenna connector shall be uncorrelated. The levels of the test signal applied to each of the antenna connectors shall be as defined in the respective test cases.</w:t>
      </w:r>
    </w:p>
    <w:p w14:paraId="09263D43" w14:textId="444F6D75" w:rsidR="00C0277B" w:rsidRPr="000A1076" w:rsidRDefault="00C0277B" w:rsidP="00C0277B">
      <w:pPr>
        <w:ind w:left="90"/>
      </w:pPr>
      <w:r w:rsidRPr="000A1076">
        <w:t xml:space="preserve">With respect to the non E-UTRAN cell and AWGN, the diagrams </w:t>
      </w:r>
      <w:r w:rsidR="00113421">
        <w:t>in 3GPP TS 36.508 [7],</w:t>
      </w:r>
      <w:r w:rsidRPr="000A1076">
        <w:t xml:space="preserve"> Annex A are fully equipped, even if for certain RATs (e.g. GSM) the AWGN generator may be not applicable.</w:t>
      </w:r>
    </w:p>
    <w:p w14:paraId="1B08F103" w14:textId="77777777" w:rsidR="00C0277B" w:rsidRPr="000A1076" w:rsidRDefault="00C0277B" w:rsidP="00C0277B">
      <w:pPr>
        <w:pStyle w:val="Heading3"/>
      </w:pPr>
      <w:r w:rsidRPr="000A1076">
        <w:t>3A.3.4</w:t>
      </w:r>
      <w:r w:rsidRPr="000A1076">
        <w:tab/>
        <w:t>UE with Multiband Capability</w:t>
      </w:r>
    </w:p>
    <w:p w14:paraId="4112B701" w14:textId="24338695" w:rsidR="00C0277B" w:rsidRPr="000A1076" w:rsidRDefault="00C0277B" w:rsidP="00C0277B">
      <w:r w:rsidRPr="000A1076">
        <w:t xml:space="preserve">The Radio Resource Management performance of a UE in sections 4 </w:t>
      </w:r>
      <w:r w:rsidR="00113421">
        <w:t>-</w:t>
      </w:r>
      <w:r w:rsidRPr="000A1076">
        <w:t xml:space="preserve"> 8 </w:t>
      </w:r>
      <w:proofErr w:type="gramStart"/>
      <w:r w:rsidRPr="000A1076">
        <w:t>is considered to be</w:t>
      </w:r>
      <w:proofErr w:type="gramEnd"/>
      <w:r w:rsidRPr="000A1076">
        <w:t xml:space="preserve"> independent from all bands. Therefore, the required performance in the respective test cases can be verified in one of the bands supported by the UE, </w:t>
      </w:r>
      <w:proofErr w:type="gramStart"/>
      <w:r w:rsidRPr="000A1076">
        <w:t>with the exception of</w:t>
      </w:r>
      <w:proofErr w:type="gramEnd"/>
      <w:r w:rsidRPr="000A1076">
        <w:t xml:space="preserve"> inter-band testing requirements in </w:t>
      </w:r>
      <w:r w:rsidR="00113421">
        <w:t>sub</w:t>
      </w:r>
      <w:r w:rsidRPr="000A1076">
        <w:t xml:space="preserve">clause 3A.1. The test cases in section 9 </w:t>
      </w:r>
      <w:proofErr w:type="gramStart"/>
      <w:r w:rsidRPr="000A1076">
        <w:t>are considered to be</w:t>
      </w:r>
      <w:proofErr w:type="gramEnd"/>
      <w:r w:rsidRPr="000A1076">
        <w:t xml:space="preserve"> band dependant and are therefore applicable in all of the supported bands in the UE.</w:t>
      </w:r>
    </w:p>
    <w:p w14:paraId="0603716E" w14:textId="77777777" w:rsidR="00C0277B" w:rsidRPr="000A1076" w:rsidRDefault="00C0277B" w:rsidP="00C0277B">
      <w:pPr>
        <w:pStyle w:val="Heading3"/>
      </w:pPr>
      <w:r w:rsidRPr="000A1076">
        <w:t>3A.3.5</w:t>
      </w:r>
      <w:r w:rsidRPr="000A1076">
        <w:tab/>
        <w:t>E-UTRAN operating band configuration</w:t>
      </w:r>
    </w:p>
    <w:p w14:paraId="4D232C7A" w14:textId="77777777" w:rsidR="00C0277B" w:rsidRPr="000A1076" w:rsidRDefault="00C0277B" w:rsidP="00C0277B">
      <w:r w:rsidRPr="000A1076">
        <w:t>Inter-band configuration is not affecting the test purpose since the minimum requirements are valid regardless of band. Band combinations defined in table 3A.3.5-1 shall be used for testing.</w:t>
      </w:r>
    </w:p>
    <w:p w14:paraId="596E21E8" w14:textId="77777777" w:rsidR="00C0277B" w:rsidRPr="000A1076" w:rsidRDefault="00C0277B" w:rsidP="00C0277B">
      <w:r w:rsidRPr="000A1076">
        <w:t>For 8.20.1 and 8.20.2, there are three E-UTRA cells, Cell 1(</w:t>
      </w:r>
      <w:proofErr w:type="spellStart"/>
      <w:r w:rsidRPr="000A1076">
        <w:t>PCell</w:t>
      </w:r>
      <w:proofErr w:type="spellEnd"/>
      <w:r w:rsidRPr="000A1076">
        <w:t>), Cell 2(</w:t>
      </w:r>
      <w:proofErr w:type="spellStart"/>
      <w:r w:rsidRPr="000A1076">
        <w:t>neighbor</w:t>
      </w:r>
      <w:proofErr w:type="spellEnd"/>
      <w:r w:rsidRPr="000A1076">
        <w:t xml:space="preserve"> cell) and Cell 3(</w:t>
      </w:r>
      <w:proofErr w:type="spellStart"/>
      <w:r w:rsidRPr="000A1076">
        <w:t>SCell</w:t>
      </w:r>
      <w:proofErr w:type="spellEnd"/>
      <w:r w:rsidRPr="000A1076">
        <w:t>), all on different frequencies. The default cell configuration is to test on Cell1 and Cell2 on the same operating band and Cell3 on the different operating band. If the operating band of Cell 1 and Cell2 is overlapped (the operating band is less than 20MHz) and if the operating band of Cell3 has more than or equal to 20MHz, then Cell2 and Cell3 on the same band and Cell1 on the different band to test. Otherwise the test is not applicable.</w:t>
      </w:r>
    </w:p>
    <w:p w14:paraId="71179619" w14:textId="77777777" w:rsidR="00C0277B" w:rsidRPr="000A1076" w:rsidRDefault="00C0277B" w:rsidP="00C0277B">
      <w:pPr>
        <w:pStyle w:val="TH"/>
      </w:pPr>
      <w:r w:rsidRPr="000A1076">
        <w:lastRenderedPageBreak/>
        <w:t>Table 3A.3.5-1: Inter-band configuration</w:t>
      </w:r>
    </w:p>
    <w:tbl>
      <w:tblPr>
        <w:tblW w:w="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556"/>
      </w:tblGrid>
      <w:tr w:rsidR="00C0277B" w:rsidRPr="000A1076" w14:paraId="6E6A5D7D" w14:textId="77777777" w:rsidTr="00113421">
        <w:trPr>
          <w:cantSplit/>
          <w:jc w:val="center"/>
        </w:trPr>
        <w:tc>
          <w:tcPr>
            <w:tcW w:w="2409" w:type="dxa"/>
          </w:tcPr>
          <w:p w14:paraId="30E62E9A" w14:textId="61811A3A" w:rsidR="00C0277B" w:rsidRPr="000A1076" w:rsidRDefault="00C0277B" w:rsidP="008B116F">
            <w:pPr>
              <w:pStyle w:val="TAH"/>
              <w:rPr>
                <w:lang w:eastAsia="ja-JP"/>
              </w:rPr>
            </w:pPr>
            <w:r w:rsidRPr="000A1076">
              <w:rPr>
                <w:lang w:eastAsia="ja-JP"/>
              </w:rPr>
              <w:t>Band</w:t>
            </w:r>
            <w:r w:rsidR="00113421">
              <w:rPr>
                <w:lang w:eastAsia="ja-JP"/>
              </w:rPr>
              <w:t xml:space="preserve"> </w:t>
            </w:r>
            <w:r w:rsidRPr="000A1076">
              <w:rPr>
                <w:lang w:eastAsia="ja-JP"/>
              </w:rPr>
              <w:t>under</w:t>
            </w:r>
            <w:r w:rsidR="00113421">
              <w:rPr>
                <w:lang w:eastAsia="ja-JP"/>
              </w:rPr>
              <w:t xml:space="preserve"> </w:t>
            </w:r>
            <w:r w:rsidRPr="000A1076">
              <w:rPr>
                <w:lang w:eastAsia="ja-JP"/>
              </w:rPr>
              <w:t>test</w:t>
            </w:r>
          </w:p>
        </w:tc>
        <w:tc>
          <w:tcPr>
            <w:tcW w:w="2556" w:type="dxa"/>
          </w:tcPr>
          <w:p w14:paraId="0996849E" w14:textId="6C94DFB5" w:rsidR="00C0277B" w:rsidRPr="000A1076" w:rsidRDefault="00C0277B" w:rsidP="008B116F">
            <w:pPr>
              <w:pStyle w:val="TAH"/>
              <w:rPr>
                <w:lang w:eastAsia="ja-JP"/>
              </w:rPr>
            </w:pPr>
            <w:r w:rsidRPr="000A1076">
              <w:rPr>
                <w:lang w:eastAsia="ja-JP"/>
              </w:rPr>
              <w:t>Additional</w:t>
            </w:r>
            <w:r w:rsidR="00113421">
              <w:rPr>
                <w:lang w:eastAsia="ja-JP"/>
              </w:rPr>
              <w:t xml:space="preserve"> </w:t>
            </w:r>
            <w:r w:rsidRPr="000A1076">
              <w:rPr>
                <w:lang w:eastAsia="ja-JP"/>
              </w:rPr>
              <w:t>band</w:t>
            </w:r>
          </w:p>
        </w:tc>
      </w:tr>
      <w:tr w:rsidR="00C0277B" w:rsidRPr="000A1076" w14:paraId="007ACB2B"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191782E" w14:textId="77777777" w:rsidR="00C0277B" w:rsidRPr="000A1076" w:rsidRDefault="00C0277B" w:rsidP="008B116F">
            <w:pPr>
              <w:pStyle w:val="TAC"/>
              <w:rPr>
                <w:lang w:eastAsia="ja-JP"/>
              </w:rPr>
            </w:pPr>
            <w:r w:rsidRPr="000A1076">
              <w:rPr>
                <w:lang w:eastAsia="ja-JP"/>
              </w:rPr>
              <w:t>31</w:t>
            </w:r>
          </w:p>
        </w:tc>
        <w:tc>
          <w:tcPr>
            <w:tcW w:w="2556" w:type="dxa"/>
            <w:tcBorders>
              <w:top w:val="single" w:sz="4" w:space="0" w:color="auto"/>
              <w:left w:val="single" w:sz="4" w:space="0" w:color="auto"/>
              <w:bottom w:val="single" w:sz="4" w:space="0" w:color="auto"/>
              <w:right w:val="single" w:sz="4" w:space="0" w:color="auto"/>
            </w:tcBorders>
          </w:tcPr>
          <w:p w14:paraId="44BC2240" w14:textId="77777777" w:rsidR="00C0277B" w:rsidRPr="000A1076" w:rsidRDefault="00C0277B" w:rsidP="008B116F">
            <w:pPr>
              <w:pStyle w:val="TAC"/>
              <w:rPr>
                <w:lang w:eastAsia="ja-JP"/>
              </w:rPr>
            </w:pPr>
            <w:r w:rsidRPr="000A1076">
              <w:rPr>
                <w:lang w:eastAsia="ja-JP"/>
              </w:rPr>
              <w:t>7</w:t>
            </w:r>
          </w:p>
        </w:tc>
      </w:tr>
      <w:tr w:rsidR="00C0277B" w:rsidRPr="000A1076" w14:paraId="2A93D006" w14:textId="77777777" w:rsidTr="00113421">
        <w:trPr>
          <w:cantSplit/>
          <w:jc w:val="center"/>
        </w:trPr>
        <w:tc>
          <w:tcPr>
            <w:tcW w:w="2409" w:type="dxa"/>
          </w:tcPr>
          <w:p w14:paraId="01D0EE5E" w14:textId="73A093E4" w:rsidR="00C0277B" w:rsidRPr="000A1076" w:rsidRDefault="00C0277B" w:rsidP="008B116F">
            <w:pPr>
              <w:pStyle w:val="TAC"/>
              <w:rPr>
                <w:lang w:eastAsia="ja-JP"/>
              </w:rPr>
            </w:pPr>
            <w:r w:rsidRPr="000A1076">
              <w:rPr>
                <w:lang w:eastAsia="ja-JP"/>
              </w:rPr>
              <w:t>5,12,13,14,17,</w:t>
            </w:r>
            <w:r w:rsidR="00113421">
              <w:rPr>
                <w:lang w:eastAsia="ja-JP"/>
              </w:rPr>
              <w:t xml:space="preserve"> </w:t>
            </w:r>
            <w:r w:rsidRPr="000A1076">
              <w:rPr>
                <w:lang w:eastAsia="ja-JP"/>
              </w:rPr>
              <w:t>30</w:t>
            </w:r>
          </w:p>
        </w:tc>
        <w:tc>
          <w:tcPr>
            <w:tcW w:w="2556" w:type="dxa"/>
          </w:tcPr>
          <w:p w14:paraId="4755330A" w14:textId="77777777" w:rsidR="00C0277B" w:rsidRPr="000A1076" w:rsidRDefault="00C0277B" w:rsidP="008B116F">
            <w:pPr>
              <w:pStyle w:val="TAC"/>
              <w:rPr>
                <w:lang w:eastAsia="ja-JP"/>
              </w:rPr>
            </w:pPr>
            <w:r w:rsidRPr="000A1076">
              <w:rPr>
                <w:lang w:eastAsia="ja-JP"/>
              </w:rPr>
              <w:t>4</w:t>
            </w:r>
          </w:p>
        </w:tc>
      </w:tr>
      <w:tr w:rsidR="00C0277B" w:rsidRPr="000A1076" w14:paraId="46ED99F8"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3A0490E" w14:textId="77777777" w:rsidR="00C0277B" w:rsidRPr="000A1076" w:rsidRDefault="00C0277B" w:rsidP="008B116F">
            <w:pPr>
              <w:pStyle w:val="TAC"/>
              <w:rPr>
                <w:lang w:eastAsia="ja-JP"/>
              </w:rPr>
            </w:pPr>
            <w:r w:rsidRPr="000A1076">
              <w:rPr>
                <w:lang w:eastAsia="ja-JP"/>
              </w:rPr>
              <w:t>[23]</w:t>
            </w:r>
          </w:p>
        </w:tc>
        <w:tc>
          <w:tcPr>
            <w:tcW w:w="2556" w:type="dxa"/>
            <w:tcBorders>
              <w:top w:val="single" w:sz="4" w:space="0" w:color="auto"/>
              <w:left w:val="single" w:sz="4" w:space="0" w:color="auto"/>
              <w:bottom w:val="single" w:sz="4" w:space="0" w:color="auto"/>
              <w:right w:val="single" w:sz="4" w:space="0" w:color="auto"/>
            </w:tcBorders>
          </w:tcPr>
          <w:p w14:paraId="371F4D84" w14:textId="77777777" w:rsidR="00C0277B" w:rsidRPr="000A1076" w:rsidRDefault="00C0277B" w:rsidP="008B116F">
            <w:pPr>
              <w:pStyle w:val="TAC"/>
              <w:rPr>
                <w:lang w:eastAsia="ja-JP"/>
              </w:rPr>
            </w:pPr>
            <w:r w:rsidRPr="000A1076">
              <w:rPr>
                <w:lang w:eastAsia="ja-JP"/>
              </w:rPr>
              <w:t>TBD</w:t>
            </w:r>
          </w:p>
        </w:tc>
      </w:tr>
      <w:tr w:rsidR="00C0277B" w:rsidRPr="000A1076" w14:paraId="4EC96755" w14:textId="77777777" w:rsidTr="00113421">
        <w:trPr>
          <w:cantSplit/>
          <w:jc w:val="center"/>
        </w:trPr>
        <w:tc>
          <w:tcPr>
            <w:tcW w:w="2409" w:type="dxa"/>
          </w:tcPr>
          <w:p w14:paraId="243890D8" w14:textId="77777777" w:rsidR="00C0277B" w:rsidRPr="000A1076" w:rsidRDefault="00C0277B" w:rsidP="008B116F">
            <w:pPr>
              <w:pStyle w:val="TAC"/>
              <w:rPr>
                <w:lang w:eastAsia="ja-JP"/>
              </w:rPr>
            </w:pPr>
            <w:r w:rsidRPr="000A1076">
              <w:rPr>
                <w:lang w:eastAsia="ja-JP"/>
              </w:rPr>
              <w:t>11,18,19,21,27</w:t>
            </w:r>
          </w:p>
        </w:tc>
        <w:tc>
          <w:tcPr>
            <w:tcW w:w="2556" w:type="dxa"/>
          </w:tcPr>
          <w:p w14:paraId="29196877" w14:textId="77777777" w:rsidR="00C0277B" w:rsidRPr="000A1076" w:rsidRDefault="00C0277B" w:rsidP="008B116F">
            <w:pPr>
              <w:pStyle w:val="TAC"/>
              <w:rPr>
                <w:lang w:eastAsia="ja-JP"/>
              </w:rPr>
            </w:pPr>
            <w:r w:rsidRPr="000A1076">
              <w:rPr>
                <w:lang w:eastAsia="ja-JP"/>
              </w:rPr>
              <w:t>1</w:t>
            </w:r>
          </w:p>
        </w:tc>
      </w:tr>
      <w:tr w:rsidR="00C0277B" w:rsidRPr="000A1076" w14:paraId="0C5ED460" w14:textId="77777777" w:rsidTr="00113421">
        <w:trPr>
          <w:cantSplit/>
          <w:jc w:val="center"/>
        </w:trPr>
        <w:tc>
          <w:tcPr>
            <w:tcW w:w="2409" w:type="dxa"/>
          </w:tcPr>
          <w:p w14:paraId="1F8E1A5F" w14:textId="77777777" w:rsidR="00C0277B" w:rsidRPr="000A1076" w:rsidRDefault="00C0277B" w:rsidP="008B116F">
            <w:pPr>
              <w:pStyle w:val="TAC"/>
              <w:rPr>
                <w:lang w:eastAsia="ja-JP"/>
              </w:rPr>
            </w:pPr>
            <w:r w:rsidRPr="000A1076">
              <w:rPr>
                <w:lang w:eastAsia="ja-JP"/>
              </w:rPr>
              <w:t>34</w:t>
            </w:r>
          </w:p>
        </w:tc>
        <w:tc>
          <w:tcPr>
            <w:tcW w:w="2556" w:type="dxa"/>
          </w:tcPr>
          <w:p w14:paraId="299676F8" w14:textId="77777777" w:rsidR="00C0277B" w:rsidRPr="000A1076" w:rsidRDefault="00C0277B" w:rsidP="008B116F">
            <w:pPr>
              <w:pStyle w:val="TAC"/>
              <w:rPr>
                <w:lang w:eastAsia="ja-JP"/>
              </w:rPr>
            </w:pPr>
            <w:r w:rsidRPr="000A1076">
              <w:rPr>
                <w:lang w:eastAsia="ja-JP"/>
              </w:rPr>
              <w:t>41</w:t>
            </w:r>
          </w:p>
        </w:tc>
      </w:tr>
      <w:tr w:rsidR="00C0277B" w:rsidRPr="000A1076" w14:paraId="4B92A891"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2D0616E8" w14:textId="77777777" w:rsidR="00C0277B" w:rsidRPr="000A1076" w:rsidRDefault="00C0277B" w:rsidP="008B116F">
            <w:pPr>
              <w:pStyle w:val="TAC"/>
              <w:rPr>
                <w:lang w:eastAsia="ja-JP"/>
              </w:rPr>
            </w:pPr>
            <w:r w:rsidRPr="000A1076">
              <w:rPr>
                <w:lang w:eastAsia="ja-JP"/>
              </w:rPr>
              <w:t>[37]</w:t>
            </w:r>
          </w:p>
        </w:tc>
        <w:tc>
          <w:tcPr>
            <w:tcW w:w="2556" w:type="dxa"/>
            <w:tcBorders>
              <w:top w:val="single" w:sz="4" w:space="0" w:color="auto"/>
              <w:left w:val="single" w:sz="4" w:space="0" w:color="auto"/>
              <w:bottom w:val="single" w:sz="4" w:space="0" w:color="auto"/>
              <w:right w:val="single" w:sz="4" w:space="0" w:color="auto"/>
            </w:tcBorders>
          </w:tcPr>
          <w:p w14:paraId="5DA98651" w14:textId="77777777" w:rsidR="00C0277B" w:rsidRPr="000A1076" w:rsidRDefault="00C0277B" w:rsidP="008B116F">
            <w:pPr>
              <w:pStyle w:val="TAC"/>
              <w:rPr>
                <w:lang w:eastAsia="ja-JP"/>
              </w:rPr>
            </w:pPr>
            <w:r w:rsidRPr="000A1076">
              <w:rPr>
                <w:lang w:eastAsia="ja-JP"/>
              </w:rPr>
              <w:t>TBD</w:t>
            </w:r>
          </w:p>
        </w:tc>
      </w:tr>
      <w:tr w:rsidR="00C0277B" w:rsidRPr="000A1076" w14:paraId="51DC33EE" w14:textId="77777777" w:rsidTr="00113421">
        <w:trPr>
          <w:cantSplit/>
          <w:jc w:val="center"/>
        </w:trPr>
        <w:tc>
          <w:tcPr>
            <w:tcW w:w="4965" w:type="dxa"/>
            <w:gridSpan w:val="2"/>
          </w:tcPr>
          <w:p w14:paraId="5459A608" w14:textId="1DBCBBA2" w:rsidR="00C0277B" w:rsidRPr="000A1076" w:rsidRDefault="00113421" w:rsidP="008B116F">
            <w:pPr>
              <w:pStyle w:val="TAN"/>
              <w:rPr>
                <w:lang w:eastAsia="ja-JP"/>
              </w:rPr>
            </w:pPr>
            <w:r>
              <w:rPr>
                <w:lang w:eastAsia="ja-JP"/>
              </w:rPr>
              <w:t xml:space="preserve">NOTE </w:t>
            </w:r>
            <w:r w:rsidR="00C0277B" w:rsidRPr="000A1076">
              <w:rPr>
                <w:lang w:eastAsia="ja-JP"/>
              </w:rPr>
              <w:t>1:</w:t>
            </w:r>
            <w:r w:rsidR="00C0277B" w:rsidRPr="000A1076">
              <w:rPr>
                <w:lang w:eastAsia="ja-JP"/>
              </w:rPr>
              <w:tab/>
              <w:t>The</w:t>
            </w:r>
            <w:r>
              <w:rPr>
                <w:lang w:eastAsia="ja-JP"/>
              </w:rPr>
              <w:t xml:space="preserve"> </w:t>
            </w:r>
            <w:r w:rsidR="00C0277B" w:rsidRPr="000A1076">
              <w:rPr>
                <w:lang w:eastAsia="ja-JP"/>
              </w:rPr>
              <w:t>band</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inter-frequency</w:t>
            </w:r>
            <w:r>
              <w:rPr>
                <w:lang w:eastAsia="ja-JP"/>
              </w:rPr>
              <w:t xml:space="preserve"> </w:t>
            </w:r>
            <w:r w:rsidR="00C0277B" w:rsidRPr="000A1076">
              <w:rPr>
                <w:lang w:eastAsia="ja-JP"/>
              </w:rPr>
              <w:t>(neighbour)</w:t>
            </w:r>
            <w:r>
              <w:rPr>
                <w:lang w:eastAsia="ja-JP"/>
              </w:rPr>
              <w:t xml:space="preserve"> </w:t>
            </w:r>
            <w:r w:rsidR="00C0277B" w:rsidRPr="000A1076">
              <w:rPr>
                <w:lang w:eastAsia="ja-JP"/>
              </w:rPr>
              <w:t>cell.</w:t>
            </w:r>
          </w:p>
          <w:p w14:paraId="0E435534" w14:textId="3CE3936C" w:rsidR="00C0277B" w:rsidRPr="000A1076" w:rsidRDefault="00113421" w:rsidP="008B116F">
            <w:pPr>
              <w:pStyle w:val="TAN"/>
              <w:rPr>
                <w:lang w:eastAsia="ja-JP"/>
              </w:rPr>
            </w:pPr>
            <w:r>
              <w:rPr>
                <w:lang w:eastAsia="ja-JP"/>
              </w:rPr>
              <w:t xml:space="preserve">NOTE </w:t>
            </w:r>
            <w:r w:rsidR="00C0277B" w:rsidRPr="000A1076">
              <w:rPr>
                <w:lang w:eastAsia="ja-JP"/>
              </w:rPr>
              <w:t>2:</w:t>
            </w:r>
            <w:r w:rsidR="00C0277B" w:rsidRPr="000A1076">
              <w:rPr>
                <w:lang w:eastAsia="ja-JP"/>
              </w:rPr>
              <w:tab/>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serving</w:t>
            </w:r>
            <w:r>
              <w:rPr>
                <w:lang w:eastAsia="ja-JP"/>
              </w:rPr>
              <w:t xml:space="preserve"> </w:t>
            </w:r>
            <w:r w:rsidR="00C0277B" w:rsidRPr="000A1076">
              <w:rPr>
                <w:lang w:eastAsia="ja-JP"/>
              </w:rPr>
              <w:t>cell</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test.</w:t>
            </w:r>
            <w:r>
              <w:rPr>
                <w:lang w:eastAsia="ja-JP"/>
              </w:rPr>
              <w:t xml:space="preserve"> </w:t>
            </w:r>
            <w:r w:rsidR="00C0277B" w:rsidRPr="000A1076">
              <w:rPr>
                <w:lang w:eastAsia="ja-JP"/>
              </w:rPr>
              <w:t>If</w:t>
            </w:r>
            <w:r>
              <w:rPr>
                <w:lang w:eastAsia="ja-JP"/>
              </w:rPr>
              <w:t xml:space="preserve"> </w:t>
            </w:r>
            <w:r w:rsidR="00C0277B" w:rsidRPr="000A1076">
              <w:rPr>
                <w:lang w:eastAsia="ja-JP"/>
              </w:rPr>
              <w:t>more</w:t>
            </w:r>
            <w:r>
              <w:rPr>
                <w:lang w:eastAsia="ja-JP"/>
              </w:rPr>
              <w:t xml:space="preserve"> </w:t>
            </w:r>
            <w:r w:rsidR="00C0277B" w:rsidRPr="000A1076">
              <w:rPr>
                <w:lang w:eastAsia="ja-JP"/>
              </w:rPr>
              <w:t>than</w:t>
            </w:r>
            <w:r>
              <w:rPr>
                <w:lang w:eastAsia="ja-JP"/>
              </w:rPr>
              <w:t xml:space="preserve"> </w:t>
            </w:r>
            <w:r w:rsidR="00C0277B" w:rsidRPr="000A1076">
              <w:rPr>
                <w:lang w:eastAsia="ja-JP"/>
              </w:rPr>
              <w:t>one</w:t>
            </w:r>
            <w:r>
              <w:rPr>
                <w:lang w:eastAsia="ja-JP"/>
              </w:rPr>
              <w:t xml:space="preserve"> </w:t>
            </w:r>
            <w:r w:rsidR="00C0277B" w:rsidRPr="000A1076">
              <w:rPr>
                <w:lang w:eastAsia="ja-JP"/>
              </w:rPr>
              <w:t>inter-frequency</w:t>
            </w:r>
            <w:r>
              <w:rPr>
                <w:lang w:eastAsia="ja-JP"/>
              </w:rPr>
              <w:t xml:space="preserve"> </w:t>
            </w:r>
            <w:r w:rsidR="00C0277B" w:rsidRPr="000A1076">
              <w:rPr>
                <w:lang w:eastAsia="ja-JP"/>
              </w:rPr>
              <w:t>cell</w:t>
            </w:r>
            <w:r>
              <w:rPr>
                <w:lang w:eastAsia="ja-JP"/>
              </w:rPr>
              <w:t xml:space="preserve"> </w:t>
            </w:r>
            <w:r w:rsidR="00C0277B" w:rsidRPr="000A1076">
              <w:rPr>
                <w:lang w:eastAsia="ja-JP"/>
              </w:rPr>
              <w:t>is</w:t>
            </w:r>
            <w:r>
              <w:rPr>
                <w:lang w:eastAsia="ja-JP"/>
              </w:rPr>
              <w:t xml:space="preserve"> </w:t>
            </w:r>
            <w:r w:rsidR="00C0277B" w:rsidRPr="000A1076">
              <w:rPr>
                <w:lang w:eastAsia="ja-JP"/>
              </w:rPr>
              <w:t>needed,</w:t>
            </w:r>
            <w:r>
              <w:rPr>
                <w:lang w:eastAsia="ja-JP"/>
              </w:rPr>
              <w:t xml:space="preserve"> </w:t>
            </w:r>
            <w:r w:rsidR="00C0277B" w:rsidRPr="000A1076">
              <w:rPr>
                <w:lang w:eastAsia="ja-JP"/>
              </w:rPr>
              <w:t>that</w:t>
            </w:r>
            <w:r>
              <w:rPr>
                <w:lang w:eastAsia="ja-JP"/>
              </w:rPr>
              <w:t xml:space="preserve"> </w:t>
            </w:r>
            <w:r w:rsidR="00C0277B" w:rsidRPr="000A1076">
              <w:rPr>
                <w:lang w:eastAsia="ja-JP"/>
              </w:rPr>
              <w:t>cell</w:t>
            </w:r>
            <w:r>
              <w:rPr>
                <w:lang w:eastAsia="ja-JP"/>
              </w:rPr>
              <w:t xml:space="preserve"> </w:t>
            </w:r>
            <w:r w:rsidR="00C0277B" w:rsidRPr="000A1076">
              <w:rPr>
                <w:lang w:eastAsia="ja-JP"/>
              </w:rPr>
              <w:t>should</w:t>
            </w:r>
            <w:r>
              <w:rPr>
                <w:lang w:eastAsia="ja-JP"/>
              </w:rPr>
              <w:t xml:space="preserve"> </w:t>
            </w:r>
            <w:r w:rsidR="00C0277B" w:rsidRPr="000A1076">
              <w:rPr>
                <w:lang w:eastAsia="ja-JP"/>
              </w:rPr>
              <w:t>be</w:t>
            </w:r>
            <w:r>
              <w:rPr>
                <w:lang w:eastAsia="ja-JP"/>
              </w:rPr>
              <w:t xml:space="preserve"> </w:t>
            </w:r>
            <w:r w:rsidR="00C0277B" w:rsidRPr="000A1076">
              <w:rPr>
                <w:lang w:eastAsia="ja-JP"/>
              </w:rPr>
              <w:t>on</w:t>
            </w:r>
            <w:r>
              <w:rPr>
                <w:lang w:eastAsia="ja-JP"/>
              </w:rPr>
              <w:t xml:space="preserve"> </w:t>
            </w:r>
            <w:r w:rsidR="00C0277B" w:rsidRPr="000A1076">
              <w:rPr>
                <w:lang w:eastAsia="ja-JP"/>
              </w:rPr>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p>
          <w:p w14:paraId="42FCAF84" w14:textId="50C787F2" w:rsidR="00113421" w:rsidRDefault="00113421" w:rsidP="008B116F">
            <w:pPr>
              <w:pStyle w:val="TAN"/>
              <w:rPr>
                <w:lang w:eastAsia="ja-JP"/>
              </w:rPr>
            </w:pPr>
            <w:r>
              <w:rPr>
                <w:lang w:eastAsia="ja-JP"/>
              </w:rPr>
              <w:t xml:space="preserve">NOTE </w:t>
            </w:r>
            <w:r w:rsidR="00C0277B" w:rsidRPr="000A1076">
              <w:rPr>
                <w:lang w:eastAsia="ja-JP"/>
              </w:rPr>
              <w:t>3:</w:t>
            </w:r>
            <w:r w:rsidR="00C0277B" w:rsidRPr="000A1076">
              <w:rPr>
                <w:lang w:eastAsia="ja-JP"/>
              </w:rPr>
              <w:tab/>
              <w:t>The</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referred</w:t>
            </w:r>
            <w:r>
              <w:rPr>
                <w:lang w:eastAsia="ja-JP"/>
              </w:rPr>
              <w:t xml:space="preserve"> </w:t>
            </w:r>
            <w:r w:rsidR="00C0277B" w:rsidRPr="000A1076">
              <w:rPr>
                <w:lang w:eastAsia="ja-JP"/>
              </w:rPr>
              <w:t>in</w:t>
            </w:r>
            <w:r>
              <w:rPr>
                <w:lang w:eastAsia="ja-JP"/>
              </w:rPr>
              <w:t xml:space="preserve"> </w:t>
            </w:r>
            <w:r w:rsidR="00C0277B" w:rsidRPr="000A1076">
              <w:rPr>
                <w:lang w:eastAsia="ja-JP"/>
              </w:rPr>
              <w:t>this</w:t>
            </w:r>
            <w:r>
              <w:rPr>
                <w:lang w:eastAsia="ja-JP"/>
              </w:rPr>
              <w:t xml:space="preserve"> </w:t>
            </w:r>
            <w:r w:rsidR="00C0277B" w:rsidRPr="000A1076">
              <w:rPr>
                <w:lang w:eastAsia="ja-JP"/>
              </w:rPr>
              <w:t>table</w:t>
            </w:r>
            <w:r>
              <w:rPr>
                <w:lang w:eastAsia="ja-JP"/>
              </w:rPr>
              <w:t xml:space="preserve"> </w:t>
            </w:r>
            <w:r w:rsidR="00C0277B" w:rsidRPr="000A1076">
              <w:rPr>
                <w:lang w:eastAsia="ja-JP"/>
              </w:rPr>
              <w:t>are</w:t>
            </w:r>
            <w:r>
              <w:rPr>
                <w:lang w:eastAsia="ja-JP"/>
              </w:rPr>
              <w:t xml:space="preserve"> </w:t>
            </w:r>
            <w:r w:rsidR="00C0277B" w:rsidRPr="000A1076">
              <w:rPr>
                <w:lang w:eastAsia="ja-JP"/>
              </w:rPr>
              <w:t>E</w:t>
            </w:r>
            <w:r>
              <w:rPr>
                <w:lang w:eastAsia="ja-JP"/>
              </w:rPr>
              <w:noBreakHyphen/>
            </w:r>
            <w:r w:rsidR="00C0277B" w:rsidRPr="000A1076">
              <w:rPr>
                <w:lang w:eastAsia="ja-JP"/>
              </w:rPr>
              <w:t>UTRAN</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only.</w:t>
            </w:r>
          </w:p>
          <w:p w14:paraId="48286CA1" w14:textId="3A127DF4" w:rsidR="00C0277B" w:rsidRPr="000A1076" w:rsidRDefault="00113421" w:rsidP="008B116F">
            <w:pPr>
              <w:pStyle w:val="TAN"/>
              <w:rPr>
                <w:lang w:eastAsia="ja-JP"/>
              </w:rPr>
            </w:pPr>
            <w:r>
              <w:rPr>
                <w:lang w:eastAsia="ja-JP"/>
              </w:rPr>
              <w:t xml:space="preserve">NOTE </w:t>
            </w:r>
            <w:r w:rsidR="00C0277B" w:rsidRPr="000A1076">
              <w:rPr>
                <w:lang w:eastAsia="ja-JP"/>
              </w:rPr>
              <w:t>4:</w:t>
            </w:r>
            <w:r w:rsidR="00C0277B" w:rsidRPr="000A1076">
              <w:rPr>
                <w:lang w:eastAsia="ja-JP"/>
              </w:rPr>
              <w:tab/>
              <w:t>Bands</w:t>
            </w:r>
            <w:r>
              <w:rPr>
                <w:lang w:eastAsia="ja-JP"/>
              </w:rPr>
              <w:t xml:space="preserve"> </w:t>
            </w:r>
            <w:r w:rsidR="00C0277B" w:rsidRPr="000A1076">
              <w:rPr>
                <w:lang w:eastAsia="ja-JP"/>
              </w:rPr>
              <w:t>5,</w:t>
            </w:r>
            <w:r>
              <w:rPr>
                <w:lang w:eastAsia="ja-JP"/>
              </w:rPr>
              <w:t xml:space="preserve"> </w:t>
            </w:r>
            <w:r w:rsidR="00C0277B" w:rsidRPr="000A1076">
              <w:rPr>
                <w:lang w:eastAsia="ja-JP"/>
              </w:rPr>
              <w:t>11,</w:t>
            </w:r>
            <w:r>
              <w:rPr>
                <w:lang w:eastAsia="ja-JP"/>
              </w:rPr>
              <w:t xml:space="preserve"> </w:t>
            </w:r>
            <w:r w:rsidR="00C0277B" w:rsidRPr="000A1076">
              <w:rPr>
                <w:lang w:eastAsia="ja-JP"/>
              </w:rPr>
              <w:t>23,</w:t>
            </w:r>
            <w:r>
              <w:rPr>
                <w:lang w:eastAsia="ja-JP"/>
              </w:rPr>
              <w:t xml:space="preserve"> </w:t>
            </w:r>
            <w:r w:rsidR="00C0277B" w:rsidRPr="000A1076">
              <w:rPr>
                <w:lang w:eastAsia="ja-JP"/>
              </w:rPr>
              <w:t>37</w:t>
            </w:r>
            <w:r>
              <w:rPr>
                <w:lang w:eastAsia="ja-JP"/>
              </w:rPr>
              <w:t xml:space="preserve"> </w:t>
            </w:r>
            <w:r w:rsidR="00C0277B" w:rsidRPr="000A1076">
              <w:rPr>
                <w:lang w:eastAsia="ja-JP"/>
              </w:rPr>
              <w:t>only</w:t>
            </w:r>
            <w:r>
              <w:rPr>
                <w:lang w:eastAsia="ja-JP"/>
              </w:rPr>
              <w:t xml:space="preserve"> </w:t>
            </w:r>
            <w:r w:rsidR="00C0277B" w:rsidRPr="000A1076">
              <w:rPr>
                <w:lang w:eastAsia="ja-JP"/>
              </w:rPr>
              <w:t>need</w:t>
            </w:r>
            <w:r>
              <w:rPr>
                <w:lang w:eastAsia="ja-JP"/>
              </w:rPr>
              <w:t xml:space="preserve"> </w:t>
            </w:r>
            <w:r w:rsidR="00C0277B" w:rsidRPr="000A1076">
              <w:rPr>
                <w:lang w:eastAsia="ja-JP"/>
              </w:rPr>
              <w:t>inter-band</w:t>
            </w:r>
            <w:r>
              <w:rPr>
                <w:lang w:eastAsia="ja-JP"/>
              </w:rPr>
              <w:t xml:space="preserve"> </w:t>
            </w:r>
            <w:r w:rsidR="00C0277B" w:rsidRPr="000A1076">
              <w:rPr>
                <w:lang w:eastAsia="ja-JP"/>
              </w:rPr>
              <w:t>configuration</w:t>
            </w:r>
            <w:r>
              <w:rPr>
                <w:lang w:eastAsia="ja-JP"/>
              </w:rPr>
              <w:t xml:space="preserve"> </w:t>
            </w:r>
            <w:r w:rsidR="00C0277B" w:rsidRPr="000A1076">
              <w:rPr>
                <w:lang w:eastAsia="ja-JP"/>
              </w:rPr>
              <w:t>in</w:t>
            </w:r>
            <w:r>
              <w:rPr>
                <w:lang w:eastAsia="ja-JP"/>
              </w:rPr>
              <w:t xml:space="preserve"> </w:t>
            </w:r>
            <w:r w:rsidR="00C0277B" w:rsidRPr="000A1076">
              <w:rPr>
                <w:lang w:eastAsia="ja-JP"/>
              </w:rPr>
              <w:t>test</w:t>
            </w:r>
            <w:r>
              <w:rPr>
                <w:lang w:eastAsia="ja-JP"/>
              </w:rPr>
              <w:t xml:space="preserve"> </w:t>
            </w:r>
            <w:r w:rsidR="00C0277B" w:rsidRPr="000A1076">
              <w:rPr>
                <w:lang w:eastAsia="ja-JP"/>
              </w:rPr>
              <w:t>cases</w:t>
            </w:r>
            <w:r>
              <w:rPr>
                <w:lang w:eastAsia="ja-JP"/>
              </w:rPr>
              <w:t xml:space="preserve"> </w:t>
            </w:r>
            <w:r w:rsidR="00C0277B" w:rsidRPr="000A1076">
              <w:rPr>
                <w:lang w:eastAsia="ja-JP"/>
              </w:rPr>
              <w:t>where</w:t>
            </w:r>
            <w:r>
              <w:rPr>
                <w:lang w:eastAsia="ja-JP"/>
              </w:rPr>
              <w:t xml:space="preserve"> </w:t>
            </w:r>
            <w:r w:rsidR="00C0277B" w:rsidRPr="000A1076">
              <w:rPr>
                <w:lang w:eastAsia="ja-JP"/>
              </w:rPr>
              <w:t>3</w:t>
            </w:r>
            <w:r>
              <w:rPr>
                <w:lang w:eastAsia="ja-JP"/>
              </w:rPr>
              <w:t xml:space="preserve"> </w:t>
            </w:r>
            <w:r w:rsidR="00C0277B" w:rsidRPr="000A1076">
              <w:rPr>
                <w:lang w:eastAsia="ja-JP"/>
              </w:rPr>
              <w:t>cells</w:t>
            </w:r>
            <w:r>
              <w:rPr>
                <w:lang w:eastAsia="ja-JP"/>
              </w:rPr>
              <w:t xml:space="preserve"> </w:t>
            </w:r>
            <w:r w:rsidR="00C0277B" w:rsidRPr="000A1076">
              <w:rPr>
                <w:lang w:eastAsia="ja-JP"/>
              </w:rPr>
              <w:t>are</w:t>
            </w:r>
            <w:r>
              <w:rPr>
                <w:lang w:eastAsia="ja-JP"/>
              </w:rPr>
              <w:t xml:space="preserve"> </w:t>
            </w:r>
            <w:r w:rsidR="00C0277B" w:rsidRPr="000A1076">
              <w:rPr>
                <w:lang w:eastAsia="ja-JP"/>
              </w:rPr>
              <w:t>required.</w:t>
            </w:r>
          </w:p>
        </w:tc>
      </w:tr>
    </w:tbl>
    <w:p w14:paraId="07C10A54" w14:textId="77777777" w:rsidR="00C0277B" w:rsidRPr="000A1076" w:rsidRDefault="00C0277B" w:rsidP="00C0277B"/>
    <w:p w14:paraId="13B5FC54" w14:textId="77777777" w:rsidR="00C0277B" w:rsidRPr="000A1076" w:rsidRDefault="00C0277B" w:rsidP="00C0277B">
      <w:pPr>
        <w:pStyle w:val="Heading3"/>
      </w:pPr>
      <w:r w:rsidRPr="000A1076">
        <w:t>3A.3.6</w:t>
      </w:r>
      <w:r w:rsidRPr="000A1076">
        <w:tab/>
        <w:t>CA configuration</w:t>
      </w:r>
    </w:p>
    <w:p w14:paraId="479DE4C1" w14:textId="77777777" w:rsidR="00C0277B" w:rsidRPr="000A1076" w:rsidRDefault="00C0277B" w:rsidP="00113421">
      <w:r w:rsidRPr="000A1076">
        <w:t>For CA testing, unless otherwise stated, the logical carriers PCC/SCCs are mapped on physical frequencies as defined in Tables</w:t>
      </w:r>
      <w:r w:rsidRPr="00113421">
        <w:t xml:space="preserve"> 3A.3.6-1</w:t>
      </w:r>
      <w:r w:rsidRPr="000A1076">
        <w:t>.</w:t>
      </w:r>
    </w:p>
    <w:p w14:paraId="0F5D8979" w14:textId="77777777" w:rsidR="00C0277B" w:rsidRPr="000A1076" w:rsidRDefault="00C0277B" w:rsidP="00C0277B">
      <w:pPr>
        <w:pStyle w:val="TH"/>
      </w:pPr>
      <w:r w:rsidRPr="000A1076">
        <w:t>Table 3A.3.6-1: PCC/SCC frequency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3940"/>
        <w:gridCol w:w="988"/>
      </w:tblGrid>
      <w:tr w:rsidR="00C0277B" w:rsidRPr="000A1076" w14:paraId="3AF715B9" w14:textId="77777777" w:rsidTr="00113421">
        <w:trPr>
          <w:jc w:val="center"/>
        </w:trPr>
        <w:tc>
          <w:tcPr>
            <w:tcW w:w="2285" w:type="dxa"/>
          </w:tcPr>
          <w:p w14:paraId="126F93C4" w14:textId="500F9915" w:rsidR="00C0277B" w:rsidRPr="000A1076" w:rsidRDefault="00C0277B" w:rsidP="008B116F">
            <w:pPr>
              <w:pStyle w:val="TAH"/>
              <w:rPr>
                <w:lang w:eastAsia="ja-JP"/>
              </w:rPr>
            </w:pPr>
            <w:r w:rsidRPr="000A1076">
              <w:rPr>
                <w:lang w:eastAsia="ja-JP"/>
              </w:rPr>
              <w:t>CA</w:t>
            </w:r>
            <w:r w:rsidR="00113421">
              <w:rPr>
                <w:lang w:eastAsia="ja-JP"/>
              </w:rPr>
              <w:t xml:space="preserve"> </w:t>
            </w:r>
            <w:r w:rsidRPr="000A1076">
              <w:rPr>
                <w:lang w:eastAsia="ja-JP"/>
              </w:rPr>
              <w:t>Configuration</w:t>
            </w:r>
          </w:p>
        </w:tc>
        <w:tc>
          <w:tcPr>
            <w:tcW w:w="3940" w:type="dxa"/>
            <w:shd w:val="clear" w:color="auto" w:fill="auto"/>
          </w:tcPr>
          <w:p w14:paraId="5D849181" w14:textId="5ACB056C" w:rsidR="00C0277B" w:rsidRPr="000A1076" w:rsidRDefault="00C0277B" w:rsidP="008B116F">
            <w:pPr>
              <w:pStyle w:val="TAH"/>
              <w:rPr>
                <w:lang w:eastAsia="ja-JP"/>
              </w:rPr>
            </w:pPr>
            <w:r w:rsidRPr="000A1076">
              <w:rPr>
                <w:lang w:eastAsia="ja-JP"/>
              </w:rPr>
              <w:t>PCC-SCC</w:t>
            </w:r>
            <w:r w:rsidR="00113421">
              <w:rPr>
                <w:lang w:eastAsia="ja-JP"/>
              </w:rPr>
              <w:t xml:space="preserve"> </w:t>
            </w:r>
            <w:r w:rsidRPr="000A1076">
              <w:rPr>
                <w:lang w:eastAsia="ja-JP"/>
              </w:rPr>
              <w:t>mapping</w:t>
            </w:r>
          </w:p>
        </w:tc>
        <w:tc>
          <w:tcPr>
            <w:tcW w:w="988" w:type="dxa"/>
            <w:shd w:val="clear" w:color="auto" w:fill="auto"/>
          </w:tcPr>
          <w:p w14:paraId="41CEF0C2" w14:textId="77777777" w:rsidR="00C0277B" w:rsidRPr="000A1076" w:rsidRDefault="00C0277B" w:rsidP="008B116F">
            <w:pPr>
              <w:pStyle w:val="TAH"/>
              <w:rPr>
                <w:lang w:eastAsia="ja-JP"/>
              </w:rPr>
            </w:pPr>
            <w:r w:rsidRPr="000A1076">
              <w:rPr>
                <w:lang w:eastAsia="ja-JP"/>
              </w:rPr>
              <w:t>Notes</w:t>
            </w:r>
          </w:p>
        </w:tc>
      </w:tr>
      <w:tr w:rsidR="00C0277B" w:rsidRPr="000A1076" w14:paraId="33CCFB5B" w14:textId="77777777" w:rsidTr="00113421">
        <w:trPr>
          <w:jc w:val="center"/>
        </w:trPr>
        <w:tc>
          <w:tcPr>
            <w:tcW w:w="2285" w:type="dxa"/>
          </w:tcPr>
          <w:p w14:paraId="34092C7B" w14:textId="2E542226" w:rsidR="00C0277B" w:rsidRPr="000A1076" w:rsidRDefault="00C0277B" w:rsidP="008B116F">
            <w:pPr>
              <w:pStyle w:val="TAL"/>
              <w:rPr>
                <w:lang w:eastAsia="ja-JP"/>
              </w:rPr>
            </w:pPr>
            <w:r w:rsidRPr="000A1076">
              <w:rPr>
                <w:lang w:eastAsia="ja-JP"/>
              </w:rPr>
              <w:t>Intra-band</w:t>
            </w:r>
            <w:r w:rsidR="00113421">
              <w:rPr>
                <w:lang w:eastAsia="ja-JP"/>
              </w:rPr>
              <w:t xml:space="preserve"> </w:t>
            </w:r>
            <w:r w:rsidRPr="000A1076">
              <w:rPr>
                <w:lang w:eastAsia="ja-JP"/>
              </w:rPr>
              <w:t>CA</w:t>
            </w:r>
          </w:p>
        </w:tc>
        <w:tc>
          <w:tcPr>
            <w:tcW w:w="3940" w:type="dxa"/>
            <w:shd w:val="clear" w:color="auto" w:fill="auto"/>
          </w:tcPr>
          <w:p w14:paraId="5EFC2F17" w14:textId="77777777" w:rsidR="00C0277B" w:rsidRPr="000A1076" w:rsidRDefault="00C0277B" w:rsidP="008B116F">
            <w:pPr>
              <w:pStyle w:val="TAL"/>
              <w:rPr>
                <w:lang w:eastAsia="ja-JP"/>
              </w:rPr>
            </w:pPr>
            <w:r w:rsidRPr="000A1076">
              <w:rPr>
                <w:lang w:eastAsia="ja-JP"/>
              </w:rPr>
              <w:t>CC1-CC2</w:t>
            </w:r>
          </w:p>
        </w:tc>
        <w:tc>
          <w:tcPr>
            <w:tcW w:w="988" w:type="dxa"/>
            <w:shd w:val="clear" w:color="auto" w:fill="auto"/>
          </w:tcPr>
          <w:p w14:paraId="0BA77F58" w14:textId="77777777" w:rsidR="00C0277B" w:rsidRPr="000A1076" w:rsidRDefault="00C0277B" w:rsidP="008B116F">
            <w:pPr>
              <w:pStyle w:val="TAL"/>
              <w:rPr>
                <w:lang w:eastAsia="ja-JP"/>
              </w:rPr>
            </w:pPr>
            <w:r w:rsidRPr="000A1076">
              <w:rPr>
                <w:lang w:eastAsia="ja-JP"/>
              </w:rPr>
              <w:t>1</w:t>
            </w:r>
          </w:p>
        </w:tc>
      </w:tr>
      <w:tr w:rsidR="00C0277B" w:rsidRPr="000A1076" w14:paraId="4A91ED28" w14:textId="77777777" w:rsidTr="00113421">
        <w:trPr>
          <w:jc w:val="center"/>
        </w:trPr>
        <w:tc>
          <w:tcPr>
            <w:tcW w:w="2285" w:type="dxa"/>
          </w:tcPr>
          <w:p w14:paraId="59D3A83A" w14:textId="05E5D762" w:rsidR="00C0277B" w:rsidRPr="000A1076" w:rsidRDefault="00C0277B" w:rsidP="008B116F">
            <w:pPr>
              <w:pStyle w:val="TAL"/>
              <w:rPr>
                <w:lang w:eastAsia="ja-JP"/>
              </w:rPr>
            </w:pPr>
            <w:r w:rsidRPr="000A1076">
              <w:rPr>
                <w:lang w:eastAsia="ja-JP"/>
              </w:rPr>
              <w:t>Inter-band</w:t>
            </w:r>
            <w:r w:rsidR="00113421">
              <w:rPr>
                <w:lang w:eastAsia="ja-JP"/>
              </w:rPr>
              <w:t xml:space="preserve"> </w:t>
            </w:r>
            <w:r w:rsidRPr="000A1076">
              <w:rPr>
                <w:lang w:eastAsia="ja-JP"/>
              </w:rPr>
              <w:t>CA</w:t>
            </w:r>
            <w:r w:rsidR="00113421">
              <w:rPr>
                <w:lang w:eastAsia="ja-JP"/>
              </w:rPr>
              <w:t xml:space="preserve"> </w:t>
            </w:r>
            <w:r w:rsidRPr="000A1076">
              <w:rPr>
                <w:lang w:eastAsia="ja-JP"/>
              </w:rPr>
              <w:t>(</w:t>
            </w:r>
            <w:proofErr w:type="spellStart"/>
            <w:r w:rsidRPr="000A1076">
              <w:rPr>
                <w:lang w:eastAsia="ja-JP"/>
              </w:rPr>
              <w:t>CA_x</w:t>
            </w:r>
            <w:proofErr w:type="spellEnd"/>
            <w:r w:rsidRPr="000A1076">
              <w:rPr>
                <w:lang w:eastAsia="ja-JP"/>
              </w:rPr>
              <w:t>-y)</w:t>
            </w:r>
          </w:p>
        </w:tc>
        <w:tc>
          <w:tcPr>
            <w:tcW w:w="3940" w:type="dxa"/>
            <w:shd w:val="clear" w:color="auto" w:fill="auto"/>
          </w:tcPr>
          <w:p w14:paraId="27E98E91" w14:textId="696D179E" w:rsidR="00C0277B" w:rsidRPr="000A1076" w:rsidRDefault="00C0277B" w:rsidP="008B116F">
            <w:pPr>
              <w:pStyle w:val="TAL"/>
              <w:rPr>
                <w:lang w:eastAsia="ja-JP"/>
              </w:rPr>
            </w:pPr>
            <w:proofErr w:type="spellStart"/>
            <w:r w:rsidRPr="000A1076">
              <w:rPr>
                <w:lang w:eastAsia="ja-JP"/>
              </w:rPr>
              <w:t>Bx</w:t>
            </w:r>
            <w:proofErr w:type="spellEnd"/>
            <w:r w:rsidRPr="000A1076">
              <w:rPr>
                <w:lang w:eastAsia="ja-JP"/>
              </w:rPr>
              <w:t>-By</w:t>
            </w:r>
            <w:r w:rsidRPr="000A1076">
              <w:rPr>
                <w:lang w:eastAsia="ja-JP"/>
              </w:rPr>
              <w:br/>
              <w:t>(if</w:t>
            </w:r>
            <w:r w:rsidR="00113421">
              <w:rPr>
                <w:lang w:eastAsia="ja-JP"/>
              </w:rPr>
              <w:t xml:space="preserve"> </w:t>
            </w:r>
            <w:r w:rsidRPr="000A1076">
              <w:rPr>
                <w:lang w:eastAsia="ja-JP"/>
              </w:rPr>
              <w:t>not</w:t>
            </w:r>
            <w:r w:rsidR="00113421">
              <w:rPr>
                <w:lang w:eastAsia="ja-JP"/>
              </w:rPr>
              <w:t xml:space="preserve"> </w:t>
            </w:r>
            <w:r w:rsidRPr="000A1076">
              <w:rPr>
                <w:lang w:eastAsia="ja-JP"/>
              </w:rPr>
              <w:t>supported</w:t>
            </w:r>
            <w:r w:rsidR="00113421">
              <w:rPr>
                <w:lang w:eastAsia="ja-JP"/>
              </w:rPr>
              <w:t xml:space="preserve"> </w:t>
            </w:r>
            <w:r w:rsidRPr="000A1076">
              <w:rPr>
                <w:lang w:eastAsia="ja-JP"/>
              </w:rPr>
              <w:t>by</w:t>
            </w:r>
            <w:r w:rsidR="00113421">
              <w:rPr>
                <w:lang w:eastAsia="ja-JP"/>
              </w:rPr>
              <w:t xml:space="preserve"> </w:t>
            </w:r>
            <w:r w:rsidRPr="000A1076">
              <w:rPr>
                <w:lang w:eastAsia="ja-JP"/>
              </w:rPr>
              <w:t>the</w:t>
            </w:r>
            <w:r w:rsidR="00113421">
              <w:rPr>
                <w:lang w:eastAsia="ja-JP"/>
              </w:rPr>
              <w:t xml:space="preserve"> </w:t>
            </w:r>
            <w:r w:rsidRPr="000A1076">
              <w:rPr>
                <w:lang w:eastAsia="ja-JP"/>
              </w:rPr>
              <w:t>UE,</w:t>
            </w:r>
            <w:r w:rsidR="00113421">
              <w:rPr>
                <w:lang w:eastAsia="ja-JP"/>
              </w:rPr>
              <w:t xml:space="preserve"> </w:t>
            </w:r>
            <w:r w:rsidRPr="000A1076">
              <w:rPr>
                <w:lang w:eastAsia="ja-JP"/>
              </w:rPr>
              <w:t>then</w:t>
            </w:r>
            <w:r w:rsidR="00113421">
              <w:rPr>
                <w:lang w:eastAsia="ja-JP"/>
              </w:rPr>
              <w:t xml:space="preserve"> </w:t>
            </w:r>
            <w:r w:rsidRPr="000A1076">
              <w:rPr>
                <w:lang w:eastAsia="ja-JP"/>
              </w:rPr>
              <w:t>By-</w:t>
            </w:r>
            <w:proofErr w:type="spellStart"/>
            <w:r w:rsidRPr="000A1076">
              <w:rPr>
                <w:lang w:eastAsia="ja-JP"/>
              </w:rPr>
              <w:t>Bx</w:t>
            </w:r>
            <w:proofErr w:type="spellEnd"/>
            <w:r w:rsidRPr="000A1076">
              <w:rPr>
                <w:lang w:eastAsia="ja-JP"/>
              </w:rPr>
              <w:t>)</w:t>
            </w:r>
          </w:p>
        </w:tc>
        <w:tc>
          <w:tcPr>
            <w:tcW w:w="988" w:type="dxa"/>
            <w:shd w:val="clear" w:color="auto" w:fill="auto"/>
          </w:tcPr>
          <w:p w14:paraId="460F0DD1" w14:textId="77777777" w:rsidR="00C0277B" w:rsidRPr="000A1076" w:rsidRDefault="00C0277B" w:rsidP="008B116F">
            <w:pPr>
              <w:pStyle w:val="TAL"/>
              <w:rPr>
                <w:lang w:eastAsia="ja-JP"/>
              </w:rPr>
            </w:pPr>
            <w:r w:rsidRPr="000A1076">
              <w:rPr>
                <w:lang w:eastAsia="ja-JP"/>
              </w:rPr>
              <w:t>2</w:t>
            </w:r>
          </w:p>
        </w:tc>
      </w:tr>
      <w:tr w:rsidR="00C0277B" w:rsidRPr="000A1076" w14:paraId="74AEEA23" w14:textId="77777777" w:rsidTr="00113421">
        <w:trPr>
          <w:jc w:val="center"/>
        </w:trPr>
        <w:tc>
          <w:tcPr>
            <w:tcW w:w="7213" w:type="dxa"/>
            <w:gridSpan w:val="3"/>
          </w:tcPr>
          <w:p w14:paraId="5B43F664" w14:textId="4C71D6CD"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1:</w:t>
            </w:r>
            <w:r w:rsidRPr="000A1076">
              <w:rPr>
                <w:lang w:eastAsia="ja-JP"/>
              </w:rPr>
              <w:tab/>
              <w:t>Notation</w:t>
            </w:r>
            <w:r w:rsidR="00113421">
              <w:rPr>
                <w:lang w:eastAsia="ja-JP"/>
              </w:rPr>
              <w:t xml:space="preserve"> </w:t>
            </w:r>
            <w:proofErr w:type="spellStart"/>
            <w:r w:rsidRPr="000A1076">
              <w:rPr>
                <w:lang w:eastAsia="ja-JP"/>
              </w:rPr>
              <w:t>CCi-CCj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CCj</w:t>
            </w:r>
            <w:proofErr w:type="spellEnd"/>
            <w:r w:rsidRPr="000A1076">
              <w:rPr>
                <w:lang w:eastAsia="ja-JP"/>
              </w:rPr>
              <w:t>,</w:t>
            </w:r>
            <w:r w:rsidR="00113421">
              <w:rPr>
                <w:lang w:eastAsia="ja-JP"/>
              </w:rPr>
              <w:t xml:space="preserve"> </w:t>
            </w:r>
            <w:r w:rsidRPr="000A1076">
              <w:rPr>
                <w:lang w:eastAsia="ja-JP"/>
              </w:rPr>
              <w:t>with</w:t>
            </w:r>
            <w:r w:rsidR="00113421">
              <w:rPr>
                <w:lang w:eastAsia="ja-JP"/>
              </w:rPr>
              <w:t xml:space="preserve"> </w:t>
            </w:r>
            <w:proofErr w:type="spellStart"/>
            <w:r w:rsidRPr="000A1076">
              <w:rPr>
                <w:lang w:eastAsia="ja-JP"/>
              </w:rPr>
              <w:t>CCi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w:t>
            </w:r>
            <w:r w:rsidRPr="000A1076">
              <w:rPr>
                <w:lang w:eastAsia="ja-JP"/>
              </w:rPr>
              <w:t>in</w:t>
            </w:r>
            <w:r w:rsidR="00113421">
              <w:rPr>
                <w:lang w:eastAsia="ja-JP"/>
              </w:rPr>
              <w:t xml:space="preserve"> </w:t>
            </w:r>
            <w:r w:rsidRPr="000A1076">
              <w:rPr>
                <w:lang w:eastAsia="ja-JP"/>
              </w:rPr>
              <w:t>the</w:t>
            </w:r>
            <w:r w:rsidR="00113421">
              <w:rPr>
                <w:lang w:eastAsia="ja-JP"/>
              </w:rPr>
              <w:t xml:space="preserve"> </w:t>
            </w:r>
            <w:r w:rsidRPr="000A1076">
              <w:rPr>
                <w:lang w:eastAsia="ja-JP"/>
              </w:rPr>
              <w:t>corresponding</w:t>
            </w:r>
            <w:r w:rsidR="00113421">
              <w:rPr>
                <w:lang w:eastAsia="ja-JP"/>
              </w:rPr>
              <w:t xml:space="preserve"> </w:t>
            </w:r>
            <w:r w:rsidRPr="000A1076">
              <w:rPr>
                <w:lang w:eastAsia="ja-JP"/>
              </w:rPr>
              <w:t>intra-band</w:t>
            </w:r>
            <w:r w:rsidR="00113421">
              <w:rPr>
                <w:lang w:eastAsia="ja-JP"/>
              </w:rPr>
              <w:t xml:space="preserve"> </w:t>
            </w:r>
            <w:r w:rsidRPr="000A1076">
              <w:rPr>
                <w:lang w:eastAsia="ja-JP"/>
              </w:rPr>
              <w:t>contiguous</w:t>
            </w:r>
            <w:r w:rsidR="00113421">
              <w:rPr>
                <w:lang w:eastAsia="ja-JP"/>
              </w:rPr>
              <w:t xml:space="preserve"> </w:t>
            </w:r>
            <w:r w:rsidRPr="000A1076">
              <w:rPr>
                <w:lang w:eastAsia="ja-JP"/>
              </w:rPr>
              <w:t>/</w:t>
            </w:r>
            <w:r w:rsidR="00113421">
              <w:rPr>
                <w:lang w:eastAsia="ja-JP"/>
              </w:rPr>
              <w:t xml:space="preserve"> </w:t>
            </w:r>
            <w:r w:rsidRPr="000A1076">
              <w:rPr>
                <w:lang w:eastAsia="ja-JP"/>
              </w:rPr>
              <w:t>non-contiguous</w:t>
            </w:r>
            <w:r w:rsidR="00113421">
              <w:rPr>
                <w:lang w:eastAsia="ja-JP"/>
              </w:rPr>
              <w:t xml:space="preserve"> </w:t>
            </w:r>
            <w:r w:rsidRPr="000A1076">
              <w:rPr>
                <w:lang w:eastAsia="ja-JP"/>
              </w:rPr>
              <w:t>CA</w:t>
            </w:r>
            <w:r w:rsidR="00113421">
              <w:rPr>
                <w:lang w:eastAsia="ja-JP"/>
              </w:rPr>
              <w:t xml:space="preserve"> </w:t>
            </w:r>
            <w:r w:rsidRPr="000A1076">
              <w:rPr>
                <w:lang w:eastAsia="ja-JP"/>
              </w:rPr>
              <w:t>band</w:t>
            </w:r>
            <w:r w:rsidR="00113421">
              <w:rPr>
                <w:lang w:eastAsia="ja-JP"/>
              </w:rPr>
              <w:t xml:space="preserve"> in 3GPP TS </w:t>
            </w:r>
            <w:r w:rsidRPr="000A1076">
              <w:rPr>
                <w:lang w:eastAsia="ja-JP"/>
              </w:rPr>
              <w:t>36.508.</w:t>
            </w:r>
          </w:p>
          <w:p w14:paraId="59503284" w14:textId="75D47F99"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2:</w:t>
            </w:r>
            <w:r w:rsidRPr="000A1076">
              <w:rPr>
                <w:lang w:eastAsia="ja-JP"/>
              </w:rPr>
              <w:tab/>
              <w:t>Notation</w:t>
            </w:r>
            <w:r w:rsidR="00113421">
              <w:rPr>
                <w:lang w:eastAsia="ja-JP"/>
              </w:rPr>
              <w:t xml:space="preserve"> </w:t>
            </w:r>
            <w:r w:rsidRPr="000A1076">
              <w:rPr>
                <w:lang w:eastAsia="ja-JP"/>
              </w:rPr>
              <w:t>Bi</w:t>
            </w:r>
            <w:r w:rsidR="00113421">
              <w:rPr>
                <w:lang w:eastAsia="ja-JP"/>
              </w:rPr>
              <w:t>-</w:t>
            </w:r>
            <w:proofErr w:type="spellStart"/>
            <w:r w:rsidRPr="000A1076">
              <w:rPr>
                <w:lang w:eastAsia="ja-JP"/>
              </w:rPr>
              <w:t>Bj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j,</w:t>
            </w:r>
            <w:r w:rsidR="00113421">
              <w:rPr>
                <w:lang w:eastAsia="ja-JP"/>
              </w:rPr>
              <w:t xml:space="preserve"> </w:t>
            </w:r>
            <w:r w:rsidRPr="000A1076">
              <w:rPr>
                <w:lang w:eastAsia="ja-JP"/>
              </w:rPr>
              <w:t>with</w:t>
            </w:r>
            <w:r w:rsidR="00113421">
              <w:rPr>
                <w:lang w:eastAsia="ja-JP"/>
              </w:rPr>
              <w:t xml:space="preserve"> </w:t>
            </w:r>
            <w:r w:rsidRPr="000A1076">
              <w:rPr>
                <w:lang w:eastAsia="ja-JP"/>
              </w:rPr>
              <w:t>single</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in 3GPP TS </w:t>
            </w:r>
            <w:r w:rsidRPr="000A1076">
              <w:rPr>
                <w:lang w:eastAsia="ja-JP"/>
              </w:rPr>
              <w:t>36.508.</w:t>
            </w:r>
          </w:p>
        </w:tc>
      </w:tr>
    </w:tbl>
    <w:p w14:paraId="7559280A" w14:textId="77777777" w:rsidR="00C0277B" w:rsidRPr="000A1076" w:rsidRDefault="00C0277B" w:rsidP="00C0277B"/>
    <w:p w14:paraId="7861F40D" w14:textId="77777777" w:rsidR="00C0277B" w:rsidRPr="000A1076" w:rsidRDefault="00C0277B" w:rsidP="00C0277B">
      <w:pPr>
        <w:pStyle w:val="Heading3"/>
      </w:pPr>
      <w:r w:rsidRPr="000A1076">
        <w:t>3A.3.7</w:t>
      </w:r>
      <w:r w:rsidRPr="000A1076">
        <w:tab/>
        <w:t>HD-FDD category 0 testing</w:t>
      </w:r>
    </w:p>
    <w:p w14:paraId="60DC90A1" w14:textId="77777777" w:rsidR="00C0277B" w:rsidRDefault="00C0277B" w:rsidP="00C0277B">
      <w:r w:rsidRPr="000A1076">
        <w:t>For testing of category 0 HD-FDD UE in FDD operating bands, the SS shall ensure downlink transmission is only configured in downlink subframes and that UL grants are given to ensure UE is transmitting only in uplink subframes throughout the test. The subframes reserved for uplink and downlink respectively are specified in the corresponding RMC definitions in Annex A.</w:t>
      </w:r>
    </w:p>
    <w:p w14:paraId="70F2AB01" w14:textId="77777777" w:rsidR="00D02A03" w:rsidRDefault="00D02A03" w:rsidP="00D02A03">
      <w:pPr>
        <w:pStyle w:val="Heading3"/>
      </w:pPr>
      <w:r>
        <w:rPr>
          <w:rFonts w:hint="eastAsia"/>
        </w:rPr>
        <w:t>3</w:t>
      </w:r>
      <w:r>
        <w:t>A.3.8</w:t>
      </w:r>
      <w:r>
        <w:tab/>
        <w:t>Test configuration for satellite access</w:t>
      </w:r>
    </w:p>
    <w:p w14:paraId="2897409F" w14:textId="77777777" w:rsidR="00D02A03" w:rsidRDefault="00D02A03" w:rsidP="00D02A03">
      <w:r>
        <w:t>T</w:t>
      </w:r>
      <w:r w:rsidRPr="000A1076">
        <w:t xml:space="preserve">he minimum requirements are valid regardless of </w:t>
      </w:r>
      <w:r>
        <w:t xml:space="preserve">operating </w:t>
      </w:r>
      <w:r w:rsidRPr="000A1076">
        <w:t>band</w:t>
      </w:r>
      <w:r>
        <w:t>s</w:t>
      </w:r>
      <w:r w:rsidRPr="000A1076">
        <w:t>.</w:t>
      </w:r>
      <w:r>
        <w:t xml:space="preserve"> </w:t>
      </w:r>
    </w:p>
    <w:p w14:paraId="29EE309A" w14:textId="3492D409" w:rsidR="00D02A03" w:rsidRPr="000A1076" w:rsidRDefault="00D02A03" w:rsidP="00C0277B">
      <w:pPr>
        <w:rPr>
          <w:lang w:eastAsia="zh-CN"/>
        </w:rPr>
      </w:pPr>
      <w:r w:rsidRPr="000A1076">
        <w:t>Unless otherwise specified,</w:t>
      </w:r>
      <w:r>
        <w:t xml:space="preserve"> the propagation condition </w:t>
      </w:r>
      <w:r>
        <w:rPr>
          <w:lang w:eastAsia="zh-CN"/>
        </w:rPr>
        <w:t>of Rel-17 and Rel-18 RRM test cases should be AWGN and constant non-zero Doppler and constant non-zero delay derived from the same ephemeris as specified in 3GPP TS 36.508 [7].</w:t>
      </w:r>
    </w:p>
    <w:p w14:paraId="08A55EB6" w14:textId="77777777" w:rsidR="00C0277B" w:rsidRPr="000A1076" w:rsidRDefault="00C0277B" w:rsidP="00C0277B">
      <w:pPr>
        <w:pStyle w:val="Heading2"/>
      </w:pPr>
      <w:r w:rsidRPr="000A1076">
        <w:t>3A.4</w:t>
      </w:r>
      <w:r w:rsidRPr="000A1076">
        <w:tab/>
      </w:r>
      <w:r w:rsidRPr="000A1076">
        <w:rPr>
          <w:szCs w:val="32"/>
        </w:rPr>
        <w:t>Antenna Configuration</w:t>
      </w:r>
    </w:p>
    <w:p w14:paraId="78EE7A51" w14:textId="77777777" w:rsidR="00474818" w:rsidRDefault="00C0277B" w:rsidP="00474818">
      <w:r w:rsidRPr="000A1076">
        <w:t xml:space="preserve">Unless otherwise specified, E-UTRA FDD or E-UTRA TDD cells in all RRM Test cases in AWGN propagation condition are configured with </w:t>
      </w:r>
      <w:r w:rsidRPr="000A1076">
        <w:rPr>
          <w:bCs/>
        </w:rPr>
        <w:t>Antenna Configuration 1x2</w:t>
      </w:r>
      <w:r w:rsidRPr="000A1076">
        <w:t>.</w:t>
      </w:r>
    </w:p>
    <w:p w14:paraId="4B2F2703" w14:textId="6FD775ED" w:rsidR="00C0277B" w:rsidRPr="000A1076" w:rsidRDefault="00474818" w:rsidP="00474818">
      <w:r>
        <w:rPr>
          <w:rFonts w:hint="eastAsia"/>
          <w:lang w:eastAsia="zh-CN"/>
        </w:rPr>
        <w:t>U</w:t>
      </w:r>
      <w:r>
        <w:rPr>
          <w:lang w:eastAsia="zh-CN"/>
        </w:rPr>
        <w:t>nless otherwise specified, NB</w:t>
      </w:r>
      <w:r>
        <w:rPr>
          <w:rFonts w:hint="eastAsia"/>
          <w:lang w:val="en-US" w:eastAsia="zh-CN"/>
        </w:rPr>
        <w:t>-</w:t>
      </w:r>
      <w:r>
        <w:rPr>
          <w:lang w:eastAsia="zh-CN"/>
        </w:rPr>
        <w:t>IoT NTN cells in all RRM Test cases in AWGN propagation condition are configured with Antenna Configuration 1x1.</w:t>
      </w:r>
    </w:p>
    <w:p w14:paraId="6AF86F16" w14:textId="77777777" w:rsidR="00C0277B" w:rsidRPr="000A1076" w:rsidRDefault="00C0277B" w:rsidP="00C0277B">
      <w:pPr>
        <w:pStyle w:val="Heading3"/>
        <w:rPr>
          <w:snapToGrid w:val="0"/>
          <w:lang w:eastAsia="zh-CN"/>
        </w:rPr>
      </w:pPr>
      <w:r w:rsidRPr="000A1076">
        <w:rPr>
          <w:snapToGrid w:val="0"/>
        </w:rPr>
        <w:lastRenderedPageBreak/>
        <w:t>3A.4.1</w:t>
      </w:r>
      <w:r w:rsidRPr="000A1076">
        <w:rPr>
          <w:snapToGrid w:val="0"/>
        </w:rPr>
        <w:tab/>
        <w:t>Antenna connection</w:t>
      </w:r>
      <w:r w:rsidRPr="000A1076">
        <w:rPr>
          <w:snapToGrid w:val="0"/>
          <w:lang w:eastAsia="zh-CN"/>
        </w:rPr>
        <w:t xml:space="preserve"> for 4 Rx capable UEs</w:t>
      </w:r>
    </w:p>
    <w:p w14:paraId="57CA8664" w14:textId="77777777" w:rsidR="00C0277B" w:rsidRPr="000A1076" w:rsidRDefault="00C0277B" w:rsidP="00C0277B">
      <w:pPr>
        <w:pStyle w:val="Heading4"/>
      </w:pPr>
      <w:r w:rsidRPr="000A1076">
        <w:t>3A.4.1.1</w:t>
      </w:r>
      <w:r w:rsidRPr="000A1076">
        <w:tab/>
        <w:t>Introduction</w:t>
      </w:r>
    </w:p>
    <w:p w14:paraId="0F929DA5" w14:textId="77777777" w:rsidR="00C0277B" w:rsidRPr="000A1076" w:rsidRDefault="00C0277B" w:rsidP="00C0277B">
      <w:pPr>
        <w:rPr>
          <w:lang w:eastAsia="zh-CN"/>
        </w:rPr>
      </w:pPr>
      <w:r w:rsidRPr="000A1076">
        <w:rPr>
          <w:lang w:eastAsia="zh-CN"/>
        </w:rPr>
        <w:t>All tests in sections 4 to 9 are specified for UEs supporting either category 0 (1RX) or 2RX. In this section, the antenna connection method for applying 2RX tests to UEs supporting 4RX antenna ports is specified. No tests cases are currently specified in section 4-9 which are applicable only to 4RX antenna ports, so 4RX capable UEs are always tested by reusing tests which were originally specified for 2RX UEs.</w:t>
      </w:r>
    </w:p>
    <w:p w14:paraId="06B68B53" w14:textId="77777777" w:rsidR="00C0277B" w:rsidRPr="000A1076" w:rsidRDefault="00C0277B" w:rsidP="00C0277B">
      <w:pPr>
        <w:pStyle w:val="Heading4"/>
      </w:pPr>
      <w:r w:rsidRPr="000A1076">
        <w:t>3A.4.1.2</w:t>
      </w:r>
      <w:r w:rsidRPr="000A1076">
        <w:tab/>
        <w:t>Principle of testing</w:t>
      </w:r>
    </w:p>
    <w:p w14:paraId="240BB477" w14:textId="77777777" w:rsidR="00C0277B" w:rsidRPr="000A1076" w:rsidRDefault="00C0277B" w:rsidP="00C0277B">
      <w:pPr>
        <w:pStyle w:val="Heading5"/>
      </w:pPr>
      <w:r w:rsidRPr="000A1076">
        <w:t>3A.4.1.2.1</w:t>
      </w:r>
      <w:r w:rsidRPr="000A1076">
        <w:tab/>
        <w:t>Single carrier tests</w:t>
      </w:r>
    </w:p>
    <w:p w14:paraId="7016ED61" w14:textId="41E9B733" w:rsidR="00C0277B" w:rsidRPr="000A1076" w:rsidRDefault="00C0277B" w:rsidP="00C0277B">
      <w:r w:rsidRPr="000A1076">
        <w:t xml:space="preserve">For 4RX capable UEs supporting at least one 2RX band (see note), all single carrier tests specified in section 4 to 8 shall be tested on any band where 2RX is supported with the antenna connection specified in </w:t>
      </w:r>
      <w:r w:rsidR="00113421">
        <w:t xml:space="preserve">subclause </w:t>
      </w:r>
      <w:r w:rsidRPr="000A1076">
        <w:t>3A.4</w:t>
      </w:r>
      <w:r w:rsidRPr="000A1076">
        <w:rPr>
          <w:snapToGrid w:val="0"/>
          <w:kern w:val="2"/>
        </w:rPr>
        <w:t>.1.2.3</w:t>
      </w:r>
      <w:r w:rsidRPr="000A1076">
        <w:t xml:space="preserve">. For single carrier tests specified in </w:t>
      </w:r>
      <w:r w:rsidR="00113421">
        <w:t>clause</w:t>
      </w:r>
      <w:r w:rsidR="00113421" w:rsidRPr="000A1076">
        <w:t xml:space="preserve"> </w:t>
      </w:r>
      <w:r w:rsidRPr="000A1076">
        <w:t xml:space="preserve">9, all tests shall be tested with the antenna connection specified in </w:t>
      </w:r>
      <w:r w:rsidR="00113421">
        <w:t xml:space="preserve">subclause </w:t>
      </w:r>
      <w:r w:rsidRPr="000A1076">
        <w:t xml:space="preserve">3A.4.1.2.3 for bands where 2RX is supported, and the antenna connection specified in </w:t>
      </w:r>
      <w:r w:rsidR="00113421">
        <w:t xml:space="preserve">subclause </w:t>
      </w:r>
      <w:r w:rsidRPr="000A1076">
        <w:t>3A.4.1.2.4 for bands where 4RX is supported.</w:t>
      </w:r>
    </w:p>
    <w:p w14:paraId="3A9D8C43" w14:textId="4F473A91" w:rsidR="00C0277B" w:rsidRPr="000A1076" w:rsidRDefault="00C0277B" w:rsidP="00C0277B">
      <w:r w:rsidRPr="000A1076">
        <w:t xml:space="preserve">For 4RX capable UEs which do not support any 2RX band (see note), all tests specified in </w:t>
      </w:r>
      <w:r w:rsidR="00113421">
        <w:t>clauses</w:t>
      </w:r>
      <w:r w:rsidR="00113421" w:rsidRPr="000A1076">
        <w:t xml:space="preserve"> </w:t>
      </w:r>
      <w:r w:rsidRPr="000A1076">
        <w:t xml:space="preserve">4 to 9 shall be tested using the antenna connection specified in </w:t>
      </w:r>
      <w:r w:rsidR="00113421">
        <w:t>subclause</w:t>
      </w:r>
      <w:r w:rsidR="00113421" w:rsidRPr="000A1076">
        <w:t xml:space="preserve"> </w:t>
      </w:r>
      <w:r w:rsidRPr="000A1076">
        <w:t>3A.4.1.2.4. For radio link monitoring tests, the SNR levels are modified according to table 3A.4.1.2.1-1 and table 3A.4.1.2.1-2.</w:t>
      </w:r>
    </w:p>
    <w:p w14:paraId="491AC114" w14:textId="221E48B2" w:rsidR="00C0277B" w:rsidRPr="000A1076" w:rsidRDefault="00113421" w:rsidP="00C0277B">
      <w:pPr>
        <w:pStyle w:val="NO"/>
      </w:pPr>
      <w:r>
        <w:t>NOTE</w:t>
      </w:r>
      <w:r w:rsidR="00C0277B" w:rsidRPr="000A1076">
        <w:t>:</w:t>
      </w:r>
      <w:r>
        <w:tab/>
      </w:r>
      <w:r w:rsidR="00C0277B" w:rsidRPr="000A1076">
        <w:t>The band capability of the 4Rx UEs and corresponding test case applicability needs to be determined separately per frame structure {FDD, TDD, FS3}</w:t>
      </w:r>
      <w:r>
        <w:t>.</w:t>
      </w:r>
    </w:p>
    <w:p w14:paraId="226DF4D5" w14:textId="77777777" w:rsidR="00C0277B" w:rsidRPr="000A1076" w:rsidRDefault="00C0277B" w:rsidP="00C0277B">
      <w:pPr>
        <w:pStyle w:val="TH"/>
      </w:pPr>
      <w:r w:rsidRPr="000A1076">
        <w:t>Table 3A.4.1.2.1-1: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C0277B" w:rsidRPr="000A1076" w14:paraId="4EC7CEAE" w14:textId="77777777" w:rsidTr="00113421">
        <w:trPr>
          <w:jc w:val="center"/>
        </w:trPr>
        <w:tc>
          <w:tcPr>
            <w:tcW w:w="3285" w:type="dxa"/>
            <w:vMerge w:val="restart"/>
            <w:shd w:val="clear" w:color="auto" w:fill="auto"/>
          </w:tcPr>
          <w:p w14:paraId="6F565DAD" w14:textId="2A737F3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gridSpan w:val="4"/>
            <w:shd w:val="clear" w:color="auto" w:fill="auto"/>
          </w:tcPr>
          <w:p w14:paraId="5F54AEEE" w14:textId="2593584E"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10BFF3C8" w14:textId="77777777" w:rsidTr="00113421">
        <w:trPr>
          <w:jc w:val="center"/>
        </w:trPr>
        <w:tc>
          <w:tcPr>
            <w:tcW w:w="3285" w:type="dxa"/>
            <w:vMerge/>
            <w:shd w:val="clear" w:color="auto" w:fill="auto"/>
          </w:tcPr>
          <w:p w14:paraId="6250CA77" w14:textId="77777777" w:rsidR="00C0277B" w:rsidRPr="000A1076" w:rsidRDefault="00C0277B" w:rsidP="008B116F">
            <w:pPr>
              <w:pStyle w:val="TAH"/>
              <w:rPr>
                <w:rFonts w:eastAsia="MS Mincho" w:cs="Arial"/>
                <w:lang w:eastAsia="zh-CN"/>
              </w:rPr>
            </w:pPr>
          </w:p>
        </w:tc>
        <w:tc>
          <w:tcPr>
            <w:tcW w:w="1503" w:type="dxa"/>
            <w:shd w:val="clear" w:color="auto" w:fill="auto"/>
          </w:tcPr>
          <w:p w14:paraId="50742E97" w14:textId="03D4DB8E"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503" w:type="dxa"/>
            <w:shd w:val="clear" w:color="auto" w:fill="auto"/>
          </w:tcPr>
          <w:p w14:paraId="142C3E42" w14:textId="0F38F0D3"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03" w:type="dxa"/>
            <w:shd w:val="clear" w:color="auto" w:fill="auto"/>
          </w:tcPr>
          <w:p w14:paraId="005D36EF" w14:textId="1A086B80"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3</w:t>
            </w:r>
          </w:p>
        </w:tc>
        <w:tc>
          <w:tcPr>
            <w:tcW w:w="1503" w:type="dxa"/>
            <w:shd w:val="clear" w:color="auto" w:fill="auto"/>
          </w:tcPr>
          <w:p w14:paraId="131110D8" w14:textId="308E088D"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4</w:t>
            </w:r>
          </w:p>
        </w:tc>
      </w:tr>
      <w:tr w:rsidR="00C0277B" w:rsidRPr="000A1076" w14:paraId="79950EFF" w14:textId="77777777" w:rsidTr="00113421">
        <w:trPr>
          <w:jc w:val="center"/>
        </w:trPr>
        <w:tc>
          <w:tcPr>
            <w:tcW w:w="3285" w:type="dxa"/>
            <w:shd w:val="clear" w:color="auto" w:fill="auto"/>
          </w:tcPr>
          <w:p w14:paraId="2EF8022D" w14:textId="77777777" w:rsidR="00C0277B" w:rsidRPr="000A1076" w:rsidRDefault="00C0277B" w:rsidP="008B116F">
            <w:pPr>
              <w:pStyle w:val="TAL"/>
              <w:rPr>
                <w:rFonts w:eastAsia="MS Mincho" w:cs="Arial"/>
                <w:lang w:eastAsia="zh-CN"/>
              </w:rPr>
            </w:pPr>
            <w:r w:rsidRPr="000A1076">
              <w:rPr>
                <w:rFonts w:eastAsia="MS Mincho" w:cs="Arial"/>
                <w:lang w:eastAsia="zh-CN"/>
              </w:rPr>
              <w:t>7.3.1_1</w:t>
            </w:r>
          </w:p>
        </w:tc>
        <w:tc>
          <w:tcPr>
            <w:tcW w:w="1503" w:type="dxa"/>
            <w:shd w:val="clear" w:color="auto" w:fill="auto"/>
            <w:vAlign w:val="bottom"/>
          </w:tcPr>
          <w:p w14:paraId="7B783F0F"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4F181623"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6A1627EF" w14:textId="77777777" w:rsidR="00C0277B" w:rsidRPr="000A1076" w:rsidRDefault="00C0277B" w:rsidP="008B116F">
            <w:pPr>
              <w:pStyle w:val="TAC"/>
              <w:rPr>
                <w:rFonts w:cs="Arial"/>
              </w:rPr>
            </w:pPr>
            <w:r w:rsidRPr="000A1076">
              <w:rPr>
                <w:rFonts w:cs="Arial"/>
              </w:rPr>
              <w:t>-15</w:t>
            </w:r>
          </w:p>
        </w:tc>
        <w:tc>
          <w:tcPr>
            <w:tcW w:w="1503" w:type="dxa"/>
            <w:shd w:val="clear" w:color="auto" w:fill="auto"/>
            <w:vAlign w:val="bottom"/>
          </w:tcPr>
          <w:p w14:paraId="6F06F940" w14:textId="77777777" w:rsidR="00C0277B" w:rsidRPr="000A1076" w:rsidRDefault="00C0277B" w:rsidP="008B116F">
            <w:pPr>
              <w:pStyle w:val="TAC"/>
              <w:rPr>
                <w:rFonts w:cs="Arial"/>
              </w:rPr>
            </w:pPr>
            <w:r w:rsidRPr="000A1076">
              <w:rPr>
                <w:rFonts w:cs="Arial"/>
              </w:rPr>
              <w:t>-15.7</w:t>
            </w:r>
          </w:p>
        </w:tc>
      </w:tr>
      <w:tr w:rsidR="00C0277B" w:rsidRPr="000A1076" w14:paraId="358C1F1A" w14:textId="77777777" w:rsidTr="00113421">
        <w:trPr>
          <w:jc w:val="center"/>
        </w:trPr>
        <w:tc>
          <w:tcPr>
            <w:tcW w:w="3285" w:type="dxa"/>
            <w:shd w:val="clear" w:color="auto" w:fill="auto"/>
          </w:tcPr>
          <w:p w14:paraId="666D4B7D" w14:textId="77777777" w:rsidR="00C0277B" w:rsidRPr="000A1076" w:rsidRDefault="00C0277B" w:rsidP="008B116F">
            <w:pPr>
              <w:pStyle w:val="TAL"/>
              <w:rPr>
                <w:rFonts w:eastAsia="MS Mincho" w:cs="Arial"/>
                <w:lang w:eastAsia="zh-CN"/>
              </w:rPr>
            </w:pPr>
            <w:r w:rsidRPr="000A1076">
              <w:rPr>
                <w:rFonts w:eastAsia="MS Mincho" w:cs="Arial"/>
                <w:lang w:eastAsia="zh-CN"/>
              </w:rPr>
              <w:t>7.3.3_1</w:t>
            </w:r>
          </w:p>
        </w:tc>
        <w:tc>
          <w:tcPr>
            <w:tcW w:w="1503" w:type="dxa"/>
            <w:shd w:val="clear" w:color="auto" w:fill="auto"/>
            <w:vAlign w:val="bottom"/>
          </w:tcPr>
          <w:p w14:paraId="09F5E82F"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bottom"/>
          </w:tcPr>
          <w:p w14:paraId="39D90A86" w14:textId="77777777" w:rsidR="00C0277B" w:rsidRPr="000A1076" w:rsidRDefault="00C0277B" w:rsidP="008B116F">
            <w:pPr>
              <w:pStyle w:val="TAC"/>
              <w:rPr>
                <w:rFonts w:cs="Arial"/>
              </w:rPr>
            </w:pPr>
            <w:r w:rsidRPr="000A1076">
              <w:rPr>
                <w:rFonts w:cs="Arial"/>
              </w:rPr>
              <w:t>-16.7</w:t>
            </w:r>
          </w:p>
        </w:tc>
        <w:tc>
          <w:tcPr>
            <w:tcW w:w="1503" w:type="dxa"/>
            <w:shd w:val="clear" w:color="auto" w:fill="auto"/>
            <w:vAlign w:val="bottom"/>
          </w:tcPr>
          <w:p w14:paraId="56757A0A" w14:textId="77777777" w:rsidR="00C0277B" w:rsidRPr="000A1076" w:rsidRDefault="00C0277B" w:rsidP="008B116F">
            <w:pPr>
              <w:pStyle w:val="TAC"/>
              <w:rPr>
                <w:rFonts w:cs="Arial"/>
              </w:rPr>
            </w:pPr>
            <w:r w:rsidRPr="000A1076">
              <w:rPr>
                <w:rFonts w:cs="Arial"/>
              </w:rPr>
              <w:t>-14.8</w:t>
            </w:r>
          </w:p>
        </w:tc>
        <w:tc>
          <w:tcPr>
            <w:tcW w:w="1503" w:type="dxa"/>
            <w:shd w:val="clear" w:color="auto" w:fill="auto"/>
            <w:vAlign w:val="bottom"/>
          </w:tcPr>
          <w:p w14:paraId="73D7B6C8" w14:textId="77777777" w:rsidR="00C0277B" w:rsidRPr="000A1076" w:rsidRDefault="00C0277B" w:rsidP="008B116F">
            <w:pPr>
              <w:pStyle w:val="TAC"/>
              <w:rPr>
                <w:rFonts w:cs="Arial"/>
              </w:rPr>
            </w:pPr>
            <w:r w:rsidRPr="000A1076">
              <w:rPr>
                <w:rFonts w:cs="Arial"/>
              </w:rPr>
              <w:t>-15.4</w:t>
            </w:r>
          </w:p>
        </w:tc>
      </w:tr>
      <w:tr w:rsidR="00C0277B" w:rsidRPr="000A1076" w14:paraId="14B0D7B4" w14:textId="77777777" w:rsidTr="00113421">
        <w:trPr>
          <w:jc w:val="center"/>
        </w:trPr>
        <w:tc>
          <w:tcPr>
            <w:tcW w:w="3285" w:type="dxa"/>
            <w:shd w:val="clear" w:color="auto" w:fill="auto"/>
          </w:tcPr>
          <w:p w14:paraId="5B91F971" w14:textId="77777777" w:rsidR="00C0277B" w:rsidRPr="000A1076" w:rsidRDefault="00C0277B" w:rsidP="008B116F">
            <w:pPr>
              <w:pStyle w:val="TAL"/>
              <w:rPr>
                <w:rFonts w:eastAsia="MS Mincho" w:cs="Arial"/>
                <w:lang w:eastAsia="zh-CN"/>
              </w:rPr>
            </w:pPr>
            <w:r w:rsidRPr="000A1076">
              <w:rPr>
                <w:rFonts w:eastAsia="MS Mincho" w:cs="Arial"/>
                <w:lang w:eastAsia="zh-CN"/>
              </w:rPr>
              <w:t>7.3.5_1</w:t>
            </w:r>
          </w:p>
        </w:tc>
        <w:tc>
          <w:tcPr>
            <w:tcW w:w="1503" w:type="dxa"/>
            <w:shd w:val="clear" w:color="auto" w:fill="auto"/>
            <w:vAlign w:val="bottom"/>
          </w:tcPr>
          <w:p w14:paraId="0A1B4B75"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bottom"/>
          </w:tcPr>
          <w:p w14:paraId="542A6E17"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center"/>
          </w:tcPr>
          <w:p w14:paraId="7ACE571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8F045C1" w14:textId="77777777" w:rsidR="00C0277B" w:rsidRPr="000A1076" w:rsidRDefault="00C0277B" w:rsidP="008B116F">
            <w:pPr>
              <w:pStyle w:val="TAC"/>
              <w:rPr>
                <w:rFonts w:cs="Arial"/>
              </w:rPr>
            </w:pPr>
            <w:r w:rsidRPr="000A1076">
              <w:rPr>
                <w:rFonts w:cs="Arial"/>
              </w:rPr>
              <w:t>N/A</w:t>
            </w:r>
          </w:p>
        </w:tc>
      </w:tr>
      <w:tr w:rsidR="00C0277B" w:rsidRPr="000A1076" w14:paraId="4B51C79E" w14:textId="77777777" w:rsidTr="00113421">
        <w:trPr>
          <w:jc w:val="center"/>
        </w:trPr>
        <w:tc>
          <w:tcPr>
            <w:tcW w:w="3285" w:type="dxa"/>
            <w:shd w:val="clear" w:color="auto" w:fill="auto"/>
          </w:tcPr>
          <w:p w14:paraId="5F4FDF05" w14:textId="77777777" w:rsidR="00C0277B" w:rsidRPr="000A1076" w:rsidRDefault="00C0277B" w:rsidP="008B116F">
            <w:pPr>
              <w:pStyle w:val="TAL"/>
              <w:rPr>
                <w:rFonts w:eastAsia="MS Mincho" w:cs="Arial"/>
                <w:lang w:eastAsia="zh-CN"/>
              </w:rPr>
            </w:pPr>
            <w:r w:rsidRPr="000A1076">
              <w:rPr>
                <w:rFonts w:eastAsia="MS Mincho" w:cs="Arial"/>
                <w:lang w:eastAsia="zh-CN"/>
              </w:rPr>
              <w:t>7.3.7_1</w:t>
            </w:r>
          </w:p>
        </w:tc>
        <w:tc>
          <w:tcPr>
            <w:tcW w:w="1503" w:type="dxa"/>
            <w:shd w:val="clear" w:color="auto" w:fill="auto"/>
            <w:vAlign w:val="bottom"/>
          </w:tcPr>
          <w:p w14:paraId="162B995D" w14:textId="77777777" w:rsidR="00C0277B" w:rsidRPr="000A1076" w:rsidRDefault="00C0277B" w:rsidP="008B116F">
            <w:pPr>
              <w:pStyle w:val="TAC"/>
              <w:rPr>
                <w:rFonts w:cs="Arial"/>
              </w:rPr>
            </w:pPr>
            <w:r w:rsidRPr="000A1076">
              <w:rPr>
                <w:rFonts w:cs="Arial"/>
              </w:rPr>
              <w:t>-15.4</w:t>
            </w:r>
          </w:p>
        </w:tc>
        <w:tc>
          <w:tcPr>
            <w:tcW w:w="1503" w:type="dxa"/>
            <w:shd w:val="clear" w:color="auto" w:fill="auto"/>
            <w:vAlign w:val="bottom"/>
          </w:tcPr>
          <w:p w14:paraId="21A73065"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center"/>
          </w:tcPr>
          <w:p w14:paraId="25F8619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4C4C1F6" w14:textId="77777777" w:rsidR="00C0277B" w:rsidRPr="000A1076" w:rsidRDefault="00C0277B" w:rsidP="008B116F">
            <w:pPr>
              <w:pStyle w:val="TAC"/>
              <w:rPr>
                <w:rFonts w:cs="Arial"/>
              </w:rPr>
            </w:pPr>
            <w:r w:rsidRPr="000A1076">
              <w:rPr>
                <w:rFonts w:cs="Arial"/>
              </w:rPr>
              <w:t>N/A</w:t>
            </w:r>
          </w:p>
        </w:tc>
      </w:tr>
      <w:tr w:rsidR="00C0277B" w:rsidRPr="000A1076" w14:paraId="39299758" w14:textId="77777777" w:rsidTr="00113421">
        <w:trPr>
          <w:jc w:val="center"/>
        </w:trPr>
        <w:tc>
          <w:tcPr>
            <w:tcW w:w="3285" w:type="dxa"/>
            <w:shd w:val="clear" w:color="auto" w:fill="auto"/>
          </w:tcPr>
          <w:p w14:paraId="1B63DCA8" w14:textId="492CC27E" w:rsidR="00C0277B" w:rsidRPr="000A1076" w:rsidRDefault="00C0277B" w:rsidP="008B116F">
            <w:pPr>
              <w:pStyle w:val="TAL"/>
              <w:rPr>
                <w:rFonts w:eastAsia="MS Mincho" w:cs="Arial"/>
                <w:lang w:eastAsia="zh-CN"/>
              </w:rPr>
            </w:pPr>
            <w:r w:rsidRPr="000A1076">
              <w:rPr>
                <w:rFonts w:eastAsia="MS Mincho" w:cs="Arial"/>
                <w:lang w:eastAsia="zh-CN"/>
              </w:rPr>
              <w:t>7.3.9_1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6114CDDB" w14:textId="6689D3B3"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62A2691"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A168AF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DE6DDD" w14:textId="77777777" w:rsidR="00C0277B" w:rsidRPr="000A1076" w:rsidRDefault="00C0277B" w:rsidP="008B116F">
            <w:pPr>
              <w:pStyle w:val="TAC"/>
              <w:rPr>
                <w:rFonts w:cs="Arial"/>
              </w:rPr>
            </w:pPr>
            <w:r w:rsidRPr="000A1076">
              <w:rPr>
                <w:rFonts w:cs="Arial"/>
              </w:rPr>
              <w:t>N/A</w:t>
            </w:r>
          </w:p>
        </w:tc>
      </w:tr>
      <w:tr w:rsidR="00C0277B" w:rsidRPr="000A1076" w14:paraId="54268131" w14:textId="77777777" w:rsidTr="00113421">
        <w:trPr>
          <w:jc w:val="center"/>
        </w:trPr>
        <w:tc>
          <w:tcPr>
            <w:tcW w:w="3285" w:type="dxa"/>
            <w:shd w:val="clear" w:color="auto" w:fill="auto"/>
          </w:tcPr>
          <w:p w14:paraId="0B9FDF91" w14:textId="1DEE5B29" w:rsidR="00C0277B" w:rsidRPr="000A1076" w:rsidRDefault="00C0277B" w:rsidP="008B116F">
            <w:pPr>
              <w:pStyle w:val="TAL"/>
              <w:rPr>
                <w:rFonts w:eastAsia="MS Mincho" w:cs="Arial"/>
                <w:lang w:eastAsia="zh-CN"/>
              </w:rPr>
            </w:pPr>
            <w:r w:rsidRPr="000A1076">
              <w:rPr>
                <w:rFonts w:eastAsia="MS Mincho" w:cs="Arial"/>
                <w:lang w:eastAsia="zh-CN"/>
              </w:rPr>
              <w:t>7.3.10_1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F5073ED" w14:textId="1D7740B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C7C120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ECD7D7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C5280DE" w14:textId="77777777" w:rsidR="00C0277B" w:rsidRPr="000A1076" w:rsidRDefault="00C0277B" w:rsidP="008B116F">
            <w:pPr>
              <w:pStyle w:val="TAC"/>
              <w:rPr>
                <w:rFonts w:cs="Arial"/>
              </w:rPr>
            </w:pPr>
            <w:r w:rsidRPr="000A1076">
              <w:rPr>
                <w:rFonts w:cs="Arial"/>
              </w:rPr>
              <w:t>N/A</w:t>
            </w:r>
          </w:p>
        </w:tc>
      </w:tr>
      <w:tr w:rsidR="00C0277B" w:rsidRPr="000A1076" w14:paraId="3A9D960F" w14:textId="77777777" w:rsidTr="00113421">
        <w:trPr>
          <w:jc w:val="center"/>
        </w:trPr>
        <w:tc>
          <w:tcPr>
            <w:tcW w:w="3285" w:type="dxa"/>
            <w:shd w:val="clear" w:color="auto" w:fill="auto"/>
          </w:tcPr>
          <w:p w14:paraId="643705A6" w14:textId="44FC6844" w:rsidR="00C0277B" w:rsidRPr="000A1076" w:rsidRDefault="00C0277B" w:rsidP="008B116F">
            <w:pPr>
              <w:pStyle w:val="TAL"/>
              <w:rPr>
                <w:rFonts w:eastAsia="MS Mincho" w:cs="Arial"/>
                <w:lang w:eastAsia="zh-CN"/>
              </w:rPr>
            </w:pPr>
            <w:r w:rsidRPr="000A1076">
              <w:rPr>
                <w:rFonts w:eastAsia="MS Mincho" w:cs="Arial"/>
                <w:lang w:eastAsia="zh-CN"/>
              </w:rPr>
              <w:t>7.3.13_1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2DE08AC5" w14:textId="77AFFEA6"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A387CC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4170C7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3464A50" w14:textId="77777777" w:rsidR="00C0277B" w:rsidRPr="000A1076" w:rsidRDefault="00C0277B" w:rsidP="008B116F">
            <w:pPr>
              <w:pStyle w:val="TAC"/>
              <w:rPr>
                <w:rFonts w:cs="Arial"/>
              </w:rPr>
            </w:pPr>
            <w:r w:rsidRPr="000A1076">
              <w:rPr>
                <w:rFonts w:cs="Arial"/>
              </w:rPr>
              <w:t>N/A</w:t>
            </w:r>
          </w:p>
        </w:tc>
      </w:tr>
      <w:tr w:rsidR="00C0277B" w:rsidRPr="000A1076" w14:paraId="6E39B8EA" w14:textId="77777777" w:rsidTr="00113421">
        <w:trPr>
          <w:jc w:val="center"/>
        </w:trPr>
        <w:tc>
          <w:tcPr>
            <w:tcW w:w="3285" w:type="dxa"/>
            <w:shd w:val="clear" w:color="auto" w:fill="auto"/>
          </w:tcPr>
          <w:p w14:paraId="4A92A3BA" w14:textId="6D98180E" w:rsidR="00C0277B" w:rsidRPr="000A1076" w:rsidRDefault="00C0277B" w:rsidP="008B116F">
            <w:pPr>
              <w:pStyle w:val="TAL"/>
              <w:rPr>
                <w:rFonts w:eastAsia="MS Mincho" w:cs="Arial"/>
                <w:lang w:eastAsia="zh-CN"/>
              </w:rPr>
            </w:pPr>
            <w:r w:rsidRPr="000A1076">
              <w:rPr>
                <w:rFonts w:eastAsia="MS Mincho" w:cs="Arial"/>
                <w:lang w:eastAsia="zh-CN"/>
              </w:rPr>
              <w:t>7.3.14_1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76A00516" w14:textId="6B90C3F9"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3F01A1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26FE4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BF62D6E" w14:textId="77777777" w:rsidR="00C0277B" w:rsidRPr="000A1076" w:rsidRDefault="00C0277B" w:rsidP="008B116F">
            <w:pPr>
              <w:pStyle w:val="TAC"/>
              <w:rPr>
                <w:rFonts w:cs="Arial"/>
              </w:rPr>
            </w:pPr>
            <w:r w:rsidRPr="000A1076">
              <w:rPr>
                <w:rFonts w:cs="Arial"/>
              </w:rPr>
              <w:t>N/A</w:t>
            </w:r>
          </w:p>
        </w:tc>
      </w:tr>
      <w:tr w:rsidR="00C0277B" w:rsidRPr="000A1076" w14:paraId="6891B65B" w14:textId="77777777" w:rsidTr="00113421">
        <w:trPr>
          <w:jc w:val="center"/>
        </w:trPr>
        <w:tc>
          <w:tcPr>
            <w:tcW w:w="3285" w:type="dxa"/>
            <w:shd w:val="clear" w:color="auto" w:fill="auto"/>
          </w:tcPr>
          <w:p w14:paraId="3777CEB0" w14:textId="3870789F" w:rsidR="00C0277B" w:rsidRPr="000A1076" w:rsidRDefault="00C0277B" w:rsidP="008B116F">
            <w:pPr>
              <w:pStyle w:val="TAL"/>
              <w:rPr>
                <w:rFonts w:eastAsia="MS Mincho" w:cs="Arial"/>
                <w:lang w:eastAsia="zh-CN"/>
              </w:rPr>
            </w:pPr>
            <w:r w:rsidRPr="000A1076">
              <w:rPr>
                <w:rFonts w:eastAsia="MS Mincho" w:cs="Arial"/>
                <w:lang w:eastAsia="zh-CN"/>
              </w:rPr>
              <w:t>7.3.17_1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A40FC26" w14:textId="49B7B15F"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A15F8D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7F87BC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2B0ED70" w14:textId="77777777" w:rsidR="00C0277B" w:rsidRPr="000A1076" w:rsidRDefault="00C0277B" w:rsidP="008B116F">
            <w:pPr>
              <w:pStyle w:val="TAC"/>
              <w:rPr>
                <w:rFonts w:cs="Arial"/>
              </w:rPr>
            </w:pPr>
            <w:r w:rsidRPr="000A1076">
              <w:rPr>
                <w:rFonts w:cs="Arial"/>
              </w:rPr>
              <w:t>N/A</w:t>
            </w:r>
          </w:p>
        </w:tc>
      </w:tr>
      <w:tr w:rsidR="00C0277B" w:rsidRPr="000A1076" w14:paraId="1EF73DC6" w14:textId="77777777" w:rsidTr="00113421">
        <w:trPr>
          <w:jc w:val="center"/>
        </w:trPr>
        <w:tc>
          <w:tcPr>
            <w:tcW w:w="3285" w:type="dxa"/>
            <w:shd w:val="clear" w:color="auto" w:fill="auto"/>
          </w:tcPr>
          <w:p w14:paraId="390DA4A4" w14:textId="02422E93" w:rsidR="00C0277B" w:rsidRPr="000A1076" w:rsidRDefault="00C0277B" w:rsidP="008B116F">
            <w:pPr>
              <w:pStyle w:val="TAL"/>
              <w:rPr>
                <w:rFonts w:eastAsia="MS Mincho" w:cs="Arial"/>
                <w:lang w:eastAsia="zh-CN"/>
              </w:rPr>
            </w:pPr>
            <w:r w:rsidRPr="000A1076">
              <w:rPr>
                <w:rFonts w:eastAsia="MS Mincho" w:cs="Arial"/>
                <w:lang w:eastAsia="zh-CN"/>
              </w:rPr>
              <w:t>7.3.18_1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5B71EA6A" w14:textId="119C41B1"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3C3ABF3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4C7AC7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6B2FAC70" w14:textId="77777777" w:rsidR="00C0277B" w:rsidRPr="000A1076" w:rsidRDefault="00C0277B" w:rsidP="008B116F">
            <w:pPr>
              <w:pStyle w:val="TAC"/>
              <w:rPr>
                <w:rFonts w:cs="Arial"/>
              </w:rPr>
            </w:pPr>
            <w:r w:rsidRPr="000A1076">
              <w:rPr>
                <w:rFonts w:cs="Arial"/>
              </w:rPr>
              <w:t>N/A</w:t>
            </w:r>
          </w:p>
        </w:tc>
      </w:tr>
      <w:tr w:rsidR="00C0277B" w:rsidRPr="000A1076" w14:paraId="67B2B3D6" w14:textId="77777777" w:rsidTr="00113421">
        <w:trPr>
          <w:jc w:val="center"/>
        </w:trPr>
        <w:tc>
          <w:tcPr>
            <w:tcW w:w="3285" w:type="dxa"/>
            <w:shd w:val="clear" w:color="auto" w:fill="auto"/>
          </w:tcPr>
          <w:p w14:paraId="0E099CCA" w14:textId="77777777" w:rsidR="00C0277B" w:rsidRPr="000A1076" w:rsidRDefault="00C0277B" w:rsidP="008B116F">
            <w:pPr>
              <w:pStyle w:val="TAL"/>
              <w:rPr>
                <w:rFonts w:eastAsia="MS Mincho" w:cs="Arial"/>
                <w:lang w:eastAsia="zh-CN"/>
              </w:rPr>
            </w:pPr>
            <w:r w:rsidRPr="000A1076">
              <w:rPr>
                <w:rFonts w:eastAsia="MS Mincho" w:cs="Arial"/>
                <w:lang w:eastAsia="zh-CN"/>
              </w:rPr>
              <w:t>7.3.23_1</w:t>
            </w:r>
          </w:p>
        </w:tc>
        <w:tc>
          <w:tcPr>
            <w:tcW w:w="1503" w:type="dxa"/>
            <w:shd w:val="clear" w:color="auto" w:fill="auto"/>
            <w:vAlign w:val="bottom"/>
          </w:tcPr>
          <w:p w14:paraId="21D0AC47"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center"/>
          </w:tcPr>
          <w:p w14:paraId="5D6DF0C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BB5CC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77E357F8" w14:textId="77777777" w:rsidR="00C0277B" w:rsidRPr="000A1076" w:rsidRDefault="00C0277B" w:rsidP="008B116F">
            <w:pPr>
              <w:pStyle w:val="TAC"/>
              <w:rPr>
                <w:rFonts w:cs="Arial"/>
              </w:rPr>
            </w:pPr>
            <w:r w:rsidRPr="000A1076">
              <w:rPr>
                <w:rFonts w:cs="Arial"/>
              </w:rPr>
              <w:t>N/A</w:t>
            </w:r>
          </w:p>
        </w:tc>
      </w:tr>
      <w:tr w:rsidR="00C0277B" w:rsidRPr="000A1076" w14:paraId="108A4AA0" w14:textId="77777777" w:rsidTr="00113421">
        <w:trPr>
          <w:jc w:val="center"/>
        </w:trPr>
        <w:tc>
          <w:tcPr>
            <w:tcW w:w="9297" w:type="dxa"/>
            <w:gridSpan w:val="5"/>
            <w:shd w:val="clear" w:color="auto" w:fill="auto"/>
          </w:tcPr>
          <w:p w14:paraId="4DAA0490" w14:textId="00E39518" w:rsidR="00C0277B" w:rsidRPr="000A1076" w:rsidRDefault="00113421" w:rsidP="00113421">
            <w:pPr>
              <w:pStyle w:val="TAN"/>
              <w:rPr>
                <w:lang w:eastAsia="ja-JP"/>
              </w:rPr>
            </w:pPr>
            <w:r>
              <w:rPr>
                <w:rFonts w:cs="Arial"/>
                <w:lang w:eastAsia="ja-JP"/>
              </w:rPr>
              <w:t xml:space="preserve">NOTE </w:t>
            </w:r>
            <w:r w:rsidR="00C0277B" w:rsidRPr="000A1076">
              <w:rPr>
                <w:rFonts w:cs="Arial"/>
                <w:lang w:eastAsia="ja-JP"/>
              </w:rPr>
              <w:t>1:</w:t>
            </w:r>
            <w:r w:rsidR="00C0277B" w:rsidRPr="000A1076">
              <w:rPr>
                <w:lang w:eastAsia="ja-JP"/>
              </w:rPr>
              <w:tab/>
              <w:t>For</w:t>
            </w:r>
            <w:r>
              <w:rPr>
                <w:lang w:eastAsia="ja-JP"/>
              </w:rPr>
              <w:t xml:space="preserve"> </w:t>
            </w:r>
            <w:r w:rsidR="00C0277B" w:rsidRPr="000A1076">
              <w:rPr>
                <w:lang w:eastAsia="ja-JP"/>
              </w:rPr>
              <w:t>4Rx</w:t>
            </w:r>
            <w:r>
              <w:rPr>
                <w:lang w:eastAsia="ja-JP"/>
              </w:rPr>
              <w:t xml:space="preserve"> </w:t>
            </w:r>
            <w:r w:rsidR="00C0277B" w:rsidRPr="000A1076">
              <w:rPr>
                <w:lang w:eastAsia="ja-JP"/>
              </w:rPr>
              <w:t>capable</w:t>
            </w:r>
            <w:r>
              <w:rPr>
                <w:lang w:eastAsia="ja-JP"/>
              </w:rPr>
              <w:t xml:space="preserve"> </w:t>
            </w:r>
            <w:r w:rsidR="00C0277B" w:rsidRPr="000A1076">
              <w:rPr>
                <w:lang w:eastAsia="ja-JP"/>
              </w:rPr>
              <w:t>UEs</w:t>
            </w:r>
            <w:r>
              <w:rPr>
                <w:lang w:eastAsia="ja-JP"/>
              </w:rPr>
              <w:t xml:space="preserve"> </w:t>
            </w:r>
            <w:r w:rsidR="00C0277B" w:rsidRPr="000A1076">
              <w:rPr>
                <w:lang w:eastAsia="ja-JP"/>
              </w:rPr>
              <w:t>without</w:t>
            </w:r>
            <w:r>
              <w:rPr>
                <w:lang w:eastAsia="ja-JP"/>
              </w:rPr>
              <w:t xml:space="preserve"> </w:t>
            </w:r>
            <w:r w:rsidR="00C0277B" w:rsidRPr="000A1076">
              <w:rPr>
                <w:lang w:eastAsia="ja-JP"/>
              </w:rPr>
              <w:t>any</w:t>
            </w:r>
            <w:r>
              <w:rPr>
                <w:lang w:eastAsia="ja-JP"/>
              </w:rPr>
              <w:t xml:space="preserve"> </w:t>
            </w:r>
            <w:r w:rsidR="00C0277B" w:rsidRPr="000A1076">
              <w:rPr>
                <w:lang w:eastAsia="ja-JP"/>
              </w:rPr>
              <w:t>2Rx</w:t>
            </w:r>
            <w:r>
              <w:rPr>
                <w:lang w:eastAsia="ja-JP"/>
              </w:rPr>
              <w:t xml:space="preserve"> </w:t>
            </w:r>
            <w:r w:rsidR="00C0277B" w:rsidRPr="000A1076">
              <w:rPr>
                <w:lang w:eastAsia="ja-JP"/>
              </w:rPr>
              <w:t>supported</w:t>
            </w:r>
            <w:r>
              <w:rPr>
                <w:lang w:eastAsia="ja-JP"/>
              </w:rPr>
              <w:t xml:space="preserve"> </w:t>
            </w:r>
            <w:r w:rsidR="00C0277B" w:rsidRPr="000A1076">
              <w:rPr>
                <w:lang w:eastAsia="ja-JP"/>
              </w:rPr>
              <w:t>RF</w:t>
            </w:r>
            <w:r>
              <w:rPr>
                <w:lang w:eastAsia="ja-JP"/>
              </w:rPr>
              <w:t xml:space="preserve"> </w:t>
            </w:r>
            <w:proofErr w:type="spellStart"/>
            <w:r w:rsidR="00C0277B" w:rsidRPr="000A1076">
              <w:rPr>
                <w:lang w:eastAsia="ja-JP"/>
              </w:rPr>
              <w:t>bands,this</w:t>
            </w:r>
            <w:proofErr w:type="spellEnd"/>
            <w:r>
              <w:rPr>
                <w:lang w:eastAsia="ja-JP"/>
              </w:rPr>
              <w:t xml:space="preserve"> </w:t>
            </w:r>
            <w:r w:rsidR="00C0277B" w:rsidRPr="000A1076">
              <w:rPr>
                <w:lang w:eastAsia="ja-JP"/>
              </w:rPr>
              <w:t>test</w:t>
            </w:r>
            <w:r>
              <w:rPr>
                <w:lang w:eastAsia="ja-JP"/>
              </w:rPr>
              <w:t xml:space="preserve"> </w:t>
            </w:r>
            <w:r w:rsidR="00C0277B" w:rsidRPr="000A1076">
              <w:rPr>
                <w:lang w:eastAsia="ja-JP"/>
              </w:rPr>
              <w:t>can</w:t>
            </w:r>
            <w:r>
              <w:rPr>
                <w:lang w:eastAsia="ja-JP"/>
              </w:rPr>
              <w:t xml:space="preserve"> </w:t>
            </w:r>
            <w:r w:rsidR="00C0277B" w:rsidRPr="000A1076">
              <w:rPr>
                <w:lang w:eastAsia="ja-JP"/>
              </w:rPr>
              <w:t>be</w:t>
            </w:r>
            <w:r>
              <w:rPr>
                <w:lang w:eastAsia="ja-JP"/>
              </w:rPr>
              <w:t xml:space="preserve"> </w:t>
            </w:r>
            <w:r w:rsidR="00C0277B" w:rsidRPr="000A1076">
              <w:rPr>
                <w:lang w:eastAsia="ja-JP"/>
              </w:rPr>
              <w:t>skipped.</w:t>
            </w:r>
          </w:p>
          <w:p w14:paraId="0E7DF0C4" w14:textId="66727E4F" w:rsidR="00C0277B" w:rsidRPr="000A1076" w:rsidRDefault="00113421" w:rsidP="00113421">
            <w:pPr>
              <w:pStyle w:val="TAN"/>
              <w:rPr>
                <w:rFonts w:cs="Arial"/>
              </w:rPr>
            </w:pPr>
            <w:r>
              <w:rPr>
                <w:rFonts w:cs="Arial"/>
                <w:lang w:eastAsia="ja-JP"/>
              </w:rPr>
              <w:t xml:space="preserve">NOTE </w:t>
            </w:r>
            <w:r w:rsidR="00C0277B" w:rsidRPr="000A1076">
              <w:rPr>
                <w:rFonts w:cs="Arial"/>
                <w:lang w:eastAsia="ja-JP"/>
              </w:rPr>
              <w:t>2:</w:t>
            </w:r>
            <w:r w:rsidR="00C0277B" w:rsidRPr="000A1076">
              <w:rPr>
                <w:rFonts w:cs="Arial"/>
                <w:lang w:eastAsia="ja-JP"/>
              </w:rPr>
              <w:tab/>
              <w:t>Note</w:t>
            </w:r>
            <w:r>
              <w:rPr>
                <w:rFonts w:cs="Arial"/>
                <w:lang w:eastAsia="ja-JP"/>
              </w:rPr>
              <w:t xml:space="preserve"> </w:t>
            </w:r>
            <w:r w:rsidR="00C0277B" w:rsidRPr="000A1076">
              <w:rPr>
                <w:rFonts w:cs="Arial"/>
                <w:lang w:eastAsia="ja-JP"/>
              </w:rPr>
              <w:t>1</w:t>
            </w:r>
            <w:r>
              <w:rPr>
                <w:rFonts w:cs="Arial"/>
                <w:lang w:eastAsia="ja-JP"/>
              </w:rPr>
              <w:t xml:space="preserve"> </w:t>
            </w:r>
            <w:r w:rsidR="00C0277B" w:rsidRPr="000A1076">
              <w:rPr>
                <w:rFonts w:cs="Arial"/>
                <w:lang w:eastAsia="ja-JP"/>
              </w:rPr>
              <w:t>applies</w:t>
            </w:r>
            <w:r>
              <w:rPr>
                <w:rFonts w:cs="Arial"/>
                <w:lang w:eastAsia="ja-JP"/>
              </w:rPr>
              <w:t xml:space="preserve"> </w:t>
            </w:r>
            <w:r w:rsidR="00C0277B" w:rsidRPr="000A1076">
              <w:rPr>
                <w:rFonts w:cs="Arial"/>
                <w:lang w:eastAsia="ja-JP"/>
              </w:rPr>
              <w:t>to</w:t>
            </w:r>
            <w:r>
              <w:rPr>
                <w:rFonts w:cs="Arial"/>
                <w:lang w:eastAsia="ja-JP"/>
              </w:rPr>
              <w:t xml:space="preserve"> </w:t>
            </w:r>
            <w:r w:rsidR="00C0277B" w:rsidRPr="000A1076">
              <w:rPr>
                <w:rFonts w:cs="Arial"/>
                <w:lang w:eastAsia="ja-JP"/>
              </w:rPr>
              <w:t>RF</w:t>
            </w:r>
            <w:r>
              <w:rPr>
                <w:rFonts w:cs="Arial"/>
                <w:lang w:eastAsia="ja-JP"/>
              </w:rPr>
              <w:t xml:space="preserve"> </w:t>
            </w:r>
            <w:r w:rsidR="00C0277B" w:rsidRPr="000A1076">
              <w:rPr>
                <w:rFonts w:cs="Arial"/>
                <w:lang w:eastAsia="ja-JP"/>
              </w:rPr>
              <w:t>bands</w:t>
            </w:r>
            <w:r>
              <w:rPr>
                <w:rFonts w:cs="Arial"/>
                <w:lang w:eastAsia="ja-JP"/>
              </w:rPr>
              <w:t xml:space="preserve"> </w:t>
            </w:r>
            <w:r w:rsidR="00C0277B" w:rsidRPr="000A1076">
              <w:rPr>
                <w:rFonts w:cs="Arial"/>
                <w:lang w:eastAsia="ja-JP"/>
              </w:rPr>
              <w:t>of</w:t>
            </w:r>
            <w:r>
              <w:rPr>
                <w:rFonts w:cs="Arial"/>
                <w:lang w:eastAsia="ja-JP"/>
              </w:rPr>
              <w:t xml:space="preserve"> </w:t>
            </w:r>
            <w:r w:rsidR="00C0277B" w:rsidRPr="000A1076">
              <w:rPr>
                <w:rFonts w:cs="Arial"/>
                <w:lang w:eastAsia="ja-JP"/>
              </w:rPr>
              <w:t>the</w:t>
            </w:r>
            <w:r>
              <w:rPr>
                <w:rFonts w:cs="Arial"/>
                <w:lang w:eastAsia="ja-JP"/>
              </w:rPr>
              <w:t xml:space="preserve"> </w:t>
            </w:r>
            <w:r w:rsidR="00C0277B" w:rsidRPr="000A1076">
              <w:rPr>
                <w:rFonts w:cs="Arial"/>
                <w:lang w:eastAsia="ja-JP"/>
              </w:rPr>
              <w:t>same</w:t>
            </w:r>
            <w:r>
              <w:rPr>
                <w:rFonts w:cs="Arial"/>
                <w:lang w:eastAsia="ja-JP"/>
              </w:rPr>
              <w:t xml:space="preserve"> </w:t>
            </w:r>
            <w:r w:rsidR="00C0277B" w:rsidRPr="000A1076">
              <w:rPr>
                <w:rFonts w:cs="Arial"/>
                <w:lang w:eastAsia="ja-JP"/>
              </w:rPr>
              <w:t>frame</w:t>
            </w:r>
            <w:r>
              <w:rPr>
                <w:rFonts w:cs="Arial"/>
                <w:lang w:eastAsia="ja-JP"/>
              </w:rPr>
              <w:t xml:space="preserve"> </w:t>
            </w:r>
            <w:r w:rsidR="00C0277B" w:rsidRPr="000A1076">
              <w:rPr>
                <w:rFonts w:cs="Arial"/>
                <w:lang w:eastAsia="ja-JP"/>
              </w:rPr>
              <w:t>structure</w:t>
            </w:r>
            <w:r>
              <w:rPr>
                <w:rFonts w:cs="Arial"/>
                <w:lang w:eastAsia="ja-JP"/>
              </w:rPr>
              <w:t xml:space="preserve"> </w:t>
            </w:r>
            <w:r w:rsidR="00C0277B" w:rsidRPr="000A1076">
              <w:rPr>
                <w:rFonts w:cs="Arial"/>
                <w:lang w:eastAsia="ja-JP"/>
              </w:rPr>
              <w:t>under</w:t>
            </w:r>
            <w:r>
              <w:rPr>
                <w:rFonts w:cs="Arial"/>
                <w:lang w:eastAsia="ja-JP"/>
              </w:rPr>
              <w:t xml:space="preserve"> </w:t>
            </w:r>
            <w:r w:rsidR="00C0277B" w:rsidRPr="000A1076">
              <w:rPr>
                <w:rFonts w:cs="Arial"/>
                <w:lang w:eastAsia="ja-JP"/>
              </w:rPr>
              <w:t>test</w:t>
            </w:r>
            <w:r>
              <w:rPr>
                <w:rFonts w:cs="Arial"/>
                <w:lang w:eastAsia="ja-JP"/>
              </w:rPr>
              <w:t xml:space="preserve"> </w:t>
            </w:r>
            <w:r w:rsidR="00C0277B" w:rsidRPr="000A1076">
              <w:rPr>
                <w:rFonts w:cs="Arial"/>
                <w:lang w:eastAsia="ja-JP"/>
              </w:rPr>
              <w:t>{FDD,</w:t>
            </w:r>
            <w:r>
              <w:rPr>
                <w:rFonts w:cs="Arial"/>
                <w:lang w:eastAsia="ja-JP"/>
              </w:rPr>
              <w:t xml:space="preserve"> </w:t>
            </w:r>
            <w:r w:rsidR="00C0277B" w:rsidRPr="000A1076">
              <w:rPr>
                <w:rFonts w:cs="Arial"/>
                <w:lang w:eastAsia="ja-JP"/>
              </w:rPr>
              <w:t>TDD,</w:t>
            </w:r>
            <w:r>
              <w:rPr>
                <w:rFonts w:cs="Arial"/>
                <w:lang w:eastAsia="ja-JP"/>
              </w:rPr>
              <w:t xml:space="preserve"> </w:t>
            </w:r>
            <w:r w:rsidR="00C0277B" w:rsidRPr="000A1076">
              <w:rPr>
                <w:rFonts w:cs="Arial"/>
                <w:lang w:eastAsia="ja-JP"/>
              </w:rPr>
              <w:t>FS3}</w:t>
            </w:r>
            <w:r>
              <w:rPr>
                <w:rFonts w:cs="Arial"/>
                <w:lang w:eastAsia="ja-JP"/>
              </w:rPr>
              <w:t>.</w:t>
            </w:r>
          </w:p>
        </w:tc>
      </w:tr>
    </w:tbl>
    <w:p w14:paraId="245D912D" w14:textId="77777777" w:rsidR="00C0277B" w:rsidRPr="000A1076" w:rsidRDefault="00C0277B" w:rsidP="00C0277B"/>
    <w:p w14:paraId="349735E7" w14:textId="1849651B" w:rsidR="00C0277B" w:rsidRPr="000A1076" w:rsidRDefault="00C0277B" w:rsidP="00C0277B">
      <w:pPr>
        <w:pStyle w:val="TH"/>
      </w:pPr>
      <w:r w:rsidRPr="000A1076">
        <w:lastRenderedPageBreak/>
        <w:t>Table 3A.4.1.2.1-2: Modified parameters for RLM in sync single carrier testing with</w:t>
      </w:r>
      <w:r w:rsidR="00113421">
        <w:br/>
      </w:r>
      <w:r w:rsidRPr="000A1076">
        <w:t>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C0277B" w:rsidRPr="000A1076" w14:paraId="627E7B9C" w14:textId="77777777" w:rsidTr="00113421">
        <w:trPr>
          <w:jc w:val="center"/>
        </w:trPr>
        <w:tc>
          <w:tcPr>
            <w:tcW w:w="3285" w:type="dxa"/>
            <w:vMerge w:val="restart"/>
            <w:shd w:val="clear" w:color="auto" w:fill="auto"/>
          </w:tcPr>
          <w:p w14:paraId="27FBAE7E" w14:textId="03CD23D8"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gridSpan w:val="2"/>
            <w:shd w:val="clear" w:color="auto" w:fill="auto"/>
          </w:tcPr>
          <w:p w14:paraId="7D61EDDD" w14:textId="4F929412"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gridSpan w:val="2"/>
            <w:shd w:val="clear" w:color="auto" w:fill="auto"/>
          </w:tcPr>
          <w:p w14:paraId="30EF2C2D" w14:textId="0B2BA64F"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2CF04E46" w14:textId="77777777" w:rsidTr="00113421">
        <w:trPr>
          <w:jc w:val="center"/>
        </w:trPr>
        <w:tc>
          <w:tcPr>
            <w:tcW w:w="3285" w:type="dxa"/>
            <w:vMerge/>
            <w:shd w:val="clear" w:color="auto" w:fill="auto"/>
          </w:tcPr>
          <w:p w14:paraId="2958F188" w14:textId="77777777" w:rsidR="00C0277B" w:rsidRPr="000A1076" w:rsidRDefault="00C0277B" w:rsidP="008B116F">
            <w:pPr>
              <w:pStyle w:val="TAH"/>
              <w:rPr>
                <w:rFonts w:eastAsia="MS Mincho" w:cs="Arial"/>
                <w:lang w:eastAsia="zh-CN"/>
              </w:rPr>
            </w:pPr>
          </w:p>
        </w:tc>
        <w:tc>
          <w:tcPr>
            <w:tcW w:w="1076" w:type="dxa"/>
            <w:shd w:val="clear" w:color="auto" w:fill="auto"/>
          </w:tcPr>
          <w:p w14:paraId="5436AA6C" w14:textId="71DC960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276" w:type="dxa"/>
            <w:shd w:val="clear" w:color="auto" w:fill="auto"/>
          </w:tcPr>
          <w:p w14:paraId="5034DE08" w14:textId="418E28A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59" w:type="dxa"/>
            <w:shd w:val="clear" w:color="auto" w:fill="auto"/>
          </w:tcPr>
          <w:p w14:paraId="1736A8DC" w14:textId="6BCC76A8"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417" w:type="dxa"/>
            <w:shd w:val="clear" w:color="auto" w:fill="auto"/>
          </w:tcPr>
          <w:p w14:paraId="26F8AC22" w14:textId="431DB069"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r>
      <w:tr w:rsidR="00C0277B" w:rsidRPr="000A1076" w14:paraId="63C2D93B" w14:textId="77777777" w:rsidTr="00113421">
        <w:trPr>
          <w:jc w:val="center"/>
        </w:trPr>
        <w:tc>
          <w:tcPr>
            <w:tcW w:w="3285" w:type="dxa"/>
            <w:shd w:val="clear" w:color="auto" w:fill="auto"/>
          </w:tcPr>
          <w:p w14:paraId="19F79691" w14:textId="77777777" w:rsidR="00C0277B" w:rsidRPr="000A1076" w:rsidRDefault="00C0277B" w:rsidP="008B116F">
            <w:pPr>
              <w:pStyle w:val="TAL"/>
              <w:rPr>
                <w:rFonts w:eastAsia="MS Mincho" w:cs="Arial"/>
                <w:lang w:eastAsia="zh-CN"/>
              </w:rPr>
            </w:pPr>
            <w:r w:rsidRPr="000A1076">
              <w:rPr>
                <w:rFonts w:eastAsia="MS Mincho" w:cs="Arial"/>
                <w:lang w:eastAsia="zh-CN"/>
              </w:rPr>
              <w:t>7.3.2_1</w:t>
            </w:r>
          </w:p>
        </w:tc>
        <w:tc>
          <w:tcPr>
            <w:tcW w:w="1076" w:type="dxa"/>
            <w:shd w:val="clear" w:color="auto" w:fill="auto"/>
            <w:vAlign w:val="bottom"/>
          </w:tcPr>
          <w:p w14:paraId="4A5808EC" w14:textId="77777777" w:rsidR="00C0277B" w:rsidRPr="000A1076" w:rsidRDefault="00C0277B" w:rsidP="008B116F">
            <w:pPr>
              <w:pStyle w:val="TAC"/>
              <w:rPr>
                <w:rFonts w:cs="Arial"/>
              </w:rPr>
            </w:pPr>
            <w:r w:rsidRPr="000A1076">
              <w:rPr>
                <w:rFonts w:cs="Arial"/>
              </w:rPr>
              <w:t>-14</w:t>
            </w:r>
          </w:p>
        </w:tc>
        <w:tc>
          <w:tcPr>
            <w:tcW w:w="1276" w:type="dxa"/>
            <w:shd w:val="clear" w:color="auto" w:fill="auto"/>
            <w:vAlign w:val="bottom"/>
          </w:tcPr>
          <w:p w14:paraId="2E5B342E" w14:textId="77777777" w:rsidR="00C0277B" w:rsidRPr="000A1076" w:rsidRDefault="00C0277B" w:rsidP="008B116F">
            <w:pPr>
              <w:pStyle w:val="TAC"/>
              <w:rPr>
                <w:rFonts w:cs="Arial"/>
              </w:rPr>
            </w:pPr>
            <w:r w:rsidRPr="000A1076">
              <w:rPr>
                <w:rFonts w:cs="Arial"/>
              </w:rPr>
              <w:t>-15.7</w:t>
            </w:r>
          </w:p>
        </w:tc>
        <w:tc>
          <w:tcPr>
            <w:tcW w:w="1559" w:type="dxa"/>
            <w:shd w:val="clear" w:color="auto" w:fill="auto"/>
            <w:vAlign w:val="bottom"/>
          </w:tcPr>
          <w:p w14:paraId="7BED988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5009E39" w14:textId="77777777" w:rsidR="00C0277B" w:rsidRPr="000A1076" w:rsidRDefault="00C0277B" w:rsidP="008B116F">
            <w:pPr>
              <w:pStyle w:val="TAC"/>
              <w:rPr>
                <w:rFonts w:cs="Arial"/>
              </w:rPr>
            </w:pPr>
            <w:r w:rsidRPr="000A1076">
              <w:rPr>
                <w:rFonts w:cs="Arial"/>
              </w:rPr>
              <w:t>-10.8</w:t>
            </w:r>
          </w:p>
        </w:tc>
      </w:tr>
      <w:tr w:rsidR="00C0277B" w:rsidRPr="000A1076" w14:paraId="350C8E10" w14:textId="77777777" w:rsidTr="00113421">
        <w:trPr>
          <w:jc w:val="center"/>
        </w:trPr>
        <w:tc>
          <w:tcPr>
            <w:tcW w:w="3285" w:type="dxa"/>
            <w:shd w:val="clear" w:color="auto" w:fill="auto"/>
          </w:tcPr>
          <w:p w14:paraId="4514952F" w14:textId="77777777" w:rsidR="00C0277B" w:rsidRPr="000A1076" w:rsidRDefault="00C0277B" w:rsidP="008B116F">
            <w:pPr>
              <w:pStyle w:val="TAL"/>
              <w:rPr>
                <w:rFonts w:eastAsia="MS Mincho" w:cs="Arial"/>
                <w:lang w:eastAsia="zh-CN"/>
              </w:rPr>
            </w:pPr>
            <w:r w:rsidRPr="000A1076">
              <w:rPr>
                <w:rFonts w:eastAsia="MS Mincho" w:cs="Arial"/>
                <w:lang w:eastAsia="zh-CN"/>
              </w:rPr>
              <w:t>7.3.4_1</w:t>
            </w:r>
          </w:p>
        </w:tc>
        <w:tc>
          <w:tcPr>
            <w:tcW w:w="1076" w:type="dxa"/>
            <w:shd w:val="clear" w:color="auto" w:fill="auto"/>
            <w:vAlign w:val="bottom"/>
          </w:tcPr>
          <w:p w14:paraId="41AC035E" w14:textId="77777777" w:rsidR="00C0277B" w:rsidRPr="000A1076" w:rsidRDefault="00C0277B" w:rsidP="008B116F">
            <w:pPr>
              <w:pStyle w:val="TAC"/>
              <w:rPr>
                <w:rFonts w:cs="Arial"/>
              </w:rPr>
            </w:pPr>
            <w:r w:rsidRPr="000A1076">
              <w:rPr>
                <w:rFonts w:cs="Arial"/>
              </w:rPr>
              <w:t>-14.8</w:t>
            </w:r>
          </w:p>
        </w:tc>
        <w:tc>
          <w:tcPr>
            <w:tcW w:w="1276" w:type="dxa"/>
            <w:shd w:val="clear" w:color="auto" w:fill="auto"/>
            <w:vAlign w:val="bottom"/>
          </w:tcPr>
          <w:p w14:paraId="7F09F813" w14:textId="77777777" w:rsidR="00C0277B" w:rsidRPr="000A1076" w:rsidRDefault="00C0277B" w:rsidP="008B116F">
            <w:pPr>
              <w:pStyle w:val="TAC"/>
              <w:rPr>
                <w:rFonts w:cs="Arial"/>
              </w:rPr>
            </w:pPr>
            <w:r w:rsidRPr="000A1076">
              <w:rPr>
                <w:rFonts w:cs="Arial"/>
              </w:rPr>
              <w:t>-15.4</w:t>
            </w:r>
          </w:p>
        </w:tc>
        <w:tc>
          <w:tcPr>
            <w:tcW w:w="1559" w:type="dxa"/>
            <w:shd w:val="clear" w:color="auto" w:fill="auto"/>
            <w:vAlign w:val="bottom"/>
          </w:tcPr>
          <w:p w14:paraId="3C7EE35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AE38259" w14:textId="77777777" w:rsidR="00C0277B" w:rsidRPr="000A1076" w:rsidRDefault="00C0277B" w:rsidP="008B116F">
            <w:pPr>
              <w:pStyle w:val="TAC"/>
              <w:rPr>
                <w:rFonts w:cs="Arial"/>
              </w:rPr>
            </w:pPr>
            <w:r w:rsidRPr="000A1076">
              <w:rPr>
                <w:rFonts w:cs="Arial"/>
              </w:rPr>
              <w:t>-10.8</w:t>
            </w:r>
          </w:p>
        </w:tc>
      </w:tr>
      <w:tr w:rsidR="00C0277B" w:rsidRPr="000A1076" w14:paraId="05C93658" w14:textId="77777777" w:rsidTr="00113421">
        <w:trPr>
          <w:jc w:val="center"/>
        </w:trPr>
        <w:tc>
          <w:tcPr>
            <w:tcW w:w="3285" w:type="dxa"/>
            <w:shd w:val="clear" w:color="auto" w:fill="auto"/>
          </w:tcPr>
          <w:p w14:paraId="3DB2CDDC" w14:textId="77777777" w:rsidR="00C0277B" w:rsidRPr="000A1076" w:rsidRDefault="00C0277B" w:rsidP="008B116F">
            <w:pPr>
              <w:pStyle w:val="TAL"/>
              <w:rPr>
                <w:rFonts w:eastAsia="MS Mincho" w:cs="Arial"/>
                <w:lang w:eastAsia="zh-CN"/>
              </w:rPr>
            </w:pPr>
            <w:r w:rsidRPr="000A1076">
              <w:rPr>
                <w:rFonts w:eastAsia="MS Mincho" w:cs="Arial"/>
                <w:lang w:eastAsia="zh-CN"/>
              </w:rPr>
              <w:t>7.3.6_1</w:t>
            </w:r>
          </w:p>
        </w:tc>
        <w:tc>
          <w:tcPr>
            <w:tcW w:w="1076" w:type="dxa"/>
            <w:shd w:val="clear" w:color="auto" w:fill="auto"/>
            <w:vAlign w:val="bottom"/>
          </w:tcPr>
          <w:p w14:paraId="0F9046CB" w14:textId="77777777" w:rsidR="00C0277B" w:rsidRPr="000A1076" w:rsidRDefault="00C0277B" w:rsidP="008B116F">
            <w:pPr>
              <w:pStyle w:val="TAC"/>
              <w:rPr>
                <w:rFonts w:cs="Arial"/>
              </w:rPr>
            </w:pPr>
            <w:r w:rsidRPr="000A1076">
              <w:rPr>
                <w:rFonts w:cs="Arial"/>
              </w:rPr>
              <w:t>-17</w:t>
            </w:r>
          </w:p>
        </w:tc>
        <w:tc>
          <w:tcPr>
            <w:tcW w:w="1276" w:type="dxa"/>
            <w:shd w:val="clear" w:color="auto" w:fill="auto"/>
            <w:vAlign w:val="center"/>
          </w:tcPr>
          <w:p w14:paraId="2CF8935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73A4AC6" w14:textId="77777777" w:rsidR="00C0277B" w:rsidRPr="000A1076" w:rsidRDefault="00C0277B" w:rsidP="008B116F">
            <w:pPr>
              <w:pStyle w:val="TAC"/>
              <w:rPr>
                <w:rFonts w:cs="Arial"/>
              </w:rPr>
            </w:pPr>
            <w:r w:rsidRPr="000A1076">
              <w:rPr>
                <w:rFonts w:cs="Arial"/>
              </w:rPr>
              <w:t>-12.2</w:t>
            </w:r>
          </w:p>
        </w:tc>
        <w:tc>
          <w:tcPr>
            <w:tcW w:w="1417" w:type="dxa"/>
            <w:shd w:val="clear" w:color="auto" w:fill="auto"/>
            <w:vAlign w:val="center"/>
          </w:tcPr>
          <w:p w14:paraId="72536EA9" w14:textId="77777777" w:rsidR="00C0277B" w:rsidRPr="000A1076" w:rsidRDefault="00C0277B" w:rsidP="008B116F">
            <w:pPr>
              <w:pStyle w:val="TAC"/>
              <w:rPr>
                <w:rFonts w:cs="Arial"/>
              </w:rPr>
            </w:pPr>
            <w:r w:rsidRPr="000A1076">
              <w:rPr>
                <w:rFonts w:cs="Arial"/>
              </w:rPr>
              <w:t>N/A</w:t>
            </w:r>
          </w:p>
        </w:tc>
      </w:tr>
      <w:tr w:rsidR="00C0277B" w:rsidRPr="000A1076" w14:paraId="71BC264D" w14:textId="77777777" w:rsidTr="00113421">
        <w:trPr>
          <w:jc w:val="center"/>
        </w:trPr>
        <w:tc>
          <w:tcPr>
            <w:tcW w:w="3285" w:type="dxa"/>
            <w:shd w:val="clear" w:color="auto" w:fill="auto"/>
          </w:tcPr>
          <w:p w14:paraId="133685A5" w14:textId="77777777" w:rsidR="00C0277B" w:rsidRPr="000A1076" w:rsidRDefault="00C0277B" w:rsidP="008B116F">
            <w:pPr>
              <w:pStyle w:val="TAL"/>
              <w:rPr>
                <w:rFonts w:eastAsia="MS Mincho" w:cs="Arial"/>
                <w:lang w:eastAsia="zh-CN"/>
              </w:rPr>
            </w:pPr>
            <w:r w:rsidRPr="000A1076">
              <w:rPr>
                <w:rFonts w:eastAsia="MS Mincho" w:cs="Arial"/>
                <w:lang w:eastAsia="zh-CN"/>
              </w:rPr>
              <w:t>7.3.8_1</w:t>
            </w:r>
          </w:p>
        </w:tc>
        <w:tc>
          <w:tcPr>
            <w:tcW w:w="1076" w:type="dxa"/>
            <w:shd w:val="clear" w:color="auto" w:fill="auto"/>
            <w:vAlign w:val="bottom"/>
          </w:tcPr>
          <w:p w14:paraId="2DB1BCD8" w14:textId="77777777" w:rsidR="00C0277B" w:rsidRPr="000A1076" w:rsidRDefault="00C0277B" w:rsidP="008B116F">
            <w:pPr>
              <w:pStyle w:val="TAC"/>
              <w:rPr>
                <w:rFonts w:cs="Arial"/>
              </w:rPr>
            </w:pPr>
            <w:r w:rsidRPr="000A1076">
              <w:rPr>
                <w:rFonts w:cs="Arial"/>
              </w:rPr>
              <w:t>-16.6</w:t>
            </w:r>
          </w:p>
        </w:tc>
        <w:tc>
          <w:tcPr>
            <w:tcW w:w="1276" w:type="dxa"/>
            <w:shd w:val="clear" w:color="auto" w:fill="auto"/>
            <w:vAlign w:val="center"/>
          </w:tcPr>
          <w:p w14:paraId="16A68343"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065E2F" w14:textId="77777777" w:rsidR="00C0277B" w:rsidRPr="000A1076" w:rsidRDefault="00C0277B" w:rsidP="008B116F">
            <w:pPr>
              <w:pStyle w:val="TAC"/>
              <w:rPr>
                <w:rFonts w:cs="Arial"/>
              </w:rPr>
            </w:pPr>
            <w:r w:rsidRPr="000A1076">
              <w:rPr>
                <w:rFonts w:cs="Arial"/>
              </w:rPr>
              <w:t>-12.6</w:t>
            </w:r>
          </w:p>
        </w:tc>
        <w:tc>
          <w:tcPr>
            <w:tcW w:w="1417" w:type="dxa"/>
            <w:shd w:val="clear" w:color="auto" w:fill="auto"/>
            <w:vAlign w:val="center"/>
          </w:tcPr>
          <w:p w14:paraId="4857F76F" w14:textId="77777777" w:rsidR="00C0277B" w:rsidRPr="000A1076" w:rsidRDefault="00C0277B" w:rsidP="008B116F">
            <w:pPr>
              <w:pStyle w:val="TAC"/>
              <w:rPr>
                <w:rFonts w:cs="Arial"/>
              </w:rPr>
            </w:pPr>
            <w:r w:rsidRPr="000A1076">
              <w:rPr>
                <w:rFonts w:cs="Arial"/>
              </w:rPr>
              <w:t>N/A</w:t>
            </w:r>
          </w:p>
        </w:tc>
      </w:tr>
      <w:tr w:rsidR="00C0277B" w:rsidRPr="000A1076" w14:paraId="2E3C7FF7" w14:textId="77777777" w:rsidTr="00113421">
        <w:trPr>
          <w:jc w:val="center"/>
        </w:trPr>
        <w:tc>
          <w:tcPr>
            <w:tcW w:w="3285" w:type="dxa"/>
            <w:shd w:val="clear" w:color="auto" w:fill="auto"/>
          </w:tcPr>
          <w:p w14:paraId="5A165507" w14:textId="3A8D7FF5" w:rsidR="00C0277B" w:rsidRPr="000A1076" w:rsidRDefault="00C0277B" w:rsidP="008B116F">
            <w:pPr>
              <w:pStyle w:val="TAL"/>
              <w:rPr>
                <w:rFonts w:eastAsia="MS Mincho" w:cs="Arial"/>
                <w:lang w:eastAsia="zh-CN"/>
              </w:rPr>
            </w:pPr>
            <w:r w:rsidRPr="000A1076">
              <w:rPr>
                <w:rFonts w:eastAsia="MS Mincho" w:cs="Arial"/>
                <w:lang w:eastAsia="zh-CN"/>
              </w:rPr>
              <w:t>7.3.11_1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5C8CD87" w14:textId="05427B7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238181A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A585DDB" w14:textId="162F75D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B156124" w14:textId="77777777" w:rsidR="00C0277B" w:rsidRPr="000A1076" w:rsidRDefault="00C0277B" w:rsidP="008B116F">
            <w:pPr>
              <w:pStyle w:val="TAC"/>
              <w:rPr>
                <w:rFonts w:cs="Arial"/>
              </w:rPr>
            </w:pPr>
            <w:r w:rsidRPr="000A1076">
              <w:rPr>
                <w:rFonts w:cs="Arial"/>
              </w:rPr>
              <w:t>N/A</w:t>
            </w:r>
          </w:p>
        </w:tc>
      </w:tr>
      <w:tr w:rsidR="00C0277B" w:rsidRPr="000A1076" w14:paraId="3847DD71" w14:textId="77777777" w:rsidTr="00113421">
        <w:trPr>
          <w:jc w:val="center"/>
        </w:trPr>
        <w:tc>
          <w:tcPr>
            <w:tcW w:w="3285" w:type="dxa"/>
            <w:shd w:val="clear" w:color="auto" w:fill="auto"/>
          </w:tcPr>
          <w:p w14:paraId="6205F122" w14:textId="5DA3C6BB" w:rsidR="00C0277B" w:rsidRPr="000A1076" w:rsidRDefault="00C0277B" w:rsidP="008B116F">
            <w:pPr>
              <w:pStyle w:val="TAL"/>
              <w:rPr>
                <w:rFonts w:eastAsia="MS Mincho" w:cs="Arial"/>
                <w:lang w:eastAsia="zh-CN"/>
              </w:rPr>
            </w:pPr>
            <w:r w:rsidRPr="000A1076">
              <w:rPr>
                <w:rFonts w:eastAsia="MS Mincho" w:cs="Arial"/>
                <w:lang w:eastAsia="zh-CN"/>
              </w:rPr>
              <w:t>7.3.12_1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19008D5B" w14:textId="35ECF38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3B940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9AAC4AF" w14:textId="1A28B74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474835E1" w14:textId="77777777" w:rsidR="00C0277B" w:rsidRPr="000A1076" w:rsidRDefault="00C0277B" w:rsidP="008B116F">
            <w:pPr>
              <w:pStyle w:val="TAC"/>
              <w:rPr>
                <w:rFonts w:cs="Arial"/>
              </w:rPr>
            </w:pPr>
            <w:r w:rsidRPr="000A1076">
              <w:rPr>
                <w:rFonts w:cs="Arial"/>
              </w:rPr>
              <w:t>N/A</w:t>
            </w:r>
          </w:p>
        </w:tc>
      </w:tr>
      <w:tr w:rsidR="00C0277B" w:rsidRPr="000A1076" w14:paraId="17062765" w14:textId="77777777" w:rsidTr="00113421">
        <w:trPr>
          <w:jc w:val="center"/>
        </w:trPr>
        <w:tc>
          <w:tcPr>
            <w:tcW w:w="3285" w:type="dxa"/>
            <w:shd w:val="clear" w:color="auto" w:fill="auto"/>
          </w:tcPr>
          <w:p w14:paraId="380716B0" w14:textId="716679B6" w:rsidR="00C0277B" w:rsidRPr="000A1076" w:rsidRDefault="00C0277B" w:rsidP="008B116F">
            <w:pPr>
              <w:pStyle w:val="TAL"/>
              <w:rPr>
                <w:rFonts w:eastAsia="MS Mincho" w:cs="Arial"/>
                <w:lang w:eastAsia="zh-CN"/>
              </w:rPr>
            </w:pPr>
            <w:r w:rsidRPr="000A1076">
              <w:rPr>
                <w:rFonts w:eastAsia="MS Mincho" w:cs="Arial"/>
                <w:lang w:eastAsia="zh-CN"/>
              </w:rPr>
              <w:t>7.3.15_1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2FE213A" w14:textId="6BCE803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A4D65E4"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64AC209" w14:textId="07F3EE7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D029474" w14:textId="77777777" w:rsidR="00C0277B" w:rsidRPr="000A1076" w:rsidRDefault="00C0277B" w:rsidP="008B116F">
            <w:pPr>
              <w:pStyle w:val="TAC"/>
              <w:rPr>
                <w:rFonts w:cs="Arial"/>
              </w:rPr>
            </w:pPr>
            <w:r w:rsidRPr="000A1076">
              <w:rPr>
                <w:rFonts w:cs="Arial"/>
              </w:rPr>
              <w:t>N/A</w:t>
            </w:r>
          </w:p>
        </w:tc>
      </w:tr>
      <w:tr w:rsidR="00C0277B" w:rsidRPr="000A1076" w14:paraId="79DACBB9" w14:textId="77777777" w:rsidTr="00113421">
        <w:trPr>
          <w:jc w:val="center"/>
        </w:trPr>
        <w:tc>
          <w:tcPr>
            <w:tcW w:w="3285" w:type="dxa"/>
            <w:shd w:val="clear" w:color="auto" w:fill="auto"/>
          </w:tcPr>
          <w:p w14:paraId="62220DE7" w14:textId="26042214" w:rsidR="00C0277B" w:rsidRPr="000A1076" w:rsidRDefault="00C0277B" w:rsidP="008B116F">
            <w:pPr>
              <w:pStyle w:val="TAL"/>
              <w:rPr>
                <w:rFonts w:eastAsia="MS Mincho" w:cs="Arial"/>
                <w:lang w:eastAsia="zh-CN"/>
              </w:rPr>
            </w:pPr>
            <w:r w:rsidRPr="000A1076">
              <w:rPr>
                <w:rFonts w:eastAsia="MS Mincho" w:cs="Arial"/>
                <w:lang w:eastAsia="zh-CN"/>
              </w:rPr>
              <w:t>7.3.16_1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4F7C4A4F" w14:textId="0B0E8AC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E3B880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7CDF1BE8" w14:textId="172B971D"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63E94AF" w14:textId="77777777" w:rsidR="00C0277B" w:rsidRPr="000A1076" w:rsidRDefault="00C0277B" w:rsidP="008B116F">
            <w:pPr>
              <w:pStyle w:val="TAC"/>
              <w:rPr>
                <w:rFonts w:cs="Arial"/>
              </w:rPr>
            </w:pPr>
            <w:r w:rsidRPr="000A1076">
              <w:rPr>
                <w:rFonts w:cs="Arial"/>
              </w:rPr>
              <w:t>N/A</w:t>
            </w:r>
          </w:p>
        </w:tc>
      </w:tr>
      <w:tr w:rsidR="00C0277B" w:rsidRPr="000A1076" w14:paraId="4FE6C83D" w14:textId="77777777" w:rsidTr="00113421">
        <w:trPr>
          <w:jc w:val="center"/>
        </w:trPr>
        <w:tc>
          <w:tcPr>
            <w:tcW w:w="3285" w:type="dxa"/>
            <w:shd w:val="clear" w:color="auto" w:fill="auto"/>
          </w:tcPr>
          <w:p w14:paraId="59C6635A" w14:textId="43EB8233" w:rsidR="00C0277B" w:rsidRPr="000A1076" w:rsidRDefault="00C0277B" w:rsidP="008B116F">
            <w:pPr>
              <w:pStyle w:val="TAL"/>
              <w:rPr>
                <w:rFonts w:eastAsia="MS Mincho" w:cs="Arial"/>
                <w:lang w:eastAsia="zh-CN"/>
              </w:rPr>
            </w:pPr>
            <w:r w:rsidRPr="000A1076">
              <w:rPr>
                <w:rFonts w:eastAsia="MS Mincho" w:cs="Arial"/>
                <w:lang w:eastAsia="zh-CN"/>
              </w:rPr>
              <w:t>7.3.19_1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ADE6A4F" w14:textId="2BDEEE7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31A120C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736875" w14:textId="6FAADE85"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F7B1524" w14:textId="77777777" w:rsidR="00C0277B" w:rsidRPr="000A1076" w:rsidRDefault="00C0277B" w:rsidP="008B116F">
            <w:pPr>
              <w:pStyle w:val="TAC"/>
              <w:rPr>
                <w:rFonts w:cs="Arial"/>
              </w:rPr>
            </w:pPr>
            <w:r w:rsidRPr="000A1076">
              <w:rPr>
                <w:rFonts w:cs="Arial"/>
              </w:rPr>
              <w:t>N/A</w:t>
            </w:r>
          </w:p>
        </w:tc>
      </w:tr>
      <w:tr w:rsidR="00C0277B" w:rsidRPr="000A1076" w14:paraId="3AC7A563" w14:textId="77777777" w:rsidTr="00113421">
        <w:trPr>
          <w:jc w:val="center"/>
        </w:trPr>
        <w:tc>
          <w:tcPr>
            <w:tcW w:w="3285" w:type="dxa"/>
            <w:shd w:val="clear" w:color="auto" w:fill="auto"/>
          </w:tcPr>
          <w:p w14:paraId="639CB4E8" w14:textId="7C0BCE96" w:rsidR="00C0277B" w:rsidRPr="000A1076" w:rsidRDefault="00C0277B" w:rsidP="008B116F">
            <w:pPr>
              <w:pStyle w:val="TAL"/>
              <w:rPr>
                <w:rFonts w:eastAsia="MS Mincho" w:cs="Arial"/>
                <w:lang w:eastAsia="zh-CN"/>
              </w:rPr>
            </w:pPr>
            <w:r w:rsidRPr="000A1076">
              <w:rPr>
                <w:rFonts w:eastAsia="MS Mincho" w:cs="Arial"/>
                <w:lang w:eastAsia="zh-CN"/>
              </w:rPr>
              <w:t>7.3.20_1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DD525F0" w14:textId="05EF778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1D331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C3ED1F4" w14:textId="2972885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1093F20" w14:textId="77777777" w:rsidR="00C0277B" w:rsidRPr="000A1076" w:rsidRDefault="00C0277B" w:rsidP="008B116F">
            <w:pPr>
              <w:pStyle w:val="TAC"/>
              <w:rPr>
                <w:rFonts w:cs="Arial"/>
              </w:rPr>
            </w:pPr>
            <w:r w:rsidRPr="000A1076">
              <w:rPr>
                <w:rFonts w:cs="Arial"/>
              </w:rPr>
              <w:t>N/A</w:t>
            </w:r>
          </w:p>
        </w:tc>
      </w:tr>
      <w:tr w:rsidR="00C0277B" w:rsidRPr="000A1076" w14:paraId="574CC77C" w14:textId="77777777" w:rsidTr="00113421">
        <w:trPr>
          <w:jc w:val="center"/>
        </w:trPr>
        <w:tc>
          <w:tcPr>
            <w:tcW w:w="3285" w:type="dxa"/>
            <w:shd w:val="clear" w:color="auto" w:fill="auto"/>
          </w:tcPr>
          <w:p w14:paraId="18209CFC" w14:textId="7EF4EF98" w:rsidR="00C0277B" w:rsidRPr="000A1076" w:rsidRDefault="00C0277B" w:rsidP="008B116F">
            <w:pPr>
              <w:pStyle w:val="TAL"/>
              <w:rPr>
                <w:rFonts w:eastAsia="MS Mincho" w:cs="Arial"/>
                <w:lang w:eastAsia="zh-CN"/>
              </w:rPr>
            </w:pPr>
            <w:r w:rsidRPr="000A1076">
              <w:rPr>
                <w:rFonts w:eastAsia="MS Mincho" w:cs="Arial"/>
                <w:lang w:eastAsia="zh-CN"/>
              </w:rPr>
              <w:t>7.3.21_1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3633371B" w14:textId="188048F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5D5CC31"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6075548" w14:textId="0F69C722"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725F910E" w14:textId="77777777" w:rsidR="00C0277B" w:rsidRPr="000A1076" w:rsidRDefault="00C0277B" w:rsidP="008B116F">
            <w:pPr>
              <w:pStyle w:val="TAC"/>
              <w:rPr>
                <w:rFonts w:cs="Arial"/>
              </w:rPr>
            </w:pPr>
            <w:r w:rsidRPr="000A1076">
              <w:rPr>
                <w:rFonts w:cs="Arial"/>
              </w:rPr>
              <w:t>N/A</w:t>
            </w:r>
          </w:p>
        </w:tc>
      </w:tr>
      <w:tr w:rsidR="00C0277B" w:rsidRPr="000A1076" w14:paraId="0992CADB" w14:textId="77777777" w:rsidTr="00113421">
        <w:trPr>
          <w:jc w:val="center"/>
        </w:trPr>
        <w:tc>
          <w:tcPr>
            <w:tcW w:w="3285" w:type="dxa"/>
            <w:shd w:val="clear" w:color="auto" w:fill="auto"/>
          </w:tcPr>
          <w:p w14:paraId="378DD490" w14:textId="5BC8177E" w:rsidR="00C0277B" w:rsidRPr="000A1076" w:rsidRDefault="00C0277B" w:rsidP="008B116F">
            <w:pPr>
              <w:pStyle w:val="TAL"/>
              <w:rPr>
                <w:rFonts w:eastAsia="MS Mincho" w:cs="Arial"/>
                <w:lang w:eastAsia="zh-CN"/>
              </w:rPr>
            </w:pPr>
            <w:r w:rsidRPr="000A1076">
              <w:rPr>
                <w:rFonts w:eastAsia="MS Mincho" w:cs="Arial"/>
                <w:lang w:eastAsia="zh-CN"/>
              </w:rPr>
              <w:t>7.3.22_1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57205D18" w14:textId="1D5CF86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0FA0582F"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563BD39" w14:textId="4B81420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2E5EE563" w14:textId="77777777" w:rsidR="00C0277B" w:rsidRPr="000A1076" w:rsidRDefault="00C0277B" w:rsidP="008B116F">
            <w:pPr>
              <w:pStyle w:val="TAC"/>
              <w:rPr>
                <w:rFonts w:cs="Arial"/>
              </w:rPr>
            </w:pPr>
            <w:r w:rsidRPr="000A1076">
              <w:rPr>
                <w:rFonts w:cs="Arial"/>
              </w:rPr>
              <w:t>N/A</w:t>
            </w:r>
          </w:p>
        </w:tc>
      </w:tr>
      <w:tr w:rsidR="00C0277B" w:rsidRPr="000A1076" w14:paraId="061E2EDA" w14:textId="77777777" w:rsidTr="00113421">
        <w:trPr>
          <w:jc w:val="center"/>
        </w:trPr>
        <w:tc>
          <w:tcPr>
            <w:tcW w:w="3285" w:type="dxa"/>
            <w:shd w:val="clear" w:color="auto" w:fill="auto"/>
          </w:tcPr>
          <w:p w14:paraId="5F7CD666" w14:textId="77777777" w:rsidR="00C0277B" w:rsidRPr="000A1076" w:rsidRDefault="00C0277B" w:rsidP="008B116F">
            <w:pPr>
              <w:pStyle w:val="TAL"/>
              <w:rPr>
                <w:rFonts w:eastAsia="MS Mincho" w:cs="Arial"/>
                <w:lang w:eastAsia="zh-CN"/>
              </w:rPr>
            </w:pPr>
            <w:r w:rsidRPr="000A1076">
              <w:rPr>
                <w:rFonts w:eastAsia="MS Mincho" w:cs="Arial"/>
                <w:lang w:eastAsia="zh-CN"/>
              </w:rPr>
              <w:t>7.3.24_1</w:t>
            </w:r>
          </w:p>
        </w:tc>
        <w:tc>
          <w:tcPr>
            <w:tcW w:w="1076" w:type="dxa"/>
            <w:shd w:val="clear" w:color="auto" w:fill="auto"/>
            <w:vAlign w:val="bottom"/>
          </w:tcPr>
          <w:p w14:paraId="5339F2A7"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711EC436"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445A39C3"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5466C847" w14:textId="77777777" w:rsidR="00C0277B" w:rsidRPr="000A1076" w:rsidRDefault="00C0277B" w:rsidP="008B116F">
            <w:pPr>
              <w:pStyle w:val="TAC"/>
              <w:rPr>
                <w:rFonts w:cs="Arial"/>
              </w:rPr>
            </w:pPr>
            <w:r w:rsidRPr="000A1076">
              <w:rPr>
                <w:rFonts w:cs="Arial"/>
              </w:rPr>
              <w:t>N/A</w:t>
            </w:r>
          </w:p>
        </w:tc>
      </w:tr>
      <w:tr w:rsidR="00C0277B" w:rsidRPr="000A1076" w14:paraId="0B7AA811" w14:textId="77777777" w:rsidTr="00113421">
        <w:trPr>
          <w:jc w:val="center"/>
        </w:trPr>
        <w:tc>
          <w:tcPr>
            <w:tcW w:w="3285" w:type="dxa"/>
            <w:shd w:val="clear" w:color="auto" w:fill="auto"/>
          </w:tcPr>
          <w:p w14:paraId="4EF8199E" w14:textId="77777777" w:rsidR="00C0277B" w:rsidRPr="000A1076" w:rsidRDefault="00C0277B" w:rsidP="008B116F">
            <w:pPr>
              <w:pStyle w:val="TAL"/>
              <w:rPr>
                <w:rFonts w:eastAsia="MS Mincho" w:cs="Arial"/>
                <w:lang w:eastAsia="zh-CN"/>
              </w:rPr>
            </w:pPr>
            <w:r w:rsidRPr="000A1076">
              <w:rPr>
                <w:rFonts w:eastAsia="MS Mincho" w:cs="Arial"/>
                <w:lang w:eastAsia="zh-CN"/>
              </w:rPr>
              <w:t>7.3.25_1</w:t>
            </w:r>
          </w:p>
        </w:tc>
        <w:tc>
          <w:tcPr>
            <w:tcW w:w="1076" w:type="dxa"/>
            <w:shd w:val="clear" w:color="auto" w:fill="auto"/>
            <w:vAlign w:val="bottom"/>
          </w:tcPr>
          <w:p w14:paraId="1EFB93A0"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345B10B5"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249CB058"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2A25E97A" w14:textId="77777777" w:rsidR="00C0277B" w:rsidRPr="000A1076" w:rsidRDefault="00C0277B" w:rsidP="008B116F">
            <w:pPr>
              <w:pStyle w:val="TAC"/>
              <w:rPr>
                <w:rFonts w:cs="Arial"/>
              </w:rPr>
            </w:pPr>
            <w:r w:rsidRPr="000A1076">
              <w:rPr>
                <w:rFonts w:cs="Arial"/>
              </w:rPr>
              <w:t>N/A</w:t>
            </w:r>
          </w:p>
        </w:tc>
      </w:tr>
      <w:tr w:rsidR="00C0277B" w:rsidRPr="000A1076" w14:paraId="35402367" w14:textId="77777777" w:rsidTr="00113421">
        <w:trPr>
          <w:jc w:val="center"/>
        </w:trPr>
        <w:tc>
          <w:tcPr>
            <w:tcW w:w="8613" w:type="dxa"/>
            <w:gridSpan w:val="5"/>
            <w:shd w:val="clear" w:color="auto" w:fill="auto"/>
          </w:tcPr>
          <w:p w14:paraId="7B8E573C" w14:textId="2120194D" w:rsidR="00C0277B" w:rsidRPr="000A1076" w:rsidRDefault="00113421" w:rsidP="008B116F">
            <w:pPr>
              <w:pStyle w:val="TAN"/>
            </w:pPr>
            <w:r>
              <w:t xml:space="preserve">NOTE </w:t>
            </w:r>
            <w:r w:rsidR="00C0277B" w:rsidRPr="000A1076">
              <w:t>1:</w:t>
            </w:r>
            <w:r w:rsidR="00C0277B" w:rsidRPr="000A1076">
              <w:tab/>
              <w:t>For</w:t>
            </w:r>
            <w:r>
              <w:t xml:space="preserve"> </w:t>
            </w:r>
            <w:r w:rsidR="00C0277B" w:rsidRPr="000A1076">
              <w:t>4Rx</w:t>
            </w:r>
            <w:r>
              <w:t xml:space="preserve"> </w:t>
            </w:r>
            <w:r w:rsidR="00C0277B" w:rsidRPr="000A1076">
              <w:t>capable</w:t>
            </w:r>
            <w:r>
              <w:t xml:space="preserve"> </w:t>
            </w:r>
            <w:r w:rsidR="00C0277B" w:rsidRPr="000A1076">
              <w:t>UEs</w:t>
            </w:r>
            <w:r>
              <w:t xml:space="preserve"> </w:t>
            </w:r>
            <w:r w:rsidR="00C0277B" w:rsidRPr="000A1076">
              <w:t>without</w:t>
            </w:r>
            <w:r>
              <w:t xml:space="preserve"> </w:t>
            </w:r>
            <w:r w:rsidR="00C0277B" w:rsidRPr="000A1076">
              <w:t>any</w:t>
            </w:r>
            <w:r>
              <w:t xml:space="preserve"> </w:t>
            </w:r>
            <w:r w:rsidR="00C0277B" w:rsidRPr="000A1076">
              <w:t>2Rx</w:t>
            </w:r>
            <w:r>
              <w:t xml:space="preserve"> </w:t>
            </w:r>
            <w:r w:rsidR="00C0277B" w:rsidRPr="000A1076">
              <w:t>supported</w:t>
            </w:r>
            <w:r>
              <w:t xml:space="preserve"> </w:t>
            </w:r>
            <w:r w:rsidR="00C0277B" w:rsidRPr="000A1076">
              <w:t>RF</w:t>
            </w:r>
            <w:r>
              <w:t xml:space="preserve"> </w:t>
            </w:r>
            <w:proofErr w:type="spellStart"/>
            <w:r w:rsidR="00C0277B" w:rsidRPr="000A1076">
              <w:t>bands,this</w:t>
            </w:r>
            <w:proofErr w:type="spellEnd"/>
            <w:r>
              <w:t xml:space="preserve"> </w:t>
            </w:r>
            <w:r w:rsidR="00C0277B" w:rsidRPr="000A1076">
              <w:t>test</w:t>
            </w:r>
            <w:r>
              <w:t xml:space="preserve"> </w:t>
            </w:r>
            <w:r w:rsidR="00C0277B" w:rsidRPr="000A1076">
              <w:t>can</w:t>
            </w:r>
            <w:r>
              <w:t xml:space="preserve"> </w:t>
            </w:r>
            <w:r w:rsidR="00C0277B" w:rsidRPr="000A1076">
              <w:t>be</w:t>
            </w:r>
            <w:r>
              <w:t xml:space="preserve"> </w:t>
            </w:r>
            <w:r w:rsidR="00C0277B" w:rsidRPr="000A1076">
              <w:t>skipped.</w:t>
            </w:r>
          </w:p>
          <w:p w14:paraId="1EB58871" w14:textId="19A22E6A" w:rsidR="00C0277B" w:rsidRPr="000A1076" w:rsidRDefault="00113421" w:rsidP="008B116F">
            <w:pPr>
              <w:pStyle w:val="TAN"/>
            </w:pPr>
            <w:r>
              <w:rPr>
                <w:lang w:eastAsia="ja-JP"/>
              </w:rPr>
              <w:t xml:space="preserve">NOTE </w:t>
            </w:r>
            <w:r w:rsidR="00C0277B" w:rsidRPr="000A1076">
              <w:rPr>
                <w:lang w:eastAsia="ja-JP"/>
              </w:rPr>
              <w:t>2:</w:t>
            </w:r>
            <w:r w:rsidR="00C0277B" w:rsidRPr="000A1076">
              <w:rPr>
                <w:lang w:eastAsia="ja-JP"/>
              </w:rPr>
              <w:tab/>
              <w:t>Note</w:t>
            </w:r>
            <w:r>
              <w:rPr>
                <w:lang w:eastAsia="ja-JP"/>
              </w:rPr>
              <w:t xml:space="preserve"> </w:t>
            </w:r>
            <w:r w:rsidR="00C0277B" w:rsidRPr="000A1076">
              <w:rPr>
                <w:lang w:eastAsia="ja-JP"/>
              </w:rPr>
              <w:t>1</w:t>
            </w:r>
            <w:r>
              <w:rPr>
                <w:lang w:eastAsia="ja-JP"/>
              </w:rPr>
              <w:t xml:space="preserve"> </w:t>
            </w:r>
            <w:r w:rsidR="00C0277B" w:rsidRPr="000A1076">
              <w:rPr>
                <w:lang w:eastAsia="ja-JP"/>
              </w:rPr>
              <w:t>applies</w:t>
            </w:r>
            <w:r>
              <w:rPr>
                <w:lang w:eastAsia="ja-JP"/>
              </w:rPr>
              <w:t xml:space="preserve"> </w:t>
            </w:r>
            <w:r w:rsidR="00C0277B" w:rsidRPr="000A1076">
              <w:rPr>
                <w:lang w:eastAsia="ja-JP"/>
              </w:rPr>
              <w:t>to</w:t>
            </w:r>
            <w:r>
              <w:rPr>
                <w:lang w:eastAsia="ja-JP"/>
              </w:rPr>
              <w:t xml:space="preserve"> </w:t>
            </w:r>
            <w:r w:rsidR="00C0277B" w:rsidRPr="000A1076">
              <w:rPr>
                <w:lang w:eastAsia="ja-JP"/>
              </w:rPr>
              <w:t>RF</w:t>
            </w:r>
            <w:r>
              <w:rPr>
                <w:lang w:eastAsia="ja-JP"/>
              </w:rPr>
              <w:t xml:space="preserve"> </w:t>
            </w:r>
            <w:r w:rsidR="00C0277B" w:rsidRPr="000A1076">
              <w:rPr>
                <w:lang w:eastAsia="ja-JP"/>
              </w:rPr>
              <w:t>bands</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same</w:t>
            </w:r>
            <w:r>
              <w:rPr>
                <w:lang w:eastAsia="ja-JP"/>
              </w:rPr>
              <w:t xml:space="preserve"> </w:t>
            </w:r>
            <w:r w:rsidR="00C0277B" w:rsidRPr="000A1076">
              <w:rPr>
                <w:lang w:eastAsia="ja-JP"/>
              </w:rPr>
              <w:t>frame</w:t>
            </w:r>
            <w:r>
              <w:rPr>
                <w:lang w:eastAsia="ja-JP"/>
              </w:rPr>
              <w:t xml:space="preserve"> </w:t>
            </w:r>
            <w:r w:rsidR="00C0277B" w:rsidRPr="000A1076">
              <w:rPr>
                <w:lang w:eastAsia="ja-JP"/>
              </w:rPr>
              <w:t>structure</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{FDD,</w:t>
            </w:r>
            <w:r>
              <w:rPr>
                <w:lang w:eastAsia="ja-JP"/>
              </w:rPr>
              <w:t xml:space="preserve"> </w:t>
            </w:r>
            <w:r w:rsidR="00C0277B" w:rsidRPr="000A1076">
              <w:rPr>
                <w:lang w:eastAsia="ja-JP"/>
              </w:rPr>
              <w:t>TDD,</w:t>
            </w:r>
            <w:r>
              <w:rPr>
                <w:lang w:eastAsia="ja-JP"/>
              </w:rPr>
              <w:t xml:space="preserve"> </w:t>
            </w:r>
            <w:r w:rsidR="00C0277B" w:rsidRPr="000A1076">
              <w:rPr>
                <w:lang w:eastAsia="ja-JP"/>
              </w:rPr>
              <w:t>FS3}</w:t>
            </w:r>
            <w:r>
              <w:rPr>
                <w:lang w:eastAsia="ja-JP"/>
              </w:rPr>
              <w:t>.</w:t>
            </w:r>
          </w:p>
        </w:tc>
      </w:tr>
    </w:tbl>
    <w:p w14:paraId="789B03C7" w14:textId="77777777" w:rsidR="00C0277B" w:rsidRPr="000A1076" w:rsidRDefault="00C0277B" w:rsidP="00C0277B"/>
    <w:p w14:paraId="6DECCF91" w14:textId="77777777" w:rsidR="00C0277B" w:rsidRPr="000A1076" w:rsidRDefault="00C0277B" w:rsidP="00C0277B">
      <w:pPr>
        <w:pStyle w:val="Heading5"/>
      </w:pPr>
      <w:r w:rsidRPr="000A1076">
        <w:t>3A.4.1.2.2</w:t>
      </w:r>
      <w:r w:rsidRPr="000A1076">
        <w:tab/>
        <w:t>Carrier aggregation and Dual connectivity tests</w:t>
      </w:r>
    </w:p>
    <w:p w14:paraId="30E3EBA2" w14:textId="6EF0B1FF"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2RX is supported or the antenna connection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4RX is supported.</w:t>
      </w:r>
    </w:p>
    <w:p w14:paraId="32D3665E" w14:textId="24467E2B"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band where 2RX is supported or the testing procedure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a band where 4RX is supported.</w:t>
      </w:r>
    </w:p>
    <w:p w14:paraId="730AE6AF" w14:textId="77777777" w:rsidR="00C0277B" w:rsidRPr="000A1076" w:rsidRDefault="00C0277B" w:rsidP="00C0277B">
      <w:r w:rsidRPr="000A1076">
        <w:t xml:space="preserve">For dual connectivity radio link monitoring tests with the </w:t>
      </w:r>
      <w:proofErr w:type="spellStart"/>
      <w:r w:rsidRPr="000A1076">
        <w:t>PSCell</w:t>
      </w:r>
      <w:proofErr w:type="spellEnd"/>
      <w:r w:rsidRPr="000A1076">
        <w:t xml:space="preserve"> on a band where 4RX is supported, the </w:t>
      </w:r>
      <w:proofErr w:type="spellStart"/>
      <w:r w:rsidRPr="000A1076">
        <w:t>PSCell</w:t>
      </w:r>
      <w:proofErr w:type="spellEnd"/>
      <w:r w:rsidRPr="000A1076">
        <w:t xml:space="preserve"> SNR levels are modified according to table 3A.4.1.2.2 -1 and table 3A.4.1.2.2 -2.</w:t>
      </w:r>
    </w:p>
    <w:p w14:paraId="0440ACCE" w14:textId="51240CC7" w:rsidR="00C0277B" w:rsidRPr="000A1076" w:rsidRDefault="00C0277B" w:rsidP="00C0277B">
      <w:pPr>
        <w:pStyle w:val="TH"/>
      </w:pPr>
      <w:r w:rsidRPr="000A1076">
        <w:t>Table 3A.4.1.2.2-1: Modified parameters for dual connectivity RLM out of</w:t>
      </w:r>
      <w:r w:rsidR="00113421">
        <w:br/>
      </w:r>
      <w:r w:rsidRPr="000A1076">
        <w:t>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6012"/>
      </w:tblGrid>
      <w:tr w:rsidR="00C0277B" w:rsidRPr="000A1076" w14:paraId="4F7F3B62" w14:textId="77777777" w:rsidTr="00113421">
        <w:trPr>
          <w:jc w:val="center"/>
        </w:trPr>
        <w:tc>
          <w:tcPr>
            <w:tcW w:w="3285" w:type="dxa"/>
            <w:shd w:val="clear" w:color="auto" w:fill="auto"/>
          </w:tcPr>
          <w:p w14:paraId="40321D99" w14:textId="3EE0D867"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shd w:val="clear" w:color="auto" w:fill="auto"/>
          </w:tcPr>
          <w:p w14:paraId="5DA64A5A" w14:textId="50A52E4C"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58F3D648" w14:textId="77777777" w:rsidTr="00113421">
        <w:trPr>
          <w:jc w:val="center"/>
        </w:trPr>
        <w:tc>
          <w:tcPr>
            <w:tcW w:w="3285" w:type="dxa"/>
            <w:shd w:val="clear" w:color="auto" w:fill="auto"/>
          </w:tcPr>
          <w:p w14:paraId="5F15EC87" w14:textId="2ACB97E8" w:rsidR="00C0277B" w:rsidRPr="000A1076" w:rsidRDefault="00C0277B" w:rsidP="008B116F">
            <w:pPr>
              <w:pStyle w:val="TAL"/>
              <w:rPr>
                <w:rFonts w:eastAsia="MS Mincho" w:cs="Arial"/>
                <w:lang w:eastAsia="zh-CN"/>
              </w:rPr>
            </w:pPr>
            <w:r w:rsidRPr="000A1076">
              <w:rPr>
                <w:rFonts w:eastAsia="MS Mincho" w:cs="Arial"/>
                <w:lang w:eastAsia="zh-CN"/>
              </w:rPr>
              <w:t>7.3.38_1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671FCD49" w14:textId="6F0B1BF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A1345FB" w14:textId="183D8FC1"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60708D91" w14:textId="31BF6A42"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759C23" w14:textId="77777777" w:rsidTr="00113421">
        <w:trPr>
          <w:jc w:val="center"/>
        </w:trPr>
        <w:tc>
          <w:tcPr>
            <w:tcW w:w="3285" w:type="dxa"/>
            <w:shd w:val="clear" w:color="auto" w:fill="auto"/>
          </w:tcPr>
          <w:p w14:paraId="1D70637F" w14:textId="2D39AA51" w:rsidR="00C0277B" w:rsidRPr="000A1076" w:rsidRDefault="00C0277B" w:rsidP="008B116F">
            <w:pPr>
              <w:pStyle w:val="TAL"/>
              <w:rPr>
                <w:rFonts w:eastAsia="MS Mincho" w:cs="Arial"/>
                <w:lang w:eastAsia="zh-CN"/>
              </w:rPr>
            </w:pPr>
            <w:r w:rsidRPr="000A1076">
              <w:rPr>
                <w:rFonts w:eastAsia="MS Mincho" w:cs="Arial"/>
                <w:lang w:eastAsia="zh-CN"/>
              </w:rPr>
              <w:t>7.3.39_1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7BA5C2B8" w14:textId="0CC0A6A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2C06E7" w14:textId="55C6D9DE"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3111A1B6" w14:textId="47E41181"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A34FDB" w14:textId="77777777" w:rsidTr="00113421">
        <w:trPr>
          <w:jc w:val="center"/>
        </w:trPr>
        <w:tc>
          <w:tcPr>
            <w:tcW w:w="3285" w:type="dxa"/>
            <w:shd w:val="clear" w:color="auto" w:fill="auto"/>
          </w:tcPr>
          <w:p w14:paraId="16F3961A" w14:textId="25AAC825" w:rsidR="00C0277B" w:rsidRPr="000A1076" w:rsidRDefault="00C0277B" w:rsidP="008B116F">
            <w:pPr>
              <w:pStyle w:val="TAL"/>
              <w:rPr>
                <w:rFonts w:eastAsia="MS Mincho" w:cs="Arial"/>
                <w:lang w:eastAsia="zh-CN"/>
              </w:rPr>
            </w:pPr>
            <w:r w:rsidRPr="000A1076">
              <w:rPr>
                <w:rFonts w:eastAsia="MS Mincho" w:cs="Arial"/>
                <w:lang w:eastAsia="zh-CN"/>
              </w:rPr>
              <w:t>7.3.40_1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19D21D71" w14:textId="48A0FB21"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(5</w:t>
            </w:r>
            <w:r w:rsidR="00113421">
              <w:rPr>
                <w:rFonts w:cs="Arial"/>
              </w:rPr>
              <w:t xml:space="preserve"> </w:t>
            </w:r>
            <w:r w:rsidRPr="000A1076">
              <w:rPr>
                <w:rFonts w:cs="Arial"/>
              </w:rPr>
              <w:t>MHz)</w:t>
            </w:r>
          </w:p>
          <w:p w14:paraId="2CC04228" w14:textId="62CF06E4"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(10</w:t>
            </w:r>
            <w:r w:rsidR="00113421">
              <w:rPr>
                <w:rFonts w:cs="Arial"/>
              </w:rPr>
              <w:t xml:space="preserve"> </w:t>
            </w:r>
            <w:r w:rsidRPr="000A1076">
              <w:rPr>
                <w:rFonts w:cs="Arial"/>
              </w:rPr>
              <w:t>MHz)</w:t>
            </w:r>
          </w:p>
          <w:p w14:paraId="66B6C4A8" w14:textId="3B4833DE" w:rsidR="00C0277B" w:rsidRPr="000A1076" w:rsidRDefault="00C0277B" w:rsidP="008B116F">
            <w:pPr>
              <w:pStyle w:val="TAC"/>
              <w:rPr>
                <w:rFonts w:cs="Arial"/>
              </w:rPr>
            </w:pPr>
            <w:r w:rsidRPr="000A1076">
              <w:rPr>
                <w:rFonts w:cs="Arial"/>
              </w:rPr>
              <w:t>-16.1</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703B2A78" w14:textId="77777777" w:rsidR="00C0277B" w:rsidRPr="000A1076" w:rsidRDefault="00C0277B" w:rsidP="00C0277B"/>
    <w:p w14:paraId="28D93A5A" w14:textId="77777777" w:rsidR="00C0277B" w:rsidRPr="000A1076" w:rsidRDefault="00C0277B" w:rsidP="00C0277B">
      <w:pPr>
        <w:pStyle w:val="TH"/>
      </w:pPr>
      <w:r w:rsidRPr="000A1076">
        <w:t>Table 3A.4.1.2.2-2: Modified parameters for RLM in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976"/>
      </w:tblGrid>
      <w:tr w:rsidR="00C0277B" w:rsidRPr="000A1076" w14:paraId="73727379" w14:textId="77777777" w:rsidTr="00113421">
        <w:trPr>
          <w:jc w:val="center"/>
        </w:trPr>
        <w:tc>
          <w:tcPr>
            <w:tcW w:w="3285" w:type="dxa"/>
            <w:shd w:val="clear" w:color="auto" w:fill="auto"/>
          </w:tcPr>
          <w:p w14:paraId="30A052CE" w14:textId="6DEADD8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shd w:val="clear" w:color="auto" w:fill="auto"/>
          </w:tcPr>
          <w:p w14:paraId="119586F3" w14:textId="52A181FA"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shd w:val="clear" w:color="auto" w:fill="auto"/>
          </w:tcPr>
          <w:p w14:paraId="3066D126" w14:textId="0C4AFE5B"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5C1E055C" w14:textId="77777777" w:rsidTr="00113421">
        <w:trPr>
          <w:jc w:val="center"/>
        </w:trPr>
        <w:tc>
          <w:tcPr>
            <w:tcW w:w="3285" w:type="dxa"/>
            <w:shd w:val="clear" w:color="auto" w:fill="auto"/>
          </w:tcPr>
          <w:p w14:paraId="08C4CC8A" w14:textId="64EC7E09" w:rsidR="00C0277B" w:rsidRPr="000A1076" w:rsidRDefault="00C0277B" w:rsidP="008B116F">
            <w:pPr>
              <w:pStyle w:val="TAL"/>
              <w:rPr>
                <w:rFonts w:eastAsia="MS Mincho" w:cs="Arial"/>
                <w:lang w:eastAsia="zh-CN"/>
              </w:rPr>
            </w:pPr>
            <w:r w:rsidRPr="000A1076">
              <w:rPr>
                <w:rFonts w:eastAsia="MS Mincho" w:cs="Arial"/>
                <w:lang w:eastAsia="zh-CN"/>
              </w:rPr>
              <w:t>7.3.41_1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00E78D0C" w14:textId="40ED1997"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4E1AC0B4" w14:textId="38B75466"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735F8DD5" w14:textId="3F39BAE7"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33D124E2" w14:textId="26069FD1"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980B95B" w14:textId="2F95EF35"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5A53CE4B" w14:textId="6443AD49"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ADDD1CA" w14:textId="77777777" w:rsidTr="00113421">
        <w:trPr>
          <w:jc w:val="center"/>
        </w:trPr>
        <w:tc>
          <w:tcPr>
            <w:tcW w:w="3285" w:type="dxa"/>
            <w:shd w:val="clear" w:color="auto" w:fill="auto"/>
          </w:tcPr>
          <w:p w14:paraId="06C08CC4" w14:textId="3E131BCF" w:rsidR="00C0277B" w:rsidRPr="000A1076" w:rsidRDefault="00C0277B" w:rsidP="008B116F">
            <w:pPr>
              <w:pStyle w:val="TAL"/>
              <w:rPr>
                <w:rFonts w:eastAsia="MS Mincho" w:cs="Arial"/>
                <w:lang w:eastAsia="zh-CN"/>
              </w:rPr>
            </w:pPr>
            <w:r w:rsidRPr="000A1076">
              <w:rPr>
                <w:rFonts w:eastAsia="MS Mincho" w:cs="Arial"/>
                <w:lang w:eastAsia="zh-CN"/>
              </w:rPr>
              <w:t>7.3.42_1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23E4F5B9" w14:textId="6A8B0DE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21B38EBA" w14:textId="45D2E4D0"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00774B38" w14:textId="650EF29C"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7B8D480E" w14:textId="61E1D42F"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6124170" w14:textId="37E83263"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356550E9" w14:textId="392ADE47"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2D4DB856" w14:textId="77777777" w:rsidTr="00113421">
        <w:trPr>
          <w:jc w:val="center"/>
        </w:trPr>
        <w:tc>
          <w:tcPr>
            <w:tcW w:w="3285" w:type="dxa"/>
            <w:shd w:val="clear" w:color="auto" w:fill="auto"/>
          </w:tcPr>
          <w:p w14:paraId="7AC5EF5F" w14:textId="7EFBFCF8" w:rsidR="00C0277B" w:rsidRPr="000A1076" w:rsidRDefault="00C0277B" w:rsidP="008B116F">
            <w:pPr>
              <w:pStyle w:val="TAL"/>
              <w:rPr>
                <w:rFonts w:eastAsia="MS Mincho" w:cs="Arial"/>
                <w:lang w:eastAsia="zh-CN"/>
              </w:rPr>
            </w:pPr>
            <w:r w:rsidRPr="000A1076">
              <w:rPr>
                <w:rFonts w:eastAsia="MS Mincho" w:cs="Arial"/>
                <w:lang w:eastAsia="zh-CN"/>
              </w:rPr>
              <w:t>7.3.43_1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167D0A2C" w14:textId="2DFF841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(5MHz)</w:t>
            </w:r>
          </w:p>
          <w:p w14:paraId="55FBFACC" w14:textId="0E9A812D"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(10</w:t>
            </w:r>
            <w:r w:rsidR="00113421">
              <w:rPr>
                <w:rFonts w:cs="Arial"/>
              </w:rPr>
              <w:t xml:space="preserve"> </w:t>
            </w:r>
            <w:r w:rsidRPr="000A1076">
              <w:rPr>
                <w:rFonts w:cs="Arial"/>
              </w:rPr>
              <w:t>MHz)</w:t>
            </w:r>
          </w:p>
          <w:p w14:paraId="3ED14285" w14:textId="39843A0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shd w:val="clear" w:color="auto" w:fill="auto"/>
          </w:tcPr>
          <w:p w14:paraId="7CF1BD0F" w14:textId="5BFA99B9"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(5</w:t>
            </w:r>
            <w:r w:rsidR="00113421">
              <w:rPr>
                <w:rFonts w:cs="Arial"/>
              </w:rPr>
              <w:t xml:space="preserve"> </w:t>
            </w:r>
            <w:r w:rsidRPr="000A1076">
              <w:rPr>
                <w:rFonts w:cs="Arial"/>
              </w:rPr>
              <w:t>MHz)</w:t>
            </w:r>
          </w:p>
          <w:p w14:paraId="60EED2FF" w14:textId="570C9F96"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(10</w:t>
            </w:r>
            <w:r w:rsidR="00113421">
              <w:rPr>
                <w:rFonts w:cs="Arial"/>
              </w:rPr>
              <w:t xml:space="preserve"> </w:t>
            </w:r>
            <w:r w:rsidRPr="000A1076">
              <w:rPr>
                <w:rFonts w:cs="Arial"/>
              </w:rPr>
              <w:t>MHz)</w:t>
            </w:r>
          </w:p>
          <w:p w14:paraId="452165DD" w14:textId="036427BB"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19A5880C" w14:textId="77777777" w:rsidR="00C0277B" w:rsidRPr="000A1076" w:rsidRDefault="00C0277B" w:rsidP="00C0277B">
      <w:pPr>
        <w:rPr>
          <w:snapToGrid w:val="0"/>
          <w:kern w:val="2"/>
        </w:rPr>
      </w:pPr>
    </w:p>
    <w:p w14:paraId="7E60EECD" w14:textId="77777777" w:rsidR="00C0277B" w:rsidRPr="000A1076" w:rsidRDefault="00C0277B" w:rsidP="00C0277B">
      <w:pPr>
        <w:pStyle w:val="Heading5"/>
        <w:rPr>
          <w:snapToGrid w:val="0"/>
        </w:rPr>
      </w:pPr>
      <w:r w:rsidRPr="000A1076">
        <w:rPr>
          <w:snapToGrid w:val="0"/>
        </w:rPr>
        <w:lastRenderedPageBreak/>
        <w:t>3A.4.1.2.3</w:t>
      </w:r>
      <w:r w:rsidRPr="000A1076">
        <w:rPr>
          <w:snapToGrid w:val="0"/>
        </w:rPr>
        <w:tab/>
        <w:t xml:space="preserve">Antenna connection for bands where 2RX is supported </w:t>
      </w:r>
    </w:p>
    <w:p w14:paraId="67B62262" w14:textId="672DED6A" w:rsidR="00C0277B" w:rsidRDefault="00C0277B" w:rsidP="00C0277B">
      <w:r w:rsidRPr="000A1076">
        <w:t xml:space="preserve">For bands where 2RX is supported, it is left to the UE declaration and AP configuration to decide which 2 of the 4 Rx ports </w:t>
      </w:r>
      <w:proofErr w:type="gramStart"/>
      <w:r w:rsidRPr="000A1076">
        <w:t xml:space="preserve">are connected </w:t>
      </w:r>
      <w:r w:rsidRPr="000A1076">
        <w:rPr>
          <w:szCs w:val="21"/>
        </w:rPr>
        <w:t>with</w:t>
      </w:r>
      <w:proofErr w:type="gramEnd"/>
      <w:r w:rsidRPr="000A1076">
        <w:rPr>
          <w:szCs w:val="21"/>
        </w:rPr>
        <w:t xml:space="preserve"> data source from system simulator</w:t>
      </w:r>
      <w:r w:rsidRPr="000A1076">
        <w:t xml:space="preserve">. The remaining 2 Rx ports shall </w:t>
      </w:r>
      <w:proofErr w:type="gramStart"/>
      <w:r w:rsidRPr="000A1076">
        <w:t>be connected with</w:t>
      </w:r>
      <w:proofErr w:type="gramEnd"/>
      <w:r w:rsidRPr="000A1076">
        <w:t xml:space="preserve"> zero input</w:t>
      </w:r>
      <w:r w:rsidRPr="000A1076">
        <w:rPr>
          <w:b/>
        </w:rPr>
        <w:t>.</w:t>
      </w:r>
      <w:r w:rsidRPr="000A1076">
        <w:t xml:space="preserve"> No test parameters or requirements are modified.</w:t>
      </w:r>
    </w:p>
    <w:p w14:paraId="515209CE" w14:textId="77777777" w:rsidR="00C0277B" w:rsidRPr="000A1076" w:rsidRDefault="00C0277B" w:rsidP="00C0277B">
      <w:pPr>
        <w:pStyle w:val="Heading5"/>
        <w:rPr>
          <w:snapToGrid w:val="0"/>
        </w:rPr>
      </w:pPr>
      <w:r w:rsidRPr="000A1076">
        <w:rPr>
          <w:snapToGrid w:val="0"/>
        </w:rPr>
        <w:t>3A.4.1.2.4</w:t>
      </w:r>
      <w:r w:rsidRPr="000A1076">
        <w:rPr>
          <w:snapToGrid w:val="0"/>
        </w:rPr>
        <w:tab/>
        <w:t>Antenna connection for bands where 4RX is supported</w:t>
      </w:r>
    </w:p>
    <w:p w14:paraId="534EF582" w14:textId="6033261C" w:rsidR="00C0277B" w:rsidRDefault="00C0277B" w:rsidP="00C0277B">
      <w:r w:rsidRPr="000A1076">
        <w:t xml:space="preserve">For bands where 4RX is supported, all 4 Rx </w:t>
      </w:r>
      <w:proofErr w:type="gramStart"/>
      <w:r w:rsidRPr="000A1076">
        <w:t xml:space="preserve">are connected </w:t>
      </w:r>
      <w:r w:rsidRPr="000A1076">
        <w:rPr>
          <w:szCs w:val="21"/>
        </w:rPr>
        <w:t>with</w:t>
      </w:r>
      <w:proofErr w:type="gramEnd"/>
      <w:r w:rsidRPr="000A1076">
        <w:rPr>
          <w:szCs w:val="21"/>
        </w:rPr>
        <w:t xml:space="preserve"> data source from system simulator</w:t>
      </w:r>
      <w:r w:rsidR="00113421">
        <w:rPr>
          <w:szCs w:val="21"/>
        </w:rPr>
        <w:t xml:space="preserve">. </w:t>
      </w:r>
      <w:r w:rsidRPr="000A1076">
        <w:t xml:space="preserve">The system simulator shall provide independent noise and fading (low correlation) for each antenna port. Except for the modifications to radio link monitoring thresholds described in </w:t>
      </w:r>
      <w:r w:rsidR="00113421">
        <w:t>subclauses</w:t>
      </w:r>
      <w:r w:rsidRPr="000A1076">
        <w:t xml:space="preserve"> 3A.4.1.2.1 and 3A.4.1.2.2, no test parameters or requirements are modified.</w:t>
      </w:r>
    </w:p>
    <w:p w14:paraId="172D559E" w14:textId="77777777" w:rsidR="00C0277B" w:rsidRPr="000A1076" w:rsidRDefault="00C0277B" w:rsidP="00C0277B">
      <w:pPr>
        <w:pStyle w:val="Heading2"/>
      </w:pPr>
      <w:r w:rsidRPr="000A1076">
        <w:t>3A.5</w:t>
      </w:r>
      <w:r w:rsidRPr="000A1076">
        <w:tab/>
        <w:t>Test Cases for Synchronous and Asynchronous Dual Connectivity</w:t>
      </w:r>
    </w:p>
    <w:p w14:paraId="413A5CA0" w14:textId="77777777" w:rsidR="00C0277B" w:rsidRPr="000A1076" w:rsidRDefault="00C0277B" w:rsidP="00C0277B">
      <w:pPr>
        <w:pStyle w:val="Heading3"/>
      </w:pPr>
      <w:r w:rsidRPr="000A1076">
        <w:t>3A.5.1</w:t>
      </w:r>
      <w:r w:rsidRPr="000A1076">
        <w:tab/>
        <w:t>Introduction</w:t>
      </w:r>
    </w:p>
    <w:p w14:paraId="770031E0" w14:textId="6F7FA1E5" w:rsidR="00C0277B" w:rsidRPr="000A1076" w:rsidRDefault="00C0277B" w:rsidP="00C0277B">
      <w:r w:rsidRPr="000A1076">
        <w:t xml:space="preserve">This clause defines a principle which is applicable to test cases verifying RRM requirements for </w:t>
      </w:r>
      <w:r w:rsidR="00113421">
        <w:t>D</w:t>
      </w:r>
      <w:r w:rsidRPr="000A1076">
        <w:t xml:space="preserve">ual </w:t>
      </w:r>
      <w:r w:rsidR="00113421">
        <w:t>C</w:t>
      </w:r>
      <w:r w:rsidRPr="000A1076">
        <w:t>onnectivity (DC) operation in synchronous and asynchronous scenarios.</w:t>
      </w:r>
    </w:p>
    <w:p w14:paraId="5D8650B7" w14:textId="77777777" w:rsidR="00C0277B" w:rsidRPr="000A1076" w:rsidRDefault="00C0277B" w:rsidP="00C0277B">
      <w:pPr>
        <w:pStyle w:val="Heading3"/>
      </w:pPr>
      <w:r w:rsidRPr="000A1076">
        <w:t>3A.5.2</w:t>
      </w:r>
      <w:r w:rsidRPr="000A1076">
        <w:rPr>
          <w:lang w:eastAsia="ko-KR"/>
        </w:rPr>
        <w:tab/>
      </w:r>
      <w:r w:rsidRPr="000A1076">
        <w:t>Principle of Testing</w:t>
      </w:r>
    </w:p>
    <w:p w14:paraId="04D35D84" w14:textId="0E72D2E5" w:rsidR="00C0277B" w:rsidRPr="000A1076" w:rsidRDefault="00C0277B" w:rsidP="00C0277B">
      <w:r w:rsidRPr="000A1076">
        <w:t>Test cases may be defined in both synchronous DC and asynchronous DC scenarios to verify the same RRM requirement.</w:t>
      </w:r>
    </w:p>
    <w:p w14:paraId="3BB74D0C" w14:textId="77777777" w:rsidR="00C0277B" w:rsidRPr="000A1076" w:rsidRDefault="00C0277B" w:rsidP="00C0277B">
      <w:r w:rsidRPr="000A1076">
        <w:t>If test cases are defined in both synchronous and asynchronous DC scenarios to verify the same RRM requirement then the UE capable of both synchronous and asynchronous DC operations needs to be tested with one of the tests in either synchronous or asynchronous DC scenarios.</w:t>
      </w:r>
    </w:p>
    <w:p w14:paraId="021392C4" w14:textId="77777777" w:rsidR="00C0277B" w:rsidRPr="000A1076" w:rsidRDefault="00C0277B" w:rsidP="00C0277B">
      <w:pPr>
        <w:pStyle w:val="Heading2"/>
      </w:pPr>
      <w:r w:rsidRPr="000A1076">
        <w:t>3A.6</w:t>
      </w:r>
      <w:r w:rsidRPr="000A1076">
        <w:tab/>
        <w:t xml:space="preserve">Test cases for Carrier Aggregation </w:t>
      </w:r>
      <w:r w:rsidRPr="000A1076">
        <w:rPr>
          <w:lang w:eastAsia="zh-CN"/>
        </w:rPr>
        <w:t xml:space="preserve">under operation with Frame Structure 3 </w:t>
      </w:r>
      <w:r w:rsidRPr="000A1076">
        <w:t>Test Cases with Different Duplex Modes</w:t>
      </w:r>
    </w:p>
    <w:p w14:paraId="43F20EAB" w14:textId="77777777" w:rsidR="00C0277B" w:rsidRPr="000A1076" w:rsidRDefault="00C0277B" w:rsidP="00C0277B">
      <w:pPr>
        <w:pStyle w:val="Heading3"/>
      </w:pPr>
      <w:r w:rsidRPr="000A1076">
        <w:t>3A.6.1</w:t>
      </w:r>
      <w:r w:rsidRPr="000A1076">
        <w:tab/>
        <w:t>Introduction</w:t>
      </w:r>
    </w:p>
    <w:p w14:paraId="38298912" w14:textId="77777777" w:rsidR="00C0277B" w:rsidRPr="000A1076" w:rsidRDefault="00C0277B" w:rsidP="00C0277B">
      <w:r w:rsidRPr="000A1076">
        <w:t>This clause defines a principle which is applicable to test cases verifying RRM requirements for carrier aggregation</w:t>
      </w:r>
      <w:r w:rsidRPr="000A1076">
        <w:rPr>
          <w:lang w:eastAsia="zh-CN"/>
        </w:rPr>
        <w:t xml:space="preserve"> with at least one </w:t>
      </w:r>
      <w:proofErr w:type="spellStart"/>
      <w:r w:rsidRPr="000A1076">
        <w:rPr>
          <w:lang w:eastAsia="zh-CN"/>
        </w:rPr>
        <w:t>Scell</w:t>
      </w:r>
      <w:proofErr w:type="spellEnd"/>
      <w:r w:rsidRPr="000A1076">
        <w:rPr>
          <w:lang w:eastAsia="zh-CN"/>
        </w:rPr>
        <w:t xml:space="preserve"> under operation with Frame Structure 3</w:t>
      </w:r>
      <w:r w:rsidRPr="000A1076">
        <w:t>.</w:t>
      </w:r>
    </w:p>
    <w:p w14:paraId="2C7C44F1" w14:textId="77777777" w:rsidR="00C0277B" w:rsidRPr="000A1076" w:rsidRDefault="00C0277B" w:rsidP="00C0277B">
      <w:pPr>
        <w:pStyle w:val="Heading3"/>
      </w:pPr>
      <w:r w:rsidRPr="000A1076">
        <w:rPr>
          <w:lang w:eastAsia="ko-KR"/>
        </w:rPr>
        <w:t>3A.6.</w:t>
      </w:r>
      <w:r w:rsidRPr="000A1076">
        <w:t>2</w:t>
      </w:r>
      <w:r w:rsidRPr="000A1076">
        <w:rPr>
          <w:lang w:eastAsia="ko-KR"/>
        </w:rPr>
        <w:tab/>
      </w:r>
      <w:r w:rsidRPr="000A1076">
        <w:t>Principle of testing</w:t>
      </w:r>
    </w:p>
    <w:p w14:paraId="366D9D61" w14:textId="77777777" w:rsidR="00C0277B" w:rsidRPr="000A1076" w:rsidRDefault="00C0277B" w:rsidP="00C0277B">
      <w:r w:rsidRPr="000A1076">
        <w:t xml:space="preserve">In Annex A, tests for carrier aggregation with at least one </w:t>
      </w:r>
      <w:proofErr w:type="spellStart"/>
      <w:r w:rsidRPr="000A1076">
        <w:t>Scell</w:t>
      </w:r>
      <w:proofErr w:type="spellEnd"/>
      <w:r w:rsidRPr="000A1076">
        <w:t xml:space="preserve"> </w:t>
      </w:r>
      <w:r w:rsidRPr="000A1076">
        <w:rPr>
          <w:lang w:eastAsia="zh-CN"/>
        </w:rPr>
        <w:t>under operation with frame structure 3</w:t>
      </w:r>
      <w:r w:rsidRPr="000A1076">
        <w:t xml:space="preserve">are specified with both an FDD and a TDD Pell to verify the same RRM requirement. If both types of tests are relevant to a UE considering supported CA bands, the test coverage can be considered fulfilled by executing either the tests with FDD </w:t>
      </w:r>
      <w:proofErr w:type="spellStart"/>
      <w:r w:rsidRPr="000A1076">
        <w:t>PCell</w:t>
      </w:r>
      <w:proofErr w:type="spellEnd"/>
      <w:r w:rsidRPr="000A1076">
        <w:t xml:space="preserve"> or the tests with TDD </w:t>
      </w:r>
      <w:proofErr w:type="spellStart"/>
      <w:r w:rsidRPr="000A1076">
        <w:t>PCell</w:t>
      </w:r>
      <w:proofErr w:type="spellEnd"/>
      <w:r w:rsidRPr="000A1076">
        <w:t xml:space="preserve"> and the UE is not required to pass both tests.</w:t>
      </w:r>
    </w:p>
    <w:p w14:paraId="263B6530" w14:textId="77777777" w:rsidR="00C0277B" w:rsidRPr="000A1076" w:rsidRDefault="00C0277B" w:rsidP="00C0277B">
      <w:pPr>
        <w:pStyle w:val="Heading2"/>
        <w:rPr>
          <w:sz w:val="36"/>
          <w:szCs w:val="36"/>
        </w:rPr>
      </w:pPr>
      <w:r w:rsidRPr="000A1076">
        <w:rPr>
          <w:sz w:val="36"/>
          <w:szCs w:val="36"/>
        </w:rPr>
        <w:t>3A.7</w:t>
      </w:r>
      <w:r w:rsidRPr="000A1076">
        <w:rPr>
          <w:sz w:val="36"/>
          <w:szCs w:val="36"/>
        </w:rPr>
        <w:tab/>
        <w:t>Test case selection criteria for RRM Carrier Aggregation</w:t>
      </w:r>
    </w:p>
    <w:p w14:paraId="4FA598D6" w14:textId="77777777" w:rsidR="00C0277B" w:rsidRPr="000A1076" w:rsidRDefault="00C0277B" w:rsidP="00C0277B">
      <w:pPr>
        <w:pStyle w:val="Heading3"/>
      </w:pPr>
      <w:r w:rsidRPr="000A1076">
        <w:t>3A.7.1</w:t>
      </w:r>
      <w:r w:rsidRPr="000A1076">
        <w:tab/>
        <w:t>Introduction</w:t>
      </w:r>
    </w:p>
    <w:p w14:paraId="1EE51EA3" w14:textId="77777777" w:rsidR="00C0277B" w:rsidRPr="000A1076" w:rsidRDefault="00C0277B" w:rsidP="00C0277B">
      <w:r w:rsidRPr="000A1076">
        <w:t>This clause defines a test selection principle which is applicable to all test cases verifying RRM requirements for carrier aggregation.</w:t>
      </w:r>
    </w:p>
    <w:p w14:paraId="56D52556" w14:textId="77777777" w:rsidR="00C0277B" w:rsidRPr="000A1076" w:rsidRDefault="00C0277B" w:rsidP="00C0277B">
      <w:pPr>
        <w:pStyle w:val="Heading3"/>
      </w:pPr>
      <w:r w:rsidRPr="000A1076">
        <w:lastRenderedPageBreak/>
        <w:t>3A.7.2</w:t>
      </w:r>
      <w:r w:rsidRPr="000A1076">
        <w:tab/>
        <w:t>Principle of testing</w:t>
      </w:r>
    </w:p>
    <w:p w14:paraId="4A063114" w14:textId="77777777" w:rsidR="00C0277B" w:rsidRPr="000A1076" w:rsidRDefault="00C0277B" w:rsidP="00C0277B">
      <w:r w:rsidRPr="000A1076">
        <w:t>For all RRM CA requirements, the UE shall be tested using the highest number of supported CCs. The test coverage obtained on a given CA band combination shall be applied to any other CA band combination that is a subset of the one tested. Therefore, subset CA band combinations shall not be tested.</w:t>
      </w:r>
    </w:p>
    <w:p w14:paraId="6A95A820" w14:textId="77777777" w:rsidR="00C0277B" w:rsidRPr="000A1076" w:rsidRDefault="00C0277B" w:rsidP="00C0277B">
      <w:r w:rsidRPr="000A1076">
        <w:t>For example, if a UE supports at maximum 5 CC, then RRM CA test requirements shall only be tested using 5CCs. If the selected CA band combination to be used is 1A-3C-7C, then the test coverage obtained on a given RRM CA test requirement shall also be applied to any subset of it (for example 1A-3C or 1A-7C).</w:t>
      </w:r>
    </w:p>
    <w:p w14:paraId="16CFAD5C" w14:textId="77777777" w:rsidR="00681E34" w:rsidRPr="000A1076" w:rsidRDefault="00681E34" w:rsidP="00D32159"/>
    <w:sectPr w:rsidR="00681E34" w:rsidRPr="000A1076" w:rsidSect="00680746">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131"/>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Antoinette van Tricht" w:date="2022-03-04T16:06:00Z" w:initials="AvT">
    <w:p w14:paraId="4404E940"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7C272F5" w14:textId="0B7510D9" w:rsidR="00113421" w:rsidRDefault="00113421" w:rsidP="00113421">
      <w:pPr>
        <w:pStyle w:val="CommentText"/>
      </w:pPr>
      <w:r w:rsidRPr="00B15E78">
        <w:t>This definition is too long and does not comply with 3GPP drafting rules, could you please review it?</w:t>
      </w:r>
    </w:p>
  </w:comment>
  <w:comment w:id="2" w:author="Antoinette van Tricht" w:date="2022-03-04T16:08:00Z" w:initials="AvT">
    <w:p w14:paraId="37C80C02"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13B4166" w14:textId="10818079" w:rsidR="00113421" w:rsidRDefault="00113421" w:rsidP="00113421">
      <w:pPr>
        <w:pStyle w:val="CommentText"/>
      </w:pPr>
      <w:r w:rsidRPr="00B15E78">
        <w:t>This definition is too long and does not comply with 3GPP drafting rules, could you please review it?</w:t>
      </w:r>
    </w:p>
  </w:comment>
  <w:comment w:id="3" w:author="Antoinette van Tricht" w:date="2022-03-04T16:08:00Z" w:initials="AvT">
    <w:p w14:paraId="4F7F471B"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633D222B" w14:textId="60D7A901" w:rsidR="00113421" w:rsidRDefault="00113421" w:rsidP="00113421">
      <w:pPr>
        <w:pStyle w:val="CommentText"/>
      </w:pPr>
      <w:r w:rsidRPr="00B15E78">
        <w:t>This definition is too long and does not comply with 3GPP drafting rules, could you please review it?</w:t>
      </w:r>
    </w:p>
  </w:comment>
  <w:comment w:id="4" w:author="Antoinette van Tricht" w:date="2022-03-04T16:09:00Z" w:initials="AvT">
    <w:p w14:paraId="4D634B24"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4CF751C5" w14:textId="7546930B" w:rsidR="00113421" w:rsidRDefault="00113421" w:rsidP="00113421">
      <w:pPr>
        <w:pStyle w:val="CommentText"/>
      </w:pPr>
      <w:r w:rsidRPr="00B15E78">
        <w:t>This definition is too long and does not comply with 3GPP drafting rules, could you please review it?</w:t>
      </w:r>
    </w:p>
  </w:comment>
  <w:comment w:id="5" w:author="Antoinette van Tricht" w:date="2022-03-04T16:10:00Z" w:initials="AvT">
    <w:p w14:paraId="092AA9F6"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02EA4FF2" w14:textId="44C6EE5A" w:rsidR="00113421" w:rsidRDefault="00113421" w:rsidP="00113421">
      <w:pPr>
        <w:pStyle w:val="CommentText"/>
      </w:pPr>
      <w:r w:rsidRPr="00B15E78">
        <w:t>This definition is too long and does not comply with 3GPP drafting rules, could you please review it?</w:t>
      </w:r>
    </w:p>
  </w:comment>
  <w:comment w:id="6" w:author="Antoinette van Tricht" w:date="2022-03-04T16:14:00Z" w:initials="AvT">
    <w:p w14:paraId="17EC0B58" w14:textId="77777777" w:rsidR="00113421" w:rsidRDefault="00113421" w:rsidP="00113421">
      <w:pPr>
        <w:keepNext/>
        <w:keepLines/>
        <w:rPr>
          <w:i/>
        </w:rPr>
      </w:pPr>
      <w:r>
        <w:rPr>
          <w:rStyle w:val="CommentReference"/>
        </w:rPr>
        <w:annotationRef/>
      </w:r>
      <w:r w:rsidRPr="0066547D">
        <w:t>Clause 6.6.7 of 3GPP Drafting rules:</w:t>
      </w:r>
      <w:r>
        <w:br/>
      </w:r>
      <w:r w:rsidRPr="0066547D">
        <w:rPr>
          <w:i/>
        </w:rPr>
        <w:t>For decimal and thousands separator characters, one of the following options shall be employed:</w:t>
      </w:r>
      <w:r>
        <w:rPr>
          <w:i/>
        </w:rPr>
        <w:br/>
      </w:r>
      <w:r w:rsidRPr="0066547D">
        <w:rPr>
          <w:i/>
        </w:rPr>
        <w:t>Option 1: The decimal sign shall be a comma. The thousands separator shall be a space.</w:t>
      </w:r>
      <w:r>
        <w:rPr>
          <w:i/>
        </w:rPr>
        <w:br/>
      </w:r>
      <w:r w:rsidRPr="0066547D">
        <w:rPr>
          <w:i/>
        </w:rPr>
        <w:t>Option 2: The decimal sign shall be a full-stop (period). The thousands separator shall be a comma.</w:t>
      </w:r>
      <w:r>
        <w:rPr>
          <w:i/>
        </w:rPr>
        <w:br/>
      </w:r>
      <w:r w:rsidRPr="0066547D">
        <w:rPr>
          <w:i/>
        </w:rPr>
        <w:t>The chosen option shall be used throughout the TS or TR. It is not permissible to mix the two systems in a single document.</w:t>
      </w:r>
    </w:p>
    <w:p w14:paraId="2991218E" w14:textId="557BEC1C" w:rsidR="00113421" w:rsidRDefault="00113421" w:rsidP="00113421">
      <w:pPr>
        <w:pStyle w:val="CommentText"/>
      </w:pPr>
      <w: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7C272F5" w15:done="0"/>
  <w15:commentEx w15:paraId="713B4166" w15:done="0"/>
  <w15:commentEx w15:paraId="633D222B" w15:done="0"/>
  <w15:commentEx w15:paraId="4CF751C5" w15:done="0"/>
  <w15:commentEx w15:paraId="02EA4FF2" w15:done="0"/>
  <w15:commentEx w15:paraId="29912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5CCB7A1" w16cex:dateUtc="2022-03-04T15:06:00Z"/>
  <w16cex:commentExtensible w16cex:durableId="25CCB7EC" w16cex:dateUtc="2022-03-04T15:08:00Z"/>
  <w16cex:commentExtensible w16cex:durableId="25CCB807" w16cex:dateUtc="2022-03-04T15:08:00Z"/>
  <w16cex:commentExtensible w16cex:durableId="25CCB831" w16cex:dateUtc="2022-03-04T15:09:00Z"/>
  <w16cex:commentExtensible w16cex:durableId="25CCB875" w16cex:dateUtc="2022-03-04T15:10:00Z"/>
  <w16cex:commentExtensible w16cex:durableId="25CCB97B" w16cex:dateUtc="2022-03-04T1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7C272F5" w16cid:durableId="25CCB7A1"/>
  <w16cid:commentId w16cid:paraId="713B4166" w16cid:durableId="25CCB7EC"/>
  <w16cid:commentId w16cid:paraId="633D222B" w16cid:durableId="25CCB807"/>
  <w16cid:commentId w16cid:paraId="4CF751C5" w16cid:durableId="25CCB831"/>
  <w16cid:commentId w16cid:paraId="02EA4FF2" w16cid:durableId="25CCB875"/>
  <w16cid:commentId w16cid:paraId="2991218E" w16cid:durableId="25CCB9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F8FA84" w14:textId="77777777" w:rsidR="001A722F" w:rsidRDefault="001A722F">
      <w:r>
        <w:separator/>
      </w:r>
    </w:p>
  </w:endnote>
  <w:endnote w:type="continuationSeparator" w:id="0">
    <w:p w14:paraId="5DEC7E9D" w14:textId="77777777" w:rsidR="001A722F" w:rsidRDefault="001A7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Cambria"/>
    <w:charset w:val="00"/>
    <w:family w:val="auto"/>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23F88" w14:textId="77777777" w:rsidR="0046163F" w:rsidRDefault="0046163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9C0765" w14:textId="77777777" w:rsidR="0046163F" w:rsidRDefault="0046163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9A6B0" w14:textId="77777777" w:rsidR="0046163F" w:rsidRDefault="0046163F" w:rsidP="008A0CDA">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4ECC7B" w14:textId="77777777" w:rsidR="001A722F" w:rsidRDefault="001A722F">
      <w:r>
        <w:separator/>
      </w:r>
    </w:p>
  </w:footnote>
  <w:footnote w:type="continuationSeparator" w:id="0">
    <w:p w14:paraId="083AFF45" w14:textId="77777777" w:rsidR="001A722F" w:rsidRDefault="001A7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76E20" w14:textId="34305422" w:rsidR="0046163F" w:rsidRDefault="004B5618" w:rsidP="004B5618">
    <w:pPr>
      <w:pStyle w:val="Header"/>
      <w:tabs>
        <w:tab w:val="center" w:pos="4820"/>
        <w:tab w:val="right" w:pos="9639"/>
      </w:tabs>
    </w:pPr>
    <w:r>
      <w:rPr>
        <w:noProof w:val="0"/>
      </w:rPr>
      <w:t>Release 1</w:t>
    </w:r>
    <w:r w:rsidR="00E127F4">
      <w:rPr>
        <w:noProof w:val="0"/>
      </w:rPr>
      <w:t>8</w:t>
    </w:r>
    <w:r>
      <w:rPr>
        <w:noProof w:val="0"/>
      </w:rPr>
      <w:tab/>
    </w:r>
    <w:sdt>
      <w:sdtPr>
        <w:rPr>
          <w:noProof w:val="0"/>
        </w:rPr>
        <w:id w:val="-1599395820"/>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t>2</w:t>
        </w:r>
        <w:r>
          <w:fldChar w:fldCharType="end"/>
        </w:r>
      </w:sdtContent>
    </w:sdt>
    <w:r>
      <w:tab/>
      <w:t>3GPP TS 36.521-3 V1</w:t>
    </w:r>
    <w:r w:rsidR="00E127F4">
      <w:t>8</w:t>
    </w:r>
    <w:r>
      <w:t>.</w:t>
    </w:r>
    <w:r w:rsidR="00B67ACC">
      <w:t>5</w:t>
    </w:r>
    <w:r>
      <w:t>.0 (202</w:t>
    </w:r>
    <w:r w:rsidR="00DB51F5">
      <w:t>4</w:t>
    </w:r>
    <w:r>
      <w:t>-</w:t>
    </w:r>
    <w:r w:rsidR="00DB51F5">
      <w:t>0</w:t>
    </w:r>
    <w:r w:rsidR="00B67ACC">
      <w:t>6</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341B4E"/>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2BE3046"/>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FC762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81A1C"/>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23764285">
    <w:abstractNumId w:val="26"/>
  </w:num>
  <w:num w:numId="2" w16cid:durableId="1529567666">
    <w:abstractNumId w:val="23"/>
  </w:num>
  <w:num w:numId="3" w16cid:durableId="2034383785">
    <w:abstractNumId w:val="29"/>
  </w:num>
  <w:num w:numId="4" w16cid:durableId="1557399921">
    <w:abstractNumId w:val="9"/>
  </w:num>
  <w:num w:numId="5" w16cid:durableId="1965034786">
    <w:abstractNumId w:val="34"/>
  </w:num>
  <w:num w:numId="6" w16cid:durableId="1520849305">
    <w:abstractNumId w:val="25"/>
  </w:num>
  <w:num w:numId="7" w16cid:durableId="8992523">
    <w:abstractNumId w:val="32"/>
  </w:num>
  <w:num w:numId="8" w16cid:durableId="466900653">
    <w:abstractNumId w:val="33"/>
  </w:num>
  <w:num w:numId="9" w16cid:durableId="224683816">
    <w:abstractNumId w:val="17"/>
  </w:num>
  <w:num w:numId="10" w16cid:durableId="1274749284">
    <w:abstractNumId w:val="19"/>
  </w:num>
  <w:num w:numId="11" w16cid:durableId="1765759254">
    <w:abstractNumId w:val="27"/>
  </w:num>
  <w:num w:numId="12" w16cid:durableId="1516646917">
    <w:abstractNumId w:val="13"/>
  </w:num>
  <w:num w:numId="13" w16cid:durableId="1609963931">
    <w:abstractNumId w:val="24"/>
  </w:num>
  <w:num w:numId="14" w16cid:durableId="797340148">
    <w:abstractNumId w:val="6"/>
  </w:num>
  <w:num w:numId="15" w16cid:durableId="173306536">
    <w:abstractNumId w:val="4"/>
  </w:num>
  <w:num w:numId="16" w16cid:durableId="1241907393">
    <w:abstractNumId w:val="3"/>
  </w:num>
  <w:num w:numId="17" w16cid:durableId="1194728846">
    <w:abstractNumId w:val="2"/>
  </w:num>
  <w:num w:numId="18" w16cid:durableId="1387997722">
    <w:abstractNumId w:val="1"/>
  </w:num>
  <w:num w:numId="19" w16cid:durableId="1412385201">
    <w:abstractNumId w:val="5"/>
  </w:num>
  <w:num w:numId="20" w16cid:durableId="1753312366">
    <w:abstractNumId w:val="0"/>
  </w:num>
  <w:num w:numId="21" w16cid:durableId="20974405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11638173">
    <w:abstractNumId w:val="15"/>
  </w:num>
  <w:num w:numId="23" w16cid:durableId="1323662008">
    <w:abstractNumId w:val="16"/>
  </w:num>
  <w:num w:numId="24" w16cid:durableId="772167805">
    <w:abstractNumId w:val="8"/>
  </w:num>
  <w:num w:numId="25" w16cid:durableId="117340618">
    <w:abstractNumId w:val="18"/>
  </w:num>
  <w:num w:numId="26" w16cid:durableId="1456021882">
    <w:abstractNumId w:val="30"/>
  </w:num>
  <w:num w:numId="27" w16cid:durableId="1872764087">
    <w:abstractNumId w:val="21"/>
  </w:num>
  <w:num w:numId="28" w16cid:durableId="1940285025">
    <w:abstractNumId w:val="11"/>
  </w:num>
  <w:num w:numId="29" w16cid:durableId="11901457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8615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05804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090863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71464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3888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0387228">
    <w:abstractNumId w:val="12"/>
  </w:num>
  <w:num w:numId="36" w16cid:durableId="640691438">
    <w:abstractNumId w:val="35"/>
  </w:num>
  <w:num w:numId="37" w16cid:durableId="792020902">
    <w:abstractNumId w:val="20"/>
  </w:num>
  <w:num w:numId="38" w16cid:durableId="2018844441">
    <w:abstractNumId w:val="31"/>
  </w:num>
  <w:num w:numId="39" w16cid:durableId="1299267147">
    <w:abstractNumId w:val="22"/>
  </w:num>
  <w:num w:numId="40" w16cid:durableId="766541477">
    <w:abstractNumId w:val="14"/>
  </w:num>
  <w:num w:numId="41" w16cid:durableId="1151412662">
    <w:abstractNumId w:val="10"/>
  </w:num>
  <w:num w:numId="42" w16cid:durableId="873349048">
    <w:abstractNumId w:val="36"/>
  </w:num>
  <w:num w:numId="43" w16cid:durableId="1466123187">
    <w:abstractNumId w:val="28"/>
  </w:num>
  <w:num w:numId="44" w16cid:durableId="8726913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75671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875818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yNjQ2MDQ1NzK1MDJS0lEKTi0uzszPAykwrAUAgEYxMi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1048"/>
    <w:rsid w:val="000129A0"/>
    <w:rsid w:val="00013873"/>
    <w:rsid w:val="00014161"/>
    <w:rsid w:val="0001425D"/>
    <w:rsid w:val="00014DF2"/>
    <w:rsid w:val="00015348"/>
    <w:rsid w:val="0001582B"/>
    <w:rsid w:val="00016038"/>
    <w:rsid w:val="00016AA6"/>
    <w:rsid w:val="0001751F"/>
    <w:rsid w:val="00020149"/>
    <w:rsid w:val="000201AE"/>
    <w:rsid w:val="000202FF"/>
    <w:rsid w:val="000207D9"/>
    <w:rsid w:val="000208EC"/>
    <w:rsid w:val="00020FB6"/>
    <w:rsid w:val="0002139A"/>
    <w:rsid w:val="00021A24"/>
    <w:rsid w:val="00021F49"/>
    <w:rsid w:val="0002251C"/>
    <w:rsid w:val="000226D9"/>
    <w:rsid w:val="0002274D"/>
    <w:rsid w:val="00022EE6"/>
    <w:rsid w:val="00023028"/>
    <w:rsid w:val="0002315F"/>
    <w:rsid w:val="00023455"/>
    <w:rsid w:val="00023493"/>
    <w:rsid w:val="00023A26"/>
    <w:rsid w:val="00023D85"/>
    <w:rsid w:val="00023DAD"/>
    <w:rsid w:val="00023E05"/>
    <w:rsid w:val="0002421C"/>
    <w:rsid w:val="00024630"/>
    <w:rsid w:val="00024D59"/>
    <w:rsid w:val="0002586C"/>
    <w:rsid w:val="000258D6"/>
    <w:rsid w:val="000259D9"/>
    <w:rsid w:val="00026158"/>
    <w:rsid w:val="00026343"/>
    <w:rsid w:val="000264FE"/>
    <w:rsid w:val="00027392"/>
    <w:rsid w:val="00027474"/>
    <w:rsid w:val="00030009"/>
    <w:rsid w:val="000306EC"/>
    <w:rsid w:val="000309BA"/>
    <w:rsid w:val="00030A42"/>
    <w:rsid w:val="00030B95"/>
    <w:rsid w:val="0003110D"/>
    <w:rsid w:val="00031336"/>
    <w:rsid w:val="00032736"/>
    <w:rsid w:val="00032966"/>
    <w:rsid w:val="0003494C"/>
    <w:rsid w:val="000349AA"/>
    <w:rsid w:val="00034B24"/>
    <w:rsid w:val="00034F06"/>
    <w:rsid w:val="000357DC"/>
    <w:rsid w:val="00035890"/>
    <w:rsid w:val="00035A80"/>
    <w:rsid w:val="00036F51"/>
    <w:rsid w:val="00037194"/>
    <w:rsid w:val="0003726C"/>
    <w:rsid w:val="000409E7"/>
    <w:rsid w:val="00040A0C"/>
    <w:rsid w:val="00040EEE"/>
    <w:rsid w:val="000414E0"/>
    <w:rsid w:val="00041658"/>
    <w:rsid w:val="000420C8"/>
    <w:rsid w:val="0004265A"/>
    <w:rsid w:val="00044427"/>
    <w:rsid w:val="00044483"/>
    <w:rsid w:val="000448C1"/>
    <w:rsid w:val="000466F1"/>
    <w:rsid w:val="00046ABC"/>
    <w:rsid w:val="00047FBE"/>
    <w:rsid w:val="000503A0"/>
    <w:rsid w:val="00050605"/>
    <w:rsid w:val="000507B5"/>
    <w:rsid w:val="00050CD2"/>
    <w:rsid w:val="00051445"/>
    <w:rsid w:val="000514D3"/>
    <w:rsid w:val="0005163A"/>
    <w:rsid w:val="00051887"/>
    <w:rsid w:val="0005190D"/>
    <w:rsid w:val="00051BC0"/>
    <w:rsid w:val="00051D37"/>
    <w:rsid w:val="00051DC1"/>
    <w:rsid w:val="00052672"/>
    <w:rsid w:val="000527B1"/>
    <w:rsid w:val="00052908"/>
    <w:rsid w:val="00052FD9"/>
    <w:rsid w:val="0005301A"/>
    <w:rsid w:val="00053B76"/>
    <w:rsid w:val="00054489"/>
    <w:rsid w:val="000557AA"/>
    <w:rsid w:val="00055B55"/>
    <w:rsid w:val="00055C1C"/>
    <w:rsid w:val="0005614A"/>
    <w:rsid w:val="00056A82"/>
    <w:rsid w:val="00060C22"/>
    <w:rsid w:val="00060D76"/>
    <w:rsid w:val="00061D61"/>
    <w:rsid w:val="00061EF4"/>
    <w:rsid w:val="00062188"/>
    <w:rsid w:val="00062A08"/>
    <w:rsid w:val="00063136"/>
    <w:rsid w:val="000633F3"/>
    <w:rsid w:val="00063B68"/>
    <w:rsid w:val="000646CB"/>
    <w:rsid w:val="00064AF5"/>
    <w:rsid w:val="00064F0A"/>
    <w:rsid w:val="000660F9"/>
    <w:rsid w:val="000662EE"/>
    <w:rsid w:val="0006639F"/>
    <w:rsid w:val="00066526"/>
    <w:rsid w:val="000669DC"/>
    <w:rsid w:val="00067EC7"/>
    <w:rsid w:val="00067FB9"/>
    <w:rsid w:val="000709AA"/>
    <w:rsid w:val="0007271F"/>
    <w:rsid w:val="00073B42"/>
    <w:rsid w:val="000743B9"/>
    <w:rsid w:val="000743E1"/>
    <w:rsid w:val="00075250"/>
    <w:rsid w:val="0007660D"/>
    <w:rsid w:val="00076ACB"/>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632"/>
    <w:rsid w:val="00083DE5"/>
    <w:rsid w:val="00083E05"/>
    <w:rsid w:val="00084625"/>
    <w:rsid w:val="0008473E"/>
    <w:rsid w:val="00085B8D"/>
    <w:rsid w:val="00085ED3"/>
    <w:rsid w:val="000862F4"/>
    <w:rsid w:val="00086578"/>
    <w:rsid w:val="00086930"/>
    <w:rsid w:val="00086B6A"/>
    <w:rsid w:val="00086B88"/>
    <w:rsid w:val="00087090"/>
    <w:rsid w:val="0008738F"/>
    <w:rsid w:val="00087ADB"/>
    <w:rsid w:val="00087CA4"/>
    <w:rsid w:val="00090875"/>
    <w:rsid w:val="0009090A"/>
    <w:rsid w:val="0009146B"/>
    <w:rsid w:val="00091AF4"/>
    <w:rsid w:val="0009217D"/>
    <w:rsid w:val="0009268C"/>
    <w:rsid w:val="00093D80"/>
    <w:rsid w:val="000945CC"/>
    <w:rsid w:val="000946CA"/>
    <w:rsid w:val="000947D1"/>
    <w:rsid w:val="00095249"/>
    <w:rsid w:val="000953CA"/>
    <w:rsid w:val="00095807"/>
    <w:rsid w:val="0009587E"/>
    <w:rsid w:val="00095D72"/>
    <w:rsid w:val="0009693E"/>
    <w:rsid w:val="000972C9"/>
    <w:rsid w:val="0009749F"/>
    <w:rsid w:val="00097549"/>
    <w:rsid w:val="000A1076"/>
    <w:rsid w:val="000A173E"/>
    <w:rsid w:val="000A2032"/>
    <w:rsid w:val="000A273A"/>
    <w:rsid w:val="000A4029"/>
    <w:rsid w:val="000A4758"/>
    <w:rsid w:val="000A486C"/>
    <w:rsid w:val="000A4BFF"/>
    <w:rsid w:val="000A4E43"/>
    <w:rsid w:val="000A5347"/>
    <w:rsid w:val="000A57C4"/>
    <w:rsid w:val="000A63CC"/>
    <w:rsid w:val="000A64C8"/>
    <w:rsid w:val="000A6546"/>
    <w:rsid w:val="000A66F1"/>
    <w:rsid w:val="000A6E15"/>
    <w:rsid w:val="000A72C7"/>
    <w:rsid w:val="000A7FAB"/>
    <w:rsid w:val="000B0018"/>
    <w:rsid w:val="000B07F8"/>
    <w:rsid w:val="000B0867"/>
    <w:rsid w:val="000B12FF"/>
    <w:rsid w:val="000B1418"/>
    <w:rsid w:val="000B1B16"/>
    <w:rsid w:val="000B254F"/>
    <w:rsid w:val="000B29A3"/>
    <w:rsid w:val="000B2B80"/>
    <w:rsid w:val="000B2DD5"/>
    <w:rsid w:val="000B374C"/>
    <w:rsid w:val="000B3CC4"/>
    <w:rsid w:val="000B3CD2"/>
    <w:rsid w:val="000B49FD"/>
    <w:rsid w:val="000B531A"/>
    <w:rsid w:val="000B59FF"/>
    <w:rsid w:val="000B5C99"/>
    <w:rsid w:val="000B5D21"/>
    <w:rsid w:val="000B6EED"/>
    <w:rsid w:val="000B6FED"/>
    <w:rsid w:val="000B767F"/>
    <w:rsid w:val="000B7D18"/>
    <w:rsid w:val="000B7D7C"/>
    <w:rsid w:val="000B7EA5"/>
    <w:rsid w:val="000C0052"/>
    <w:rsid w:val="000C02AA"/>
    <w:rsid w:val="000C02C6"/>
    <w:rsid w:val="000C09C3"/>
    <w:rsid w:val="000C0B39"/>
    <w:rsid w:val="000C0C30"/>
    <w:rsid w:val="000C19A1"/>
    <w:rsid w:val="000C19B3"/>
    <w:rsid w:val="000C1BD3"/>
    <w:rsid w:val="000C1DE2"/>
    <w:rsid w:val="000C3989"/>
    <w:rsid w:val="000C3EE7"/>
    <w:rsid w:val="000C4262"/>
    <w:rsid w:val="000C43BA"/>
    <w:rsid w:val="000C43E5"/>
    <w:rsid w:val="000C47F6"/>
    <w:rsid w:val="000C4C84"/>
    <w:rsid w:val="000C56BF"/>
    <w:rsid w:val="000C5959"/>
    <w:rsid w:val="000C6B9C"/>
    <w:rsid w:val="000C6C54"/>
    <w:rsid w:val="000C7094"/>
    <w:rsid w:val="000C71F0"/>
    <w:rsid w:val="000D0369"/>
    <w:rsid w:val="000D0504"/>
    <w:rsid w:val="000D0F3B"/>
    <w:rsid w:val="000D0F87"/>
    <w:rsid w:val="000D1252"/>
    <w:rsid w:val="000D1FE0"/>
    <w:rsid w:val="000D2461"/>
    <w:rsid w:val="000D28C7"/>
    <w:rsid w:val="000D2AC8"/>
    <w:rsid w:val="000D2E77"/>
    <w:rsid w:val="000D2E9C"/>
    <w:rsid w:val="000D3792"/>
    <w:rsid w:val="000D6A71"/>
    <w:rsid w:val="000D6D62"/>
    <w:rsid w:val="000D7694"/>
    <w:rsid w:val="000D7808"/>
    <w:rsid w:val="000D7871"/>
    <w:rsid w:val="000E007D"/>
    <w:rsid w:val="000E083E"/>
    <w:rsid w:val="000E0B41"/>
    <w:rsid w:val="000E2180"/>
    <w:rsid w:val="000E2BB1"/>
    <w:rsid w:val="000E32DA"/>
    <w:rsid w:val="000E3304"/>
    <w:rsid w:val="000E3715"/>
    <w:rsid w:val="000E3E69"/>
    <w:rsid w:val="000E494D"/>
    <w:rsid w:val="000E4B33"/>
    <w:rsid w:val="000E4BD5"/>
    <w:rsid w:val="000E4F87"/>
    <w:rsid w:val="000E58D2"/>
    <w:rsid w:val="000E65B6"/>
    <w:rsid w:val="000E6689"/>
    <w:rsid w:val="000E6CCE"/>
    <w:rsid w:val="000E7112"/>
    <w:rsid w:val="000F0116"/>
    <w:rsid w:val="000F0A27"/>
    <w:rsid w:val="000F0CAF"/>
    <w:rsid w:val="000F0DC9"/>
    <w:rsid w:val="000F0FD9"/>
    <w:rsid w:val="000F1741"/>
    <w:rsid w:val="000F2174"/>
    <w:rsid w:val="000F326A"/>
    <w:rsid w:val="000F42BE"/>
    <w:rsid w:val="000F45EA"/>
    <w:rsid w:val="000F4CBD"/>
    <w:rsid w:val="000F5113"/>
    <w:rsid w:val="000F5352"/>
    <w:rsid w:val="000F5680"/>
    <w:rsid w:val="000F5C4A"/>
    <w:rsid w:val="000F79ED"/>
    <w:rsid w:val="00100412"/>
    <w:rsid w:val="00101F8F"/>
    <w:rsid w:val="0010257F"/>
    <w:rsid w:val="001027A4"/>
    <w:rsid w:val="001031F3"/>
    <w:rsid w:val="00103400"/>
    <w:rsid w:val="0010362B"/>
    <w:rsid w:val="00103B4C"/>
    <w:rsid w:val="00104B70"/>
    <w:rsid w:val="001052B0"/>
    <w:rsid w:val="0010545A"/>
    <w:rsid w:val="00105844"/>
    <w:rsid w:val="00106841"/>
    <w:rsid w:val="00106A67"/>
    <w:rsid w:val="00106C6E"/>
    <w:rsid w:val="00106D10"/>
    <w:rsid w:val="00107753"/>
    <w:rsid w:val="0011172B"/>
    <w:rsid w:val="00111A93"/>
    <w:rsid w:val="00112680"/>
    <w:rsid w:val="00112822"/>
    <w:rsid w:val="00113421"/>
    <w:rsid w:val="0011379A"/>
    <w:rsid w:val="00114915"/>
    <w:rsid w:val="001152DF"/>
    <w:rsid w:val="00115372"/>
    <w:rsid w:val="00115EC8"/>
    <w:rsid w:val="0011677A"/>
    <w:rsid w:val="00116B53"/>
    <w:rsid w:val="00117078"/>
    <w:rsid w:val="0011733B"/>
    <w:rsid w:val="00117447"/>
    <w:rsid w:val="00117A43"/>
    <w:rsid w:val="00117F3D"/>
    <w:rsid w:val="00117FB4"/>
    <w:rsid w:val="00122CB2"/>
    <w:rsid w:val="00122E68"/>
    <w:rsid w:val="001233CA"/>
    <w:rsid w:val="00123B45"/>
    <w:rsid w:val="00123CCA"/>
    <w:rsid w:val="00123DC1"/>
    <w:rsid w:val="00123ECE"/>
    <w:rsid w:val="00124135"/>
    <w:rsid w:val="00124FB6"/>
    <w:rsid w:val="00125149"/>
    <w:rsid w:val="001255B9"/>
    <w:rsid w:val="00126964"/>
    <w:rsid w:val="00126BA3"/>
    <w:rsid w:val="00126C05"/>
    <w:rsid w:val="00126FFE"/>
    <w:rsid w:val="00127B93"/>
    <w:rsid w:val="00130041"/>
    <w:rsid w:val="00130F68"/>
    <w:rsid w:val="00131239"/>
    <w:rsid w:val="00131506"/>
    <w:rsid w:val="00131876"/>
    <w:rsid w:val="001326EC"/>
    <w:rsid w:val="0013297D"/>
    <w:rsid w:val="00134831"/>
    <w:rsid w:val="00135254"/>
    <w:rsid w:val="001353F1"/>
    <w:rsid w:val="00135B40"/>
    <w:rsid w:val="00136221"/>
    <w:rsid w:val="00136267"/>
    <w:rsid w:val="001369D9"/>
    <w:rsid w:val="00136C3F"/>
    <w:rsid w:val="0013797F"/>
    <w:rsid w:val="00137BE4"/>
    <w:rsid w:val="0014005D"/>
    <w:rsid w:val="0014057F"/>
    <w:rsid w:val="00140966"/>
    <w:rsid w:val="001409F8"/>
    <w:rsid w:val="00140B05"/>
    <w:rsid w:val="00140E33"/>
    <w:rsid w:val="00140FC8"/>
    <w:rsid w:val="001413AC"/>
    <w:rsid w:val="00141ACD"/>
    <w:rsid w:val="001425D7"/>
    <w:rsid w:val="00142894"/>
    <w:rsid w:val="00142D94"/>
    <w:rsid w:val="00143190"/>
    <w:rsid w:val="001434F0"/>
    <w:rsid w:val="001444BE"/>
    <w:rsid w:val="00144B21"/>
    <w:rsid w:val="00145170"/>
    <w:rsid w:val="0014650C"/>
    <w:rsid w:val="001465C9"/>
    <w:rsid w:val="00146604"/>
    <w:rsid w:val="00146808"/>
    <w:rsid w:val="001474C6"/>
    <w:rsid w:val="001474FE"/>
    <w:rsid w:val="001476C1"/>
    <w:rsid w:val="00147A93"/>
    <w:rsid w:val="00147E50"/>
    <w:rsid w:val="0015009C"/>
    <w:rsid w:val="0015056D"/>
    <w:rsid w:val="001510EC"/>
    <w:rsid w:val="00151794"/>
    <w:rsid w:val="001517B4"/>
    <w:rsid w:val="00151F1B"/>
    <w:rsid w:val="00151F35"/>
    <w:rsid w:val="00152316"/>
    <w:rsid w:val="00152A23"/>
    <w:rsid w:val="00152A91"/>
    <w:rsid w:val="00152E00"/>
    <w:rsid w:val="00152F06"/>
    <w:rsid w:val="00154241"/>
    <w:rsid w:val="001543A6"/>
    <w:rsid w:val="0015492D"/>
    <w:rsid w:val="00154D90"/>
    <w:rsid w:val="00154DAF"/>
    <w:rsid w:val="00154FA7"/>
    <w:rsid w:val="001552B3"/>
    <w:rsid w:val="001553CE"/>
    <w:rsid w:val="00155719"/>
    <w:rsid w:val="0015587D"/>
    <w:rsid w:val="00155A83"/>
    <w:rsid w:val="00155ACC"/>
    <w:rsid w:val="00156B50"/>
    <w:rsid w:val="00157C20"/>
    <w:rsid w:val="0016094C"/>
    <w:rsid w:val="00160BEA"/>
    <w:rsid w:val="00160D92"/>
    <w:rsid w:val="00160E6F"/>
    <w:rsid w:val="001621EB"/>
    <w:rsid w:val="00162234"/>
    <w:rsid w:val="00162A22"/>
    <w:rsid w:val="00163E3F"/>
    <w:rsid w:val="00163EFE"/>
    <w:rsid w:val="0016433D"/>
    <w:rsid w:val="001645E4"/>
    <w:rsid w:val="001648D5"/>
    <w:rsid w:val="00164BD5"/>
    <w:rsid w:val="0016573E"/>
    <w:rsid w:val="00165EF2"/>
    <w:rsid w:val="00166E6D"/>
    <w:rsid w:val="00170A61"/>
    <w:rsid w:val="001719DB"/>
    <w:rsid w:val="00171F1F"/>
    <w:rsid w:val="0017205B"/>
    <w:rsid w:val="001722E0"/>
    <w:rsid w:val="00172901"/>
    <w:rsid w:val="00172BDE"/>
    <w:rsid w:val="00172E48"/>
    <w:rsid w:val="00173865"/>
    <w:rsid w:val="001738C0"/>
    <w:rsid w:val="001738CC"/>
    <w:rsid w:val="001741B5"/>
    <w:rsid w:val="00174F49"/>
    <w:rsid w:val="00175372"/>
    <w:rsid w:val="001758B2"/>
    <w:rsid w:val="00175A37"/>
    <w:rsid w:val="00175A43"/>
    <w:rsid w:val="00175C11"/>
    <w:rsid w:val="0017605D"/>
    <w:rsid w:val="00176316"/>
    <w:rsid w:val="00176B80"/>
    <w:rsid w:val="001770B4"/>
    <w:rsid w:val="00177DD1"/>
    <w:rsid w:val="0018086F"/>
    <w:rsid w:val="00180BEF"/>
    <w:rsid w:val="00180CC0"/>
    <w:rsid w:val="0018210C"/>
    <w:rsid w:val="0018285E"/>
    <w:rsid w:val="00182DDA"/>
    <w:rsid w:val="00182F4A"/>
    <w:rsid w:val="001836AE"/>
    <w:rsid w:val="00183F1F"/>
    <w:rsid w:val="00184491"/>
    <w:rsid w:val="0018458B"/>
    <w:rsid w:val="00185562"/>
    <w:rsid w:val="001855E0"/>
    <w:rsid w:val="001859FA"/>
    <w:rsid w:val="001862D6"/>
    <w:rsid w:val="00186425"/>
    <w:rsid w:val="001865D0"/>
    <w:rsid w:val="0019047F"/>
    <w:rsid w:val="00190E5F"/>
    <w:rsid w:val="00190EF2"/>
    <w:rsid w:val="00191B51"/>
    <w:rsid w:val="00191C2A"/>
    <w:rsid w:val="00191CD0"/>
    <w:rsid w:val="00191F03"/>
    <w:rsid w:val="00191FAD"/>
    <w:rsid w:val="00192BEF"/>
    <w:rsid w:val="001932DF"/>
    <w:rsid w:val="0019348E"/>
    <w:rsid w:val="001947FF"/>
    <w:rsid w:val="00194EB8"/>
    <w:rsid w:val="00195F77"/>
    <w:rsid w:val="0019605A"/>
    <w:rsid w:val="00197323"/>
    <w:rsid w:val="001977A6"/>
    <w:rsid w:val="001978BA"/>
    <w:rsid w:val="00197DD2"/>
    <w:rsid w:val="001A075F"/>
    <w:rsid w:val="001A138F"/>
    <w:rsid w:val="001A13BD"/>
    <w:rsid w:val="001A22AE"/>
    <w:rsid w:val="001A22F0"/>
    <w:rsid w:val="001A2A74"/>
    <w:rsid w:val="001A3945"/>
    <w:rsid w:val="001A4535"/>
    <w:rsid w:val="001A4642"/>
    <w:rsid w:val="001A468A"/>
    <w:rsid w:val="001A46D3"/>
    <w:rsid w:val="001A481C"/>
    <w:rsid w:val="001A5C1F"/>
    <w:rsid w:val="001A71E0"/>
    <w:rsid w:val="001A722F"/>
    <w:rsid w:val="001A730E"/>
    <w:rsid w:val="001A731D"/>
    <w:rsid w:val="001A7986"/>
    <w:rsid w:val="001A7D71"/>
    <w:rsid w:val="001B01DA"/>
    <w:rsid w:val="001B0797"/>
    <w:rsid w:val="001B0FDB"/>
    <w:rsid w:val="001B10B3"/>
    <w:rsid w:val="001B17E5"/>
    <w:rsid w:val="001B1A6D"/>
    <w:rsid w:val="001B1C70"/>
    <w:rsid w:val="001B2509"/>
    <w:rsid w:val="001B2710"/>
    <w:rsid w:val="001B2D8B"/>
    <w:rsid w:val="001B2EB7"/>
    <w:rsid w:val="001B3450"/>
    <w:rsid w:val="001B478E"/>
    <w:rsid w:val="001B4FC3"/>
    <w:rsid w:val="001B5084"/>
    <w:rsid w:val="001B59DE"/>
    <w:rsid w:val="001B6210"/>
    <w:rsid w:val="001B7435"/>
    <w:rsid w:val="001B755A"/>
    <w:rsid w:val="001C013A"/>
    <w:rsid w:val="001C08F2"/>
    <w:rsid w:val="001C096A"/>
    <w:rsid w:val="001C0FDA"/>
    <w:rsid w:val="001C1366"/>
    <w:rsid w:val="001C1538"/>
    <w:rsid w:val="001C1CD5"/>
    <w:rsid w:val="001C2BF7"/>
    <w:rsid w:val="001C30A3"/>
    <w:rsid w:val="001C31AA"/>
    <w:rsid w:val="001C373E"/>
    <w:rsid w:val="001C3848"/>
    <w:rsid w:val="001C4C70"/>
    <w:rsid w:val="001C4CBF"/>
    <w:rsid w:val="001C4DC7"/>
    <w:rsid w:val="001C4F90"/>
    <w:rsid w:val="001C5047"/>
    <w:rsid w:val="001C51B9"/>
    <w:rsid w:val="001C523B"/>
    <w:rsid w:val="001C68B4"/>
    <w:rsid w:val="001C6D36"/>
    <w:rsid w:val="001C6DD9"/>
    <w:rsid w:val="001C7155"/>
    <w:rsid w:val="001D1792"/>
    <w:rsid w:val="001D2D77"/>
    <w:rsid w:val="001D3547"/>
    <w:rsid w:val="001D3AD6"/>
    <w:rsid w:val="001D47AE"/>
    <w:rsid w:val="001D47D1"/>
    <w:rsid w:val="001D502D"/>
    <w:rsid w:val="001D599D"/>
    <w:rsid w:val="001D5D78"/>
    <w:rsid w:val="001D5FC7"/>
    <w:rsid w:val="001D61CC"/>
    <w:rsid w:val="001D6C0F"/>
    <w:rsid w:val="001D6D6A"/>
    <w:rsid w:val="001D6E24"/>
    <w:rsid w:val="001D7649"/>
    <w:rsid w:val="001D77EA"/>
    <w:rsid w:val="001D781A"/>
    <w:rsid w:val="001E068E"/>
    <w:rsid w:val="001E2151"/>
    <w:rsid w:val="001E2264"/>
    <w:rsid w:val="001E2496"/>
    <w:rsid w:val="001E257D"/>
    <w:rsid w:val="001E304D"/>
    <w:rsid w:val="001E3159"/>
    <w:rsid w:val="001E39F0"/>
    <w:rsid w:val="001E3A82"/>
    <w:rsid w:val="001E3E48"/>
    <w:rsid w:val="001E4D6A"/>
    <w:rsid w:val="001E5A9A"/>
    <w:rsid w:val="001E5CF5"/>
    <w:rsid w:val="001E5F9C"/>
    <w:rsid w:val="001E645C"/>
    <w:rsid w:val="001E6C69"/>
    <w:rsid w:val="001E7323"/>
    <w:rsid w:val="001E79C6"/>
    <w:rsid w:val="001F0B68"/>
    <w:rsid w:val="001F1348"/>
    <w:rsid w:val="001F22ED"/>
    <w:rsid w:val="001F32A4"/>
    <w:rsid w:val="001F3458"/>
    <w:rsid w:val="001F363C"/>
    <w:rsid w:val="001F3C03"/>
    <w:rsid w:val="001F4686"/>
    <w:rsid w:val="001F4C4B"/>
    <w:rsid w:val="001F5553"/>
    <w:rsid w:val="001F5B50"/>
    <w:rsid w:val="001F5EC7"/>
    <w:rsid w:val="001F6053"/>
    <w:rsid w:val="001F62BD"/>
    <w:rsid w:val="001F67B5"/>
    <w:rsid w:val="001F7234"/>
    <w:rsid w:val="001F756F"/>
    <w:rsid w:val="002000F9"/>
    <w:rsid w:val="002004B8"/>
    <w:rsid w:val="002007DB"/>
    <w:rsid w:val="0020169A"/>
    <w:rsid w:val="00201957"/>
    <w:rsid w:val="00202742"/>
    <w:rsid w:val="00202A8F"/>
    <w:rsid w:val="00202DF3"/>
    <w:rsid w:val="00202F18"/>
    <w:rsid w:val="0020305F"/>
    <w:rsid w:val="00203168"/>
    <w:rsid w:val="00203884"/>
    <w:rsid w:val="002038EA"/>
    <w:rsid w:val="00203B5D"/>
    <w:rsid w:val="002046C6"/>
    <w:rsid w:val="00204AE7"/>
    <w:rsid w:val="00205658"/>
    <w:rsid w:val="00205D21"/>
    <w:rsid w:val="0020611C"/>
    <w:rsid w:val="0020632D"/>
    <w:rsid w:val="002065E0"/>
    <w:rsid w:val="002073E4"/>
    <w:rsid w:val="0020787A"/>
    <w:rsid w:val="00207998"/>
    <w:rsid w:val="00210EC8"/>
    <w:rsid w:val="00211C35"/>
    <w:rsid w:val="00212583"/>
    <w:rsid w:val="00212F3F"/>
    <w:rsid w:val="00213941"/>
    <w:rsid w:val="00214639"/>
    <w:rsid w:val="00214A75"/>
    <w:rsid w:val="00215EF9"/>
    <w:rsid w:val="00216684"/>
    <w:rsid w:val="0021687C"/>
    <w:rsid w:val="00217002"/>
    <w:rsid w:val="002207F4"/>
    <w:rsid w:val="002208A5"/>
    <w:rsid w:val="002210A8"/>
    <w:rsid w:val="002211CB"/>
    <w:rsid w:val="002214D0"/>
    <w:rsid w:val="00222102"/>
    <w:rsid w:val="002227F5"/>
    <w:rsid w:val="00222C43"/>
    <w:rsid w:val="002230BE"/>
    <w:rsid w:val="00223B8B"/>
    <w:rsid w:val="002240E7"/>
    <w:rsid w:val="002248C6"/>
    <w:rsid w:val="00224B27"/>
    <w:rsid w:val="00224BC4"/>
    <w:rsid w:val="00224C7B"/>
    <w:rsid w:val="00224EC8"/>
    <w:rsid w:val="00225290"/>
    <w:rsid w:val="002252FD"/>
    <w:rsid w:val="00225735"/>
    <w:rsid w:val="00225A68"/>
    <w:rsid w:val="002262F1"/>
    <w:rsid w:val="00226869"/>
    <w:rsid w:val="002272A3"/>
    <w:rsid w:val="002305C0"/>
    <w:rsid w:val="002307BC"/>
    <w:rsid w:val="00230993"/>
    <w:rsid w:val="002317DA"/>
    <w:rsid w:val="0023186F"/>
    <w:rsid w:val="00231AD8"/>
    <w:rsid w:val="002321BA"/>
    <w:rsid w:val="002329FB"/>
    <w:rsid w:val="002331FC"/>
    <w:rsid w:val="00233654"/>
    <w:rsid w:val="002339F8"/>
    <w:rsid w:val="00233AE8"/>
    <w:rsid w:val="002341C9"/>
    <w:rsid w:val="00235294"/>
    <w:rsid w:val="002359C8"/>
    <w:rsid w:val="00236132"/>
    <w:rsid w:val="00236892"/>
    <w:rsid w:val="00236F1C"/>
    <w:rsid w:val="002374BB"/>
    <w:rsid w:val="00237E90"/>
    <w:rsid w:val="00240377"/>
    <w:rsid w:val="00240934"/>
    <w:rsid w:val="00241442"/>
    <w:rsid w:val="00242366"/>
    <w:rsid w:val="002426C8"/>
    <w:rsid w:val="00242915"/>
    <w:rsid w:val="00242A1C"/>
    <w:rsid w:val="00242CBB"/>
    <w:rsid w:val="00242F33"/>
    <w:rsid w:val="00242F36"/>
    <w:rsid w:val="0024399D"/>
    <w:rsid w:val="002444E6"/>
    <w:rsid w:val="0024458F"/>
    <w:rsid w:val="00244F0D"/>
    <w:rsid w:val="00245054"/>
    <w:rsid w:val="00245549"/>
    <w:rsid w:val="002460B0"/>
    <w:rsid w:val="002463CF"/>
    <w:rsid w:val="0024738E"/>
    <w:rsid w:val="0024742C"/>
    <w:rsid w:val="00247559"/>
    <w:rsid w:val="0025062D"/>
    <w:rsid w:val="00250644"/>
    <w:rsid w:val="00250FF2"/>
    <w:rsid w:val="00251497"/>
    <w:rsid w:val="00251514"/>
    <w:rsid w:val="002527B4"/>
    <w:rsid w:val="00253248"/>
    <w:rsid w:val="00254141"/>
    <w:rsid w:val="00255159"/>
    <w:rsid w:val="0025537E"/>
    <w:rsid w:val="002559C6"/>
    <w:rsid w:val="0025601E"/>
    <w:rsid w:val="00257469"/>
    <w:rsid w:val="00260118"/>
    <w:rsid w:val="002613FE"/>
    <w:rsid w:val="0026191F"/>
    <w:rsid w:val="00262A11"/>
    <w:rsid w:val="0026307E"/>
    <w:rsid w:val="00263320"/>
    <w:rsid w:val="0026332B"/>
    <w:rsid w:val="00263945"/>
    <w:rsid w:val="00263C18"/>
    <w:rsid w:val="00264F68"/>
    <w:rsid w:val="0026629D"/>
    <w:rsid w:val="002664F0"/>
    <w:rsid w:val="002667F5"/>
    <w:rsid w:val="00266B9A"/>
    <w:rsid w:val="00267079"/>
    <w:rsid w:val="002679E3"/>
    <w:rsid w:val="00270192"/>
    <w:rsid w:val="00270792"/>
    <w:rsid w:val="002708F2"/>
    <w:rsid w:val="00270CD1"/>
    <w:rsid w:val="002715B6"/>
    <w:rsid w:val="00271C58"/>
    <w:rsid w:val="00275515"/>
    <w:rsid w:val="0027669E"/>
    <w:rsid w:val="0027686A"/>
    <w:rsid w:val="00276FF2"/>
    <w:rsid w:val="0027743E"/>
    <w:rsid w:val="00277AFD"/>
    <w:rsid w:val="00277B3F"/>
    <w:rsid w:val="00277C0E"/>
    <w:rsid w:val="0028116E"/>
    <w:rsid w:val="0028169D"/>
    <w:rsid w:val="00281D25"/>
    <w:rsid w:val="00282009"/>
    <w:rsid w:val="0028202A"/>
    <w:rsid w:val="0028258B"/>
    <w:rsid w:val="00282B2D"/>
    <w:rsid w:val="00282CE0"/>
    <w:rsid w:val="00282EAB"/>
    <w:rsid w:val="0028338A"/>
    <w:rsid w:val="00283412"/>
    <w:rsid w:val="0028361B"/>
    <w:rsid w:val="0028367A"/>
    <w:rsid w:val="00283A5A"/>
    <w:rsid w:val="002840B2"/>
    <w:rsid w:val="002841FB"/>
    <w:rsid w:val="00284FC3"/>
    <w:rsid w:val="00285E9E"/>
    <w:rsid w:val="00285EA8"/>
    <w:rsid w:val="0028667B"/>
    <w:rsid w:val="00286769"/>
    <w:rsid w:val="00286D69"/>
    <w:rsid w:val="00287032"/>
    <w:rsid w:val="00287A23"/>
    <w:rsid w:val="00287AC8"/>
    <w:rsid w:val="00290288"/>
    <w:rsid w:val="002903C4"/>
    <w:rsid w:val="00290470"/>
    <w:rsid w:val="0029052D"/>
    <w:rsid w:val="00290734"/>
    <w:rsid w:val="00290A8B"/>
    <w:rsid w:val="00290EB5"/>
    <w:rsid w:val="00291398"/>
    <w:rsid w:val="00291589"/>
    <w:rsid w:val="00291D8A"/>
    <w:rsid w:val="00291FFC"/>
    <w:rsid w:val="00292555"/>
    <w:rsid w:val="00292B5F"/>
    <w:rsid w:val="00292DDA"/>
    <w:rsid w:val="0029314D"/>
    <w:rsid w:val="00293418"/>
    <w:rsid w:val="002943F8"/>
    <w:rsid w:val="0029493D"/>
    <w:rsid w:val="00294F06"/>
    <w:rsid w:val="0029547F"/>
    <w:rsid w:val="0029568B"/>
    <w:rsid w:val="00295E84"/>
    <w:rsid w:val="002970A1"/>
    <w:rsid w:val="0029720C"/>
    <w:rsid w:val="00297294"/>
    <w:rsid w:val="0029736A"/>
    <w:rsid w:val="0029785B"/>
    <w:rsid w:val="00297C89"/>
    <w:rsid w:val="00297F7A"/>
    <w:rsid w:val="002A00CE"/>
    <w:rsid w:val="002A0354"/>
    <w:rsid w:val="002A081C"/>
    <w:rsid w:val="002A126D"/>
    <w:rsid w:val="002A1628"/>
    <w:rsid w:val="002A1DC4"/>
    <w:rsid w:val="002A22FD"/>
    <w:rsid w:val="002A2A5F"/>
    <w:rsid w:val="002A342E"/>
    <w:rsid w:val="002A55A8"/>
    <w:rsid w:val="002A5741"/>
    <w:rsid w:val="002A5DF8"/>
    <w:rsid w:val="002A61DA"/>
    <w:rsid w:val="002A6793"/>
    <w:rsid w:val="002A6855"/>
    <w:rsid w:val="002A6CDB"/>
    <w:rsid w:val="002A7722"/>
    <w:rsid w:val="002B028D"/>
    <w:rsid w:val="002B13A9"/>
    <w:rsid w:val="002B1707"/>
    <w:rsid w:val="002B345B"/>
    <w:rsid w:val="002B40F9"/>
    <w:rsid w:val="002B4292"/>
    <w:rsid w:val="002B4541"/>
    <w:rsid w:val="002B471B"/>
    <w:rsid w:val="002B4838"/>
    <w:rsid w:val="002B4A1F"/>
    <w:rsid w:val="002B4D92"/>
    <w:rsid w:val="002B5041"/>
    <w:rsid w:val="002B5BDC"/>
    <w:rsid w:val="002B6170"/>
    <w:rsid w:val="002B6532"/>
    <w:rsid w:val="002B65B3"/>
    <w:rsid w:val="002B673C"/>
    <w:rsid w:val="002B68A1"/>
    <w:rsid w:val="002B7539"/>
    <w:rsid w:val="002C00D8"/>
    <w:rsid w:val="002C1116"/>
    <w:rsid w:val="002C1137"/>
    <w:rsid w:val="002C1332"/>
    <w:rsid w:val="002C1864"/>
    <w:rsid w:val="002C2D87"/>
    <w:rsid w:val="002C3596"/>
    <w:rsid w:val="002C3920"/>
    <w:rsid w:val="002C3DA5"/>
    <w:rsid w:val="002C48AC"/>
    <w:rsid w:val="002C48E6"/>
    <w:rsid w:val="002C4B93"/>
    <w:rsid w:val="002C4F19"/>
    <w:rsid w:val="002C5382"/>
    <w:rsid w:val="002C54A1"/>
    <w:rsid w:val="002C797B"/>
    <w:rsid w:val="002D0A07"/>
    <w:rsid w:val="002D11B0"/>
    <w:rsid w:val="002D133D"/>
    <w:rsid w:val="002D188C"/>
    <w:rsid w:val="002D194A"/>
    <w:rsid w:val="002D1B8E"/>
    <w:rsid w:val="002D3786"/>
    <w:rsid w:val="002D41F8"/>
    <w:rsid w:val="002D458B"/>
    <w:rsid w:val="002D4DEF"/>
    <w:rsid w:val="002D51C6"/>
    <w:rsid w:val="002D5297"/>
    <w:rsid w:val="002D534C"/>
    <w:rsid w:val="002D53EF"/>
    <w:rsid w:val="002D58AF"/>
    <w:rsid w:val="002D6621"/>
    <w:rsid w:val="002D67FF"/>
    <w:rsid w:val="002D69BE"/>
    <w:rsid w:val="002D6A74"/>
    <w:rsid w:val="002D7AA0"/>
    <w:rsid w:val="002D7AE9"/>
    <w:rsid w:val="002D7D86"/>
    <w:rsid w:val="002E02D2"/>
    <w:rsid w:val="002E0DB2"/>
    <w:rsid w:val="002E14E1"/>
    <w:rsid w:val="002E1A24"/>
    <w:rsid w:val="002E1B34"/>
    <w:rsid w:val="002E1DBB"/>
    <w:rsid w:val="002E1E82"/>
    <w:rsid w:val="002E45DA"/>
    <w:rsid w:val="002E4830"/>
    <w:rsid w:val="002E49A9"/>
    <w:rsid w:val="002E4A2E"/>
    <w:rsid w:val="002E4D94"/>
    <w:rsid w:val="002E5269"/>
    <w:rsid w:val="002E5DF1"/>
    <w:rsid w:val="002E6783"/>
    <w:rsid w:val="002E6A34"/>
    <w:rsid w:val="002E6C0F"/>
    <w:rsid w:val="002E7084"/>
    <w:rsid w:val="002E7875"/>
    <w:rsid w:val="002E78FE"/>
    <w:rsid w:val="002F0868"/>
    <w:rsid w:val="002F0D1C"/>
    <w:rsid w:val="002F1CE9"/>
    <w:rsid w:val="002F32C7"/>
    <w:rsid w:val="002F40A6"/>
    <w:rsid w:val="002F41D1"/>
    <w:rsid w:val="002F4A3F"/>
    <w:rsid w:val="002F4ECE"/>
    <w:rsid w:val="002F5B28"/>
    <w:rsid w:val="002F5D8F"/>
    <w:rsid w:val="002F608D"/>
    <w:rsid w:val="002F6797"/>
    <w:rsid w:val="002F7391"/>
    <w:rsid w:val="002F75AE"/>
    <w:rsid w:val="003014ED"/>
    <w:rsid w:val="00301D63"/>
    <w:rsid w:val="00301DD6"/>
    <w:rsid w:val="0030268B"/>
    <w:rsid w:val="00302B3C"/>
    <w:rsid w:val="00302EFD"/>
    <w:rsid w:val="00303320"/>
    <w:rsid w:val="0030350D"/>
    <w:rsid w:val="00305C9B"/>
    <w:rsid w:val="00305ECF"/>
    <w:rsid w:val="00305F58"/>
    <w:rsid w:val="00306AB2"/>
    <w:rsid w:val="00306DF0"/>
    <w:rsid w:val="003071FB"/>
    <w:rsid w:val="00307565"/>
    <w:rsid w:val="00307769"/>
    <w:rsid w:val="003102F7"/>
    <w:rsid w:val="003109FD"/>
    <w:rsid w:val="00310DB3"/>
    <w:rsid w:val="00310E6C"/>
    <w:rsid w:val="003113EE"/>
    <w:rsid w:val="003117B5"/>
    <w:rsid w:val="003119D3"/>
    <w:rsid w:val="00311F89"/>
    <w:rsid w:val="00311FA9"/>
    <w:rsid w:val="003127A0"/>
    <w:rsid w:val="00312E1A"/>
    <w:rsid w:val="0031391B"/>
    <w:rsid w:val="00314429"/>
    <w:rsid w:val="00314E8B"/>
    <w:rsid w:val="00315453"/>
    <w:rsid w:val="0031552F"/>
    <w:rsid w:val="00315FE3"/>
    <w:rsid w:val="00316542"/>
    <w:rsid w:val="0031678D"/>
    <w:rsid w:val="00316845"/>
    <w:rsid w:val="00316AAC"/>
    <w:rsid w:val="003178C6"/>
    <w:rsid w:val="003178CD"/>
    <w:rsid w:val="00320560"/>
    <w:rsid w:val="00320718"/>
    <w:rsid w:val="00321B63"/>
    <w:rsid w:val="003221F4"/>
    <w:rsid w:val="003223FA"/>
    <w:rsid w:val="00322832"/>
    <w:rsid w:val="003232AA"/>
    <w:rsid w:val="00323B35"/>
    <w:rsid w:val="00323EA5"/>
    <w:rsid w:val="0032448A"/>
    <w:rsid w:val="0032477D"/>
    <w:rsid w:val="003255F8"/>
    <w:rsid w:val="003259CF"/>
    <w:rsid w:val="00325BD7"/>
    <w:rsid w:val="003261A8"/>
    <w:rsid w:val="00326A79"/>
    <w:rsid w:val="00327400"/>
    <w:rsid w:val="003301DF"/>
    <w:rsid w:val="00330F81"/>
    <w:rsid w:val="003314F4"/>
    <w:rsid w:val="003316BA"/>
    <w:rsid w:val="00331950"/>
    <w:rsid w:val="00331BCA"/>
    <w:rsid w:val="00331EF3"/>
    <w:rsid w:val="0033255D"/>
    <w:rsid w:val="0033267A"/>
    <w:rsid w:val="0033287C"/>
    <w:rsid w:val="00332A0A"/>
    <w:rsid w:val="00332B42"/>
    <w:rsid w:val="00332F48"/>
    <w:rsid w:val="0033428C"/>
    <w:rsid w:val="003357A8"/>
    <w:rsid w:val="00335A9B"/>
    <w:rsid w:val="00335FE6"/>
    <w:rsid w:val="0033642D"/>
    <w:rsid w:val="0033650F"/>
    <w:rsid w:val="00340E2B"/>
    <w:rsid w:val="003417EB"/>
    <w:rsid w:val="00341C07"/>
    <w:rsid w:val="003420A2"/>
    <w:rsid w:val="003420D1"/>
    <w:rsid w:val="00343032"/>
    <w:rsid w:val="0034390B"/>
    <w:rsid w:val="00343A9E"/>
    <w:rsid w:val="00343D3C"/>
    <w:rsid w:val="00343EF4"/>
    <w:rsid w:val="00344D66"/>
    <w:rsid w:val="0034512B"/>
    <w:rsid w:val="0034546C"/>
    <w:rsid w:val="0034561E"/>
    <w:rsid w:val="003456FE"/>
    <w:rsid w:val="003458CF"/>
    <w:rsid w:val="00345916"/>
    <w:rsid w:val="003467BE"/>
    <w:rsid w:val="003478A2"/>
    <w:rsid w:val="003506D2"/>
    <w:rsid w:val="00350DFD"/>
    <w:rsid w:val="00350F0C"/>
    <w:rsid w:val="00351263"/>
    <w:rsid w:val="003515DC"/>
    <w:rsid w:val="003518E5"/>
    <w:rsid w:val="003526EE"/>
    <w:rsid w:val="00353202"/>
    <w:rsid w:val="00353CFE"/>
    <w:rsid w:val="003540D3"/>
    <w:rsid w:val="003556D9"/>
    <w:rsid w:val="00355813"/>
    <w:rsid w:val="00355EAB"/>
    <w:rsid w:val="003567E8"/>
    <w:rsid w:val="00356A84"/>
    <w:rsid w:val="0035762C"/>
    <w:rsid w:val="0036015C"/>
    <w:rsid w:val="003601BF"/>
    <w:rsid w:val="00360BA5"/>
    <w:rsid w:val="0036145B"/>
    <w:rsid w:val="00361519"/>
    <w:rsid w:val="00361EB5"/>
    <w:rsid w:val="003621DF"/>
    <w:rsid w:val="00362728"/>
    <w:rsid w:val="00363652"/>
    <w:rsid w:val="00363775"/>
    <w:rsid w:val="00363807"/>
    <w:rsid w:val="00363D01"/>
    <w:rsid w:val="00363F47"/>
    <w:rsid w:val="00364BC0"/>
    <w:rsid w:val="00365063"/>
    <w:rsid w:val="003651B1"/>
    <w:rsid w:val="00365B2C"/>
    <w:rsid w:val="00365CA7"/>
    <w:rsid w:val="00367861"/>
    <w:rsid w:val="0036798C"/>
    <w:rsid w:val="0037105D"/>
    <w:rsid w:val="003710ED"/>
    <w:rsid w:val="003716C5"/>
    <w:rsid w:val="00372B44"/>
    <w:rsid w:val="00373006"/>
    <w:rsid w:val="0037386F"/>
    <w:rsid w:val="00374209"/>
    <w:rsid w:val="0037432B"/>
    <w:rsid w:val="00374738"/>
    <w:rsid w:val="00374963"/>
    <w:rsid w:val="00377149"/>
    <w:rsid w:val="00377291"/>
    <w:rsid w:val="003774C2"/>
    <w:rsid w:val="0037776D"/>
    <w:rsid w:val="00377BD2"/>
    <w:rsid w:val="00377F97"/>
    <w:rsid w:val="00380D5A"/>
    <w:rsid w:val="003818BE"/>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667F"/>
    <w:rsid w:val="003870AB"/>
    <w:rsid w:val="0038744E"/>
    <w:rsid w:val="003900FA"/>
    <w:rsid w:val="00390B9D"/>
    <w:rsid w:val="00391058"/>
    <w:rsid w:val="003919D6"/>
    <w:rsid w:val="003923F0"/>
    <w:rsid w:val="00392CE1"/>
    <w:rsid w:val="00393110"/>
    <w:rsid w:val="0039466D"/>
    <w:rsid w:val="00394C82"/>
    <w:rsid w:val="00394E6B"/>
    <w:rsid w:val="00395D62"/>
    <w:rsid w:val="00395D64"/>
    <w:rsid w:val="00395DE9"/>
    <w:rsid w:val="003978DD"/>
    <w:rsid w:val="00397935"/>
    <w:rsid w:val="00397F7E"/>
    <w:rsid w:val="003A0791"/>
    <w:rsid w:val="003A12AC"/>
    <w:rsid w:val="003A1BB1"/>
    <w:rsid w:val="003A23A9"/>
    <w:rsid w:val="003A2C20"/>
    <w:rsid w:val="003A3B38"/>
    <w:rsid w:val="003A3C08"/>
    <w:rsid w:val="003A3D50"/>
    <w:rsid w:val="003A4567"/>
    <w:rsid w:val="003A5370"/>
    <w:rsid w:val="003A5601"/>
    <w:rsid w:val="003A5B8E"/>
    <w:rsid w:val="003A5FC5"/>
    <w:rsid w:val="003A6108"/>
    <w:rsid w:val="003A63E8"/>
    <w:rsid w:val="003A6689"/>
    <w:rsid w:val="003A6DB8"/>
    <w:rsid w:val="003B0285"/>
    <w:rsid w:val="003B144B"/>
    <w:rsid w:val="003B1B72"/>
    <w:rsid w:val="003B2185"/>
    <w:rsid w:val="003B23AA"/>
    <w:rsid w:val="003B2D12"/>
    <w:rsid w:val="003B388C"/>
    <w:rsid w:val="003B3D8C"/>
    <w:rsid w:val="003B6AA2"/>
    <w:rsid w:val="003B6E08"/>
    <w:rsid w:val="003B7567"/>
    <w:rsid w:val="003B7919"/>
    <w:rsid w:val="003B7B4C"/>
    <w:rsid w:val="003C0307"/>
    <w:rsid w:val="003C0350"/>
    <w:rsid w:val="003C0542"/>
    <w:rsid w:val="003C1753"/>
    <w:rsid w:val="003C1ABB"/>
    <w:rsid w:val="003C1E2C"/>
    <w:rsid w:val="003C20D5"/>
    <w:rsid w:val="003C2587"/>
    <w:rsid w:val="003C274A"/>
    <w:rsid w:val="003C30FF"/>
    <w:rsid w:val="003C328C"/>
    <w:rsid w:val="003C434B"/>
    <w:rsid w:val="003C4490"/>
    <w:rsid w:val="003C4661"/>
    <w:rsid w:val="003C4AC9"/>
    <w:rsid w:val="003C520E"/>
    <w:rsid w:val="003C6003"/>
    <w:rsid w:val="003C71BC"/>
    <w:rsid w:val="003C7252"/>
    <w:rsid w:val="003C75F7"/>
    <w:rsid w:val="003C7843"/>
    <w:rsid w:val="003C7EEC"/>
    <w:rsid w:val="003C7FA3"/>
    <w:rsid w:val="003D0197"/>
    <w:rsid w:val="003D07B3"/>
    <w:rsid w:val="003D1355"/>
    <w:rsid w:val="003D2922"/>
    <w:rsid w:val="003D2A84"/>
    <w:rsid w:val="003D31C0"/>
    <w:rsid w:val="003D325E"/>
    <w:rsid w:val="003D328E"/>
    <w:rsid w:val="003D384A"/>
    <w:rsid w:val="003D3948"/>
    <w:rsid w:val="003D46C1"/>
    <w:rsid w:val="003D53E3"/>
    <w:rsid w:val="003D5522"/>
    <w:rsid w:val="003D5D6E"/>
    <w:rsid w:val="003D6178"/>
    <w:rsid w:val="003D74E7"/>
    <w:rsid w:val="003D75EB"/>
    <w:rsid w:val="003D7B9F"/>
    <w:rsid w:val="003D7C5F"/>
    <w:rsid w:val="003E0B5A"/>
    <w:rsid w:val="003E0E8C"/>
    <w:rsid w:val="003E19FD"/>
    <w:rsid w:val="003E22D1"/>
    <w:rsid w:val="003E2780"/>
    <w:rsid w:val="003E3420"/>
    <w:rsid w:val="003E3FDD"/>
    <w:rsid w:val="003E497F"/>
    <w:rsid w:val="003E4D9C"/>
    <w:rsid w:val="003E4FA6"/>
    <w:rsid w:val="003E59D3"/>
    <w:rsid w:val="003E5FBB"/>
    <w:rsid w:val="003E6213"/>
    <w:rsid w:val="003E6822"/>
    <w:rsid w:val="003E69C9"/>
    <w:rsid w:val="003E720F"/>
    <w:rsid w:val="003E74AB"/>
    <w:rsid w:val="003E76AE"/>
    <w:rsid w:val="003E7ACF"/>
    <w:rsid w:val="003F0C01"/>
    <w:rsid w:val="003F0C2B"/>
    <w:rsid w:val="003F0C44"/>
    <w:rsid w:val="003F1B93"/>
    <w:rsid w:val="003F203D"/>
    <w:rsid w:val="003F28E6"/>
    <w:rsid w:val="003F2A11"/>
    <w:rsid w:val="003F2FD2"/>
    <w:rsid w:val="003F36AA"/>
    <w:rsid w:val="003F38EC"/>
    <w:rsid w:val="003F3C9B"/>
    <w:rsid w:val="003F41B0"/>
    <w:rsid w:val="003F4274"/>
    <w:rsid w:val="003F4859"/>
    <w:rsid w:val="003F4E0A"/>
    <w:rsid w:val="003F4E2B"/>
    <w:rsid w:val="003F6AA9"/>
    <w:rsid w:val="003F6B76"/>
    <w:rsid w:val="003F7818"/>
    <w:rsid w:val="003F7CED"/>
    <w:rsid w:val="004011C1"/>
    <w:rsid w:val="00402123"/>
    <w:rsid w:val="00402429"/>
    <w:rsid w:val="004039A1"/>
    <w:rsid w:val="00403A1D"/>
    <w:rsid w:val="00403CFF"/>
    <w:rsid w:val="00404364"/>
    <w:rsid w:val="0040450A"/>
    <w:rsid w:val="00404B41"/>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4D7A"/>
    <w:rsid w:val="0041537B"/>
    <w:rsid w:val="00415D71"/>
    <w:rsid w:val="00416B73"/>
    <w:rsid w:val="00416D5D"/>
    <w:rsid w:val="00417356"/>
    <w:rsid w:val="0041768B"/>
    <w:rsid w:val="00420589"/>
    <w:rsid w:val="0042084B"/>
    <w:rsid w:val="00420859"/>
    <w:rsid w:val="00420C21"/>
    <w:rsid w:val="00420C46"/>
    <w:rsid w:val="00420DA2"/>
    <w:rsid w:val="00420F8D"/>
    <w:rsid w:val="00421C6E"/>
    <w:rsid w:val="0042267D"/>
    <w:rsid w:val="00422BCD"/>
    <w:rsid w:val="00422CDD"/>
    <w:rsid w:val="00423274"/>
    <w:rsid w:val="0042570C"/>
    <w:rsid w:val="004257BC"/>
    <w:rsid w:val="00425DA6"/>
    <w:rsid w:val="00426D75"/>
    <w:rsid w:val="00427327"/>
    <w:rsid w:val="004278EC"/>
    <w:rsid w:val="004305DA"/>
    <w:rsid w:val="004306E8"/>
    <w:rsid w:val="00430812"/>
    <w:rsid w:val="00430899"/>
    <w:rsid w:val="004309B7"/>
    <w:rsid w:val="00430BAA"/>
    <w:rsid w:val="00431F24"/>
    <w:rsid w:val="0043242C"/>
    <w:rsid w:val="00432849"/>
    <w:rsid w:val="00432F28"/>
    <w:rsid w:val="00433259"/>
    <w:rsid w:val="00434134"/>
    <w:rsid w:val="00434150"/>
    <w:rsid w:val="004353A5"/>
    <w:rsid w:val="00436443"/>
    <w:rsid w:val="00436C9B"/>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05ED"/>
    <w:rsid w:val="004517BE"/>
    <w:rsid w:val="00451C35"/>
    <w:rsid w:val="00451F26"/>
    <w:rsid w:val="00451F3B"/>
    <w:rsid w:val="00451FE2"/>
    <w:rsid w:val="0045255E"/>
    <w:rsid w:val="00452A75"/>
    <w:rsid w:val="00452A8B"/>
    <w:rsid w:val="00452AB5"/>
    <w:rsid w:val="00452FE5"/>
    <w:rsid w:val="0045338E"/>
    <w:rsid w:val="00453775"/>
    <w:rsid w:val="00453B21"/>
    <w:rsid w:val="0045450E"/>
    <w:rsid w:val="00454FC7"/>
    <w:rsid w:val="0045504B"/>
    <w:rsid w:val="00455213"/>
    <w:rsid w:val="00455671"/>
    <w:rsid w:val="00455680"/>
    <w:rsid w:val="004556EE"/>
    <w:rsid w:val="00455FA6"/>
    <w:rsid w:val="0045611F"/>
    <w:rsid w:val="0045681E"/>
    <w:rsid w:val="0045772E"/>
    <w:rsid w:val="004604E4"/>
    <w:rsid w:val="00460AA9"/>
    <w:rsid w:val="00460E6F"/>
    <w:rsid w:val="0046163F"/>
    <w:rsid w:val="00461998"/>
    <w:rsid w:val="00462042"/>
    <w:rsid w:val="004626FD"/>
    <w:rsid w:val="004628CD"/>
    <w:rsid w:val="00462E2B"/>
    <w:rsid w:val="00464D66"/>
    <w:rsid w:val="00466370"/>
    <w:rsid w:val="004666D0"/>
    <w:rsid w:val="0046678D"/>
    <w:rsid w:val="00467051"/>
    <w:rsid w:val="004672AC"/>
    <w:rsid w:val="004678BB"/>
    <w:rsid w:val="00467B39"/>
    <w:rsid w:val="0047035E"/>
    <w:rsid w:val="00471711"/>
    <w:rsid w:val="004724AE"/>
    <w:rsid w:val="004725AC"/>
    <w:rsid w:val="00473097"/>
    <w:rsid w:val="0047373C"/>
    <w:rsid w:val="004737A5"/>
    <w:rsid w:val="00473AC2"/>
    <w:rsid w:val="00474213"/>
    <w:rsid w:val="00474818"/>
    <w:rsid w:val="00474BC3"/>
    <w:rsid w:val="004750D8"/>
    <w:rsid w:val="00475405"/>
    <w:rsid w:val="0047546C"/>
    <w:rsid w:val="004770B6"/>
    <w:rsid w:val="0047793F"/>
    <w:rsid w:val="00477A01"/>
    <w:rsid w:val="0048049E"/>
    <w:rsid w:val="004806A5"/>
    <w:rsid w:val="0048084A"/>
    <w:rsid w:val="00480BC8"/>
    <w:rsid w:val="00480D80"/>
    <w:rsid w:val="00480E9C"/>
    <w:rsid w:val="004811CA"/>
    <w:rsid w:val="00481346"/>
    <w:rsid w:val="00482C84"/>
    <w:rsid w:val="00482DCB"/>
    <w:rsid w:val="00483623"/>
    <w:rsid w:val="00483CE1"/>
    <w:rsid w:val="004841DB"/>
    <w:rsid w:val="004843B0"/>
    <w:rsid w:val="004844FF"/>
    <w:rsid w:val="004845B9"/>
    <w:rsid w:val="004846A1"/>
    <w:rsid w:val="004846CE"/>
    <w:rsid w:val="00484B5B"/>
    <w:rsid w:val="004859E3"/>
    <w:rsid w:val="004864A9"/>
    <w:rsid w:val="00486778"/>
    <w:rsid w:val="00486F0B"/>
    <w:rsid w:val="0049005A"/>
    <w:rsid w:val="0049042D"/>
    <w:rsid w:val="00490A40"/>
    <w:rsid w:val="00490B3F"/>
    <w:rsid w:val="0049162D"/>
    <w:rsid w:val="00491D5B"/>
    <w:rsid w:val="00492363"/>
    <w:rsid w:val="004927D9"/>
    <w:rsid w:val="00492811"/>
    <w:rsid w:val="004933A1"/>
    <w:rsid w:val="00493594"/>
    <w:rsid w:val="004935F9"/>
    <w:rsid w:val="0049394D"/>
    <w:rsid w:val="00493F97"/>
    <w:rsid w:val="00494078"/>
    <w:rsid w:val="0049466C"/>
    <w:rsid w:val="004947AE"/>
    <w:rsid w:val="00494DB5"/>
    <w:rsid w:val="004957CD"/>
    <w:rsid w:val="00495C15"/>
    <w:rsid w:val="0049679E"/>
    <w:rsid w:val="00496874"/>
    <w:rsid w:val="00496FA8"/>
    <w:rsid w:val="00497A72"/>
    <w:rsid w:val="00497DB8"/>
    <w:rsid w:val="00497FFD"/>
    <w:rsid w:val="004A00AA"/>
    <w:rsid w:val="004A0940"/>
    <w:rsid w:val="004A23C3"/>
    <w:rsid w:val="004A3429"/>
    <w:rsid w:val="004A3549"/>
    <w:rsid w:val="004A3C89"/>
    <w:rsid w:val="004A452C"/>
    <w:rsid w:val="004A4F57"/>
    <w:rsid w:val="004A4FD1"/>
    <w:rsid w:val="004A51DF"/>
    <w:rsid w:val="004A5D70"/>
    <w:rsid w:val="004A6B5C"/>
    <w:rsid w:val="004A75BE"/>
    <w:rsid w:val="004B0338"/>
    <w:rsid w:val="004B099E"/>
    <w:rsid w:val="004B0CB3"/>
    <w:rsid w:val="004B12AE"/>
    <w:rsid w:val="004B199A"/>
    <w:rsid w:val="004B1F31"/>
    <w:rsid w:val="004B2297"/>
    <w:rsid w:val="004B267F"/>
    <w:rsid w:val="004B277C"/>
    <w:rsid w:val="004B38BB"/>
    <w:rsid w:val="004B44B3"/>
    <w:rsid w:val="004B4CB2"/>
    <w:rsid w:val="004B50C7"/>
    <w:rsid w:val="004B5156"/>
    <w:rsid w:val="004B55CF"/>
    <w:rsid w:val="004B5618"/>
    <w:rsid w:val="004B5A8A"/>
    <w:rsid w:val="004B5DCB"/>
    <w:rsid w:val="004B6E61"/>
    <w:rsid w:val="004B6F94"/>
    <w:rsid w:val="004B7344"/>
    <w:rsid w:val="004B75B9"/>
    <w:rsid w:val="004C00AF"/>
    <w:rsid w:val="004C0978"/>
    <w:rsid w:val="004C0D04"/>
    <w:rsid w:val="004C16C9"/>
    <w:rsid w:val="004C3086"/>
    <w:rsid w:val="004C33ED"/>
    <w:rsid w:val="004C3507"/>
    <w:rsid w:val="004C3612"/>
    <w:rsid w:val="004C3893"/>
    <w:rsid w:val="004C3C27"/>
    <w:rsid w:val="004C4204"/>
    <w:rsid w:val="004C4327"/>
    <w:rsid w:val="004C43FA"/>
    <w:rsid w:val="004C460F"/>
    <w:rsid w:val="004C48D8"/>
    <w:rsid w:val="004C5A30"/>
    <w:rsid w:val="004C65C3"/>
    <w:rsid w:val="004C660A"/>
    <w:rsid w:val="004C6A65"/>
    <w:rsid w:val="004C6F17"/>
    <w:rsid w:val="004C71AC"/>
    <w:rsid w:val="004C76BF"/>
    <w:rsid w:val="004C78FC"/>
    <w:rsid w:val="004C7B02"/>
    <w:rsid w:val="004D01A5"/>
    <w:rsid w:val="004D0D5D"/>
    <w:rsid w:val="004D18C1"/>
    <w:rsid w:val="004D1AC2"/>
    <w:rsid w:val="004D1C2D"/>
    <w:rsid w:val="004D2125"/>
    <w:rsid w:val="004D2152"/>
    <w:rsid w:val="004D21EB"/>
    <w:rsid w:val="004D2CAF"/>
    <w:rsid w:val="004D3219"/>
    <w:rsid w:val="004D3ACF"/>
    <w:rsid w:val="004D4769"/>
    <w:rsid w:val="004D47F3"/>
    <w:rsid w:val="004D4A3D"/>
    <w:rsid w:val="004D520C"/>
    <w:rsid w:val="004D5424"/>
    <w:rsid w:val="004D7B6C"/>
    <w:rsid w:val="004D7BDA"/>
    <w:rsid w:val="004E0353"/>
    <w:rsid w:val="004E0908"/>
    <w:rsid w:val="004E13AB"/>
    <w:rsid w:val="004E15F0"/>
    <w:rsid w:val="004E1ADA"/>
    <w:rsid w:val="004E247A"/>
    <w:rsid w:val="004E2A4E"/>
    <w:rsid w:val="004E2D43"/>
    <w:rsid w:val="004E3064"/>
    <w:rsid w:val="004E3B9F"/>
    <w:rsid w:val="004E497A"/>
    <w:rsid w:val="004E4A86"/>
    <w:rsid w:val="004E4B2E"/>
    <w:rsid w:val="004E5DAE"/>
    <w:rsid w:val="004E606D"/>
    <w:rsid w:val="004E69AC"/>
    <w:rsid w:val="004E6A3F"/>
    <w:rsid w:val="004F01A2"/>
    <w:rsid w:val="004F0A61"/>
    <w:rsid w:val="004F0FBF"/>
    <w:rsid w:val="004F13AF"/>
    <w:rsid w:val="004F1417"/>
    <w:rsid w:val="004F1B51"/>
    <w:rsid w:val="004F1C9D"/>
    <w:rsid w:val="004F2097"/>
    <w:rsid w:val="004F23D5"/>
    <w:rsid w:val="004F24DA"/>
    <w:rsid w:val="004F25F8"/>
    <w:rsid w:val="004F2EF0"/>
    <w:rsid w:val="004F2F2D"/>
    <w:rsid w:val="004F2F5F"/>
    <w:rsid w:val="004F2F96"/>
    <w:rsid w:val="004F329E"/>
    <w:rsid w:val="004F3663"/>
    <w:rsid w:val="004F3CB1"/>
    <w:rsid w:val="004F3CB8"/>
    <w:rsid w:val="004F44F1"/>
    <w:rsid w:val="004F528E"/>
    <w:rsid w:val="004F5306"/>
    <w:rsid w:val="004F5523"/>
    <w:rsid w:val="004F5F42"/>
    <w:rsid w:val="004F63E8"/>
    <w:rsid w:val="004F6C52"/>
    <w:rsid w:val="004F6C99"/>
    <w:rsid w:val="004F7284"/>
    <w:rsid w:val="004F73A1"/>
    <w:rsid w:val="004F7EAA"/>
    <w:rsid w:val="00500D97"/>
    <w:rsid w:val="0050105D"/>
    <w:rsid w:val="005010F5"/>
    <w:rsid w:val="00501447"/>
    <w:rsid w:val="0050183C"/>
    <w:rsid w:val="00503239"/>
    <w:rsid w:val="00503E1E"/>
    <w:rsid w:val="00505AA6"/>
    <w:rsid w:val="00505D0B"/>
    <w:rsid w:val="00505F25"/>
    <w:rsid w:val="005060AE"/>
    <w:rsid w:val="00507533"/>
    <w:rsid w:val="00507A56"/>
    <w:rsid w:val="00510190"/>
    <w:rsid w:val="00510674"/>
    <w:rsid w:val="005113A5"/>
    <w:rsid w:val="00511D1B"/>
    <w:rsid w:val="00512069"/>
    <w:rsid w:val="00512349"/>
    <w:rsid w:val="00512EA8"/>
    <w:rsid w:val="00513233"/>
    <w:rsid w:val="00513783"/>
    <w:rsid w:val="00513E25"/>
    <w:rsid w:val="00513F9C"/>
    <w:rsid w:val="0051403F"/>
    <w:rsid w:val="005145AE"/>
    <w:rsid w:val="0051523F"/>
    <w:rsid w:val="005159F6"/>
    <w:rsid w:val="0051629A"/>
    <w:rsid w:val="00516657"/>
    <w:rsid w:val="005169B7"/>
    <w:rsid w:val="00516EB6"/>
    <w:rsid w:val="005174F9"/>
    <w:rsid w:val="0052012D"/>
    <w:rsid w:val="00520DE7"/>
    <w:rsid w:val="005224F5"/>
    <w:rsid w:val="00522768"/>
    <w:rsid w:val="00522FD7"/>
    <w:rsid w:val="0052317C"/>
    <w:rsid w:val="00523774"/>
    <w:rsid w:val="00524271"/>
    <w:rsid w:val="00524654"/>
    <w:rsid w:val="00525080"/>
    <w:rsid w:val="00526E24"/>
    <w:rsid w:val="0052759B"/>
    <w:rsid w:val="00527A69"/>
    <w:rsid w:val="00530A04"/>
    <w:rsid w:val="00530E3A"/>
    <w:rsid w:val="005310FB"/>
    <w:rsid w:val="00531441"/>
    <w:rsid w:val="00531A1E"/>
    <w:rsid w:val="00531B65"/>
    <w:rsid w:val="005322A2"/>
    <w:rsid w:val="00532C10"/>
    <w:rsid w:val="00532C93"/>
    <w:rsid w:val="00532E37"/>
    <w:rsid w:val="005330A7"/>
    <w:rsid w:val="005352BB"/>
    <w:rsid w:val="0053588C"/>
    <w:rsid w:val="00535890"/>
    <w:rsid w:val="00535DC6"/>
    <w:rsid w:val="00536C41"/>
    <w:rsid w:val="00536D7A"/>
    <w:rsid w:val="00536FB6"/>
    <w:rsid w:val="00537558"/>
    <w:rsid w:val="00537B05"/>
    <w:rsid w:val="00537EE1"/>
    <w:rsid w:val="00540533"/>
    <w:rsid w:val="00542B01"/>
    <w:rsid w:val="00542B32"/>
    <w:rsid w:val="00544818"/>
    <w:rsid w:val="00544A59"/>
    <w:rsid w:val="00544D0C"/>
    <w:rsid w:val="0054578F"/>
    <w:rsid w:val="00545A4C"/>
    <w:rsid w:val="00545CB7"/>
    <w:rsid w:val="00545E56"/>
    <w:rsid w:val="00546501"/>
    <w:rsid w:val="00547074"/>
    <w:rsid w:val="00547B04"/>
    <w:rsid w:val="00547E60"/>
    <w:rsid w:val="00547F5A"/>
    <w:rsid w:val="00547FCE"/>
    <w:rsid w:val="00550475"/>
    <w:rsid w:val="00551A55"/>
    <w:rsid w:val="00551FA5"/>
    <w:rsid w:val="00552DFA"/>
    <w:rsid w:val="00552E78"/>
    <w:rsid w:val="00553059"/>
    <w:rsid w:val="0055324F"/>
    <w:rsid w:val="00553621"/>
    <w:rsid w:val="0055380E"/>
    <w:rsid w:val="00553F9A"/>
    <w:rsid w:val="005557DA"/>
    <w:rsid w:val="00555C99"/>
    <w:rsid w:val="0055716D"/>
    <w:rsid w:val="00557846"/>
    <w:rsid w:val="00557A7C"/>
    <w:rsid w:val="005602F8"/>
    <w:rsid w:val="005604EA"/>
    <w:rsid w:val="005607AB"/>
    <w:rsid w:val="0056088C"/>
    <w:rsid w:val="0056129A"/>
    <w:rsid w:val="0056151A"/>
    <w:rsid w:val="005625B4"/>
    <w:rsid w:val="00562A2B"/>
    <w:rsid w:val="00562AAF"/>
    <w:rsid w:val="00563163"/>
    <w:rsid w:val="00563344"/>
    <w:rsid w:val="00564014"/>
    <w:rsid w:val="0056439A"/>
    <w:rsid w:val="00564492"/>
    <w:rsid w:val="00564B19"/>
    <w:rsid w:val="0056509C"/>
    <w:rsid w:val="0056518B"/>
    <w:rsid w:val="00566514"/>
    <w:rsid w:val="005669F3"/>
    <w:rsid w:val="00566E80"/>
    <w:rsid w:val="005672C6"/>
    <w:rsid w:val="00567997"/>
    <w:rsid w:val="00567AAE"/>
    <w:rsid w:val="005709F9"/>
    <w:rsid w:val="00571232"/>
    <w:rsid w:val="00571804"/>
    <w:rsid w:val="0057252E"/>
    <w:rsid w:val="005727B7"/>
    <w:rsid w:val="00572E97"/>
    <w:rsid w:val="00574009"/>
    <w:rsid w:val="0057451C"/>
    <w:rsid w:val="00574D3A"/>
    <w:rsid w:val="00575001"/>
    <w:rsid w:val="0057547F"/>
    <w:rsid w:val="00575A83"/>
    <w:rsid w:val="00575EF0"/>
    <w:rsid w:val="00575F1D"/>
    <w:rsid w:val="00576090"/>
    <w:rsid w:val="005766B1"/>
    <w:rsid w:val="00580B7B"/>
    <w:rsid w:val="00580BD6"/>
    <w:rsid w:val="00580DF6"/>
    <w:rsid w:val="005819A7"/>
    <w:rsid w:val="0058239D"/>
    <w:rsid w:val="0058260F"/>
    <w:rsid w:val="00582BC6"/>
    <w:rsid w:val="00583104"/>
    <w:rsid w:val="005833C4"/>
    <w:rsid w:val="00584863"/>
    <w:rsid w:val="00584CE1"/>
    <w:rsid w:val="005854F9"/>
    <w:rsid w:val="00585A82"/>
    <w:rsid w:val="005861D3"/>
    <w:rsid w:val="0058677B"/>
    <w:rsid w:val="005868FD"/>
    <w:rsid w:val="00587058"/>
    <w:rsid w:val="00587CCB"/>
    <w:rsid w:val="0059051E"/>
    <w:rsid w:val="00590E0E"/>
    <w:rsid w:val="0059139B"/>
    <w:rsid w:val="00591706"/>
    <w:rsid w:val="005928E7"/>
    <w:rsid w:val="005935E1"/>
    <w:rsid w:val="00593962"/>
    <w:rsid w:val="005940FA"/>
    <w:rsid w:val="00594455"/>
    <w:rsid w:val="00594C89"/>
    <w:rsid w:val="0059534D"/>
    <w:rsid w:val="00595A47"/>
    <w:rsid w:val="00595EBC"/>
    <w:rsid w:val="0059603E"/>
    <w:rsid w:val="00596CD8"/>
    <w:rsid w:val="00596EFC"/>
    <w:rsid w:val="00597220"/>
    <w:rsid w:val="00597460"/>
    <w:rsid w:val="0059757D"/>
    <w:rsid w:val="00597A85"/>
    <w:rsid w:val="005A00D7"/>
    <w:rsid w:val="005A04EA"/>
    <w:rsid w:val="005A0DC6"/>
    <w:rsid w:val="005A1908"/>
    <w:rsid w:val="005A1959"/>
    <w:rsid w:val="005A195A"/>
    <w:rsid w:val="005A1D93"/>
    <w:rsid w:val="005A1F8C"/>
    <w:rsid w:val="005A25A6"/>
    <w:rsid w:val="005A2617"/>
    <w:rsid w:val="005A2710"/>
    <w:rsid w:val="005A27A2"/>
    <w:rsid w:val="005A3CFC"/>
    <w:rsid w:val="005A529E"/>
    <w:rsid w:val="005A551C"/>
    <w:rsid w:val="005A5679"/>
    <w:rsid w:val="005A64B0"/>
    <w:rsid w:val="005A6CFC"/>
    <w:rsid w:val="005A6E93"/>
    <w:rsid w:val="005B0C2C"/>
    <w:rsid w:val="005B0E4B"/>
    <w:rsid w:val="005B1B3A"/>
    <w:rsid w:val="005B1CCC"/>
    <w:rsid w:val="005B1F2A"/>
    <w:rsid w:val="005B2197"/>
    <w:rsid w:val="005B2629"/>
    <w:rsid w:val="005B2BCD"/>
    <w:rsid w:val="005B3903"/>
    <w:rsid w:val="005B4519"/>
    <w:rsid w:val="005B458D"/>
    <w:rsid w:val="005B515C"/>
    <w:rsid w:val="005B557F"/>
    <w:rsid w:val="005B55B2"/>
    <w:rsid w:val="005B56D1"/>
    <w:rsid w:val="005B5C1A"/>
    <w:rsid w:val="005B603B"/>
    <w:rsid w:val="005B670D"/>
    <w:rsid w:val="005B6B75"/>
    <w:rsid w:val="005B6C88"/>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8D6"/>
    <w:rsid w:val="005C6B4F"/>
    <w:rsid w:val="005C6FAE"/>
    <w:rsid w:val="005C7256"/>
    <w:rsid w:val="005C755E"/>
    <w:rsid w:val="005C760B"/>
    <w:rsid w:val="005C7C03"/>
    <w:rsid w:val="005C7F75"/>
    <w:rsid w:val="005D0040"/>
    <w:rsid w:val="005D03CD"/>
    <w:rsid w:val="005D1DC7"/>
    <w:rsid w:val="005D1F8C"/>
    <w:rsid w:val="005D2264"/>
    <w:rsid w:val="005D2403"/>
    <w:rsid w:val="005D26CB"/>
    <w:rsid w:val="005D3508"/>
    <w:rsid w:val="005D3555"/>
    <w:rsid w:val="005D5810"/>
    <w:rsid w:val="005D5C2C"/>
    <w:rsid w:val="005D7071"/>
    <w:rsid w:val="005E0663"/>
    <w:rsid w:val="005E0860"/>
    <w:rsid w:val="005E0DE3"/>
    <w:rsid w:val="005E1095"/>
    <w:rsid w:val="005E2030"/>
    <w:rsid w:val="005E266E"/>
    <w:rsid w:val="005E28B9"/>
    <w:rsid w:val="005E28F0"/>
    <w:rsid w:val="005E2A85"/>
    <w:rsid w:val="005E2AA9"/>
    <w:rsid w:val="005E2CD0"/>
    <w:rsid w:val="005E341C"/>
    <w:rsid w:val="005E3669"/>
    <w:rsid w:val="005E427D"/>
    <w:rsid w:val="005E456B"/>
    <w:rsid w:val="005E48B9"/>
    <w:rsid w:val="005E4EB0"/>
    <w:rsid w:val="005E5134"/>
    <w:rsid w:val="005E5A30"/>
    <w:rsid w:val="005E694E"/>
    <w:rsid w:val="005E7003"/>
    <w:rsid w:val="005E7D42"/>
    <w:rsid w:val="005F0544"/>
    <w:rsid w:val="005F152E"/>
    <w:rsid w:val="005F17BF"/>
    <w:rsid w:val="005F181D"/>
    <w:rsid w:val="005F296D"/>
    <w:rsid w:val="005F2B1B"/>
    <w:rsid w:val="005F2BB8"/>
    <w:rsid w:val="005F340E"/>
    <w:rsid w:val="005F3663"/>
    <w:rsid w:val="005F3D0A"/>
    <w:rsid w:val="005F44FF"/>
    <w:rsid w:val="005F508A"/>
    <w:rsid w:val="005F53D4"/>
    <w:rsid w:val="005F5528"/>
    <w:rsid w:val="005F6049"/>
    <w:rsid w:val="005F728E"/>
    <w:rsid w:val="005F766D"/>
    <w:rsid w:val="005F7B77"/>
    <w:rsid w:val="00600669"/>
    <w:rsid w:val="00600A4C"/>
    <w:rsid w:val="00601390"/>
    <w:rsid w:val="00602B13"/>
    <w:rsid w:val="00603348"/>
    <w:rsid w:val="00603A83"/>
    <w:rsid w:val="0060423B"/>
    <w:rsid w:val="00604F11"/>
    <w:rsid w:val="00605673"/>
    <w:rsid w:val="00605D6A"/>
    <w:rsid w:val="00606A97"/>
    <w:rsid w:val="00607305"/>
    <w:rsid w:val="00607F85"/>
    <w:rsid w:val="006103EC"/>
    <w:rsid w:val="00610D64"/>
    <w:rsid w:val="00611BC3"/>
    <w:rsid w:val="00612F47"/>
    <w:rsid w:val="00612F7F"/>
    <w:rsid w:val="006132B4"/>
    <w:rsid w:val="006133D1"/>
    <w:rsid w:val="0061544D"/>
    <w:rsid w:val="006167F7"/>
    <w:rsid w:val="00616845"/>
    <w:rsid w:val="006168B2"/>
    <w:rsid w:val="00616AD2"/>
    <w:rsid w:val="00617037"/>
    <w:rsid w:val="00617671"/>
    <w:rsid w:val="006179F3"/>
    <w:rsid w:val="00617CC8"/>
    <w:rsid w:val="00617D13"/>
    <w:rsid w:val="00617F21"/>
    <w:rsid w:val="00620591"/>
    <w:rsid w:val="00620BC8"/>
    <w:rsid w:val="00621989"/>
    <w:rsid w:val="00621FA6"/>
    <w:rsid w:val="00622008"/>
    <w:rsid w:val="0062247D"/>
    <w:rsid w:val="00622CE1"/>
    <w:rsid w:val="00622F65"/>
    <w:rsid w:val="006231A3"/>
    <w:rsid w:val="006239D2"/>
    <w:rsid w:val="0062421A"/>
    <w:rsid w:val="00624969"/>
    <w:rsid w:val="00625B26"/>
    <w:rsid w:val="00625E86"/>
    <w:rsid w:val="00625F80"/>
    <w:rsid w:val="0062663A"/>
    <w:rsid w:val="006273E6"/>
    <w:rsid w:val="006274D3"/>
    <w:rsid w:val="006301C6"/>
    <w:rsid w:val="006307A9"/>
    <w:rsid w:val="00632504"/>
    <w:rsid w:val="00633F68"/>
    <w:rsid w:val="00634242"/>
    <w:rsid w:val="006347D7"/>
    <w:rsid w:val="00634E03"/>
    <w:rsid w:val="00634E10"/>
    <w:rsid w:val="00634FDD"/>
    <w:rsid w:val="00635057"/>
    <w:rsid w:val="00635F9D"/>
    <w:rsid w:val="00636B06"/>
    <w:rsid w:val="006409E4"/>
    <w:rsid w:val="00640ED2"/>
    <w:rsid w:val="006418D9"/>
    <w:rsid w:val="00641C05"/>
    <w:rsid w:val="00641CAC"/>
    <w:rsid w:val="00641EAC"/>
    <w:rsid w:val="00642AD1"/>
    <w:rsid w:val="00642D7D"/>
    <w:rsid w:val="00643805"/>
    <w:rsid w:val="00643A79"/>
    <w:rsid w:val="00645263"/>
    <w:rsid w:val="006468CC"/>
    <w:rsid w:val="00646C5F"/>
    <w:rsid w:val="00647D30"/>
    <w:rsid w:val="00650971"/>
    <w:rsid w:val="00650ADB"/>
    <w:rsid w:val="00650C16"/>
    <w:rsid w:val="00650DF7"/>
    <w:rsid w:val="00651605"/>
    <w:rsid w:val="00651E57"/>
    <w:rsid w:val="00651EC6"/>
    <w:rsid w:val="006521C6"/>
    <w:rsid w:val="00653A0B"/>
    <w:rsid w:val="00653B8D"/>
    <w:rsid w:val="00653EE8"/>
    <w:rsid w:val="00654131"/>
    <w:rsid w:val="00654701"/>
    <w:rsid w:val="0065494E"/>
    <w:rsid w:val="0065540F"/>
    <w:rsid w:val="0065551F"/>
    <w:rsid w:val="00656D2A"/>
    <w:rsid w:val="00657062"/>
    <w:rsid w:val="00657966"/>
    <w:rsid w:val="00657C14"/>
    <w:rsid w:val="00657F95"/>
    <w:rsid w:val="006602C8"/>
    <w:rsid w:val="00660555"/>
    <w:rsid w:val="0066086E"/>
    <w:rsid w:val="0066156E"/>
    <w:rsid w:val="00661F84"/>
    <w:rsid w:val="006627AA"/>
    <w:rsid w:val="00662F45"/>
    <w:rsid w:val="0066380A"/>
    <w:rsid w:val="006639CB"/>
    <w:rsid w:val="00663B63"/>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3BB8"/>
    <w:rsid w:val="006740F2"/>
    <w:rsid w:val="006748AD"/>
    <w:rsid w:val="00674EAB"/>
    <w:rsid w:val="00674F30"/>
    <w:rsid w:val="006751A5"/>
    <w:rsid w:val="00676B5A"/>
    <w:rsid w:val="00677222"/>
    <w:rsid w:val="00677257"/>
    <w:rsid w:val="0067765F"/>
    <w:rsid w:val="00677E87"/>
    <w:rsid w:val="0068031B"/>
    <w:rsid w:val="00680436"/>
    <w:rsid w:val="0068056E"/>
    <w:rsid w:val="00680746"/>
    <w:rsid w:val="006808EF"/>
    <w:rsid w:val="00680947"/>
    <w:rsid w:val="00680B92"/>
    <w:rsid w:val="006812A7"/>
    <w:rsid w:val="006812C5"/>
    <w:rsid w:val="00681E34"/>
    <w:rsid w:val="006822BA"/>
    <w:rsid w:val="00682A1C"/>
    <w:rsid w:val="00683321"/>
    <w:rsid w:val="00683554"/>
    <w:rsid w:val="00683E4D"/>
    <w:rsid w:val="006848A9"/>
    <w:rsid w:val="006858F3"/>
    <w:rsid w:val="00685983"/>
    <w:rsid w:val="0068699D"/>
    <w:rsid w:val="00687331"/>
    <w:rsid w:val="00687734"/>
    <w:rsid w:val="00687C6D"/>
    <w:rsid w:val="00687C75"/>
    <w:rsid w:val="0069006E"/>
    <w:rsid w:val="00690506"/>
    <w:rsid w:val="00690A91"/>
    <w:rsid w:val="00690EE1"/>
    <w:rsid w:val="00691A48"/>
    <w:rsid w:val="006933F1"/>
    <w:rsid w:val="00693C9E"/>
    <w:rsid w:val="00693F23"/>
    <w:rsid w:val="0069467D"/>
    <w:rsid w:val="00694D5B"/>
    <w:rsid w:val="006953EB"/>
    <w:rsid w:val="0069575A"/>
    <w:rsid w:val="00695B66"/>
    <w:rsid w:val="00695BE6"/>
    <w:rsid w:val="00696847"/>
    <w:rsid w:val="00696988"/>
    <w:rsid w:val="00696ABE"/>
    <w:rsid w:val="00696DB4"/>
    <w:rsid w:val="0069724B"/>
    <w:rsid w:val="006A0570"/>
    <w:rsid w:val="006A0692"/>
    <w:rsid w:val="006A0D6D"/>
    <w:rsid w:val="006A10F9"/>
    <w:rsid w:val="006A1210"/>
    <w:rsid w:val="006A16D0"/>
    <w:rsid w:val="006A31AB"/>
    <w:rsid w:val="006A4A8C"/>
    <w:rsid w:val="006A4A92"/>
    <w:rsid w:val="006A5051"/>
    <w:rsid w:val="006A6392"/>
    <w:rsid w:val="006A6F1D"/>
    <w:rsid w:val="006A6FAF"/>
    <w:rsid w:val="006A7002"/>
    <w:rsid w:val="006A7086"/>
    <w:rsid w:val="006A78B9"/>
    <w:rsid w:val="006B4165"/>
    <w:rsid w:val="006B4222"/>
    <w:rsid w:val="006B54CF"/>
    <w:rsid w:val="006B54D3"/>
    <w:rsid w:val="006B55AA"/>
    <w:rsid w:val="006B5C88"/>
    <w:rsid w:val="006B6557"/>
    <w:rsid w:val="006B6937"/>
    <w:rsid w:val="006B749A"/>
    <w:rsid w:val="006C0BAE"/>
    <w:rsid w:val="006C120A"/>
    <w:rsid w:val="006C12ED"/>
    <w:rsid w:val="006C1996"/>
    <w:rsid w:val="006C25FB"/>
    <w:rsid w:val="006C2623"/>
    <w:rsid w:val="006C2BAA"/>
    <w:rsid w:val="006C2C0B"/>
    <w:rsid w:val="006C2FE5"/>
    <w:rsid w:val="006C3460"/>
    <w:rsid w:val="006C3AFA"/>
    <w:rsid w:val="006C3E55"/>
    <w:rsid w:val="006C519B"/>
    <w:rsid w:val="006C5A20"/>
    <w:rsid w:val="006C7862"/>
    <w:rsid w:val="006C789F"/>
    <w:rsid w:val="006C78C6"/>
    <w:rsid w:val="006C79FC"/>
    <w:rsid w:val="006D0040"/>
    <w:rsid w:val="006D01ED"/>
    <w:rsid w:val="006D126B"/>
    <w:rsid w:val="006D1579"/>
    <w:rsid w:val="006D19EE"/>
    <w:rsid w:val="006D1F87"/>
    <w:rsid w:val="006D25BB"/>
    <w:rsid w:val="006D2CA4"/>
    <w:rsid w:val="006D2CCC"/>
    <w:rsid w:val="006D3644"/>
    <w:rsid w:val="006D477D"/>
    <w:rsid w:val="006D4959"/>
    <w:rsid w:val="006D4A42"/>
    <w:rsid w:val="006D54B0"/>
    <w:rsid w:val="006D562A"/>
    <w:rsid w:val="006D5AF4"/>
    <w:rsid w:val="006D5C85"/>
    <w:rsid w:val="006D62B6"/>
    <w:rsid w:val="006D7125"/>
    <w:rsid w:val="006D75A5"/>
    <w:rsid w:val="006D7A50"/>
    <w:rsid w:val="006D7DDB"/>
    <w:rsid w:val="006E021C"/>
    <w:rsid w:val="006E056E"/>
    <w:rsid w:val="006E08F2"/>
    <w:rsid w:val="006E1026"/>
    <w:rsid w:val="006E10D7"/>
    <w:rsid w:val="006E1C5C"/>
    <w:rsid w:val="006E1EF7"/>
    <w:rsid w:val="006E24AC"/>
    <w:rsid w:val="006E4556"/>
    <w:rsid w:val="006E4B71"/>
    <w:rsid w:val="006E538F"/>
    <w:rsid w:val="006E5B47"/>
    <w:rsid w:val="006E6413"/>
    <w:rsid w:val="006E6503"/>
    <w:rsid w:val="006E669E"/>
    <w:rsid w:val="006E6704"/>
    <w:rsid w:val="006E6810"/>
    <w:rsid w:val="006E687C"/>
    <w:rsid w:val="006E69AD"/>
    <w:rsid w:val="006E6D3B"/>
    <w:rsid w:val="006E71EE"/>
    <w:rsid w:val="006E7478"/>
    <w:rsid w:val="006E7D4A"/>
    <w:rsid w:val="006F0B46"/>
    <w:rsid w:val="006F1BB7"/>
    <w:rsid w:val="006F2120"/>
    <w:rsid w:val="006F269A"/>
    <w:rsid w:val="006F27F3"/>
    <w:rsid w:val="006F390E"/>
    <w:rsid w:val="006F3D6B"/>
    <w:rsid w:val="006F3DE5"/>
    <w:rsid w:val="006F5E82"/>
    <w:rsid w:val="006F672C"/>
    <w:rsid w:val="006F6D4C"/>
    <w:rsid w:val="006F7083"/>
    <w:rsid w:val="006F7107"/>
    <w:rsid w:val="006F755E"/>
    <w:rsid w:val="006F75B9"/>
    <w:rsid w:val="00700D6C"/>
    <w:rsid w:val="00701329"/>
    <w:rsid w:val="00701630"/>
    <w:rsid w:val="00701686"/>
    <w:rsid w:val="00701B1E"/>
    <w:rsid w:val="00702774"/>
    <w:rsid w:val="00703624"/>
    <w:rsid w:val="00703869"/>
    <w:rsid w:val="00704637"/>
    <w:rsid w:val="00704742"/>
    <w:rsid w:val="0070652D"/>
    <w:rsid w:val="0070745D"/>
    <w:rsid w:val="00707BDC"/>
    <w:rsid w:val="00707FCC"/>
    <w:rsid w:val="00710D17"/>
    <w:rsid w:val="00711900"/>
    <w:rsid w:val="00711A59"/>
    <w:rsid w:val="00711CF4"/>
    <w:rsid w:val="00711D08"/>
    <w:rsid w:val="00712DB3"/>
    <w:rsid w:val="007138BC"/>
    <w:rsid w:val="007149B6"/>
    <w:rsid w:val="00714C96"/>
    <w:rsid w:val="00714E45"/>
    <w:rsid w:val="007152B4"/>
    <w:rsid w:val="0071548B"/>
    <w:rsid w:val="00716392"/>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2FDA"/>
    <w:rsid w:val="00723FC2"/>
    <w:rsid w:val="00724635"/>
    <w:rsid w:val="007254D5"/>
    <w:rsid w:val="00725BB3"/>
    <w:rsid w:val="007263D1"/>
    <w:rsid w:val="007265D7"/>
    <w:rsid w:val="00726793"/>
    <w:rsid w:val="00727305"/>
    <w:rsid w:val="00727553"/>
    <w:rsid w:val="00727C2A"/>
    <w:rsid w:val="007322A3"/>
    <w:rsid w:val="0073291F"/>
    <w:rsid w:val="00732D2E"/>
    <w:rsid w:val="00733332"/>
    <w:rsid w:val="007336A8"/>
    <w:rsid w:val="007338C7"/>
    <w:rsid w:val="00733C8E"/>
    <w:rsid w:val="007373C0"/>
    <w:rsid w:val="0073755C"/>
    <w:rsid w:val="00737A16"/>
    <w:rsid w:val="00737DC0"/>
    <w:rsid w:val="00740C13"/>
    <w:rsid w:val="0074122D"/>
    <w:rsid w:val="007412D0"/>
    <w:rsid w:val="007418C3"/>
    <w:rsid w:val="00741FE0"/>
    <w:rsid w:val="00742044"/>
    <w:rsid w:val="007421C2"/>
    <w:rsid w:val="00742B71"/>
    <w:rsid w:val="00742C3B"/>
    <w:rsid w:val="00742DE1"/>
    <w:rsid w:val="007435A5"/>
    <w:rsid w:val="007436FC"/>
    <w:rsid w:val="00743AFE"/>
    <w:rsid w:val="00743C50"/>
    <w:rsid w:val="00743EAE"/>
    <w:rsid w:val="00744D0A"/>
    <w:rsid w:val="007450A6"/>
    <w:rsid w:val="00745863"/>
    <w:rsid w:val="00745F0E"/>
    <w:rsid w:val="0074633B"/>
    <w:rsid w:val="007469DC"/>
    <w:rsid w:val="00746BA4"/>
    <w:rsid w:val="00746DE3"/>
    <w:rsid w:val="00746E91"/>
    <w:rsid w:val="007472F4"/>
    <w:rsid w:val="00747390"/>
    <w:rsid w:val="007503F5"/>
    <w:rsid w:val="007504CB"/>
    <w:rsid w:val="0075050F"/>
    <w:rsid w:val="0075090D"/>
    <w:rsid w:val="00751CFE"/>
    <w:rsid w:val="00753506"/>
    <w:rsid w:val="007537B6"/>
    <w:rsid w:val="00754046"/>
    <w:rsid w:val="00755183"/>
    <w:rsid w:val="00755607"/>
    <w:rsid w:val="00755B7A"/>
    <w:rsid w:val="0075678A"/>
    <w:rsid w:val="00756893"/>
    <w:rsid w:val="007571C1"/>
    <w:rsid w:val="00757E26"/>
    <w:rsid w:val="007603E7"/>
    <w:rsid w:val="007606FB"/>
    <w:rsid w:val="00761649"/>
    <w:rsid w:val="00761A89"/>
    <w:rsid w:val="00761E44"/>
    <w:rsid w:val="00762149"/>
    <w:rsid w:val="00762622"/>
    <w:rsid w:val="00762BF4"/>
    <w:rsid w:val="00762CC0"/>
    <w:rsid w:val="00763383"/>
    <w:rsid w:val="00763FB0"/>
    <w:rsid w:val="00764534"/>
    <w:rsid w:val="007647B0"/>
    <w:rsid w:val="00765072"/>
    <w:rsid w:val="007654F1"/>
    <w:rsid w:val="00765C5F"/>
    <w:rsid w:val="00766AC8"/>
    <w:rsid w:val="00766F28"/>
    <w:rsid w:val="00766F8E"/>
    <w:rsid w:val="00770284"/>
    <w:rsid w:val="00770796"/>
    <w:rsid w:val="00770F19"/>
    <w:rsid w:val="0077117A"/>
    <w:rsid w:val="00771779"/>
    <w:rsid w:val="00771D69"/>
    <w:rsid w:val="00772215"/>
    <w:rsid w:val="007728A7"/>
    <w:rsid w:val="00772E58"/>
    <w:rsid w:val="00772FCF"/>
    <w:rsid w:val="00773AA5"/>
    <w:rsid w:val="00773DE8"/>
    <w:rsid w:val="00775472"/>
    <w:rsid w:val="00775514"/>
    <w:rsid w:val="007757D8"/>
    <w:rsid w:val="007757E9"/>
    <w:rsid w:val="007759D3"/>
    <w:rsid w:val="00776492"/>
    <w:rsid w:val="00776D34"/>
    <w:rsid w:val="007770A6"/>
    <w:rsid w:val="0077733B"/>
    <w:rsid w:val="007776E4"/>
    <w:rsid w:val="00777926"/>
    <w:rsid w:val="00777984"/>
    <w:rsid w:val="00777B74"/>
    <w:rsid w:val="00777F8D"/>
    <w:rsid w:val="00780499"/>
    <w:rsid w:val="0078098E"/>
    <w:rsid w:val="007815B5"/>
    <w:rsid w:val="007815F9"/>
    <w:rsid w:val="00781735"/>
    <w:rsid w:val="007818C5"/>
    <w:rsid w:val="0078230E"/>
    <w:rsid w:val="00782A22"/>
    <w:rsid w:val="00782A31"/>
    <w:rsid w:val="00782ADD"/>
    <w:rsid w:val="00783017"/>
    <w:rsid w:val="00784628"/>
    <w:rsid w:val="00784B8A"/>
    <w:rsid w:val="007851B2"/>
    <w:rsid w:val="0078563A"/>
    <w:rsid w:val="00785A66"/>
    <w:rsid w:val="007861E5"/>
    <w:rsid w:val="007869DD"/>
    <w:rsid w:val="00786A70"/>
    <w:rsid w:val="00786C1E"/>
    <w:rsid w:val="00786D71"/>
    <w:rsid w:val="00787055"/>
    <w:rsid w:val="00787CD7"/>
    <w:rsid w:val="00787DEF"/>
    <w:rsid w:val="0079001F"/>
    <w:rsid w:val="007903CB"/>
    <w:rsid w:val="007909F1"/>
    <w:rsid w:val="00790DD6"/>
    <w:rsid w:val="0079100C"/>
    <w:rsid w:val="00791375"/>
    <w:rsid w:val="0079156B"/>
    <w:rsid w:val="00791D66"/>
    <w:rsid w:val="007921CF"/>
    <w:rsid w:val="0079296F"/>
    <w:rsid w:val="00793CCC"/>
    <w:rsid w:val="00793CED"/>
    <w:rsid w:val="007940EB"/>
    <w:rsid w:val="00794737"/>
    <w:rsid w:val="00794A88"/>
    <w:rsid w:val="0079560E"/>
    <w:rsid w:val="007957E6"/>
    <w:rsid w:val="0079586A"/>
    <w:rsid w:val="007965A8"/>
    <w:rsid w:val="00796729"/>
    <w:rsid w:val="00796EA6"/>
    <w:rsid w:val="007974CD"/>
    <w:rsid w:val="00797A76"/>
    <w:rsid w:val="00797E3A"/>
    <w:rsid w:val="007A0200"/>
    <w:rsid w:val="007A0D56"/>
    <w:rsid w:val="007A1039"/>
    <w:rsid w:val="007A1FE7"/>
    <w:rsid w:val="007A29F6"/>
    <w:rsid w:val="007A2CF7"/>
    <w:rsid w:val="007A2D4C"/>
    <w:rsid w:val="007A35C6"/>
    <w:rsid w:val="007A3A5B"/>
    <w:rsid w:val="007A3C76"/>
    <w:rsid w:val="007A3C93"/>
    <w:rsid w:val="007A4C39"/>
    <w:rsid w:val="007A4DD6"/>
    <w:rsid w:val="007A5D74"/>
    <w:rsid w:val="007A5FCC"/>
    <w:rsid w:val="007A7361"/>
    <w:rsid w:val="007A73BB"/>
    <w:rsid w:val="007A7C72"/>
    <w:rsid w:val="007B035D"/>
    <w:rsid w:val="007B037F"/>
    <w:rsid w:val="007B04B6"/>
    <w:rsid w:val="007B0640"/>
    <w:rsid w:val="007B0C46"/>
    <w:rsid w:val="007B0CFB"/>
    <w:rsid w:val="007B0F5F"/>
    <w:rsid w:val="007B0F9B"/>
    <w:rsid w:val="007B1E0D"/>
    <w:rsid w:val="007B2619"/>
    <w:rsid w:val="007B31EA"/>
    <w:rsid w:val="007B3F3B"/>
    <w:rsid w:val="007B49C5"/>
    <w:rsid w:val="007B4E9C"/>
    <w:rsid w:val="007B54C3"/>
    <w:rsid w:val="007B6223"/>
    <w:rsid w:val="007B66F8"/>
    <w:rsid w:val="007B6C08"/>
    <w:rsid w:val="007B6D23"/>
    <w:rsid w:val="007B759B"/>
    <w:rsid w:val="007B78A6"/>
    <w:rsid w:val="007C0067"/>
    <w:rsid w:val="007C05D5"/>
    <w:rsid w:val="007C0DFF"/>
    <w:rsid w:val="007C1431"/>
    <w:rsid w:val="007C1B4C"/>
    <w:rsid w:val="007C1B6D"/>
    <w:rsid w:val="007C2A1C"/>
    <w:rsid w:val="007C31E8"/>
    <w:rsid w:val="007C5026"/>
    <w:rsid w:val="007C5190"/>
    <w:rsid w:val="007C60CE"/>
    <w:rsid w:val="007C622E"/>
    <w:rsid w:val="007C66E4"/>
    <w:rsid w:val="007C6D47"/>
    <w:rsid w:val="007C7458"/>
    <w:rsid w:val="007D0BCD"/>
    <w:rsid w:val="007D0ECA"/>
    <w:rsid w:val="007D1141"/>
    <w:rsid w:val="007D1A45"/>
    <w:rsid w:val="007D1CA7"/>
    <w:rsid w:val="007D1FA2"/>
    <w:rsid w:val="007D2A0F"/>
    <w:rsid w:val="007D2AEB"/>
    <w:rsid w:val="007D2E79"/>
    <w:rsid w:val="007D2F3A"/>
    <w:rsid w:val="007D3440"/>
    <w:rsid w:val="007D3C1E"/>
    <w:rsid w:val="007D45E3"/>
    <w:rsid w:val="007D55FB"/>
    <w:rsid w:val="007D5F74"/>
    <w:rsid w:val="007D692B"/>
    <w:rsid w:val="007D6B85"/>
    <w:rsid w:val="007D6CC3"/>
    <w:rsid w:val="007D7368"/>
    <w:rsid w:val="007E0455"/>
    <w:rsid w:val="007E0976"/>
    <w:rsid w:val="007E11D7"/>
    <w:rsid w:val="007E2564"/>
    <w:rsid w:val="007E29D9"/>
    <w:rsid w:val="007E34E8"/>
    <w:rsid w:val="007E35B0"/>
    <w:rsid w:val="007E4FD7"/>
    <w:rsid w:val="007E55F3"/>
    <w:rsid w:val="007E5B46"/>
    <w:rsid w:val="007E5CCB"/>
    <w:rsid w:val="007E5F0C"/>
    <w:rsid w:val="007E63F7"/>
    <w:rsid w:val="007E72AA"/>
    <w:rsid w:val="007E7601"/>
    <w:rsid w:val="007E7E49"/>
    <w:rsid w:val="007F036A"/>
    <w:rsid w:val="007F0A71"/>
    <w:rsid w:val="007F0C7E"/>
    <w:rsid w:val="007F17F9"/>
    <w:rsid w:val="007F192C"/>
    <w:rsid w:val="007F1A67"/>
    <w:rsid w:val="007F23DA"/>
    <w:rsid w:val="007F2A85"/>
    <w:rsid w:val="007F2BE2"/>
    <w:rsid w:val="007F33AB"/>
    <w:rsid w:val="007F35BD"/>
    <w:rsid w:val="007F4158"/>
    <w:rsid w:val="007F41E3"/>
    <w:rsid w:val="007F4446"/>
    <w:rsid w:val="007F4951"/>
    <w:rsid w:val="007F4FD5"/>
    <w:rsid w:val="007F51A0"/>
    <w:rsid w:val="007F5C4F"/>
    <w:rsid w:val="007F6E22"/>
    <w:rsid w:val="0080034D"/>
    <w:rsid w:val="00800415"/>
    <w:rsid w:val="008009AE"/>
    <w:rsid w:val="00800C77"/>
    <w:rsid w:val="00802272"/>
    <w:rsid w:val="008022CC"/>
    <w:rsid w:val="0080263F"/>
    <w:rsid w:val="00802E04"/>
    <w:rsid w:val="008031EF"/>
    <w:rsid w:val="00803230"/>
    <w:rsid w:val="008033DF"/>
    <w:rsid w:val="00803B06"/>
    <w:rsid w:val="00803E4B"/>
    <w:rsid w:val="00803FC4"/>
    <w:rsid w:val="00805884"/>
    <w:rsid w:val="00806011"/>
    <w:rsid w:val="008063DF"/>
    <w:rsid w:val="0080657E"/>
    <w:rsid w:val="00806802"/>
    <w:rsid w:val="00807179"/>
    <w:rsid w:val="00807C31"/>
    <w:rsid w:val="00807D22"/>
    <w:rsid w:val="00807E4D"/>
    <w:rsid w:val="00807F03"/>
    <w:rsid w:val="00810A3D"/>
    <w:rsid w:val="00810D75"/>
    <w:rsid w:val="00812192"/>
    <w:rsid w:val="00812269"/>
    <w:rsid w:val="008122C0"/>
    <w:rsid w:val="00812E1C"/>
    <w:rsid w:val="0081369D"/>
    <w:rsid w:val="0081424D"/>
    <w:rsid w:val="00814287"/>
    <w:rsid w:val="00814304"/>
    <w:rsid w:val="00814345"/>
    <w:rsid w:val="00815D77"/>
    <w:rsid w:val="0081697B"/>
    <w:rsid w:val="00816DEA"/>
    <w:rsid w:val="00817945"/>
    <w:rsid w:val="0082060D"/>
    <w:rsid w:val="0082078D"/>
    <w:rsid w:val="00820892"/>
    <w:rsid w:val="00820B84"/>
    <w:rsid w:val="00820DED"/>
    <w:rsid w:val="00821088"/>
    <w:rsid w:val="008222D0"/>
    <w:rsid w:val="008223B2"/>
    <w:rsid w:val="00822BA0"/>
    <w:rsid w:val="00823A8A"/>
    <w:rsid w:val="00824D62"/>
    <w:rsid w:val="008250D2"/>
    <w:rsid w:val="00825DDA"/>
    <w:rsid w:val="00827474"/>
    <w:rsid w:val="008278D6"/>
    <w:rsid w:val="00827F63"/>
    <w:rsid w:val="008301F6"/>
    <w:rsid w:val="0083026A"/>
    <w:rsid w:val="00830382"/>
    <w:rsid w:val="008304EC"/>
    <w:rsid w:val="008314AC"/>
    <w:rsid w:val="0083291C"/>
    <w:rsid w:val="00833497"/>
    <w:rsid w:val="00834954"/>
    <w:rsid w:val="00834FE9"/>
    <w:rsid w:val="0083515A"/>
    <w:rsid w:val="00835488"/>
    <w:rsid w:val="008356E9"/>
    <w:rsid w:val="00835709"/>
    <w:rsid w:val="00836615"/>
    <w:rsid w:val="00836F13"/>
    <w:rsid w:val="00837490"/>
    <w:rsid w:val="0084055F"/>
    <w:rsid w:val="00841497"/>
    <w:rsid w:val="00841C24"/>
    <w:rsid w:val="00844340"/>
    <w:rsid w:val="00844855"/>
    <w:rsid w:val="008453E8"/>
    <w:rsid w:val="00845783"/>
    <w:rsid w:val="00845C2F"/>
    <w:rsid w:val="00845FDD"/>
    <w:rsid w:val="00845FFB"/>
    <w:rsid w:val="008460CA"/>
    <w:rsid w:val="008460EA"/>
    <w:rsid w:val="00846BB7"/>
    <w:rsid w:val="008478D1"/>
    <w:rsid w:val="00847F38"/>
    <w:rsid w:val="00850724"/>
    <w:rsid w:val="00850FC7"/>
    <w:rsid w:val="008511EB"/>
    <w:rsid w:val="00851A08"/>
    <w:rsid w:val="00851FD8"/>
    <w:rsid w:val="008522E9"/>
    <w:rsid w:val="00852BED"/>
    <w:rsid w:val="00852DD7"/>
    <w:rsid w:val="00852E47"/>
    <w:rsid w:val="00852FFE"/>
    <w:rsid w:val="0085343B"/>
    <w:rsid w:val="00853514"/>
    <w:rsid w:val="00853D6C"/>
    <w:rsid w:val="0085400F"/>
    <w:rsid w:val="008542AE"/>
    <w:rsid w:val="00854332"/>
    <w:rsid w:val="00854792"/>
    <w:rsid w:val="0085479D"/>
    <w:rsid w:val="00854CA1"/>
    <w:rsid w:val="00854CFB"/>
    <w:rsid w:val="008558AF"/>
    <w:rsid w:val="00855EEB"/>
    <w:rsid w:val="008562F9"/>
    <w:rsid w:val="008567E5"/>
    <w:rsid w:val="00856B76"/>
    <w:rsid w:val="00857435"/>
    <w:rsid w:val="00857DB8"/>
    <w:rsid w:val="008604C6"/>
    <w:rsid w:val="00860D55"/>
    <w:rsid w:val="0086114C"/>
    <w:rsid w:val="008614D0"/>
    <w:rsid w:val="00861BCB"/>
    <w:rsid w:val="00861E9C"/>
    <w:rsid w:val="00861FF0"/>
    <w:rsid w:val="0086235D"/>
    <w:rsid w:val="008624BD"/>
    <w:rsid w:val="00862641"/>
    <w:rsid w:val="0086278D"/>
    <w:rsid w:val="00862B73"/>
    <w:rsid w:val="00863089"/>
    <w:rsid w:val="0086318F"/>
    <w:rsid w:val="00863A07"/>
    <w:rsid w:val="00863E11"/>
    <w:rsid w:val="00864215"/>
    <w:rsid w:val="00864492"/>
    <w:rsid w:val="00864495"/>
    <w:rsid w:val="0086531F"/>
    <w:rsid w:val="008657EB"/>
    <w:rsid w:val="008674B0"/>
    <w:rsid w:val="00867B64"/>
    <w:rsid w:val="00867CD7"/>
    <w:rsid w:val="00867FB2"/>
    <w:rsid w:val="0087054E"/>
    <w:rsid w:val="00870A23"/>
    <w:rsid w:val="0087184A"/>
    <w:rsid w:val="0087207B"/>
    <w:rsid w:val="00872123"/>
    <w:rsid w:val="008721F4"/>
    <w:rsid w:val="008722A1"/>
    <w:rsid w:val="00872CF3"/>
    <w:rsid w:val="008735FF"/>
    <w:rsid w:val="008741B5"/>
    <w:rsid w:val="008742CC"/>
    <w:rsid w:val="00874897"/>
    <w:rsid w:val="00875329"/>
    <w:rsid w:val="00875980"/>
    <w:rsid w:val="008763B6"/>
    <w:rsid w:val="00876ECB"/>
    <w:rsid w:val="008770EE"/>
    <w:rsid w:val="008773AC"/>
    <w:rsid w:val="008806E7"/>
    <w:rsid w:val="0088127F"/>
    <w:rsid w:val="0088263B"/>
    <w:rsid w:val="00882A62"/>
    <w:rsid w:val="00883083"/>
    <w:rsid w:val="008835FF"/>
    <w:rsid w:val="00883C39"/>
    <w:rsid w:val="00883EB3"/>
    <w:rsid w:val="00884616"/>
    <w:rsid w:val="0088483D"/>
    <w:rsid w:val="00884865"/>
    <w:rsid w:val="00884AED"/>
    <w:rsid w:val="00884CA3"/>
    <w:rsid w:val="00884EC0"/>
    <w:rsid w:val="00885FFE"/>
    <w:rsid w:val="008865CF"/>
    <w:rsid w:val="00886729"/>
    <w:rsid w:val="00887E2E"/>
    <w:rsid w:val="0089014B"/>
    <w:rsid w:val="00890F8F"/>
    <w:rsid w:val="0089243E"/>
    <w:rsid w:val="00892CE2"/>
    <w:rsid w:val="00892DD0"/>
    <w:rsid w:val="00893176"/>
    <w:rsid w:val="00893215"/>
    <w:rsid w:val="0089348B"/>
    <w:rsid w:val="00893A76"/>
    <w:rsid w:val="00893C6E"/>
    <w:rsid w:val="008943BD"/>
    <w:rsid w:val="008952DE"/>
    <w:rsid w:val="00895BE2"/>
    <w:rsid w:val="008963B7"/>
    <w:rsid w:val="00896629"/>
    <w:rsid w:val="008967A5"/>
    <w:rsid w:val="00897C0E"/>
    <w:rsid w:val="008A0472"/>
    <w:rsid w:val="008A0B59"/>
    <w:rsid w:val="008A0CDA"/>
    <w:rsid w:val="008A1C55"/>
    <w:rsid w:val="008A1D5D"/>
    <w:rsid w:val="008A29E3"/>
    <w:rsid w:val="008A2E8C"/>
    <w:rsid w:val="008A44DC"/>
    <w:rsid w:val="008A592F"/>
    <w:rsid w:val="008A6004"/>
    <w:rsid w:val="008A655F"/>
    <w:rsid w:val="008A6BAA"/>
    <w:rsid w:val="008A6E5C"/>
    <w:rsid w:val="008A7AA5"/>
    <w:rsid w:val="008A7C1B"/>
    <w:rsid w:val="008A7CD6"/>
    <w:rsid w:val="008B04D8"/>
    <w:rsid w:val="008B20BE"/>
    <w:rsid w:val="008B22EB"/>
    <w:rsid w:val="008B2664"/>
    <w:rsid w:val="008B2DD5"/>
    <w:rsid w:val="008B34D9"/>
    <w:rsid w:val="008B362C"/>
    <w:rsid w:val="008B439C"/>
    <w:rsid w:val="008B5DF3"/>
    <w:rsid w:val="008B60E3"/>
    <w:rsid w:val="008B67BA"/>
    <w:rsid w:val="008B694A"/>
    <w:rsid w:val="008B6956"/>
    <w:rsid w:val="008B69E3"/>
    <w:rsid w:val="008B6BF2"/>
    <w:rsid w:val="008B71D5"/>
    <w:rsid w:val="008B73C9"/>
    <w:rsid w:val="008B75DF"/>
    <w:rsid w:val="008B7809"/>
    <w:rsid w:val="008B7DD7"/>
    <w:rsid w:val="008C1A3D"/>
    <w:rsid w:val="008C2CF4"/>
    <w:rsid w:val="008C2E85"/>
    <w:rsid w:val="008C31EA"/>
    <w:rsid w:val="008C3383"/>
    <w:rsid w:val="008C3ADB"/>
    <w:rsid w:val="008C555E"/>
    <w:rsid w:val="008C568B"/>
    <w:rsid w:val="008C6149"/>
    <w:rsid w:val="008C6343"/>
    <w:rsid w:val="008C667B"/>
    <w:rsid w:val="008C6AE3"/>
    <w:rsid w:val="008C6B75"/>
    <w:rsid w:val="008C6DB3"/>
    <w:rsid w:val="008C6E62"/>
    <w:rsid w:val="008C79CA"/>
    <w:rsid w:val="008C7FBA"/>
    <w:rsid w:val="008C7FD4"/>
    <w:rsid w:val="008D0442"/>
    <w:rsid w:val="008D04D2"/>
    <w:rsid w:val="008D06A4"/>
    <w:rsid w:val="008D0837"/>
    <w:rsid w:val="008D1E91"/>
    <w:rsid w:val="008D2846"/>
    <w:rsid w:val="008D2AA3"/>
    <w:rsid w:val="008D2BBC"/>
    <w:rsid w:val="008D2D1A"/>
    <w:rsid w:val="008D30F5"/>
    <w:rsid w:val="008D349A"/>
    <w:rsid w:val="008D36B2"/>
    <w:rsid w:val="008D4549"/>
    <w:rsid w:val="008D4623"/>
    <w:rsid w:val="008D48DE"/>
    <w:rsid w:val="008D4960"/>
    <w:rsid w:val="008D4E22"/>
    <w:rsid w:val="008D53AF"/>
    <w:rsid w:val="008D5780"/>
    <w:rsid w:val="008D622D"/>
    <w:rsid w:val="008D6888"/>
    <w:rsid w:val="008D70A6"/>
    <w:rsid w:val="008D7ECE"/>
    <w:rsid w:val="008E029A"/>
    <w:rsid w:val="008E0866"/>
    <w:rsid w:val="008E13DF"/>
    <w:rsid w:val="008E19AF"/>
    <w:rsid w:val="008E214D"/>
    <w:rsid w:val="008E22E7"/>
    <w:rsid w:val="008E2542"/>
    <w:rsid w:val="008E2947"/>
    <w:rsid w:val="008E31C8"/>
    <w:rsid w:val="008E38E5"/>
    <w:rsid w:val="008E4E02"/>
    <w:rsid w:val="008E5A43"/>
    <w:rsid w:val="008E5D8F"/>
    <w:rsid w:val="008E6220"/>
    <w:rsid w:val="008E6BE4"/>
    <w:rsid w:val="008E7768"/>
    <w:rsid w:val="008E787F"/>
    <w:rsid w:val="008E7A77"/>
    <w:rsid w:val="008E7EF7"/>
    <w:rsid w:val="008F01AA"/>
    <w:rsid w:val="008F0371"/>
    <w:rsid w:val="008F0D37"/>
    <w:rsid w:val="008F1527"/>
    <w:rsid w:val="008F16E8"/>
    <w:rsid w:val="008F1CE1"/>
    <w:rsid w:val="008F1FCD"/>
    <w:rsid w:val="008F27BD"/>
    <w:rsid w:val="008F2ACD"/>
    <w:rsid w:val="008F4785"/>
    <w:rsid w:val="008F4DB4"/>
    <w:rsid w:val="008F4E6C"/>
    <w:rsid w:val="008F4FC7"/>
    <w:rsid w:val="008F4FE2"/>
    <w:rsid w:val="008F6A66"/>
    <w:rsid w:val="008F77B1"/>
    <w:rsid w:val="00900396"/>
    <w:rsid w:val="00900CB2"/>
    <w:rsid w:val="00901BF0"/>
    <w:rsid w:val="00902DE7"/>
    <w:rsid w:val="0090322F"/>
    <w:rsid w:val="00903BD0"/>
    <w:rsid w:val="00903C58"/>
    <w:rsid w:val="00903E9D"/>
    <w:rsid w:val="00903FE4"/>
    <w:rsid w:val="00904007"/>
    <w:rsid w:val="00904D38"/>
    <w:rsid w:val="00905E08"/>
    <w:rsid w:val="0090639E"/>
    <w:rsid w:val="00907783"/>
    <w:rsid w:val="00907801"/>
    <w:rsid w:val="0090783A"/>
    <w:rsid w:val="00907956"/>
    <w:rsid w:val="00907CC5"/>
    <w:rsid w:val="00910BE1"/>
    <w:rsid w:val="00910DBD"/>
    <w:rsid w:val="009115C3"/>
    <w:rsid w:val="00911D35"/>
    <w:rsid w:val="00912400"/>
    <w:rsid w:val="00912645"/>
    <w:rsid w:val="00913472"/>
    <w:rsid w:val="00914233"/>
    <w:rsid w:val="00914759"/>
    <w:rsid w:val="00915255"/>
    <w:rsid w:val="0091648A"/>
    <w:rsid w:val="00916C2E"/>
    <w:rsid w:val="009171CD"/>
    <w:rsid w:val="00917446"/>
    <w:rsid w:val="00917F85"/>
    <w:rsid w:val="009202B2"/>
    <w:rsid w:val="0092069E"/>
    <w:rsid w:val="009210C6"/>
    <w:rsid w:val="00921746"/>
    <w:rsid w:val="00921A0D"/>
    <w:rsid w:val="00921BB0"/>
    <w:rsid w:val="00922334"/>
    <w:rsid w:val="00923826"/>
    <w:rsid w:val="00923CBA"/>
    <w:rsid w:val="00924912"/>
    <w:rsid w:val="00925737"/>
    <w:rsid w:val="0092636A"/>
    <w:rsid w:val="009270FE"/>
    <w:rsid w:val="0092717D"/>
    <w:rsid w:val="00927180"/>
    <w:rsid w:val="009306D8"/>
    <w:rsid w:val="00930A7C"/>
    <w:rsid w:val="00930AD4"/>
    <w:rsid w:val="009312D5"/>
    <w:rsid w:val="00931A96"/>
    <w:rsid w:val="009328EA"/>
    <w:rsid w:val="00932BB9"/>
    <w:rsid w:val="00933510"/>
    <w:rsid w:val="00933A51"/>
    <w:rsid w:val="00933C2F"/>
    <w:rsid w:val="0093438C"/>
    <w:rsid w:val="0093479F"/>
    <w:rsid w:val="00934901"/>
    <w:rsid w:val="00934BE7"/>
    <w:rsid w:val="009366A1"/>
    <w:rsid w:val="009370AA"/>
    <w:rsid w:val="00937108"/>
    <w:rsid w:val="0093731E"/>
    <w:rsid w:val="009378C0"/>
    <w:rsid w:val="00937C68"/>
    <w:rsid w:val="0094014F"/>
    <w:rsid w:val="0094040B"/>
    <w:rsid w:val="00940FD0"/>
    <w:rsid w:val="00941611"/>
    <w:rsid w:val="00941D6E"/>
    <w:rsid w:val="00942655"/>
    <w:rsid w:val="009427B7"/>
    <w:rsid w:val="00944486"/>
    <w:rsid w:val="00944AE0"/>
    <w:rsid w:val="00944C46"/>
    <w:rsid w:val="00944FB3"/>
    <w:rsid w:val="009452FB"/>
    <w:rsid w:val="00946578"/>
    <w:rsid w:val="0095025F"/>
    <w:rsid w:val="00950E01"/>
    <w:rsid w:val="00951BFC"/>
    <w:rsid w:val="00951C35"/>
    <w:rsid w:val="0095245A"/>
    <w:rsid w:val="0095258E"/>
    <w:rsid w:val="00952AAE"/>
    <w:rsid w:val="00953AD3"/>
    <w:rsid w:val="00953E1E"/>
    <w:rsid w:val="00953FBF"/>
    <w:rsid w:val="00954586"/>
    <w:rsid w:val="00954DA6"/>
    <w:rsid w:val="009557C0"/>
    <w:rsid w:val="00955A75"/>
    <w:rsid w:val="00955D55"/>
    <w:rsid w:val="00955E29"/>
    <w:rsid w:val="009572C8"/>
    <w:rsid w:val="0095745C"/>
    <w:rsid w:val="00957482"/>
    <w:rsid w:val="00957925"/>
    <w:rsid w:val="00957BA8"/>
    <w:rsid w:val="009602A7"/>
    <w:rsid w:val="009607DD"/>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67ECE"/>
    <w:rsid w:val="00971112"/>
    <w:rsid w:val="0097214D"/>
    <w:rsid w:val="00972394"/>
    <w:rsid w:val="009728AE"/>
    <w:rsid w:val="00972A76"/>
    <w:rsid w:val="009730B7"/>
    <w:rsid w:val="00973125"/>
    <w:rsid w:val="00973F7A"/>
    <w:rsid w:val="00973FE2"/>
    <w:rsid w:val="00974E12"/>
    <w:rsid w:val="00975615"/>
    <w:rsid w:val="0097689B"/>
    <w:rsid w:val="00976B75"/>
    <w:rsid w:val="0097751B"/>
    <w:rsid w:val="009778E6"/>
    <w:rsid w:val="00977CC8"/>
    <w:rsid w:val="00981830"/>
    <w:rsid w:val="00981B16"/>
    <w:rsid w:val="0098289E"/>
    <w:rsid w:val="00983407"/>
    <w:rsid w:val="00983761"/>
    <w:rsid w:val="00983CE9"/>
    <w:rsid w:val="00984158"/>
    <w:rsid w:val="009841D1"/>
    <w:rsid w:val="009848B4"/>
    <w:rsid w:val="00985007"/>
    <w:rsid w:val="00985934"/>
    <w:rsid w:val="00985E94"/>
    <w:rsid w:val="00985EA6"/>
    <w:rsid w:val="00986240"/>
    <w:rsid w:val="009862FD"/>
    <w:rsid w:val="00986495"/>
    <w:rsid w:val="00986F0A"/>
    <w:rsid w:val="00987066"/>
    <w:rsid w:val="00987343"/>
    <w:rsid w:val="00987356"/>
    <w:rsid w:val="00987578"/>
    <w:rsid w:val="00987D1A"/>
    <w:rsid w:val="00990380"/>
    <w:rsid w:val="009904DD"/>
    <w:rsid w:val="009917C5"/>
    <w:rsid w:val="00991BCC"/>
    <w:rsid w:val="00992500"/>
    <w:rsid w:val="0099271D"/>
    <w:rsid w:val="00992971"/>
    <w:rsid w:val="009930D6"/>
    <w:rsid w:val="0099312D"/>
    <w:rsid w:val="00993560"/>
    <w:rsid w:val="00993FD2"/>
    <w:rsid w:val="00994194"/>
    <w:rsid w:val="00995139"/>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3111"/>
    <w:rsid w:val="009A38DA"/>
    <w:rsid w:val="009A3998"/>
    <w:rsid w:val="009A3A78"/>
    <w:rsid w:val="009A3D0F"/>
    <w:rsid w:val="009A3E4F"/>
    <w:rsid w:val="009A4E6F"/>
    <w:rsid w:val="009A57C3"/>
    <w:rsid w:val="009A5801"/>
    <w:rsid w:val="009A6884"/>
    <w:rsid w:val="009A7C2B"/>
    <w:rsid w:val="009B0A8C"/>
    <w:rsid w:val="009B10DD"/>
    <w:rsid w:val="009B11A8"/>
    <w:rsid w:val="009B1E8D"/>
    <w:rsid w:val="009B2930"/>
    <w:rsid w:val="009B2A25"/>
    <w:rsid w:val="009B3250"/>
    <w:rsid w:val="009B3560"/>
    <w:rsid w:val="009B36D2"/>
    <w:rsid w:val="009B5401"/>
    <w:rsid w:val="009B59F8"/>
    <w:rsid w:val="009B603F"/>
    <w:rsid w:val="009B622F"/>
    <w:rsid w:val="009B67CA"/>
    <w:rsid w:val="009B717B"/>
    <w:rsid w:val="009B77A4"/>
    <w:rsid w:val="009B784F"/>
    <w:rsid w:val="009B7A17"/>
    <w:rsid w:val="009B7A6C"/>
    <w:rsid w:val="009C078B"/>
    <w:rsid w:val="009C0D4F"/>
    <w:rsid w:val="009C10C2"/>
    <w:rsid w:val="009C11EF"/>
    <w:rsid w:val="009C1CE7"/>
    <w:rsid w:val="009C2F94"/>
    <w:rsid w:val="009C3DA6"/>
    <w:rsid w:val="009C499F"/>
    <w:rsid w:val="009C4D2B"/>
    <w:rsid w:val="009C4F58"/>
    <w:rsid w:val="009C54B0"/>
    <w:rsid w:val="009C54C5"/>
    <w:rsid w:val="009C6A37"/>
    <w:rsid w:val="009C71D4"/>
    <w:rsid w:val="009C7D2B"/>
    <w:rsid w:val="009D0C5C"/>
    <w:rsid w:val="009D12F4"/>
    <w:rsid w:val="009D1486"/>
    <w:rsid w:val="009D18C3"/>
    <w:rsid w:val="009D1C49"/>
    <w:rsid w:val="009D1DC6"/>
    <w:rsid w:val="009D1EF3"/>
    <w:rsid w:val="009D2813"/>
    <w:rsid w:val="009D2B54"/>
    <w:rsid w:val="009D2CE0"/>
    <w:rsid w:val="009D39F8"/>
    <w:rsid w:val="009D403D"/>
    <w:rsid w:val="009D41CD"/>
    <w:rsid w:val="009D421F"/>
    <w:rsid w:val="009D5549"/>
    <w:rsid w:val="009D5A16"/>
    <w:rsid w:val="009D5D52"/>
    <w:rsid w:val="009D661C"/>
    <w:rsid w:val="009D66F7"/>
    <w:rsid w:val="009D6B94"/>
    <w:rsid w:val="009D6EFD"/>
    <w:rsid w:val="009D6FB2"/>
    <w:rsid w:val="009D72B5"/>
    <w:rsid w:val="009D7637"/>
    <w:rsid w:val="009D7690"/>
    <w:rsid w:val="009D76F8"/>
    <w:rsid w:val="009D7D3D"/>
    <w:rsid w:val="009E0880"/>
    <w:rsid w:val="009E15F4"/>
    <w:rsid w:val="009E187B"/>
    <w:rsid w:val="009E1967"/>
    <w:rsid w:val="009E1FDC"/>
    <w:rsid w:val="009E272C"/>
    <w:rsid w:val="009E282D"/>
    <w:rsid w:val="009E2DFC"/>
    <w:rsid w:val="009E2F17"/>
    <w:rsid w:val="009E39C8"/>
    <w:rsid w:val="009E3B76"/>
    <w:rsid w:val="009E49F5"/>
    <w:rsid w:val="009E5838"/>
    <w:rsid w:val="009E5988"/>
    <w:rsid w:val="009E6183"/>
    <w:rsid w:val="009E61F3"/>
    <w:rsid w:val="009E6403"/>
    <w:rsid w:val="009E66C1"/>
    <w:rsid w:val="009E7F00"/>
    <w:rsid w:val="009E7FCA"/>
    <w:rsid w:val="009F0124"/>
    <w:rsid w:val="009F0774"/>
    <w:rsid w:val="009F1785"/>
    <w:rsid w:val="009F2274"/>
    <w:rsid w:val="009F2E66"/>
    <w:rsid w:val="009F2FA3"/>
    <w:rsid w:val="009F36DC"/>
    <w:rsid w:val="009F3802"/>
    <w:rsid w:val="009F3960"/>
    <w:rsid w:val="009F3BFC"/>
    <w:rsid w:val="009F447B"/>
    <w:rsid w:val="009F4805"/>
    <w:rsid w:val="009F4B5C"/>
    <w:rsid w:val="009F4BC9"/>
    <w:rsid w:val="009F4E82"/>
    <w:rsid w:val="009F50B4"/>
    <w:rsid w:val="009F53F5"/>
    <w:rsid w:val="009F58E4"/>
    <w:rsid w:val="009F6443"/>
    <w:rsid w:val="009F668D"/>
    <w:rsid w:val="009F6A67"/>
    <w:rsid w:val="009F7F98"/>
    <w:rsid w:val="00A00D1A"/>
    <w:rsid w:val="00A00DB1"/>
    <w:rsid w:val="00A00F16"/>
    <w:rsid w:val="00A01498"/>
    <w:rsid w:val="00A01FE6"/>
    <w:rsid w:val="00A029B5"/>
    <w:rsid w:val="00A033D4"/>
    <w:rsid w:val="00A03A4C"/>
    <w:rsid w:val="00A04473"/>
    <w:rsid w:val="00A05159"/>
    <w:rsid w:val="00A05B62"/>
    <w:rsid w:val="00A05ECE"/>
    <w:rsid w:val="00A06033"/>
    <w:rsid w:val="00A06803"/>
    <w:rsid w:val="00A070AD"/>
    <w:rsid w:val="00A0742B"/>
    <w:rsid w:val="00A10F43"/>
    <w:rsid w:val="00A1188E"/>
    <w:rsid w:val="00A1193A"/>
    <w:rsid w:val="00A11C92"/>
    <w:rsid w:val="00A11D8B"/>
    <w:rsid w:val="00A14106"/>
    <w:rsid w:val="00A141AB"/>
    <w:rsid w:val="00A170FE"/>
    <w:rsid w:val="00A17BA4"/>
    <w:rsid w:val="00A20350"/>
    <w:rsid w:val="00A2055F"/>
    <w:rsid w:val="00A20811"/>
    <w:rsid w:val="00A20AF1"/>
    <w:rsid w:val="00A215A0"/>
    <w:rsid w:val="00A21B46"/>
    <w:rsid w:val="00A21D49"/>
    <w:rsid w:val="00A2229C"/>
    <w:rsid w:val="00A22500"/>
    <w:rsid w:val="00A243FD"/>
    <w:rsid w:val="00A24B30"/>
    <w:rsid w:val="00A24BF9"/>
    <w:rsid w:val="00A25937"/>
    <w:rsid w:val="00A25C8B"/>
    <w:rsid w:val="00A263D5"/>
    <w:rsid w:val="00A26C6D"/>
    <w:rsid w:val="00A26E0B"/>
    <w:rsid w:val="00A2729B"/>
    <w:rsid w:val="00A27AB9"/>
    <w:rsid w:val="00A303E4"/>
    <w:rsid w:val="00A30ABF"/>
    <w:rsid w:val="00A32445"/>
    <w:rsid w:val="00A32F79"/>
    <w:rsid w:val="00A3319E"/>
    <w:rsid w:val="00A33259"/>
    <w:rsid w:val="00A33E12"/>
    <w:rsid w:val="00A34C9A"/>
    <w:rsid w:val="00A359FF"/>
    <w:rsid w:val="00A35B57"/>
    <w:rsid w:val="00A363C0"/>
    <w:rsid w:val="00A3723E"/>
    <w:rsid w:val="00A3763E"/>
    <w:rsid w:val="00A37955"/>
    <w:rsid w:val="00A401AF"/>
    <w:rsid w:val="00A406A1"/>
    <w:rsid w:val="00A40C14"/>
    <w:rsid w:val="00A40D88"/>
    <w:rsid w:val="00A41DDD"/>
    <w:rsid w:val="00A42ABF"/>
    <w:rsid w:val="00A431EC"/>
    <w:rsid w:val="00A44117"/>
    <w:rsid w:val="00A44229"/>
    <w:rsid w:val="00A442BB"/>
    <w:rsid w:val="00A44B91"/>
    <w:rsid w:val="00A4518F"/>
    <w:rsid w:val="00A4530B"/>
    <w:rsid w:val="00A45616"/>
    <w:rsid w:val="00A45B08"/>
    <w:rsid w:val="00A45ECA"/>
    <w:rsid w:val="00A45F2B"/>
    <w:rsid w:val="00A460B1"/>
    <w:rsid w:val="00A46239"/>
    <w:rsid w:val="00A4651F"/>
    <w:rsid w:val="00A46FB7"/>
    <w:rsid w:val="00A47844"/>
    <w:rsid w:val="00A50630"/>
    <w:rsid w:val="00A50ADB"/>
    <w:rsid w:val="00A50D61"/>
    <w:rsid w:val="00A51336"/>
    <w:rsid w:val="00A525E6"/>
    <w:rsid w:val="00A534B3"/>
    <w:rsid w:val="00A53816"/>
    <w:rsid w:val="00A53ED1"/>
    <w:rsid w:val="00A54F0D"/>
    <w:rsid w:val="00A5687B"/>
    <w:rsid w:val="00A57616"/>
    <w:rsid w:val="00A57887"/>
    <w:rsid w:val="00A604C2"/>
    <w:rsid w:val="00A60988"/>
    <w:rsid w:val="00A60A59"/>
    <w:rsid w:val="00A60B49"/>
    <w:rsid w:val="00A60E9B"/>
    <w:rsid w:val="00A61789"/>
    <w:rsid w:val="00A618CD"/>
    <w:rsid w:val="00A61E4D"/>
    <w:rsid w:val="00A62849"/>
    <w:rsid w:val="00A63534"/>
    <w:rsid w:val="00A63F69"/>
    <w:rsid w:val="00A64269"/>
    <w:rsid w:val="00A6451E"/>
    <w:rsid w:val="00A646DC"/>
    <w:rsid w:val="00A650EE"/>
    <w:rsid w:val="00A65405"/>
    <w:rsid w:val="00A65849"/>
    <w:rsid w:val="00A65BF0"/>
    <w:rsid w:val="00A66451"/>
    <w:rsid w:val="00A66891"/>
    <w:rsid w:val="00A66DD5"/>
    <w:rsid w:val="00A6782E"/>
    <w:rsid w:val="00A7012C"/>
    <w:rsid w:val="00A703E4"/>
    <w:rsid w:val="00A7044D"/>
    <w:rsid w:val="00A7176B"/>
    <w:rsid w:val="00A727E9"/>
    <w:rsid w:val="00A72EBC"/>
    <w:rsid w:val="00A73585"/>
    <w:rsid w:val="00A73723"/>
    <w:rsid w:val="00A743F8"/>
    <w:rsid w:val="00A74532"/>
    <w:rsid w:val="00A74B8B"/>
    <w:rsid w:val="00A75444"/>
    <w:rsid w:val="00A7558D"/>
    <w:rsid w:val="00A76011"/>
    <w:rsid w:val="00A77000"/>
    <w:rsid w:val="00A773EF"/>
    <w:rsid w:val="00A7759D"/>
    <w:rsid w:val="00A80054"/>
    <w:rsid w:val="00A8133B"/>
    <w:rsid w:val="00A81D19"/>
    <w:rsid w:val="00A82B67"/>
    <w:rsid w:val="00A83D09"/>
    <w:rsid w:val="00A85264"/>
    <w:rsid w:val="00A862C9"/>
    <w:rsid w:val="00A87087"/>
    <w:rsid w:val="00A870BB"/>
    <w:rsid w:val="00A872E5"/>
    <w:rsid w:val="00A90606"/>
    <w:rsid w:val="00A9081C"/>
    <w:rsid w:val="00A91135"/>
    <w:rsid w:val="00A91CEC"/>
    <w:rsid w:val="00A92169"/>
    <w:rsid w:val="00A9271A"/>
    <w:rsid w:val="00A93A3E"/>
    <w:rsid w:val="00A93DA7"/>
    <w:rsid w:val="00A940D4"/>
    <w:rsid w:val="00A957DD"/>
    <w:rsid w:val="00A95CFF"/>
    <w:rsid w:val="00A966B2"/>
    <w:rsid w:val="00A96C9E"/>
    <w:rsid w:val="00A97BE5"/>
    <w:rsid w:val="00A97F4B"/>
    <w:rsid w:val="00AA0307"/>
    <w:rsid w:val="00AA0F29"/>
    <w:rsid w:val="00AA1184"/>
    <w:rsid w:val="00AA1220"/>
    <w:rsid w:val="00AA12C6"/>
    <w:rsid w:val="00AA1C01"/>
    <w:rsid w:val="00AA243F"/>
    <w:rsid w:val="00AA2AEF"/>
    <w:rsid w:val="00AA2F2B"/>
    <w:rsid w:val="00AA358F"/>
    <w:rsid w:val="00AA3782"/>
    <w:rsid w:val="00AA383C"/>
    <w:rsid w:val="00AA467E"/>
    <w:rsid w:val="00AA4847"/>
    <w:rsid w:val="00AA6021"/>
    <w:rsid w:val="00AA657E"/>
    <w:rsid w:val="00AA7156"/>
    <w:rsid w:val="00AA7579"/>
    <w:rsid w:val="00AA760C"/>
    <w:rsid w:val="00AA77BC"/>
    <w:rsid w:val="00AA7AAD"/>
    <w:rsid w:val="00AA7D4D"/>
    <w:rsid w:val="00AB09C6"/>
    <w:rsid w:val="00AB10C2"/>
    <w:rsid w:val="00AB114A"/>
    <w:rsid w:val="00AB119C"/>
    <w:rsid w:val="00AB24C0"/>
    <w:rsid w:val="00AB3573"/>
    <w:rsid w:val="00AB3CBD"/>
    <w:rsid w:val="00AB480C"/>
    <w:rsid w:val="00AB713F"/>
    <w:rsid w:val="00AC03E2"/>
    <w:rsid w:val="00AC0FBA"/>
    <w:rsid w:val="00AC1A18"/>
    <w:rsid w:val="00AC1D03"/>
    <w:rsid w:val="00AC1D8E"/>
    <w:rsid w:val="00AC2CC4"/>
    <w:rsid w:val="00AC37A9"/>
    <w:rsid w:val="00AC39DD"/>
    <w:rsid w:val="00AC4486"/>
    <w:rsid w:val="00AC44BA"/>
    <w:rsid w:val="00AC4995"/>
    <w:rsid w:val="00AC4E6F"/>
    <w:rsid w:val="00AC501C"/>
    <w:rsid w:val="00AC6071"/>
    <w:rsid w:val="00AC6546"/>
    <w:rsid w:val="00AC6D71"/>
    <w:rsid w:val="00AC73BA"/>
    <w:rsid w:val="00AC7654"/>
    <w:rsid w:val="00AC7C66"/>
    <w:rsid w:val="00AD0023"/>
    <w:rsid w:val="00AD029F"/>
    <w:rsid w:val="00AD0B19"/>
    <w:rsid w:val="00AD0B38"/>
    <w:rsid w:val="00AD0B58"/>
    <w:rsid w:val="00AD0C06"/>
    <w:rsid w:val="00AD16B9"/>
    <w:rsid w:val="00AD21FA"/>
    <w:rsid w:val="00AD2B2C"/>
    <w:rsid w:val="00AD2CAE"/>
    <w:rsid w:val="00AD325F"/>
    <w:rsid w:val="00AD3593"/>
    <w:rsid w:val="00AD3A24"/>
    <w:rsid w:val="00AD400B"/>
    <w:rsid w:val="00AD44D5"/>
    <w:rsid w:val="00AD4CF5"/>
    <w:rsid w:val="00AD4E76"/>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421"/>
    <w:rsid w:val="00AE69CA"/>
    <w:rsid w:val="00AE6E97"/>
    <w:rsid w:val="00AE7150"/>
    <w:rsid w:val="00AF01DF"/>
    <w:rsid w:val="00AF02FB"/>
    <w:rsid w:val="00AF084D"/>
    <w:rsid w:val="00AF0DD3"/>
    <w:rsid w:val="00AF0E6E"/>
    <w:rsid w:val="00AF1508"/>
    <w:rsid w:val="00AF23C1"/>
    <w:rsid w:val="00AF25FC"/>
    <w:rsid w:val="00AF2914"/>
    <w:rsid w:val="00AF308E"/>
    <w:rsid w:val="00AF3309"/>
    <w:rsid w:val="00AF3879"/>
    <w:rsid w:val="00AF3BC0"/>
    <w:rsid w:val="00AF413D"/>
    <w:rsid w:val="00AF42D6"/>
    <w:rsid w:val="00AF450B"/>
    <w:rsid w:val="00AF45E0"/>
    <w:rsid w:val="00AF4968"/>
    <w:rsid w:val="00AF50D6"/>
    <w:rsid w:val="00AF5100"/>
    <w:rsid w:val="00AF574D"/>
    <w:rsid w:val="00AF5BC8"/>
    <w:rsid w:val="00AF5D12"/>
    <w:rsid w:val="00AF5D34"/>
    <w:rsid w:val="00AF60C7"/>
    <w:rsid w:val="00AF6252"/>
    <w:rsid w:val="00AF6FDA"/>
    <w:rsid w:val="00AF71C2"/>
    <w:rsid w:val="00AF7654"/>
    <w:rsid w:val="00AF776B"/>
    <w:rsid w:val="00B00E5A"/>
    <w:rsid w:val="00B02102"/>
    <w:rsid w:val="00B03CD0"/>
    <w:rsid w:val="00B042FF"/>
    <w:rsid w:val="00B04378"/>
    <w:rsid w:val="00B045E5"/>
    <w:rsid w:val="00B04D95"/>
    <w:rsid w:val="00B05506"/>
    <w:rsid w:val="00B06054"/>
    <w:rsid w:val="00B06AA2"/>
    <w:rsid w:val="00B06B63"/>
    <w:rsid w:val="00B06D30"/>
    <w:rsid w:val="00B070BD"/>
    <w:rsid w:val="00B07475"/>
    <w:rsid w:val="00B07C7A"/>
    <w:rsid w:val="00B100BC"/>
    <w:rsid w:val="00B10244"/>
    <w:rsid w:val="00B11B15"/>
    <w:rsid w:val="00B11B45"/>
    <w:rsid w:val="00B12ABC"/>
    <w:rsid w:val="00B139FB"/>
    <w:rsid w:val="00B13C22"/>
    <w:rsid w:val="00B13ECA"/>
    <w:rsid w:val="00B14128"/>
    <w:rsid w:val="00B14E09"/>
    <w:rsid w:val="00B150F0"/>
    <w:rsid w:val="00B159A7"/>
    <w:rsid w:val="00B15A35"/>
    <w:rsid w:val="00B16071"/>
    <w:rsid w:val="00B16196"/>
    <w:rsid w:val="00B1679D"/>
    <w:rsid w:val="00B16BD0"/>
    <w:rsid w:val="00B17D17"/>
    <w:rsid w:val="00B20153"/>
    <w:rsid w:val="00B2032D"/>
    <w:rsid w:val="00B205FA"/>
    <w:rsid w:val="00B20B20"/>
    <w:rsid w:val="00B21AD3"/>
    <w:rsid w:val="00B21BB3"/>
    <w:rsid w:val="00B22AF5"/>
    <w:rsid w:val="00B22CB9"/>
    <w:rsid w:val="00B22EDD"/>
    <w:rsid w:val="00B2302B"/>
    <w:rsid w:val="00B2315E"/>
    <w:rsid w:val="00B2325F"/>
    <w:rsid w:val="00B243F9"/>
    <w:rsid w:val="00B25682"/>
    <w:rsid w:val="00B25E31"/>
    <w:rsid w:val="00B271B0"/>
    <w:rsid w:val="00B2737C"/>
    <w:rsid w:val="00B27ADE"/>
    <w:rsid w:val="00B27CAE"/>
    <w:rsid w:val="00B27E4C"/>
    <w:rsid w:val="00B3003B"/>
    <w:rsid w:val="00B30836"/>
    <w:rsid w:val="00B32F9A"/>
    <w:rsid w:val="00B3365D"/>
    <w:rsid w:val="00B33B21"/>
    <w:rsid w:val="00B33CBB"/>
    <w:rsid w:val="00B34BFA"/>
    <w:rsid w:val="00B34CCB"/>
    <w:rsid w:val="00B360D5"/>
    <w:rsid w:val="00B36309"/>
    <w:rsid w:val="00B3677F"/>
    <w:rsid w:val="00B367A0"/>
    <w:rsid w:val="00B36E46"/>
    <w:rsid w:val="00B37CD8"/>
    <w:rsid w:val="00B40298"/>
    <w:rsid w:val="00B40CC7"/>
    <w:rsid w:val="00B40DAF"/>
    <w:rsid w:val="00B416EC"/>
    <w:rsid w:val="00B41879"/>
    <w:rsid w:val="00B41991"/>
    <w:rsid w:val="00B4249D"/>
    <w:rsid w:val="00B427A4"/>
    <w:rsid w:val="00B4397A"/>
    <w:rsid w:val="00B43987"/>
    <w:rsid w:val="00B43C98"/>
    <w:rsid w:val="00B44E8D"/>
    <w:rsid w:val="00B4510F"/>
    <w:rsid w:val="00B45663"/>
    <w:rsid w:val="00B4632C"/>
    <w:rsid w:val="00B46E2F"/>
    <w:rsid w:val="00B474D7"/>
    <w:rsid w:val="00B5007F"/>
    <w:rsid w:val="00B500D3"/>
    <w:rsid w:val="00B5062F"/>
    <w:rsid w:val="00B50EC3"/>
    <w:rsid w:val="00B519D1"/>
    <w:rsid w:val="00B51E1D"/>
    <w:rsid w:val="00B524E3"/>
    <w:rsid w:val="00B53F0B"/>
    <w:rsid w:val="00B541A2"/>
    <w:rsid w:val="00B5465C"/>
    <w:rsid w:val="00B549D0"/>
    <w:rsid w:val="00B55081"/>
    <w:rsid w:val="00B55A29"/>
    <w:rsid w:val="00B55C35"/>
    <w:rsid w:val="00B5612B"/>
    <w:rsid w:val="00B56305"/>
    <w:rsid w:val="00B57144"/>
    <w:rsid w:val="00B608E5"/>
    <w:rsid w:val="00B60E5B"/>
    <w:rsid w:val="00B61411"/>
    <w:rsid w:val="00B6182C"/>
    <w:rsid w:val="00B61EC1"/>
    <w:rsid w:val="00B6279B"/>
    <w:rsid w:val="00B629E4"/>
    <w:rsid w:val="00B6302F"/>
    <w:rsid w:val="00B631A2"/>
    <w:rsid w:val="00B636D3"/>
    <w:rsid w:val="00B63E70"/>
    <w:rsid w:val="00B64373"/>
    <w:rsid w:val="00B64A41"/>
    <w:rsid w:val="00B64ADD"/>
    <w:rsid w:val="00B65966"/>
    <w:rsid w:val="00B65A96"/>
    <w:rsid w:val="00B65DB1"/>
    <w:rsid w:val="00B6622C"/>
    <w:rsid w:val="00B66C53"/>
    <w:rsid w:val="00B67020"/>
    <w:rsid w:val="00B67605"/>
    <w:rsid w:val="00B67608"/>
    <w:rsid w:val="00B67ACC"/>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E32"/>
    <w:rsid w:val="00B80CFB"/>
    <w:rsid w:val="00B815EE"/>
    <w:rsid w:val="00B81AB6"/>
    <w:rsid w:val="00B81E55"/>
    <w:rsid w:val="00B8291B"/>
    <w:rsid w:val="00B829F2"/>
    <w:rsid w:val="00B82EC3"/>
    <w:rsid w:val="00B8374A"/>
    <w:rsid w:val="00B84044"/>
    <w:rsid w:val="00B84AD1"/>
    <w:rsid w:val="00B84D0F"/>
    <w:rsid w:val="00B84FC4"/>
    <w:rsid w:val="00B85446"/>
    <w:rsid w:val="00B85B5E"/>
    <w:rsid w:val="00B860B5"/>
    <w:rsid w:val="00B8717F"/>
    <w:rsid w:val="00B87385"/>
    <w:rsid w:val="00B9034E"/>
    <w:rsid w:val="00B9082C"/>
    <w:rsid w:val="00B9092F"/>
    <w:rsid w:val="00B90BCB"/>
    <w:rsid w:val="00B92408"/>
    <w:rsid w:val="00B92992"/>
    <w:rsid w:val="00B92CF1"/>
    <w:rsid w:val="00B940EA"/>
    <w:rsid w:val="00B94E7B"/>
    <w:rsid w:val="00B95434"/>
    <w:rsid w:val="00B960E0"/>
    <w:rsid w:val="00B96115"/>
    <w:rsid w:val="00B965EE"/>
    <w:rsid w:val="00B96C91"/>
    <w:rsid w:val="00B96EDC"/>
    <w:rsid w:val="00B96EFA"/>
    <w:rsid w:val="00B96F18"/>
    <w:rsid w:val="00B97E4D"/>
    <w:rsid w:val="00B97E9D"/>
    <w:rsid w:val="00BA04DF"/>
    <w:rsid w:val="00BA05C9"/>
    <w:rsid w:val="00BA09DF"/>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21E5"/>
    <w:rsid w:val="00BB23CC"/>
    <w:rsid w:val="00BB2632"/>
    <w:rsid w:val="00BB459E"/>
    <w:rsid w:val="00BB56AE"/>
    <w:rsid w:val="00BB66A5"/>
    <w:rsid w:val="00BB6A03"/>
    <w:rsid w:val="00BB6DA8"/>
    <w:rsid w:val="00BB6E1A"/>
    <w:rsid w:val="00BB7151"/>
    <w:rsid w:val="00BB74D8"/>
    <w:rsid w:val="00BC0395"/>
    <w:rsid w:val="00BC09FB"/>
    <w:rsid w:val="00BC0F9F"/>
    <w:rsid w:val="00BC1AE4"/>
    <w:rsid w:val="00BC1BB2"/>
    <w:rsid w:val="00BC1F08"/>
    <w:rsid w:val="00BC2445"/>
    <w:rsid w:val="00BC2980"/>
    <w:rsid w:val="00BC2CA3"/>
    <w:rsid w:val="00BC2D0A"/>
    <w:rsid w:val="00BC2E49"/>
    <w:rsid w:val="00BC2EBD"/>
    <w:rsid w:val="00BC3163"/>
    <w:rsid w:val="00BC34DD"/>
    <w:rsid w:val="00BC3514"/>
    <w:rsid w:val="00BC66CD"/>
    <w:rsid w:val="00BC73C0"/>
    <w:rsid w:val="00BC7EAD"/>
    <w:rsid w:val="00BD0A9D"/>
    <w:rsid w:val="00BD0C9A"/>
    <w:rsid w:val="00BD2004"/>
    <w:rsid w:val="00BD26DF"/>
    <w:rsid w:val="00BD2D53"/>
    <w:rsid w:val="00BD306D"/>
    <w:rsid w:val="00BD311B"/>
    <w:rsid w:val="00BD3881"/>
    <w:rsid w:val="00BD4962"/>
    <w:rsid w:val="00BD4DC5"/>
    <w:rsid w:val="00BD550B"/>
    <w:rsid w:val="00BD6BD7"/>
    <w:rsid w:val="00BD70B4"/>
    <w:rsid w:val="00BD7151"/>
    <w:rsid w:val="00BD7FFA"/>
    <w:rsid w:val="00BE00C9"/>
    <w:rsid w:val="00BE1CF3"/>
    <w:rsid w:val="00BE1E46"/>
    <w:rsid w:val="00BE22E1"/>
    <w:rsid w:val="00BE26EC"/>
    <w:rsid w:val="00BE2B9F"/>
    <w:rsid w:val="00BE2CE1"/>
    <w:rsid w:val="00BE2F1A"/>
    <w:rsid w:val="00BE3CCA"/>
    <w:rsid w:val="00BE4B84"/>
    <w:rsid w:val="00BE4EF2"/>
    <w:rsid w:val="00BE526B"/>
    <w:rsid w:val="00BE52D4"/>
    <w:rsid w:val="00BE586A"/>
    <w:rsid w:val="00BE5A8B"/>
    <w:rsid w:val="00BE5E6A"/>
    <w:rsid w:val="00BE63B6"/>
    <w:rsid w:val="00BE6E83"/>
    <w:rsid w:val="00BE71DC"/>
    <w:rsid w:val="00BE7556"/>
    <w:rsid w:val="00BE76AF"/>
    <w:rsid w:val="00BE78A0"/>
    <w:rsid w:val="00BE7B6E"/>
    <w:rsid w:val="00BE7BD0"/>
    <w:rsid w:val="00BF01F5"/>
    <w:rsid w:val="00BF0768"/>
    <w:rsid w:val="00BF14C3"/>
    <w:rsid w:val="00BF15FC"/>
    <w:rsid w:val="00BF2E35"/>
    <w:rsid w:val="00BF316C"/>
    <w:rsid w:val="00BF395E"/>
    <w:rsid w:val="00BF3CA7"/>
    <w:rsid w:val="00BF3F6F"/>
    <w:rsid w:val="00BF531A"/>
    <w:rsid w:val="00BF599C"/>
    <w:rsid w:val="00BF6F5E"/>
    <w:rsid w:val="00BF777B"/>
    <w:rsid w:val="00BF7AC1"/>
    <w:rsid w:val="00C01743"/>
    <w:rsid w:val="00C0179E"/>
    <w:rsid w:val="00C01B07"/>
    <w:rsid w:val="00C0264C"/>
    <w:rsid w:val="00C0277B"/>
    <w:rsid w:val="00C02CC3"/>
    <w:rsid w:val="00C02E2E"/>
    <w:rsid w:val="00C03B61"/>
    <w:rsid w:val="00C03D15"/>
    <w:rsid w:val="00C0400F"/>
    <w:rsid w:val="00C042C3"/>
    <w:rsid w:val="00C045EF"/>
    <w:rsid w:val="00C048E2"/>
    <w:rsid w:val="00C04BAC"/>
    <w:rsid w:val="00C04D78"/>
    <w:rsid w:val="00C060BD"/>
    <w:rsid w:val="00C0648D"/>
    <w:rsid w:val="00C07A89"/>
    <w:rsid w:val="00C10340"/>
    <w:rsid w:val="00C10488"/>
    <w:rsid w:val="00C10B80"/>
    <w:rsid w:val="00C111C2"/>
    <w:rsid w:val="00C11D9F"/>
    <w:rsid w:val="00C122A6"/>
    <w:rsid w:val="00C12530"/>
    <w:rsid w:val="00C12AFC"/>
    <w:rsid w:val="00C134B4"/>
    <w:rsid w:val="00C1399A"/>
    <w:rsid w:val="00C13F25"/>
    <w:rsid w:val="00C13FB7"/>
    <w:rsid w:val="00C149CF"/>
    <w:rsid w:val="00C14F8E"/>
    <w:rsid w:val="00C14FA1"/>
    <w:rsid w:val="00C15509"/>
    <w:rsid w:val="00C15C77"/>
    <w:rsid w:val="00C15F4E"/>
    <w:rsid w:val="00C17477"/>
    <w:rsid w:val="00C175CA"/>
    <w:rsid w:val="00C17B39"/>
    <w:rsid w:val="00C2001D"/>
    <w:rsid w:val="00C20D18"/>
    <w:rsid w:val="00C21331"/>
    <w:rsid w:val="00C22649"/>
    <w:rsid w:val="00C227DE"/>
    <w:rsid w:val="00C239E3"/>
    <w:rsid w:val="00C252EB"/>
    <w:rsid w:val="00C25DFF"/>
    <w:rsid w:val="00C26343"/>
    <w:rsid w:val="00C26885"/>
    <w:rsid w:val="00C26DB4"/>
    <w:rsid w:val="00C27C6A"/>
    <w:rsid w:val="00C30CB2"/>
    <w:rsid w:val="00C30F77"/>
    <w:rsid w:val="00C30FB5"/>
    <w:rsid w:val="00C31AE1"/>
    <w:rsid w:val="00C3248E"/>
    <w:rsid w:val="00C32E36"/>
    <w:rsid w:val="00C338AD"/>
    <w:rsid w:val="00C33F21"/>
    <w:rsid w:val="00C3432F"/>
    <w:rsid w:val="00C344F7"/>
    <w:rsid w:val="00C351BC"/>
    <w:rsid w:val="00C351D4"/>
    <w:rsid w:val="00C3622E"/>
    <w:rsid w:val="00C3640C"/>
    <w:rsid w:val="00C36ADB"/>
    <w:rsid w:val="00C37243"/>
    <w:rsid w:val="00C37763"/>
    <w:rsid w:val="00C37E9B"/>
    <w:rsid w:val="00C41955"/>
    <w:rsid w:val="00C42267"/>
    <w:rsid w:val="00C42D28"/>
    <w:rsid w:val="00C44EA6"/>
    <w:rsid w:val="00C453B1"/>
    <w:rsid w:val="00C45D0E"/>
    <w:rsid w:val="00C45DC5"/>
    <w:rsid w:val="00C4616F"/>
    <w:rsid w:val="00C46528"/>
    <w:rsid w:val="00C47348"/>
    <w:rsid w:val="00C473D8"/>
    <w:rsid w:val="00C47417"/>
    <w:rsid w:val="00C503E3"/>
    <w:rsid w:val="00C50554"/>
    <w:rsid w:val="00C5086D"/>
    <w:rsid w:val="00C5092C"/>
    <w:rsid w:val="00C51D8D"/>
    <w:rsid w:val="00C51E23"/>
    <w:rsid w:val="00C53B47"/>
    <w:rsid w:val="00C53C7B"/>
    <w:rsid w:val="00C545F5"/>
    <w:rsid w:val="00C546A6"/>
    <w:rsid w:val="00C54AD7"/>
    <w:rsid w:val="00C55C01"/>
    <w:rsid w:val="00C55F27"/>
    <w:rsid w:val="00C56157"/>
    <w:rsid w:val="00C568BD"/>
    <w:rsid w:val="00C56B23"/>
    <w:rsid w:val="00C57658"/>
    <w:rsid w:val="00C6180E"/>
    <w:rsid w:val="00C61B8F"/>
    <w:rsid w:val="00C61CA8"/>
    <w:rsid w:val="00C62425"/>
    <w:rsid w:val="00C62576"/>
    <w:rsid w:val="00C62601"/>
    <w:rsid w:val="00C626B8"/>
    <w:rsid w:val="00C62DB5"/>
    <w:rsid w:val="00C645CC"/>
    <w:rsid w:val="00C64605"/>
    <w:rsid w:val="00C64888"/>
    <w:rsid w:val="00C64CE2"/>
    <w:rsid w:val="00C652C2"/>
    <w:rsid w:val="00C669FC"/>
    <w:rsid w:val="00C66F60"/>
    <w:rsid w:val="00C6786B"/>
    <w:rsid w:val="00C67A8A"/>
    <w:rsid w:val="00C70189"/>
    <w:rsid w:val="00C703DC"/>
    <w:rsid w:val="00C7060B"/>
    <w:rsid w:val="00C71D49"/>
    <w:rsid w:val="00C71EE7"/>
    <w:rsid w:val="00C727C0"/>
    <w:rsid w:val="00C72D22"/>
    <w:rsid w:val="00C72D76"/>
    <w:rsid w:val="00C72E65"/>
    <w:rsid w:val="00C72E9D"/>
    <w:rsid w:val="00C72EDA"/>
    <w:rsid w:val="00C733C4"/>
    <w:rsid w:val="00C73B78"/>
    <w:rsid w:val="00C73C93"/>
    <w:rsid w:val="00C740CD"/>
    <w:rsid w:val="00C74244"/>
    <w:rsid w:val="00C7517B"/>
    <w:rsid w:val="00C75D96"/>
    <w:rsid w:val="00C76419"/>
    <w:rsid w:val="00C764A6"/>
    <w:rsid w:val="00C76D47"/>
    <w:rsid w:val="00C7794F"/>
    <w:rsid w:val="00C81081"/>
    <w:rsid w:val="00C81B66"/>
    <w:rsid w:val="00C81BC9"/>
    <w:rsid w:val="00C82645"/>
    <w:rsid w:val="00C826AE"/>
    <w:rsid w:val="00C8278E"/>
    <w:rsid w:val="00C82AFE"/>
    <w:rsid w:val="00C83356"/>
    <w:rsid w:val="00C835FA"/>
    <w:rsid w:val="00C84487"/>
    <w:rsid w:val="00C84C35"/>
    <w:rsid w:val="00C8601B"/>
    <w:rsid w:val="00C87563"/>
    <w:rsid w:val="00C87CA3"/>
    <w:rsid w:val="00C90A82"/>
    <w:rsid w:val="00C90CAA"/>
    <w:rsid w:val="00C90CC3"/>
    <w:rsid w:val="00C90CDC"/>
    <w:rsid w:val="00C916E0"/>
    <w:rsid w:val="00C92E14"/>
    <w:rsid w:val="00C92ED0"/>
    <w:rsid w:val="00C92F38"/>
    <w:rsid w:val="00C932C4"/>
    <w:rsid w:val="00C948B8"/>
    <w:rsid w:val="00C94EAB"/>
    <w:rsid w:val="00C951D4"/>
    <w:rsid w:val="00C95779"/>
    <w:rsid w:val="00C95ADF"/>
    <w:rsid w:val="00C96DAF"/>
    <w:rsid w:val="00C977AF"/>
    <w:rsid w:val="00C977B5"/>
    <w:rsid w:val="00CA000D"/>
    <w:rsid w:val="00CA0065"/>
    <w:rsid w:val="00CA055D"/>
    <w:rsid w:val="00CA0B6B"/>
    <w:rsid w:val="00CA0BE0"/>
    <w:rsid w:val="00CA0F7B"/>
    <w:rsid w:val="00CA1D8C"/>
    <w:rsid w:val="00CA1EE5"/>
    <w:rsid w:val="00CA29F4"/>
    <w:rsid w:val="00CA2DCA"/>
    <w:rsid w:val="00CA4A4B"/>
    <w:rsid w:val="00CA4B35"/>
    <w:rsid w:val="00CA4BFC"/>
    <w:rsid w:val="00CA4F64"/>
    <w:rsid w:val="00CA560A"/>
    <w:rsid w:val="00CA5AEB"/>
    <w:rsid w:val="00CA5B00"/>
    <w:rsid w:val="00CA5B71"/>
    <w:rsid w:val="00CA5D79"/>
    <w:rsid w:val="00CA6FD3"/>
    <w:rsid w:val="00CA7829"/>
    <w:rsid w:val="00CA7A7E"/>
    <w:rsid w:val="00CA7D1D"/>
    <w:rsid w:val="00CB0125"/>
    <w:rsid w:val="00CB0238"/>
    <w:rsid w:val="00CB0BF3"/>
    <w:rsid w:val="00CB1893"/>
    <w:rsid w:val="00CB1FE1"/>
    <w:rsid w:val="00CB39B6"/>
    <w:rsid w:val="00CB3E02"/>
    <w:rsid w:val="00CB4331"/>
    <w:rsid w:val="00CB4DFB"/>
    <w:rsid w:val="00CB5E7B"/>
    <w:rsid w:val="00CB6700"/>
    <w:rsid w:val="00CB6AEB"/>
    <w:rsid w:val="00CB76CB"/>
    <w:rsid w:val="00CB789A"/>
    <w:rsid w:val="00CB7B7B"/>
    <w:rsid w:val="00CB7EA1"/>
    <w:rsid w:val="00CB7EAA"/>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5945"/>
    <w:rsid w:val="00CC789E"/>
    <w:rsid w:val="00CC7BE1"/>
    <w:rsid w:val="00CC7CAB"/>
    <w:rsid w:val="00CC7D45"/>
    <w:rsid w:val="00CD07BA"/>
    <w:rsid w:val="00CD0A99"/>
    <w:rsid w:val="00CD11A6"/>
    <w:rsid w:val="00CD15B9"/>
    <w:rsid w:val="00CD26F4"/>
    <w:rsid w:val="00CD2B4C"/>
    <w:rsid w:val="00CD32E5"/>
    <w:rsid w:val="00CD3BF9"/>
    <w:rsid w:val="00CD3FB9"/>
    <w:rsid w:val="00CD4944"/>
    <w:rsid w:val="00CD4DE5"/>
    <w:rsid w:val="00CD4DEA"/>
    <w:rsid w:val="00CD61CC"/>
    <w:rsid w:val="00CD67C6"/>
    <w:rsid w:val="00CD79EF"/>
    <w:rsid w:val="00CD7CF8"/>
    <w:rsid w:val="00CD7D6A"/>
    <w:rsid w:val="00CE017F"/>
    <w:rsid w:val="00CE02AE"/>
    <w:rsid w:val="00CE033C"/>
    <w:rsid w:val="00CE04CD"/>
    <w:rsid w:val="00CE098F"/>
    <w:rsid w:val="00CE13A3"/>
    <w:rsid w:val="00CE1422"/>
    <w:rsid w:val="00CE1589"/>
    <w:rsid w:val="00CE162F"/>
    <w:rsid w:val="00CE1681"/>
    <w:rsid w:val="00CE23C8"/>
    <w:rsid w:val="00CE2579"/>
    <w:rsid w:val="00CE3383"/>
    <w:rsid w:val="00CE3D14"/>
    <w:rsid w:val="00CE4965"/>
    <w:rsid w:val="00CE49C8"/>
    <w:rsid w:val="00CE4E67"/>
    <w:rsid w:val="00CE528F"/>
    <w:rsid w:val="00CE52B6"/>
    <w:rsid w:val="00CE5CF6"/>
    <w:rsid w:val="00CE6EB4"/>
    <w:rsid w:val="00CF023B"/>
    <w:rsid w:val="00CF13CC"/>
    <w:rsid w:val="00CF1741"/>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230F"/>
    <w:rsid w:val="00D02418"/>
    <w:rsid w:val="00D02715"/>
    <w:rsid w:val="00D02A03"/>
    <w:rsid w:val="00D0309B"/>
    <w:rsid w:val="00D030E1"/>
    <w:rsid w:val="00D03104"/>
    <w:rsid w:val="00D03303"/>
    <w:rsid w:val="00D043AB"/>
    <w:rsid w:val="00D04879"/>
    <w:rsid w:val="00D05132"/>
    <w:rsid w:val="00D054DC"/>
    <w:rsid w:val="00D05A39"/>
    <w:rsid w:val="00D05C06"/>
    <w:rsid w:val="00D0604C"/>
    <w:rsid w:val="00D069E7"/>
    <w:rsid w:val="00D073B2"/>
    <w:rsid w:val="00D07407"/>
    <w:rsid w:val="00D1016D"/>
    <w:rsid w:val="00D10613"/>
    <w:rsid w:val="00D1061A"/>
    <w:rsid w:val="00D10705"/>
    <w:rsid w:val="00D1088D"/>
    <w:rsid w:val="00D108EE"/>
    <w:rsid w:val="00D10948"/>
    <w:rsid w:val="00D10C17"/>
    <w:rsid w:val="00D1101D"/>
    <w:rsid w:val="00D11145"/>
    <w:rsid w:val="00D11B24"/>
    <w:rsid w:val="00D12D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173E7"/>
    <w:rsid w:val="00D203D6"/>
    <w:rsid w:val="00D2071A"/>
    <w:rsid w:val="00D21DBA"/>
    <w:rsid w:val="00D22421"/>
    <w:rsid w:val="00D22995"/>
    <w:rsid w:val="00D23101"/>
    <w:rsid w:val="00D2420D"/>
    <w:rsid w:val="00D245AC"/>
    <w:rsid w:val="00D24EDB"/>
    <w:rsid w:val="00D2592E"/>
    <w:rsid w:val="00D266B6"/>
    <w:rsid w:val="00D27167"/>
    <w:rsid w:val="00D27CF3"/>
    <w:rsid w:val="00D30341"/>
    <w:rsid w:val="00D304CA"/>
    <w:rsid w:val="00D3098C"/>
    <w:rsid w:val="00D30B97"/>
    <w:rsid w:val="00D30D04"/>
    <w:rsid w:val="00D31D62"/>
    <w:rsid w:val="00D31F5F"/>
    <w:rsid w:val="00D32159"/>
    <w:rsid w:val="00D32324"/>
    <w:rsid w:val="00D33261"/>
    <w:rsid w:val="00D342CD"/>
    <w:rsid w:val="00D3556D"/>
    <w:rsid w:val="00D3601A"/>
    <w:rsid w:val="00D36036"/>
    <w:rsid w:val="00D36A1C"/>
    <w:rsid w:val="00D379E5"/>
    <w:rsid w:val="00D4037D"/>
    <w:rsid w:val="00D4118C"/>
    <w:rsid w:val="00D41AF6"/>
    <w:rsid w:val="00D44586"/>
    <w:rsid w:val="00D44802"/>
    <w:rsid w:val="00D44897"/>
    <w:rsid w:val="00D448C9"/>
    <w:rsid w:val="00D44C96"/>
    <w:rsid w:val="00D44F8F"/>
    <w:rsid w:val="00D45CFE"/>
    <w:rsid w:val="00D460E6"/>
    <w:rsid w:val="00D47FD8"/>
    <w:rsid w:val="00D501A1"/>
    <w:rsid w:val="00D5020B"/>
    <w:rsid w:val="00D5045E"/>
    <w:rsid w:val="00D5095E"/>
    <w:rsid w:val="00D50A19"/>
    <w:rsid w:val="00D50EF5"/>
    <w:rsid w:val="00D5136D"/>
    <w:rsid w:val="00D51380"/>
    <w:rsid w:val="00D5198E"/>
    <w:rsid w:val="00D51A4C"/>
    <w:rsid w:val="00D533DA"/>
    <w:rsid w:val="00D536B6"/>
    <w:rsid w:val="00D538CE"/>
    <w:rsid w:val="00D53939"/>
    <w:rsid w:val="00D5446F"/>
    <w:rsid w:val="00D545FE"/>
    <w:rsid w:val="00D5468B"/>
    <w:rsid w:val="00D55508"/>
    <w:rsid w:val="00D5565A"/>
    <w:rsid w:val="00D55F8C"/>
    <w:rsid w:val="00D56522"/>
    <w:rsid w:val="00D57064"/>
    <w:rsid w:val="00D573B3"/>
    <w:rsid w:val="00D57C7B"/>
    <w:rsid w:val="00D6030B"/>
    <w:rsid w:val="00D609DE"/>
    <w:rsid w:val="00D6106A"/>
    <w:rsid w:val="00D61373"/>
    <w:rsid w:val="00D614FE"/>
    <w:rsid w:val="00D61C9E"/>
    <w:rsid w:val="00D62AFC"/>
    <w:rsid w:val="00D63447"/>
    <w:rsid w:val="00D64E40"/>
    <w:rsid w:val="00D65523"/>
    <w:rsid w:val="00D664B8"/>
    <w:rsid w:val="00D6752A"/>
    <w:rsid w:val="00D67691"/>
    <w:rsid w:val="00D706D5"/>
    <w:rsid w:val="00D7072A"/>
    <w:rsid w:val="00D70C2E"/>
    <w:rsid w:val="00D719DD"/>
    <w:rsid w:val="00D71A2F"/>
    <w:rsid w:val="00D71B83"/>
    <w:rsid w:val="00D72251"/>
    <w:rsid w:val="00D7256F"/>
    <w:rsid w:val="00D726AA"/>
    <w:rsid w:val="00D72804"/>
    <w:rsid w:val="00D7295B"/>
    <w:rsid w:val="00D73EA3"/>
    <w:rsid w:val="00D7452E"/>
    <w:rsid w:val="00D7464C"/>
    <w:rsid w:val="00D74A8F"/>
    <w:rsid w:val="00D74BB1"/>
    <w:rsid w:val="00D752B7"/>
    <w:rsid w:val="00D75F5A"/>
    <w:rsid w:val="00D75FC1"/>
    <w:rsid w:val="00D7620B"/>
    <w:rsid w:val="00D765C6"/>
    <w:rsid w:val="00D76C28"/>
    <w:rsid w:val="00D76F48"/>
    <w:rsid w:val="00D76F95"/>
    <w:rsid w:val="00D771AF"/>
    <w:rsid w:val="00D778CE"/>
    <w:rsid w:val="00D77927"/>
    <w:rsid w:val="00D77D9E"/>
    <w:rsid w:val="00D815AC"/>
    <w:rsid w:val="00D81BFF"/>
    <w:rsid w:val="00D81D45"/>
    <w:rsid w:val="00D82354"/>
    <w:rsid w:val="00D82B40"/>
    <w:rsid w:val="00D834D5"/>
    <w:rsid w:val="00D835B1"/>
    <w:rsid w:val="00D839FE"/>
    <w:rsid w:val="00D83A1A"/>
    <w:rsid w:val="00D83FE9"/>
    <w:rsid w:val="00D8462A"/>
    <w:rsid w:val="00D851D0"/>
    <w:rsid w:val="00D86046"/>
    <w:rsid w:val="00D862FF"/>
    <w:rsid w:val="00D86521"/>
    <w:rsid w:val="00D86A34"/>
    <w:rsid w:val="00D8719A"/>
    <w:rsid w:val="00D876E0"/>
    <w:rsid w:val="00D87896"/>
    <w:rsid w:val="00D87CB7"/>
    <w:rsid w:val="00D90083"/>
    <w:rsid w:val="00D9044E"/>
    <w:rsid w:val="00D907FF"/>
    <w:rsid w:val="00D90ABE"/>
    <w:rsid w:val="00D9173A"/>
    <w:rsid w:val="00D920A4"/>
    <w:rsid w:val="00D93453"/>
    <w:rsid w:val="00D9377F"/>
    <w:rsid w:val="00D93F8A"/>
    <w:rsid w:val="00D9537B"/>
    <w:rsid w:val="00D9546F"/>
    <w:rsid w:val="00D95C27"/>
    <w:rsid w:val="00D95EA0"/>
    <w:rsid w:val="00D96C92"/>
    <w:rsid w:val="00D96D9F"/>
    <w:rsid w:val="00D970AE"/>
    <w:rsid w:val="00D970F8"/>
    <w:rsid w:val="00D97849"/>
    <w:rsid w:val="00DA0489"/>
    <w:rsid w:val="00DA0A17"/>
    <w:rsid w:val="00DA0D78"/>
    <w:rsid w:val="00DA240B"/>
    <w:rsid w:val="00DA2D76"/>
    <w:rsid w:val="00DA30E6"/>
    <w:rsid w:val="00DA3680"/>
    <w:rsid w:val="00DA372F"/>
    <w:rsid w:val="00DA3846"/>
    <w:rsid w:val="00DA4A89"/>
    <w:rsid w:val="00DA4FFE"/>
    <w:rsid w:val="00DA5102"/>
    <w:rsid w:val="00DA54DA"/>
    <w:rsid w:val="00DA59D5"/>
    <w:rsid w:val="00DA5A50"/>
    <w:rsid w:val="00DA5D44"/>
    <w:rsid w:val="00DA5EF2"/>
    <w:rsid w:val="00DA652E"/>
    <w:rsid w:val="00DA6AE1"/>
    <w:rsid w:val="00DA6E7D"/>
    <w:rsid w:val="00DA6EE6"/>
    <w:rsid w:val="00DA6EF7"/>
    <w:rsid w:val="00DA6F7B"/>
    <w:rsid w:val="00DA7BA1"/>
    <w:rsid w:val="00DA7F92"/>
    <w:rsid w:val="00DB0598"/>
    <w:rsid w:val="00DB08E8"/>
    <w:rsid w:val="00DB0D53"/>
    <w:rsid w:val="00DB1CD2"/>
    <w:rsid w:val="00DB1CD9"/>
    <w:rsid w:val="00DB3A20"/>
    <w:rsid w:val="00DB3F60"/>
    <w:rsid w:val="00DB4E04"/>
    <w:rsid w:val="00DB51F5"/>
    <w:rsid w:val="00DB5AA8"/>
    <w:rsid w:val="00DB5DC3"/>
    <w:rsid w:val="00DB6224"/>
    <w:rsid w:val="00DB6493"/>
    <w:rsid w:val="00DB69FE"/>
    <w:rsid w:val="00DB6D0C"/>
    <w:rsid w:val="00DB6EDD"/>
    <w:rsid w:val="00DB7C2A"/>
    <w:rsid w:val="00DC0B23"/>
    <w:rsid w:val="00DC1294"/>
    <w:rsid w:val="00DC1D5E"/>
    <w:rsid w:val="00DC1FE5"/>
    <w:rsid w:val="00DC252B"/>
    <w:rsid w:val="00DC25A6"/>
    <w:rsid w:val="00DC26FA"/>
    <w:rsid w:val="00DC2C82"/>
    <w:rsid w:val="00DC3817"/>
    <w:rsid w:val="00DC3AC4"/>
    <w:rsid w:val="00DC3C38"/>
    <w:rsid w:val="00DC4C0C"/>
    <w:rsid w:val="00DC5120"/>
    <w:rsid w:val="00DC5B9F"/>
    <w:rsid w:val="00DC6450"/>
    <w:rsid w:val="00DC65BF"/>
    <w:rsid w:val="00DC67DC"/>
    <w:rsid w:val="00DC7001"/>
    <w:rsid w:val="00DC7540"/>
    <w:rsid w:val="00DD080F"/>
    <w:rsid w:val="00DD0C06"/>
    <w:rsid w:val="00DD166A"/>
    <w:rsid w:val="00DD2AE1"/>
    <w:rsid w:val="00DD2EA9"/>
    <w:rsid w:val="00DD3373"/>
    <w:rsid w:val="00DD3747"/>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108B"/>
    <w:rsid w:val="00DE10B0"/>
    <w:rsid w:val="00DE16F0"/>
    <w:rsid w:val="00DE190A"/>
    <w:rsid w:val="00DE26F7"/>
    <w:rsid w:val="00DE32EC"/>
    <w:rsid w:val="00DE3443"/>
    <w:rsid w:val="00DE3DA8"/>
    <w:rsid w:val="00DE6BBA"/>
    <w:rsid w:val="00DE72EC"/>
    <w:rsid w:val="00DE755C"/>
    <w:rsid w:val="00DE7852"/>
    <w:rsid w:val="00DE7D3B"/>
    <w:rsid w:val="00DE7E8A"/>
    <w:rsid w:val="00DF0040"/>
    <w:rsid w:val="00DF0881"/>
    <w:rsid w:val="00DF0AB5"/>
    <w:rsid w:val="00DF1A76"/>
    <w:rsid w:val="00DF1C28"/>
    <w:rsid w:val="00DF1C5A"/>
    <w:rsid w:val="00DF2732"/>
    <w:rsid w:val="00DF5687"/>
    <w:rsid w:val="00DF708C"/>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4B2C"/>
    <w:rsid w:val="00E05FDB"/>
    <w:rsid w:val="00E0608E"/>
    <w:rsid w:val="00E07DDB"/>
    <w:rsid w:val="00E07FB6"/>
    <w:rsid w:val="00E10985"/>
    <w:rsid w:val="00E10990"/>
    <w:rsid w:val="00E11651"/>
    <w:rsid w:val="00E116C1"/>
    <w:rsid w:val="00E119E2"/>
    <w:rsid w:val="00E11C43"/>
    <w:rsid w:val="00E121E1"/>
    <w:rsid w:val="00E1260F"/>
    <w:rsid w:val="00E126CE"/>
    <w:rsid w:val="00E127F4"/>
    <w:rsid w:val="00E12933"/>
    <w:rsid w:val="00E13EC1"/>
    <w:rsid w:val="00E146CF"/>
    <w:rsid w:val="00E1516A"/>
    <w:rsid w:val="00E15CB5"/>
    <w:rsid w:val="00E15D9F"/>
    <w:rsid w:val="00E169C9"/>
    <w:rsid w:val="00E20AD9"/>
    <w:rsid w:val="00E20E20"/>
    <w:rsid w:val="00E2104F"/>
    <w:rsid w:val="00E21827"/>
    <w:rsid w:val="00E21B16"/>
    <w:rsid w:val="00E226EA"/>
    <w:rsid w:val="00E232F3"/>
    <w:rsid w:val="00E235C4"/>
    <w:rsid w:val="00E24926"/>
    <w:rsid w:val="00E24DE2"/>
    <w:rsid w:val="00E25650"/>
    <w:rsid w:val="00E2585C"/>
    <w:rsid w:val="00E25DE7"/>
    <w:rsid w:val="00E26167"/>
    <w:rsid w:val="00E26469"/>
    <w:rsid w:val="00E264F7"/>
    <w:rsid w:val="00E269F6"/>
    <w:rsid w:val="00E26E22"/>
    <w:rsid w:val="00E2733C"/>
    <w:rsid w:val="00E2777F"/>
    <w:rsid w:val="00E27EAB"/>
    <w:rsid w:val="00E301F2"/>
    <w:rsid w:val="00E31D7F"/>
    <w:rsid w:val="00E32291"/>
    <w:rsid w:val="00E332A6"/>
    <w:rsid w:val="00E33395"/>
    <w:rsid w:val="00E334D7"/>
    <w:rsid w:val="00E338DC"/>
    <w:rsid w:val="00E33E36"/>
    <w:rsid w:val="00E341A0"/>
    <w:rsid w:val="00E34A00"/>
    <w:rsid w:val="00E367E2"/>
    <w:rsid w:val="00E37D5E"/>
    <w:rsid w:val="00E4004B"/>
    <w:rsid w:val="00E4038D"/>
    <w:rsid w:val="00E40B28"/>
    <w:rsid w:val="00E40B99"/>
    <w:rsid w:val="00E416D3"/>
    <w:rsid w:val="00E42ACD"/>
    <w:rsid w:val="00E4300C"/>
    <w:rsid w:val="00E4365D"/>
    <w:rsid w:val="00E44714"/>
    <w:rsid w:val="00E44AD5"/>
    <w:rsid w:val="00E44D25"/>
    <w:rsid w:val="00E465F9"/>
    <w:rsid w:val="00E4695D"/>
    <w:rsid w:val="00E473BC"/>
    <w:rsid w:val="00E47F32"/>
    <w:rsid w:val="00E5020A"/>
    <w:rsid w:val="00E502BB"/>
    <w:rsid w:val="00E506FB"/>
    <w:rsid w:val="00E513B7"/>
    <w:rsid w:val="00E5148E"/>
    <w:rsid w:val="00E514BC"/>
    <w:rsid w:val="00E51593"/>
    <w:rsid w:val="00E51EB3"/>
    <w:rsid w:val="00E52B4E"/>
    <w:rsid w:val="00E52B8E"/>
    <w:rsid w:val="00E532A5"/>
    <w:rsid w:val="00E53861"/>
    <w:rsid w:val="00E541A3"/>
    <w:rsid w:val="00E54463"/>
    <w:rsid w:val="00E54532"/>
    <w:rsid w:val="00E54D22"/>
    <w:rsid w:val="00E54FD1"/>
    <w:rsid w:val="00E56057"/>
    <w:rsid w:val="00E577B8"/>
    <w:rsid w:val="00E57C53"/>
    <w:rsid w:val="00E57F06"/>
    <w:rsid w:val="00E61434"/>
    <w:rsid w:val="00E619BD"/>
    <w:rsid w:val="00E61A67"/>
    <w:rsid w:val="00E61E78"/>
    <w:rsid w:val="00E6273B"/>
    <w:rsid w:val="00E62DB5"/>
    <w:rsid w:val="00E63058"/>
    <w:rsid w:val="00E63F8B"/>
    <w:rsid w:val="00E64829"/>
    <w:rsid w:val="00E64A3E"/>
    <w:rsid w:val="00E65CFC"/>
    <w:rsid w:val="00E6633A"/>
    <w:rsid w:val="00E66AC9"/>
    <w:rsid w:val="00E67B79"/>
    <w:rsid w:val="00E7079B"/>
    <w:rsid w:val="00E7196B"/>
    <w:rsid w:val="00E71B6F"/>
    <w:rsid w:val="00E72EE9"/>
    <w:rsid w:val="00E7312F"/>
    <w:rsid w:val="00E73766"/>
    <w:rsid w:val="00E73CA5"/>
    <w:rsid w:val="00E73EEB"/>
    <w:rsid w:val="00E747D2"/>
    <w:rsid w:val="00E75145"/>
    <w:rsid w:val="00E75A7F"/>
    <w:rsid w:val="00E75C64"/>
    <w:rsid w:val="00E76A95"/>
    <w:rsid w:val="00E76CEF"/>
    <w:rsid w:val="00E771CE"/>
    <w:rsid w:val="00E77603"/>
    <w:rsid w:val="00E800F4"/>
    <w:rsid w:val="00E8017B"/>
    <w:rsid w:val="00E81018"/>
    <w:rsid w:val="00E81605"/>
    <w:rsid w:val="00E82256"/>
    <w:rsid w:val="00E834D3"/>
    <w:rsid w:val="00E849E0"/>
    <w:rsid w:val="00E84C4D"/>
    <w:rsid w:val="00E850FE"/>
    <w:rsid w:val="00E86BB6"/>
    <w:rsid w:val="00E87C71"/>
    <w:rsid w:val="00E87ED9"/>
    <w:rsid w:val="00E908C1"/>
    <w:rsid w:val="00E90953"/>
    <w:rsid w:val="00E93161"/>
    <w:rsid w:val="00E9332B"/>
    <w:rsid w:val="00E9377D"/>
    <w:rsid w:val="00E93A51"/>
    <w:rsid w:val="00E93F6C"/>
    <w:rsid w:val="00E93FD8"/>
    <w:rsid w:val="00E94B3B"/>
    <w:rsid w:val="00E95624"/>
    <w:rsid w:val="00E956B4"/>
    <w:rsid w:val="00E95D45"/>
    <w:rsid w:val="00E95D9D"/>
    <w:rsid w:val="00E95E46"/>
    <w:rsid w:val="00E95F67"/>
    <w:rsid w:val="00E96398"/>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39B"/>
    <w:rsid w:val="00EA5422"/>
    <w:rsid w:val="00EA545E"/>
    <w:rsid w:val="00EA5470"/>
    <w:rsid w:val="00EA557D"/>
    <w:rsid w:val="00EA5601"/>
    <w:rsid w:val="00EA59FB"/>
    <w:rsid w:val="00EA5AE8"/>
    <w:rsid w:val="00EA62A8"/>
    <w:rsid w:val="00EA63CE"/>
    <w:rsid w:val="00EA6B05"/>
    <w:rsid w:val="00EA7C5B"/>
    <w:rsid w:val="00EB002F"/>
    <w:rsid w:val="00EB03E8"/>
    <w:rsid w:val="00EB040F"/>
    <w:rsid w:val="00EB0991"/>
    <w:rsid w:val="00EB0E06"/>
    <w:rsid w:val="00EB0E99"/>
    <w:rsid w:val="00EB1710"/>
    <w:rsid w:val="00EB1EA3"/>
    <w:rsid w:val="00EB1F3B"/>
    <w:rsid w:val="00EB1FC3"/>
    <w:rsid w:val="00EB2CD7"/>
    <w:rsid w:val="00EB40DB"/>
    <w:rsid w:val="00EB4AC6"/>
    <w:rsid w:val="00EB5653"/>
    <w:rsid w:val="00EB5867"/>
    <w:rsid w:val="00EB597C"/>
    <w:rsid w:val="00EB5E2E"/>
    <w:rsid w:val="00EB6590"/>
    <w:rsid w:val="00EB66CA"/>
    <w:rsid w:val="00EB6D0D"/>
    <w:rsid w:val="00EB6D27"/>
    <w:rsid w:val="00EB709D"/>
    <w:rsid w:val="00EB7388"/>
    <w:rsid w:val="00EB7B92"/>
    <w:rsid w:val="00EC100E"/>
    <w:rsid w:val="00EC27C1"/>
    <w:rsid w:val="00EC347B"/>
    <w:rsid w:val="00EC36D8"/>
    <w:rsid w:val="00EC3883"/>
    <w:rsid w:val="00EC4262"/>
    <w:rsid w:val="00EC524D"/>
    <w:rsid w:val="00EC5293"/>
    <w:rsid w:val="00EC55E7"/>
    <w:rsid w:val="00EC5D88"/>
    <w:rsid w:val="00EC5FC7"/>
    <w:rsid w:val="00EC671E"/>
    <w:rsid w:val="00EC6DDF"/>
    <w:rsid w:val="00EC7DF0"/>
    <w:rsid w:val="00ED06C0"/>
    <w:rsid w:val="00ED06C6"/>
    <w:rsid w:val="00ED0CC2"/>
    <w:rsid w:val="00ED184E"/>
    <w:rsid w:val="00ED1A48"/>
    <w:rsid w:val="00ED1AB5"/>
    <w:rsid w:val="00ED2892"/>
    <w:rsid w:val="00ED291C"/>
    <w:rsid w:val="00ED3326"/>
    <w:rsid w:val="00ED3815"/>
    <w:rsid w:val="00ED383E"/>
    <w:rsid w:val="00ED531A"/>
    <w:rsid w:val="00ED602D"/>
    <w:rsid w:val="00ED65AF"/>
    <w:rsid w:val="00ED6C73"/>
    <w:rsid w:val="00ED781F"/>
    <w:rsid w:val="00ED7953"/>
    <w:rsid w:val="00ED7CC5"/>
    <w:rsid w:val="00ED7F8C"/>
    <w:rsid w:val="00EE0180"/>
    <w:rsid w:val="00EE1BF9"/>
    <w:rsid w:val="00EE1DE9"/>
    <w:rsid w:val="00EE2455"/>
    <w:rsid w:val="00EE295C"/>
    <w:rsid w:val="00EE2972"/>
    <w:rsid w:val="00EE29A5"/>
    <w:rsid w:val="00EE2D48"/>
    <w:rsid w:val="00EE3006"/>
    <w:rsid w:val="00EE30DD"/>
    <w:rsid w:val="00EE332C"/>
    <w:rsid w:val="00EE3385"/>
    <w:rsid w:val="00EE3FA5"/>
    <w:rsid w:val="00EE4547"/>
    <w:rsid w:val="00EE4B74"/>
    <w:rsid w:val="00EE5005"/>
    <w:rsid w:val="00EE50C4"/>
    <w:rsid w:val="00EE5C33"/>
    <w:rsid w:val="00EE5F79"/>
    <w:rsid w:val="00EE61AE"/>
    <w:rsid w:val="00EE6B22"/>
    <w:rsid w:val="00EE71A1"/>
    <w:rsid w:val="00EE7ACF"/>
    <w:rsid w:val="00EE7C2A"/>
    <w:rsid w:val="00EF1230"/>
    <w:rsid w:val="00EF13EE"/>
    <w:rsid w:val="00EF18C8"/>
    <w:rsid w:val="00EF2308"/>
    <w:rsid w:val="00EF2723"/>
    <w:rsid w:val="00EF3068"/>
    <w:rsid w:val="00EF3A1C"/>
    <w:rsid w:val="00EF427A"/>
    <w:rsid w:val="00EF46B2"/>
    <w:rsid w:val="00EF6171"/>
    <w:rsid w:val="00EF6534"/>
    <w:rsid w:val="00EF6DA2"/>
    <w:rsid w:val="00EF70D4"/>
    <w:rsid w:val="00EF7892"/>
    <w:rsid w:val="00EF7F15"/>
    <w:rsid w:val="00EF7F58"/>
    <w:rsid w:val="00F00E68"/>
    <w:rsid w:val="00F01239"/>
    <w:rsid w:val="00F021E3"/>
    <w:rsid w:val="00F02972"/>
    <w:rsid w:val="00F029DE"/>
    <w:rsid w:val="00F03906"/>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DE2"/>
    <w:rsid w:val="00F11EC0"/>
    <w:rsid w:val="00F122FA"/>
    <w:rsid w:val="00F12DE9"/>
    <w:rsid w:val="00F133E1"/>
    <w:rsid w:val="00F13E66"/>
    <w:rsid w:val="00F13F69"/>
    <w:rsid w:val="00F14589"/>
    <w:rsid w:val="00F15825"/>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3E2"/>
    <w:rsid w:val="00F24AF1"/>
    <w:rsid w:val="00F2653B"/>
    <w:rsid w:val="00F30878"/>
    <w:rsid w:val="00F309CC"/>
    <w:rsid w:val="00F30DB3"/>
    <w:rsid w:val="00F30F22"/>
    <w:rsid w:val="00F30F3D"/>
    <w:rsid w:val="00F30FA8"/>
    <w:rsid w:val="00F311AC"/>
    <w:rsid w:val="00F31292"/>
    <w:rsid w:val="00F32DFB"/>
    <w:rsid w:val="00F332D2"/>
    <w:rsid w:val="00F336AC"/>
    <w:rsid w:val="00F33933"/>
    <w:rsid w:val="00F33E5D"/>
    <w:rsid w:val="00F345BF"/>
    <w:rsid w:val="00F34A00"/>
    <w:rsid w:val="00F34CA0"/>
    <w:rsid w:val="00F34DF2"/>
    <w:rsid w:val="00F350C7"/>
    <w:rsid w:val="00F35482"/>
    <w:rsid w:val="00F35907"/>
    <w:rsid w:val="00F362C7"/>
    <w:rsid w:val="00F374C1"/>
    <w:rsid w:val="00F3784A"/>
    <w:rsid w:val="00F37CDA"/>
    <w:rsid w:val="00F4022A"/>
    <w:rsid w:val="00F40340"/>
    <w:rsid w:val="00F403CE"/>
    <w:rsid w:val="00F41AF6"/>
    <w:rsid w:val="00F422EF"/>
    <w:rsid w:val="00F42791"/>
    <w:rsid w:val="00F43044"/>
    <w:rsid w:val="00F44AC0"/>
    <w:rsid w:val="00F45434"/>
    <w:rsid w:val="00F4561D"/>
    <w:rsid w:val="00F4575E"/>
    <w:rsid w:val="00F458F1"/>
    <w:rsid w:val="00F45AA3"/>
    <w:rsid w:val="00F46457"/>
    <w:rsid w:val="00F46880"/>
    <w:rsid w:val="00F46CA4"/>
    <w:rsid w:val="00F46F35"/>
    <w:rsid w:val="00F4706C"/>
    <w:rsid w:val="00F472C9"/>
    <w:rsid w:val="00F50050"/>
    <w:rsid w:val="00F5047D"/>
    <w:rsid w:val="00F509DD"/>
    <w:rsid w:val="00F50B2C"/>
    <w:rsid w:val="00F50B9A"/>
    <w:rsid w:val="00F50F78"/>
    <w:rsid w:val="00F51676"/>
    <w:rsid w:val="00F517F7"/>
    <w:rsid w:val="00F524FA"/>
    <w:rsid w:val="00F52AE4"/>
    <w:rsid w:val="00F52D08"/>
    <w:rsid w:val="00F53069"/>
    <w:rsid w:val="00F54190"/>
    <w:rsid w:val="00F550D4"/>
    <w:rsid w:val="00F55A1F"/>
    <w:rsid w:val="00F55ECE"/>
    <w:rsid w:val="00F563CC"/>
    <w:rsid w:val="00F56DC5"/>
    <w:rsid w:val="00F57230"/>
    <w:rsid w:val="00F575F6"/>
    <w:rsid w:val="00F57E01"/>
    <w:rsid w:val="00F60C27"/>
    <w:rsid w:val="00F61136"/>
    <w:rsid w:val="00F61F4F"/>
    <w:rsid w:val="00F6268C"/>
    <w:rsid w:val="00F626AE"/>
    <w:rsid w:val="00F628B7"/>
    <w:rsid w:val="00F62D81"/>
    <w:rsid w:val="00F6307D"/>
    <w:rsid w:val="00F634AC"/>
    <w:rsid w:val="00F63B36"/>
    <w:rsid w:val="00F63DCB"/>
    <w:rsid w:val="00F63F64"/>
    <w:rsid w:val="00F646C5"/>
    <w:rsid w:val="00F64C6D"/>
    <w:rsid w:val="00F64CCF"/>
    <w:rsid w:val="00F65165"/>
    <w:rsid w:val="00F65640"/>
    <w:rsid w:val="00F65913"/>
    <w:rsid w:val="00F65AD8"/>
    <w:rsid w:val="00F670B7"/>
    <w:rsid w:val="00F70821"/>
    <w:rsid w:val="00F71204"/>
    <w:rsid w:val="00F71227"/>
    <w:rsid w:val="00F712B7"/>
    <w:rsid w:val="00F71488"/>
    <w:rsid w:val="00F71C94"/>
    <w:rsid w:val="00F72006"/>
    <w:rsid w:val="00F72074"/>
    <w:rsid w:val="00F7233D"/>
    <w:rsid w:val="00F7263E"/>
    <w:rsid w:val="00F729E6"/>
    <w:rsid w:val="00F72B43"/>
    <w:rsid w:val="00F7398B"/>
    <w:rsid w:val="00F74034"/>
    <w:rsid w:val="00F7424B"/>
    <w:rsid w:val="00F744DF"/>
    <w:rsid w:val="00F75375"/>
    <w:rsid w:val="00F756A1"/>
    <w:rsid w:val="00F76120"/>
    <w:rsid w:val="00F761FF"/>
    <w:rsid w:val="00F76793"/>
    <w:rsid w:val="00F7794F"/>
    <w:rsid w:val="00F8002C"/>
    <w:rsid w:val="00F80DF4"/>
    <w:rsid w:val="00F80E98"/>
    <w:rsid w:val="00F80F22"/>
    <w:rsid w:val="00F80F61"/>
    <w:rsid w:val="00F817AB"/>
    <w:rsid w:val="00F8207E"/>
    <w:rsid w:val="00F8211C"/>
    <w:rsid w:val="00F8385C"/>
    <w:rsid w:val="00F84D61"/>
    <w:rsid w:val="00F85080"/>
    <w:rsid w:val="00F8576F"/>
    <w:rsid w:val="00F85986"/>
    <w:rsid w:val="00F8648E"/>
    <w:rsid w:val="00F867E0"/>
    <w:rsid w:val="00F86C10"/>
    <w:rsid w:val="00F876D1"/>
    <w:rsid w:val="00F87AE4"/>
    <w:rsid w:val="00F87DE9"/>
    <w:rsid w:val="00F87E85"/>
    <w:rsid w:val="00F90B7A"/>
    <w:rsid w:val="00F91A08"/>
    <w:rsid w:val="00F91D74"/>
    <w:rsid w:val="00F92026"/>
    <w:rsid w:val="00F9220E"/>
    <w:rsid w:val="00F92751"/>
    <w:rsid w:val="00F933B0"/>
    <w:rsid w:val="00F934E1"/>
    <w:rsid w:val="00F93D2C"/>
    <w:rsid w:val="00F93EFD"/>
    <w:rsid w:val="00F9505F"/>
    <w:rsid w:val="00F950DA"/>
    <w:rsid w:val="00F95511"/>
    <w:rsid w:val="00F963C0"/>
    <w:rsid w:val="00F96DE3"/>
    <w:rsid w:val="00F97353"/>
    <w:rsid w:val="00F973C2"/>
    <w:rsid w:val="00FA04F9"/>
    <w:rsid w:val="00FA0F0B"/>
    <w:rsid w:val="00FA141A"/>
    <w:rsid w:val="00FA15A9"/>
    <w:rsid w:val="00FA1E16"/>
    <w:rsid w:val="00FA284C"/>
    <w:rsid w:val="00FA30D6"/>
    <w:rsid w:val="00FA31EC"/>
    <w:rsid w:val="00FA3662"/>
    <w:rsid w:val="00FA4522"/>
    <w:rsid w:val="00FA61DB"/>
    <w:rsid w:val="00FA648D"/>
    <w:rsid w:val="00FA6AFA"/>
    <w:rsid w:val="00FA70D7"/>
    <w:rsid w:val="00FA7C8A"/>
    <w:rsid w:val="00FB09EB"/>
    <w:rsid w:val="00FB1335"/>
    <w:rsid w:val="00FB1BC2"/>
    <w:rsid w:val="00FB1E0D"/>
    <w:rsid w:val="00FB29D8"/>
    <w:rsid w:val="00FB3145"/>
    <w:rsid w:val="00FB4603"/>
    <w:rsid w:val="00FB59BB"/>
    <w:rsid w:val="00FB657A"/>
    <w:rsid w:val="00FB7FBE"/>
    <w:rsid w:val="00FC088F"/>
    <w:rsid w:val="00FC0C5D"/>
    <w:rsid w:val="00FC115B"/>
    <w:rsid w:val="00FC1B41"/>
    <w:rsid w:val="00FC2F66"/>
    <w:rsid w:val="00FC3226"/>
    <w:rsid w:val="00FC3EF6"/>
    <w:rsid w:val="00FC5598"/>
    <w:rsid w:val="00FC57BB"/>
    <w:rsid w:val="00FC5896"/>
    <w:rsid w:val="00FC6ED6"/>
    <w:rsid w:val="00FC6F1C"/>
    <w:rsid w:val="00FC7C4C"/>
    <w:rsid w:val="00FC7D45"/>
    <w:rsid w:val="00FD010D"/>
    <w:rsid w:val="00FD037D"/>
    <w:rsid w:val="00FD0619"/>
    <w:rsid w:val="00FD0811"/>
    <w:rsid w:val="00FD0BA7"/>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D7E44"/>
    <w:rsid w:val="00FE0AE7"/>
    <w:rsid w:val="00FE16D3"/>
    <w:rsid w:val="00FE22CA"/>
    <w:rsid w:val="00FE24EB"/>
    <w:rsid w:val="00FE33EB"/>
    <w:rsid w:val="00FE37CB"/>
    <w:rsid w:val="00FE3F0D"/>
    <w:rsid w:val="00FE3F34"/>
    <w:rsid w:val="00FE4517"/>
    <w:rsid w:val="00FE4903"/>
    <w:rsid w:val="00FE4A01"/>
    <w:rsid w:val="00FE4D36"/>
    <w:rsid w:val="00FE5271"/>
    <w:rsid w:val="00FE61BC"/>
    <w:rsid w:val="00FE6449"/>
    <w:rsid w:val="00FE6A68"/>
    <w:rsid w:val="00FE73E5"/>
    <w:rsid w:val="00FF079B"/>
    <w:rsid w:val="00FF07E2"/>
    <w:rsid w:val="00FF0FC0"/>
    <w:rsid w:val="00FF0FD5"/>
    <w:rsid w:val="00FF10A6"/>
    <w:rsid w:val="00FF1223"/>
    <w:rsid w:val="00FF1EF3"/>
    <w:rsid w:val="00FF23C0"/>
    <w:rsid w:val="00FF3278"/>
    <w:rsid w:val="00FF39B8"/>
    <w:rsid w:val="00FF3B79"/>
    <w:rsid w:val="00FF4297"/>
    <w:rsid w:val="00FF51AF"/>
    <w:rsid w:val="00FF5400"/>
    <w:rsid w:val="00FF5BC4"/>
    <w:rsid w:val="00FF5F7E"/>
    <w:rsid w:val="00FF613D"/>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CFD08"/>
  <w15:chartTrackingRefBased/>
  <w15:docId w15:val="{D70238F3-A424-4120-9291-0044D112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07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A1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A1076"/>
    <w:pPr>
      <w:pBdr>
        <w:top w:val="none" w:sz="0" w:space="0" w:color="auto"/>
      </w:pBdr>
      <w:spacing w:before="180"/>
      <w:outlineLvl w:val="1"/>
    </w:pPr>
    <w:rPr>
      <w:sz w:val="32"/>
    </w:rPr>
  </w:style>
  <w:style w:type="paragraph" w:styleId="Heading3">
    <w:name w:val="heading 3"/>
    <w:basedOn w:val="Heading2"/>
    <w:next w:val="Normal"/>
    <w:link w:val="Heading3Char"/>
    <w:qFormat/>
    <w:rsid w:val="000A1076"/>
    <w:pPr>
      <w:spacing w:before="120"/>
      <w:outlineLvl w:val="2"/>
    </w:pPr>
    <w:rPr>
      <w:sz w:val="28"/>
    </w:rPr>
  </w:style>
  <w:style w:type="paragraph" w:styleId="Heading4">
    <w:name w:val="heading 4"/>
    <w:basedOn w:val="Heading3"/>
    <w:next w:val="Normal"/>
    <w:link w:val="Heading4Char"/>
    <w:qFormat/>
    <w:rsid w:val="000A1076"/>
    <w:pPr>
      <w:ind w:left="1418" w:hanging="1418"/>
      <w:outlineLvl w:val="3"/>
    </w:pPr>
    <w:rPr>
      <w:sz w:val="24"/>
    </w:rPr>
  </w:style>
  <w:style w:type="paragraph" w:styleId="Heading5">
    <w:name w:val="heading 5"/>
    <w:basedOn w:val="Heading4"/>
    <w:next w:val="Normal"/>
    <w:link w:val="Heading5Char"/>
    <w:qFormat/>
    <w:rsid w:val="000A1076"/>
    <w:pPr>
      <w:ind w:left="1701" w:hanging="1701"/>
      <w:outlineLvl w:val="4"/>
    </w:pPr>
    <w:rPr>
      <w:sz w:val="22"/>
    </w:rPr>
  </w:style>
  <w:style w:type="paragraph" w:styleId="Heading6">
    <w:name w:val="heading 6"/>
    <w:basedOn w:val="H6"/>
    <w:next w:val="Normal"/>
    <w:link w:val="Heading6Char"/>
    <w:qFormat/>
    <w:rsid w:val="000A1076"/>
    <w:pPr>
      <w:outlineLvl w:val="5"/>
    </w:pPr>
  </w:style>
  <w:style w:type="paragraph" w:styleId="Heading7">
    <w:name w:val="heading 7"/>
    <w:basedOn w:val="H6"/>
    <w:next w:val="Normal"/>
    <w:link w:val="Heading7Char"/>
    <w:qFormat/>
    <w:rsid w:val="000A1076"/>
    <w:pPr>
      <w:outlineLvl w:val="6"/>
    </w:pPr>
  </w:style>
  <w:style w:type="paragraph" w:styleId="Heading8">
    <w:name w:val="heading 8"/>
    <w:basedOn w:val="Heading1"/>
    <w:next w:val="Normal"/>
    <w:link w:val="Heading8Char"/>
    <w:qFormat/>
    <w:rsid w:val="000A1076"/>
    <w:pPr>
      <w:ind w:left="0" w:firstLine="0"/>
      <w:outlineLvl w:val="7"/>
    </w:pPr>
  </w:style>
  <w:style w:type="paragraph" w:styleId="Heading9">
    <w:name w:val="heading 9"/>
    <w:basedOn w:val="Heading8"/>
    <w:next w:val="Normal"/>
    <w:link w:val="Heading9Char"/>
    <w:qFormat/>
    <w:rsid w:val="000A10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A1076"/>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A1076"/>
    <w:pPr>
      <w:ind w:left="1418" w:hanging="1418"/>
    </w:pPr>
  </w:style>
  <w:style w:type="paragraph" w:styleId="TOC8">
    <w:name w:val="toc 8"/>
    <w:basedOn w:val="TOC1"/>
    <w:rsid w:val="000A1076"/>
    <w:pPr>
      <w:spacing w:before="180"/>
      <w:ind w:left="2693" w:hanging="2693"/>
    </w:pPr>
    <w:rPr>
      <w:b/>
    </w:rPr>
  </w:style>
  <w:style w:type="paragraph" w:styleId="TOC1">
    <w:name w:val="toc 1"/>
    <w:rsid w:val="000A10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A1076"/>
    <w:pPr>
      <w:keepLines/>
      <w:tabs>
        <w:tab w:val="center" w:pos="4536"/>
        <w:tab w:val="right" w:pos="9072"/>
      </w:tabs>
    </w:pPr>
    <w:rPr>
      <w:noProof/>
    </w:rPr>
  </w:style>
  <w:style w:type="character" w:customStyle="1" w:styleId="ZGSM">
    <w:name w:val="ZGSM"/>
    <w:rsid w:val="000A1076"/>
  </w:style>
  <w:style w:type="paragraph" w:styleId="Header">
    <w:name w:val="header"/>
    <w:link w:val="HeaderChar"/>
    <w:rsid w:val="000A107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A10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A1076"/>
    <w:pPr>
      <w:ind w:left="1701" w:hanging="1701"/>
    </w:pPr>
  </w:style>
  <w:style w:type="paragraph" w:styleId="TOC4">
    <w:name w:val="toc 4"/>
    <w:basedOn w:val="TOC3"/>
    <w:rsid w:val="000A1076"/>
    <w:pPr>
      <w:ind w:left="1418" w:hanging="1418"/>
    </w:pPr>
  </w:style>
  <w:style w:type="paragraph" w:styleId="TOC3">
    <w:name w:val="toc 3"/>
    <w:basedOn w:val="TOC2"/>
    <w:rsid w:val="000A1076"/>
    <w:pPr>
      <w:ind w:left="1134" w:hanging="1134"/>
    </w:pPr>
  </w:style>
  <w:style w:type="paragraph" w:styleId="TOC2">
    <w:name w:val="toc 2"/>
    <w:basedOn w:val="TOC1"/>
    <w:rsid w:val="000A1076"/>
    <w:pPr>
      <w:spacing w:before="0"/>
      <w:ind w:left="851" w:hanging="851"/>
    </w:pPr>
    <w:rPr>
      <w:sz w:val="20"/>
    </w:rPr>
  </w:style>
  <w:style w:type="paragraph" w:styleId="Index2">
    <w:name w:val="index 2"/>
    <w:basedOn w:val="Index1"/>
    <w:rsid w:val="000A1076"/>
    <w:pPr>
      <w:ind w:left="284"/>
    </w:pPr>
  </w:style>
  <w:style w:type="paragraph" w:styleId="Index1">
    <w:name w:val="index 1"/>
    <w:basedOn w:val="Normal"/>
    <w:rsid w:val="000A1076"/>
    <w:pPr>
      <w:keepLines/>
    </w:pPr>
  </w:style>
  <w:style w:type="paragraph" w:customStyle="1" w:styleId="TT">
    <w:name w:val="TT"/>
    <w:basedOn w:val="Heading1"/>
    <w:next w:val="Normal"/>
    <w:rsid w:val="000A1076"/>
    <w:pPr>
      <w:outlineLvl w:val="9"/>
    </w:pPr>
  </w:style>
  <w:style w:type="paragraph" w:styleId="Footer">
    <w:name w:val="footer"/>
    <w:basedOn w:val="Header"/>
    <w:link w:val="FooterChar"/>
    <w:rsid w:val="000A1076"/>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basedOn w:val="DefaultParagraphFont"/>
    <w:rsid w:val="000A1076"/>
    <w:rPr>
      <w:b/>
      <w:position w:val="6"/>
      <w:sz w:val="16"/>
    </w:rPr>
  </w:style>
  <w:style w:type="paragraph" w:styleId="FootnoteText">
    <w:name w:val="footnote text"/>
    <w:basedOn w:val="Normal"/>
    <w:link w:val="FootnoteTextChar"/>
    <w:rsid w:val="000A1076"/>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A1076"/>
    <w:pPr>
      <w:keepNext/>
      <w:spacing w:after="0"/>
    </w:pPr>
    <w:rPr>
      <w:rFonts w:ascii="Arial" w:hAnsi="Arial"/>
      <w:sz w:val="18"/>
    </w:rPr>
  </w:style>
  <w:style w:type="paragraph" w:customStyle="1" w:styleId="NO">
    <w:name w:val="NO"/>
    <w:basedOn w:val="Normal"/>
    <w:link w:val="NOChar"/>
    <w:rsid w:val="000A1076"/>
    <w:pPr>
      <w:keepLines/>
      <w:ind w:left="1135" w:hanging="851"/>
    </w:pPr>
  </w:style>
  <w:style w:type="character" w:customStyle="1" w:styleId="NOChar">
    <w:name w:val="NO Char"/>
    <w:basedOn w:val="DefaultParagraphFont"/>
    <w:link w:val="NO"/>
    <w:qFormat/>
    <w:rsid w:val="00BE2F1A"/>
    <w:rPr>
      <w:lang w:eastAsia="en-US"/>
    </w:rPr>
  </w:style>
  <w:style w:type="paragraph" w:customStyle="1" w:styleId="TAR">
    <w:name w:val="TAR"/>
    <w:basedOn w:val="TAL"/>
    <w:rsid w:val="000A1076"/>
    <w:pPr>
      <w:jc w:val="right"/>
    </w:pPr>
  </w:style>
  <w:style w:type="paragraph" w:customStyle="1" w:styleId="TAL">
    <w:name w:val="TAL"/>
    <w:basedOn w:val="Normal"/>
    <w:link w:val="TALChar"/>
    <w:rsid w:val="000A1076"/>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A1076"/>
    <w:pPr>
      <w:ind w:left="568" w:hanging="284"/>
    </w:pPr>
  </w:style>
  <w:style w:type="paragraph" w:customStyle="1" w:styleId="TAH">
    <w:name w:val="TAH"/>
    <w:basedOn w:val="TAC"/>
    <w:link w:val="TAHCar"/>
    <w:qFormat/>
    <w:rsid w:val="000A1076"/>
    <w:rPr>
      <w:b/>
    </w:rPr>
  </w:style>
  <w:style w:type="paragraph" w:customStyle="1" w:styleId="TAC">
    <w:name w:val="TAC"/>
    <w:basedOn w:val="TAL"/>
    <w:link w:val="TACChar"/>
    <w:qFormat/>
    <w:rsid w:val="000A1076"/>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A1076"/>
    <w:pPr>
      <w:ind w:left="851"/>
    </w:pPr>
  </w:style>
  <w:style w:type="paragraph" w:styleId="ListNumber">
    <w:name w:val="List Number"/>
    <w:basedOn w:val="List"/>
    <w:rsid w:val="000A1076"/>
  </w:style>
  <w:style w:type="paragraph" w:customStyle="1" w:styleId="EX">
    <w:name w:val="EX"/>
    <w:basedOn w:val="Normal"/>
    <w:link w:val="EXChar"/>
    <w:rsid w:val="000A1076"/>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A1076"/>
    <w:pPr>
      <w:spacing w:after="0"/>
    </w:pPr>
  </w:style>
  <w:style w:type="paragraph" w:customStyle="1" w:styleId="NW">
    <w:name w:val="NW"/>
    <w:basedOn w:val="NO"/>
    <w:rsid w:val="000A1076"/>
    <w:pPr>
      <w:spacing w:after="0"/>
    </w:pPr>
  </w:style>
  <w:style w:type="paragraph" w:customStyle="1" w:styleId="EW">
    <w:name w:val="EW"/>
    <w:basedOn w:val="EX"/>
    <w:qFormat/>
    <w:rsid w:val="000A1076"/>
    <w:pPr>
      <w:spacing w:after="0"/>
    </w:pPr>
  </w:style>
  <w:style w:type="paragraph" w:customStyle="1" w:styleId="B1">
    <w:name w:val="B1"/>
    <w:basedOn w:val="List"/>
    <w:link w:val="B1Char"/>
    <w:rsid w:val="000A1076"/>
  </w:style>
  <w:style w:type="character" w:customStyle="1" w:styleId="B1Char">
    <w:name w:val="B1 Char"/>
    <w:link w:val="B1"/>
    <w:rsid w:val="00717FDE"/>
    <w:rPr>
      <w:lang w:eastAsia="en-US"/>
    </w:rPr>
  </w:style>
  <w:style w:type="paragraph" w:styleId="TOC6">
    <w:name w:val="toc 6"/>
    <w:basedOn w:val="TOC5"/>
    <w:next w:val="Normal"/>
    <w:rsid w:val="000A1076"/>
    <w:pPr>
      <w:ind w:left="1985" w:hanging="1985"/>
    </w:pPr>
  </w:style>
  <w:style w:type="paragraph" w:styleId="TOC7">
    <w:name w:val="toc 7"/>
    <w:basedOn w:val="TOC6"/>
    <w:next w:val="Normal"/>
    <w:rsid w:val="000A1076"/>
    <w:pPr>
      <w:ind w:left="2268" w:hanging="2268"/>
    </w:pPr>
  </w:style>
  <w:style w:type="paragraph" w:customStyle="1" w:styleId="LD">
    <w:name w:val="LD"/>
    <w:rsid w:val="000A10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A1076"/>
    <w:pPr>
      <w:ind w:left="851"/>
    </w:pPr>
  </w:style>
  <w:style w:type="paragraph" w:styleId="ListBullet">
    <w:name w:val="List Bullet"/>
    <w:basedOn w:val="List"/>
    <w:rsid w:val="000A1076"/>
  </w:style>
  <w:style w:type="paragraph" w:customStyle="1" w:styleId="EditorsNote">
    <w:name w:val="Editor's Note"/>
    <w:basedOn w:val="NO"/>
    <w:link w:val="EditorsNoteChar2"/>
    <w:rsid w:val="000A1076"/>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qFormat/>
    <w:rsid w:val="000A1076"/>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A1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1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10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1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A1076"/>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A10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A1076"/>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A10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A1076"/>
    <w:pPr>
      <w:ind w:left="1135"/>
    </w:pPr>
  </w:style>
  <w:style w:type="paragraph" w:styleId="List2">
    <w:name w:val="List 2"/>
    <w:basedOn w:val="List"/>
    <w:link w:val="List2Char"/>
    <w:rsid w:val="000A1076"/>
    <w:pPr>
      <w:ind w:left="851"/>
    </w:pPr>
  </w:style>
  <w:style w:type="paragraph" w:styleId="List3">
    <w:name w:val="List 3"/>
    <w:basedOn w:val="List2"/>
    <w:link w:val="List3Char"/>
    <w:rsid w:val="000A1076"/>
    <w:pPr>
      <w:ind w:left="1135"/>
    </w:pPr>
  </w:style>
  <w:style w:type="paragraph" w:styleId="List4">
    <w:name w:val="List 4"/>
    <w:basedOn w:val="List3"/>
    <w:rsid w:val="000A1076"/>
    <w:pPr>
      <w:ind w:left="1418"/>
    </w:pPr>
  </w:style>
  <w:style w:type="paragraph" w:styleId="List5">
    <w:name w:val="List 5"/>
    <w:basedOn w:val="List4"/>
    <w:rsid w:val="000A1076"/>
    <w:pPr>
      <w:ind w:left="1702"/>
    </w:pPr>
  </w:style>
  <w:style w:type="paragraph" w:customStyle="1" w:styleId="B2">
    <w:name w:val="B2"/>
    <w:basedOn w:val="List2"/>
    <w:link w:val="B2Char"/>
    <w:rsid w:val="000A1076"/>
  </w:style>
  <w:style w:type="character" w:customStyle="1" w:styleId="B2Char">
    <w:name w:val="B2 Char"/>
    <w:basedOn w:val="DefaultParagraphFont"/>
    <w:link w:val="B2"/>
    <w:qFormat/>
    <w:rsid w:val="00852DD7"/>
    <w:rPr>
      <w:lang w:eastAsia="en-US"/>
    </w:rPr>
  </w:style>
  <w:style w:type="paragraph" w:customStyle="1" w:styleId="B3">
    <w:name w:val="B3"/>
    <w:basedOn w:val="List3"/>
    <w:link w:val="B3Char"/>
    <w:rsid w:val="000A1076"/>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0A1076"/>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0A1076"/>
  </w:style>
  <w:style w:type="character" w:customStyle="1" w:styleId="B5Char">
    <w:name w:val="B5 Char"/>
    <w:basedOn w:val="DefaultParagraphFont"/>
    <w:link w:val="B5"/>
    <w:rsid w:val="00544A59"/>
    <w:rPr>
      <w:lang w:eastAsia="en-US"/>
    </w:rPr>
  </w:style>
  <w:style w:type="paragraph" w:customStyle="1" w:styleId="ZTD">
    <w:name w:val="ZTD"/>
    <w:basedOn w:val="ZB"/>
    <w:rsid w:val="000A1076"/>
    <w:pPr>
      <w:framePr w:hRule="auto" w:wrap="notBeside" w:y="852"/>
    </w:pPr>
    <w:rPr>
      <w:i w:val="0"/>
      <w:sz w:val="40"/>
    </w:rPr>
  </w:style>
  <w:style w:type="paragraph" w:customStyle="1" w:styleId="ZV">
    <w:name w:val="ZV"/>
    <w:basedOn w:val="ZU"/>
    <w:rsid w:val="000A1076"/>
    <w:pPr>
      <w:framePr w:wrap="notBeside" w:y="16161"/>
    </w:pPr>
  </w:style>
  <w:style w:type="paragraph" w:styleId="ListBullet4">
    <w:name w:val="List Bullet 4"/>
    <w:basedOn w:val="ListBullet3"/>
    <w:rsid w:val="000A1076"/>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A1076"/>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A1076"/>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A1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rsid w:val="00726793"/>
    <w:rPr>
      <w:rFonts w:ascii="Tahoma" w:hAnsi="Tahoma" w:cs="Tahoma"/>
      <w:shd w:val="clear" w:color="auto" w:fill="000080"/>
      <w:lang w:val="en-GB" w:eastAsia="en-US"/>
    </w:rPr>
  </w:style>
  <w:style w:type="character" w:customStyle="1" w:styleId="CharChar19">
    <w:name w:val="Char Char19"/>
    <w:rsid w:val="00726793"/>
    <w:rPr>
      <w:rFonts w:ascii="Times New Roman" w:hAnsi="Times New Roman"/>
      <w:lang w:val="en-GB"/>
    </w:rPr>
  </w:style>
  <w:style w:type="character" w:customStyle="1" w:styleId="CharChar20">
    <w:name w:val="Char Char20"/>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customStyle="1" w:styleId="CommentSubjectChar4">
    <w:name w:val="Comment Subject Char4"/>
    <w:rsid w:val="00BF7AC1"/>
    <w:rPr>
      <w:rFonts w:ascii="Times New Roman" w:hAnsi="Times New Roman"/>
      <w:b/>
      <w:bCs/>
      <w:lang w:val="en-GB" w:eastAsia="en-US"/>
    </w:rPr>
  </w:style>
  <w:style w:type="paragraph" w:styleId="Date">
    <w:name w:val="Date"/>
    <w:basedOn w:val="Normal"/>
    <w:next w:val="Normal"/>
    <w:link w:val="DateChar"/>
    <w:rsid w:val="00BF7AC1"/>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BF7AC1"/>
    <w:rPr>
      <w:rFonts w:eastAsia="SimSun"/>
      <w:lang w:val="en-GB"/>
    </w:rPr>
  </w:style>
  <w:style w:type="character" w:customStyle="1" w:styleId="CaptionChar4">
    <w:name w:val="Caption Char4"/>
    <w:rsid w:val="00BF7AC1"/>
    <w:rPr>
      <w:rFonts w:ascii="Times New Roman" w:eastAsia="PMingLiU" w:hAnsi="Times New Roman"/>
      <w:b/>
      <w:lang w:val="en-GB" w:eastAsia="ja-JP"/>
    </w:rPr>
  </w:style>
  <w:style w:type="character" w:customStyle="1" w:styleId="h5Char2">
    <w:name w:val="h5 Char2"/>
    <w:rsid w:val="00BF7AC1"/>
    <w:rPr>
      <w:rFonts w:ascii="Cambria" w:eastAsia="Times New Roman" w:hAnsi="Cambria" w:cs="Times New Roman"/>
      <w:color w:val="243F60"/>
      <w:sz w:val="20"/>
      <w:szCs w:val="20"/>
      <w:lang w:val="en-GB"/>
    </w:rPr>
  </w:style>
  <w:style w:type="character" w:customStyle="1" w:styleId="Heading1Char1">
    <w:name w:val="Heading 1 Char1"/>
    <w:rsid w:val="00BF7AC1"/>
    <w:rPr>
      <w:rFonts w:ascii="Arial" w:hAnsi="Arial"/>
      <w:sz w:val="36"/>
      <w:szCs w:val="36"/>
      <w:lang w:val="en-GB" w:bidi="ar-SA"/>
    </w:rPr>
  </w:style>
  <w:style w:type="character" w:customStyle="1" w:styleId="capChar2">
    <w:name w:val="cap Char2"/>
    <w:rsid w:val="00BF7AC1"/>
    <w:rPr>
      <w:b/>
      <w:lang w:val="en-GB" w:eastAsia="en-GB" w:bidi="ar-SA"/>
    </w:rPr>
  </w:style>
  <w:style w:type="character" w:customStyle="1" w:styleId="btChar2">
    <w:name w:val="bt Char2"/>
    <w:rsid w:val="00BF7AC1"/>
    <w:rPr>
      <w:lang w:val="en-GB" w:eastAsia="ja-JP" w:bidi="ar-SA"/>
    </w:rPr>
  </w:style>
  <w:style w:type="character" w:customStyle="1" w:styleId="ZchnZchn5">
    <w:name w:val="Zchn Zchn5"/>
    <w:rsid w:val="00BF7AC1"/>
    <w:rPr>
      <w:rFonts w:ascii="Courier New" w:eastAsia="Batang" w:hAnsi="Courier New"/>
      <w:lang w:val="nb-NO" w:eastAsia="en-US" w:bidi="ar-SA"/>
    </w:rPr>
  </w:style>
  <w:style w:type="character" w:customStyle="1" w:styleId="btChar3">
    <w:name w:val="bt Char3"/>
    <w:rsid w:val="00BF7AC1"/>
    <w:rPr>
      <w:lang w:val="en-GB" w:eastAsia="ja-JP" w:bidi="ar-SA"/>
    </w:rPr>
  </w:style>
  <w:style w:type="paragraph" w:styleId="Title">
    <w:name w:val="Title"/>
    <w:basedOn w:val="Normal"/>
    <w:next w:val="Normal"/>
    <w:link w:val="TitleChar"/>
    <w:qFormat/>
    <w:rsid w:val="00BF7AC1"/>
    <w:pPr>
      <w:spacing w:before="240" w:after="60"/>
      <w:outlineLvl w:val="0"/>
    </w:pPr>
    <w:rPr>
      <w:rFonts w:ascii="Courier New" w:hAnsi="Courier New"/>
      <w:lang w:val="nb-NO" w:eastAsia="x-none"/>
    </w:rPr>
  </w:style>
  <w:style w:type="character" w:customStyle="1" w:styleId="TitleChar">
    <w:name w:val="Title Char"/>
    <w:link w:val="Title"/>
    <w:rsid w:val="00BF7AC1"/>
    <w:rPr>
      <w:rFonts w:ascii="Courier New" w:hAnsi="Courier New"/>
      <w:lang w:val="nb-NO" w:eastAsia="x-none"/>
    </w:rPr>
  </w:style>
  <w:style w:type="character" w:styleId="Strong">
    <w:name w:val="Strong"/>
    <w:qFormat/>
    <w:rsid w:val="00BF7AC1"/>
    <w:rPr>
      <w:b/>
      <w:bCs/>
    </w:rPr>
  </w:style>
  <w:style w:type="character" w:styleId="Emphasis">
    <w:name w:val="Emphasis"/>
    <w:qFormat/>
    <w:rsid w:val="00BF7AC1"/>
    <w:rPr>
      <w:i/>
      <w:iCs/>
    </w:rPr>
  </w:style>
  <w:style w:type="character" w:customStyle="1" w:styleId="searchcontent1">
    <w:name w:val="search_content1"/>
    <w:rsid w:val="00BF7AC1"/>
    <w:rPr>
      <w:sz w:val="13"/>
      <w:szCs w:val="13"/>
    </w:rPr>
  </w:style>
  <w:style w:type="character" w:customStyle="1" w:styleId="AndreaLeonardi">
    <w:name w:val="Andrea Leonardi"/>
    <w:semiHidden/>
    <w:rsid w:val="00BF7AC1"/>
    <w:rPr>
      <w:rFonts w:ascii="Arial" w:hAnsi="Arial" w:cs="Arial"/>
      <w:color w:val="auto"/>
      <w:sz w:val="20"/>
      <w:szCs w:val="20"/>
    </w:rPr>
  </w:style>
  <w:style w:type="character" w:customStyle="1" w:styleId="Underrubrik2Char2">
    <w:name w:val="Underrubrik2 Char2"/>
    <w:rsid w:val="00BF7AC1"/>
    <w:rPr>
      <w:rFonts w:ascii="Arial" w:hAnsi="Arial"/>
      <w:sz w:val="28"/>
      <w:lang w:val="en-GB" w:eastAsia="en-US" w:bidi="ar-SA"/>
    </w:rPr>
  </w:style>
  <w:style w:type="character" w:customStyle="1" w:styleId="h4Char3">
    <w:name w:val="h4 Char3"/>
    <w:rsid w:val="00BF7AC1"/>
    <w:rPr>
      <w:rFonts w:ascii="Arial" w:hAnsi="Arial"/>
      <w:sz w:val="24"/>
      <w:lang w:val="en-GB" w:eastAsia="en-GB" w:bidi="ar-SA"/>
    </w:rPr>
  </w:style>
  <w:style w:type="character" w:customStyle="1" w:styleId="EQChar">
    <w:name w:val="EQ Char"/>
    <w:link w:val="EQ"/>
    <w:qFormat/>
    <w:rsid w:val="00BF7AC1"/>
    <w:rPr>
      <w:noProof/>
      <w:lang w:eastAsia="en-US"/>
    </w:rPr>
  </w:style>
  <w:style w:type="character" w:customStyle="1" w:styleId="14">
    <w:name w:val="純文字 字元1"/>
    <w:rsid w:val="00BF7AC1"/>
    <w:rPr>
      <w:rFonts w:ascii="MingLiU" w:eastAsia="MingLiU" w:hAnsi="Courier New" w:cs="Courier New"/>
      <w:sz w:val="24"/>
      <w:szCs w:val="24"/>
      <w:lang w:val="en-GB" w:eastAsia="en-US"/>
    </w:rPr>
  </w:style>
  <w:style w:type="character" w:customStyle="1" w:styleId="15">
    <w:name w:val="章節附註文字 字元1"/>
    <w:rsid w:val="00BF7AC1"/>
    <w:rPr>
      <w:lang w:val="en-GB" w:eastAsia="en-US"/>
    </w:rPr>
  </w:style>
  <w:style w:type="character" w:customStyle="1" w:styleId="Heading1Char3">
    <w:name w:val="Heading 1 Char3"/>
    <w:rsid w:val="00BF7AC1"/>
    <w:rPr>
      <w:rFonts w:ascii="Arial" w:eastAsia="Times New Roman" w:hAnsi="Arial"/>
      <w:sz w:val="36"/>
      <w:lang w:val="en-GB" w:eastAsia="ja-JP" w:bidi="ar-SA"/>
    </w:rPr>
  </w:style>
  <w:style w:type="character" w:customStyle="1" w:styleId="salin1c">
    <w:name w:val="salin1c"/>
    <w:semiHidden/>
    <w:rsid w:val="00BF7AC1"/>
    <w:rPr>
      <w:rFonts w:ascii="Arial" w:hAnsi="Arial" w:cs="Arial"/>
      <w:color w:val="auto"/>
      <w:sz w:val="20"/>
      <w:szCs w:val="20"/>
    </w:rPr>
  </w:style>
  <w:style w:type="character" w:customStyle="1" w:styleId="FooterChar2">
    <w:name w:val="Footer Char2"/>
    <w:rsid w:val="00BF7AC1"/>
    <w:rPr>
      <w:sz w:val="18"/>
      <w:szCs w:val="18"/>
    </w:rPr>
  </w:style>
  <w:style w:type="character" w:customStyle="1" w:styleId="Heading7Char3">
    <w:name w:val="Heading 7 Char3"/>
    <w:rsid w:val="00BF7AC1"/>
    <w:rPr>
      <w:rFonts w:ascii="Arial" w:eastAsia="SimSun" w:hAnsi="Arial" w:cs="Times New Roman"/>
      <w:kern w:val="0"/>
      <w:sz w:val="20"/>
      <w:szCs w:val="20"/>
      <w:lang w:val="en-GB" w:eastAsia="en-US"/>
    </w:rPr>
  </w:style>
  <w:style w:type="character" w:customStyle="1" w:styleId="Heading8Char3">
    <w:name w:val="Heading 8 Char3"/>
    <w:rsid w:val="00BF7AC1"/>
    <w:rPr>
      <w:rFonts w:ascii="Arial" w:eastAsia="SimSun" w:hAnsi="Arial" w:cs="Times New Roman"/>
      <w:kern w:val="0"/>
      <w:sz w:val="36"/>
      <w:szCs w:val="20"/>
      <w:lang w:val="en-GB" w:eastAsia="en-US"/>
    </w:rPr>
  </w:style>
  <w:style w:type="character" w:customStyle="1" w:styleId="Heading9Char2">
    <w:name w:val="Heading 9 Char2"/>
    <w:rsid w:val="00BF7AC1"/>
    <w:rPr>
      <w:rFonts w:ascii="Arial" w:eastAsia="SimSun" w:hAnsi="Arial" w:cs="Times New Roman"/>
      <w:kern w:val="0"/>
      <w:sz w:val="36"/>
      <w:szCs w:val="20"/>
      <w:lang w:val="en-GB" w:eastAsia="en-US"/>
    </w:rPr>
  </w:style>
  <w:style w:type="character" w:customStyle="1" w:styleId="BalloonTextChar1">
    <w:name w:val="Balloon Text Char1"/>
    <w:uiPriority w:val="99"/>
    <w:rsid w:val="00BF7A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7AC1"/>
    <w:rPr>
      <w:rFonts w:ascii="Times New Roman" w:eastAsia="MS Mincho" w:hAnsi="Times New Roman"/>
      <w:lang w:val="en-GB" w:eastAsia="en-US" w:bidi="ar-SA"/>
    </w:rPr>
  </w:style>
  <w:style w:type="character" w:customStyle="1" w:styleId="DocumentMapChar1">
    <w:name w:val="Document Map Char1"/>
    <w:uiPriority w:val="99"/>
    <w:semiHidden/>
    <w:rsid w:val="00BF7A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7AC1"/>
    <w:rPr>
      <w:rFonts w:ascii="Courier New" w:eastAsia="SimSun" w:hAnsi="Courier New" w:cs="Times New Roman"/>
      <w:kern w:val="0"/>
      <w:sz w:val="20"/>
      <w:szCs w:val="20"/>
      <w:lang w:val="nb-NO" w:eastAsia="ja-JP"/>
    </w:rPr>
  </w:style>
  <w:style w:type="character" w:customStyle="1" w:styleId="Titre3Car">
    <w:name w:val="Titre 3 Car"/>
    <w:rsid w:val="00BF7AC1"/>
    <w:rPr>
      <w:rFonts w:ascii="Arial" w:hAnsi="Arial"/>
      <w:sz w:val="28"/>
      <w:szCs w:val="28"/>
      <w:lang w:val="en-GB" w:eastAsia="en-GB"/>
    </w:rPr>
  </w:style>
  <w:style w:type="character" w:customStyle="1" w:styleId="H6Car">
    <w:name w:val="H6 Car"/>
    <w:rsid w:val="00BF7AC1"/>
    <w:rPr>
      <w:rFonts w:ascii="Arial" w:hAnsi="Arial"/>
      <w:sz w:val="22"/>
      <w:lang w:val="en-GB"/>
    </w:rPr>
  </w:style>
  <w:style w:type="character" w:customStyle="1" w:styleId="NOChar1">
    <w:name w:val="NO Char1"/>
    <w:rsid w:val="00BF7AC1"/>
    <w:rPr>
      <w:rFonts w:eastAsia="MS Mincho"/>
      <w:lang w:val="en-GB" w:eastAsia="en-US" w:bidi="ar-SA"/>
    </w:rPr>
  </w:style>
  <w:style w:type="character" w:customStyle="1" w:styleId="TALZchn">
    <w:name w:val="TAL Zchn"/>
    <w:rsid w:val="00BF7AC1"/>
    <w:rPr>
      <w:rFonts w:ascii="Arial" w:hAnsi="Arial"/>
      <w:sz w:val="18"/>
      <w:lang w:val="en-GB" w:eastAsia="en-US" w:bidi="ar-SA"/>
    </w:rPr>
  </w:style>
  <w:style w:type="character" w:customStyle="1" w:styleId="h4Char7">
    <w:name w:val="h4 Char7"/>
    <w:rsid w:val="00BF7AC1"/>
    <w:rPr>
      <w:rFonts w:ascii="Arial" w:eastAsia="SimSun" w:hAnsi="Arial" w:cs="Arial"/>
      <w:color w:val="0000FF"/>
      <w:kern w:val="2"/>
      <w:sz w:val="24"/>
      <w:szCs w:val="28"/>
      <w:lang w:val="en-GB" w:eastAsia="en-GB"/>
    </w:rPr>
  </w:style>
  <w:style w:type="character" w:customStyle="1" w:styleId="B1Zchn">
    <w:name w:val="B1 Zchn"/>
    <w:rsid w:val="00BF7AC1"/>
    <w:rPr>
      <w:rFonts w:eastAsia="MS Mincho"/>
      <w:lang w:val="en-GB" w:eastAsia="en-US" w:bidi="ar-SA"/>
    </w:rPr>
  </w:style>
  <w:style w:type="character" w:customStyle="1" w:styleId="BodyText2Char3">
    <w:name w:val="Body Text 2 Char3"/>
    <w:rsid w:val="00BF7AC1"/>
    <w:rPr>
      <w:rFonts w:ascii="Times New Roman" w:eastAsia="SimSun" w:hAnsi="Times New Roman" w:cs="Times New Roman"/>
      <w:kern w:val="0"/>
      <w:sz w:val="20"/>
      <w:szCs w:val="20"/>
      <w:lang w:val="en-GB" w:eastAsia="ja-JP"/>
    </w:rPr>
  </w:style>
  <w:style w:type="character" w:customStyle="1" w:styleId="BodyText3Char3">
    <w:name w:val="Body Text 3 Char3"/>
    <w:rsid w:val="00BF7AC1"/>
    <w:rPr>
      <w:rFonts w:ascii="Times New Roman" w:eastAsia="SimSun" w:hAnsi="Times New Roman" w:cs="Times New Roman"/>
      <w:kern w:val="0"/>
      <w:sz w:val="20"/>
      <w:szCs w:val="20"/>
      <w:lang w:val="en-GB" w:eastAsia="ja-JP"/>
    </w:rPr>
  </w:style>
  <w:style w:type="character" w:customStyle="1" w:styleId="a2">
    <w:name w:val="+"/>
    <w:rsid w:val="00BF7AC1"/>
    <w:rPr>
      <w:vertAlign w:val="superscript"/>
    </w:rPr>
  </w:style>
  <w:style w:type="character" w:customStyle="1" w:styleId="Underrubrik2Char6">
    <w:name w:val="Underrubrik2 Char6"/>
    <w:rsid w:val="00BF7AC1"/>
    <w:rPr>
      <w:rFonts w:ascii="Arial" w:hAnsi="Arial"/>
      <w:sz w:val="28"/>
      <w:lang w:val="en-GB"/>
    </w:rPr>
  </w:style>
  <w:style w:type="character" w:customStyle="1" w:styleId="Underrubrik2Char4">
    <w:name w:val="Underrubrik2 Char4"/>
    <w:rsid w:val="00BF7AC1"/>
    <w:rPr>
      <w:rFonts w:ascii="Arial" w:hAnsi="Arial"/>
      <w:sz w:val="28"/>
      <w:lang w:val="en-GB" w:eastAsia="en-US" w:bidi="ar-SA"/>
    </w:rPr>
  </w:style>
  <w:style w:type="character" w:customStyle="1" w:styleId="apple-style-span">
    <w:name w:val="apple-style-span"/>
    <w:basedOn w:val="DefaultParagraphFont"/>
    <w:rsid w:val="00BF7AC1"/>
  </w:style>
  <w:style w:type="character" w:customStyle="1" w:styleId="apple-converted-space">
    <w:name w:val="apple-converted-space"/>
    <w:basedOn w:val="DefaultParagraphFont"/>
    <w:rsid w:val="00BF7AC1"/>
  </w:style>
  <w:style w:type="character" w:customStyle="1" w:styleId="ENChar">
    <w:name w:val="EN Char"/>
    <w:rsid w:val="00BF7AC1"/>
    <w:rPr>
      <w:color w:val="FF0000"/>
      <w:lang w:val="en-GB" w:eastAsia="en-US"/>
    </w:rPr>
  </w:style>
  <w:style w:type="character" w:customStyle="1" w:styleId="ListChar3">
    <w:name w:val="List Char3"/>
    <w:link w:val="List"/>
    <w:rsid w:val="00BF7AC1"/>
    <w:rPr>
      <w:lang w:eastAsia="en-US"/>
    </w:rPr>
  </w:style>
  <w:style w:type="character" w:customStyle="1" w:styleId="BodyTextIndentChar3">
    <w:name w:val="Body Text Indent Char3"/>
    <w:rsid w:val="00BF7AC1"/>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BF7AC1"/>
    <w:rPr>
      <w:rFonts w:ascii="Arial" w:eastAsia="MS Mincho" w:hAnsi="Arial" w:cs="Times New Roman"/>
      <w:kern w:val="0"/>
      <w:sz w:val="20"/>
      <w:szCs w:val="20"/>
      <w:lang w:val="en-GB" w:eastAsia="ja-JP"/>
    </w:rPr>
  </w:style>
  <w:style w:type="character" w:customStyle="1" w:styleId="EditorsNoteCharCharChar">
    <w:name w:val="Editor's Note Char Char Char"/>
    <w:rsid w:val="00BF7AC1"/>
    <w:rPr>
      <w:color w:val="FF0000"/>
      <w:lang w:val="en-GB" w:eastAsia="en-US" w:bidi="ar-SA"/>
    </w:rPr>
  </w:style>
  <w:style w:type="character" w:customStyle="1" w:styleId="h4Char5">
    <w:name w:val="h4 Char5"/>
    <w:rsid w:val="00BF7AC1"/>
    <w:rPr>
      <w:rFonts w:ascii="Arial" w:hAnsi="Arial"/>
      <w:sz w:val="24"/>
      <w:lang w:val="en-GB" w:eastAsia="en-US" w:bidi="ar-SA"/>
    </w:rPr>
  </w:style>
  <w:style w:type="character" w:customStyle="1" w:styleId="mediumtext1">
    <w:name w:val="medium_text1"/>
    <w:rsid w:val="00BF7AC1"/>
    <w:rPr>
      <w:sz w:val="18"/>
      <w:szCs w:val="18"/>
    </w:rPr>
  </w:style>
  <w:style w:type="character" w:customStyle="1" w:styleId="shorttext1">
    <w:name w:val="short_text1"/>
    <w:rsid w:val="00BF7AC1"/>
    <w:rPr>
      <w:sz w:val="29"/>
      <w:szCs w:val="29"/>
    </w:rPr>
  </w:style>
  <w:style w:type="character" w:customStyle="1" w:styleId="Head2AChar5">
    <w:name w:val="Head2A Char5"/>
    <w:rsid w:val="00BF7AC1"/>
    <w:rPr>
      <w:rFonts w:ascii="Arial" w:hAnsi="Arial"/>
      <w:sz w:val="32"/>
      <w:lang w:val="en-GB" w:eastAsia="en-US"/>
    </w:rPr>
  </w:style>
  <w:style w:type="character" w:customStyle="1" w:styleId="Underrubrik2Char5">
    <w:name w:val="Underrubrik2 Char5"/>
    <w:rsid w:val="00BF7AC1"/>
    <w:rPr>
      <w:rFonts w:ascii="Arial" w:hAnsi="Arial"/>
      <w:sz w:val="28"/>
      <w:lang w:val="en-GB" w:eastAsia="en-US"/>
    </w:rPr>
  </w:style>
  <w:style w:type="character" w:customStyle="1" w:styleId="h4Char6">
    <w:name w:val="h4 Char6"/>
    <w:rsid w:val="00BF7AC1"/>
    <w:rPr>
      <w:rFonts w:ascii="Arial" w:hAnsi="Arial"/>
      <w:sz w:val="24"/>
      <w:szCs w:val="28"/>
      <w:lang w:val="en-GB" w:eastAsia="en-US"/>
    </w:rPr>
  </w:style>
  <w:style w:type="character" w:customStyle="1" w:styleId="CharChar18">
    <w:name w:val="Char Char18"/>
    <w:rsid w:val="00BF7AC1"/>
    <w:rPr>
      <w:rFonts w:ascii="Arial" w:hAnsi="Arial"/>
      <w:lang w:eastAsia="en-US"/>
    </w:rPr>
  </w:style>
  <w:style w:type="character" w:customStyle="1" w:styleId="Head2AChar6">
    <w:name w:val="Head2A Char6"/>
    <w:rsid w:val="00BF7AC1"/>
    <w:rPr>
      <w:rFonts w:eastAsia="MS Mincho"/>
      <w:sz w:val="32"/>
      <w:lang w:val="en-GB" w:eastAsia="en-US"/>
    </w:rPr>
  </w:style>
  <w:style w:type="character" w:customStyle="1" w:styleId="Heading2Char2">
    <w:name w:val="Heading 2 Char2"/>
    <w:rsid w:val="00BF7AC1"/>
    <w:rPr>
      <w:rFonts w:ascii="Arial" w:hAnsi="Arial"/>
      <w:sz w:val="32"/>
      <w:lang w:val="en-GB" w:eastAsia="en-GB" w:bidi="ar-SA"/>
    </w:rPr>
  </w:style>
  <w:style w:type="character" w:customStyle="1" w:styleId="Heading4Char2">
    <w:name w:val="Heading 4 Char2"/>
    <w:rsid w:val="00BF7AC1"/>
    <w:rPr>
      <w:rFonts w:ascii="Arial" w:hAnsi="Arial"/>
      <w:sz w:val="24"/>
      <w:szCs w:val="28"/>
      <w:lang w:val="en-GB" w:eastAsia="en-GB" w:bidi="ar-SA"/>
    </w:rPr>
  </w:style>
  <w:style w:type="character" w:customStyle="1" w:styleId="Heading7Char2">
    <w:name w:val="Heading 7 Char2"/>
    <w:rsid w:val="00BF7AC1"/>
    <w:rPr>
      <w:rFonts w:ascii="Arial" w:hAnsi="Arial"/>
      <w:lang w:val="en-GB" w:eastAsia="en-GB" w:bidi="ar-SA"/>
    </w:rPr>
  </w:style>
  <w:style w:type="character" w:customStyle="1" w:styleId="Heading8Char2">
    <w:name w:val="Heading 8 Char2"/>
    <w:rsid w:val="00BF7AC1"/>
    <w:rPr>
      <w:rFonts w:ascii="Arial" w:hAnsi="Arial"/>
      <w:sz w:val="36"/>
      <w:lang w:val="en-GB" w:eastAsia="en-GB" w:bidi="ar-SA"/>
    </w:rPr>
  </w:style>
  <w:style w:type="character" w:customStyle="1" w:styleId="ListChar2">
    <w:name w:val="List Char2"/>
    <w:rsid w:val="00BF7AC1"/>
    <w:rPr>
      <w:lang w:val="en-GB" w:eastAsia="en-GB" w:bidi="ar-SA"/>
    </w:rPr>
  </w:style>
  <w:style w:type="character" w:customStyle="1" w:styleId="PlainTextChar2">
    <w:name w:val="Plain Text Char2"/>
    <w:rsid w:val="00BF7AC1"/>
    <w:rPr>
      <w:rFonts w:ascii="Courier New" w:hAnsi="Courier New"/>
      <w:lang w:val="nb-NO" w:eastAsia="en-US" w:bidi="ar-SA"/>
    </w:rPr>
  </w:style>
  <w:style w:type="character" w:customStyle="1" w:styleId="CommentTextChar2">
    <w:name w:val="Comment Text Char2"/>
    <w:semiHidden/>
    <w:rsid w:val="00BF7AC1"/>
    <w:rPr>
      <w:lang w:val="en-GB" w:eastAsia="en-US" w:bidi="ar-SA"/>
    </w:rPr>
  </w:style>
  <w:style w:type="character" w:customStyle="1" w:styleId="BodyText2Char2">
    <w:name w:val="Body Text 2 Char2"/>
    <w:rsid w:val="00BF7AC1"/>
    <w:rPr>
      <w:lang w:val="en-GB" w:eastAsia="ja-JP" w:bidi="ar-SA"/>
    </w:rPr>
  </w:style>
  <w:style w:type="character" w:customStyle="1" w:styleId="BodyText3Char2">
    <w:name w:val="Body Text 3 Char2"/>
    <w:rsid w:val="00BF7AC1"/>
    <w:rPr>
      <w:lang w:val="en-GB" w:eastAsia="ja-JP" w:bidi="ar-SA"/>
    </w:rPr>
  </w:style>
  <w:style w:type="character" w:customStyle="1" w:styleId="Head2AChar7">
    <w:name w:val="Head2A Char7"/>
    <w:rsid w:val="00BF7AC1"/>
    <w:rPr>
      <w:rFonts w:ascii="Arial" w:eastAsia="SimSun" w:hAnsi="Arial"/>
      <w:sz w:val="32"/>
      <w:lang w:val="en-GB" w:eastAsia="en-US" w:bidi="ar-SA"/>
    </w:rPr>
  </w:style>
  <w:style w:type="character" w:customStyle="1" w:styleId="BodyTextIndentChar2">
    <w:name w:val="Body Text Indent Char2"/>
    <w:rsid w:val="00BF7AC1"/>
    <w:rPr>
      <w:lang w:val="en-GB" w:eastAsia="en-US" w:bidi="ar-SA"/>
    </w:rPr>
  </w:style>
  <w:style w:type="character" w:customStyle="1" w:styleId="BodyTextIndent2Char2">
    <w:name w:val="Body Text Indent 2 Char2"/>
    <w:rsid w:val="00BF7AC1"/>
    <w:rPr>
      <w:rFonts w:ascii="Arial" w:eastAsia="MS Mincho" w:hAnsi="Arial" w:cs="Arial"/>
      <w:lang w:val="en-GB" w:eastAsia="ja-JP" w:bidi="ar-SA"/>
    </w:rPr>
  </w:style>
  <w:style w:type="character" w:customStyle="1" w:styleId="h4Char8">
    <w:name w:val="h4 Char8"/>
    <w:rsid w:val="00BF7AC1"/>
    <w:rPr>
      <w:rFonts w:ascii="Arial" w:eastAsia="SimSun" w:hAnsi="Arial"/>
      <w:sz w:val="24"/>
      <w:szCs w:val="28"/>
      <w:lang w:val="en-GB" w:eastAsia="en-US" w:bidi="ar-SA"/>
    </w:rPr>
  </w:style>
  <w:style w:type="character" w:customStyle="1" w:styleId="Heading3Char2">
    <w:name w:val="Heading 3 Char2"/>
    <w:rsid w:val="00BF7AC1"/>
    <w:rPr>
      <w:rFonts w:ascii="Arial" w:hAnsi="Arial"/>
      <w:sz w:val="28"/>
      <w:lang w:val="en-GB" w:eastAsia="en-GB" w:bidi="ar-SA"/>
    </w:rPr>
  </w:style>
  <w:style w:type="character" w:customStyle="1" w:styleId="CarCar9">
    <w:name w:val="Car Car9"/>
    <w:rsid w:val="00BF7AC1"/>
    <w:rPr>
      <w:rFonts w:ascii="Arial" w:hAnsi="Arial"/>
      <w:lang w:val="en-GB" w:eastAsia="ja-JP" w:bidi="ar-SA"/>
    </w:rPr>
  </w:style>
  <w:style w:type="character" w:customStyle="1" w:styleId="Heading9Char1">
    <w:name w:val="Heading 9 Char1"/>
    <w:rsid w:val="00BF7AC1"/>
    <w:rPr>
      <w:rFonts w:ascii="Arial" w:hAnsi="Arial"/>
      <w:sz w:val="36"/>
      <w:lang w:val="en-GB" w:eastAsia="en-GB" w:bidi="ar-SA"/>
    </w:rPr>
  </w:style>
  <w:style w:type="character" w:customStyle="1" w:styleId="FooterChar1">
    <w:name w:val="Footer Char1"/>
    <w:rsid w:val="00BF7AC1"/>
    <w:rPr>
      <w:rFonts w:ascii="Arial" w:hAnsi="Arial"/>
      <w:b/>
      <w:i/>
      <w:noProof/>
      <w:sz w:val="18"/>
      <w:lang w:val="en-GB" w:eastAsia="en-GB" w:bidi="ar-SA"/>
    </w:rPr>
  </w:style>
  <w:style w:type="character" w:customStyle="1" w:styleId="Heading2Char1">
    <w:name w:val="Heading 2 Char1"/>
    <w:rsid w:val="00BF7AC1"/>
    <w:rPr>
      <w:rFonts w:ascii="Arial" w:hAnsi="Arial"/>
      <w:sz w:val="32"/>
      <w:lang w:val="en-GB" w:eastAsia="ja-JP" w:bidi="ar-SA"/>
    </w:rPr>
  </w:style>
  <w:style w:type="character" w:customStyle="1" w:styleId="Heading7Char1">
    <w:name w:val="Heading 7 Char1"/>
    <w:rsid w:val="00BF7AC1"/>
    <w:rPr>
      <w:rFonts w:ascii="Arial" w:hAnsi="Arial"/>
      <w:lang w:val="en-GB" w:eastAsia="ja-JP" w:bidi="ar-SA"/>
    </w:rPr>
  </w:style>
  <w:style w:type="character" w:customStyle="1" w:styleId="Heading8Char1">
    <w:name w:val="Heading 8 Char1"/>
    <w:rsid w:val="00BF7AC1"/>
    <w:rPr>
      <w:rFonts w:ascii="Arial" w:hAnsi="Arial"/>
      <w:sz w:val="36"/>
      <w:lang w:val="en-GB" w:eastAsia="ja-JP" w:bidi="ar-SA"/>
    </w:rPr>
  </w:style>
  <w:style w:type="character" w:customStyle="1" w:styleId="ListChar1">
    <w:name w:val="List Char1"/>
    <w:rsid w:val="00BF7AC1"/>
    <w:rPr>
      <w:lang w:val="en-GB" w:eastAsia="ja-JP" w:bidi="ar-SA"/>
    </w:rPr>
  </w:style>
  <w:style w:type="character" w:customStyle="1" w:styleId="CommentTextChar1">
    <w:name w:val="Comment Text Char1"/>
    <w:semiHidden/>
    <w:rsid w:val="00BF7AC1"/>
    <w:rPr>
      <w:lang w:val="en-GB" w:eastAsia="en-US" w:bidi="ar-SA"/>
    </w:rPr>
  </w:style>
  <w:style w:type="character" w:customStyle="1" w:styleId="BodyText2Char1">
    <w:name w:val="Body Text 2 Char1"/>
    <w:rsid w:val="00BF7AC1"/>
    <w:rPr>
      <w:lang w:val="en-GB" w:eastAsia="ja-JP" w:bidi="ar-SA"/>
    </w:rPr>
  </w:style>
  <w:style w:type="character" w:customStyle="1" w:styleId="BodyText3Char1">
    <w:name w:val="Body Text 3 Char1"/>
    <w:rsid w:val="00BF7AC1"/>
    <w:rPr>
      <w:lang w:val="en-GB" w:eastAsia="ja-JP" w:bidi="ar-SA"/>
    </w:rPr>
  </w:style>
  <w:style w:type="character" w:customStyle="1" w:styleId="BodyTextIndentChar1">
    <w:name w:val="Body Text Indent Char1"/>
    <w:rsid w:val="00BF7AC1"/>
    <w:rPr>
      <w:lang w:val="en-GB" w:eastAsia="en-US" w:bidi="ar-SA"/>
    </w:rPr>
  </w:style>
  <w:style w:type="character" w:customStyle="1" w:styleId="BodyTextIndent2Char1">
    <w:name w:val="Body Text Indent 2 Char1"/>
    <w:rsid w:val="00BF7AC1"/>
    <w:rPr>
      <w:rFonts w:ascii="Arial" w:eastAsia="MS Mincho" w:hAnsi="Arial" w:cs="Arial"/>
      <w:lang w:val="en-GB" w:eastAsia="ja-JP" w:bidi="ar-SA"/>
    </w:rPr>
  </w:style>
  <w:style w:type="character" w:customStyle="1" w:styleId="Absatz-Standardschriftart">
    <w:name w:val="Absatz-Standardschriftart"/>
    <w:rsid w:val="00BF7AC1"/>
  </w:style>
  <w:style w:type="character" w:customStyle="1" w:styleId="WW-Absatz-Standardschriftart">
    <w:name w:val="WW-Absatz-Standardschriftart"/>
    <w:rsid w:val="00BF7AC1"/>
  </w:style>
  <w:style w:type="character" w:customStyle="1" w:styleId="WW8Num1z0">
    <w:name w:val="WW8Num1z0"/>
    <w:rsid w:val="00BF7AC1"/>
    <w:rPr>
      <w:rFonts w:ascii="Symbol" w:hAnsi="Symbol"/>
    </w:rPr>
  </w:style>
  <w:style w:type="character" w:customStyle="1" w:styleId="WW8Num5z0">
    <w:name w:val="WW8Num5z0"/>
    <w:rsid w:val="00BF7AC1"/>
    <w:rPr>
      <w:rFonts w:ascii="Times New Roman" w:eastAsia="MS Mincho" w:hAnsi="Times New Roman" w:cs="Times New Roman"/>
    </w:rPr>
  </w:style>
  <w:style w:type="character" w:customStyle="1" w:styleId="WW8Num5z1">
    <w:name w:val="WW8Num5z1"/>
    <w:rsid w:val="00BF7AC1"/>
    <w:rPr>
      <w:rFonts w:ascii="Courier New" w:hAnsi="Courier New" w:cs="Courier New"/>
    </w:rPr>
  </w:style>
  <w:style w:type="character" w:customStyle="1" w:styleId="WW8Num5z2">
    <w:name w:val="WW8Num5z2"/>
    <w:rsid w:val="00BF7AC1"/>
    <w:rPr>
      <w:rFonts w:ascii="Wingdings" w:hAnsi="Wingdings"/>
    </w:rPr>
  </w:style>
  <w:style w:type="character" w:customStyle="1" w:styleId="WW8Num5z3">
    <w:name w:val="WW8Num5z3"/>
    <w:rsid w:val="00BF7AC1"/>
    <w:rPr>
      <w:rFonts w:ascii="Symbol" w:hAnsi="Symbol"/>
    </w:rPr>
  </w:style>
  <w:style w:type="character" w:customStyle="1" w:styleId="WW8Num6z0">
    <w:name w:val="WW8Num6z0"/>
    <w:rsid w:val="00BF7AC1"/>
    <w:rPr>
      <w:rFonts w:ascii="Arial" w:eastAsia="MS Mincho" w:hAnsi="Arial" w:cs="Arial"/>
    </w:rPr>
  </w:style>
  <w:style w:type="character" w:customStyle="1" w:styleId="WW8Num6z1">
    <w:name w:val="WW8Num6z1"/>
    <w:rsid w:val="00BF7AC1"/>
    <w:rPr>
      <w:rFonts w:ascii="Courier New" w:hAnsi="Courier New" w:cs="Courier New"/>
    </w:rPr>
  </w:style>
  <w:style w:type="character" w:customStyle="1" w:styleId="WW8Num6z2">
    <w:name w:val="WW8Num6z2"/>
    <w:rsid w:val="00BF7AC1"/>
    <w:rPr>
      <w:rFonts w:ascii="Wingdings" w:hAnsi="Wingdings"/>
    </w:rPr>
  </w:style>
  <w:style w:type="character" w:customStyle="1" w:styleId="WW8Num6z3">
    <w:name w:val="WW8Num6z3"/>
    <w:rsid w:val="00BF7AC1"/>
    <w:rPr>
      <w:rFonts w:ascii="Symbol" w:hAnsi="Symbol"/>
    </w:rPr>
  </w:style>
  <w:style w:type="character" w:customStyle="1" w:styleId="WW8Num9z0">
    <w:name w:val="WW8Num9z0"/>
    <w:rsid w:val="00BF7AC1"/>
    <w:rPr>
      <w:rFonts w:ascii="Times New Roman" w:eastAsia="MS Mincho" w:hAnsi="Times New Roman" w:cs="Times New Roman"/>
    </w:rPr>
  </w:style>
  <w:style w:type="character" w:customStyle="1" w:styleId="WW8Num9z1">
    <w:name w:val="WW8Num9z1"/>
    <w:rsid w:val="00BF7AC1"/>
    <w:rPr>
      <w:rFonts w:ascii="Courier New" w:hAnsi="Courier New" w:cs="Courier New"/>
    </w:rPr>
  </w:style>
  <w:style w:type="character" w:customStyle="1" w:styleId="WW8Num9z2">
    <w:name w:val="WW8Num9z2"/>
    <w:rsid w:val="00BF7AC1"/>
    <w:rPr>
      <w:rFonts w:ascii="Wingdings" w:hAnsi="Wingdings"/>
    </w:rPr>
  </w:style>
  <w:style w:type="character" w:customStyle="1" w:styleId="WW8Num9z3">
    <w:name w:val="WW8Num9z3"/>
    <w:rsid w:val="00BF7AC1"/>
    <w:rPr>
      <w:rFonts w:ascii="Symbol" w:hAnsi="Symbol"/>
    </w:rPr>
  </w:style>
  <w:style w:type="character" w:customStyle="1" w:styleId="WW8Num11z0">
    <w:name w:val="WW8Num11z0"/>
    <w:rsid w:val="00BF7AC1"/>
    <w:rPr>
      <w:rFonts w:ascii="Times New Roman" w:eastAsia="MS Mincho" w:hAnsi="Times New Roman" w:cs="Times New Roman"/>
    </w:rPr>
  </w:style>
  <w:style w:type="character" w:customStyle="1" w:styleId="WW8Num11z1">
    <w:name w:val="WW8Num11z1"/>
    <w:rsid w:val="00BF7AC1"/>
    <w:rPr>
      <w:rFonts w:ascii="Courier New" w:hAnsi="Courier New" w:cs="Courier New"/>
    </w:rPr>
  </w:style>
  <w:style w:type="character" w:customStyle="1" w:styleId="WW8Num11z2">
    <w:name w:val="WW8Num11z2"/>
    <w:rsid w:val="00BF7AC1"/>
    <w:rPr>
      <w:rFonts w:ascii="Wingdings" w:hAnsi="Wingdings"/>
    </w:rPr>
  </w:style>
  <w:style w:type="character" w:customStyle="1" w:styleId="WW8Num11z3">
    <w:name w:val="WW8Num11z3"/>
    <w:rsid w:val="00BF7AC1"/>
    <w:rPr>
      <w:rFonts w:ascii="Symbol" w:hAnsi="Symbol"/>
    </w:rPr>
  </w:style>
  <w:style w:type="character" w:customStyle="1" w:styleId="WW8Num15z0">
    <w:name w:val="WW8Num15z0"/>
    <w:rsid w:val="00BF7AC1"/>
    <w:rPr>
      <w:rFonts w:ascii="Times New Roman" w:eastAsia="Times New Roman" w:hAnsi="Times New Roman" w:cs="Times New Roman"/>
    </w:rPr>
  </w:style>
  <w:style w:type="character" w:customStyle="1" w:styleId="WW8Num15z1">
    <w:name w:val="WW8Num15z1"/>
    <w:rsid w:val="00BF7AC1"/>
    <w:rPr>
      <w:rFonts w:ascii="Courier New" w:hAnsi="Courier New" w:cs="Courier New"/>
    </w:rPr>
  </w:style>
  <w:style w:type="character" w:customStyle="1" w:styleId="WW8Num15z2">
    <w:name w:val="WW8Num15z2"/>
    <w:rsid w:val="00BF7AC1"/>
    <w:rPr>
      <w:rFonts w:ascii="Wingdings" w:hAnsi="Wingdings"/>
    </w:rPr>
  </w:style>
  <w:style w:type="character" w:customStyle="1" w:styleId="WW8Num15z3">
    <w:name w:val="WW8Num15z3"/>
    <w:rsid w:val="00BF7AC1"/>
    <w:rPr>
      <w:rFonts w:ascii="Symbol" w:hAnsi="Symbol"/>
    </w:rPr>
  </w:style>
  <w:style w:type="character" w:customStyle="1" w:styleId="WW8Num16z0">
    <w:name w:val="WW8Num16z0"/>
    <w:rsid w:val="00BF7AC1"/>
    <w:rPr>
      <w:rFonts w:ascii="Times New Roman" w:eastAsia="MS Mincho" w:hAnsi="Times New Roman" w:cs="Times New Roman"/>
    </w:rPr>
  </w:style>
  <w:style w:type="character" w:customStyle="1" w:styleId="WW8Num16z1">
    <w:name w:val="WW8Num16z1"/>
    <w:rsid w:val="00BF7AC1"/>
    <w:rPr>
      <w:rFonts w:ascii="Courier New" w:hAnsi="Courier New" w:cs="Courier New"/>
    </w:rPr>
  </w:style>
  <w:style w:type="character" w:customStyle="1" w:styleId="WW8Num16z2">
    <w:name w:val="WW8Num16z2"/>
    <w:rsid w:val="00BF7AC1"/>
    <w:rPr>
      <w:rFonts w:ascii="Wingdings" w:hAnsi="Wingdings"/>
    </w:rPr>
  </w:style>
  <w:style w:type="character" w:customStyle="1" w:styleId="WW8Num16z3">
    <w:name w:val="WW8Num16z3"/>
    <w:rsid w:val="00BF7AC1"/>
    <w:rPr>
      <w:rFonts w:ascii="Symbol" w:hAnsi="Symbol"/>
    </w:rPr>
  </w:style>
  <w:style w:type="character" w:customStyle="1" w:styleId="WW8Num18z0">
    <w:name w:val="WW8Num18z0"/>
    <w:rsid w:val="00BF7AC1"/>
    <w:rPr>
      <w:rFonts w:ascii="Times New Roman" w:eastAsia="Times New Roman" w:hAnsi="Times New Roman" w:cs="Times New Roman"/>
    </w:rPr>
  </w:style>
  <w:style w:type="character" w:customStyle="1" w:styleId="WW8Num18z1">
    <w:name w:val="WW8Num18z1"/>
    <w:rsid w:val="00BF7AC1"/>
    <w:rPr>
      <w:rFonts w:ascii="Courier New" w:hAnsi="Courier New" w:cs="Courier New"/>
    </w:rPr>
  </w:style>
  <w:style w:type="character" w:customStyle="1" w:styleId="WW8Num18z2">
    <w:name w:val="WW8Num18z2"/>
    <w:rsid w:val="00BF7AC1"/>
    <w:rPr>
      <w:rFonts w:ascii="Wingdings" w:hAnsi="Wingdings"/>
    </w:rPr>
  </w:style>
  <w:style w:type="character" w:customStyle="1" w:styleId="WW8Num18z3">
    <w:name w:val="WW8Num18z3"/>
    <w:rsid w:val="00BF7AC1"/>
    <w:rPr>
      <w:rFonts w:ascii="Symbol" w:hAnsi="Symbol"/>
    </w:rPr>
  </w:style>
  <w:style w:type="character" w:customStyle="1" w:styleId="WW8Num19z0">
    <w:name w:val="WW8Num19z0"/>
    <w:rsid w:val="00BF7AC1"/>
    <w:rPr>
      <w:rFonts w:ascii="Times New Roman" w:eastAsia="MS Mincho" w:hAnsi="Times New Roman" w:cs="Times New Roman"/>
    </w:rPr>
  </w:style>
  <w:style w:type="character" w:customStyle="1" w:styleId="WW8Num19z1">
    <w:name w:val="WW8Num19z1"/>
    <w:rsid w:val="00BF7AC1"/>
    <w:rPr>
      <w:rFonts w:ascii="Wingdings" w:hAnsi="Wingdings"/>
    </w:rPr>
  </w:style>
  <w:style w:type="character" w:customStyle="1" w:styleId="WW8Num25z0">
    <w:name w:val="WW8Num25z0"/>
    <w:rsid w:val="00BF7AC1"/>
    <w:rPr>
      <w:rFonts w:ascii="Arial" w:eastAsia="SimSun" w:hAnsi="Arial" w:cs="Arial"/>
    </w:rPr>
  </w:style>
  <w:style w:type="character" w:customStyle="1" w:styleId="WW8Num25z1">
    <w:name w:val="WW8Num25z1"/>
    <w:rsid w:val="00BF7AC1"/>
    <w:rPr>
      <w:rFonts w:ascii="Wingdings" w:hAnsi="Wingdings"/>
    </w:rPr>
  </w:style>
  <w:style w:type="character" w:customStyle="1" w:styleId="WW8Num28z0">
    <w:name w:val="WW8Num28z0"/>
    <w:rsid w:val="00BF7AC1"/>
    <w:rPr>
      <w:rFonts w:ascii="Times New Roman" w:eastAsia="MS Mincho" w:hAnsi="Times New Roman" w:cs="Times New Roman"/>
    </w:rPr>
  </w:style>
  <w:style w:type="character" w:customStyle="1" w:styleId="WW8Num28z1">
    <w:name w:val="WW8Num28z1"/>
    <w:rsid w:val="00BF7AC1"/>
    <w:rPr>
      <w:rFonts w:ascii="Courier New" w:hAnsi="Courier New" w:cs="Courier New"/>
    </w:rPr>
  </w:style>
  <w:style w:type="character" w:customStyle="1" w:styleId="WW8Num28z2">
    <w:name w:val="WW8Num28z2"/>
    <w:rsid w:val="00BF7AC1"/>
    <w:rPr>
      <w:rFonts w:ascii="Wingdings" w:hAnsi="Wingdings"/>
    </w:rPr>
  </w:style>
  <w:style w:type="character" w:customStyle="1" w:styleId="WW8Num28z3">
    <w:name w:val="WW8Num28z3"/>
    <w:rsid w:val="00BF7AC1"/>
    <w:rPr>
      <w:rFonts w:ascii="Symbol" w:hAnsi="Symbol"/>
    </w:rPr>
  </w:style>
  <w:style w:type="character" w:customStyle="1" w:styleId="WW8Num32z0">
    <w:name w:val="WW8Num32z0"/>
    <w:rsid w:val="00BF7AC1"/>
    <w:rPr>
      <w:rFonts w:ascii="Times New Roman" w:eastAsia="Times New Roman" w:hAnsi="Times New Roman" w:cs="Times New Roman"/>
    </w:rPr>
  </w:style>
  <w:style w:type="character" w:customStyle="1" w:styleId="WW8Num32z1">
    <w:name w:val="WW8Num32z1"/>
    <w:rsid w:val="00BF7AC1"/>
    <w:rPr>
      <w:rFonts w:ascii="Courier New" w:hAnsi="Courier New" w:cs="Courier New"/>
    </w:rPr>
  </w:style>
  <w:style w:type="character" w:customStyle="1" w:styleId="WW8Num32z2">
    <w:name w:val="WW8Num32z2"/>
    <w:rsid w:val="00BF7AC1"/>
    <w:rPr>
      <w:rFonts w:ascii="Wingdings" w:hAnsi="Wingdings"/>
    </w:rPr>
  </w:style>
  <w:style w:type="character" w:customStyle="1" w:styleId="WW8Num32z3">
    <w:name w:val="WW8Num32z3"/>
    <w:rsid w:val="00BF7AC1"/>
    <w:rPr>
      <w:rFonts w:ascii="Symbol" w:hAnsi="Symbol"/>
    </w:rPr>
  </w:style>
  <w:style w:type="character" w:customStyle="1" w:styleId="WW8Num34z0">
    <w:name w:val="WW8Num34z0"/>
    <w:rsid w:val="00BF7AC1"/>
    <w:rPr>
      <w:rFonts w:ascii="Times New Roman" w:eastAsia="SimSun" w:hAnsi="Times New Roman" w:cs="Times New Roman"/>
    </w:rPr>
  </w:style>
  <w:style w:type="character" w:customStyle="1" w:styleId="WW8Num34z1">
    <w:name w:val="WW8Num34z1"/>
    <w:rsid w:val="00BF7AC1"/>
    <w:rPr>
      <w:rFonts w:ascii="Wingdings" w:hAnsi="Wingdings"/>
    </w:rPr>
  </w:style>
  <w:style w:type="character" w:customStyle="1" w:styleId="WW8Num35z0">
    <w:name w:val="WW8Num35z0"/>
    <w:rsid w:val="00BF7AC1"/>
    <w:rPr>
      <w:rFonts w:ascii="Times New Roman" w:eastAsia="SimSun" w:hAnsi="Times New Roman" w:cs="Times New Roman"/>
    </w:rPr>
  </w:style>
  <w:style w:type="character" w:customStyle="1" w:styleId="WW8Num35z1">
    <w:name w:val="WW8Num35z1"/>
    <w:rsid w:val="00BF7AC1"/>
    <w:rPr>
      <w:rFonts w:ascii="Wingdings" w:hAnsi="Wingdings"/>
    </w:rPr>
  </w:style>
  <w:style w:type="character" w:customStyle="1" w:styleId="WW8Num36z0">
    <w:name w:val="WW8Num36z0"/>
    <w:rsid w:val="00BF7AC1"/>
    <w:rPr>
      <w:rFonts w:ascii="Times New Roman" w:eastAsia="SimSun" w:hAnsi="Times New Roman" w:cs="Times New Roman"/>
    </w:rPr>
  </w:style>
  <w:style w:type="character" w:customStyle="1" w:styleId="WW8Num36z1">
    <w:name w:val="WW8Num36z1"/>
    <w:rsid w:val="00BF7AC1"/>
    <w:rPr>
      <w:rFonts w:ascii="Wingdings" w:hAnsi="Wingdings"/>
    </w:rPr>
  </w:style>
  <w:style w:type="character" w:customStyle="1" w:styleId="WW8Num39z0">
    <w:name w:val="WW8Num39z0"/>
    <w:rsid w:val="00BF7AC1"/>
    <w:rPr>
      <w:rFonts w:ascii="Times New Roman" w:eastAsia="SimSun" w:hAnsi="Times New Roman" w:cs="Times New Roman"/>
    </w:rPr>
  </w:style>
  <w:style w:type="character" w:customStyle="1" w:styleId="WW8Num39z1">
    <w:name w:val="WW8Num39z1"/>
    <w:rsid w:val="00BF7AC1"/>
    <w:rPr>
      <w:rFonts w:ascii="Wingdings" w:hAnsi="Wingdings"/>
    </w:rPr>
  </w:style>
  <w:style w:type="character" w:customStyle="1" w:styleId="WW8NumSt1z0">
    <w:name w:val="WW8NumSt1z0"/>
    <w:rsid w:val="00BF7AC1"/>
    <w:rPr>
      <w:rFonts w:ascii="Symbol" w:hAnsi="Symbol"/>
    </w:rPr>
  </w:style>
  <w:style w:type="character" w:customStyle="1" w:styleId="WW8NumSt18z0">
    <w:name w:val="WW8NumSt18z0"/>
    <w:rsid w:val="00BF7AC1"/>
    <w:rPr>
      <w:rFonts w:ascii="Geneva" w:hAnsi="Geneva"/>
    </w:rPr>
  </w:style>
  <w:style w:type="character" w:customStyle="1" w:styleId="a3">
    <w:name w:val="段落フォント"/>
    <w:rsid w:val="00BF7AC1"/>
  </w:style>
  <w:style w:type="character" w:customStyle="1" w:styleId="a4">
    <w:name w:val="脚注番号"/>
    <w:rsid w:val="00BF7AC1"/>
    <w:rPr>
      <w:b/>
      <w:position w:val="3"/>
      <w:sz w:val="16"/>
    </w:rPr>
  </w:style>
  <w:style w:type="character" w:customStyle="1" w:styleId="a5">
    <w:name w:val="コメント参照"/>
    <w:rsid w:val="00BF7AC1"/>
    <w:rPr>
      <w:sz w:val="16"/>
    </w:rPr>
  </w:style>
  <w:style w:type="character" w:customStyle="1" w:styleId="H1">
    <w:name w:val="H1 (文字)"/>
    <w:rsid w:val="00BF7AC1"/>
    <w:rPr>
      <w:rFonts w:ascii="Arial" w:eastAsia="MS Mincho" w:hAnsi="Arial"/>
      <w:sz w:val="36"/>
      <w:lang w:val="en-GB" w:eastAsia="ar-SA" w:bidi="ar-SA"/>
    </w:rPr>
  </w:style>
  <w:style w:type="character" w:customStyle="1" w:styleId="Head2A">
    <w:name w:val="Head2A (文字)"/>
    <w:rsid w:val="00BF7AC1"/>
    <w:rPr>
      <w:rFonts w:ascii="Arial" w:eastAsia="MS Mincho" w:hAnsi="Arial"/>
      <w:sz w:val="32"/>
      <w:lang w:val="en-GB" w:eastAsia="ar-SA" w:bidi="ar-SA"/>
    </w:rPr>
  </w:style>
  <w:style w:type="character" w:customStyle="1" w:styleId="Underrubrik2">
    <w:name w:val="Underrubrik2 (文字)"/>
    <w:rsid w:val="00BF7AC1"/>
    <w:rPr>
      <w:rFonts w:ascii="Arial" w:eastAsia="MS Mincho" w:hAnsi="Arial"/>
      <w:sz w:val="28"/>
      <w:lang w:val="en-GB" w:eastAsia="ar-SA" w:bidi="ar-SA"/>
    </w:rPr>
  </w:style>
  <w:style w:type="character" w:customStyle="1" w:styleId="h4">
    <w:name w:val="h4 (文字)"/>
    <w:rsid w:val="00BF7AC1"/>
    <w:rPr>
      <w:rFonts w:ascii="Arial" w:eastAsia="MS Mincho" w:hAnsi="Arial" w:cs="Arial"/>
      <w:color w:val="0000FF"/>
      <w:kern w:val="2"/>
      <w:sz w:val="24"/>
      <w:szCs w:val="28"/>
      <w:lang w:val="en-GB" w:eastAsia="ar-SA" w:bidi="ar-SA"/>
    </w:rPr>
  </w:style>
  <w:style w:type="character" w:customStyle="1" w:styleId="M5">
    <w:name w:val="M5 (文字)"/>
    <w:rsid w:val="00BF7AC1"/>
    <w:rPr>
      <w:rFonts w:ascii="Arial" w:eastAsia="MS Mincho" w:hAnsi="Arial"/>
      <w:sz w:val="22"/>
      <w:lang w:val="en-GB" w:eastAsia="ar-SA" w:bidi="ar-SA"/>
    </w:rPr>
  </w:style>
  <w:style w:type="character" w:customStyle="1" w:styleId="T1">
    <w:name w:val="T1 (文字)"/>
    <w:rsid w:val="00BF7AC1"/>
    <w:rPr>
      <w:rFonts w:ascii="Arial" w:eastAsia="MS Mincho" w:hAnsi="Arial"/>
      <w:lang w:val="en-GB" w:eastAsia="ar-SA" w:bidi="ar-SA"/>
    </w:rPr>
  </w:style>
  <w:style w:type="character" w:customStyle="1" w:styleId="8">
    <w:name w:val="(文字) (文字)8"/>
    <w:rsid w:val="00BF7AC1"/>
    <w:rPr>
      <w:rFonts w:ascii="Arial" w:eastAsia="MS Mincho" w:hAnsi="Arial"/>
      <w:lang w:val="en-GB" w:eastAsia="ar-SA" w:bidi="ar-SA"/>
    </w:rPr>
  </w:style>
  <w:style w:type="character" w:customStyle="1" w:styleId="7">
    <w:name w:val="(文字) (文字)7"/>
    <w:rsid w:val="00BF7AC1"/>
    <w:rPr>
      <w:rFonts w:ascii="Arial" w:eastAsia="MS Mincho" w:hAnsi="Arial"/>
      <w:sz w:val="36"/>
      <w:lang w:val="en-GB" w:eastAsia="ar-SA" w:bidi="ar-SA"/>
    </w:rPr>
  </w:style>
  <w:style w:type="character" w:customStyle="1" w:styleId="headerodd">
    <w:name w:val="header odd (文字)"/>
    <w:rsid w:val="00BF7AC1"/>
    <w:rPr>
      <w:rFonts w:ascii="Arial" w:eastAsia="MS Mincho" w:hAnsi="Arial"/>
      <w:b/>
      <w:sz w:val="18"/>
      <w:lang w:val="en-GB" w:eastAsia="ar-SA" w:bidi="ar-SA"/>
    </w:rPr>
  </w:style>
  <w:style w:type="character" w:customStyle="1" w:styleId="footnotetext1">
    <w:name w:val="footnote text1 (文字)"/>
    <w:rsid w:val="00BF7AC1"/>
    <w:rPr>
      <w:rFonts w:eastAsia="MS Mincho"/>
      <w:sz w:val="16"/>
      <w:lang w:val="en-GB" w:eastAsia="ar-SA" w:bidi="ar-SA"/>
    </w:rPr>
  </w:style>
  <w:style w:type="character" w:customStyle="1" w:styleId="6">
    <w:name w:val="(文字) (文字)6"/>
    <w:rsid w:val="00BF7AC1"/>
    <w:rPr>
      <w:rFonts w:eastAsia="MS Mincho"/>
      <w:lang w:val="en-GB" w:eastAsia="ar-SA" w:bidi="ar-SA"/>
    </w:rPr>
  </w:style>
  <w:style w:type="character" w:customStyle="1" w:styleId="cap">
    <w:name w:val="cap (文字)"/>
    <w:rsid w:val="00BF7AC1"/>
    <w:rPr>
      <w:rFonts w:eastAsia="MS Mincho"/>
      <w:b/>
      <w:lang w:val="en-GB" w:eastAsia="ar-SA" w:bidi="ar-SA"/>
    </w:rPr>
  </w:style>
  <w:style w:type="character" w:customStyle="1" w:styleId="5">
    <w:name w:val="(文字) (文字)5"/>
    <w:rsid w:val="00BF7AC1"/>
    <w:rPr>
      <w:rFonts w:ascii="Courier New" w:eastAsia="MS Mincho" w:hAnsi="Courier New"/>
      <w:lang w:val="nb-NO" w:eastAsia="ar-SA" w:bidi="ar-SA"/>
    </w:rPr>
  </w:style>
  <w:style w:type="character" w:customStyle="1" w:styleId="bt">
    <w:name w:val="bt (文字)"/>
    <w:rsid w:val="00BF7AC1"/>
    <w:rPr>
      <w:rFonts w:eastAsia="MS Mincho"/>
      <w:lang w:val="en-GB" w:eastAsia="ar-SA" w:bidi="ar-SA"/>
    </w:rPr>
  </w:style>
  <w:style w:type="character" w:customStyle="1" w:styleId="a6">
    <w:name w:val="番号付け記号"/>
    <w:rsid w:val="00BF7AC1"/>
  </w:style>
  <w:style w:type="character" w:customStyle="1" w:styleId="WW8Num27z0">
    <w:name w:val="WW8Num27z0"/>
    <w:rsid w:val="00BF7AC1"/>
    <w:rPr>
      <w:rFonts w:ascii="Arial" w:eastAsia="Times New Roman" w:hAnsi="Arial" w:cs="Arial"/>
    </w:rPr>
  </w:style>
  <w:style w:type="character" w:customStyle="1" w:styleId="WW8Num27z1">
    <w:name w:val="WW8Num27z1"/>
    <w:rsid w:val="00BF7AC1"/>
    <w:rPr>
      <w:rFonts w:ascii="Courier New" w:hAnsi="Courier New" w:cs="Courier New"/>
    </w:rPr>
  </w:style>
  <w:style w:type="character" w:customStyle="1" w:styleId="WW8Num27z2">
    <w:name w:val="WW8Num27z2"/>
    <w:rsid w:val="00BF7AC1"/>
    <w:rPr>
      <w:rFonts w:ascii="Wingdings" w:hAnsi="Wingdings"/>
    </w:rPr>
  </w:style>
  <w:style w:type="character" w:customStyle="1" w:styleId="WW8Num27z3">
    <w:name w:val="WW8Num27z3"/>
    <w:rsid w:val="00BF7AC1"/>
    <w:rPr>
      <w:rFonts w:ascii="Symbol" w:hAnsi="Symbol"/>
    </w:rPr>
  </w:style>
  <w:style w:type="character" w:customStyle="1" w:styleId="WW8Num29z0">
    <w:name w:val="WW8Num29z0"/>
    <w:rsid w:val="00BF7AC1"/>
    <w:rPr>
      <w:rFonts w:ascii="Times New Roman" w:eastAsia="MS Mincho" w:hAnsi="Times New Roman" w:cs="Times New Roman"/>
    </w:rPr>
  </w:style>
  <w:style w:type="character" w:customStyle="1" w:styleId="WW8Num29z1">
    <w:name w:val="WW8Num29z1"/>
    <w:rsid w:val="00BF7AC1"/>
    <w:rPr>
      <w:rFonts w:ascii="Courier New" w:hAnsi="Courier New" w:cs="Courier New"/>
    </w:rPr>
  </w:style>
  <w:style w:type="character" w:customStyle="1" w:styleId="WW8Num29z2">
    <w:name w:val="WW8Num29z2"/>
    <w:rsid w:val="00BF7AC1"/>
    <w:rPr>
      <w:rFonts w:ascii="Wingdings" w:hAnsi="Wingdings"/>
    </w:rPr>
  </w:style>
  <w:style w:type="character" w:customStyle="1" w:styleId="WW8Num29z3">
    <w:name w:val="WW8Num29z3"/>
    <w:rsid w:val="00BF7AC1"/>
    <w:rPr>
      <w:rFonts w:ascii="Symbol" w:hAnsi="Symbol"/>
    </w:rPr>
  </w:style>
  <w:style w:type="character" w:customStyle="1" w:styleId="WW8Num31z0">
    <w:name w:val="WW8Num31z0"/>
    <w:rsid w:val="00BF7AC1"/>
    <w:rPr>
      <w:rFonts w:ascii="Symbol" w:hAnsi="Symbol"/>
    </w:rPr>
  </w:style>
  <w:style w:type="character" w:customStyle="1" w:styleId="WW8Num31z1">
    <w:name w:val="WW8Num31z1"/>
    <w:rsid w:val="00BF7AC1"/>
    <w:rPr>
      <w:rFonts w:ascii="Courier New" w:hAnsi="Courier New" w:cs="Courier New"/>
    </w:rPr>
  </w:style>
  <w:style w:type="character" w:customStyle="1" w:styleId="WW8Num31z2">
    <w:name w:val="WW8Num31z2"/>
    <w:rsid w:val="00BF7AC1"/>
    <w:rPr>
      <w:rFonts w:ascii="Wingdings" w:hAnsi="Wingdings"/>
    </w:rPr>
  </w:style>
  <w:style w:type="character" w:customStyle="1" w:styleId="WW8Num34z2">
    <w:name w:val="WW8Num34z2"/>
    <w:rsid w:val="00BF7AC1"/>
    <w:rPr>
      <w:rFonts w:ascii="Wingdings" w:hAnsi="Wingdings"/>
    </w:rPr>
  </w:style>
  <w:style w:type="character" w:customStyle="1" w:styleId="WW8Num34z3">
    <w:name w:val="WW8Num34z3"/>
    <w:rsid w:val="00BF7AC1"/>
    <w:rPr>
      <w:rFonts w:ascii="Symbol" w:hAnsi="Symbol"/>
    </w:rPr>
  </w:style>
  <w:style w:type="character" w:customStyle="1" w:styleId="WW8Num37z0">
    <w:name w:val="WW8Num37z0"/>
    <w:rsid w:val="00BF7AC1"/>
    <w:rPr>
      <w:rFonts w:ascii="Times New Roman" w:eastAsia="SimSun" w:hAnsi="Times New Roman" w:cs="Times New Roman"/>
    </w:rPr>
  </w:style>
  <w:style w:type="character" w:customStyle="1" w:styleId="WW8Num37z1">
    <w:name w:val="WW8Num37z1"/>
    <w:rsid w:val="00BF7AC1"/>
    <w:rPr>
      <w:rFonts w:ascii="Wingdings" w:hAnsi="Wingdings"/>
    </w:rPr>
  </w:style>
  <w:style w:type="character" w:customStyle="1" w:styleId="WW8Num38z0">
    <w:name w:val="WW8Num38z0"/>
    <w:rsid w:val="00BF7AC1"/>
    <w:rPr>
      <w:rFonts w:ascii="Times New Roman" w:eastAsia="SimSun" w:hAnsi="Times New Roman" w:cs="Times New Roman"/>
    </w:rPr>
  </w:style>
  <w:style w:type="character" w:customStyle="1" w:styleId="WW8Num38z1">
    <w:name w:val="WW8Num38z1"/>
    <w:rsid w:val="00BF7AC1"/>
    <w:rPr>
      <w:rFonts w:ascii="Wingdings" w:hAnsi="Wingdings"/>
    </w:rPr>
  </w:style>
  <w:style w:type="character" w:customStyle="1" w:styleId="WW8Num41z0">
    <w:name w:val="WW8Num41z0"/>
    <w:rsid w:val="00BF7AC1"/>
    <w:rPr>
      <w:rFonts w:ascii="Times New Roman" w:eastAsia="SimSun" w:hAnsi="Times New Roman" w:cs="Times New Roman"/>
    </w:rPr>
  </w:style>
  <w:style w:type="character" w:customStyle="1" w:styleId="WW8Num41z1">
    <w:name w:val="WW8Num41z1"/>
    <w:rsid w:val="00BF7AC1"/>
    <w:rPr>
      <w:rFonts w:ascii="Wingdings" w:hAnsi="Wingdings"/>
    </w:rPr>
  </w:style>
  <w:style w:type="character" w:customStyle="1" w:styleId="WW8NumSt20z0">
    <w:name w:val="WW8NumSt20z0"/>
    <w:rsid w:val="00BF7AC1"/>
    <w:rPr>
      <w:rFonts w:ascii="Geneva" w:hAnsi="Geneva"/>
    </w:rPr>
  </w:style>
  <w:style w:type="character" w:customStyle="1" w:styleId="DefaultParagraphFont1">
    <w:name w:val="Default Paragraph Font1"/>
    <w:rsid w:val="00BF7AC1"/>
  </w:style>
  <w:style w:type="character" w:customStyle="1" w:styleId="CommentReference1">
    <w:name w:val="Comment Reference1"/>
    <w:rsid w:val="00BF7AC1"/>
    <w:rPr>
      <w:sz w:val="16"/>
    </w:rPr>
  </w:style>
  <w:style w:type="character" w:customStyle="1" w:styleId="CharChar22">
    <w:name w:val="Char Char22"/>
    <w:rsid w:val="00BF7AC1"/>
    <w:rPr>
      <w:rFonts w:ascii="Arial" w:hAnsi="Arial"/>
      <w:lang w:val="en-GB"/>
    </w:rPr>
  </w:style>
  <w:style w:type="paragraph" w:styleId="BodyTextIndent3">
    <w:name w:val="Body Text Indent 3"/>
    <w:basedOn w:val="Normal"/>
    <w:link w:val="BodyTextIndent3Char"/>
    <w:rsid w:val="00BF7AC1"/>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BF7AC1"/>
    <w:rPr>
      <w:rFonts w:eastAsia="SimSun"/>
      <w:lang w:val="x-none" w:eastAsia="en-GB"/>
    </w:rPr>
  </w:style>
  <w:style w:type="character" w:customStyle="1" w:styleId="h4CharChar">
    <w:name w:val="h4 Char Char"/>
    <w:rsid w:val="00BF7AC1"/>
    <w:rPr>
      <w:rFonts w:ascii="Arial" w:hAnsi="Arial"/>
      <w:sz w:val="24"/>
      <w:lang w:val="en-GB" w:eastAsia="ja-JP" w:bidi="ar-SA"/>
    </w:rPr>
  </w:style>
  <w:style w:type="character" w:customStyle="1" w:styleId="FigureCaption1">
    <w:name w:val="Figure Caption1"/>
    <w:rsid w:val="00BF7AC1"/>
    <w:rPr>
      <w:rFonts w:ascii="Arial" w:eastAsia="????" w:hAnsi="Arial" w:cs="Arial"/>
      <w:color w:val="0000FF"/>
      <w:kern w:val="2"/>
      <w:lang w:val="en-US" w:eastAsia="en-US" w:bidi="ar-SA"/>
    </w:rPr>
  </w:style>
  <w:style w:type="character" w:customStyle="1" w:styleId="h4Char9">
    <w:name w:val="h4 Char9"/>
    <w:rsid w:val="00BF7AC1"/>
    <w:rPr>
      <w:rFonts w:ascii="Arial" w:hAnsi="Arial"/>
      <w:sz w:val="24"/>
      <w:lang w:val="en-GB" w:eastAsia="en-GB" w:bidi="ar-SA"/>
    </w:rPr>
  </w:style>
  <w:style w:type="character" w:customStyle="1" w:styleId="M5Char6">
    <w:name w:val="M5 Char6"/>
    <w:rsid w:val="00BF7AC1"/>
    <w:rPr>
      <w:rFonts w:ascii="Arial" w:eastAsia="MS Mincho" w:hAnsi="Arial"/>
      <w:sz w:val="22"/>
      <w:lang w:val="en-GB" w:eastAsia="en-US" w:bidi="ar-SA"/>
    </w:rPr>
  </w:style>
  <w:style w:type="character" w:customStyle="1" w:styleId="btChar6">
    <w:name w:val="bt Char6"/>
    <w:rsid w:val="00BF7AC1"/>
    <w:rPr>
      <w:lang w:val="en-GB" w:eastAsia="ja-JP" w:bidi="ar-SA"/>
    </w:rPr>
  </w:style>
  <w:style w:type="character" w:customStyle="1" w:styleId="CarCar10">
    <w:name w:val="Car Car10"/>
    <w:rsid w:val="00BF7AC1"/>
    <w:rPr>
      <w:rFonts w:ascii="Arial" w:hAnsi="Arial"/>
      <w:lang w:val="en-GB" w:eastAsia="ja-JP" w:bidi="ar-SA"/>
    </w:rPr>
  </w:style>
  <w:style w:type="paragraph" w:customStyle="1" w:styleId="Revision2">
    <w:name w:val="Revision2"/>
    <w:hidden/>
    <w:semiHidden/>
    <w:rsid w:val="00BF7AC1"/>
    <w:rPr>
      <w:rFonts w:eastAsia="MS Mincho"/>
      <w:lang w:eastAsia="en-US"/>
    </w:rPr>
  </w:style>
  <w:style w:type="character" w:customStyle="1" w:styleId="16">
    <w:name w:val="段落フォント1"/>
    <w:rsid w:val="00BF7AC1"/>
  </w:style>
  <w:style w:type="character" w:customStyle="1" w:styleId="17">
    <w:name w:val="コメント参照1"/>
    <w:rsid w:val="00BF7AC1"/>
    <w:rPr>
      <w:sz w:val="16"/>
    </w:rPr>
  </w:style>
  <w:style w:type="character" w:customStyle="1" w:styleId="CharChar23">
    <w:name w:val="Char Char23"/>
    <w:rsid w:val="00BF7AC1"/>
    <w:rPr>
      <w:rFonts w:ascii="Arial" w:hAnsi="Arial"/>
      <w:lang w:val="en-GB" w:eastAsia="en-US"/>
    </w:rPr>
  </w:style>
  <w:style w:type="character" w:customStyle="1" w:styleId="EmailStyle97">
    <w:name w:val="EmailStyle97"/>
    <w:semiHidden/>
    <w:rsid w:val="00BF7AC1"/>
    <w:rPr>
      <w:rFonts w:ascii="Arial" w:hAnsi="Arial" w:cs="Arial"/>
      <w:color w:val="auto"/>
      <w:sz w:val="20"/>
      <w:szCs w:val="20"/>
    </w:rPr>
  </w:style>
  <w:style w:type="character" w:customStyle="1" w:styleId="THC">
    <w:name w:val="TH C"/>
    <w:rsid w:val="00BF7AC1"/>
    <w:rPr>
      <w:rFonts w:ascii="Arial" w:eastAsia="MS Mincho" w:hAnsi="Arial" w:cs="Arial"/>
      <w:b/>
      <w:bCs/>
      <w:lang w:val="en-GB" w:eastAsia="ja-JP"/>
    </w:rPr>
  </w:style>
  <w:style w:type="character" w:customStyle="1" w:styleId="B1C">
    <w:name w:val="B1 C"/>
    <w:rsid w:val="00BF7AC1"/>
    <w:rPr>
      <w:lang w:val="en-GB" w:eastAsia="en-US" w:bidi="ar-SA"/>
    </w:rPr>
  </w:style>
  <w:style w:type="character" w:customStyle="1" w:styleId="Heading4C">
    <w:name w:val="Heading 4 C"/>
    <w:rsid w:val="00BF7AC1"/>
    <w:rPr>
      <w:rFonts w:ascii="Arial" w:hAnsi="Arial"/>
      <w:sz w:val="24"/>
      <w:szCs w:val="28"/>
      <w:lang w:val="en-GB" w:eastAsia="en-US" w:bidi="ar-SA"/>
    </w:rPr>
  </w:style>
  <w:style w:type="character" w:customStyle="1" w:styleId="Titre3">
    <w:name w:val="Titre 3"/>
    <w:rsid w:val="00BF7AC1"/>
    <w:rPr>
      <w:rFonts w:ascii="Arial" w:hAnsi="Arial"/>
      <w:sz w:val="28"/>
      <w:szCs w:val="28"/>
      <w:lang w:val="en-GB" w:eastAsia="en-GB"/>
    </w:rPr>
  </w:style>
  <w:style w:type="character" w:customStyle="1" w:styleId="B3c">
    <w:name w:val="B3 c"/>
    <w:rsid w:val="00BF7AC1"/>
    <w:rPr>
      <w:lang w:val="en-GB" w:eastAsia="en-GB"/>
    </w:rPr>
  </w:style>
  <w:style w:type="character" w:customStyle="1" w:styleId="B2C">
    <w:name w:val="B2 C"/>
    <w:rsid w:val="00BF7AC1"/>
    <w:rPr>
      <w:lang w:val="en-GB" w:eastAsia="en-GB"/>
    </w:rPr>
  </w:style>
  <w:style w:type="character" w:customStyle="1" w:styleId="H6C">
    <w:name w:val="H6 C"/>
    <w:rsid w:val="00BF7AC1"/>
    <w:rPr>
      <w:rFonts w:ascii="Arial" w:eastAsia="Times New Roman" w:hAnsi="Arial"/>
      <w:sz w:val="22"/>
      <w:lang w:eastAsia="en-US"/>
    </w:rPr>
  </w:style>
  <w:style w:type="character" w:customStyle="1" w:styleId="h51">
    <w:name w:val="h5 1"/>
    <w:rsid w:val="00BF7AC1"/>
    <w:rPr>
      <w:rFonts w:ascii="Arial" w:eastAsia="MS Mincho" w:hAnsi="Arial"/>
      <w:sz w:val="22"/>
      <w:lang w:val="en-GB" w:eastAsia="en-US" w:bidi="ar-SA"/>
    </w:rPr>
  </w:style>
  <w:style w:type="character" w:customStyle="1" w:styleId="st1">
    <w:name w:val="st1"/>
    <w:rsid w:val="00BF7AC1"/>
  </w:style>
  <w:style w:type="character" w:customStyle="1" w:styleId="h4Char11">
    <w:name w:val="h4 Char11"/>
    <w:rsid w:val="00BF7AC1"/>
    <w:rPr>
      <w:rFonts w:ascii="Arial" w:hAnsi="Arial"/>
      <w:sz w:val="24"/>
      <w:szCs w:val="28"/>
      <w:lang w:val="en-GB" w:eastAsia="en-US"/>
    </w:rPr>
  </w:style>
  <w:style w:type="character" w:customStyle="1" w:styleId="T1Char5">
    <w:name w:val="T1 Char5"/>
    <w:rsid w:val="00BF7AC1"/>
    <w:rPr>
      <w:rFonts w:ascii="Arial" w:hAnsi="Arial"/>
      <w:lang w:eastAsia="en-US"/>
    </w:rPr>
  </w:style>
  <w:style w:type="character" w:customStyle="1" w:styleId="btChar7">
    <w:name w:val="bt Char7"/>
    <w:rsid w:val="00BF7AC1"/>
    <w:rPr>
      <w:rFonts w:ascii="Times New Roman" w:eastAsia="Times New Roman" w:hAnsi="Times New Roman"/>
    </w:rPr>
  </w:style>
  <w:style w:type="character" w:customStyle="1" w:styleId="ListChar">
    <w:name w:val="List Char"/>
    <w:rsid w:val="00BF7AC1"/>
    <w:rPr>
      <w:lang w:val="en-GB" w:eastAsia="ar-SA" w:bidi="ar-SA"/>
    </w:rPr>
  </w:style>
  <w:style w:type="character" w:customStyle="1" w:styleId="H1Car">
    <w:name w:val="H1 Car"/>
    <w:rsid w:val="00BF7AC1"/>
    <w:rPr>
      <w:rFonts w:ascii="Arial" w:eastAsia="MS Mincho" w:hAnsi="Arial"/>
      <w:sz w:val="36"/>
      <w:lang w:val="en-GB" w:eastAsia="en-US" w:bidi="ar-SA"/>
    </w:rPr>
  </w:style>
  <w:style w:type="character" w:customStyle="1" w:styleId="Head2ACar">
    <w:name w:val="Head2A Car"/>
    <w:rsid w:val="00BF7AC1"/>
    <w:rPr>
      <w:rFonts w:ascii="Arial" w:eastAsia="MS Mincho" w:hAnsi="Arial"/>
      <w:sz w:val="32"/>
      <w:lang w:val="en-GB" w:eastAsia="en-US" w:bidi="ar-SA"/>
    </w:rPr>
  </w:style>
  <w:style w:type="character" w:customStyle="1" w:styleId="Underrubrik2Car">
    <w:name w:val="Underrubrik2 Car"/>
    <w:rsid w:val="00BF7AC1"/>
    <w:rPr>
      <w:rFonts w:ascii="Arial" w:eastAsia="MS Mincho" w:hAnsi="Arial"/>
      <w:sz w:val="28"/>
      <w:lang w:val="en-GB" w:eastAsia="en-US" w:bidi="ar-SA"/>
    </w:rPr>
  </w:style>
  <w:style w:type="character" w:customStyle="1" w:styleId="h4Car">
    <w:name w:val="h4 Car"/>
    <w:rsid w:val="00BF7AC1"/>
    <w:rPr>
      <w:rFonts w:ascii="Arial" w:eastAsia="MS Mincho" w:hAnsi="Arial" w:cs="Arial"/>
      <w:color w:val="0000FF"/>
      <w:kern w:val="2"/>
      <w:sz w:val="24"/>
      <w:szCs w:val="28"/>
      <w:lang w:val="en-GB" w:eastAsia="en-US" w:bidi="ar-SA"/>
    </w:rPr>
  </w:style>
  <w:style w:type="character" w:customStyle="1" w:styleId="M5Car">
    <w:name w:val="M5 Car"/>
    <w:rsid w:val="00BF7AC1"/>
    <w:rPr>
      <w:rFonts w:ascii="Arial" w:eastAsia="MS Mincho" w:hAnsi="Arial"/>
      <w:sz w:val="22"/>
      <w:lang w:val="en-GB" w:eastAsia="en-US" w:bidi="ar-SA"/>
    </w:rPr>
  </w:style>
  <w:style w:type="character" w:customStyle="1" w:styleId="T1Car">
    <w:name w:val="T1 Car"/>
    <w:rsid w:val="00BF7AC1"/>
    <w:rPr>
      <w:rFonts w:ascii="Arial" w:eastAsia="MS Mincho" w:hAnsi="Arial"/>
      <w:lang w:val="en-GB" w:eastAsia="en-US" w:bidi="ar-SA"/>
    </w:rPr>
  </w:style>
  <w:style w:type="character" w:customStyle="1" w:styleId="CarCar4">
    <w:name w:val="Car Car4"/>
    <w:rsid w:val="00BF7AC1"/>
    <w:rPr>
      <w:rFonts w:ascii="Arial" w:eastAsia="MS Mincho" w:hAnsi="Arial"/>
      <w:lang w:val="en-GB" w:eastAsia="en-US" w:bidi="ar-SA"/>
    </w:rPr>
  </w:style>
  <w:style w:type="character" w:customStyle="1" w:styleId="CarCar8">
    <w:name w:val="Car Car8"/>
    <w:rsid w:val="00BF7AC1"/>
    <w:rPr>
      <w:rFonts w:ascii="Arial" w:eastAsia="MS Mincho" w:hAnsi="Arial"/>
      <w:sz w:val="36"/>
      <w:lang w:val="en-GB" w:eastAsia="en-US" w:bidi="ar-SA"/>
    </w:rPr>
  </w:style>
  <w:style w:type="character" w:customStyle="1" w:styleId="CarCar3">
    <w:name w:val="Car Car3"/>
    <w:rsid w:val="00BF7AC1"/>
    <w:rPr>
      <w:rFonts w:ascii="Arial" w:eastAsia="MS Mincho" w:hAnsi="Arial"/>
      <w:sz w:val="36"/>
      <w:lang w:val="en-GB" w:eastAsia="en-US" w:bidi="ar-SA"/>
    </w:rPr>
  </w:style>
  <w:style w:type="character" w:customStyle="1" w:styleId="CarCar7">
    <w:name w:val="Car Car7"/>
    <w:rsid w:val="00BF7AC1"/>
    <w:rPr>
      <w:rFonts w:eastAsia="MS Mincho"/>
      <w:lang w:val="en-GB" w:eastAsia="en-US" w:bidi="ar-SA"/>
    </w:rPr>
  </w:style>
  <w:style w:type="character" w:customStyle="1" w:styleId="headeroddCar">
    <w:name w:val="header odd Car"/>
    <w:rsid w:val="00BF7AC1"/>
    <w:rPr>
      <w:rFonts w:ascii="Arial" w:eastAsia="MS Mincho" w:hAnsi="Arial"/>
      <w:b/>
      <w:noProof/>
      <w:sz w:val="18"/>
      <w:lang w:val="en-GB" w:eastAsia="en-US" w:bidi="ar-SA"/>
    </w:rPr>
  </w:style>
  <w:style w:type="character" w:customStyle="1" w:styleId="capCar">
    <w:name w:val="cap Car"/>
    <w:rsid w:val="00BF7AC1"/>
    <w:rPr>
      <w:b/>
      <w:lang w:val="en-GB" w:eastAsia="ja-JP" w:bidi="ar-SA"/>
    </w:rPr>
  </w:style>
  <w:style w:type="character" w:customStyle="1" w:styleId="CarCar6">
    <w:name w:val="Car Car6"/>
    <w:rsid w:val="00BF7AC1"/>
    <w:rPr>
      <w:rFonts w:ascii="Courier New" w:hAnsi="Courier New"/>
      <w:lang w:val="nb-NO" w:eastAsia="ja-JP" w:bidi="ar-SA"/>
    </w:rPr>
  </w:style>
  <w:style w:type="character" w:customStyle="1" w:styleId="btCar1">
    <w:name w:val="bt Car1"/>
    <w:rsid w:val="00BF7AC1"/>
    <w:rPr>
      <w:lang w:val="en-GB" w:eastAsia="ja-JP" w:bidi="ar-SA"/>
    </w:rPr>
  </w:style>
  <w:style w:type="character" w:customStyle="1" w:styleId="T1Char6">
    <w:name w:val="T1 Char6"/>
    <w:rsid w:val="00BF7AC1"/>
  </w:style>
  <w:style w:type="character" w:customStyle="1" w:styleId="capChar5">
    <w:name w:val="cap Char5"/>
    <w:rsid w:val="00BF7AC1"/>
    <w:rPr>
      <w:b/>
      <w:lang w:val="en-GB" w:eastAsia="en-US" w:bidi="ar-SA"/>
    </w:rPr>
  </w:style>
  <w:style w:type="character" w:customStyle="1" w:styleId="Head2AZchn">
    <w:name w:val="Head2A Zchn"/>
    <w:rsid w:val="00BF7AC1"/>
    <w:rPr>
      <w:rFonts w:ascii="Arial" w:hAnsi="Arial"/>
      <w:sz w:val="32"/>
      <w:lang w:val="en-GB" w:eastAsia="en-GB" w:bidi="ar-SA"/>
    </w:rPr>
  </w:style>
  <w:style w:type="character" w:customStyle="1" w:styleId="Underrubrik2Zchn">
    <w:name w:val="Underrubrik2 Zchn"/>
    <w:rsid w:val="00BF7AC1"/>
    <w:rPr>
      <w:rFonts w:ascii="Arial" w:hAnsi="Arial"/>
      <w:sz w:val="28"/>
      <w:lang w:val="en-GB" w:eastAsia="en-GB" w:bidi="ar-SA"/>
    </w:rPr>
  </w:style>
  <w:style w:type="character" w:customStyle="1" w:styleId="h4Zchn">
    <w:name w:val="h4 Zchn"/>
    <w:rsid w:val="00BF7AC1"/>
    <w:rPr>
      <w:rFonts w:ascii="Arial" w:hAnsi="Arial"/>
      <w:sz w:val="24"/>
      <w:lang w:val="en-GB" w:eastAsia="en-GB" w:bidi="ar-SA"/>
    </w:rPr>
  </w:style>
  <w:style w:type="character" w:customStyle="1" w:styleId="h5Zchn">
    <w:name w:val="h5 Zchn"/>
    <w:rsid w:val="00BF7AC1"/>
    <w:rPr>
      <w:rFonts w:ascii="Arial" w:hAnsi="Arial"/>
      <w:sz w:val="22"/>
      <w:lang w:val="en-GB" w:eastAsia="en-GB" w:bidi="ar-SA"/>
    </w:rPr>
  </w:style>
  <w:style w:type="character" w:customStyle="1" w:styleId="T1Zchn">
    <w:name w:val="T1 Zchn"/>
    <w:rsid w:val="00BF7AC1"/>
  </w:style>
  <w:style w:type="character" w:customStyle="1" w:styleId="capChar3">
    <w:name w:val="cap Char3"/>
    <w:rsid w:val="00BF7AC1"/>
    <w:rPr>
      <w:rFonts w:ascii="Times New Roman" w:eastAsia="Batang" w:hAnsi="Times New Roman"/>
      <w:b/>
      <w:lang w:val="en-GB"/>
    </w:rPr>
  </w:style>
  <w:style w:type="character" w:customStyle="1" w:styleId="Heading6Char2">
    <w:name w:val="Heading 6 Char2"/>
    <w:rsid w:val="00BF7AC1"/>
  </w:style>
  <w:style w:type="character" w:customStyle="1" w:styleId="capChar4">
    <w:name w:val="cap Char4"/>
    <w:rsid w:val="00BF7AC1"/>
    <w:rPr>
      <w:rFonts w:ascii="Times New Roman" w:eastAsia="MS Mincho" w:hAnsi="Times New Roman"/>
      <w:b/>
      <w:lang w:val="en-GB"/>
    </w:rPr>
  </w:style>
  <w:style w:type="character" w:customStyle="1" w:styleId="T1Char8">
    <w:name w:val="T1 Char8"/>
    <w:rsid w:val="00BF7AC1"/>
    <w:rPr>
      <w:rFonts w:ascii="Arial" w:hAnsi="Arial"/>
      <w:lang w:val="en-GB" w:eastAsia="en-US" w:bidi="ar-SA"/>
    </w:rPr>
  </w:style>
  <w:style w:type="character" w:customStyle="1" w:styleId="Underrubrik2Char10">
    <w:name w:val="Underrubrik2 Char10"/>
    <w:rsid w:val="00BF7AC1"/>
    <w:rPr>
      <w:rFonts w:ascii="Arial" w:hAnsi="Arial" w:cs="Arial"/>
      <w:sz w:val="28"/>
      <w:szCs w:val="28"/>
      <w:lang w:val="en-GB" w:eastAsia="en-US" w:bidi="he-IL"/>
    </w:rPr>
  </w:style>
  <w:style w:type="character" w:customStyle="1" w:styleId="h4Char12">
    <w:name w:val="h4 Char12"/>
    <w:rsid w:val="00BF7AC1"/>
    <w:rPr>
      <w:rFonts w:ascii="Arial" w:hAnsi="Arial"/>
      <w:sz w:val="24"/>
      <w:szCs w:val="28"/>
      <w:lang w:val="en-GB" w:eastAsia="en-US"/>
    </w:rPr>
  </w:style>
  <w:style w:type="character" w:customStyle="1" w:styleId="T1Char7">
    <w:name w:val="T1 Char7"/>
    <w:rsid w:val="00BF7AC1"/>
    <w:rPr>
      <w:rFonts w:ascii="Arial" w:hAnsi="Arial"/>
      <w:lang w:val="en-GB" w:eastAsia="en-US"/>
    </w:rPr>
  </w:style>
  <w:style w:type="character" w:customStyle="1" w:styleId="Underrubrik2Char11">
    <w:name w:val="Underrubrik2 Char11"/>
    <w:rsid w:val="00BF7AC1"/>
    <w:rPr>
      <w:rFonts w:ascii="Arial" w:hAnsi="Arial" w:cs="Arial"/>
      <w:sz w:val="28"/>
      <w:szCs w:val="28"/>
      <w:lang w:val="en-GB" w:eastAsia="en-US" w:bidi="he-IL"/>
    </w:rPr>
  </w:style>
  <w:style w:type="character" w:customStyle="1" w:styleId="Head2AChar11">
    <w:name w:val="Head2A Char11"/>
    <w:rsid w:val="00BF7AC1"/>
    <w:rPr>
      <w:rFonts w:ascii="Arial" w:hAnsi="Arial" w:cs="Arial"/>
      <w:sz w:val="32"/>
      <w:szCs w:val="32"/>
      <w:lang w:val="en-GB" w:eastAsia="en-US" w:bidi="he-IL"/>
    </w:rPr>
  </w:style>
  <w:style w:type="character" w:customStyle="1" w:styleId="h4Char13">
    <w:name w:val="h4 Char13"/>
    <w:rsid w:val="00BF7AC1"/>
    <w:rPr>
      <w:rFonts w:ascii="Arial" w:hAnsi="Arial" w:cs="Arial"/>
      <w:sz w:val="24"/>
      <w:szCs w:val="24"/>
      <w:lang w:val="en-GB" w:eastAsia="en-US" w:bidi="he-IL"/>
    </w:rPr>
  </w:style>
  <w:style w:type="character" w:customStyle="1" w:styleId="T1Char9">
    <w:name w:val="T1 Char9"/>
    <w:rsid w:val="00BF7AC1"/>
    <w:rPr>
      <w:rFonts w:ascii="Arial" w:hAnsi="Arial" w:cs="Arial"/>
      <w:lang w:val="en-GB" w:eastAsia="en-US" w:bidi="he-IL"/>
    </w:rPr>
  </w:style>
  <w:style w:type="character" w:customStyle="1" w:styleId="List2Char">
    <w:name w:val="List 2 Char"/>
    <w:link w:val="List2"/>
    <w:rsid w:val="00BF7AC1"/>
    <w:rPr>
      <w:lang w:eastAsia="en-US"/>
    </w:rPr>
  </w:style>
  <w:style w:type="character" w:customStyle="1" w:styleId="List3Char">
    <w:name w:val="List 3 Char"/>
    <w:link w:val="List3"/>
    <w:rsid w:val="00BF7AC1"/>
    <w:rPr>
      <w:lang w:eastAsia="en-US"/>
    </w:rPr>
  </w:style>
  <w:style w:type="character" w:customStyle="1" w:styleId="CommentSubjectChar2">
    <w:name w:val="Comment Subject Char2"/>
    <w:rsid w:val="00BF7AC1"/>
    <w:rPr>
      <w:rFonts w:eastAsia="Times New Roman"/>
      <w:b/>
      <w:bCs/>
      <w:lang w:val="en-GB"/>
    </w:rPr>
  </w:style>
  <w:style w:type="character" w:customStyle="1" w:styleId="CaptionChar3">
    <w:name w:val="Caption Char3"/>
    <w:rsid w:val="00BF7AC1"/>
    <w:rPr>
      <w:rFonts w:ascii="CG Times (WN)" w:eastAsia="Malgun Gothic" w:hAnsi="CG Times (WN)"/>
      <w:b/>
      <w:lang w:val="en-GB" w:eastAsia="en-US"/>
    </w:rPr>
  </w:style>
  <w:style w:type="character" w:customStyle="1" w:styleId="22">
    <w:name w:val="段落フォント2"/>
    <w:rsid w:val="00BF7AC1"/>
  </w:style>
  <w:style w:type="character" w:customStyle="1" w:styleId="23">
    <w:name w:val="コメント参照2"/>
    <w:rsid w:val="00BF7AC1"/>
    <w:rPr>
      <w:sz w:val="16"/>
    </w:rPr>
  </w:style>
  <w:style w:type="character" w:customStyle="1" w:styleId="Char1">
    <w:name w:val="纯文本 Char1"/>
    <w:rsid w:val="00BF7AC1"/>
    <w:rPr>
      <w:rFonts w:ascii="SimSun" w:hAnsi="Courier New" w:cs="Courier New"/>
      <w:sz w:val="21"/>
      <w:szCs w:val="21"/>
      <w:lang w:val="en-GB" w:eastAsia="en-US"/>
    </w:rPr>
  </w:style>
  <w:style w:type="paragraph" w:customStyle="1" w:styleId="30">
    <w:name w:val="修订3"/>
    <w:hidden/>
    <w:semiHidden/>
    <w:rsid w:val="00BF7AC1"/>
    <w:rPr>
      <w:rFonts w:eastAsia="Batang"/>
      <w:lang w:eastAsia="en-US"/>
    </w:rPr>
  </w:style>
  <w:style w:type="character" w:customStyle="1" w:styleId="Char10">
    <w:name w:val="尾注文本 Char1"/>
    <w:rsid w:val="00BF7AC1"/>
    <w:rPr>
      <w:rFonts w:ascii="Times New Roman" w:hAnsi="Times New Roman"/>
      <w:lang w:val="en-GB" w:eastAsia="en-US"/>
    </w:rPr>
  </w:style>
  <w:style w:type="character" w:customStyle="1" w:styleId="Heading1Char4">
    <w:name w:val="Heading 1 Char4"/>
    <w:rsid w:val="00BF7AC1"/>
    <w:rPr>
      <w:rFonts w:ascii="Arial" w:eastAsia="Times New Roman" w:hAnsi="Arial"/>
      <w:sz w:val="36"/>
      <w:lang w:val="en-GB"/>
    </w:rPr>
  </w:style>
  <w:style w:type="character" w:customStyle="1" w:styleId="Absatz-Standardschriftart1">
    <w:name w:val="Absatz-Standardschriftart1"/>
    <w:rsid w:val="00BF7AC1"/>
  </w:style>
  <w:style w:type="paragraph" w:styleId="Subtitle">
    <w:name w:val="Subtitle"/>
    <w:basedOn w:val="Normal"/>
    <w:next w:val="Normal"/>
    <w:link w:val="SubtitleChar"/>
    <w:qFormat/>
    <w:rsid w:val="00BF7AC1"/>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BF7AC1"/>
    <w:rPr>
      <w:rFonts w:ascii="Cambria" w:eastAsia="PMingLiU" w:hAnsi="Cambria"/>
      <w:i/>
      <w:iCs/>
      <w:sz w:val="24"/>
      <w:szCs w:val="24"/>
      <w:lang w:val="en-GB"/>
    </w:rPr>
  </w:style>
  <w:style w:type="paragraph" w:styleId="NoSpacing">
    <w:name w:val="No Spacing"/>
    <w:basedOn w:val="Normal"/>
    <w:link w:val="NoSpacing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F7AC1"/>
    <w:rPr>
      <w:rFonts w:ascii="Arial" w:eastAsia="PMingLiU" w:hAnsi="Arial"/>
      <w:lang w:val="en-GB"/>
    </w:rPr>
  </w:style>
  <w:style w:type="paragraph" w:styleId="Quote">
    <w:name w:val="Quote"/>
    <w:basedOn w:val="Normal"/>
    <w:next w:val="Normal"/>
    <w:link w:val="QuoteChar"/>
    <w:uiPriority w:val="29"/>
    <w:qFormat/>
    <w:rsid w:val="00BF7AC1"/>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BF7AC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F7AC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BF7AC1"/>
    <w:rPr>
      <w:rFonts w:ascii="Arial" w:eastAsia="PMingLiU" w:hAnsi="Arial"/>
      <w:b/>
      <w:bCs/>
      <w:i/>
      <w:iCs/>
      <w:color w:val="4F81BD"/>
      <w:lang w:val="en-GB"/>
    </w:rPr>
  </w:style>
  <w:style w:type="character" w:styleId="SubtleEmphasis">
    <w:name w:val="Subtle Emphasis"/>
    <w:uiPriority w:val="19"/>
    <w:qFormat/>
    <w:rsid w:val="00BF7AC1"/>
    <w:rPr>
      <w:i/>
      <w:iCs/>
      <w:color w:val="808080"/>
    </w:rPr>
  </w:style>
  <w:style w:type="character" w:styleId="IntenseEmphasis">
    <w:name w:val="Intense Emphasis"/>
    <w:uiPriority w:val="21"/>
    <w:qFormat/>
    <w:rsid w:val="00BF7AC1"/>
    <w:rPr>
      <w:b/>
      <w:bCs/>
      <w:i/>
      <w:iCs/>
      <w:color w:val="4F81BD"/>
    </w:rPr>
  </w:style>
  <w:style w:type="character" w:styleId="SubtleReference">
    <w:name w:val="Subtle Reference"/>
    <w:uiPriority w:val="31"/>
    <w:qFormat/>
    <w:rsid w:val="00BF7AC1"/>
    <w:rPr>
      <w:smallCaps/>
      <w:color w:val="C0504D"/>
      <w:u w:val="single"/>
    </w:rPr>
  </w:style>
  <w:style w:type="character" w:styleId="IntenseReference">
    <w:name w:val="Intense Reference"/>
    <w:uiPriority w:val="32"/>
    <w:qFormat/>
    <w:rsid w:val="00BF7AC1"/>
    <w:rPr>
      <w:b/>
      <w:bCs/>
      <w:smallCaps/>
      <w:color w:val="C0504D"/>
      <w:spacing w:val="5"/>
      <w:u w:val="single"/>
    </w:rPr>
  </w:style>
  <w:style w:type="character" w:styleId="BookTitle">
    <w:name w:val="Book Title"/>
    <w:uiPriority w:val="33"/>
    <w:qFormat/>
    <w:rsid w:val="00BF7AC1"/>
    <w:rPr>
      <w:b/>
      <w:bCs/>
      <w:smallCaps/>
      <w:spacing w:val="5"/>
    </w:rPr>
  </w:style>
  <w:style w:type="paragraph" w:styleId="TOCHeading">
    <w:name w:val="TOC Heading"/>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BF7AC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7AC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7AC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7AC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BF7AC1"/>
    <w:rPr>
      <w:rFonts w:ascii="Times New Roman" w:eastAsia="Times New Roman" w:hAnsi="Times New Roman"/>
      <w:lang w:val="en-GB"/>
    </w:rPr>
  </w:style>
  <w:style w:type="character" w:customStyle="1" w:styleId="Heading1Char5">
    <w:name w:val="Heading 1 Char5"/>
    <w:rsid w:val="00BF7AC1"/>
    <w:rPr>
      <w:rFonts w:ascii="Arial" w:hAnsi="Arial"/>
      <w:sz w:val="36"/>
      <w:lang w:val="en-GB" w:eastAsia="en-US"/>
    </w:rPr>
  </w:style>
  <w:style w:type="character" w:customStyle="1" w:styleId="Absatz-Standardschriftart3">
    <w:name w:val="Absatz-Standardschriftart3"/>
    <w:rsid w:val="00BF7AC1"/>
  </w:style>
  <w:style w:type="character" w:customStyle="1" w:styleId="Absatz-Standardschriftart2">
    <w:name w:val="Absatz-Standardschriftart2"/>
    <w:rsid w:val="00BF7AC1"/>
  </w:style>
  <w:style w:type="character" w:customStyle="1" w:styleId="31">
    <w:name w:val="段落フォント3"/>
    <w:rsid w:val="00BF7AC1"/>
  </w:style>
  <w:style w:type="character" w:customStyle="1" w:styleId="32">
    <w:name w:val="コメント参照3"/>
    <w:rsid w:val="00BF7AC1"/>
    <w:rPr>
      <w:sz w:val="16"/>
    </w:rPr>
  </w:style>
  <w:style w:type="character" w:customStyle="1" w:styleId="CommentSubjectChar3">
    <w:name w:val="Comment Subject Char3"/>
    <w:uiPriority w:val="99"/>
    <w:rsid w:val="00BF7AC1"/>
    <w:rPr>
      <w:rFonts w:ascii="Times New Roman" w:hAnsi="Times New Roman"/>
      <w:b/>
      <w:bCs/>
      <w:lang w:val="en-GB" w:eastAsia="en-US"/>
    </w:rPr>
  </w:style>
  <w:style w:type="character" w:customStyle="1" w:styleId="19">
    <w:name w:val="吹き出し (文字)1"/>
    <w:uiPriority w:val="99"/>
    <w:semiHidden/>
    <w:rsid w:val="00BF7AC1"/>
    <w:rPr>
      <w:rFonts w:ascii="MS Mincho" w:eastAsia="MS Mincho" w:hAnsi="Times New Roman"/>
      <w:sz w:val="18"/>
      <w:szCs w:val="18"/>
      <w:lang w:val="en-GB" w:eastAsia="en-US"/>
    </w:rPr>
  </w:style>
  <w:style w:type="character" w:customStyle="1" w:styleId="1a">
    <w:name w:val="見出しマップ (文字)1"/>
    <w:uiPriority w:val="99"/>
    <w:semiHidden/>
    <w:rsid w:val="00BF7AC1"/>
    <w:rPr>
      <w:rFonts w:ascii="MS Mincho" w:eastAsia="MS Mincho" w:hAnsi="Times New Roman"/>
      <w:sz w:val="24"/>
      <w:szCs w:val="24"/>
      <w:lang w:val="en-GB" w:eastAsia="en-US"/>
    </w:rPr>
  </w:style>
  <w:style w:type="character" w:customStyle="1" w:styleId="1b">
    <w:name w:val="脚注文字列 (文字)1"/>
    <w:uiPriority w:val="99"/>
    <w:semiHidden/>
    <w:rsid w:val="00BF7AC1"/>
    <w:rPr>
      <w:rFonts w:ascii="Times New Roman" w:eastAsia="Times New Roman" w:hAnsi="Times New Roman"/>
      <w:lang w:val="en-GB" w:eastAsia="en-US"/>
    </w:rPr>
  </w:style>
  <w:style w:type="character" w:customStyle="1" w:styleId="1c">
    <w:name w:val="コメント文字列 (文字)1"/>
    <w:uiPriority w:val="99"/>
    <w:semiHidden/>
    <w:rsid w:val="00BF7AC1"/>
    <w:rPr>
      <w:rFonts w:ascii="Times New Roman" w:eastAsia="Times New Roman" w:hAnsi="Times New Roman"/>
      <w:lang w:val="en-GB" w:eastAsia="en-US"/>
    </w:rPr>
  </w:style>
  <w:style w:type="character" w:customStyle="1" w:styleId="1d">
    <w:name w:val="コメント内容 (文字)1"/>
    <w:uiPriority w:val="99"/>
    <w:semiHidden/>
    <w:rsid w:val="00BF7AC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BF7A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7AC1"/>
    <w:rPr>
      <w:rFonts w:ascii="Arial" w:eastAsia="PMingLiU" w:hAnsi="Arial"/>
      <w:b/>
      <w:bCs/>
      <w:i/>
      <w:iCs/>
      <w:color w:val="4F81BD"/>
      <w:lang w:val="en-GB" w:eastAsia="en-US"/>
    </w:rPr>
  </w:style>
  <w:style w:type="character" w:customStyle="1" w:styleId="PlainTable31">
    <w:name w:val="Plain Table 31"/>
    <w:uiPriority w:val="19"/>
    <w:qFormat/>
    <w:rsid w:val="00BF7AC1"/>
    <w:rPr>
      <w:i/>
      <w:iCs/>
      <w:color w:val="808080"/>
    </w:rPr>
  </w:style>
  <w:style w:type="character" w:customStyle="1" w:styleId="PlainTable41">
    <w:name w:val="Plain Table 41"/>
    <w:uiPriority w:val="21"/>
    <w:qFormat/>
    <w:rsid w:val="00BF7AC1"/>
    <w:rPr>
      <w:b/>
      <w:bCs/>
      <w:i/>
      <w:iCs/>
      <w:color w:val="4F81BD"/>
    </w:rPr>
  </w:style>
  <w:style w:type="character" w:customStyle="1" w:styleId="PlainTable51">
    <w:name w:val="Plain Table 51"/>
    <w:uiPriority w:val="31"/>
    <w:qFormat/>
    <w:rsid w:val="00BF7AC1"/>
    <w:rPr>
      <w:smallCaps/>
      <w:color w:val="C0504D"/>
      <w:u w:val="single"/>
    </w:rPr>
  </w:style>
  <w:style w:type="character" w:customStyle="1" w:styleId="TableGridLight1">
    <w:name w:val="Table Grid Light1"/>
    <w:uiPriority w:val="32"/>
    <w:qFormat/>
    <w:rsid w:val="00BF7AC1"/>
    <w:rPr>
      <w:b/>
      <w:bCs/>
      <w:smallCaps/>
      <w:color w:val="C0504D"/>
      <w:spacing w:val="5"/>
      <w:u w:val="single"/>
    </w:rPr>
  </w:style>
  <w:style w:type="character" w:customStyle="1" w:styleId="GridTable1Light1">
    <w:name w:val="Grid Table 1 Light1"/>
    <w:uiPriority w:val="33"/>
    <w:qFormat/>
    <w:rsid w:val="00BF7AC1"/>
    <w:rPr>
      <w:b/>
      <w:bCs/>
      <w:smallCaps/>
      <w:spacing w:val="5"/>
    </w:rPr>
  </w:style>
  <w:style w:type="table" w:styleId="ColorfulGrid-Accent1">
    <w:name w:val="Colorful Grid Accent 1"/>
    <w:basedOn w:val="TableNormal"/>
    <w:link w:val="ColorfulGrid-Accent1Char"/>
    <w:uiPriority w:val="29"/>
    <w:unhideWhenUsed/>
    <w:rsid w:val="00BF7AC1"/>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7AC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BF7AC1"/>
    <w:rPr>
      <w:b/>
      <w:bCs/>
      <w:lang w:val="en-GB" w:eastAsia="sv-SE"/>
    </w:rPr>
  </w:style>
  <w:style w:type="paragraph" w:customStyle="1" w:styleId="4">
    <w:name w:val="修订4"/>
    <w:hidden/>
    <w:semiHidden/>
    <w:rsid w:val="00BF7AC1"/>
    <w:rPr>
      <w:rFonts w:eastAsia="Batang"/>
      <w:lang w:eastAsia="en-US"/>
    </w:rPr>
  </w:style>
  <w:style w:type="character" w:customStyle="1" w:styleId="NurTextZchn1">
    <w:name w:val="Nur Text Zchn1"/>
    <w:rsid w:val="00BF7AC1"/>
    <w:rPr>
      <w:rFonts w:ascii="Courier New" w:hAnsi="Courier New" w:cs="Courier New"/>
      <w:lang w:val="en-GB" w:eastAsia="en-US"/>
    </w:rPr>
  </w:style>
  <w:style w:type="character" w:customStyle="1" w:styleId="EndnotentextZchn1">
    <w:name w:val="Endnotentext Zchn1"/>
    <w:rsid w:val="00BF7AC1"/>
    <w:rPr>
      <w:rFonts w:ascii="Times New Roman" w:hAnsi="Times New Roman"/>
      <w:lang w:val="en-GB" w:eastAsia="en-US"/>
    </w:rPr>
  </w:style>
  <w:style w:type="paragraph" w:customStyle="1" w:styleId="40">
    <w:name w:val="変更箇所4"/>
    <w:hidden/>
    <w:semiHidden/>
    <w:rsid w:val="00BF7AC1"/>
    <w:rPr>
      <w:rFonts w:eastAsia="MS Mincho"/>
      <w:lang w:eastAsia="en-US"/>
    </w:rPr>
  </w:style>
  <w:style w:type="character" w:customStyle="1" w:styleId="41">
    <w:name w:val="段落フォント4"/>
    <w:rsid w:val="00BF7AC1"/>
  </w:style>
  <w:style w:type="character" w:customStyle="1" w:styleId="42">
    <w:name w:val="コメント参照4"/>
    <w:rsid w:val="00BF7AC1"/>
    <w:rPr>
      <w:sz w:val="16"/>
    </w:rPr>
  </w:style>
  <w:style w:type="character" w:customStyle="1" w:styleId="ListParagraphChar">
    <w:name w:val="List Paragraph Char"/>
    <w:link w:val="ListParagraph"/>
    <w:uiPriority w:val="34"/>
    <w:locked/>
    <w:rsid w:val="002C5382"/>
    <w:rPr>
      <w:lang w:eastAsia="en-US"/>
    </w:rPr>
  </w:style>
  <w:style w:type="character" w:customStyle="1" w:styleId="fontstyle01">
    <w:name w:val="fontstyle01"/>
    <w:rsid w:val="002C5382"/>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4D4A3D"/>
    <w:rPr>
      <w:rFonts w:eastAsia="SimSun"/>
      <w:b/>
      <w:bCs/>
      <w:lang w:eastAsia="en-US"/>
    </w:rPr>
  </w:style>
  <w:style w:type="character" w:customStyle="1" w:styleId="a7">
    <w:name w:val="註解文字 字元"/>
    <w:rsid w:val="004D4A3D"/>
    <w:rPr>
      <w:rFonts w:ascii="Times New Roman" w:eastAsia="Times New Roman" w:hAnsi="Times New Roman" w:cs="Times New Roman" w:hint="default"/>
      <w:lang w:val="en-GB"/>
    </w:rPr>
  </w:style>
  <w:style w:type="character" w:customStyle="1" w:styleId="Char0">
    <w:name w:val="메모 주제 Char"/>
    <w:rsid w:val="004D4A3D"/>
    <w:rPr>
      <w:rFonts w:ascii="Times New Roman" w:hAnsi="Times New Roman" w:cs="Times New Roman" w:hint="default"/>
      <w:b/>
      <w:bCs/>
      <w:lang w:val="en-GB" w:eastAsia="en-US"/>
    </w:rPr>
  </w:style>
  <w:style w:type="character" w:customStyle="1" w:styleId="Char11">
    <w:name w:val="글자만 Char1"/>
    <w:uiPriority w:val="99"/>
    <w:semiHidden/>
    <w:rsid w:val="004D4A3D"/>
    <w:rPr>
      <w:rFonts w:ascii="Malgun Gothic" w:eastAsia="Malgun Gothic" w:hAnsi="Courier New" w:cs="Courier New" w:hint="eastAsia"/>
      <w:lang w:val="en-GB" w:eastAsia="en-US"/>
    </w:rPr>
  </w:style>
  <w:style w:type="character" w:customStyle="1" w:styleId="Char12">
    <w:name w:val="미주 텍스트 Char1"/>
    <w:uiPriority w:val="99"/>
    <w:semiHidden/>
    <w:rsid w:val="004D4A3D"/>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4D4A3D"/>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4D4A3D"/>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4D4A3D"/>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4D4A3D"/>
    <w:rPr>
      <w:rFonts w:ascii="Times New Roman" w:eastAsia="Times New Roman" w:hAnsi="Times New Roman" w:cs="Times New Roman" w:hint="default"/>
      <w:lang w:val="en-GB" w:eastAsia="en-US"/>
    </w:rPr>
  </w:style>
  <w:style w:type="character" w:customStyle="1" w:styleId="Char17">
    <w:name w:val="메모 주제 Char1"/>
    <w:rsid w:val="004D4A3D"/>
    <w:rPr>
      <w:rFonts w:ascii="Times New Roman" w:eastAsia="Times New Roman" w:hAnsi="Times New Roman" w:cs="Times New Roman" w:hint="default"/>
      <w:b/>
      <w:bCs/>
      <w:lang w:val="en-GB" w:eastAsia="en-US"/>
    </w:rPr>
  </w:style>
  <w:style w:type="character" w:customStyle="1" w:styleId="NMPHeading1Char2">
    <w:name w:val="NMP Heading 1 Char2"/>
    <w:rsid w:val="004D4A3D"/>
    <w:rPr>
      <w:rFonts w:ascii="Arial" w:hAnsi="Arial"/>
      <w:sz w:val="36"/>
      <w:lang w:val="en-GB" w:eastAsia="en-US" w:bidi="ar-SA"/>
    </w:rPr>
  </w:style>
  <w:style w:type="character" w:customStyle="1" w:styleId="7Char">
    <w:name w:val="标题 7 Char"/>
    <w:rsid w:val="004D4A3D"/>
    <w:rPr>
      <w:rFonts w:ascii="Arial" w:hAnsi="Arial"/>
      <w:lang w:val="en-GB" w:eastAsia="en-US" w:bidi="ar-SA"/>
    </w:rPr>
  </w:style>
  <w:style w:type="character" w:customStyle="1" w:styleId="8Char">
    <w:name w:val="标题 8 Char"/>
    <w:rsid w:val="004D4A3D"/>
    <w:rPr>
      <w:rFonts w:ascii="Arial" w:hAnsi="Arial"/>
      <w:sz w:val="36"/>
      <w:lang w:val="en-GB" w:eastAsia="en-US" w:bidi="ar-SA"/>
    </w:rPr>
  </w:style>
  <w:style w:type="character" w:customStyle="1" w:styleId="Char2">
    <w:name w:val="批注文字 Char"/>
    <w:rsid w:val="004D4A3D"/>
    <w:rPr>
      <w:rFonts w:eastAsia="SimSun"/>
      <w:lang w:eastAsia="en-US"/>
    </w:rPr>
  </w:style>
  <w:style w:type="character" w:customStyle="1" w:styleId="Char18">
    <w:name w:val="批注主题 Char1"/>
    <w:rsid w:val="004D4A3D"/>
    <w:rPr>
      <w:rFonts w:eastAsia="SimSun"/>
      <w:b/>
      <w:bCs/>
      <w:lang w:eastAsia="en-US"/>
    </w:rPr>
  </w:style>
  <w:style w:type="character" w:customStyle="1" w:styleId="Char3">
    <w:name w:val="注释标题 Char"/>
    <w:rsid w:val="004D4A3D"/>
    <w:rPr>
      <w:rFonts w:eastAsia="MS Mincho"/>
      <w:lang w:eastAsia="en-US"/>
    </w:rPr>
  </w:style>
  <w:style w:type="character" w:customStyle="1" w:styleId="Char4">
    <w:name w:val="日期 Char"/>
    <w:rsid w:val="004D4A3D"/>
    <w:rPr>
      <w:rFonts w:eastAsia="SimSun"/>
      <w:lang w:eastAsia="en-US"/>
    </w:rPr>
  </w:style>
  <w:style w:type="character" w:customStyle="1" w:styleId="9Char">
    <w:name w:val="标题 9 Char"/>
    <w:rsid w:val="004D4A3D"/>
    <w:rPr>
      <w:rFonts w:ascii="Arial" w:hAnsi="Arial"/>
      <w:sz w:val="36"/>
      <w:lang w:val="en-GB"/>
    </w:rPr>
  </w:style>
  <w:style w:type="character" w:customStyle="1" w:styleId="Char5">
    <w:name w:val="页脚 Char"/>
    <w:rsid w:val="004D4A3D"/>
    <w:rPr>
      <w:rFonts w:ascii="Arial" w:hAnsi="Arial"/>
      <w:b/>
      <w:i/>
      <w:noProof/>
      <w:sz w:val="18"/>
      <w:lang w:val="en-GB"/>
    </w:rPr>
  </w:style>
  <w:style w:type="character" w:customStyle="1" w:styleId="Char6">
    <w:name w:val="文档结构图 Char"/>
    <w:semiHidden/>
    <w:rsid w:val="004D4A3D"/>
    <w:rPr>
      <w:rFonts w:ascii="Tahoma" w:hAnsi="Tahoma" w:cs="Tahoma"/>
      <w:shd w:val="clear" w:color="auto" w:fill="000080"/>
      <w:lang w:val="en-GB"/>
    </w:rPr>
  </w:style>
  <w:style w:type="character" w:customStyle="1" w:styleId="Char7">
    <w:name w:val="纯文本 Char"/>
    <w:rsid w:val="004D4A3D"/>
    <w:rPr>
      <w:rFonts w:ascii="Courier New" w:eastAsia="SimSun" w:hAnsi="Courier New"/>
      <w:lang w:val="nb-NO"/>
    </w:rPr>
  </w:style>
  <w:style w:type="character" w:customStyle="1" w:styleId="Char8">
    <w:name w:val="批注框文本 Char"/>
    <w:rsid w:val="004D4A3D"/>
    <w:rPr>
      <w:rFonts w:ascii="Tahoma" w:hAnsi="Tahoma" w:cs="Tahoma"/>
      <w:sz w:val="16"/>
      <w:szCs w:val="16"/>
      <w:lang w:val="en-GB"/>
    </w:rPr>
  </w:style>
  <w:style w:type="character" w:customStyle="1" w:styleId="Char9">
    <w:name w:val="尾注文本 Char"/>
    <w:rsid w:val="004D4A3D"/>
    <w:rPr>
      <w:rFonts w:eastAsia="SimSun"/>
      <w:lang w:val="en-GB"/>
    </w:rPr>
  </w:style>
  <w:style w:type="character" w:customStyle="1" w:styleId="Chara">
    <w:name w:val="正文文本缩进 Char"/>
    <w:rsid w:val="004D4A3D"/>
    <w:rPr>
      <w:rFonts w:eastAsia="Batang"/>
      <w:lang w:val="en-GB"/>
    </w:rPr>
  </w:style>
  <w:style w:type="character" w:customStyle="1" w:styleId="2Char">
    <w:name w:val="正文文本 2 Char"/>
    <w:rsid w:val="004D4A3D"/>
    <w:rPr>
      <w:rFonts w:ascii="CG Times (WN)" w:eastAsia="Malgun Gothic" w:hAnsi="CG Times (WN)"/>
      <w:i/>
      <w:lang w:val="en-GB" w:eastAsia="ko-KR"/>
    </w:rPr>
  </w:style>
  <w:style w:type="character" w:customStyle="1" w:styleId="3Char">
    <w:name w:val="正文文本 3 Char"/>
    <w:rsid w:val="004D4A3D"/>
    <w:rPr>
      <w:rFonts w:ascii="CG Times (WN)" w:eastAsia="Osaka" w:hAnsi="CG Times (WN)"/>
      <w:color w:val="000000"/>
      <w:lang w:val="en-GB" w:eastAsia="ko-KR"/>
    </w:rPr>
  </w:style>
  <w:style w:type="character" w:customStyle="1" w:styleId="2Char0">
    <w:name w:val="正文文本缩进 2 Char"/>
    <w:rsid w:val="004D4A3D"/>
    <w:rPr>
      <w:rFonts w:ascii="CG Times (WN)" w:eastAsia="MS Mincho" w:hAnsi="CG Times (WN)"/>
      <w:lang w:val="en-GB"/>
    </w:rPr>
  </w:style>
  <w:style w:type="character" w:customStyle="1" w:styleId="HTMLChar">
    <w:name w:val="HTML 预设格式 Char"/>
    <w:rsid w:val="004D4A3D"/>
    <w:rPr>
      <w:rFonts w:ascii="Courier New" w:eastAsia="MS Mincho" w:hAnsi="Courier New"/>
      <w:lang w:val="en-GB" w:eastAsia="x-none"/>
    </w:rPr>
  </w:style>
  <w:style w:type="character" w:customStyle="1" w:styleId="gt-baf-word-clickable1">
    <w:name w:val="gt-baf-word-clickable1"/>
    <w:rsid w:val="004D4A3D"/>
    <w:rPr>
      <w:color w:val="000000"/>
    </w:rPr>
  </w:style>
  <w:style w:type="character" w:customStyle="1" w:styleId="a8">
    <w:name w:val="页眉 字符"/>
    <w:rsid w:val="004D4A3D"/>
    <w:rPr>
      <w:rFonts w:ascii="Arial" w:hAnsi="Arial"/>
      <w:b/>
      <w:sz w:val="18"/>
      <w:lang w:val="en-GB" w:eastAsia="en-US"/>
    </w:rPr>
  </w:style>
  <w:style w:type="character" w:customStyle="1" w:styleId="shorttext">
    <w:name w:val="short_text"/>
    <w:rsid w:val="004D4A3D"/>
  </w:style>
  <w:style w:type="character" w:customStyle="1" w:styleId="Underrubrik2Char3">
    <w:name w:val="Underrubrik2 Char3"/>
    <w:rsid w:val="004D4A3D"/>
    <w:rPr>
      <w:sz w:val="28"/>
      <w:lang w:val="en-GB" w:eastAsia="en-US"/>
    </w:rPr>
  </w:style>
  <w:style w:type="character" w:customStyle="1" w:styleId="51">
    <w:name w:val="見出し 5 (文字)1"/>
    <w:semiHidden/>
    <w:rsid w:val="004D4A3D"/>
    <w:rPr>
      <w:rFonts w:ascii="Arial" w:eastAsia="MS Gothic" w:hAnsi="Arial" w:cs="Times New Roman"/>
      <w:lang w:val="en-GB" w:eastAsia="en-US"/>
    </w:rPr>
  </w:style>
  <w:style w:type="character" w:customStyle="1" w:styleId="8Char1">
    <w:name w:val="标题 8 Char1"/>
    <w:rsid w:val="004D4A3D"/>
    <w:rPr>
      <w:rFonts w:ascii="Arial" w:hAnsi="Arial"/>
      <w:sz w:val="36"/>
      <w:lang w:val="en-GB" w:eastAsia="en-US" w:bidi="ar-SA"/>
    </w:rPr>
  </w:style>
  <w:style w:type="character" w:customStyle="1" w:styleId="Char19">
    <w:name w:val="批注文字 Char1"/>
    <w:rsid w:val="004D4A3D"/>
    <w:rPr>
      <w:rFonts w:eastAsia="SimSun"/>
      <w:lang w:eastAsia="en-US"/>
    </w:rPr>
  </w:style>
  <w:style w:type="character" w:customStyle="1" w:styleId="Char20">
    <w:name w:val="批注主题 Char2"/>
    <w:rsid w:val="004D4A3D"/>
    <w:rPr>
      <w:rFonts w:eastAsia="SimSun"/>
      <w:b/>
      <w:bCs/>
      <w:lang w:eastAsia="en-US"/>
    </w:rPr>
  </w:style>
  <w:style w:type="character" w:customStyle="1" w:styleId="Char1a">
    <w:name w:val="注释标题 Char1"/>
    <w:rsid w:val="004D4A3D"/>
    <w:rPr>
      <w:rFonts w:eastAsia="MS Mincho"/>
      <w:lang w:eastAsia="en-US"/>
    </w:rPr>
  </w:style>
  <w:style w:type="character" w:customStyle="1" w:styleId="9Char1">
    <w:name w:val="标题 9 Char1"/>
    <w:rsid w:val="004D4A3D"/>
    <w:rPr>
      <w:rFonts w:ascii="Arial" w:hAnsi="Arial"/>
      <w:sz w:val="36"/>
      <w:lang w:val="en-GB"/>
    </w:rPr>
  </w:style>
  <w:style w:type="character" w:customStyle="1" w:styleId="Char1b">
    <w:name w:val="页脚 Char1"/>
    <w:uiPriority w:val="99"/>
    <w:rsid w:val="004D4A3D"/>
    <w:rPr>
      <w:rFonts w:ascii="Arial" w:hAnsi="Arial"/>
      <w:b/>
      <w:i/>
      <w:noProof/>
      <w:sz w:val="18"/>
      <w:lang w:val="en-GB"/>
    </w:rPr>
  </w:style>
  <w:style w:type="character" w:customStyle="1" w:styleId="Char1c">
    <w:name w:val="文档结构图 Char1"/>
    <w:semiHidden/>
    <w:rsid w:val="004D4A3D"/>
    <w:rPr>
      <w:rFonts w:ascii="Tahoma" w:hAnsi="Tahoma" w:cs="Tahoma"/>
      <w:shd w:val="clear" w:color="auto" w:fill="000080"/>
      <w:lang w:val="en-GB"/>
    </w:rPr>
  </w:style>
  <w:style w:type="character" w:customStyle="1" w:styleId="Char1d">
    <w:name w:val="批注框文本 Char1"/>
    <w:uiPriority w:val="99"/>
    <w:rsid w:val="004D4A3D"/>
    <w:rPr>
      <w:rFonts w:ascii="Tahoma" w:hAnsi="Tahoma" w:cs="Tahoma"/>
      <w:sz w:val="16"/>
      <w:szCs w:val="16"/>
      <w:lang w:val="en-GB"/>
    </w:rPr>
  </w:style>
  <w:style w:type="character" w:customStyle="1" w:styleId="Char1e">
    <w:name w:val="正文文本缩进 Char1"/>
    <w:rsid w:val="004D4A3D"/>
    <w:rPr>
      <w:rFonts w:eastAsia="Batang"/>
      <w:lang w:val="en-GB"/>
    </w:rPr>
  </w:style>
  <w:style w:type="character" w:customStyle="1" w:styleId="2Char1">
    <w:name w:val="正文文本 2 Char1"/>
    <w:rsid w:val="004D4A3D"/>
    <w:rPr>
      <w:rFonts w:ascii="CG Times (WN)" w:eastAsia="Malgun Gothic" w:hAnsi="CG Times (WN)"/>
      <w:i/>
      <w:lang w:val="en-GB" w:eastAsia="ko-KR"/>
    </w:rPr>
  </w:style>
  <w:style w:type="character" w:customStyle="1" w:styleId="3Char1">
    <w:name w:val="正文文本 3 Char1"/>
    <w:rsid w:val="004D4A3D"/>
    <w:rPr>
      <w:rFonts w:ascii="CG Times (WN)" w:eastAsia="Osaka" w:hAnsi="CG Times (WN)"/>
      <w:color w:val="000000"/>
      <w:lang w:val="en-GB" w:eastAsia="ko-KR"/>
    </w:rPr>
  </w:style>
  <w:style w:type="character" w:customStyle="1" w:styleId="2Char10">
    <w:name w:val="正文文本缩进 2 Char1"/>
    <w:rsid w:val="004D4A3D"/>
    <w:rPr>
      <w:rFonts w:ascii="CG Times (WN)" w:eastAsia="MS Mincho" w:hAnsi="CG Times (WN)"/>
      <w:lang w:val="en-GB"/>
    </w:rPr>
  </w:style>
  <w:style w:type="character" w:customStyle="1" w:styleId="HTMLChar1">
    <w:name w:val="HTML 预设格式 Char1"/>
    <w:rsid w:val="004D4A3D"/>
    <w:rPr>
      <w:rFonts w:ascii="Courier New" w:eastAsia="MS Mincho" w:hAnsi="Courier New"/>
      <w:lang w:val="en-GB" w:eastAsia="x-none"/>
    </w:rPr>
  </w:style>
  <w:style w:type="paragraph" w:customStyle="1" w:styleId="43">
    <w:name w:val="수정4"/>
    <w:hidden/>
    <w:semiHidden/>
    <w:rsid w:val="004D4A3D"/>
    <w:rPr>
      <w:rFonts w:eastAsia="Batang"/>
      <w:lang w:eastAsia="en-US"/>
    </w:rPr>
  </w:style>
  <w:style w:type="character" w:customStyle="1" w:styleId="PlainTable33">
    <w:name w:val="Plain Table 33"/>
    <w:uiPriority w:val="19"/>
    <w:qFormat/>
    <w:rsid w:val="004D4A3D"/>
    <w:rPr>
      <w:i/>
      <w:iCs/>
      <w:color w:val="808080"/>
    </w:rPr>
  </w:style>
  <w:style w:type="character" w:customStyle="1" w:styleId="PlainTable43">
    <w:name w:val="Plain Table 43"/>
    <w:uiPriority w:val="21"/>
    <w:qFormat/>
    <w:rsid w:val="004D4A3D"/>
    <w:rPr>
      <w:b/>
      <w:bCs/>
      <w:i/>
      <w:iCs/>
      <w:color w:val="4F81BD"/>
    </w:rPr>
  </w:style>
  <w:style w:type="character" w:customStyle="1" w:styleId="PlainTable53">
    <w:name w:val="Plain Table 53"/>
    <w:uiPriority w:val="31"/>
    <w:qFormat/>
    <w:rsid w:val="004D4A3D"/>
    <w:rPr>
      <w:smallCaps/>
      <w:color w:val="C0504D"/>
      <w:u w:val="single"/>
    </w:rPr>
  </w:style>
  <w:style w:type="character" w:customStyle="1" w:styleId="TableGridLight3">
    <w:name w:val="Table Grid Light3"/>
    <w:uiPriority w:val="32"/>
    <w:qFormat/>
    <w:rsid w:val="004D4A3D"/>
    <w:rPr>
      <w:b/>
      <w:bCs/>
      <w:smallCaps/>
      <w:color w:val="C0504D"/>
      <w:spacing w:val="5"/>
      <w:u w:val="single"/>
    </w:rPr>
  </w:style>
  <w:style w:type="character" w:customStyle="1" w:styleId="GridTable1Light3">
    <w:name w:val="Grid Table 1 Light3"/>
    <w:uiPriority w:val="33"/>
    <w:qFormat/>
    <w:rsid w:val="004D4A3D"/>
    <w:rPr>
      <w:b/>
      <w:bCs/>
      <w:smallCaps/>
      <w:spacing w:val="5"/>
    </w:rPr>
  </w:style>
  <w:style w:type="character" w:customStyle="1" w:styleId="PlainTable32">
    <w:name w:val="Plain Table 32"/>
    <w:uiPriority w:val="19"/>
    <w:qFormat/>
    <w:rsid w:val="004D4A3D"/>
    <w:rPr>
      <w:i/>
      <w:iCs/>
      <w:color w:val="808080"/>
    </w:rPr>
  </w:style>
  <w:style w:type="character" w:customStyle="1" w:styleId="PlainTable42">
    <w:name w:val="Plain Table 42"/>
    <w:uiPriority w:val="21"/>
    <w:qFormat/>
    <w:rsid w:val="004D4A3D"/>
    <w:rPr>
      <w:b/>
      <w:bCs/>
      <w:i/>
      <w:iCs/>
      <w:color w:val="4F81BD"/>
    </w:rPr>
  </w:style>
  <w:style w:type="character" w:customStyle="1" w:styleId="PlainTable52">
    <w:name w:val="Plain Table 52"/>
    <w:uiPriority w:val="31"/>
    <w:qFormat/>
    <w:rsid w:val="004D4A3D"/>
    <w:rPr>
      <w:smallCaps/>
      <w:color w:val="C0504D"/>
      <w:u w:val="single"/>
    </w:rPr>
  </w:style>
  <w:style w:type="character" w:customStyle="1" w:styleId="TableGridLight2">
    <w:name w:val="Table Grid Light2"/>
    <w:uiPriority w:val="32"/>
    <w:qFormat/>
    <w:rsid w:val="004D4A3D"/>
    <w:rPr>
      <w:b/>
      <w:bCs/>
      <w:smallCaps/>
      <w:color w:val="C0504D"/>
      <w:spacing w:val="5"/>
      <w:u w:val="single"/>
    </w:rPr>
  </w:style>
  <w:style w:type="character" w:customStyle="1" w:styleId="GridTable1Light2">
    <w:name w:val="Grid Table 1 Light2"/>
    <w:uiPriority w:val="33"/>
    <w:qFormat/>
    <w:rsid w:val="004D4A3D"/>
    <w:rPr>
      <w:b/>
      <w:bCs/>
      <w:smallCaps/>
      <w:spacing w:val="5"/>
    </w:rPr>
  </w:style>
  <w:style w:type="character" w:customStyle="1" w:styleId="TitleChar1">
    <w:name w:val="Title Char1"/>
    <w:rsid w:val="004D4A3D"/>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C0277B"/>
    <w:rPr>
      <w:color w:val="FF0000"/>
    </w:rPr>
  </w:style>
  <w:style w:type="character" w:customStyle="1" w:styleId="CaptionChar1">
    <w:name w:val="Caption Char1"/>
    <w:rsid w:val="00C0277B"/>
    <w:rPr>
      <w:b/>
    </w:rPr>
  </w:style>
  <w:style w:type="character" w:customStyle="1" w:styleId="BodyTextChar2">
    <w:name w:val="Body Text Char2"/>
    <w:uiPriority w:val="99"/>
    <w:semiHidden/>
    <w:locked/>
    <w:rsid w:val="00C0277B"/>
    <w:rPr>
      <w:rFonts w:eastAsia="SimSun"/>
      <w:lang w:eastAsia="en-US"/>
    </w:rPr>
  </w:style>
  <w:style w:type="character" w:customStyle="1" w:styleId="h48">
    <w:name w:val="h48"/>
    <w:rsid w:val="00C0277B"/>
    <w:rPr>
      <w:rFonts w:ascii="Arial" w:hAnsi="Arial" w:cs="Arial" w:hint="default"/>
      <w:sz w:val="24"/>
      <w:lang w:val="en-GB"/>
    </w:rPr>
  </w:style>
  <w:style w:type="character" w:customStyle="1" w:styleId="h510">
    <w:name w:val="h51"/>
    <w:rsid w:val="00C0277B"/>
    <w:rPr>
      <w:rFonts w:ascii="Arial" w:eastAsia="SimSun" w:hAnsi="Arial" w:cs="Arial" w:hint="default"/>
      <w:sz w:val="22"/>
      <w:lang w:val="en-GB" w:eastAsia="en-US" w:bidi="ar-SA"/>
    </w:rPr>
  </w:style>
  <w:style w:type="character" w:customStyle="1" w:styleId="h5Char4">
    <w:name w:val="h5 Char4"/>
    <w:rsid w:val="00C0277B"/>
    <w:rPr>
      <w:rFonts w:ascii="Arial" w:hAnsi="Arial"/>
      <w:sz w:val="22"/>
      <w:lang w:val="en-GB" w:eastAsia="en-GB" w:bidi="ar-SA"/>
    </w:rPr>
  </w:style>
  <w:style w:type="character" w:customStyle="1" w:styleId="CharChar12">
    <w:name w:val="Char Char12"/>
    <w:rsid w:val="00C0277B"/>
    <w:rPr>
      <w:lang w:val="en-GB" w:eastAsia="ja-JP"/>
    </w:rPr>
  </w:style>
  <w:style w:type="character" w:customStyle="1" w:styleId="CharChar41">
    <w:name w:val="Char Char41"/>
    <w:rsid w:val="00C0277B"/>
    <w:rPr>
      <w:rFonts w:ascii="Courier New" w:hAnsi="Courier New"/>
      <w:lang w:val="nb-NO" w:eastAsia="ja-JP"/>
    </w:rPr>
  </w:style>
  <w:style w:type="character" w:customStyle="1" w:styleId="CharChar71">
    <w:name w:val="Char Char71"/>
    <w:rsid w:val="00C0277B"/>
    <w:rPr>
      <w:rFonts w:ascii="Tahoma" w:hAnsi="Tahoma"/>
      <w:shd w:val="clear" w:color="auto" w:fill="000080"/>
      <w:lang w:val="en-GB" w:eastAsia="en-US"/>
    </w:rPr>
  </w:style>
  <w:style w:type="character" w:customStyle="1" w:styleId="CharChar101">
    <w:name w:val="Char Char101"/>
    <w:semiHidden/>
    <w:rsid w:val="00C0277B"/>
    <w:rPr>
      <w:rFonts w:ascii="Times New Roman" w:hAnsi="Times New Roman"/>
      <w:lang w:val="en-GB" w:eastAsia="en-US"/>
    </w:rPr>
  </w:style>
  <w:style w:type="character" w:customStyle="1" w:styleId="CharChar91">
    <w:name w:val="Char Char91"/>
    <w:rsid w:val="00C0277B"/>
    <w:rPr>
      <w:rFonts w:ascii="Tahoma" w:hAnsi="Tahoma"/>
      <w:sz w:val="16"/>
      <w:lang w:val="en-GB" w:eastAsia="en-US"/>
    </w:rPr>
  </w:style>
  <w:style w:type="character" w:customStyle="1" w:styleId="CharChar81">
    <w:name w:val="Char Char81"/>
    <w:semiHidden/>
    <w:rsid w:val="00C0277B"/>
    <w:rPr>
      <w:rFonts w:ascii="Times New Roman" w:hAnsi="Times New Roman"/>
      <w:b/>
      <w:lang w:val="en-GB" w:eastAsia="en-US"/>
    </w:rPr>
  </w:style>
  <w:style w:type="character" w:customStyle="1" w:styleId="Absatz-Standardschriftart4">
    <w:name w:val="Absatz-Standardschriftart4"/>
    <w:rsid w:val="00C0277B"/>
  </w:style>
  <w:style w:type="character" w:customStyle="1" w:styleId="CaptionChar5">
    <w:name w:val="Caption Char5"/>
    <w:rsid w:val="00C0277B"/>
    <w:rPr>
      <w:rFonts w:ascii="Times New Roman" w:hAnsi="Times New Roman"/>
      <w:b/>
      <w:lang w:val="en-GB" w:eastAsia="x-none"/>
    </w:rPr>
  </w:style>
  <w:style w:type="character" w:customStyle="1" w:styleId="Absatz-Standardschriftart5">
    <w:name w:val="Absatz-Standardschriftart5"/>
    <w:rsid w:val="00C0277B"/>
  </w:style>
  <w:style w:type="character" w:customStyle="1" w:styleId="Absatz-Standardschriftart6">
    <w:name w:val="Absatz-Standardschriftart6"/>
    <w:rsid w:val="00C0277B"/>
  </w:style>
  <w:style w:type="character" w:customStyle="1" w:styleId="h49">
    <w:name w:val="h49"/>
    <w:rsid w:val="00C0277B"/>
    <w:rPr>
      <w:rFonts w:ascii="Arial" w:hAnsi="Arial" w:cs="Arial" w:hint="default"/>
      <w:sz w:val="24"/>
      <w:lang w:val="en-GB"/>
    </w:rPr>
  </w:style>
  <w:style w:type="character" w:customStyle="1" w:styleId="h52">
    <w:name w:val="h52"/>
    <w:rsid w:val="00C0277B"/>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87244">
      <w:bodyDiv w:val="1"/>
      <w:marLeft w:val="0"/>
      <w:marRight w:val="0"/>
      <w:marTop w:val="0"/>
      <w:marBottom w:val="0"/>
      <w:divBdr>
        <w:top w:val="none" w:sz="0" w:space="0" w:color="auto"/>
        <w:left w:val="none" w:sz="0" w:space="0" w:color="auto"/>
        <w:bottom w:val="none" w:sz="0" w:space="0" w:color="auto"/>
        <w:right w:val="none" w:sz="0" w:space="0" w:color="auto"/>
      </w:divBdr>
    </w:div>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5762152">
      <w:bodyDiv w:val="1"/>
      <w:marLeft w:val="0"/>
      <w:marRight w:val="0"/>
      <w:marTop w:val="0"/>
      <w:marBottom w:val="0"/>
      <w:divBdr>
        <w:top w:val="none" w:sz="0" w:space="0" w:color="auto"/>
        <w:left w:val="none" w:sz="0" w:space="0" w:color="auto"/>
        <w:bottom w:val="none" w:sz="0" w:space="0" w:color="auto"/>
        <w:right w:val="none" w:sz="0" w:space="0" w:color="auto"/>
      </w:divBdr>
    </w:div>
    <w:div w:id="69087502">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1027279">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59279291">
      <w:bodyDiv w:val="1"/>
      <w:marLeft w:val="0"/>
      <w:marRight w:val="0"/>
      <w:marTop w:val="0"/>
      <w:marBottom w:val="0"/>
      <w:divBdr>
        <w:top w:val="none" w:sz="0" w:space="0" w:color="auto"/>
        <w:left w:val="none" w:sz="0" w:space="0" w:color="auto"/>
        <w:bottom w:val="none" w:sz="0" w:space="0" w:color="auto"/>
        <w:right w:val="none" w:sz="0" w:space="0" w:color="auto"/>
      </w:divBdr>
    </w:div>
    <w:div w:id="161629324">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185407743">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9212427">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49781479">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0342402">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2822338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65800808">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57686364">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5027985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790443534">
      <w:bodyDiv w:val="1"/>
      <w:marLeft w:val="0"/>
      <w:marRight w:val="0"/>
      <w:marTop w:val="0"/>
      <w:marBottom w:val="0"/>
      <w:divBdr>
        <w:top w:val="none" w:sz="0" w:space="0" w:color="auto"/>
        <w:left w:val="none" w:sz="0" w:space="0" w:color="auto"/>
        <w:bottom w:val="none" w:sz="0" w:space="0" w:color="auto"/>
        <w:right w:val="none" w:sz="0" w:space="0" w:color="auto"/>
      </w:divBdr>
    </w:div>
    <w:div w:id="806049674">
      <w:bodyDiv w:val="1"/>
      <w:marLeft w:val="0"/>
      <w:marRight w:val="0"/>
      <w:marTop w:val="0"/>
      <w:marBottom w:val="0"/>
      <w:divBdr>
        <w:top w:val="none" w:sz="0" w:space="0" w:color="auto"/>
        <w:left w:val="none" w:sz="0" w:space="0" w:color="auto"/>
        <w:bottom w:val="none" w:sz="0" w:space="0" w:color="auto"/>
        <w:right w:val="none" w:sz="0" w:space="0" w:color="auto"/>
      </w:divBdr>
    </w:div>
    <w:div w:id="806701612">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1179183">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9845996">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11166565">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65634622">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2016614">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3536951">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5791594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496140576">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1715079">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7806324">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0447244">
      <w:bodyDiv w:val="1"/>
      <w:marLeft w:val="0"/>
      <w:marRight w:val="0"/>
      <w:marTop w:val="0"/>
      <w:marBottom w:val="0"/>
      <w:divBdr>
        <w:top w:val="none" w:sz="0" w:space="0" w:color="auto"/>
        <w:left w:val="none" w:sz="0" w:space="0" w:color="auto"/>
        <w:bottom w:val="none" w:sz="0" w:space="0" w:color="auto"/>
        <w:right w:val="none" w:sz="0" w:space="0" w:color="auto"/>
      </w:divBdr>
    </w:div>
    <w:div w:id="1781531526">
      <w:bodyDiv w:val="1"/>
      <w:marLeft w:val="0"/>
      <w:marRight w:val="0"/>
      <w:marTop w:val="0"/>
      <w:marBottom w:val="0"/>
      <w:divBdr>
        <w:top w:val="none" w:sz="0" w:space="0" w:color="auto"/>
        <w:left w:val="none" w:sz="0" w:space="0" w:color="auto"/>
        <w:bottom w:val="none" w:sz="0" w:space="0" w:color="auto"/>
        <w:right w:val="none" w:sz="0" w:space="0" w:color="auto"/>
      </w:divBdr>
    </w:div>
    <w:div w:id="1785883894">
      <w:bodyDiv w:val="1"/>
      <w:marLeft w:val="0"/>
      <w:marRight w:val="0"/>
      <w:marTop w:val="0"/>
      <w:marBottom w:val="0"/>
      <w:divBdr>
        <w:top w:val="none" w:sz="0" w:space="0" w:color="auto"/>
        <w:left w:val="none" w:sz="0" w:space="0" w:color="auto"/>
        <w:bottom w:val="none" w:sz="0" w:space="0" w:color="auto"/>
        <w:right w:val="none" w:sz="0" w:space="0" w:color="auto"/>
      </w:divBdr>
    </w:div>
    <w:div w:id="1787919970">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07312742">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4807544">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1989548527">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3677076">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3696105">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 w:id="21444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ECB5-14DF-43E1-AEFC-262097F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18</Pages>
  <Words>6480</Words>
  <Characters>36940</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43334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2989</cp:lastModifiedBy>
  <cp:revision>6</cp:revision>
  <dcterms:created xsi:type="dcterms:W3CDTF">2024-06-18T13:52:00Z</dcterms:created>
  <dcterms:modified xsi:type="dcterms:W3CDTF">2024-07-04T18:42:00Z</dcterms:modified>
</cp:coreProperties>
</file>