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3DAD9995"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E7018E">
        <w:rPr>
          <w:rFonts w:cs="Arial"/>
          <w:sz w:val="24"/>
          <w:szCs w:val="24"/>
          <w:lang w:eastAsia="zh-CN"/>
        </w:rPr>
        <w:t>7</w:t>
      </w:r>
      <w:r w:rsidRPr="006D409C">
        <w:rPr>
          <w:rFonts w:cs="Arial"/>
          <w:sz w:val="24"/>
          <w:szCs w:val="24"/>
          <w:lang w:eastAsia="zh-CN"/>
        </w:rPr>
        <w:tab/>
      </w:r>
      <w:r>
        <w:rPr>
          <w:rFonts w:cs="Arial"/>
          <w:sz w:val="24"/>
          <w:szCs w:val="24"/>
          <w:lang w:eastAsia="zh-CN"/>
        </w:rPr>
        <w:t>R4-25</w:t>
      </w:r>
      <w:r w:rsidR="00844CDA">
        <w:rPr>
          <w:rFonts w:cs="Arial"/>
          <w:sz w:val="24"/>
          <w:szCs w:val="24"/>
          <w:lang w:eastAsia="zh-CN"/>
        </w:rPr>
        <w:t>20506</w:t>
      </w:r>
    </w:p>
    <w:p w14:paraId="202004F7" w14:textId="3362D05C" w:rsidR="009879E9" w:rsidRPr="00AA1482" w:rsidRDefault="00E7018E" w:rsidP="009879E9">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Dallas</w:t>
      </w:r>
      <w:r w:rsidR="009879E9" w:rsidRPr="00A01738">
        <w:rPr>
          <w:rFonts w:cs="Arial"/>
          <w:sz w:val="24"/>
          <w:szCs w:val="24"/>
          <w:lang w:eastAsia="zh-CN"/>
        </w:rPr>
        <w:t>,</w:t>
      </w:r>
      <w:r w:rsidR="009879E9">
        <w:rPr>
          <w:rFonts w:cs="Arial"/>
          <w:sz w:val="24"/>
          <w:szCs w:val="24"/>
          <w:lang w:eastAsia="zh-CN"/>
        </w:rPr>
        <w:t xml:space="preserve"> </w:t>
      </w:r>
      <w:r>
        <w:rPr>
          <w:rFonts w:cs="Arial"/>
          <w:sz w:val="24"/>
          <w:szCs w:val="24"/>
          <w:lang w:eastAsia="zh-CN"/>
        </w:rPr>
        <w:t>US</w:t>
      </w:r>
      <w:r w:rsidR="009879E9">
        <w:rPr>
          <w:rFonts w:cs="Arial"/>
          <w:sz w:val="24"/>
          <w:szCs w:val="24"/>
          <w:lang w:eastAsia="zh-CN"/>
        </w:rPr>
        <w:t>, 1</w:t>
      </w:r>
      <w:r>
        <w:rPr>
          <w:rFonts w:cs="Arial"/>
          <w:sz w:val="24"/>
          <w:szCs w:val="24"/>
          <w:lang w:eastAsia="zh-CN"/>
        </w:rPr>
        <w:t>7</w:t>
      </w:r>
      <w:r w:rsidR="009879E9">
        <w:rPr>
          <w:rFonts w:cs="Arial"/>
          <w:sz w:val="24"/>
          <w:szCs w:val="24"/>
          <w:lang w:eastAsia="zh-CN"/>
        </w:rPr>
        <w:t>-</w:t>
      </w:r>
      <w:r>
        <w:rPr>
          <w:rFonts w:cs="Arial"/>
          <w:sz w:val="24"/>
          <w:szCs w:val="24"/>
          <w:lang w:eastAsia="zh-CN"/>
        </w:rPr>
        <w:t>21</w:t>
      </w:r>
      <w:r w:rsidR="009879E9">
        <w:rPr>
          <w:rFonts w:cs="Arial"/>
          <w:sz w:val="24"/>
          <w:szCs w:val="24"/>
          <w:lang w:eastAsia="zh-CN"/>
        </w:rPr>
        <w:t xml:space="preserve"> </w:t>
      </w:r>
      <w:r>
        <w:rPr>
          <w:rFonts w:cs="Arial"/>
          <w:sz w:val="24"/>
          <w:szCs w:val="24"/>
          <w:lang w:eastAsia="zh-CN"/>
        </w:rPr>
        <w:t>Nov</w:t>
      </w:r>
      <w:r w:rsidR="009879E9" w:rsidRPr="0052514D">
        <w:rPr>
          <w:rFonts w:cs="Arial"/>
          <w:sz w:val="24"/>
          <w:szCs w:val="24"/>
          <w:lang w:eastAsia="zh-CN"/>
        </w:rPr>
        <w:t>, 202</w:t>
      </w:r>
      <w:r w:rsidR="009879E9">
        <w:rPr>
          <w:rFonts w:cs="Arial"/>
          <w:sz w:val="24"/>
          <w:szCs w:val="24"/>
          <w:lang w:eastAsia="zh-CN"/>
        </w:rPr>
        <w:t>5</w:t>
      </w:r>
    </w:p>
    <w:p w14:paraId="076B39F9" w14:textId="2EBF719B"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3A0632">
        <w:rPr>
          <w:rFonts w:ascii="Arial" w:hAnsi="Arial" w:cs="Arial"/>
          <w:b/>
        </w:rPr>
        <w:t>8.</w:t>
      </w:r>
      <w:r w:rsidR="00E7018E">
        <w:rPr>
          <w:rFonts w:ascii="Arial" w:hAnsi="Arial" w:cs="Arial"/>
          <w:b/>
        </w:rPr>
        <w:t>2.5.1</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76B0383F"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E7018E" w:rsidRPr="00E7018E">
        <w:rPr>
          <w:rFonts w:ascii="Arial" w:hAnsi="Arial" w:cs="Arial"/>
          <w:b/>
          <w:bCs/>
        </w:rPr>
        <w:t xml:space="preserve">View on </w:t>
      </w:r>
      <w:r w:rsidR="00782F3E">
        <w:rPr>
          <w:rFonts w:ascii="Arial" w:hAnsi="Arial" w:cs="Arial"/>
          <w:b/>
          <w:bCs/>
        </w:rPr>
        <w:t>6</w:t>
      </w:r>
      <w:r w:rsidR="00782F3E">
        <w:rPr>
          <w:rFonts w:ascii="Arial" w:hAnsi="Arial" w:cs="Arial" w:hint="eastAsia"/>
          <w:b/>
          <w:bCs/>
          <w:lang w:eastAsia="zh-CN"/>
        </w:rPr>
        <w:t>GR</w:t>
      </w:r>
      <w:r w:rsidR="00782F3E">
        <w:rPr>
          <w:rFonts w:ascii="Arial" w:hAnsi="Arial" w:cs="Arial"/>
          <w:b/>
          <w:bCs/>
        </w:rPr>
        <w:t xml:space="preserve"> </w:t>
      </w:r>
      <w:r w:rsidR="00782F3E">
        <w:rPr>
          <w:rFonts w:ascii="Arial" w:hAnsi="Arial" w:cs="Arial" w:hint="eastAsia"/>
          <w:b/>
          <w:bCs/>
          <w:lang w:eastAsia="zh-CN"/>
        </w:rPr>
        <w:t>waveform</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18C1E332" w14:textId="0A9ACB7F" w:rsidR="00183E64" w:rsidRPr="008665E1"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1FA4D1C0" w:rsidR="00183E64" w:rsidRPr="004A4824"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In this contribution, our preliminary view on</w:t>
      </w:r>
      <w:r w:rsidR="00782F3E">
        <w:rPr>
          <w:rFonts w:asciiTheme="minorHAnsi" w:eastAsiaTheme="minorEastAsia" w:hAnsiTheme="minorHAnsi" w:cstheme="minorHAnsi"/>
          <w:lang w:val="sv-SE" w:eastAsia="zh-CN"/>
        </w:rPr>
        <w:t xml:space="preserve"> </w:t>
      </w:r>
      <w:r w:rsidR="00782F3E">
        <w:rPr>
          <w:rFonts w:asciiTheme="minorHAnsi" w:eastAsiaTheme="minorEastAsia" w:hAnsiTheme="minorHAnsi" w:cstheme="minorHAnsi" w:hint="eastAsia"/>
          <w:lang w:val="sv-SE" w:eastAsia="zh-CN"/>
        </w:rPr>
        <w:t>waveform</w:t>
      </w:r>
      <w:r w:rsidR="00782F3E">
        <w:rPr>
          <w:rFonts w:asciiTheme="minorHAnsi" w:eastAsiaTheme="minorEastAsia" w:hAnsiTheme="minorHAnsi" w:cstheme="minorHAnsi"/>
          <w:lang w:val="sv-SE" w:eastAsia="zh-CN"/>
        </w:rPr>
        <w:t xml:space="preserve"> </w:t>
      </w:r>
      <w:r w:rsidR="00782F3E">
        <w:rPr>
          <w:rFonts w:asciiTheme="minorHAnsi" w:eastAsiaTheme="minorEastAsia" w:hAnsiTheme="minorHAnsi" w:cstheme="minorHAnsi" w:hint="eastAsia"/>
          <w:lang w:val="sv-SE" w:eastAsia="zh-CN"/>
        </w:rPr>
        <w:t>and</w:t>
      </w:r>
      <w:r w:rsidR="00782F3E">
        <w:rPr>
          <w:rFonts w:asciiTheme="minorHAnsi" w:eastAsiaTheme="minorEastAsia" w:hAnsiTheme="minorHAnsi" w:cstheme="minorHAnsi"/>
          <w:lang w:val="sv-SE" w:eastAsia="zh-CN"/>
        </w:rPr>
        <w:t xml:space="preserve"> </w:t>
      </w:r>
      <w:r w:rsidR="00782F3E">
        <w:rPr>
          <w:rFonts w:asciiTheme="minorHAnsi" w:eastAsiaTheme="minorEastAsia" w:hAnsiTheme="minorHAnsi" w:cstheme="minorHAnsi" w:hint="eastAsia"/>
          <w:lang w:val="sv-SE" w:eastAsia="zh-CN"/>
        </w:rPr>
        <w:t>PA</w:t>
      </w:r>
      <w:r w:rsidR="00782F3E">
        <w:rPr>
          <w:rFonts w:asciiTheme="minorHAnsi" w:eastAsiaTheme="minorEastAsia" w:hAnsiTheme="minorHAnsi" w:cstheme="minorHAnsi"/>
          <w:lang w:val="sv-SE" w:eastAsia="zh-CN"/>
        </w:rPr>
        <w:t xml:space="preserve"> </w:t>
      </w:r>
      <w:r w:rsidR="00782F3E">
        <w:rPr>
          <w:rFonts w:asciiTheme="minorHAnsi" w:eastAsiaTheme="minorEastAsia" w:hAnsiTheme="minorHAnsi" w:cstheme="minorHAnsi" w:hint="eastAsia"/>
          <w:lang w:val="sv-SE" w:eastAsia="zh-CN"/>
        </w:rPr>
        <w:t>m</w:t>
      </w:r>
      <w:r w:rsidR="00782F3E">
        <w:rPr>
          <w:rFonts w:asciiTheme="minorHAnsi" w:eastAsiaTheme="minorEastAsia" w:hAnsiTheme="minorHAnsi" w:cstheme="minorHAnsi"/>
          <w:lang w:val="sv-SE" w:eastAsia="zh-CN"/>
        </w:rPr>
        <w:t>odel</w:t>
      </w:r>
      <w:r w:rsidR="00F90995">
        <w:rPr>
          <w:rFonts w:asciiTheme="minorHAnsi" w:eastAsiaTheme="minorEastAsia" w:hAnsiTheme="minorHAnsi" w:cstheme="minorHAnsi"/>
          <w:lang w:val="sv-SE" w:eastAsia="zh-CN"/>
        </w:rPr>
        <w:t xml:space="preserve"> are provided.</w:t>
      </w:r>
    </w:p>
    <w:p w14:paraId="0EA225E8" w14:textId="0990B96D"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10262D71" w14:textId="739F863B" w:rsidR="00782F3E" w:rsidRPr="00782F3E" w:rsidRDefault="00782F3E" w:rsidP="00782F3E">
      <w:pPr>
        <w:rPr>
          <w:rFonts w:eastAsia="Malgun Gothic"/>
          <w:b/>
          <w:bCs/>
          <w:u w:val="single"/>
          <w:lang w:val="sv-SE" w:eastAsia="ko-KR"/>
        </w:rPr>
      </w:pPr>
      <w:r w:rsidRPr="00782F3E">
        <w:rPr>
          <w:rFonts w:eastAsia="Malgun Gothic"/>
          <w:b/>
          <w:bCs/>
          <w:u w:val="single"/>
          <w:lang w:val="sv-SE" w:eastAsia="ko-KR"/>
        </w:rPr>
        <w:t>PA model</w:t>
      </w:r>
    </w:p>
    <w:p w14:paraId="49ED6AE3" w14:textId="1297200A" w:rsidR="00782F3E" w:rsidRDefault="00782F3E" w:rsidP="00782F3E">
      <w:pPr>
        <w:rPr>
          <w:rFonts w:eastAsiaTheme="minorEastAsia"/>
          <w:lang w:val="sv-SE" w:eastAsia="zh-CN"/>
        </w:rPr>
      </w:pPr>
      <w:r>
        <w:rPr>
          <w:rFonts w:eastAsiaTheme="minorEastAsia" w:hint="eastAsia"/>
          <w:lang w:val="sv-SE" w:eastAsia="zh-CN"/>
        </w:rPr>
        <w:t>R</w:t>
      </w:r>
      <w:r>
        <w:rPr>
          <w:rFonts w:eastAsiaTheme="minorEastAsia"/>
          <w:lang w:val="sv-SE" w:eastAsia="zh-CN"/>
        </w:rPr>
        <w:t>egarding PA model, last RAN4 meeting has following agreements:</w:t>
      </w:r>
    </w:p>
    <w:tbl>
      <w:tblPr>
        <w:tblStyle w:val="afd"/>
        <w:tblW w:w="0" w:type="auto"/>
        <w:tblLook w:val="04A0" w:firstRow="1" w:lastRow="0" w:firstColumn="1" w:lastColumn="0" w:noHBand="0" w:noVBand="1"/>
      </w:tblPr>
      <w:tblGrid>
        <w:gridCol w:w="9631"/>
      </w:tblGrid>
      <w:tr w:rsidR="00782F3E" w:rsidRPr="00782F3E" w14:paraId="0A006CA5" w14:textId="77777777" w:rsidTr="00782F3E">
        <w:tc>
          <w:tcPr>
            <w:tcW w:w="9631" w:type="dxa"/>
          </w:tcPr>
          <w:p w14:paraId="4ECA72A6" w14:textId="77777777" w:rsidR="00782F3E" w:rsidRPr="00782F3E" w:rsidRDefault="00782F3E" w:rsidP="00782F3E">
            <w:pPr>
              <w:pStyle w:val="4"/>
              <w:outlineLvl w:val="3"/>
              <w:rPr>
                <w:rFonts w:asciiTheme="minorHAnsi" w:hAnsiTheme="minorHAnsi" w:cstheme="minorHAnsi"/>
                <w:sz w:val="16"/>
                <w:szCs w:val="16"/>
                <w:lang w:val="en-US"/>
              </w:rPr>
            </w:pPr>
            <w:r w:rsidRPr="00782F3E">
              <w:rPr>
                <w:rFonts w:asciiTheme="minorHAnsi" w:hAnsiTheme="minorHAnsi" w:cstheme="minorHAnsi"/>
                <w:sz w:val="16"/>
                <w:szCs w:val="16"/>
                <w:lang w:val="en-US"/>
              </w:rPr>
              <w:t>PA model</w:t>
            </w:r>
          </w:p>
          <w:p w14:paraId="479D366D" w14:textId="77777777" w:rsidR="00782F3E" w:rsidRPr="00782F3E" w:rsidRDefault="00782F3E" w:rsidP="00782F3E">
            <w:pPr>
              <w:spacing w:after="120"/>
              <w:rPr>
                <w:rFonts w:asciiTheme="minorHAnsi" w:eastAsia="宋体" w:hAnsiTheme="minorHAnsi" w:cstheme="minorHAnsi"/>
                <w:sz w:val="16"/>
                <w:szCs w:val="16"/>
                <w:highlight w:val="green"/>
              </w:rPr>
            </w:pPr>
            <w:r w:rsidRPr="00782F3E">
              <w:rPr>
                <w:rFonts w:asciiTheme="minorHAnsi" w:eastAsia="宋体" w:hAnsiTheme="minorHAnsi" w:cstheme="minorHAnsi"/>
                <w:sz w:val="16"/>
                <w:szCs w:val="16"/>
                <w:highlight w:val="green"/>
              </w:rPr>
              <w:t>Agreement</w:t>
            </w:r>
          </w:p>
          <w:p w14:paraId="753DD18E" w14:textId="77777777" w:rsidR="00782F3E" w:rsidRPr="00782F3E" w:rsidRDefault="00782F3E" w:rsidP="00782F3E">
            <w:pPr>
              <w:pStyle w:val="aff6"/>
              <w:numPr>
                <w:ilvl w:val="0"/>
                <w:numId w:val="32"/>
              </w:numPr>
              <w:tabs>
                <w:tab w:val="left" w:pos="500"/>
              </w:tabs>
              <w:spacing w:after="120" w:line="240" w:lineRule="auto"/>
              <w:ind w:firstLineChars="0"/>
              <w:rPr>
                <w:rFonts w:asciiTheme="minorHAnsi" w:eastAsia="宋体" w:hAnsiTheme="minorHAnsi" w:cstheme="minorHAnsi"/>
                <w:sz w:val="16"/>
                <w:szCs w:val="16"/>
              </w:rPr>
            </w:pPr>
            <w:r w:rsidRPr="00782F3E">
              <w:rPr>
                <w:rFonts w:asciiTheme="minorHAnsi" w:eastAsia="宋体" w:hAnsiTheme="minorHAnsi" w:cstheme="minorHAnsi"/>
                <w:sz w:val="16"/>
                <w:szCs w:val="16"/>
              </w:rPr>
              <w:t>Consider PA modelling at least for the following aspects for RAN4 discussion</w:t>
            </w:r>
          </w:p>
          <w:p w14:paraId="5F9D2C3F" w14:textId="77777777" w:rsidR="00782F3E" w:rsidRPr="00782F3E" w:rsidRDefault="00782F3E" w:rsidP="00782F3E">
            <w:pPr>
              <w:pStyle w:val="aff6"/>
              <w:numPr>
                <w:ilvl w:val="1"/>
                <w:numId w:val="32"/>
              </w:numPr>
              <w:tabs>
                <w:tab w:val="left" w:pos="-5260"/>
              </w:tabs>
              <w:spacing w:after="120" w:line="240" w:lineRule="auto"/>
              <w:ind w:firstLineChars="0"/>
              <w:rPr>
                <w:rFonts w:asciiTheme="minorHAnsi" w:eastAsia="宋体" w:hAnsiTheme="minorHAnsi" w:cstheme="minorHAnsi"/>
                <w:sz w:val="16"/>
                <w:szCs w:val="16"/>
              </w:rPr>
            </w:pPr>
            <w:r w:rsidRPr="00782F3E">
              <w:rPr>
                <w:rFonts w:asciiTheme="minorHAnsi" w:eastAsia="宋体" w:hAnsiTheme="minorHAnsi" w:cstheme="minorHAnsi"/>
                <w:sz w:val="16"/>
                <w:szCs w:val="16"/>
              </w:rPr>
              <w:t>Memory effects for UE supporting larger CBW</w:t>
            </w:r>
          </w:p>
          <w:p w14:paraId="2BB749E0" w14:textId="77777777" w:rsidR="00782F3E" w:rsidRPr="00782F3E" w:rsidRDefault="00782F3E" w:rsidP="00782F3E">
            <w:pPr>
              <w:pStyle w:val="aff6"/>
              <w:numPr>
                <w:ilvl w:val="1"/>
                <w:numId w:val="32"/>
              </w:numPr>
              <w:tabs>
                <w:tab w:val="left" w:pos="-5260"/>
              </w:tabs>
              <w:spacing w:after="120" w:line="240" w:lineRule="auto"/>
              <w:ind w:firstLineChars="0"/>
              <w:rPr>
                <w:rFonts w:asciiTheme="minorHAnsi" w:eastAsia="宋体" w:hAnsiTheme="minorHAnsi" w:cstheme="minorHAnsi"/>
                <w:sz w:val="16"/>
                <w:szCs w:val="16"/>
              </w:rPr>
            </w:pPr>
            <w:r w:rsidRPr="00782F3E">
              <w:rPr>
                <w:rFonts w:asciiTheme="minorHAnsi" w:eastAsia="宋体" w:hAnsiTheme="minorHAnsi" w:cstheme="minorHAnsi"/>
                <w:sz w:val="16"/>
                <w:szCs w:val="16"/>
              </w:rPr>
              <w:t xml:space="preserve">Different PA models for different sub-frequency ranges, </w:t>
            </w:r>
            <w:proofErr w:type="gramStart"/>
            <w:r w:rsidRPr="00782F3E">
              <w:rPr>
                <w:rFonts w:asciiTheme="minorHAnsi" w:eastAsia="宋体" w:hAnsiTheme="minorHAnsi" w:cstheme="minorHAnsi"/>
                <w:sz w:val="16"/>
                <w:szCs w:val="16"/>
              </w:rPr>
              <w:t>e.g.</w:t>
            </w:r>
            <w:proofErr w:type="gramEnd"/>
            <w:r w:rsidRPr="00782F3E">
              <w:rPr>
                <w:rFonts w:asciiTheme="minorHAnsi" w:eastAsia="宋体" w:hAnsiTheme="minorHAnsi" w:cstheme="minorHAnsi"/>
                <w:sz w:val="16"/>
                <w:szCs w:val="16"/>
              </w:rPr>
              <w:t xml:space="preserve"> around 7GHz (high priority, PC3/PC2) and lower frequency bands (PC3)</w:t>
            </w:r>
          </w:p>
          <w:p w14:paraId="3199D9D0" w14:textId="77777777" w:rsidR="00782F3E" w:rsidRPr="00782F3E" w:rsidRDefault="00782F3E" w:rsidP="00782F3E">
            <w:pPr>
              <w:pStyle w:val="aff6"/>
              <w:numPr>
                <w:ilvl w:val="1"/>
                <w:numId w:val="32"/>
              </w:numPr>
              <w:tabs>
                <w:tab w:val="left" w:pos="-5260"/>
              </w:tabs>
              <w:spacing w:after="120" w:line="240" w:lineRule="auto"/>
              <w:ind w:firstLineChars="0"/>
              <w:rPr>
                <w:rFonts w:asciiTheme="minorHAnsi" w:eastAsia="宋体" w:hAnsiTheme="minorHAnsi" w:cstheme="minorHAnsi"/>
                <w:sz w:val="16"/>
                <w:szCs w:val="16"/>
              </w:rPr>
            </w:pPr>
            <w:r w:rsidRPr="00782F3E">
              <w:rPr>
                <w:rFonts w:asciiTheme="minorHAnsi" w:eastAsia="宋体" w:hAnsiTheme="minorHAnsi" w:cstheme="minorHAnsi"/>
                <w:sz w:val="16"/>
                <w:szCs w:val="16"/>
              </w:rPr>
              <w:t xml:space="preserve">Calibration conditions </w:t>
            </w:r>
          </w:p>
          <w:p w14:paraId="7645C651" w14:textId="77777777" w:rsidR="00782F3E" w:rsidRPr="00782F3E" w:rsidRDefault="00782F3E" w:rsidP="00782F3E">
            <w:pPr>
              <w:pStyle w:val="aff6"/>
              <w:numPr>
                <w:ilvl w:val="1"/>
                <w:numId w:val="32"/>
              </w:numPr>
              <w:tabs>
                <w:tab w:val="left" w:pos="-5260"/>
              </w:tabs>
              <w:spacing w:after="120" w:line="240" w:lineRule="auto"/>
              <w:ind w:firstLineChars="0"/>
              <w:rPr>
                <w:rFonts w:asciiTheme="minorHAnsi" w:eastAsia="宋体" w:hAnsiTheme="minorHAnsi" w:cstheme="minorHAnsi"/>
                <w:sz w:val="16"/>
                <w:szCs w:val="16"/>
              </w:rPr>
            </w:pPr>
            <w:r w:rsidRPr="00782F3E">
              <w:rPr>
                <w:rFonts w:asciiTheme="minorHAnsi" w:eastAsia="宋体" w:hAnsiTheme="minorHAnsi" w:cstheme="minorHAnsi"/>
                <w:sz w:val="16"/>
                <w:szCs w:val="16"/>
              </w:rPr>
              <w:t xml:space="preserve">RF impairments used for MPR evaluation, </w:t>
            </w:r>
            <w:proofErr w:type="gramStart"/>
            <w:r w:rsidRPr="00782F3E">
              <w:rPr>
                <w:rFonts w:asciiTheme="minorHAnsi" w:eastAsia="宋体" w:hAnsiTheme="minorHAnsi" w:cstheme="minorHAnsi"/>
                <w:sz w:val="16"/>
                <w:szCs w:val="16"/>
              </w:rPr>
              <w:t>e.g.</w:t>
            </w:r>
            <w:proofErr w:type="gramEnd"/>
            <w:r w:rsidRPr="00782F3E">
              <w:rPr>
                <w:rFonts w:asciiTheme="minorHAnsi" w:eastAsia="宋体" w:hAnsiTheme="minorHAnsi" w:cstheme="minorHAnsi"/>
                <w:sz w:val="16"/>
                <w:szCs w:val="16"/>
              </w:rPr>
              <w:t xml:space="preserve"> carrier leakage, I/Q imbalance, etc.</w:t>
            </w:r>
          </w:p>
          <w:p w14:paraId="6DD615BF" w14:textId="77777777" w:rsidR="00782F3E" w:rsidRPr="00782F3E" w:rsidRDefault="00782F3E" w:rsidP="00782F3E">
            <w:pPr>
              <w:pStyle w:val="aff6"/>
              <w:numPr>
                <w:ilvl w:val="1"/>
                <w:numId w:val="32"/>
              </w:numPr>
              <w:tabs>
                <w:tab w:val="left" w:pos="-5260"/>
              </w:tabs>
              <w:spacing w:after="120" w:line="240" w:lineRule="auto"/>
              <w:ind w:firstLineChars="0"/>
              <w:rPr>
                <w:rFonts w:asciiTheme="minorHAnsi" w:eastAsia="宋体" w:hAnsiTheme="minorHAnsi" w:cstheme="minorHAnsi"/>
                <w:sz w:val="16"/>
                <w:szCs w:val="16"/>
              </w:rPr>
            </w:pPr>
            <w:r w:rsidRPr="00782F3E">
              <w:rPr>
                <w:rFonts w:asciiTheme="minorHAnsi" w:eastAsia="宋体" w:hAnsiTheme="minorHAnsi" w:cstheme="minorHAnsi"/>
                <w:sz w:val="16"/>
                <w:szCs w:val="16"/>
              </w:rPr>
              <w:t>PA models for different device types, handheld UE is prioritized</w:t>
            </w:r>
          </w:p>
          <w:p w14:paraId="490D3832" w14:textId="77777777" w:rsidR="00782F3E" w:rsidRPr="00782F3E" w:rsidRDefault="00782F3E" w:rsidP="00782F3E">
            <w:pPr>
              <w:pStyle w:val="aff6"/>
              <w:numPr>
                <w:ilvl w:val="1"/>
                <w:numId w:val="32"/>
              </w:numPr>
              <w:tabs>
                <w:tab w:val="left" w:pos="-5260"/>
              </w:tabs>
              <w:spacing w:after="120" w:line="240" w:lineRule="auto"/>
              <w:ind w:firstLineChars="0"/>
              <w:rPr>
                <w:rFonts w:asciiTheme="minorHAnsi" w:eastAsia="宋体" w:hAnsiTheme="minorHAnsi" w:cstheme="minorHAnsi"/>
                <w:sz w:val="16"/>
                <w:szCs w:val="16"/>
              </w:rPr>
            </w:pPr>
            <w:r w:rsidRPr="00782F3E">
              <w:rPr>
                <w:rFonts w:asciiTheme="minorHAnsi" w:eastAsia="宋体" w:hAnsiTheme="minorHAnsi" w:cstheme="minorHAnsi"/>
                <w:sz w:val="16"/>
                <w:szCs w:val="16"/>
              </w:rPr>
              <w:t>Applicable requirements</w:t>
            </w:r>
          </w:p>
          <w:p w14:paraId="1B31C117" w14:textId="77777777" w:rsidR="00782F3E" w:rsidRPr="00782F3E" w:rsidRDefault="00782F3E" w:rsidP="00782F3E">
            <w:pPr>
              <w:pStyle w:val="aff6"/>
              <w:numPr>
                <w:ilvl w:val="2"/>
                <w:numId w:val="32"/>
              </w:numPr>
              <w:tabs>
                <w:tab w:val="left" w:pos="-4540"/>
              </w:tabs>
              <w:spacing w:after="120" w:line="240" w:lineRule="auto"/>
              <w:ind w:firstLineChars="0"/>
              <w:rPr>
                <w:rFonts w:asciiTheme="minorHAnsi" w:eastAsia="宋体" w:hAnsiTheme="minorHAnsi" w:cstheme="minorHAnsi"/>
                <w:sz w:val="16"/>
                <w:szCs w:val="16"/>
              </w:rPr>
            </w:pPr>
            <w:r w:rsidRPr="00782F3E">
              <w:rPr>
                <w:rFonts w:asciiTheme="minorHAnsi" w:eastAsia="宋体" w:hAnsiTheme="minorHAnsi" w:cstheme="minorHAnsi"/>
                <w:sz w:val="16"/>
                <w:szCs w:val="16"/>
              </w:rPr>
              <w:t>5G-A requirements as starting point</w:t>
            </w:r>
          </w:p>
          <w:p w14:paraId="2E65948B" w14:textId="2F6EF9A2" w:rsidR="00782F3E" w:rsidRPr="00782F3E" w:rsidRDefault="00782F3E" w:rsidP="00782F3E">
            <w:pPr>
              <w:pStyle w:val="aff6"/>
              <w:numPr>
                <w:ilvl w:val="1"/>
                <w:numId w:val="32"/>
              </w:numPr>
              <w:tabs>
                <w:tab w:val="left" w:pos="-5260"/>
              </w:tabs>
              <w:spacing w:after="120" w:line="240" w:lineRule="auto"/>
              <w:ind w:firstLineChars="0"/>
              <w:rPr>
                <w:rFonts w:asciiTheme="minorHAnsi" w:eastAsia="宋体" w:hAnsiTheme="minorHAnsi" w:cstheme="minorHAnsi"/>
              </w:rPr>
            </w:pPr>
            <w:r w:rsidRPr="00782F3E">
              <w:rPr>
                <w:rFonts w:asciiTheme="minorHAnsi" w:eastAsia="宋体" w:hAnsiTheme="minorHAnsi" w:cstheme="minorHAnsi"/>
                <w:sz w:val="16"/>
                <w:szCs w:val="16"/>
              </w:rPr>
              <w:t>PA models for RAN1 waveform evaluation and RAN4 requirements discussion can be decoupled</w:t>
            </w:r>
          </w:p>
        </w:tc>
      </w:tr>
    </w:tbl>
    <w:p w14:paraId="110D6A93" w14:textId="77777777" w:rsidR="00782F3E" w:rsidRDefault="00782F3E" w:rsidP="00782F3E">
      <w:pPr>
        <w:rPr>
          <w:rFonts w:eastAsiaTheme="minorEastAsia"/>
          <w:lang w:val="sv-SE" w:eastAsia="zh-CN"/>
        </w:rPr>
      </w:pPr>
    </w:p>
    <w:p w14:paraId="586CE5A1" w14:textId="22D9412B" w:rsidR="00782F3E" w:rsidRDefault="00782F3E" w:rsidP="00782F3E">
      <w:pPr>
        <w:rPr>
          <w:rFonts w:eastAsiaTheme="minorEastAsia"/>
          <w:lang w:val="sv-SE" w:eastAsia="zh-CN"/>
        </w:rPr>
      </w:pPr>
      <w:r>
        <w:rPr>
          <w:rFonts w:eastAsiaTheme="minorEastAsia" w:hint="eastAsia"/>
          <w:lang w:val="sv-SE" w:eastAsia="zh-CN"/>
        </w:rPr>
        <w:t>P</w:t>
      </w:r>
      <w:r>
        <w:rPr>
          <w:rFonts w:eastAsiaTheme="minorEastAsia"/>
          <w:lang w:val="sv-SE" w:eastAsia="zh-CN"/>
        </w:rPr>
        <w:t xml:space="preserve">A model can be served for initial evaulation work on waveform and modulation orders and also needs to be used to develop RAN4 requirements e.g. Tx EVM, MPR and A-MPR. The urgency of above purpose is different, waveform needs to be decided initial stage of 6G study and RAN4 requirements will be continued studed even under WI phase. </w:t>
      </w:r>
    </w:p>
    <w:p w14:paraId="03A5C732" w14:textId="4EEDCCFD" w:rsidR="00782F3E" w:rsidRDefault="00782F3E" w:rsidP="00782F3E">
      <w:pPr>
        <w:rPr>
          <w:rFonts w:eastAsiaTheme="minorEastAsia"/>
          <w:lang w:val="sv-SE" w:eastAsia="zh-CN"/>
        </w:rPr>
      </w:pPr>
      <w:r>
        <w:rPr>
          <w:rFonts w:eastAsiaTheme="minorEastAsia" w:hint="eastAsia"/>
          <w:lang w:val="sv-SE" w:eastAsia="zh-CN"/>
        </w:rPr>
        <w:t>A</w:t>
      </w:r>
      <w:r>
        <w:rPr>
          <w:rFonts w:eastAsiaTheme="minorEastAsia"/>
          <w:lang w:val="sv-SE" w:eastAsia="zh-CN"/>
        </w:rPr>
        <w:t>lso the usage of PA model for waveform/modulation evalution was to evaluate relative performance gain compared reference waveform. For RAN4 requirements (MPR, and Tx EVM), PA model was used to develop absolute performance.</w:t>
      </w:r>
    </w:p>
    <w:p w14:paraId="13DDDDE1" w14:textId="239D4438" w:rsidR="00782F3E" w:rsidRDefault="00794702" w:rsidP="00782F3E">
      <w:pPr>
        <w:rPr>
          <w:rFonts w:eastAsiaTheme="minorEastAsia"/>
          <w:lang w:val="sv-SE" w:eastAsia="zh-CN"/>
        </w:rPr>
      </w:pPr>
      <w:r>
        <w:rPr>
          <w:rFonts w:eastAsiaTheme="minorEastAsia" w:hint="eastAsia"/>
          <w:lang w:val="sv-SE" w:eastAsia="zh-CN"/>
        </w:rPr>
        <w:t>G</w:t>
      </w:r>
      <w:r>
        <w:rPr>
          <w:rFonts w:eastAsiaTheme="minorEastAsia"/>
          <w:lang w:val="sv-SE" w:eastAsia="zh-CN"/>
        </w:rPr>
        <w:t xml:space="preserve">iven the urgency of PA model on waveform evalution, we sugguest to set-up deadline on PA model of RAN1 waveform evalution purpose. </w:t>
      </w:r>
    </w:p>
    <w:p w14:paraId="634EED3C" w14:textId="604BE9AB" w:rsidR="00794702" w:rsidRDefault="00794702" w:rsidP="00782F3E">
      <w:pPr>
        <w:rPr>
          <w:rFonts w:eastAsiaTheme="minorEastAsia"/>
          <w:lang w:val="sv-SE" w:eastAsia="zh-CN"/>
        </w:rPr>
      </w:pPr>
      <w:r>
        <w:rPr>
          <w:rFonts w:eastAsiaTheme="minorEastAsia" w:hint="eastAsia"/>
          <w:lang w:val="sv-SE" w:eastAsia="zh-CN"/>
        </w:rPr>
        <w:lastRenderedPageBreak/>
        <w:t>B</w:t>
      </w:r>
      <w:r>
        <w:rPr>
          <w:rFonts w:eastAsiaTheme="minorEastAsia"/>
          <w:lang w:val="sv-SE" w:eastAsia="zh-CN"/>
        </w:rPr>
        <w:t xml:space="preserve">ased on initial survey of availabel commercial PA in  ~7GHz with wide BW, the avaliable commercial PA is quite limited and performance not well optimized. Also under ~7GHz wit wide BW, memeory effect will be important. In TR 38.804, both reference PA model with memory and memoryless was provided. We sugguest to only consider PA model with memory effect for 6GR evaluation. </w:t>
      </w:r>
    </w:p>
    <w:p w14:paraId="63F88923" w14:textId="4E46286E" w:rsidR="00782F3E" w:rsidRPr="00782F3E" w:rsidRDefault="00782F3E" w:rsidP="00782F3E">
      <w:pPr>
        <w:rPr>
          <w:rFonts w:eastAsiaTheme="minorEastAsia"/>
          <w:b/>
          <w:bCs/>
          <w:lang w:val="sv-SE" w:eastAsia="zh-CN"/>
        </w:rPr>
      </w:pPr>
      <w:r w:rsidRPr="00782F3E">
        <w:rPr>
          <w:rFonts w:eastAsiaTheme="minorEastAsia" w:hint="eastAsia"/>
          <w:b/>
          <w:bCs/>
          <w:lang w:val="sv-SE" w:eastAsia="zh-CN"/>
        </w:rPr>
        <w:t>O</w:t>
      </w:r>
      <w:r w:rsidRPr="00782F3E">
        <w:rPr>
          <w:rFonts w:eastAsiaTheme="minorEastAsia"/>
          <w:b/>
          <w:bCs/>
          <w:lang w:val="sv-SE" w:eastAsia="zh-CN"/>
        </w:rPr>
        <w:t xml:space="preserve">bseravtion 1: PA model for waveform evalution was to evalaute relative performance compared to reference waveform and PA model for RAN4 requirement  was used to develop absolute performance. </w:t>
      </w:r>
    </w:p>
    <w:p w14:paraId="517AC5D6" w14:textId="5D7E6FD1" w:rsidR="00782F3E" w:rsidRDefault="00782F3E" w:rsidP="00782F3E">
      <w:pPr>
        <w:rPr>
          <w:rFonts w:eastAsiaTheme="minorEastAsia"/>
          <w:b/>
          <w:bCs/>
          <w:lang w:val="sv-SE" w:eastAsia="zh-CN"/>
        </w:rPr>
      </w:pPr>
      <w:r w:rsidRPr="00782F3E">
        <w:rPr>
          <w:rFonts w:eastAsiaTheme="minorEastAsia" w:hint="eastAsia"/>
          <w:b/>
          <w:bCs/>
          <w:lang w:val="sv-SE" w:eastAsia="zh-CN"/>
        </w:rPr>
        <w:t>P</w:t>
      </w:r>
      <w:r w:rsidRPr="00782F3E">
        <w:rPr>
          <w:rFonts w:eastAsiaTheme="minorEastAsia"/>
          <w:b/>
          <w:bCs/>
          <w:lang w:val="sv-SE" w:eastAsia="zh-CN"/>
        </w:rPr>
        <w:t>roposal 1: Decouple PA models for RAN1/RAN4 waveform evaluation and PA model used for RAN4 requirement development.</w:t>
      </w:r>
    </w:p>
    <w:p w14:paraId="2BFA1274" w14:textId="269E8DF2" w:rsidR="00794702" w:rsidRDefault="00794702" w:rsidP="00782F3E">
      <w:pPr>
        <w:rPr>
          <w:rFonts w:eastAsiaTheme="minorEastAsia"/>
          <w:b/>
          <w:bCs/>
          <w:lang w:val="sv-SE" w:eastAsia="zh-CN"/>
        </w:rPr>
      </w:pPr>
      <w:r>
        <w:rPr>
          <w:rFonts w:eastAsiaTheme="minorEastAsia" w:hint="eastAsia"/>
          <w:b/>
          <w:bCs/>
          <w:lang w:val="sv-SE" w:eastAsia="zh-CN"/>
        </w:rPr>
        <w:t>P</w:t>
      </w:r>
      <w:r>
        <w:rPr>
          <w:rFonts w:eastAsiaTheme="minorEastAsia"/>
          <w:b/>
          <w:bCs/>
          <w:lang w:val="sv-SE" w:eastAsia="zh-CN"/>
        </w:rPr>
        <w:t xml:space="preserve">ropsoal 2: For </w:t>
      </w:r>
      <w:r>
        <w:rPr>
          <w:rFonts w:eastAsiaTheme="minorEastAsia" w:hint="eastAsia"/>
          <w:b/>
          <w:bCs/>
          <w:lang w:val="sv-SE" w:eastAsia="zh-CN"/>
        </w:rPr>
        <w:t>PA</w:t>
      </w:r>
      <w:r>
        <w:rPr>
          <w:rFonts w:eastAsiaTheme="minorEastAsia"/>
          <w:b/>
          <w:bCs/>
          <w:lang w:val="sv-SE" w:eastAsia="zh-CN"/>
        </w:rPr>
        <w:t xml:space="preserve"> </w:t>
      </w:r>
      <w:r>
        <w:rPr>
          <w:rFonts w:eastAsiaTheme="minorEastAsia" w:hint="eastAsia"/>
          <w:b/>
          <w:bCs/>
          <w:lang w:val="sv-SE" w:eastAsia="zh-CN"/>
        </w:rPr>
        <w:t>Model</w:t>
      </w:r>
      <w:r>
        <w:rPr>
          <w:rFonts w:eastAsiaTheme="minorEastAsia"/>
          <w:b/>
          <w:bCs/>
          <w:lang w:val="sv-SE" w:eastAsia="zh-CN"/>
        </w:rPr>
        <w:t xml:space="preserve"> of RAN1/RAN4 wavefrom </w:t>
      </w:r>
      <w:r w:rsidRPr="00794702">
        <w:rPr>
          <w:rFonts w:eastAsiaTheme="minorEastAsia"/>
          <w:b/>
          <w:bCs/>
          <w:lang w:val="sv-SE" w:eastAsia="zh-CN"/>
        </w:rPr>
        <w:t>evaluation</w:t>
      </w:r>
      <w:r>
        <w:rPr>
          <w:rFonts w:eastAsiaTheme="minorEastAsia"/>
          <w:b/>
          <w:bCs/>
          <w:lang w:val="sv-SE" w:eastAsia="zh-CN"/>
        </w:rPr>
        <w:t xml:space="preserve">, deadline as Q1’26 </w:t>
      </w:r>
      <w:r>
        <w:rPr>
          <w:rFonts w:eastAsiaTheme="minorEastAsia" w:hint="eastAsia"/>
          <w:b/>
          <w:bCs/>
          <w:lang w:val="sv-SE" w:eastAsia="zh-CN"/>
        </w:rPr>
        <w:t>a</w:t>
      </w:r>
      <w:r>
        <w:rPr>
          <w:rFonts w:eastAsiaTheme="minorEastAsia"/>
          <w:b/>
          <w:bCs/>
          <w:lang w:val="sv-SE" w:eastAsia="zh-CN"/>
        </w:rPr>
        <w:t xml:space="preserve">nd only PA model with consideration of memory effect shall be considered. </w:t>
      </w:r>
    </w:p>
    <w:p w14:paraId="2BB8564E" w14:textId="2EE83C35" w:rsidR="00794702" w:rsidRDefault="00794702" w:rsidP="00782F3E">
      <w:pPr>
        <w:rPr>
          <w:rFonts w:eastAsiaTheme="minorEastAsia"/>
          <w:b/>
          <w:bCs/>
          <w:lang w:val="sv-SE" w:eastAsia="zh-CN"/>
        </w:rPr>
      </w:pPr>
      <w:r>
        <w:rPr>
          <w:rFonts w:eastAsiaTheme="minorEastAsia" w:hint="eastAsia"/>
          <w:b/>
          <w:bCs/>
          <w:lang w:val="sv-SE" w:eastAsia="zh-CN"/>
        </w:rPr>
        <w:t>P</w:t>
      </w:r>
      <w:r>
        <w:rPr>
          <w:rFonts w:eastAsiaTheme="minorEastAsia"/>
          <w:b/>
          <w:bCs/>
          <w:lang w:val="sv-SE" w:eastAsia="zh-CN"/>
        </w:rPr>
        <w:t xml:space="preserve">roposal 3: PA model from TR 38.803 with memory effect can be considered as default one for RAN1 </w:t>
      </w:r>
      <w:r w:rsidRPr="00782F3E">
        <w:rPr>
          <w:rFonts w:eastAsiaTheme="minorEastAsia"/>
          <w:b/>
          <w:bCs/>
          <w:lang w:val="sv-SE" w:eastAsia="zh-CN"/>
        </w:rPr>
        <w:t>evaluation</w:t>
      </w:r>
      <w:r>
        <w:rPr>
          <w:rFonts w:eastAsiaTheme="minorEastAsia"/>
          <w:b/>
          <w:bCs/>
          <w:lang w:val="sv-SE" w:eastAsia="zh-CN"/>
        </w:rPr>
        <w:t xml:space="preserve">  if no avaliable commercial PA model collected till Q1’26</w:t>
      </w:r>
    </w:p>
    <w:p w14:paraId="68598FC8" w14:textId="73DA0034" w:rsidR="00782F3E" w:rsidRPr="00794702" w:rsidRDefault="00794702" w:rsidP="00782F3E">
      <w:pPr>
        <w:rPr>
          <w:rFonts w:eastAsia="Malgun Gothic"/>
          <w:b/>
          <w:bCs/>
          <w:u w:val="single"/>
          <w:lang w:val="sv-SE" w:eastAsia="ko-KR"/>
        </w:rPr>
      </w:pPr>
      <w:r w:rsidRPr="00794702">
        <w:rPr>
          <w:rFonts w:eastAsia="Malgun Gothic" w:hint="eastAsia"/>
          <w:b/>
          <w:bCs/>
          <w:u w:val="single"/>
          <w:lang w:val="sv-SE" w:eastAsia="ko-KR"/>
        </w:rPr>
        <w:t>W</w:t>
      </w:r>
      <w:r w:rsidRPr="00794702">
        <w:rPr>
          <w:rFonts w:eastAsia="Malgun Gothic"/>
          <w:b/>
          <w:bCs/>
          <w:u w:val="single"/>
          <w:lang w:val="sv-SE" w:eastAsia="ko-KR"/>
        </w:rPr>
        <w:t xml:space="preserve">aveform evalaution </w:t>
      </w:r>
    </w:p>
    <w:tbl>
      <w:tblPr>
        <w:tblStyle w:val="afd"/>
        <w:tblW w:w="0" w:type="auto"/>
        <w:tblLook w:val="04A0" w:firstRow="1" w:lastRow="0" w:firstColumn="1" w:lastColumn="0" w:noHBand="0" w:noVBand="1"/>
      </w:tblPr>
      <w:tblGrid>
        <w:gridCol w:w="9631"/>
      </w:tblGrid>
      <w:tr w:rsidR="00794702" w14:paraId="797AAF78" w14:textId="77777777" w:rsidTr="00794702">
        <w:tc>
          <w:tcPr>
            <w:tcW w:w="9631" w:type="dxa"/>
          </w:tcPr>
          <w:p w14:paraId="6DF4F9FD" w14:textId="77777777" w:rsidR="00794702" w:rsidRPr="00794702" w:rsidRDefault="00794702" w:rsidP="00794702">
            <w:pPr>
              <w:pStyle w:val="4"/>
              <w:outlineLvl w:val="3"/>
              <w:rPr>
                <w:sz w:val="16"/>
                <w:szCs w:val="16"/>
                <w:lang w:val="en-US"/>
              </w:rPr>
            </w:pPr>
            <w:r w:rsidRPr="00794702">
              <w:rPr>
                <w:sz w:val="16"/>
                <w:szCs w:val="16"/>
                <w:lang w:val="en-US"/>
              </w:rPr>
              <w:t>Waveform</w:t>
            </w:r>
          </w:p>
          <w:p w14:paraId="6A274C74" w14:textId="77777777" w:rsidR="00794702" w:rsidRPr="00794702" w:rsidRDefault="00794702" w:rsidP="00794702">
            <w:pPr>
              <w:spacing w:after="120"/>
              <w:rPr>
                <w:rFonts w:eastAsia="宋体"/>
                <w:sz w:val="16"/>
                <w:szCs w:val="16"/>
                <w:highlight w:val="green"/>
              </w:rPr>
            </w:pPr>
            <w:r w:rsidRPr="00794702">
              <w:rPr>
                <w:rFonts w:eastAsia="宋体"/>
                <w:sz w:val="16"/>
                <w:szCs w:val="16"/>
                <w:highlight w:val="green"/>
              </w:rPr>
              <w:t>Agreement</w:t>
            </w:r>
          </w:p>
          <w:p w14:paraId="00ACED90" w14:textId="77777777" w:rsidR="00794702" w:rsidRPr="00794702" w:rsidRDefault="00794702" w:rsidP="00794702">
            <w:pPr>
              <w:pStyle w:val="aff6"/>
              <w:numPr>
                <w:ilvl w:val="0"/>
                <w:numId w:val="32"/>
              </w:numPr>
              <w:tabs>
                <w:tab w:val="left" w:pos="500"/>
              </w:tabs>
              <w:spacing w:after="120" w:line="240" w:lineRule="auto"/>
              <w:ind w:firstLineChars="0"/>
              <w:rPr>
                <w:rFonts w:eastAsia="宋体"/>
                <w:sz w:val="16"/>
                <w:szCs w:val="16"/>
              </w:rPr>
            </w:pPr>
            <w:r w:rsidRPr="00794702">
              <w:rPr>
                <w:rFonts w:eastAsia="宋体" w:hint="eastAsia"/>
                <w:sz w:val="16"/>
                <w:szCs w:val="16"/>
              </w:rPr>
              <w:t>T</w:t>
            </w:r>
            <w:r w:rsidRPr="00794702">
              <w:rPr>
                <w:rFonts w:eastAsia="宋体"/>
                <w:sz w:val="16"/>
                <w:szCs w:val="16"/>
              </w:rPr>
              <w:t>he primary purpose of RAN4 study on waveform is to evaluate candidate waveforms and potential PAPR reduction techniques based on agreements and inputs from RAN1</w:t>
            </w:r>
          </w:p>
          <w:p w14:paraId="0522649D" w14:textId="77777777" w:rsidR="00794702" w:rsidRPr="00794702" w:rsidRDefault="00794702" w:rsidP="00794702">
            <w:pPr>
              <w:pStyle w:val="aff6"/>
              <w:numPr>
                <w:ilvl w:val="0"/>
                <w:numId w:val="32"/>
              </w:numPr>
              <w:tabs>
                <w:tab w:val="left" w:pos="500"/>
              </w:tabs>
              <w:spacing w:after="120" w:line="240" w:lineRule="auto"/>
              <w:ind w:firstLineChars="0"/>
              <w:rPr>
                <w:sz w:val="16"/>
                <w:szCs w:val="16"/>
              </w:rPr>
            </w:pPr>
            <w:r w:rsidRPr="00794702">
              <w:rPr>
                <w:rFonts w:eastAsia="宋体"/>
                <w:sz w:val="16"/>
                <w:szCs w:val="16"/>
              </w:rPr>
              <w:t xml:space="preserve">To establish the foundational evaluation framework in RAN4 firstly, and </w:t>
            </w:r>
            <w:r w:rsidRPr="00794702">
              <w:rPr>
                <w:sz w:val="16"/>
                <w:szCs w:val="16"/>
              </w:rPr>
              <w:t>RAN4 waveform study should focus on the following aspects</w:t>
            </w:r>
          </w:p>
          <w:p w14:paraId="137A9077" w14:textId="77777777" w:rsidR="00794702" w:rsidRPr="00794702" w:rsidRDefault="00794702" w:rsidP="00794702">
            <w:pPr>
              <w:pStyle w:val="aff6"/>
              <w:numPr>
                <w:ilvl w:val="1"/>
                <w:numId w:val="32"/>
              </w:numPr>
              <w:tabs>
                <w:tab w:val="left" w:pos="-5260"/>
              </w:tabs>
              <w:spacing w:after="120" w:line="240" w:lineRule="auto"/>
              <w:ind w:firstLineChars="0"/>
              <w:rPr>
                <w:sz w:val="16"/>
                <w:szCs w:val="16"/>
              </w:rPr>
            </w:pPr>
            <w:r w:rsidRPr="00794702">
              <w:rPr>
                <w:sz w:val="16"/>
                <w:szCs w:val="16"/>
              </w:rPr>
              <w:t>Tx assumption including PA model</w:t>
            </w:r>
          </w:p>
          <w:p w14:paraId="6004D165" w14:textId="77777777" w:rsidR="00794702" w:rsidRPr="00794702" w:rsidRDefault="00794702" w:rsidP="00794702">
            <w:pPr>
              <w:pStyle w:val="aff6"/>
              <w:numPr>
                <w:ilvl w:val="1"/>
                <w:numId w:val="32"/>
              </w:numPr>
              <w:tabs>
                <w:tab w:val="left" w:pos="-5260"/>
              </w:tabs>
              <w:spacing w:after="120" w:line="240" w:lineRule="auto"/>
              <w:ind w:firstLineChars="0"/>
              <w:rPr>
                <w:sz w:val="16"/>
                <w:szCs w:val="16"/>
              </w:rPr>
            </w:pPr>
            <w:r w:rsidRPr="00794702">
              <w:rPr>
                <w:sz w:val="16"/>
                <w:szCs w:val="16"/>
              </w:rPr>
              <w:t>Related RF requirements which should be taken into consideration</w:t>
            </w:r>
          </w:p>
          <w:p w14:paraId="33E1F80D" w14:textId="77777777" w:rsidR="00794702" w:rsidRPr="00794702" w:rsidRDefault="00794702" w:rsidP="00794702">
            <w:pPr>
              <w:pStyle w:val="aff6"/>
              <w:numPr>
                <w:ilvl w:val="1"/>
                <w:numId w:val="32"/>
              </w:numPr>
              <w:tabs>
                <w:tab w:val="left" w:pos="-5260"/>
              </w:tabs>
              <w:spacing w:after="120" w:line="240" w:lineRule="auto"/>
              <w:ind w:firstLineChars="0"/>
              <w:rPr>
                <w:sz w:val="16"/>
                <w:szCs w:val="16"/>
              </w:rPr>
            </w:pPr>
            <w:r w:rsidRPr="00794702">
              <w:rPr>
                <w:sz w:val="16"/>
                <w:szCs w:val="16"/>
              </w:rPr>
              <w:t>Both UL and DL are considered</w:t>
            </w:r>
          </w:p>
          <w:p w14:paraId="7EF5C709" w14:textId="77777777" w:rsidR="00794702" w:rsidRPr="00794702" w:rsidRDefault="00794702" w:rsidP="00794702">
            <w:pPr>
              <w:pStyle w:val="aff6"/>
              <w:numPr>
                <w:ilvl w:val="1"/>
                <w:numId w:val="32"/>
              </w:numPr>
              <w:tabs>
                <w:tab w:val="left" w:pos="-5260"/>
              </w:tabs>
              <w:spacing w:after="120" w:line="240" w:lineRule="auto"/>
              <w:ind w:firstLineChars="0"/>
              <w:rPr>
                <w:sz w:val="16"/>
                <w:szCs w:val="16"/>
              </w:rPr>
            </w:pPr>
            <w:r w:rsidRPr="00794702">
              <w:rPr>
                <w:sz w:val="16"/>
                <w:szCs w:val="16"/>
              </w:rPr>
              <w:t>Take the candidate waveforms identified/discussed in RAN1 as the baseline</w:t>
            </w:r>
          </w:p>
          <w:p w14:paraId="35E1ACF1" w14:textId="77777777" w:rsidR="00794702" w:rsidRPr="00794702" w:rsidRDefault="00794702" w:rsidP="00794702">
            <w:pPr>
              <w:pStyle w:val="aff6"/>
              <w:numPr>
                <w:ilvl w:val="1"/>
                <w:numId w:val="32"/>
              </w:numPr>
              <w:tabs>
                <w:tab w:val="left" w:pos="-5260"/>
              </w:tabs>
              <w:spacing w:after="120" w:line="240" w:lineRule="auto"/>
              <w:ind w:firstLineChars="0"/>
              <w:rPr>
                <w:sz w:val="16"/>
                <w:szCs w:val="16"/>
              </w:rPr>
            </w:pPr>
            <w:r w:rsidRPr="00794702">
              <w:rPr>
                <w:sz w:val="16"/>
                <w:szCs w:val="16"/>
              </w:rPr>
              <w:t xml:space="preserve">Identify the evaluation metric, </w:t>
            </w:r>
            <w:proofErr w:type="gramStart"/>
            <w:r w:rsidRPr="00794702">
              <w:rPr>
                <w:sz w:val="16"/>
                <w:szCs w:val="16"/>
              </w:rPr>
              <w:t>e.g.</w:t>
            </w:r>
            <w:proofErr w:type="gramEnd"/>
            <w:r w:rsidRPr="00794702">
              <w:rPr>
                <w:sz w:val="16"/>
                <w:szCs w:val="16"/>
              </w:rPr>
              <w:t xml:space="preserve"> net gain</w:t>
            </w:r>
          </w:p>
          <w:p w14:paraId="2DB45904" w14:textId="77777777" w:rsidR="00794702" w:rsidRPr="00794702" w:rsidRDefault="00794702" w:rsidP="00794702">
            <w:pPr>
              <w:pStyle w:val="aff6"/>
              <w:numPr>
                <w:ilvl w:val="1"/>
                <w:numId w:val="32"/>
              </w:numPr>
              <w:tabs>
                <w:tab w:val="left" w:pos="-5260"/>
              </w:tabs>
              <w:spacing w:after="120" w:line="240" w:lineRule="auto"/>
              <w:ind w:firstLineChars="0"/>
              <w:rPr>
                <w:sz w:val="16"/>
                <w:szCs w:val="16"/>
              </w:rPr>
            </w:pPr>
            <w:r w:rsidRPr="00794702">
              <w:rPr>
                <w:sz w:val="16"/>
                <w:szCs w:val="16"/>
              </w:rPr>
              <w:t>Implementation constraints</w:t>
            </w:r>
          </w:p>
          <w:p w14:paraId="7AC7C285" w14:textId="77777777" w:rsidR="00794702" w:rsidRPr="00794702" w:rsidRDefault="00794702" w:rsidP="00794702">
            <w:pPr>
              <w:pStyle w:val="aff6"/>
              <w:numPr>
                <w:ilvl w:val="0"/>
                <w:numId w:val="32"/>
              </w:numPr>
              <w:tabs>
                <w:tab w:val="left" w:pos="500"/>
              </w:tabs>
              <w:spacing w:after="120" w:line="240" w:lineRule="auto"/>
              <w:ind w:firstLineChars="0"/>
              <w:rPr>
                <w:rFonts w:eastAsia="宋体"/>
                <w:sz w:val="16"/>
                <w:szCs w:val="16"/>
              </w:rPr>
            </w:pPr>
            <w:r w:rsidRPr="00794702">
              <w:rPr>
                <w:rFonts w:eastAsia="宋体"/>
                <w:sz w:val="16"/>
                <w:szCs w:val="16"/>
              </w:rPr>
              <w:t>Model and evaluate the RF performance of different waveform candidates and PAPR reduction techniques pending on RAN1 inputs</w:t>
            </w:r>
          </w:p>
          <w:p w14:paraId="5C7E60E0" w14:textId="77777777" w:rsidR="00794702" w:rsidRPr="00794702" w:rsidRDefault="00794702" w:rsidP="00794702">
            <w:pPr>
              <w:pStyle w:val="aff6"/>
              <w:numPr>
                <w:ilvl w:val="1"/>
                <w:numId w:val="32"/>
              </w:numPr>
              <w:tabs>
                <w:tab w:val="left" w:pos="-5260"/>
              </w:tabs>
              <w:spacing w:after="120" w:line="240" w:lineRule="auto"/>
              <w:ind w:firstLineChars="0"/>
              <w:rPr>
                <w:rFonts w:eastAsia="宋体"/>
                <w:sz w:val="16"/>
                <w:szCs w:val="16"/>
              </w:rPr>
            </w:pPr>
            <w:r w:rsidRPr="00794702">
              <w:rPr>
                <w:rFonts w:eastAsia="宋体"/>
                <w:sz w:val="16"/>
                <w:szCs w:val="16"/>
              </w:rPr>
              <w:t>Evaluation cases could be selected step-by-step, based on RAN1 progress</w:t>
            </w:r>
          </w:p>
          <w:p w14:paraId="1A603FC2" w14:textId="7B8D05D4" w:rsidR="00794702" w:rsidRPr="00794702" w:rsidRDefault="00794702" w:rsidP="00794702">
            <w:pPr>
              <w:pStyle w:val="aff6"/>
              <w:numPr>
                <w:ilvl w:val="1"/>
                <w:numId w:val="32"/>
              </w:numPr>
              <w:tabs>
                <w:tab w:val="left" w:pos="-5260"/>
              </w:tabs>
              <w:overflowPunct/>
              <w:autoSpaceDE/>
              <w:autoSpaceDN/>
              <w:adjustRightInd/>
              <w:spacing w:after="120" w:line="240" w:lineRule="auto"/>
              <w:ind w:firstLineChars="0"/>
              <w:textAlignment w:val="auto"/>
              <w:rPr>
                <w:rFonts w:eastAsia="宋体"/>
              </w:rPr>
            </w:pPr>
            <w:r w:rsidRPr="00794702">
              <w:rPr>
                <w:rFonts w:eastAsia="宋体"/>
                <w:sz w:val="16"/>
                <w:szCs w:val="16"/>
              </w:rPr>
              <w:t>Whether to investigate RF impacts of DL DFT-s-OFDM pending on RAN1 agreement</w:t>
            </w:r>
          </w:p>
        </w:tc>
      </w:tr>
    </w:tbl>
    <w:p w14:paraId="621F7E56" w14:textId="4DA1A9BF" w:rsidR="00782F3E" w:rsidRDefault="00782F3E" w:rsidP="00782F3E">
      <w:pPr>
        <w:rPr>
          <w:rFonts w:eastAsiaTheme="minorEastAsia"/>
          <w:lang w:val="sv-SE" w:eastAsia="zh-CN"/>
        </w:rPr>
      </w:pPr>
    </w:p>
    <w:p w14:paraId="235B3650" w14:textId="6F3D6AA3" w:rsidR="00F90995" w:rsidRDefault="00F90995" w:rsidP="00782F3E">
      <w:pPr>
        <w:rPr>
          <w:rFonts w:eastAsiaTheme="minorEastAsia"/>
          <w:lang w:val="sv-SE" w:eastAsia="zh-CN"/>
        </w:rPr>
      </w:pPr>
      <w:r>
        <w:rPr>
          <w:rFonts w:eastAsiaTheme="minorEastAsia" w:hint="eastAsia"/>
          <w:lang w:val="sv-SE" w:eastAsia="zh-CN"/>
        </w:rPr>
        <w:t>Regarding</w:t>
      </w:r>
      <w:r>
        <w:rPr>
          <w:rFonts w:eastAsiaTheme="minorEastAsia"/>
          <w:lang w:val="sv-SE" w:eastAsia="zh-CN"/>
        </w:rPr>
        <w:t xml:space="preserve"> on the evaulation of waveform, tight cooperation between RAN1 and RAN4 was required. </w:t>
      </w:r>
      <w:r>
        <w:rPr>
          <w:rFonts w:eastAsiaTheme="minorEastAsia" w:hint="eastAsia"/>
          <w:lang w:val="sv-SE" w:eastAsia="zh-CN"/>
        </w:rPr>
        <w:t>Net</w:t>
      </w:r>
      <w:r>
        <w:rPr>
          <w:rFonts w:eastAsiaTheme="minorEastAsia"/>
          <w:lang w:val="sv-SE" w:eastAsia="zh-CN"/>
        </w:rPr>
        <w:t xml:space="preserve"> </w:t>
      </w:r>
      <w:r>
        <w:rPr>
          <w:rFonts w:eastAsiaTheme="minorEastAsia" w:hint="eastAsia"/>
          <w:lang w:val="sv-SE" w:eastAsia="zh-CN"/>
        </w:rPr>
        <w:t>gain</w:t>
      </w:r>
      <w:r>
        <w:rPr>
          <w:rFonts w:eastAsiaTheme="minorEastAsia"/>
          <w:lang w:val="sv-SE" w:eastAsia="zh-CN"/>
        </w:rPr>
        <w:t xml:space="preserve"> </w:t>
      </w:r>
      <w:r>
        <w:rPr>
          <w:rFonts w:eastAsiaTheme="minorEastAsia" w:hint="eastAsia"/>
          <w:lang w:val="sv-SE" w:eastAsia="zh-CN"/>
        </w:rPr>
        <w:t>is</w:t>
      </w:r>
      <w:r>
        <w:rPr>
          <w:rFonts w:eastAsiaTheme="minorEastAsia"/>
          <w:lang w:val="sv-SE" w:eastAsia="zh-CN"/>
        </w:rPr>
        <w:t xml:space="preserve"> </w:t>
      </w:r>
      <w:r>
        <w:rPr>
          <w:rFonts w:eastAsiaTheme="minorEastAsia" w:hint="eastAsia"/>
          <w:lang w:val="sv-SE" w:eastAsia="zh-CN"/>
        </w:rPr>
        <w:t>agreed</w:t>
      </w:r>
      <w:r>
        <w:rPr>
          <w:rFonts w:eastAsiaTheme="minorEastAsia"/>
          <w:lang w:val="sv-SE" w:eastAsia="zh-CN"/>
        </w:rPr>
        <w:t xml:space="preserve"> </w:t>
      </w:r>
      <w:r>
        <w:rPr>
          <w:rFonts w:eastAsiaTheme="minorEastAsia" w:hint="eastAsia"/>
          <w:lang w:val="sv-SE" w:eastAsia="zh-CN"/>
        </w:rPr>
        <w:t>in</w:t>
      </w:r>
      <w:r>
        <w:rPr>
          <w:rFonts w:eastAsiaTheme="minorEastAsia"/>
          <w:lang w:val="sv-SE" w:eastAsia="zh-CN"/>
        </w:rPr>
        <w:t xml:space="preserve"> </w:t>
      </w:r>
      <w:r>
        <w:rPr>
          <w:rFonts w:eastAsiaTheme="minorEastAsia" w:hint="eastAsia"/>
          <w:lang w:val="sv-SE" w:eastAsia="zh-CN"/>
        </w:rPr>
        <w:t>RAN</w:t>
      </w:r>
      <w:r>
        <w:rPr>
          <w:rFonts w:eastAsiaTheme="minorEastAsia"/>
          <w:lang w:val="sv-SE" w:eastAsia="zh-CN"/>
        </w:rPr>
        <w:t xml:space="preserve">1 </w:t>
      </w:r>
      <w:r>
        <w:rPr>
          <w:rFonts w:eastAsiaTheme="minorEastAsia" w:hint="eastAsia"/>
          <w:lang w:val="sv-SE" w:eastAsia="zh-CN"/>
        </w:rPr>
        <w:t>as</w:t>
      </w:r>
      <w:r>
        <w:rPr>
          <w:rFonts w:eastAsiaTheme="minorEastAsia"/>
          <w:lang w:val="sv-SE" w:eastAsia="zh-CN"/>
        </w:rPr>
        <w:t xml:space="preserve"> metric for performance comparsion</w:t>
      </w:r>
      <w:r>
        <w:rPr>
          <w:rFonts w:eastAsiaTheme="minorEastAsia" w:hint="eastAsia"/>
          <w:lang w:val="sv-SE" w:eastAsia="zh-CN"/>
        </w:rPr>
        <w:t>:</w:t>
      </w:r>
    </w:p>
    <w:p w14:paraId="51CEC906" w14:textId="77777777" w:rsidR="00F90995" w:rsidRPr="00ED0EC5" w:rsidRDefault="00F90995" w:rsidP="00F90995">
      <w:pPr>
        <w:pStyle w:val="aff6"/>
        <w:numPr>
          <w:ilvl w:val="1"/>
          <w:numId w:val="46"/>
        </w:numPr>
        <w:overflowPunct/>
        <w:autoSpaceDE/>
        <w:autoSpaceDN/>
        <w:adjustRightInd/>
        <w:spacing w:line="240" w:lineRule="auto"/>
        <w:ind w:firstLineChars="0"/>
        <w:contextualSpacing/>
        <w:jc w:val="left"/>
        <w:textAlignment w:val="auto"/>
        <w:rPr>
          <w:b/>
          <w:bCs/>
        </w:rPr>
      </w:pPr>
      <w:r w:rsidRPr="00ED0EC5">
        <w:t>Net Gain [dB] = Tx power gain</w:t>
      </w:r>
      <w:r w:rsidRPr="00ED0EC5">
        <w:rPr>
          <w:rFonts w:eastAsiaTheme="minorEastAsia" w:hint="eastAsia"/>
        </w:rPr>
        <w:t xml:space="preserve"> relative to the reference</w:t>
      </w:r>
      <w:r w:rsidRPr="00ED0EC5">
        <w:t xml:space="preserve"> – </w:t>
      </w:r>
      <w:r w:rsidRPr="00ED0EC5">
        <w:rPr>
          <w:rFonts w:eastAsiaTheme="minorEastAsia" w:hint="eastAsia"/>
        </w:rPr>
        <w:t xml:space="preserve">SNR </w:t>
      </w:r>
      <w:r w:rsidRPr="00ED0EC5">
        <w:rPr>
          <w:rFonts w:eastAsiaTheme="minorEastAsia"/>
        </w:rPr>
        <w:t>degradation</w:t>
      </w:r>
      <w:r w:rsidRPr="00ED0EC5">
        <w:t xml:space="preserve"> relative to the reference @10% BLER</w:t>
      </w:r>
    </w:p>
    <w:p w14:paraId="2230D6C5" w14:textId="280E14B7" w:rsidR="00F90995" w:rsidRDefault="00F90995" w:rsidP="00782F3E">
      <w:pPr>
        <w:rPr>
          <w:rFonts w:eastAsiaTheme="minorEastAsia"/>
          <w:lang w:eastAsia="zh-CN"/>
        </w:rPr>
      </w:pPr>
      <w:r>
        <w:rPr>
          <w:rFonts w:eastAsiaTheme="minorEastAsia"/>
          <w:lang w:eastAsia="zh-CN"/>
        </w:rPr>
        <w:t>Tx power gain can be evaluated in RAN4, and SNR degradation can be evaluated in RAN1.</w:t>
      </w:r>
    </w:p>
    <w:p w14:paraId="3F3D7BDC" w14:textId="619E7644" w:rsidR="00F90995" w:rsidRPr="00F90995" w:rsidRDefault="00F90995" w:rsidP="00782F3E">
      <w:pPr>
        <w:rPr>
          <w:rFonts w:eastAsiaTheme="minorEastAsia"/>
          <w:b/>
          <w:bCs/>
          <w:lang w:eastAsia="zh-CN"/>
        </w:rPr>
      </w:pPr>
      <w:r w:rsidRPr="00F90995">
        <w:rPr>
          <w:rFonts w:eastAsiaTheme="minorEastAsia" w:hint="eastAsia"/>
          <w:b/>
          <w:bCs/>
          <w:lang w:eastAsia="zh-CN"/>
        </w:rPr>
        <w:t>P</w:t>
      </w:r>
      <w:r w:rsidRPr="00F90995">
        <w:rPr>
          <w:rFonts w:eastAsiaTheme="minorEastAsia"/>
          <w:b/>
          <w:bCs/>
          <w:lang w:eastAsia="zh-CN"/>
        </w:rPr>
        <w:t xml:space="preserve">roposal 4: RAN4 evaluation work focus on Tx power gain and RAN1 evaluation work focus on SNR degradation with same PA model applied. </w:t>
      </w:r>
    </w:p>
    <w:p w14:paraId="0B76D198" w14:textId="4AA75EDF" w:rsidR="00F90995" w:rsidRDefault="00F90995" w:rsidP="00782F3E">
      <w:pPr>
        <w:rPr>
          <w:rFonts w:eastAsiaTheme="minorEastAsia"/>
          <w:lang w:eastAsia="zh-CN"/>
        </w:rPr>
      </w:pPr>
      <w:r>
        <w:rPr>
          <w:rFonts w:eastAsiaTheme="minorEastAsia"/>
          <w:lang w:eastAsia="zh-CN"/>
        </w:rPr>
        <w:t xml:space="preserve">On the basic RF requirements assumption, relevant requitements </w:t>
      </w:r>
      <w:proofErr w:type="gramStart"/>
      <w:r>
        <w:rPr>
          <w:rFonts w:eastAsiaTheme="minorEastAsia"/>
          <w:lang w:eastAsia="zh-CN"/>
        </w:rPr>
        <w:t>is</w:t>
      </w:r>
      <w:proofErr w:type="gramEnd"/>
      <w:r>
        <w:rPr>
          <w:rFonts w:eastAsiaTheme="minorEastAsia"/>
          <w:lang w:eastAsia="zh-CN"/>
        </w:rPr>
        <w:t xml:space="preserve"> still on discussion especially on ~7GHz for 6GR.</w:t>
      </w:r>
    </w:p>
    <w:p w14:paraId="11EF5F9D" w14:textId="40906EE9" w:rsidR="00F90995" w:rsidRDefault="00F90995" w:rsidP="00782F3E">
      <w:pPr>
        <w:rPr>
          <w:rFonts w:eastAsiaTheme="minorEastAsia"/>
          <w:lang w:eastAsia="zh-CN"/>
        </w:rPr>
      </w:pPr>
      <w:r>
        <w:rPr>
          <w:rFonts w:eastAsiaTheme="minorEastAsia" w:hint="eastAsia"/>
          <w:lang w:eastAsia="zh-CN"/>
        </w:rPr>
        <w:t>W</w:t>
      </w:r>
      <w:r>
        <w:rPr>
          <w:rFonts w:eastAsiaTheme="minorEastAsia"/>
          <w:lang w:eastAsia="zh-CN"/>
        </w:rPr>
        <w:t xml:space="preserve">e suggest to consider existing NR requirements as baseline for initial evaluation purpose. </w:t>
      </w:r>
    </w:p>
    <w:p w14:paraId="7FFBB276" w14:textId="6F0B2DA2" w:rsidR="00F90995" w:rsidRPr="00F90995" w:rsidRDefault="00F90995" w:rsidP="00782F3E">
      <w:pPr>
        <w:rPr>
          <w:rFonts w:eastAsiaTheme="minorEastAsia"/>
          <w:b/>
          <w:bCs/>
          <w:lang w:eastAsia="zh-CN"/>
        </w:rPr>
      </w:pPr>
      <w:r w:rsidRPr="00F90995">
        <w:rPr>
          <w:rFonts w:eastAsiaTheme="minorEastAsia" w:hint="eastAsia"/>
          <w:b/>
          <w:bCs/>
          <w:lang w:eastAsia="zh-CN"/>
        </w:rPr>
        <w:t>P</w:t>
      </w:r>
      <w:r w:rsidRPr="00F90995">
        <w:rPr>
          <w:rFonts w:eastAsiaTheme="minorEastAsia"/>
          <w:b/>
          <w:bCs/>
          <w:lang w:eastAsia="zh-CN"/>
        </w:rPr>
        <w:t>roposal 5: Using existing NR requirements as baseline for initial evaluation purpose including:</w:t>
      </w:r>
    </w:p>
    <w:p w14:paraId="1AE28396" w14:textId="0412DBC4" w:rsidR="00F90995" w:rsidRDefault="00F90995" w:rsidP="00F90995">
      <w:pPr>
        <w:pStyle w:val="aff6"/>
        <w:numPr>
          <w:ilvl w:val="0"/>
          <w:numId w:val="47"/>
        </w:numPr>
        <w:ind w:firstLineChars="0"/>
        <w:rPr>
          <w:rFonts w:eastAsiaTheme="minorEastAsia"/>
          <w:lang w:eastAsia="zh-CN"/>
        </w:rPr>
      </w:pPr>
      <w:r>
        <w:rPr>
          <w:rFonts w:eastAsiaTheme="minorEastAsia" w:hint="eastAsia"/>
          <w:lang w:eastAsia="zh-CN"/>
        </w:rPr>
        <w:t>A</w:t>
      </w:r>
      <w:r>
        <w:rPr>
          <w:rFonts w:eastAsiaTheme="minorEastAsia"/>
          <w:lang w:eastAsia="zh-CN"/>
        </w:rPr>
        <w:t>CLR/ACS</w:t>
      </w:r>
    </w:p>
    <w:p w14:paraId="6285958A" w14:textId="4F28FEF9" w:rsidR="00F90995" w:rsidRDefault="00F90995" w:rsidP="00F90995">
      <w:pPr>
        <w:pStyle w:val="aff6"/>
        <w:numPr>
          <w:ilvl w:val="0"/>
          <w:numId w:val="47"/>
        </w:numPr>
        <w:ind w:firstLineChars="0"/>
        <w:rPr>
          <w:rFonts w:eastAsiaTheme="minorEastAsia"/>
          <w:lang w:eastAsia="zh-CN"/>
        </w:rPr>
      </w:pPr>
      <w:r>
        <w:rPr>
          <w:rFonts w:eastAsiaTheme="minorEastAsia" w:hint="eastAsia"/>
          <w:lang w:eastAsia="zh-CN"/>
        </w:rPr>
        <w:t>T</w:t>
      </w:r>
      <w:r>
        <w:rPr>
          <w:rFonts w:eastAsiaTheme="minorEastAsia"/>
          <w:lang w:eastAsia="zh-CN"/>
        </w:rPr>
        <w:t>x EVM</w:t>
      </w:r>
    </w:p>
    <w:p w14:paraId="72CA7191" w14:textId="6A866441" w:rsidR="00F90995" w:rsidRDefault="00F90995" w:rsidP="00F90995">
      <w:pPr>
        <w:pStyle w:val="aff6"/>
        <w:numPr>
          <w:ilvl w:val="0"/>
          <w:numId w:val="47"/>
        </w:numPr>
        <w:ind w:firstLineChars="0"/>
        <w:rPr>
          <w:rFonts w:eastAsiaTheme="minorEastAsia"/>
          <w:lang w:eastAsia="zh-CN"/>
        </w:rPr>
      </w:pPr>
      <w:r>
        <w:rPr>
          <w:rFonts w:eastAsiaTheme="minorEastAsia" w:hint="eastAsia"/>
          <w:lang w:eastAsia="zh-CN"/>
        </w:rPr>
        <w:t>Image</w:t>
      </w:r>
      <w:r>
        <w:rPr>
          <w:rFonts w:eastAsiaTheme="minorEastAsia"/>
          <w:lang w:eastAsia="zh-CN"/>
        </w:rPr>
        <w:t xml:space="preserve"> rejection</w:t>
      </w:r>
    </w:p>
    <w:p w14:paraId="0A59B7F0" w14:textId="2EBCC743" w:rsidR="00F90995" w:rsidRDefault="00F90995" w:rsidP="00F90995">
      <w:pPr>
        <w:pStyle w:val="aff6"/>
        <w:numPr>
          <w:ilvl w:val="0"/>
          <w:numId w:val="47"/>
        </w:numPr>
        <w:ind w:firstLineChars="0"/>
        <w:rPr>
          <w:rFonts w:eastAsiaTheme="minorEastAsia"/>
          <w:lang w:eastAsia="zh-CN"/>
        </w:rPr>
      </w:pPr>
      <w:r>
        <w:rPr>
          <w:rFonts w:eastAsiaTheme="minorEastAsia" w:hint="eastAsia"/>
          <w:lang w:eastAsia="zh-CN"/>
        </w:rPr>
        <w:lastRenderedPageBreak/>
        <w:t>T</w:t>
      </w:r>
      <w:r>
        <w:rPr>
          <w:rFonts w:eastAsiaTheme="minorEastAsia"/>
          <w:lang w:eastAsia="zh-CN"/>
        </w:rPr>
        <w:t xml:space="preserve">x </w:t>
      </w:r>
      <w:r>
        <w:rPr>
          <w:rFonts w:eastAsiaTheme="minorEastAsia" w:hint="eastAsia"/>
          <w:lang w:eastAsia="zh-CN"/>
        </w:rPr>
        <w:t>Leakage</w:t>
      </w:r>
    </w:p>
    <w:p w14:paraId="1B351867" w14:textId="7EBB1824" w:rsidR="00F90995" w:rsidRPr="00F90995" w:rsidRDefault="00F90995" w:rsidP="00F90995">
      <w:pPr>
        <w:pStyle w:val="aff6"/>
        <w:numPr>
          <w:ilvl w:val="0"/>
          <w:numId w:val="47"/>
        </w:numPr>
        <w:ind w:firstLineChars="0"/>
        <w:rPr>
          <w:rFonts w:eastAsiaTheme="minorEastAsia"/>
          <w:lang w:eastAsia="zh-CN"/>
        </w:rPr>
      </w:pPr>
      <w:r>
        <w:rPr>
          <w:rFonts w:eastAsiaTheme="minorEastAsia" w:hint="eastAsia"/>
          <w:lang w:eastAsia="zh-CN"/>
        </w:rPr>
        <w:t>C</w:t>
      </w:r>
      <w:r>
        <w:rPr>
          <w:rFonts w:eastAsiaTheme="minorEastAsia"/>
          <w:lang w:eastAsia="zh-CN"/>
        </w:rPr>
        <w:t>IM3/CIM5</w:t>
      </w:r>
    </w:p>
    <w:p w14:paraId="2FE48129" w14:textId="6A9A2A8A" w:rsidR="004D4AD9"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184CFFAD" w14:textId="73D3FEA1" w:rsidR="00F90995" w:rsidRDefault="00F90995" w:rsidP="00F90995">
      <w:pPr>
        <w:rPr>
          <w:rFonts w:asciiTheme="minorHAnsi" w:eastAsiaTheme="minorEastAsia" w:hAnsiTheme="minorHAnsi" w:cstheme="minorHAnsi"/>
          <w:lang w:val="sv-SE" w:eastAsia="zh-CN"/>
        </w:rPr>
      </w:pPr>
      <w:r w:rsidRPr="00F90995">
        <w:rPr>
          <w:rFonts w:asciiTheme="minorHAnsi" w:eastAsiaTheme="minorEastAsia" w:hAnsiTheme="minorHAnsi" w:cstheme="minorHAnsi"/>
          <w:lang w:val="sv-SE" w:eastAsia="zh-CN"/>
        </w:rPr>
        <w:t xml:space="preserve">In this contribution, our preliminary view on </w:t>
      </w:r>
      <w:r w:rsidRPr="00F90995">
        <w:rPr>
          <w:rFonts w:asciiTheme="minorHAnsi" w:eastAsiaTheme="minorEastAsia" w:hAnsiTheme="minorHAnsi" w:cstheme="minorHAnsi" w:hint="eastAsia"/>
          <w:lang w:val="sv-SE" w:eastAsia="zh-CN"/>
        </w:rPr>
        <w:t>waveform</w:t>
      </w:r>
      <w:r w:rsidRPr="00F90995">
        <w:rPr>
          <w:rFonts w:asciiTheme="minorHAnsi" w:eastAsiaTheme="minorEastAsia" w:hAnsiTheme="minorHAnsi" w:cstheme="minorHAnsi"/>
          <w:lang w:val="sv-SE" w:eastAsia="zh-CN"/>
        </w:rPr>
        <w:t xml:space="preserve"> </w:t>
      </w:r>
      <w:r w:rsidRPr="00F90995">
        <w:rPr>
          <w:rFonts w:asciiTheme="minorHAnsi" w:eastAsiaTheme="minorEastAsia" w:hAnsiTheme="minorHAnsi" w:cstheme="minorHAnsi" w:hint="eastAsia"/>
          <w:lang w:val="sv-SE" w:eastAsia="zh-CN"/>
        </w:rPr>
        <w:t>and</w:t>
      </w:r>
      <w:r w:rsidRPr="00F90995">
        <w:rPr>
          <w:rFonts w:asciiTheme="minorHAnsi" w:eastAsiaTheme="minorEastAsia" w:hAnsiTheme="minorHAnsi" w:cstheme="minorHAnsi"/>
          <w:lang w:val="sv-SE" w:eastAsia="zh-CN"/>
        </w:rPr>
        <w:t xml:space="preserve"> </w:t>
      </w:r>
      <w:r w:rsidRPr="00F90995">
        <w:rPr>
          <w:rFonts w:asciiTheme="minorHAnsi" w:eastAsiaTheme="minorEastAsia" w:hAnsiTheme="minorHAnsi" w:cstheme="minorHAnsi" w:hint="eastAsia"/>
          <w:lang w:val="sv-SE" w:eastAsia="zh-CN"/>
        </w:rPr>
        <w:t>PA</w:t>
      </w:r>
      <w:r w:rsidRPr="00F90995">
        <w:rPr>
          <w:rFonts w:asciiTheme="minorHAnsi" w:eastAsiaTheme="minorEastAsia" w:hAnsiTheme="minorHAnsi" w:cstheme="minorHAnsi"/>
          <w:lang w:val="sv-SE" w:eastAsia="zh-CN"/>
        </w:rPr>
        <w:t xml:space="preserve"> </w:t>
      </w:r>
      <w:r w:rsidRPr="00F90995">
        <w:rPr>
          <w:rFonts w:asciiTheme="minorHAnsi" w:eastAsiaTheme="minorEastAsia" w:hAnsiTheme="minorHAnsi" w:cstheme="minorHAnsi" w:hint="eastAsia"/>
          <w:lang w:val="sv-SE" w:eastAsia="zh-CN"/>
        </w:rPr>
        <w:t>m</w:t>
      </w:r>
      <w:r w:rsidRPr="00F90995">
        <w:rPr>
          <w:rFonts w:asciiTheme="minorHAnsi" w:eastAsiaTheme="minorEastAsia" w:hAnsiTheme="minorHAnsi" w:cstheme="minorHAnsi"/>
          <w:lang w:val="sv-SE" w:eastAsia="zh-CN"/>
        </w:rPr>
        <w:t>odel are provided.</w:t>
      </w:r>
    </w:p>
    <w:p w14:paraId="7133FC6C" w14:textId="5FFB90E0" w:rsidR="00F90995" w:rsidRPr="00782F3E" w:rsidRDefault="00F90995" w:rsidP="00F90995">
      <w:pPr>
        <w:rPr>
          <w:rFonts w:eastAsiaTheme="minorEastAsia"/>
          <w:b/>
          <w:bCs/>
          <w:lang w:val="sv-SE" w:eastAsia="zh-CN"/>
        </w:rPr>
      </w:pPr>
      <w:r w:rsidRPr="00782F3E">
        <w:rPr>
          <w:rFonts w:eastAsiaTheme="minorEastAsia" w:hint="eastAsia"/>
          <w:b/>
          <w:bCs/>
          <w:lang w:val="sv-SE" w:eastAsia="zh-CN"/>
        </w:rPr>
        <w:t>O</w:t>
      </w:r>
      <w:r w:rsidRPr="00782F3E">
        <w:rPr>
          <w:rFonts w:eastAsiaTheme="minorEastAsia"/>
          <w:b/>
          <w:bCs/>
          <w:lang w:val="sv-SE" w:eastAsia="zh-CN"/>
        </w:rPr>
        <w:t xml:space="preserve">bseravtion 1: PA model for waveform evalution was to evalaute relative performance compared to reference waveform </w:t>
      </w:r>
      <w:r>
        <w:rPr>
          <w:rFonts w:eastAsiaTheme="minorEastAsia"/>
          <w:b/>
          <w:bCs/>
          <w:lang w:val="sv-SE" w:eastAsia="zh-CN"/>
        </w:rPr>
        <w:t xml:space="preserve">(urgent for intial stage/milestone) </w:t>
      </w:r>
      <w:r w:rsidRPr="00782F3E">
        <w:rPr>
          <w:rFonts w:eastAsiaTheme="minorEastAsia"/>
          <w:b/>
          <w:bCs/>
          <w:lang w:val="sv-SE" w:eastAsia="zh-CN"/>
        </w:rPr>
        <w:t>and PA model for RAN4 requirement  was used to develop absolute performance</w:t>
      </w:r>
      <w:r>
        <w:rPr>
          <w:rFonts w:eastAsiaTheme="minorEastAsia"/>
          <w:b/>
          <w:bCs/>
          <w:lang w:val="sv-SE" w:eastAsia="zh-CN"/>
        </w:rPr>
        <w:t xml:space="preserve"> (can be discussed over SI and WI)</w:t>
      </w:r>
      <w:r w:rsidRPr="00782F3E">
        <w:rPr>
          <w:rFonts w:eastAsiaTheme="minorEastAsia"/>
          <w:b/>
          <w:bCs/>
          <w:lang w:val="sv-SE" w:eastAsia="zh-CN"/>
        </w:rPr>
        <w:t xml:space="preserve">. </w:t>
      </w:r>
    </w:p>
    <w:p w14:paraId="7267A063" w14:textId="77777777" w:rsidR="00F90995" w:rsidRDefault="00F90995" w:rsidP="00F90995">
      <w:pPr>
        <w:rPr>
          <w:rFonts w:eastAsiaTheme="minorEastAsia"/>
          <w:b/>
          <w:bCs/>
          <w:lang w:val="sv-SE" w:eastAsia="zh-CN"/>
        </w:rPr>
      </w:pPr>
      <w:r w:rsidRPr="00782F3E">
        <w:rPr>
          <w:rFonts w:eastAsiaTheme="minorEastAsia" w:hint="eastAsia"/>
          <w:b/>
          <w:bCs/>
          <w:lang w:val="sv-SE" w:eastAsia="zh-CN"/>
        </w:rPr>
        <w:t>P</w:t>
      </w:r>
      <w:r w:rsidRPr="00782F3E">
        <w:rPr>
          <w:rFonts w:eastAsiaTheme="minorEastAsia"/>
          <w:b/>
          <w:bCs/>
          <w:lang w:val="sv-SE" w:eastAsia="zh-CN"/>
        </w:rPr>
        <w:t>roposal 1: Decouple PA models for RAN1/RAN4 waveform evaluation and PA model used for RAN4 requirement development.</w:t>
      </w:r>
    </w:p>
    <w:p w14:paraId="0C80D833" w14:textId="77777777" w:rsidR="00F90995" w:rsidRDefault="00F90995" w:rsidP="00F90995">
      <w:pPr>
        <w:rPr>
          <w:rFonts w:eastAsiaTheme="minorEastAsia"/>
          <w:b/>
          <w:bCs/>
          <w:lang w:val="sv-SE" w:eastAsia="zh-CN"/>
        </w:rPr>
      </w:pPr>
      <w:r>
        <w:rPr>
          <w:rFonts w:eastAsiaTheme="minorEastAsia" w:hint="eastAsia"/>
          <w:b/>
          <w:bCs/>
          <w:lang w:val="sv-SE" w:eastAsia="zh-CN"/>
        </w:rPr>
        <w:t>P</w:t>
      </w:r>
      <w:r>
        <w:rPr>
          <w:rFonts w:eastAsiaTheme="minorEastAsia"/>
          <w:b/>
          <w:bCs/>
          <w:lang w:val="sv-SE" w:eastAsia="zh-CN"/>
        </w:rPr>
        <w:t xml:space="preserve">ropsoal 2: For </w:t>
      </w:r>
      <w:r>
        <w:rPr>
          <w:rFonts w:eastAsiaTheme="minorEastAsia" w:hint="eastAsia"/>
          <w:b/>
          <w:bCs/>
          <w:lang w:val="sv-SE" w:eastAsia="zh-CN"/>
        </w:rPr>
        <w:t>PA</w:t>
      </w:r>
      <w:r>
        <w:rPr>
          <w:rFonts w:eastAsiaTheme="minorEastAsia"/>
          <w:b/>
          <w:bCs/>
          <w:lang w:val="sv-SE" w:eastAsia="zh-CN"/>
        </w:rPr>
        <w:t xml:space="preserve"> </w:t>
      </w:r>
      <w:r>
        <w:rPr>
          <w:rFonts w:eastAsiaTheme="minorEastAsia" w:hint="eastAsia"/>
          <w:b/>
          <w:bCs/>
          <w:lang w:val="sv-SE" w:eastAsia="zh-CN"/>
        </w:rPr>
        <w:t>Model</w:t>
      </w:r>
      <w:r>
        <w:rPr>
          <w:rFonts w:eastAsiaTheme="minorEastAsia"/>
          <w:b/>
          <w:bCs/>
          <w:lang w:val="sv-SE" w:eastAsia="zh-CN"/>
        </w:rPr>
        <w:t xml:space="preserve"> of RAN1/RAN4 wavefrom </w:t>
      </w:r>
      <w:r w:rsidRPr="00794702">
        <w:rPr>
          <w:rFonts w:eastAsiaTheme="minorEastAsia"/>
          <w:b/>
          <w:bCs/>
          <w:lang w:val="sv-SE" w:eastAsia="zh-CN"/>
        </w:rPr>
        <w:t>evaluation</w:t>
      </w:r>
      <w:r>
        <w:rPr>
          <w:rFonts w:eastAsiaTheme="minorEastAsia"/>
          <w:b/>
          <w:bCs/>
          <w:lang w:val="sv-SE" w:eastAsia="zh-CN"/>
        </w:rPr>
        <w:t xml:space="preserve">, deadline as Q1’26 </w:t>
      </w:r>
      <w:r>
        <w:rPr>
          <w:rFonts w:eastAsiaTheme="minorEastAsia" w:hint="eastAsia"/>
          <w:b/>
          <w:bCs/>
          <w:lang w:val="sv-SE" w:eastAsia="zh-CN"/>
        </w:rPr>
        <w:t>a</w:t>
      </w:r>
      <w:r>
        <w:rPr>
          <w:rFonts w:eastAsiaTheme="minorEastAsia"/>
          <w:b/>
          <w:bCs/>
          <w:lang w:val="sv-SE" w:eastAsia="zh-CN"/>
        </w:rPr>
        <w:t xml:space="preserve">nd only PA model with consideration of memory effect shall be considered. </w:t>
      </w:r>
    </w:p>
    <w:p w14:paraId="26DC6C50" w14:textId="0FE5FF3F" w:rsidR="00F90995" w:rsidRPr="00F90995" w:rsidRDefault="00F90995" w:rsidP="00F90995">
      <w:pPr>
        <w:rPr>
          <w:rFonts w:eastAsiaTheme="minorEastAsia"/>
          <w:b/>
          <w:bCs/>
          <w:lang w:val="sv-SE" w:eastAsia="zh-CN"/>
        </w:rPr>
      </w:pPr>
      <w:r>
        <w:rPr>
          <w:rFonts w:eastAsiaTheme="minorEastAsia" w:hint="eastAsia"/>
          <w:b/>
          <w:bCs/>
          <w:lang w:val="sv-SE" w:eastAsia="zh-CN"/>
        </w:rPr>
        <w:t>P</w:t>
      </w:r>
      <w:r>
        <w:rPr>
          <w:rFonts w:eastAsiaTheme="minorEastAsia"/>
          <w:b/>
          <w:bCs/>
          <w:lang w:val="sv-SE" w:eastAsia="zh-CN"/>
        </w:rPr>
        <w:t xml:space="preserve">roposal 3: PA model from TR 38.803 with memory effect can be considered as default one for RAN1 </w:t>
      </w:r>
      <w:r w:rsidRPr="00782F3E">
        <w:rPr>
          <w:rFonts w:eastAsiaTheme="minorEastAsia"/>
          <w:b/>
          <w:bCs/>
          <w:lang w:val="sv-SE" w:eastAsia="zh-CN"/>
        </w:rPr>
        <w:t>evaluation</w:t>
      </w:r>
      <w:r>
        <w:rPr>
          <w:rFonts w:eastAsiaTheme="minorEastAsia"/>
          <w:b/>
          <w:bCs/>
          <w:lang w:val="sv-SE" w:eastAsia="zh-CN"/>
        </w:rPr>
        <w:t xml:space="preserve">  if no avaliable commercial PA model collected till Q1’26</w:t>
      </w:r>
    </w:p>
    <w:p w14:paraId="2565BE5A" w14:textId="749A8C79" w:rsidR="00F90995" w:rsidRPr="00F90995" w:rsidRDefault="00F90995" w:rsidP="00F90995">
      <w:pPr>
        <w:rPr>
          <w:rFonts w:eastAsiaTheme="minorEastAsia"/>
          <w:b/>
          <w:bCs/>
          <w:lang w:eastAsia="zh-CN"/>
        </w:rPr>
      </w:pPr>
      <w:r w:rsidRPr="00F90995">
        <w:rPr>
          <w:rFonts w:eastAsiaTheme="minorEastAsia" w:hint="eastAsia"/>
          <w:b/>
          <w:bCs/>
          <w:lang w:eastAsia="zh-CN"/>
        </w:rPr>
        <w:t>P</w:t>
      </w:r>
      <w:r w:rsidRPr="00F90995">
        <w:rPr>
          <w:rFonts w:eastAsiaTheme="minorEastAsia"/>
          <w:b/>
          <w:bCs/>
          <w:lang w:eastAsia="zh-CN"/>
        </w:rPr>
        <w:t>roposal 4: RAN4 evaluation work</w:t>
      </w:r>
      <w:r w:rsidR="00734805">
        <w:rPr>
          <w:rFonts w:eastAsiaTheme="minorEastAsia"/>
          <w:b/>
          <w:bCs/>
          <w:lang w:eastAsia="zh-CN"/>
        </w:rPr>
        <w:t xml:space="preserve"> for waveform</w:t>
      </w:r>
      <w:r w:rsidRPr="00F90995">
        <w:rPr>
          <w:rFonts w:eastAsiaTheme="minorEastAsia"/>
          <w:b/>
          <w:bCs/>
          <w:lang w:eastAsia="zh-CN"/>
        </w:rPr>
        <w:t xml:space="preserve"> focus on Tx power gain and RAN1 evaluation work focus on SNR degradation with same PA model applied. </w:t>
      </w:r>
    </w:p>
    <w:p w14:paraId="1486E520" w14:textId="77777777" w:rsidR="00F90995" w:rsidRPr="00F90995" w:rsidRDefault="00F90995" w:rsidP="00F90995">
      <w:pPr>
        <w:rPr>
          <w:rFonts w:eastAsiaTheme="minorEastAsia"/>
          <w:b/>
          <w:bCs/>
          <w:lang w:eastAsia="zh-CN"/>
        </w:rPr>
      </w:pPr>
      <w:r w:rsidRPr="00F90995">
        <w:rPr>
          <w:rFonts w:eastAsiaTheme="minorEastAsia" w:hint="eastAsia"/>
          <w:b/>
          <w:bCs/>
          <w:lang w:eastAsia="zh-CN"/>
        </w:rPr>
        <w:t>P</w:t>
      </w:r>
      <w:r w:rsidRPr="00F90995">
        <w:rPr>
          <w:rFonts w:eastAsiaTheme="minorEastAsia"/>
          <w:b/>
          <w:bCs/>
          <w:lang w:eastAsia="zh-CN"/>
        </w:rPr>
        <w:t>roposal 5: Using existing NR requirements as baseline for initial evaluation purpose including:</w:t>
      </w:r>
    </w:p>
    <w:p w14:paraId="1610ADC8" w14:textId="77777777" w:rsidR="00F90995" w:rsidRDefault="00F90995" w:rsidP="00F90995">
      <w:pPr>
        <w:pStyle w:val="aff6"/>
        <w:numPr>
          <w:ilvl w:val="0"/>
          <w:numId w:val="47"/>
        </w:numPr>
        <w:ind w:firstLineChars="0"/>
        <w:rPr>
          <w:rFonts w:eastAsiaTheme="minorEastAsia"/>
          <w:lang w:eastAsia="zh-CN"/>
        </w:rPr>
      </w:pPr>
      <w:r>
        <w:rPr>
          <w:rFonts w:eastAsiaTheme="minorEastAsia" w:hint="eastAsia"/>
          <w:lang w:eastAsia="zh-CN"/>
        </w:rPr>
        <w:t>A</w:t>
      </w:r>
      <w:r>
        <w:rPr>
          <w:rFonts w:eastAsiaTheme="minorEastAsia"/>
          <w:lang w:eastAsia="zh-CN"/>
        </w:rPr>
        <w:t>CLR/ACS</w:t>
      </w:r>
    </w:p>
    <w:p w14:paraId="18E78B21" w14:textId="77777777" w:rsidR="00F90995" w:rsidRDefault="00F90995" w:rsidP="00F90995">
      <w:pPr>
        <w:pStyle w:val="aff6"/>
        <w:numPr>
          <w:ilvl w:val="0"/>
          <w:numId w:val="47"/>
        </w:numPr>
        <w:ind w:firstLineChars="0"/>
        <w:rPr>
          <w:rFonts w:eastAsiaTheme="minorEastAsia"/>
          <w:lang w:eastAsia="zh-CN"/>
        </w:rPr>
      </w:pPr>
      <w:r>
        <w:rPr>
          <w:rFonts w:eastAsiaTheme="minorEastAsia" w:hint="eastAsia"/>
          <w:lang w:eastAsia="zh-CN"/>
        </w:rPr>
        <w:t>T</w:t>
      </w:r>
      <w:r>
        <w:rPr>
          <w:rFonts w:eastAsiaTheme="minorEastAsia"/>
          <w:lang w:eastAsia="zh-CN"/>
        </w:rPr>
        <w:t>x EVM</w:t>
      </w:r>
    </w:p>
    <w:p w14:paraId="05D130AE" w14:textId="77777777" w:rsidR="00F90995" w:rsidRDefault="00F90995" w:rsidP="00F90995">
      <w:pPr>
        <w:pStyle w:val="aff6"/>
        <w:numPr>
          <w:ilvl w:val="0"/>
          <w:numId w:val="47"/>
        </w:numPr>
        <w:ind w:firstLineChars="0"/>
        <w:rPr>
          <w:rFonts w:eastAsiaTheme="minorEastAsia"/>
          <w:lang w:eastAsia="zh-CN"/>
        </w:rPr>
      </w:pPr>
      <w:r>
        <w:rPr>
          <w:rFonts w:eastAsiaTheme="minorEastAsia" w:hint="eastAsia"/>
          <w:lang w:eastAsia="zh-CN"/>
        </w:rPr>
        <w:t>Image</w:t>
      </w:r>
      <w:r>
        <w:rPr>
          <w:rFonts w:eastAsiaTheme="minorEastAsia"/>
          <w:lang w:eastAsia="zh-CN"/>
        </w:rPr>
        <w:t xml:space="preserve"> rejection</w:t>
      </w:r>
    </w:p>
    <w:p w14:paraId="454545D2" w14:textId="77777777" w:rsidR="00F90995" w:rsidRDefault="00F90995" w:rsidP="00F90995">
      <w:pPr>
        <w:pStyle w:val="aff6"/>
        <w:numPr>
          <w:ilvl w:val="0"/>
          <w:numId w:val="47"/>
        </w:numPr>
        <w:ind w:firstLineChars="0"/>
        <w:rPr>
          <w:rFonts w:eastAsiaTheme="minorEastAsia"/>
          <w:lang w:eastAsia="zh-CN"/>
        </w:rPr>
      </w:pPr>
      <w:r>
        <w:rPr>
          <w:rFonts w:eastAsiaTheme="minorEastAsia" w:hint="eastAsia"/>
          <w:lang w:eastAsia="zh-CN"/>
        </w:rPr>
        <w:t>T</w:t>
      </w:r>
      <w:r>
        <w:rPr>
          <w:rFonts w:eastAsiaTheme="minorEastAsia"/>
          <w:lang w:eastAsia="zh-CN"/>
        </w:rPr>
        <w:t xml:space="preserve">x </w:t>
      </w:r>
      <w:r>
        <w:rPr>
          <w:rFonts w:eastAsiaTheme="minorEastAsia" w:hint="eastAsia"/>
          <w:lang w:eastAsia="zh-CN"/>
        </w:rPr>
        <w:t>Leakage</w:t>
      </w:r>
    </w:p>
    <w:p w14:paraId="375EEDF0" w14:textId="6B957B04" w:rsidR="00F90995" w:rsidRPr="00734805" w:rsidRDefault="00F90995" w:rsidP="00F90995">
      <w:pPr>
        <w:pStyle w:val="aff6"/>
        <w:numPr>
          <w:ilvl w:val="0"/>
          <w:numId w:val="47"/>
        </w:numPr>
        <w:ind w:firstLineChars="0"/>
        <w:rPr>
          <w:rFonts w:eastAsiaTheme="minorEastAsia"/>
          <w:lang w:eastAsia="zh-CN"/>
        </w:rPr>
      </w:pPr>
      <w:r>
        <w:rPr>
          <w:rFonts w:eastAsiaTheme="minorEastAsia" w:hint="eastAsia"/>
          <w:lang w:eastAsia="zh-CN"/>
        </w:rPr>
        <w:t>C</w:t>
      </w:r>
      <w:r>
        <w:rPr>
          <w:rFonts w:eastAsiaTheme="minorEastAsia"/>
          <w:lang w:eastAsia="zh-CN"/>
        </w:rPr>
        <w:t>IM3/CIM5</w:t>
      </w:r>
    </w:p>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eference </w:t>
      </w:r>
    </w:p>
    <w:p w14:paraId="01E1CFA2" w14:textId="1669DE33" w:rsidR="00CD2874" w:rsidRDefault="00CD2874" w:rsidP="00CD2874">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767E1082" w14:textId="62C2ED26" w:rsidR="00CD2874" w:rsidRPr="00965E1D" w:rsidRDefault="00CD2874" w:rsidP="005B3F88">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Pr="00CD2874">
        <w:rPr>
          <w:rFonts w:eastAsiaTheme="minorEastAsia"/>
          <w:lang w:val="en-US" w:eastAsia="zh-CN"/>
        </w:rPr>
        <w:t>R4-2514650,</w:t>
      </w:r>
      <w:r w:rsidRPr="00CD2874">
        <w:rPr>
          <w:rFonts w:eastAsiaTheme="minorEastAsia" w:hint="eastAsia"/>
          <w:lang w:val="en-US" w:eastAsia="zh-CN"/>
        </w:rPr>
        <w:t>“</w:t>
      </w:r>
      <w:r w:rsidRPr="00CD2874">
        <w:rPr>
          <w:rFonts w:eastAsiaTheme="minorEastAsia"/>
          <w:lang w:val="en-US" w:eastAsia="zh-CN"/>
        </w:rPr>
        <w:t>WF on 6GR system parameter</w:t>
      </w:r>
      <w:r>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 Feature Lead (Huawei)</w:t>
      </w:r>
    </w:p>
    <w:sectPr w:rsidR="00CD2874" w:rsidRPr="00965E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99D8F" w14:textId="77777777" w:rsidR="0078739C" w:rsidRDefault="0078739C" w:rsidP="00FC2656">
      <w:pPr>
        <w:spacing w:after="0" w:line="240" w:lineRule="auto"/>
      </w:pPr>
      <w:r>
        <w:separator/>
      </w:r>
    </w:p>
  </w:endnote>
  <w:endnote w:type="continuationSeparator" w:id="0">
    <w:p w14:paraId="52418F9B" w14:textId="77777777" w:rsidR="0078739C" w:rsidRDefault="0078739C"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3538C" w14:textId="77777777" w:rsidR="0078739C" w:rsidRDefault="0078739C" w:rsidP="00FC2656">
      <w:pPr>
        <w:spacing w:after="0" w:line="240" w:lineRule="auto"/>
      </w:pPr>
      <w:r>
        <w:separator/>
      </w:r>
    </w:p>
  </w:footnote>
  <w:footnote w:type="continuationSeparator" w:id="0">
    <w:p w14:paraId="6049DD32" w14:textId="77777777" w:rsidR="0078739C" w:rsidRDefault="0078739C"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6A0C65"/>
    <w:multiLevelType w:val="hybridMultilevel"/>
    <w:tmpl w:val="7722BB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B60C2F"/>
    <w:multiLevelType w:val="hybridMultilevel"/>
    <w:tmpl w:val="DEF26E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6C45CD"/>
    <w:multiLevelType w:val="hybridMultilevel"/>
    <w:tmpl w:val="071C3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3F7322"/>
    <w:multiLevelType w:val="hybridMultilevel"/>
    <w:tmpl w:val="48F07CCC"/>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9"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CD3E10"/>
    <w:multiLevelType w:val="hybridMultilevel"/>
    <w:tmpl w:val="7A50B8D0"/>
    <w:lvl w:ilvl="0" w:tplc="FF46A786">
      <w:start w:val="3"/>
      <w:numFmt w:val="lowerLetter"/>
      <w:lvlText w:val="%1)"/>
      <w:lvlJc w:val="left"/>
      <w:pPr>
        <w:ind w:left="1496" w:hanging="360"/>
      </w:pPr>
      <w:rPr>
        <w:rFonts w:hint="eastAsia"/>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11"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487F76"/>
    <w:multiLevelType w:val="hybridMultilevel"/>
    <w:tmpl w:val="ED4888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ADF13F9"/>
    <w:multiLevelType w:val="hybridMultilevel"/>
    <w:tmpl w:val="C37CF986"/>
    <w:lvl w:ilvl="0" w:tplc="340C009A">
      <w:start w:val="1"/>
      <w:numFmt w:val="bullet"/>
      <w:lvlText w:val=""/>
      <w:lvlJc w:val="left"/>
      <w:pPr>
        <w:tabs>
          <w:tab w:val="num" w:pos="720"/>
        </w:tabs>
        <w:ind w:left="720" w:hanging="360"/>
      </w:pPr>
      <w:rPr>
        <w:rFonts w:ascii="Symbol" w:hAnsi="Symbol" w:hint="default"/>
      </w:rPr>
    </w:lvl>
    <w:lvl w:ilvl="1" w:tplc="8490EDAE">
      <w:start w:val="1"/>
      <w:numFmt w:val="bullet"/>
      <w:lvlText w:val=""/>
      <w:lvlJc w:val="left"/>
      <w:pPr>
        <w:tabs>
          <w:tab w:val="num" w:pos="1440"/>
        </w:tabs>
        <w:ind w:left="1440" w:hanging="360"/>
      </w:pPr>
      <w:rPr>
        <w:rFonts w:ascii="Symbol" w:hAnsi="Symbol" w:hint="default"/>
      </w:rPr>
    </w:lvl>
    <w:lvl w:ilvl="2" w:tplc="ACB2A97C" w:tentative="1">
      <w:start w:val="1"/>
      <w:numFmt w:val="bullet"/>
      <w:lvlText w:val=""/>
      <w:lvlJc w:val="left"/>
      <w:pPr>
        <w:tabs>
          <w:tab w:val="num" w:pos="2160"/>
        </w:tabs>
        <w:ind w:left="2160" w:hanging="360"/>
      </w:pPr>
      <w:rPr>
        <w:rFonts w:ascii="Symbol" w:hAnsi="Symbol" w:hint="default"/>
      </w:rPr>
    </w:lvl>
    <w:lvl w:ilvl="3" w:tplc="AB50BF52" w:tentative="1">
      <w:start w:val="1"/>
      <w:numFmt w:val="bullet"/>
      <w:lvlText w:val=""/>
      <w:lvlJc w:val="left"/>
      <w:pPr>
        <w:tabs>
          <w:tab w:val="num" w:pos="2880"/>
        </w:tabs>
        <w:ind w:left="2880" w:hanging="360"/>
      </w:pPr>
      <w:rPr>
        <w:rFonts w:ascii="Symbol" w:hAnsi="Symbol" w:hint="default"/>
      </w:rPr>
    </w:lvl>
    <w:lvl w:ilvl="4" w:tplc="535C8496" w:tentative="1">
      <w:start w:val="1"/>
      <w:numFmt w:val="bullet"/>
      <w:lvlText w:val=""/>
      <w:lvlJc w:val="left"/>
      <w:pPr>
        <w:tabs>
          <w:tab w:val="num" w:pos="3600"/>
        </w:tabs>
        <w:ind w:left="3600" w:hanging="360"/>
      </w:pPr>
      <w:rPr>
        <w:rFonts w:ascii="Symbol" w:hAnsi="Symbol" w:hint="default"/>
      </w:rPr>
    </w:lvl>
    <w:lvl w:ilvl="5" w:tplc="13504B26" w:tentative="1">
      <w:start w:val="1"/>
      <w:numFmt w:val="bullet"/>
      <w:lvlText w:val=""/>
      <w:lvlJc w:val="left"/>
      <w:pPr>
        <w:tabs>
          <w:tab w:val="num" w:pos="4320"/>
        </w:tabs>
        <w:ind w:left="4320" w:hanging="360"/>
      </w:pPr>
      <w:rPr>
        <w:rFonts w:ascii="Symbol" w:hAnsi="Symbol" w:hint="default"/>
      </w:rPr>
    </w:lvl>
    <w:lvl w:ilvl="6" w:tplc="669A79C0" w:tentative="1">
      <w:start w:val="1"/>
      <w:numFmt w:val="bullet"/>
      <w:lvlText w:val=""/>
      <w:lvlJc w:val="left"/>
      <w:pPr>
        <w:tabs>
          <w:tab w:val="num" w:pos="5040"/>
        </w:tabs>
        <w:ind w:left="5040" w:hanging="360"/>
      </w:pPr>
      <w:rPr>
        <w:rFonts w:ascii="Symbol" w:hAnsi="Symbol" w:hint="default"/>
      </w:rPr>
    </w:lvl>
    <w:lvl w:ilvl="7" w:tplc="25C677BE" w:tentative="1">
      <w:start w:val="1"/>
      <w:numFmt w:val="bullet"/>
      <w:lvlText w:val=""/>
      <w:lvlJc w:val="left"/>
      <w:pPr>
        <w:tabs>
          <w:tab w:val="num" w:pos="5760"/>
        </w:tabs>
        <w:ind w:left="5760" w:hanging="360"/>
      </w:pPr>
      <w:rPr>
        <w:rFonts w:ascii="Symbol" w:hAnsi="Symbol" w:hint="default"/>
      </w:rPr>
    </w:lvl>
    <w:lvl w:ilvl="8" w:tplc="11FEC12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4" w15:restartNumberingAfterBreak="0">
    <w:nsid w:val="4CBB70D6"/>
    <w:multiLevelType w:val="hybridMultilevel"/>
    <w:tmpl w:val="1C2E935E"/>
    <w:lvl w:ilvl="0" w:tplc="FC88B80A">
      <w:start w:val="1"/>
      <w:numFmt w:val="bullet"/>
      <w:lvlText w:val="•"/>
      <w:lvlJc w:val="left"/>
      <w:pPr>
        <w:tabs>
          <w:tab w:val="num" w:pos="720"/>
        </w:tabs>
        <w:ind w:left="720" w:hanging="360"/>
      </w:pPr>
      <w:rPr>
        <w:rFonts w:ascii="Arial" w:hAnsi="Arial" w:hint="default"/>
      </w:rPr>
    </w:lvl>
    <w:lvl w:ilvl="1" w:tplc="DF16CAE8">
      <w:numFmt w:val="bullet"/>
      <w:lvlText w:val="•"/>
      <w:lvlJc w:val="left"/>
      <w:pPr>
        <w:tabs>
          <w:tab w:val="num" w:pos="1440"/>
        </w:tabs>
        <w:ind w:left="1440" w:hanging="360"/>
      </w:pPr>
      <w:rPr>
        <w:rFonts w:ascii="Arial" w:hAnsi="Arial" w:hint="default"/>
      </w:rPr>
    </w:lvl>
    <w:lvl w:ilvl="2" w:tplc="CFB0346E" w:tentative="1">
      <w:start w:val="1"/>
      <w:numFmt w:val="bullet"/>
      <w:lvlText w:val="•"/>
      <w:lvlJc w:val="left"/>
      <w:pPr>
        <w:tabs>
          <w:tab w:val="num" w:pos="2160"/>
        </w:tabs>
        <w:ind w:left="2160" w:hanging="360"/>
      </w:pPr>
      <w:rPr>
        <w:rFonts w:ascii="Arial" w:hAnsi="Arial" w:hint="default"/>
      </w:rPr>
    </w:lvl>
    <w:lvl w:ilvl="3" w:tplc="A7DE89EA" w:tentative="1">
      <w:start w:val="1"/>
      <w:numFmt w:val="bullet"/>
      <w:lvlText w:val="•"/>
      <w:lvlJc w:val="left"/>
      <w:pPr>
        <w:tabs>
          <w:tab w:val="num" w:pos="2880"/>
        </w:tabs>
        <w:ind w:left="2880" w:hanging="360"/>
      </w:pPr>
      <w:rPr>
        <w:rFonts w:ascii="Arial" w:hAnsi="Arial" w:hint="default"/>
      </w:rPr>
    </w:lvl>
    <w:lvl w:ilvl="4" w:tplc="378C7A92" w:tentative="1">
      <w:start w:val="1"/>
      <w:numFmt w:val="bullet"/>
      <w:lvlText w:val="•"/>
      <w:lvlJc w:val="left"/>
      <w:pPr>
        <w:tabs>
          <w:tab w:val="num" w:pos="3600"/>
        </w:tabs>
        <w:ind w:left="3600" w:hanging="360"/>
      </w:pPr>
      <w:rPr>
        <w:rFonts w:ascii="Arial" w:hAnsi="Arial" w:hint="default"/>
      </w:rPr>
    </w:lvl>
    <w:lvl w:ilvl="5" w:tplc="A7504798" w:tentative="1">
      <w:start w:val="1"/>
      <w:numFmt w:val="bullet"/>
      <w:lvlText w:val="•"/>
      <w:lvlJc w:val="left"/>
      <w:pPr>
        <w:tabs>
          <w:tab w:val="num" w:pos="4320"/>
        </w:tabs>
        <w:ind w:left="4320" w:hanging="360"/>
      </w:pPr>
      <w:rPr>
        <w:rFonts w:ascii="Arial" w:hAnsi="Arial" w:hint="default"/>
      </w:rPr>
    </w:lvl>
    <w:lvl w:ilvl="6" w:tplc="169A6846" w:tentative="1">
      <w:start w:val="1"/>
      <w:numFmt w:val="bullet"/>
      <w:lvlText w:val="•"/>
      <w:lvlJc w:val="left"/>
      <w:pPr>
        <w:tabs>
          <w:tab w:val="num" w:pos="5040"/>
        </w:tabs>
        <w:ind w:left="5040" w:hanging="360"/>
      </w:pPr>
      <w:rPr>
        <w:rFonts w:ascii="Arial" w:hAnsi="Arial" w:hint="default"/>
      </w:rPr>
    </w:lvl>
    <w:lvl w:ilvl="7" w:tplc="9B5A3E80" w:tentative="1">
      <w:start w:val="1"/>
      <w:numFmt w:val="bullet"/>
      <w:lvlText w:val="•"/>
      <w:lvlJc w:val="left"/>
      <w:pPr>
        <w:tabs>
          <w:tab w:val="num" w:pos="5760"/>
        </w:tabs>
        <w:ind w:left="5760" w:hanging="360"/>
      </w:pPr>
      <w:rPr>
        <w:rFonts w:ascii="Arial" w:hAnsi="Arial" w:hint="default"/>
      </w:rPr>
    </w:lvl>
    <w:lvl w:ilvl="8" w:tplc="38BA80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BD6C84"/>
    <w:multiLevelType w:val="hybridMultilevel"/>
    <w:tmpl w:val="914EEC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53475F"/>
    <w:multiLevelType w:val="hybridMultilevel"/>
    <w:tmpl w:val="733E8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6E547A"/>
    <w:multiLevelType w:val="hybridMultilevel"/>
    <w:tmpl w:val="2B7CB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3DB1180"/>
    <w:multiLevelType w:val="hybridMultilevel"/>
    <w:tmpl w:val="3A6E1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513F94"/>
    <w:multiLevelType w:val="hybridMultilevel"/>
    <w:tmpl w:val="975C33D4"/>
    <w:lvl w:ilvl="0" w:tplc="33C8DC0A">
      <w:start w:val="1"/>
      <w:numFmt w:val="decimal"/>
      <w:lvlText w:val="(%1)"/>
      <w:lvlJc w:val="left"/>
      <w:pPr>
        <w:ind w:left="720" w:hanging="360"/>
      </w:pPr>
      <w:rPr>
        <w:rFonts w:ascii="Times New Roman" w:eastAsia="Malgun Gothic" w:hAnsi="Times New Roman" w:cs="Times New Roman"/>
      </w:rPr>
    </w:lvl>
    <w:lvl w:ilvl="1" w:tplc="981A8C7A">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65F8327A"/>
    <w:multiLevelType w:val="hybridMultilevel"/>
    <w:tmpl w:val="6B9CBC6C"/>
    <w:lvl w:ilvl="0" w:tplc="7A20C48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8F102C"/>
    <w:multiLevelType w:val="hybridMultilevel"/>
    <w:tmpl w:val="4BE26FAC"/>
    <w:lvl w:ilvl="0" w:tplc="04090001">
      <w:start w:val="1"/>
      <w:numFmt w:val="bullet"/>
      <w:lvlText w:val=""/>
      <w:lvlJc w:val="left"/>
      <w:pPr>
        <w:ind w:left="468" w:hanging="420"/>
      </w:pPr>
      <w:rPr>
        <w:rFonts w:ascii="Wingdings" w:hAnsi="Wingdings"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9" w15:restartNumberingAfterBreak="0">
    <w:nsid w:val="68D16415"/>
    <w:multiLevelType w:val="hybridMultilevel"/>
    <w:tmpl w:val="840EA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2B18DF"/>
    <w:multiLevelType w:val="hybridMultilevel"/>
    <w:tmpl w:val="9CD41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C47E0E"/>
    <w:multiLevelType w:val="hybridMultilevel"/>
    <w:tmpl w:val="33128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3" w15:restartNumberingAfterBreak="0">
    <w:nsid w:val="78E957A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6357C1"/>
    <w:multiLevelType w:val="hybridMultilevel"/>
    <w:tmpl w:val="15C81A4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DD4398"/>
    <w:multiLevelType w:val="hybridMultilevel"/>
    <w:tmpl w:val="B91285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4C6553"/>
    <w:multiLevelType w:val="hybridMultilevel"/>
    <w:tmpl w:val="E0C44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3"/>
  </w:num>
  <w:num w:numId="3">
    <w:abstractNumId w:val="25"/>
  </w:num>
  <w:num w:numId="4">
    <w:abstractNumId w:val="30"/>
  </w:num>
  <w:num w:numId="5">
    <w:abstractNumId w:val="19"/>
  </w:num>
  <w:num w:numId="6">
    <w:abstractNumId w:val="2"/>
  </w:num>
  <w:num w:numId="7">
    <w:abstractNumId w:val="0"/>
  </w:num>
  <w:num w:numId="8">
    <w:abstractNumId w:val="17"/>
  </w:num>
  <w:num w:numId="9">
    <w:abstractNumId w:val="44"/>
  </w:num>
  <w:num w:numId="10">
    <w:abstractNumId w:val="43"/>
  </w:num>
  <w:num w:numId="11">
    <w:abstractNumId w:val="23"/>
  </w:num>
  <w:num w:numId="12">
    <w:abstractNumId w:val="26"/>
  </w:num>
  <w:num w:numId="13">
    <w:abstractNumId w:val="1"/>
  </w:num>
  <w:num w:numId="14">
    <w:abstractNumId w:val="20"/>
  </w:num>
  <w:num w:numId="15">
    <w:abstractNumId w:val="31"/>
  </w:num>
  <w:num w:numId="16">
    <w:abstractNumId w:val="42"/>
  </w:num>
  <w:num w:numId="17">
    <w:abstractNumId w:val="36"/>
  </w:num>
  <w:num w:numId="18">
    <w:abstractNumId w:val="16"/>
  </w:num>
  <w:num w:numId="19">
    <w:abstractNumId w:val="11"/>
  </w:num>
  <w:num w:numId="20">
    <w:abstractNumId w:val="29"/>
  </w:num>
  <w:num w:numId="21">
    <w:abstractNumId w:val="32"/>
  </w:num>
  <w:num w:numId="22">
    <w:abstractNumId w:val="41"/>
  </w:num>
  <w:num w:numId="23">
    <w:abstractNumId w:val="13"/>
  </w:num>
  <w:num w:numId="24">
    <w:abstractNumId w:val="7"/>
  </w:num>
  <w:num w:numId="25">
    <w:abstractNumId w:val="3"/>
  </w:num>
  <w:num w:numId="26">
    <w:abstractNumId w:val="22"/>
  </w:num>
  <w:num w:numId="27">
    <w:abstractNumId w:val="9"/>
  </w:num>
  <w:num w:numId="28">
    <w:abstractNumId w:val="14"/>
  </w:num>
  <w:num w:numId="29">
    <w:abstractNumId w:val="28"/>
  </w:num>
  <w:num w:numId="30">
    <w:abstractNumId w:val="24"/>
  </w:num>
  <w:num w:numId="31">
    <w:abstractNumId w:val="12"/>
  </w:num>
  <w:num w:numId="32">
    <w:abstractNumId w:val="27"/>
  </w:num>
  <w:num w:numId="33">
    <w:abstractNumId w:val="46"/>
  </w:num>
  <w:num w:numId="34">
    <w:abstractNumId w:val="35"/>
  </w:num>
  <w:num w:numId="35">
    <w:abstractNumId w:val="18"/>
  </w:num>
  <w:num w:numId="36">
    <w:abstractNumId w:val="5"/>
  </w:num>
  <w:num w:numId="37">
    <w:abstractNumId w:val="37"/>
  </w:num>
  <w:num w:numId="38">
    <w:abstractNumId w:val="10"/>
  </w:num>
  <w:num w:numId="39">
    <w:abstractNumId w:val="8"/>
  </w:num>
  <w:num w:numId="40">
    <w:abstractNumId w:val="34"/>
  </w:num>
  <w:num w:numId="41">
    <w:abstractNumId w:val="38"/>
  </w:num>
  <w:num w:numId="42">
    <w:abstractNumId w:val="40"/>
  </w:num>
  <w:num w:numId="43">
    <w:abstractNumId w:val="6"/>
  </w:num>
  <w:num w:numId="44">
    <w:abstractNumId w:val="4"/>
  </w:num>
  <w:num w:numId="45">
    <w:abstractNumId w:val="39"/>
  </w:num>
  <w:num w:numId="46">
    <w:abstractNumId w:val="21"/>
  </w:num>
  <w:num w:numId="47">
    <w:abstractNumId w:val="4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805"/>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2F3E"/>
    <w:rsid w:val="00783C87"/>
    <w:rsid w:val="007846C2"/>
    <w:rsid w:val="0078536E"/>
    <w:rsid w:val="00785B4D"/>
    <w:rsid w:val="00786921"/>
    <w:rsid w:val="0078739C"/>
    <w:rsid w:val="00792B0C"/>
    <w:rsid w:val="00792D70"/>
    <w:rsid w:val="00794702"/>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4CDA"/>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6804"/>
    <w:rsid w:val="00D26A66"/>
    <w:rsid w:val="00D30848"/>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113"/>
    <w:rsid w:val="00D709CE"/>
    <w:rsid w:val="00D70DC0"/>
    <w:rsid w:val="00D714F5"/>
    <w:rsid w:val="00D71F73"/>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995"/>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628</TotalTime>
  <Pages>3</Pages>
  <Words>870</Words>
  <Characters>4960</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14</cp:revision>
  <cp:lastPrinted>2019-04-25T01:09:00Z</cp:lastPrinted>
  <dcterms:created xsi:type="dcterms:W3CDTF">2025-11-03T11:23:00Z</dcterms:created>
  <dcterms:modified xsi:type="dcterms:W3CDTF">2025-11-07T14:49:00Z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