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CP-253161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MINT support in EPS for 5G-only national roaming UE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19.72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29.272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Disaster Roaming Ceased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C4-254394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ZTE, CATT, 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MINT_Ph2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29.272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of MINT in EPS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C4-254245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CATT, China Telecom,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MINT_Ph2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29.272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Clarify MME and HSS behavior on authentication in disaster roaming service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C4-255262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MINT_Ph2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29.274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2134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UE registered in EPS for Disaster Roaming service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C4-254246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ZTE, CATT, China Telecom, LGE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MINT_Ph2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of MINT-EPS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C4-255389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CATT, China Telecom,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MINT_Ph2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3.2, 6.1.6.2.33, 6.2.6.2.2, 6.2.6.2.7,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23.502 CR 5606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of MINT-EPS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C4-255282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CATT, 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MINT_Ph2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CP-253161</vt:lpwstr>
  </property>
  <property fmtid="{D5CDD505-2E9C-101B-9397-08002B2CF9AE}" pid="19" name="CrpackTitle">
    <vt:lpwstr>CR Pack on CT aspects of MINT support in EPS for 5G-only national roaming UE</vt:lpwstr>
  </property>
  <property fmtid="{D5CDD505-2E9C-101B-9397-08002B2CF9AE}" pid="20" name="Agenda#">
    <vt:lpwstr>19.72</vt:lpwstr>
  </property>
  <property fmtid="{D5CDD505-2E9C-101B-9397-08002B2CF9AE}" pid="21" name="Source">
    <vt:lpwstr>CT4</vt:lpwstr>
  </property>
</Properties>
</file>