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07A61CF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9E4AA3">
        <w:rPr>
          <w:rFonts w:cs="Arial"/>
          <w:b/>
          <w:sz w:val="24"/>
          <w:lang w:val="en-US" w:eastAsia="zh-CN"/>
        </w:rPr>
        <w:t>6</w:t>
      </w:r>
      <w:r w:rsidR="005623EA">
        <w:rPr>
          <w:rFonts w:cs="Arial"/>
          <w:b/>
          <w:sz w:val="24"/>
          <w:lang w:val="en-US" w:eastAsia="zh-CN"/>
        </w:rPr>
        <w:t>bis</w:t>
      </w:r>
      <w:r w:rsidRPr="007D4E93">
        <w:rPr>
          <w:rFonts w:cs="Arial"/>
          <w:b/>
          <w:sz w:val="24"/>
          <w:lang w:val="en-US" w:eastAsia="zh-CN"/>
        </w:rPr>
        <w:tab/>
      </w:r>
      <w:r w:rsidR="00D93E44" w:rsidRPr="00D93E44">
        <w:rPr>
          <w:rFonts w:eastAsia="宋体" w:cs="Arial"/>
          <w:b/>
          <w:sz w:val="24"/>
          <w:lang w:val="en-US" w:eastAsia="zh-CN"/>
        </w:rPr>
        <w:t>R4-2513491</w:t>
      </w:r>
    </w:p>
    <w:p w14:paraId="4C418454" w14:textId="56DB5675" w:rsidR="00CA2A57" w:rsidRPr="00A11C6E" w:rsidRDefault="00EC5DDE" w:rsidP="002C3C7C">
      <w:pPr>
        <w:pStyle w:val="a3"/>
        <w:tabs>
          <w:tab w:val="left" w:pos="2160"/>
        </w:tabs>
        <w:ind w:left="2127" w:hanging="2127"/>
        <w:jc w:val="both"/>
        <w:rPr>
          <w:rFonts w:eastAsia="宋体" w:cs="Arial"/>
          <w:noProof w:val="0"/>
          <w:sz w:val="24"/>
        </w:rPr>
      </w:pPr>
      <w:r w:rsidRPr="00EC5DDE">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2767FB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623EA" w:rsidRPr="005623EA">
        <w:rPr>
          <w:rFonts w:ascii="Arial" w:eastAsia="Batang" w:hAnsi="Arial" w:cs="Arial"/>
          <w:b/>
          <w:sz w:val="24"/>
          <w:szCs w:val="24"/>
          <w:lang w:eastAsia="zh-CN"/>
        </w:rPr>
        <w:t>Discussion on performance requirements of Conditional Intra-CU LTM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B25BB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7DA4" w:rsidRPr="00167DA4">
        <w:rPr>
          <w:rFonts w:ascii="Arial" w:eastAsia="宋体" w:hAnsi="Arial"/>
          <w:b/>
          <w:sz w:val="24"/>
          <w:lang w:val="en-US" w:eastAsia="zh-CN"/>
        </w:rPr>
        <w:t>6.1</w:t>
      </w:r>
      <w:r w:rsidR="00D52FD6">
        <w:rPr>
          <w:rFonts w:ascii="Arial" w:eastAsia="宋体" w:hAnsi="Arial"/>
          <w:b/>
          <w:sz w:val="24"/>
          <w:lang w:val="en-US" w:eastAsia="zh-CN"/>
        </w:rPr>
        <w:t>7</w:t>
      </w:r>
      <w:r w:rsidR="00167DA4" w:rsidRPr="00167DA4">
        <w:rPr>
          <w:rFonts w:ascii="Arial" w:eastAsia="宋体" w:hAnsi="Arial"/>
          <w:b/>
          <w:sz w:val="24"/>
          <w:lang w:val="en-US" w:eastAsia="zh-CN"/>
        </w:rPr>
        <w:t>.2.3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1CC3EC5F" w14:textId="77777777" w:rsidR="008E55A1" w:rsidRPr="006C18CD" w:rsidRDefault="008E55A1" w:rsidP="008E55A1">
            <w:pPr>
              <w:numPr>
                <w:ilvl w:val="0"/>
                <w:numId w:val="11"/>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234FB9B4" w14:textId="77777777" w:rsidR="008E55A1" w:rsidRPr="003825A4" w:rsidRDefault="008E55A1" w:rsidP="008E55A1">
            <w:pPr>
              <w:numPr>
                <w:ilvl w:val="1"/>
                <w:numId w:val="11"/>
              </w:numPr>
              <w:overflowPunct w:val="0"/>
              <w:autoSpaceDE w:val="0"/>
              <w:autoSpaceDN w:val="0"/>
              <w:adjustRightInd w:val="0"/>
              <w:spacing w:after="0"/>
              <w:textAlignment w:val="baseline"/>
              <w:rPr>
                <w:bCs/>
              </w:rPr>
            </w:pPr>
            <w:r w:rsidRPr="003825A4">
              <w:rPr>
                <w:bCs/>
              </w:rPr>
              <w:t>Specify UE evaluated conditions for triggering LTM</w:t>
            </w:r>
          </w:p>
          <w:p w14:paraId="4493E2EA" w14:textId="77777777" w:rsidR="008E55A1" w:rsidRDefault="008E55A1" w:rsidP="008E55A1">
            <w:pPr>
              <w:numPr>
                <w:ilvl w:val="1"/>
                <w:numId w:val="11"/>
              </w:numPr>
              <w:overflowPunct w:val="0"/>
              <w:autoSpaceDE w:val="0"/>
              <w:autoSpaceDN w:val="0"/>
              <w:adjustRightInd w:val="0"/>
              <w:spacing w:after="0"/>
              <w:textAlignment w:val="baseline"/>
              <w:rPr>
                <w:bCs/>
              </w:rPr>
            </w:pPr>
            <w:r w:rsidRPr="003825A4">
              <w:rPr>
                <w:bCs/>
              </w:rPr>
              <w:t>Aim to support conditional LTM including subsequent LTM</w:t>
            </w:r>
          </w:p>
          <w:p w14:paraId="78751182" w14:textId="77777777" w:rsidR="008E55A1" w:rsidRPr="00D97369" w:rsidRDefault="008E55A1" w:rsidP="008E55A1">
            <w:pPr>
              <w:numPr>
                <w:ilvl w:val="1"/>
                <w:numId w:val="11"/>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5F8F8DC9" w:rsidR="005B7F51" w:rsidRPr="00DA69C5" w:rsidRDefault="00AC431D" w:rsidP="005B7F51">
      <w:pPr>
        <w:rPr>
          <w:rFonts w:eastAsiaTheme="minorEastAsia"/>
          <w:lang w:val="en-US" w:eastAsia="zh-CN"/>
        </w:rPr>
      </w:pPr>
      <w:r>
        <w:t xml:space="preserve">The contribution provides preliminary discussion on </w:t>
      </w:r>
      <w:r w:rsidR="00A11C6E">
        <w:t xml:space="preserve">the </w:t>
      </w:r>
      <w:r w:rsidR="002C387F">
        <w:t>performance requirements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07AF8FEA" w14:textId="3B8EB6F7" w:rsidR="00BD6BD5" w:rsidRDefault="008E55A1" w:rsidP="008F6F40">
      <w:bookmarkStart w:id="3" w:name="OLE_LINK232"/>
      <w:bookmarkStart w:id="4" w:name="OLE_LINK233"/>
      <w:bookmarkStart w:id="5" w:name="OLE_LINK665"/>
      <w:bookmarkStart w:id="6" w:name="OLE_LINK666"/>
      <w:bookmarkStart w:id="7" w:name="OLE_LINK667"/>
      <w:r>
        <w:t>As per the WID [1], the scope of CLTM is confined to</w:t>
      </w:r>
      <w:r w:rsidRPr="008E55A1">
        <w:t xml:space="preserve"> the scenario where the UE is in non-DC</w:t>
      </w:r>
      <w:r>
        <w:t xml:space="preserve">. So RAN4 don’t define test cases for conditional </w:t>
      </w:r>
      <w:proofErr w:type="spellStart"/>
      <w:r>
        <w:t>PSCell</w:t>
      </w:r>
      <w:proofErr w:type="spellEnd"/>
      <w:r>
        <w:t xml:space="preserve"> switch.</w:t>
      </w:r>
    </w:p>
    <w:p w14:paraId="6D0E0515" w14:textId="35F9F77F" w:rsidR="008E55A1" w:rsidRPr="008E55A1" w:rsidRDefault="008E55A1" w:rsidP="008F6F40">
      <w:pPr>
        <w:rPr>
          <w:b/>
          <w:bCs/>
        </w:rPr>
      </w:pPr>
      <w:r w:rsidRPr="008E55A1">
        <w:rPr>
          <w:rFonts w:eastAsiaTheme="minorEastAsia" w:hint="eastAsia"/>
          <w:b/>
          <w:bCs/>
          <w:lang w:eastAsia="zh-CN"/>
        </w:rPr>
        <w:t>P</w:t>
      </w:r>
      <w:r w:rsidRPr="008E55A1">
        <w:rPr>
          <w:rFonts w:eastAsiaTheme="minorEastAsia"/>
          <w:b/>
          <w:bCs/>
          <w:lang w:eastAsia="zh-CN"/>
        </w:rPr>
        <w:t>roposal 1: Define test cases in non-DC and don’t define test cases for c</w:t>
      </w:r>
      <w:r w:rsidRPr="008E55A1">
        <w:rPr>
          <w:b/>
          <w:bCs/>
        </w:rPr>
        <w:t xml:space="preserve">onditional </w:t>
      </w:r>
      <w:proofErr w:type="spellStart"/>
      <w:r w:rsidRPr="008E55A1">
        <w:rPr>
          <w:b/>
          <w:bCs/>
        </w:rPr>
        <w:t>PSCell</w:t>
      </w:r>
      <w:proofErr w:type="spellEnd"/>
      <w:r w:rsidRPr="008E55A1">
        <w:rPr>
          <w:b/>
          <w:bCs/>
        </w:rPr>
        <w:t xml:space="preserve"> switch.</w:t>
      </w:r>
    </w:p>
    <w:p w14:paraId="588E47F6" w14:textId="3264CA93" w:rsidR="008E55A1" w:rsidRPr="00876041" w:rsidRDefault="008E55A1" w:rsidP="008F6F40">
      <w:pPr>
        <w:rPr>
          <w:rFonts w:eastAsiaTheme="minorEastAsia"/>
          <w:lang w:eastAsia="zh-CN"/>
        </w:rPr>
      </w:pPr>
      <w:r>
        <w:rPr>
          <w:rFonts w:eastAsiaTheme="minorEastAsia"/>
          <w:lang w:eastAsia="zh-CN"/>
        </w:rPr>
        <w:t xml:space="preserve">According to core requirements of </w:t>
      </w:r>
      <w:r w:rsidR="00876041">
        <w:rPr>
          <w:rFonts w:eastAsiaTheme="minorEastAsia"/>
          <w:lang w:eastAsia="zh-CN"/>
        </w:rPr>
        <w:t xml:space="preserve">CLTM, both intra-frequency, inter-frequency target cell have requirements. And both RACH and RACH-less schemes are included as well. </w:t>
      </w:r>
      <w:proofErr w:type="gramStart"/>
      <w:r w:rsidR="00876041">
        <w:rPr>
          <w:rFonts w:eastAsiaTheme="minorEastAsia"/>
          <w:lang w:eastAsia="zh-CN"/>
        </w:rPr>
        <w:t>Therefore</w:t>
      </w:r>
      <w:proofErr w:type="gramEnd"/>
      <w:r w:rsidR="00876041">
        <w:rPr>
          <w:rFonts w:eastAsiaTheme="minorEastAsia"/>
          <w:lang w:eastAsia="zh-CN"/>
        </w:rPr>
        <w:t xml:space="preserve"> the below proposal are proposed.</w:t>
      </w:r>
    </w:p>
    <w:p w14:paraId="176843AC" w14:textId="15AF73FB" w:rsidR="00D81D32" w:rsidRPr="00506338" w:rsidRDefault="002D56DE" w:rsidP="00167ABE">
      <w:pPr>
        <w:rPr>
          <w:rFonts w:eastAsiaTheme="minorEastAsia"/>
          <w:lang w:eastAsia="zh-CN"/>
        </w:rPr>
      </w:pPr>
      <w:r w:rsidRPr="002D56DE">
        <w:rPr>
          <w:rFonts w:eastAsiaTheme="minorEastAsia"/>
          <w:b/>
          <w:bCs/>
          <w:lang w:eastAsia="zh-CN"/>
        </w:rPr>
        <w:t xml:space="preserve">Proposal </w:t>
      </w:r>
      <w:r w:rsidR="00876041">
        <w:rPr>
          <w:rFonts w:eastAsiaTheme="minorEastAsia"/>
          <w:b/>
          <w:bCs/>
          <w:lang w:eastAsia="zh-CN"/>
        </w:rPr>
        <w:t>2</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 xml:space="preserve">conditional LTM, the following test case category </w:t>
      </w:r>
      <w:r w:rsidR="00257518">
        <w:rPr>
          <w:rFonts w:eastAsiaTheme="minorEastAsia"/>
          <w:b/>
          <w:bCs/>
          <w:lang w:eastAsia="zh-CN"/>
        </w:rPr>
        <w:t>are to</w:t>
      </w:r>
      <w:r>
        <w:rPr>
          <w:rFonts w:eastAsiaTheme="minorEastAsia"/>
          <w:b/>
          <w:bCs/>
          <w:lang w:eastAsia="zh-CN"/>
        </w:rPr>
        <w:t xml:space="preserve"> be specified</w:t>
      </w:r>
      <w:r w:rsidR="00E00377">
        <w:rPr>
          <w:rFonts w:eastAsiaTheme="minorEastAsia"/>
          <w:b/>
          <w:bCs/>
          <w:lang w:eastAsia="zh-CN"/>
        </w:rPr>
        <w:t xml:space="preserve"> for FR1</w:t>
      </w:r>
      <w:r w:rsidR="00876041">
        <w:rPr>
          <w:rFonts w:eastAsiaTheme="minorEastAsia"/>
          <w:b/>
          <w:bCs/>
          <w:lang w:eastAsia="zh-CN"/>
        </w:rPr>
        <w:t>-FR1</w:t>
      </w:r>
      <w:r w:rsidR="00E00377">
        <w:rPr>
          <w:rFonts w:eastAsiaTheme="minorEastAsia"/>
          <w:b/>
          <w:bCs/>
          <w:lang w:eastAsia="zh-CN"/>
        </w:rPr>
        <w:t xml:space="preserve"> and FR2</w:t>
      </w:r>
      <w:r w:rsidR="00876041">
        <w:rPr>
          <w:rFonts w:eastAsiaTheme="minorEastAsia"/>
          <w:b/>
          <w:bCs/>
          <w:lang w:eastAsia="zh-CN"/>
        </w:rPr>
        <w:t>-FR2</w:t>
      </w:r>
      <w:r>
        <w:rPr>
          <w:rFonts w:eastAsiaTheme="minorEastAsia"/>
          <w:b/>
          <w:bCs/>
          <w:lang w:eastAsia="zh-CN"/>
        </w:rPr>
        <w:t>:</w:t>
      </w:r>
    </w:p>
    <w:p w14:paraId="07F64234" w14:textId="01B1BA5F" w:rsidR="00D81D32"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2C74EBDF" w14:textId="1AEC98E1"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138C5C35" w14:textId="4570FED2"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3EF70D31" w14:textId="3FDE124E"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0F59487E" w14:textId="498E5057" w:rsidR="002D56DE" w:rsidRDefault="00876041" w:rsidP="00167ABE">
      <w:pPr>
        <w:rPr>
          <w:rFonts w:eastAsiaTheme="minorEastAsia"/>
          <w:lang w:val="x-none" w:eastAsia="zh-CN"/>
        </w:rPr>
      </w:pPr>
      <w:r>
        <w:rPr>
          <w:rFonts w:eastAsiaTheme="minorEastAsia"/>
          <w:lang w:val="x-none" w:eastAsia="zh-CN"/>
        </w:rPr>
        <w:t>Regarding</w:t>
      </w:r>
      <w:r w:rsidR="009C6960">
        <w:rPr>
          <w:rFonts w:eastAsiaTheme="minorEastAsia"/>
          <w:lang w:val="x-none" w:eastAsia="zh-CN"/>
        </w:rPr>
        <w:t xml:space="preserve"> subsequent CLTM, </w:t>
      </w:r>
      <w:r w:rsidR="00CE1D30">
        <w:rPr>
          <w:rFonts w:eastAsiaTheme="minorEastAsia"/>
          <w:lang w:val="x-none" w:eastAsia="zh-CN"/>
        </w:rPr>
        <w:t>the similar tests can be specified as well.</w:t>
      </w:r>
    </w:p>
    <w:p w14:paraId="6A4EE5A9" w14:textId="3C3C7685" w:rsidR="002D56DE" w:rsidRPr="00506338" w:rsidRDefault="002D56DE" w:rsidP="002D56DE">
      <w:pPr>
        <w:rPr>
          <w:rFonts w:eastAsiaTheme="minorEastAsia"/>
          <w:lang w:eastAsia="zh-CN"/>
        </w:rPr>
      </w:pPr>
      <w:r w:rsidRPr="002D56DE">
        <w:rPr>
          <w:rFonts w:eastAsiaTheme="minorEastAsia"/>
          <w:b/>
          <w:bCs/>
          <w:lang w:eastAsia="zh-CN"/>
        </w:rPr>
        <w:t xml:space="preserve">Proposal </w:t>
      </w:r>
      <w:r w:rsidR="00876041">
        <w:rPr>
          <w:rFonts w:eastAsiaTheme="minorEastAsia"/>
          <w:b/>
          <w:bCs/>
          <w:lang w:eastAsia="zh-CN"/>
        </w:rPr>
        <w:t>3</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 xml:space="preserve">subsequent conditional LTM, the following test case category </w:t>
      </w:r>
      <w:r w:rsidR="00257518">
        <w:rPr>
          <w:rFonts w:eastAsiaTheme="minorEastAsia"/>
          <w:b/>
          <w:bCs/>
          <w:lang w:eastAsia="zh-CN"/>
        </w:rPr>
        <w:t>are to</w:t>
      </w:r>
      <w:r>
        <w:rPr>
          <w:rFonts w:eastAsiaTheme="minorEastAsia"/>
          <w:b/>
          <w:bCs/>
          <w:lang w:eastAsia="zh-CN"/>
        </w:rPr>
        <w:t xml:space="preserve"> be specified:</w:t>
      </w:r>
    </w:p>
    <w:p w14:paraId="6FCD6CFE" w14:textId="79B3DEBE"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36DB3BFE" w14:textId="0475284C"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13995286" w14:textId="1D979619"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7BFF8A96" w14:textId="5B65F02F"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63148C14" w14:textId="6E3780BC" w:rsidR="002D56DE" w:rsidRDefault="00CE1D30" w:rsidP="00167ABE">
      <w:pPr>
        <w:rPr>
          <w:rFonts w:eastAsiaTheme="minorEastAsia"/>
          <w:lang w:val="x-none" w:eastAsia="zh-CN"/>
        </w:rPr>
      </w:pPr>
      <w:r>
        <w:rPr>
          <w:rFonts w:eastAsiaTheme="minorEastAsia"/>
          <w:lang w:val="x-none" w:eastAsia="zh-CN"/>
        </w:rPr>
        <w:t>Given the fact that the subsequent CLTM includes a complete CLTM procedure, we suggest that the UE who pass subsequent CLTM tests can skip CLTM tests.</w:t>
      </w:r>
    </w:p>
    <w:p w14:paraId="6252A800" w14:textId="6873D845" w:rsidR="00CE1D30" w:rsidRPr="00CE1D30" w:rsidRDefault="00CE1D30" w:rsidP="00167ABE">
      <w:pPr>
        <w:rPr>
          <w:rFonts w:eastAsiaTheme="minorEastAsia"/>
          <w:b/>
          <w:bCs/>
          <w:lang w:val="x-none" w:eastAsia="zh-CN"/>
        </w:rPr>
      </w:pPr>
      <w:r w:rsidRPr="00CE1D30">
        <w:rPr>
          <w:rFonts w:eastAsiaTheme="minorEastAsia"/>
          <w:b/>
          <w:bCs/>
          <w:lang w:val="x-none" w:eastAsia="zh-CN"/>
        </w:rPr>
        <w:t>Proposal 4: UE who pass subsequent CLTM tests can skip CLTM tests.</w:t>
      </w:r>
    </w:p>
    <w:p w14:paraId="1D0BD487" w14:textId="77777777" w:rsidR="00876041" w:rsidRPr="002D56DE" w:rsidRDefault="00876041" w:rsidP="00167ABE">
      <w:pPr>
        <w:rPr>
          <w:rFonts w:eastAsiaTheme="minorEastAsia"/>
          <w:lang w:val="x-none"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213F4DB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4AEA2DF7" w14:textId="77777777" w:rsidR="00EA2A7A" w:rsidRPr="008E55A1" w:rsidRDefault="00EA2A7A" w:rsidP="00EA2A7A">
      <w:pPr>
        <w:rPr>
          <w:b/>
          <w:bCs/>
        </w:rPr>
      </w:pPr>
      <w:r w:rsidRPr="008E55A1">
        <w:rPr>
          <w:rFonts w:eastAsiaTheme="minorEastAsia" w:hint="eastAsia"/>
          <w:b/>
          <w:bCs/>
          <w:lang w:eastAsia="zh-CN"/>
        </w:rPr>
        <w:t>P</w:t>
      </w:r>
      <w:r w:rsidRPr="008E55A1">
        <w:rPr>
          <w:rFonts w:eastAsiaTheme="minorEastAsia"/>
          <w:b/>
          <w:bCs/>
          <w:lang w:eastAsia="zh-CN"/>
        </w:rPr>
        <w:t>roposal 1: Define test cases in non-DC and don’t define test cases for c</w:t>
      </w:r>
      <w:r w:rsidRPr="008E55A1">
        <w:rPr>
          <w:b/>
          <w:bCs/>
        </w:rPr>
        <w:t xml:space="preserve">onditional </w:t>
      </w:r>
      <w:proofErr w:type="spellStart"/>
      <w:r w:rsidRPr="008E55A1">
        <w:rPr>
          <w:b/>
          <w:bCs/>
        </w:rPr>
        <w:t>PSCell</w:t>
      </w:r>
      <w:proofErr w:type="spellEnd"/>
      <w:r w:rsidRPr="008E55A1">
        <w:rPr>
          <w:b/>
          <w:bCs/>
        </w:rPr>
        <w:t xml:space="preserve"> switch.</w:t>
      </w:r>
    </w:p>
    <w:p w14:paraId="5A5AB710" w14:textId="20FB6670" w:rsidR="00EA2A7A" w:rsidRPr="00506338" w:rsidRDefault="00EA2A7A" w:rsidP="00EA2A7A">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2</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 xml:space="preserve">conditional LTM, the following test case category </w:t>
      </w:r>
      <w:r w:rsidR="000666D1">
        <w:rPr>
          <w:rFonts w:eastAsiaTheme="minorEastAsia"/>
          <w:b/>
          <w:bCs/>
          <w:lang w:eastAsia="zh-CN"/>
        </w:rPr>
        <w:t>are to</w:t>
      </w:r>
      <w:r>
        <w:rPr>
          <w:rFonts w:eastAsiaTheme="minorEastAsia"/>
          <w:b/>
          <w:bCs/>
          <w:lang w:eastAsia="zh-CN"/>
        </w:rPr>
        <w:t xml:space="preserve"> be specified for FR1-FR1 and FR2-FR2:</w:t>
      </w:r>
    </w:p>
    <w:p w14:paraId="652DD493" w14:textId="77777777" w:rsidR="00EA2A7A" w:rsidRPr="002D56DE" w:rsidRDefault="00EA2A7A" w:rsidP="00EA2A7A">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2A40FD98" w14:textId="77777777" w:rsidR="00EA2A7A" w:rsidRPr="002D56DE" w:rsidRDefault="00EA2A7A" w:rsidP="00EA2A7A">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1A4D832B" w14:textId="77777777" w:rsidR="00EA2A7A" w:rsidRPr="002D56DE" w:rsidRDefault="00EA2A7A" w:rsidP="00EA2A7A">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12253A2B" w14:textId="3C97F412" w:rsidR="002C387F" w:rsidRPr="00EA2A7A" w:rsidRDefault="00EA2A7A" w:rsidP="00DA6974">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64C4FCB5" w14:textId="4D1EF1B0" w:rsidR="00EA2A7A" w:rsidRPr="00506338" w:rsidRDefault="00EA2A7A" w:rsidP="00EA2A7A">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3</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 xml:space="preserve">subsequent conditional LTM, the following test case category </w:t>
      </w:r>
      <w:r w:rsidR="000666D1">
        <w:rPr>
          <w:rFonts w:eastAsiaTheme="minorEastAsia"/>
          <w:b/>
          <w:bCs/>
          <w:lang w:eastAsia="zh-CN"/>
        </w:rPr>
        <w:t xml:space="preserve">are to </w:t>
      </w:r>
      <w:r>
        <w:rPr>
          <w:rFonts w:eastAsiaTheme="minorEastAsia"/>
          <w:b/>
          <w:bCs/>
          <w:lang w:eastAsia="zh-CN"/>
        </w:rPr>
        <w:t>be specified:</w:t>
      </w:r>
    </w:p>
    <w:p w14:paraId="741FAA74" w14:textId="77777777" w:rsidR="00EA2A7A" w:rsidRPr="002D56DE" w:rsidRDefault="00EA2A7A" w:rsidP="00EA2A7A">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7DDB2A42" w14:textId="77777777" w:rsidR="00EA2A7A" w:rsidRPr="002D56DE" w:rsidRDefault="00EA2A7A" w:rsidP="00EA2A7A">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5BF12B93" w14:textId="77777777" w:rsidR="00EA2A7A" w:rsidRPr="002D56DE" w:rsidRDefault="00EA2A7A" w:rsidP="00EA2A7A">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72292C54" w14:textId="12A557D1" w:rsidR="00CE1D30" w:rsidRPr="00EA2A7A" w:rsidRDefault="00EA2A7A" w:rsidP="00DA6974">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035DE2FE" w14:textId="77777777" w:rsidR="00EA2A7A" w:rsidRPr="00CE1D30" w:rsidRDefault="00EA2A7A" w:rsidP="00EA2A7A">
      <w:pPr>
        <w:rPr>
          <w:rFonts w:eastAsiaTheme="minorEastAsia"/>
          <w:b/>
          <w:bCs/>
          <w:lang w:val="x-none" w:eastAsia="zh-CN"/>
        </w:rPr>
      </w:pPr>
      <w:r w:rsidRPr="00CE1D30">
        <w:rPr>
          <w:rFonts w:eastAsiaTheme="minorEastAsia"/>
          <w:b/>
          <w:bCs/>
          <w:lang w:val="x-none" w:eastAsia="zh-CN"/>
        </w:rPr>
        <w:t>Proposal 4: UE who pass subsequent CLTM tests can skip CLTM tests.</w:t>
      </w:r>
    </w:p>
    <w:p w14:paraId="1293295A" w14:textId="77777777" w:rsidR="00CE1D30" w:rsidRDefault="00CE1D30"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69BA40EA" w:rsidR="002D40D1" w:rsidRDefault="00F74189" w:rsidP="002707C6">
      <w:pPr>
        <w:pStyle w:val="afe"/>
        <w:numPr>
          <w:ilvl w:val="0"/>
          <w:numId w:val="5"/>
        </w:numPr>
        <w:rPr>
          <w:rFonts w:eastAsia="宋体"/>
          <w:sz w:val="20"/>
          <w:szCs w:val="20"/>
          <w:lang w:val="en-GB" w:eastAsia="zh-CN"/>
        </w:rPr>
      </w:pPr>
      <w:r w:rsidRPr="00F74189">
        <w:rPr>
          <w:rFonts w:eastAsia="宋体"/>
          <w:sz w:val="20"/>
          <w:szCs w:val="20"/>
          <w:lang w:val="en-GB" w:eastAsia="zh-CN"/>
        </w:rPr>
        <w:t>RP-250339</w:t>
      </w:r>
      <w:r w:rsidR="002D40D1">
        <w:rPr>
          <w:rFonts w:eastAsia="宋体"/>
          <w:sz w:val="20"/>
          <w:szCs w:val="20"/>
          <w:lang w:val="en-GB" w:eastAsia="zh-CN"/>
        </w:rPr>
        <w:t>,</w:t>
      </w:r>
      <w:r w:rsidR="002D40D1" w:rsidRPr="002D40D1">
        <w:t xml:space="preserve"> </w:t>
      </w:r>
      <w:r w:rsidR="002D40D1" w:rsidRPr="002D40D1">
        <w:rPr>
          <w:rFonts w:eastAsia="宋体"/>
          <w:sz w:val="20"/>
          <w:szCs w:val="20"/>
          <w:lang w:val="en-GB" w:eastAsia="zh-CN"/>
        </w:rPr>
        <w:t>Revised Work Item: NR mobility enhancements Phase 4</w:t>
      </w:r>
    </w:p>
    <w:p w14:paraId="2888DC28" w14:textId="6C2696A9" w:rsidR="00B235D1" w:rsidRPr="00D719B2" w:rsidRDefault="00B235D1" w:rsidP="00EF578E">
      <w:pPr>
        <w:pStyle w:val="afe"/>
        <w:numPr>
          <w:ilvl w:val="0"/>
          <w:numId w:val="5"/>
        </w:numPr>
        <w:rPr>
          <w:rFonts w:eastAsia="宋体"/>
          <w:sz w:val="20"/>
          <w:szCs w:val="20"/>
          <w:lang w:val="en-GB" w:eastAsia="zh-CN"/>
        </w:rPr>
      </w:pP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6DCC" w14:textId="77777777" w:rsidR="00816425" w:rsidRDefault="00816425">
      <w:r>
        <w:separator/>
      </w:r>
    </w:p>
  </w:endnote>
  <w:endnote w:type="continuationSeparator" w:id="0">
    <w:p w14:paraId="311E3F24" w14:textId="77777777" w:rsidR="00816425" w:rsidRDefault="0081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0291" w14:textId="77777777" w:rsidR="00816425" w:rsidRDefault="00816425">
      <w:r>
        <w:separator/>
      </w:r>
    </w:p>
  </w:footnote>
  <w:footnote w:type="continuationSeparator" w:id="0">
    <w:p w14:paraId="450C66B8" w14:textId="77777777" w:rsidR="00816425" w:rsidRDefault="00816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6D1"/>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3C15"/>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67DA4"/>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518"/>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7F"/>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BE4"/>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2BE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7AE"/>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3CD"/>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051"/>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4A7"/>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E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3E89"/>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C06"/>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868"/>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425"/>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41"/>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5A1"/>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6D"/>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960"/>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AA3"/>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538"/>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2AA"/>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BD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25C"/>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30"/>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BD0"/>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2FD6"/>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E44"/>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377"/>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2E21"/>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58"/>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CBE"/>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2A7A"/>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0FB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DDE"/>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8AA"/>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149"/>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18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2025-09-30T10:08:00Z</dcterms:created>
  <dcterms:modified xsi:type="dcterms:W3CDTF">2025-09-30T10:08:00Z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