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E0FBE" w:rsidRPr="005E0FBE" w14:paraId="47F455B2" w14:textId="77777777" w:rsidTr="005E0FBE">
        <w:trPr>
          <w:cantSplit/>
        </w:trPr>
        <w:tc>
          <w:tcPr>
            <w:tcW w:w="1104" w:type="dxa"/>
            <w:vMerge w:val="restart"/>
            <w:vAlign w:val="center"/>
          </w:tcPr>
          <w:p w14:paraId="58371498" w14:textId="77777777" w:rsidR="005E0FBE" w:rsidRPr="005E0FBE" w:rsidRDefault="005E0FBE" w:rsidP="005E0FB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E0FBE">
              <w:rPr>
                <w:noProof/>
              </w:rPr>
              <w:drawing>
                <wp:inline distT="0" distB="0" distL="0" distR="0" wp14:anchorId="56BAE01F" wp14:editId="5A34F3A1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541DF4A4" w14:textId="77777777" w:rsidR="005E0FBE" w:rsidRPr="005E0FBE" w:rsidRDefault="005E0FBE" w:rsidP="005E0FBE">
            <w:pPr>
              <w:rPr>
                <w:sz w:val="16"/>
                <w:szCs w:val="16"/>
              </w:rPr>
            </w:pPr>
            <w:r w:rsidRPr="005E0FBE">
              <w:rPr>
                <w:sz w:val="16"/>
                <w:szCs w:val="16"/>
              </w:rPr>
              <w:t>INTERNATIONAL TELECOMMUNICATION UNION</w:t>
            </w:r>
          </w:p>
          <w:p w14:paraId="1C3F2739" w14:textId="77777777" w:rsidR="005E0FBE" w:rsidRPr="005E0FBE" w:rsidRDefault="005E0FBE" w:rsidP="005E0FBE">
            <w:pPr>
              <w:rPr>
                <w:b/>
                <w:bCs/>
                <w:sz w:val="26"/>
                <w:szCs w:val="26"/>
              </w:rPr>
            </w:pPr>
            <w:r w:rsidRPr="005E0FBE">
              <w:rPr>
                <w:b/>
                <w:bCs/>
                <w:sz w:val="26"/>
                <w:szCs w:val="26"/>
              </w:rPr>
              <w:t>TELECOMMUNICATION</w:t>
            </w:r>
            <w:r w:rsidRPr="005E0FB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DD081E9" w14:textId="2F94301D" w:rsidR="005E0FBE" w:rsidRPr="005E0FBE" w:rsidRDefault="005E0FBE" w:rsidP="005E0FBE">
            <w:pPr>
              <w:rPr>
                <w:sz w:val="20"/>
                <w:szCs w:val="20"/>
              </w:rPr>
            </w:pPr>
            <w:r w:rsidRPr="005E0FB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3149713" w14:textId="63E05DCB" w:rsidR="005E0FBE" w:rsidRPr="005E0FBE" w:rsidRDefault="005E0FBE" w:rsidP="005E0FBE">
            <w:pPr>
              <w:pStyle w:val="Docnumber"/>
            </w:pPr>
            <w:r>
              <w:t>SG13-LS</w:t>
            </w:r>
            <w:r w:rsidR="00767C90">
              <w:t>71</w:t>
            </w:r>
          </w:p>
        </w:tc>
      </w:tr>
      <w:tr w:rsidR="005E0FBE" w:rsidRPr="005E0FBE" w14:paraId="0B3F2D3E" w14:textId="77777777" w:rsidTr="005E0FBE">
        <w:trPr>
          <w:cantSplit/>
        </w:trPr>
        <w:tc>
          <w:tcPr>
            <w:tcW w:w="1104" w:type="dxa"/>
            <w:vMerge/>
          </w:tcPr>
          <w:p w14:paraId="03886470" w14:textId="77777777" w:rsidR="005E0FBE" w:rsidRPr="005E0FBE" w:rsidRDefault="005E0FBE" w:rsidP="005E0FB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2281CDD8" w14:textId="77777777" w:rsidR="005E0FBE" w:rsidRPr="005E0FBE" w:rsidRDefault="005E0FBE" w:rsidP="005E0FB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8C290F0" w14:textId="49ED681F" w:rsidR="005E0FBE" w:rsidRPr="005E0FBE" w:rsidRDefault="005E0FBE" w:rsidP="005E0FB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5E0FBE" w:rsidRPr="005E0FBE" w14:paraId="39F1378F" w14:textId="77777777" w:rsidTr="005E0FB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1B76623" w14:textId="77777777" w:rsidR="005E0FBE" w:rsidRPr="005E0FBE" w:rsidRDefault="005E0FBE" w:rsidP="005E0FB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3D6128C" w14:textId="77777777" w:rsidR="005E0FBE" w:rsidRPr="005E0FBE" w:rsidRDefault="005E0FBE" w:rsidP="005E0FB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69269CB" w14:textId="77777777" w:rsidR="005E0FBE" w:rsidRPr="005E0FBE" w:rsidRDefault="005E0FBE" w:rsidP="005E0FBE">
            <w:pPr>
              <w:jc w:val="right"/>
              <w:rPr>
                <w:b/>
                <w:bCs/>
                <w:sz w:val="28"/>
                <w:szCs w:val="28"/>
              </w:rPr>
            </w:pPr>
            <w:r w:rsidRPr="005E0FB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E0FBE" w:rsidRPr="005E0FBE" w14:paraId="1C31C2E0" w14:textId="77777777" w:rsidTr="005E0FBE">
        <w:trPr>
          <w:cantSplit/>
        </w:trPr>
        <w:tc>
          <w:tcPr>
            <w:tcW w:w="1545" w:type="dxa"/>
            <w:gridSpan w:val="2"/>
          </w:tcPr>
          <w:p w14:paraId="75ED463B" w14:textId="77777777" w:rsidR="005E0FBE" w:rsidRPr="005E0FBE" w:rsidRDefault="005E0FBE" w:rsidP="005E0FB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5E0FB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AAC4B1B" w14:textId="7274821D" w:rsidR="005E0FBE" w:rsidRPr="005E0FBE" w:rsidRDefault="005E0FBE" w:rsidP="005E0FBE">
            <w:r w:rsidRPr="005E0FBE">
              <w:t>21/13</w:t>
            </w:r>
          </w:p>
        </w:tc>
        <w:tc>
          <w:tcPr>
            <w:tcW w:w="4184" w:type="dxa"/>
          </w:tcPr>
          <w:p w14:paraId="2ECA2673" w14:textId="7AB09249" w:rsidR="005E0FBE" w:rsidRPr="005E0FBE" w:rsidRDefault="005E0FBE" w:rsidP="005E0FBE">
            <w:pPr>
              <w:jc w:val="right"/>
            </w:pPr>
            <w:r w:rsidRPr="005E0FBE">
              <w:t>Geneva, 25 July 2025</w:t>
            </w:r>
          </w:p>
        </w:tc>
      </w:tr>
      <w:tr w:rsidR="005E0FBE" w:rsidRPr="005E0FBE" w14:paraId="78BB27B5" w14:textId="77777777" w:rsidTr="005E0FBE">
        <w:trPr>
          <w:cantSplit/>
        </w:trPr>
        <w:tc>
          <w:tcPr>
            <w:tcW w:w="9639" w:type="dxa"/>
            <w:gridSpan w:val="5"/>
          </w:tcPr>
          <w:p w14:paraId="3C0DCE96" w14:textId="568A29D6" w:rsidR="005E0FBE" w:rsidRPr="005E0FBE" w:rsidRDefault="005E0FBE" w:rsidP="005E0FB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5E0FBE">
              <w:rPr>
                <w:b/>
                <w:bCs/>
              </w:rPr>
              <w:t>Ref.: SG13-TD204/WP1</w:t>
            </w:r>
          </w:p>
        </w:tc>
      </w:tr>
      <w:tr w:rsidR="005E0FBE" w:rsidRPr="005E0FBE" w14:paraId="578A6008" w14:textId="77777777" w:rsidTr="005E0FBE">
        <w:trPr>
          <w:cantSplit/>
        </w:trPr>
        <w:tc>
          <w:tcPr>
            <w:tcW w:w="1545" w:type="dxa"/>
            <w:gridSpan w:val="2"/>
          </w:tcPr>
          <w:p w14:paraId="3EEF3514" w14:textId="77777777" w:rsidR="005E0FBE" w:rsidRPr="005E0FBE" w:rsidRDefault="005E0FBE" w:rsidP="005E0FB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5E0FB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9D41083" w14:textId="0C9BE19D" w:rsidR="005E0FBE" w:rsidRPr="005E0FBE" w:rsidRDefault="005E0FBE" w:rsidP="005E0FBE">
            <w:r>
              <w:rPr>
                <w:rFonts w:hint="eastAsia"/>
              </w:rPr>
              <w:t xml:space="preserve">ITU-T Working Party 1/13 </w:t>
            </w:r>
          </w:p>
        </w:tc>
      </w:tr>
      <w:tr w:rsidR="005E0FBE" w:rsidRPr="005E0FBE" w14:paraId="51FFA071" w14:textId="77777777" w:rsidTr="005E0FB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2930937" w14:textId="77777777" w:rsidR="005E0FBE" w:rsidRPr="005E0FBE" w:rsidRDefault="005E0FBE" w:rsidP="005E0FB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5E0FB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DD57BEB" w14:textId="6F3C660B" w:rsidR="005E0FBE" w:rsidRPr="005E0FBE" w:rsidRDefault="005E0FBE" w:rsidP="005E0FBE">
            <w:r w:rsidRPr="005E0FBE">
              <w:t xml:space="preserve">LS on initiation of new work item ITU-T </w:t>
            </w:r>
            <w:proofErr w:type="gramStart"/>
            <w:r w:rsidRPr="005E0FBE">
              <w:t>Y.DTNCM</w:t>
            </w:r>
            <w:proofErr w:type="gramEnd"/>
            <w:r w:rsidRPr="005E0FBE">
              <w:t xml:space="preserve"> “Digital twin network - collaboration and management in IMT-2020 networks and beyond”</w:t>
            </w:r>
          </w:p>
        </w:tc>
      </w:tr>
      <w:bookmarkEnd w:id="1"/>
      <w:bookmarkEnd w:id="7"/>
      <w:tr w:rsidR="0055420A" w14:paraId="7449D83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71DADC7F" w14:textId="77777777" w:rsidR="0055420A" w:rsidRDefault="00CF70C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5420A" w14:paraId="05715D23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4FF98FC6" w14:textId="77777777" w:rsidR="0055420A" w:rsidRDefault="00CF70C9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340D8342" w14:textId="77777777" w:rsidR="0055420A" w:rsidRDefault="00CF70C9">
            <w:pPr>
              <w:pStyle w:val="LSForAction"/>
            </w:pPr>
            <w:r>
              <w:t>-</w:t>
            </w:r>
          </w:p>
        </w:tc>
      </w:tr>
      <w:tr w:rsidR="0055420A" w:rsidRPr="00767C90" w14:paraId="1E00F23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690EB93E" w14:textId="77777777" w:rsidR="0055420A" w:rsidRDefault="00CF70C9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74E55BD5" w14:textId="25C2C71E" w:rsidR="0055420A" w:rsidRPr="00056092" w:rsidRDefault="00CF70C9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056092">
              <w:rPr>
                <w:rFonts w:eastAsiaTheme="minorEastAsia"/>
                <w:lang w:val="fr-FR" w:eastAsia="zh-CN"/>
              </w:rPr>
              <w:t>ITU-T SG2, SG11</w:t>
            </w:r>
            <w:r w:rsidR="00CD5763" w:rsidRPr="00056092">
              <w:rPr>
                <w:rFonts w:eastAsiaTheme="minorEastAsia" w:hint="eastAsia"/>
                <w:lang w:val="fr-FR" w:eastAsia="zh-CN"/>
              </w:rPr>
              <w:t>, ETSI ZSM, 3GPP SA5</w:t>
            </w:r>
          </w:p>
        </w:tc>
      </w:tr>
      <w:tr w:rsidR="0055420A" w14:paraId="31A8DBB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558065D" w14:textId="77777777" w:rsidR="0055420A" w:rsidRDefault="00CF70C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3CF8D8FB" w14:textId="6009960F" w:rsidR="0055420A" w:rsidRDefault="00130EC3">
            <w:pPr>
              <w:pStyle w:val="LSApproval"/>
            </w:pPr>
            <w:r>
              <w:rPr>
                <w:rFonts w:hint="eastAsia"/>
              </w:rPr>
              <w:t>ITU-T Working Party 1/13 meeting (Geneva, 25 July 2025)</w:t>
            </w:r>
          </w:p>
        </w:tc>
      </w:tr>
      <w:tr w:rsidR="0055420A" w14:paraId="403FC26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600EC38" w14:textId="77777777" w:rsidR="0055420A" w:rsidRDefault="00CF70C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C72EECB" w14:textId="4FDEA34F" w:rsidR="0055420A" w:rsidRDefault="005E0FBE">
            <w:pPr>
              <w:pStyle w:val="LSDeadline"/>
            </w:pPr>
            <w:r>
              <w:t>N/A</w:t>
            </w:r>
          </w:p>
        </w:tc>
      </w:tr>
      <w:tr w:rsidR="0055420A" w:rsidRPr="00767C90" w14:paraId="660AF1D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911CF65" w14:textId="77777777" w:rsidR="0055420A" w:rsidRDefault="00CF70C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4E37B2" w14:textId="77777777" w:rsidR="0055420A" w:rsidRPr="00736657" w:rsidRDefault="00767C90">
            <w:pPr>
              <w:rPr>
                <w:highlight w:val="yellow"/>
                <w:lang w:val="it-CH" w:eastAsia="zh-CN"/>
              </w:rPr>
            </w:pPr>
            <w:sdt>
              <w:sdtPr>
                <w:rPr>
                  <w:lang w:val="it-CH"/>
                </w:rPr>
                <w:alias w:val="ContactNameOrgCountry"/>
                <w:tag w:val="ContactNameOrgCountry"/>
                <w:id w:val="-1"/>
                <w:placeholder>
                  <w:docPart w:val="{681bba98-30bb-402f-9903-f4b070b6c831}"/>
                </w:placeholder>
                <w:text w:multiLine="1"/>
              </w:sdtPr>
              <w:sdtEndPr/>
              <w:sdtContent>
                <w:r w:rsidR="00CF70C9" w:rsidRPr="00736657">
                  <w:rPr>
                    <w:lang w:val="it-CH"/>
                  </w:rPr>
                  <w:t>Yushuang HU</w:t>
                </w:r>
                <w:r w:rsidR="00CF70C9" w:rsidRPr="00736657">
                  <w:rPr>
                    <w:lang w:val="it-CH"/>
                  </w:rPr>
                  <w:br/>
                  <w:t>China Mobile</w:t>
                </w:r>
                <w:r w:rsidR="00CF70C9" w:rsidRPr="00736657">
                  <w:rPr>
                    <w:lang w:val="it-CH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601357762"/>
              <w:placeholder>
                <w:docPart w:val="{635221de-c945-46d1-8fb0-984e28509158}"/>
              </w:placeholder>
            </w:sdtPr>
            <w:sdtEndPr/>
            <w:sdtContent>
              <w:p w14:paraId="61C25CD0" w14:textId="0AD31ECC" w:rsidR="0055420A" w:rsidRPr="00056092" w:rsidRDefault="00CF70C9" w:rsidP="00056092">
                <w:pPr>
                  <w:rPr>
                    <w:lang w:val="pt-PT"/>
                  </w:rPr>
                </w:pPr>
                <w:r w:rsidRPr="00056092">
                  <w:rPr>
                    <w:lang w:val="pt-PT"/>
                  </w:rPr>
                  <w:t>Tel: +86-13810622705</w:t>
                </w:r>
                <w:r w:rsidR="00056092" w:rsidRPr="00056092">
                  <w:rPr>
                    <w:lang w:val="pt-PT"/>
                  </w:rPr>
                  <w:br/>
                </w:r>
                <w:r w:rsidRPr="00056092">
                  <w:rPr>
                    <w:lang w:val="pt-PT"/>
                  </w:rPr>
                  <w:t>E</w:t>
                </w:r>
                <w:r w:rsidR="00056092" w:rsidRPr="00056092">
                  <w:rPr>
                    <w:lang w:val="pt-PT"/>
                  </w:rPr>
                  <w:t>-</w:t>
                </w:r>
                <w:r w:rsidRPr="00056092">
                  <w:rPr>
                    <w:lang w:val="pt-PT"/>
                  </w:rPr>
                  <w:t xml:space="preserve">mail: </w:t>
                </w:r>
                <w:hyperlink r:id="rId11" w:history="1">
                  <w:r w:rsidR="005E0FBE" w:rsidRPr="00454A96">
                    <w:rPr>
                      <w:rStyle w:val="Hyperlink"/>
                      <w:lang w:val="pt-PT"/>
                    </w:rPr>
                    <w:t>huyushuang</w:t>
                  </w:r>
                  <w:r w:rsidR="005E0FBE" w:rsidRPr="00454A96">
                    <w:rPr>
                      <w:rStyle w:val="Hyperlink"/>
                      <w:rFonts w:hint="eastAsia"/>
                      <w:lang w:val="pt-PT" w:eastAsia="zh-CN"/>
                    </w:rPr>
                    <w:t>@</w:t>
                  </w:r>
                  <w:r w:rsidR="005E0FBE" w:rsidRPr="00454A96">
                    <w:rPr>
                      <w:rStyle w:val="Hyperlink"/>
                      <w:lang w:val="pt-PT"/>
                    </w:rPr>
                    <w:t>chinamobile.com</w:t>
                  </w:r>
                </w:hyperlink>
                <w:r w:rsidR="005E0FBE">
                  <w:rPr>
                    <w:lang w:val="pt-PT"/>
                  </w:rPr>
                  <w:t xml:space="preserve"> </w:t>
                </w:r>
              </w:p>
            </w:sdtContent>
          </w:sdt>
          <w:p w14:paraId="786F6F3A" w14:textId="77777777" w:rsidR="0055420A" w:rsidRPr="00056092" w:rsidRDefault="0055420A">
            <w:pPr>
              <w:tabs>
                <w:tab w:val="left" w:pos="794"/>
              </w:tabs>
              <w:rPr>
                <w:lang w:val="pt-PT"/>
              </w:rPr>
            </w:pPr>
          </w:p>
        </w:tc>
      </w:tr>
    </w:tbl>
    <w:p w14:paraId="4CECA2FD" w14:textId="77777777" w:rsidR="0055420A" w:rsidRPr="00056092" w:rsidRDefault="0055420A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55420A" w14:paraId="3E885147" w14:textId="77777777">
        <w:trPr>
          <w:cantSplit/>
        </w:trPr>
        <w:tc>
          <w:tcPr>
            <w:tcW w:w="1588" w:type="dxa"/>
          </w:tcPr>
          <w:p w14:paraId="2D35B49B" w14:textId="77777777" w:rsidR="0055420A" w:rsidRDefault="00CF70C9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05E58FB" w14:textId="2FFD2791" w:rsidR="0055420A" w:rsidRDefault="00CF70C9" w:rsidP="007D5411">
            <w:pPr>
              <w:pStyle w:val="TSBHeaderSummary"/>
            </w:pPr>
            <w:r>
              <w:rPr>
                <w:rFonts w:hint="eastAsia"/>
              </w:rPr>
              <w:t xml:space="preserve">This liaison </w:t>
            </w:r>
            <w:r>
              <w:t xml:space="preserve">statement </w:t>
            </w:r>
            <w:r>
              <w:rPr>
                <w:rFonts w:hint="eastAsia"/>
              </w:rPr>
              <w:t xml:space="preserve">informs </w:t>
            </w:r>
            <w:r>
              <w:t xml:space="preserve">about </w:t>
            </w:r>
            <w:r>
              <w:rPr>
                <w:rFonts w:hint="eastAsia"/>
              </w:rPr>
              <w:t xml:space="preserve">the </w:t>
            </w:r>
            <w:r>
              <w:t>initiation</w:t>
            </w:r>
            <w:r>
              <w:rPr>
                <w:rFonts w:hint="eastAsia"/>
              </w:rPr>
              <w:t xml:space="preserve"> of </w:t>
            </w:r>
            <w:r w:rsidR="000D782F">
              <w:t xml:space="preserve">a </w:t>
            </w:r>
            <w:r>
              <w:rPr>
                <w:rFonts w:hint="eastAsia"/>
              </w:rPr>
              <w:t xml:space="preserve">new </w:t>
            </w:r>
            <w:r>
              <w:t>work item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CD5763">
              <w:t>ITU</w:t>
            </w:r>
            <w:r w:rsidR="00CD5763">
              <w:rPr>
                <w:rFonts w:hint="eastAsia"/>
              </w:rPr>
              <w:t xml:space="preserve">-T </w:t>
            </w:r>
            <w:proofErr w:type="gramStart"/>
            <w:r w:rsidR="00CD5763">
              <w:rPr>
                <w:rFonts w:hint="eastAsia"/>
              </w:rPr>
              <w:t>Y.</w:t>
            </w:r>
            <w:r w:rsidR="00CD5763">
              <w:rPr>
                <w:rFonts w:hint="eastAsia"/>
                <w:lang w:eastAsia="zh-CN"/>
              </w:rPr>
              <w:t>DTNCM</w:t>
            </w:r>
            <w:proofErr w:type="gramEnd"/>
            <w:r w:rsidR="00CD5763">
              <w:rPr>
                <w:lang w:val="en-US" w:eastAsia="zh-CN"/>
              </w:rPr>
              <w:t xml:space="preserve"> “</w:t>
            </w:r>
            <w:r w:rsidR="00CD5763" w:rsidRPr="00EF6342">
              <w:t>Digital twin network - collaboration and management in IMT-2020 networks and beyond</w:t>
            </w:r>
            <w:r w:rsidR="00CD5763">
              <w:rPr>
                <w:lang w:val="en-US" w:eastAsia="zh-CN"/>
              </w:rPr>
              <w:t>”</w:t>
            </w:r>
            <w:r w:rsidR="000D782F">
              <w:rPr>
                <w:lang w:val="en-US" w:eastAsia="zh-CN"/>
              </w:rPr>
              <w:t>.</w:t>
            </w:r>
          </w:p>
        </w:tc>
      </w:tr>
    </w:tbl>
    <w:p w14:paraId="0EA2DE33" w14:textId="51388B3D" w:rsidR="0055420A" w:rsidRDefault="00CF70C9" w:rsidP="005E0FBE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 w:rsidR="007D5411">
        <w:rPr>
          <w:color w:val="000000"/>
        </w:rPr>
        <w:t>ITU-T Working Party 1/13</w:t>
      </w:r>
      <w:r w:rsidR="00130EC3">
        <w:rPr>
          <w:rFonts w:hint="eastAsia"/>
          <w:color w:val="000000"/>
          <w:lang w:val="en-US" w:eastAsia="zh-CN"/>
        </w:rPr>
        <w:t xml:space="preserve"> </w:t>
      </w:r>
      <w:r w:rsidR="00130EC3">
        <w:rPr>
          <w:color w:val="000000"/>
          <w:lang w:eastAsia="zh-CN"/>
        </w:rPr>
        <w:t>meeting (</w:t>
      </w:r>
      <w:r w:rsidR="00130EC3">
        <w:t>Geneva,</w:t>
      </w:r>
      <w:r w:rsidR="007D5411">
        <w:t xml:space="preserve"> 2</w:t>
      </w:r>
      <w:r w:rsidR="00130EC3">
        <w:rPr>
          <w:rFonts w:hint="eastAsia"/>
          <w:lang w:val="en-US" w:eastAsia="zh-CN"/>
        </w:rPr>
        <w:t>5</w:t>
      </w:r>
      <w:r w:rsidR="00130EC3">
        <w:t xml:space="preserve"> </w:t>
      </w:r>
      <w:r w:rsidR="00130EC3">
        <w:rPr>
          <w:rFonts w:hint="eastAsia"/>
          <w:lang w:val="en-US" w:eastAsia="zh-CN"/>
        </w:rPr>
        <w:t>July</w:t>
      </w:r>
      <w:r w:rsidR="00130EC3">
        <w:t xml:space="preserve"> 2025)</w:t>
      </w:r>
      <w:r>
        <w:rPr>
          <w:color w:val="000000"/>
        </w:rPr>
        <w:t xml:space="preserve">, it was agreed </w:t>
      </w:r>
      <w:r w:rsidR="007D5411">
        <w:rPr>
          <w:color w:val="000000"/>
          <w:lang w:eastAsia="zh-CN"/>
        </w:rPr>
        <w:t>to</w:t>
      </w:r>
      <w:r>
        <w:rPr>
          <w:color w:val="000000"/>
        </w:rPr>
        <w:t xml:space="preserve"> initiat</w:t>
      </w:r>
      <w:r w:rsidR="007D5411">
        <w:rPr>
          <w:color w:val="000000"/>
        </w:rPr>
        <w:t>e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a new work item on </w:t>
      </w:r>
      <w:r w:rsidRPr="007D5411">
        <w:rPr>
          <w:i/>
          <w:iCs/>
        </w:rPr>
        <w:t>“</w:t>
      </w:r>
      <w:r w:rsidR="00CD5763" w:rsidRPr="007D5411">
        <w:rPr>
          <w:i/>
          <w:iCs/>
        </w:rPr>
        <w:t>Digital twin network - collaboration and management in IMT-2020 networks and beyond</w:t>
      </w:r>
      <w:r w:rsidRPr="007D5411">
        <w:rPr>
          <w:i/>
          <w:iCs/>
        </w:rPr>
        <w:t>”</w:t>
      </w:r>
      <w:r>
        <w:rPr>
          <w:color w:val="000000"/>
          <w:lang w:eastAsia="zh-CN"/>
        </w:rPr>
        <w:t xml:space="preserve"> (ITU-T </w:t>
      </w:r>
      <w:proofErr w:type="gramStart"/>
      <w:r>
        <w:rPr>
          <w:color w:val="000000"/>
          <w:lang w:eastAsia="zh-CN"/>
        </w:rPr>
        <w:t>Y.</w:t>
      </w:r>
      <w:r w:rsidR="00CD5763">
        <w:rPr>
          <w:rFonts w:hint="eastAsia"/>
          <w:color w:val="000000"/>
          <w:lang w:eastAsia="zh-CN"/>
        </w:rPr>
        <w:t>DTNCM</w:t>
      </w:r>
      <w:proofErr w:type="gramEnd"/>
      <w:r>
        <w:t>, TD</w:t>
      </w:r>
      <w:r w:rsidR="00D16CA8">
        <w:rPr>
          <w:rFonts w:hint="eastAsia"/>
          <w:lang w:eastAsia="zh-CN"/>
        </w:rPr>
        <w:t>201</w:t>
      </w:r>
      <w:r>
        <w:t xml:space="preserve">/WP1). </w:t>
      </w:r>
    </w:p>
    <w:p w14:paraId="32394C34" w14:textId="03CEB94B" w:rsidR="00F61596" w:rsidRDefault="00CF70C9" w:rsidP="005E0FBE">
      <w:pPr>
        <w:spacing w:afterAutospacing="1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This new Recommendation proposes to </w:t>
      </w:r>
      <w:r w:rsidR="00F61596">
        <w:rPr>
          <w:rFonts w:hint="eastAsia"/>
          <w:color w:val="000000" w:themeColor="text1"/>
          <w:lang w:val="en-US" w:eastAsia="zh-CN"/>
        </w:rPr>
        <w:t xml:space="preserve">provide a high-level </w:t>
      </w:r>
      <w:r w:rsidR="00F61596">
        <w:rPr>
          <w:color w:val="000000" w:themeColor="text1"/>
          <w:lang w:val="en-US" w:eastAsia="zh-CN"/>
        </w:rPr>
        <w:t>principle</w:t>
      </w:r>
      <w:r w:rsidR="00F61596">
        <w:rPr>
          <w:rFonts w:hint="eastAsia"/>
          <w:color w:val="000000" w:themeColor="text1"/>
          <w:lang w:val="en-US" w:eastAsia="zh-CN"/>
        </w:rPr>
        <w:t xml:space="preserve"> or framework on </w:t>
      </w:r>
      <w:r w:rsidR="00F61596" w:rsidRPr="00F61596">
        <w:rPr>
          <w:color w:val="000000" w:themeColor="text1"/>
          <w:lang w:val="en-US" w:eastAsia="zh-CN"/>
        </w:rPr>
        <w:t>multiple digital twins</w:t>
      </w:r>
      <w:r w:rsidR="00C011F4">
        <w:rPr>
          <w:color w:val="000000" w:themeColor="text1"/>
          <w:lang w:val="en-US" w:eastAsia="zh-CN"/>
        </w:rPr>
        <w:t xml:space="preserve"> (DTs)</w:t>
      </w:r>
      <w:r w:rsidR="00F61596" w:rsidRPr="00F61596">
        <w:rPr>
          <w:color w:val="000000" w:themeColor="text1"/>
          <w:lang w:val="en-US" w:eastAsia="zh-CN"/>
        </w:rPr>
        <w:t xml:space="preserve"> collaboration and puts forwards the necessities and value for specifying the mechanism on collaboration of digital twins in IMT-2020 networks and beyond</w:t>
      </w:r>
      <w:r w:rsidR="00F61596">
        <w:rPr>
          <w:rFonts w:hint="eastAsia"/>
          <w:color w:val="000000" w:themeColor="text1"/>
          <w:lang w:val="en-US" w:eastAsia="zh-CN"/>
        </w:rPr>
        <w:t>.</w:t>
      </w:r>
      <w:r>
        <w:rPr>
          <w:color w:val="000000" w:themeColor="text1"/>
          <w:lang w:val="en-US" w:eastAsia="zh-CN"/>
        </w:rPr>
        <w:t xml:space="preserve"> </w:t>
      </w:r>
      <w:r w:rsidR="00F61596" w:rsidRPr="00F61596">
        <w:rPr>
          <w:color w:val="000000" w:themeColor="text1"/>
          <w:lang w:val="en-US" w:eastAsia="zh-CN"/>
        </w:rPr>
        <w:t xml:space="preserve">This collaborative framework not only enables information sharing and behavioral coordination among </w:t>
      </w:r>
      <w:proofErr w:type="gramStart"/>
      <w:r w:rsidR="00F61596" w:rsidRPr="00F61596">
        <w:rPr>
          <w:color w:val="000000" w:themeColor="text1"/>
          <w:lang w:val="en-US" w:eastAsia="zh-CN"/>
        </w:rPr>
        <w:t>DTs, but</w:t>
      </w:r>
      <w:proofErr w:type="gramEnd"/>
      <w:r w:rsidR="00F61596" w:rsidRPr="00F61596">
        <w:rPr>
          <w:color w:val="000000" w:themeColor="text1"/>
          <w:lang w:val="en-US" w:eastAsia="zh-CN"/>
        </w:rPr>
        <w:t xml:space="preserve"> also allows dynamic decision-making optimization based on real-time interactions, thereby significantly enhancing overall system awareness and cooperative optimization capabilities. </w:t>
      </w:r>
    </w:p>
    <w:p w14:paraId="54559D63" w14:textId="639DE141" w:rsidR="0055420A" w:rsidRDefault="00CF70C9" w:rsidP="005E0FBE">
      <w:pPr>
        <w:spacing w:afterAutospacing="1"/>
      </w:pPr>
      <w:r>
        <w:rPr>
          <w:lang w:eastAsia="zh-CN"/>
        </w:rPr>
        <w:t xml:space="preserve">ITU-T </w:t>
      </w:r>
      <w:r w:rsidR="00194243">
        <w:rPr>
          <w:lang w:eastAsia="zh-CN"/>
        </w:rPr>
        <w:t>Working Party 1/13</w:t>
      </w:r>
      <w:r>
        <w:rPr>
          <w:lang w:eastAsia="zh-CN"/>
        </w:rPr>
        <w:t xml:space="preserve"> </w:t>
      </w:r>
      <w:r>
        <w:t xml:space="preserve">looks forward to keeping continued collaboration and exchange </w:t>
      </w:r>
      <w:r>
        <w:rPr>
          <w:lang w:eastAsia="zh-CN"/>
        </w:rPr>
        <w:t>with you on the topics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val="en-US" w:eastAsia="zh-CN"/>
        </w:rPr>
        <w:t xml:space="preserve"> </w:t>
      </w:r>
      <w:r w:rsidR="00E659B1" w:rsidRPr="00EF6342">
        <w:t>Digital twin network</w:t>
      </w:r>
      <w:r>
        <w:rPr>
          <w:rFonts w:eastAsia="SimSun"/>
          <w:color w:val="000000"/>
          <w:lang w:eastAsia="zh-CN"/>
        </w:rPr>
        <w:t>.</w:t>
      </w:r>
    </w:p>
    <w:p w14:paraId="7383CA1C" w14:textId="77777777" w:rsidR="0055420A" w:rsidRDefault="00CF70C9" w:rsidP="005E0FBE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21ED8AA3" w14:textId="4BBE8987" w:rsidR="0055420A" w:rsidRDefault="0063100F" w:rsidP="005E0FBE">
      <w:pPr>
        <w:rPr>
          <w:lang w:eastAsia="zh-CN"/>
        </w:rPr>
      </w:pPr>
      <w:hyperlink r:id="rId12" w:history="1">
        <w:r w:rsidRPr="0063100F">
          <w:rPr>
            <w:rStyle w:val="Hyperlink"/>
          </w:rPr>
          <w:t>SG13-TD201/WP1</w:t>
        </w:r>
      </w:hyperlink>
      <w:r w:rsidRPr="0063100F">
        <w:t xml:space="preserve">: </w:t>
      </w:r>
      <w:r w:rsidR="00056092">
        <w:t xml:space="preserve">Draft new Recommendation </w:t>
      </w:r>
      <w:r w:rsidR="00CF70C9">
        <w:rPr>
          <w:color w:val="000000"/>
          <w:lang w:eastAsia="zh-CN"/>
        </w:rPr>
        <w:t xml:space="preserve">ITU-T </w:t>
      </w:r>
      <w:proofErr w:type="gramStart"/>
      <w:r w:rsidR="00D16CA8">
        <w:rPr>
          <w:rFonts w:hint="eastAsia"/>
        </w:rPr>
        <w:t>Y.</w:t>
      </w:r>
      <w:r w:rsidR="00D16CA8">
        <w:rPr>
          <w:rFonts w:hint="eastAsia"/>
          <w:lang w:eastAsia="zh-CN"/>
        </w:rPr>
        <w:t>DTNCM</w:t>
      </w:r>
      <w:proofErr w:type="gramEnd"/>
      <w:r w:rsidR="00D16CA8">
        <w:rPr>
          <w:lang w:val="en-US" w:eastAsia="zh-CN"/>
        </w:rPr>
        <w:t>: “</w:t>
      </w:r>
      <w:r w:rsidR="00D16CA8" w:rsidRPr="00EF6342">
        <w:t>Digital twin network - collaboration and management in IMT-2020 networks and beyond</w:t>
      </w:r>
      <w:r w:rsidR="00D16CA8">
        <w:rPr>
          <w:lang w:val="en-US" w:eastAsia="zh-CN"/>
        </w:rPr>
        <w:t>”</w:t>
      </w:r>
    </w:p>
    <w:p w14:paraId="30EC496F" w14:textId="59168039" w:rsidR="0055420A" w:rsidRDefault="00767C90" w:rsidP="00767C90">
      <w:pPr>
        <w:tabs>
          <w:tab w:val="center" w:pos="4819"/>
          <w:tab w:val="right" w:pos="9639"/>
        </w:tabs>
        <w:rPr>
          <w:lang w:eastAsia="zh-CN"/>
        </w:rPr>
      </w:pPr>
      <w:r>
        <w:tab/>
      </w:r>
      <w:r w:rsidR="00CF70C9">
        <w:t>_______________________</w:t>
      </w:r>
      <w:r>
        <w:tab/>
      </w:r>
    </w:p>
    <w:sectPr w:rsidR="0055420A" w:rsidSect="005E0FBE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89D6E" w14:textId="77777777" w:rsidR="00CC5459" w:rsidRDefault="00CC5459">
      <w:pPr>
        <w:spacing w:before="0"/>
      </w:pPr>
      <w:r>
        <w:separator/>
      </w:r>
    </w:p>
  </w:endnote>
  <w:endnote w:type="continuationSeparator" w:id="0">
    <w:p w14:paraId="472F107A" w14:textId="77777777" w:rsidR="00CC5459" w:rsidRDefault="00CC545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C50FC" w14:textId="77777777" w:rsidR="00CC5459" w:rsidRDefault="00CC5459">
      <w:pPr>
        <w:spacing w:before="0"/>
      </w:pPr>
      <w:r>
        <w:separator/>
      </w:r>
    </w:p>
  </w:footnote>
  <w:footnote w:type="continuationSeparator" w:id="0">
    <w:p w14:paraId="34393C3E" w14:textId="77777777" w:rsidR="00CC5459" w:rsidRDefault="00CC545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FD77D" w14:textId="474DB385" w:rsidR="0055420A" w:rsidRPr="005E0FBE" w:rsidRDefault="005E0FBE" w:rsidP="005E0FBE">
    <w:pPr>
      <w:pStyle w:val="Header"/>
    </w:pPr>
    <w:r w:rsidRPr="005E0FBE">
      <w:t xml:space="preserve">- </w:t>
    </w:r>
    <w:r w:rsidRPr="005E0FBE">
      <w:fldChar w:fldCharType="begin"/>
    </w:r>
    <w:r w:rsidRPr="005E0FBE">
      <w:instrText xml:space="preserve"> PAGE  \* MERGEFORMAT </w:instrText>
    </w:r>
    <w:r w:rsidRPr="005E0FBE">
      <w:fldChar w:fldCharType="separate"/>
    </w:r>
    <w:r w:rsidRPr="005E0FBE">
      <w:rPr>
        <w:noProof/>
      </w:rPr>
      <w:t>1</w:t>
    </w:r>
    <w:r w:rsidRPr="005E0FBE">
      <w:fldChar w:fldCharType="end"/>
    </w:r>
    <w:r w:rsidRPr="005E0FBE">
      <w:t xml:space="preserve"> -</w:t>
    </w:r>
  </w:p>
  <w:p w14:paraId="37DFD9B5" w14:textId="72B5F7B9" w:rsidR="005E0FBE" w:rsidRPr="005E0FBE" w:rsidRDefault="005E0FBE" w:rsidP="005E0FBE">
    <w:pPr>
      <w:pStyle w:val="Header"/>
      <w:spacing w:after="240"/>
    </w:pPr>
    <w:r w:rsidRPr="005E0FBE">
      <w:fldChar w:fldCharType="begin"/>
    </w:r>
    <w:r w:rsidRPr="005E0FBE">
      <w:instrText xml:space="preserve"> STYLEREF  Docnumber  </w:instrText>
    </w:r>
    <w:r w:rsidRPr="005E0FB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663461857">
    <w:abstractNumId w:val="3"/>
  </w:num>
  <w:num w:numId="2" w16cid:durableId="1336617547">
    <w:abstractNumId w:val="5"/>
  </w:num>
  <w:num w:numId="3" w16cid:durableId="419761400">
    <w:abstractNumId w:val="8"/>
  </w:num>
  <w:num w:numId="4" w16cid:durableId="852262205">
    <w:abstractNumId w:val="9"/>
  </w:num>
  <w:num w:numId="5" w16cid:durableId="592864675">
    <w:abstractNumId w:val="6"/>
  </w:num>
  <w:num w:numId="6" w16cid:durableId="1799109638">
    <w:abstractNumId w:val="2"/>
  </w:num>
  <w:num w:numId="7" w16cid:durableId="1129543326">
    <w:abstractNumId w:val="7"/>
  </w:num>
  <w:num w:numId="8" w16cid:durableId="1794321448">
    <w:abstractNumId w:val="4"/>
  </w:num>
  <w:num w:numId="9" w16cid:durableId="1829783933">
    <w:abstractNumId w:val="1"/>
  </w:num>
  <w:num w:numId="10" w16cid:durableId="1667050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DEF690F3"/>
    <w:rsid w:val="00014F69"/>
    <w:rsid w:val="000171DB"/>
    <w:rsid w:val="00023D9A"/>
    <w:rsid w:val="0003582E"/>
    <w:rsid w:val="00043D75"/>
    <w:rsid w:val="00056092"/>
    <w:rsid w:val="00057000"/>
    <w:rsid w:val="00061268"/>
    <w:rsid w:val="000640E0"/>
    <w:rsid w:val="00077D41"/>
    <w:rsid w:val="00082F08"/>
    <w:rsid w:val="000920CE"/>
    <w:rsid w:val="000966A8"/>
    <w:rsid w:val="000A5CA2"/>
    <w:rsid w:val="000B40A9"/>
    <w:rsid w:val="000B739D"/>
    <w:rsid w:val="000C397B"/>
    <w:rsid w:val="000D782F"/>
    <w:rsid w:val="000E6125"/>
    <w:rsid w:val="000F40A9"/>
    <w:rsid w:val="0011114F"/>
    <w:rsid w:val="00113DBE"/>
    <w:rsid w:val="001200A6"/>
    <w:rsid w:val="00124A40"/>
    <w:rsid w:val="001251DA"/>
    <w:rsid w:val="00125432"/>
    <w:rsid w:val="0013093D"/>
    <w:rsid w:val="00130EC3"/>
    <w:rsid w:val="00136DDD"/>
    <w:rsid w:val="00137F40"/>
    <w:rsid w:val="001410FD"/>
    <w:rsid w:val="00144BDF"/>
    <w:rsid w:val="00155DDC"/>
    <w:rsid w:val="00161830"/>
    <w:rsid w:val="00181989"/>
    <w:rsid w:val="001871EC"/>
    <w:rsid w:val="00194243"/>
    <w:rsid w:val="00196885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24EA2"/>
    <w:rsid w:val="00233F75"/>
    <w:rsid w:val="00243172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A11C4"/>
    <w:rsid w:val="002A399B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166C"/>
    <w:rsid w:val="003449F4"/>
    <w:rsid w:val="00350B54"/>
    <w:rsid w:val="003571BC"/>
    <w:rsid w:val="0036090C"/>
    <w:rsid w:val="00361116"/>
    <w:rsid w:val="00362562"/>
    <w:rsid w:val="00385FB5"/>
    <w:rsid w:val="0038715D"/>
    <w:rsid w:val="00394DBF"/>
    <w:rsid w:val="003957A6"/>
    <w:rsid w:val="003A05F4"/>
    <w:rsid w:val="003A43EF"/>
    <w:rsid w:val="003A5794"/>
    <w:rsid w:val="003B10E3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1764C"/>
    <w:rsid w:val="004306E1"/>
    <w:rsid w:val="00434380"/>
    <w:rsid w:val="00443878"/>
    <w:rsid w:val="004539A8"/>
    <w:rsid w:val="004633DC"/>
    <w:rsid w:val="004712CA"/>
    <w:rsid w:val="00473782"/>
    <w:rsid w:val="0047422E"/>
    <w:rsid w:val="004858E8"/>
    <w:rsid w:val="0049090D"/>
    <w:rsid w:val="004958B0"/>
    <w:rsid w:val="0049674B"/>
    <w:rsid w:val="004A12AB"/>
    <w:rsid w:val="004C0673"/>
    <w:rsid w:val="004C3298"/>
    <w:rsid w:val="004C4E4E"/>
    <w:rsid w:val="004D4500"/>
    <w:rsid w:val="004F23BA"/>
    <w:rsid w:val="004F3816"/>
    <w:rsid w:val="0050586A"/>
    <w:rsid w:val="00512464"/>
    <w:rsid w:val="005124FD"/>
    <w:rsid w:val="0051697B"/>
    <w:rsid w:val="00520DBF"/>
    <w:rsid w:val="00522912"/>
    <w:rsid w:val="0053731C"/>
    <w:rsid w:val="00543D41"/>
    <w:rsid w:val="0055420A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1F9B"/>
    <w:rsid w:val="005D4FEB"/>
    <w:rsid w:val="005E0FBE"/>
    <w:rsid w:val="005F4B6A"/>
    <w:rsid w:val="006010F3"/>
    <w:rsid w:val="006032AD"/>
    <w:rsid w:val="0060433F"/>
    <w:rsid w:val="00606DB6"/>
    <w:rsid w:val="00615A0A"/>
    <w:rsid w:val="00626673"/>
    <w:rsid w:val="0063100F"/>
    <w:rsid w:val="006333D4"/>
    <w:rsid w:val="006369B2"/>
    <w:rsid w:val="0063718D"/>
    <w:rsid w:val="00647525"/>
    <w:rsid w:val="006476B1"/>
    <w:rsid w:val="00647A71"/>
    <w:rsid w:val="00652D9F"/>
    <w:rsid w:val="0065367E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E6813"/>
    <w:rsid w:val="006F7DEE"/>
    <w:rsid w:val="00715551"/>
    <w:rsid w:val="00715CA6"/>
    <w:rsid w:val="00722F6E"/>
    <w:rsid w:val="00731135"/>
    <w:rsid w:val="007324AF"/>
    <w:rsid w:val="00736657"/>
    <w:rsid w:val="00740128"/>
    <w:rsid w:val="007409B4"/>
    <w:rsid w:val="00741974"/>
    <w:rsid w:val="0074592A"/>
    <w:rsid w:val="00754192"/>
    <w:rsid w:val="0075525E"/>
    <w:rsid w:val="00755D27"/>
    <w:rsid w:val="00756D3D"/>
    <w:rsid w:val="00767C90"/>
    <w:rsid w:val="007806C2"/>
    <w:rsid w:val="00781FEE"/>
    <w:rsid w:val="00786294"/>
    <w:rsid w:val="007903F8"/>
    <w:rsid w:val="00794F4F"/>
    <w:rsid w:val="00796DFA"/>
    <w:rsid w:val="007974BE"/>
    <w:rsid w:val="007A0916"/>
    <w:rsid w:val="007A0DFD"/>
    <w:rsid w:val="007A7274"/>
    <w:rsid w:val="007A7986"/>
    <w:rsid w:val="007B2BC6"/>
    <w:rsid w:val="007B311A"/>
    <w:rsid w:val="007C7122"/>
    <w:rsid w:val="007C774B"/>
    <w:rsid w:val="007D3F11"/>
    <w:rsid w:val="007D5411"/>
    <w:rsid w:val="007D66E2"/>
    <w:rsid w:val="007E2C69"/>
    <w:rsid w:val="007E53E4"/>
    <w:rsid w:val="007E656A"/>
    <w:rsid w:val="007F3CAA"/>
    <w:rsid w:val="007F664D"/>
    <w:rsid w:val="00803146"/>
    <w:rsid w:val="00812E67"/>
    <w:rsid w:val="008254B4"/>
    <w:rsid w:val="00830210"/>
    <w:rsid w:val="00837203"/>
    <w:rsid w:val="00842137"/>
    <w:rsid w:val="00853F5F"/>
    <w:rsid w:val="008623ED"/>
    <w:rsid w:val="0086490C"/>
    <w:rsid w:val="00864B5A"/>
    <w:rsid w:val="0086666D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7678D"/>
    <w:rsid w:val="00983164"/>
    <w:rsid w:val="009972EF"/>
    <w:rsid w:val="009B4456"/>
    <w:rsid w:val="009B5035"/>
    <w:rsid w:val="009B5E23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85513"/>
    <w:rsid w:val="00A96172"/>
    <w:rsid w:val="00A971A0"/>
    <w:rsid w:val="00AA1F22"/>
    <w:rsid w:val="00AA36F2"/>
    <w:rsid w:val="00AE22CD"/>
    <w:rsid w:val="00AF00EC"/>
    <w:rsid w:val="00AF185C"/>
    <w:rsid w:val="00AF5A57"/>
    <w:rsid w:val="00AF735D"/>
    <w:rsid w:val="00B024D7"/>
    <w:rsid w:val="00B05821"/>
    <w:rsid w:val="00B05BC2"/>
    <w:rsid w:val="00B100D6"/>
    <w:rsid w:val="00B12C04"/>
    <w:rsid w:val="00B164C9"/>
    <w:rsid w:val="00B17275"/>
    <w:rsid w:val="00B26C28"/>
    <w:rsid w:val="00B30F21"/>
    <w:rsid w:val="00B360DE"/>
    <w:rsid w:val="00B376D2"/>
    <w:rsid w:val="00B4174C"/>
    <w:rsid w:val="00B453F5"/>
    <w:rsid w:val="00B532CE"/>
    <w:rsid w:val="00B55EA9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1E0A"/>
    <w:rsid w:val="00BF02DC"/>
    <w:rsid w:val="00BF1C1D"/>
    <w:rsid w:val="00BF57CE"/>
    <w:rsid w:val="00C011F4"/>
    <w:rsid w:val="00C01CB9"/>
    <w:rsid w:val="00C23C3D"/>
    <w:rsid w:val="00C2711B"/>
    <w:rsid w:val="00C318E7"/>
    <w:rsid w:val="00C37820"/>
    <w:rsid w:val="00C42125"/>
    <w:rsid w:val="00C51915"/>
    <w:rsid w:val="00C55406"/>
    <w:rsid w:val="00C62814"/>
    <w:rsid w:val="00C62BE6"/>
    <w:rsid w:val="00C67B25"/>
    <w:rsid w:val="00C73046"/>
    <w:rsid w:val="00C748F7"/>
    <w:rsid w:val="00C74937"/>
    <w:rsid w:val="00C82A7D"/>
    <w:rsid w:val="00CA6409"/>
    <w:rsid w:val="00CB2599"/>
    <w:rsid w:val="00CC3C27"/>
    <w:rsid w:val="00CC5459"/>
    <w:rsid w:val="00CD2139"/>
    <w:rsid w:val="00CD2497"/>
    <w:rsid w:val="00CD5763"/>
    <w:rsid w:val="00CD66F5"/>
    <w:rsid w:val="00CD6848"/>
    <w:rsid w:val="00CE1E6E"/>
    <w:rsid w:val="00CE5986"/>
    <w:rsid w:val="00CF34C4"/>
    <w:rsid w:val="00CF4A0B"/>
    <w:rsid w:val="00CF70C9"/>
    <w:rsid w:val="00D11885"/>
    <w:rsid w:val="00D16328"/>
    <w:rsid w:val="00D16CA8"/>
    <w:rsid w:val="00D26730"/>
    <w:rsid w:val="00D55E6C"/>
    <w:rsid w:val="00D60B92"/>
    <w:rsid w:val="00D6194D"/>
    <w:rsid w:val="00D6447D"/>
    <w:rsid w:val="00D647EF"/>
    <w:rsid w:val="00D65811"/>
    <w:rsid w:val="00D70DDB"/>
    <w:rsid w:val="00D73137"/>
    <w:rsid w:val="00D745B2"/>
    <w:rsid w:val="00D977A2"/>
    <w:rsid w:val="00DA1D47"/>
    <w:rsid w:val="00DA5C10"/>
    <w:rsid w:val="00DA7D01"/>
    <w:rsid w:val="00DB1587"/>
    <w:rsid w:val="00DC774A"/>
    <w:rsid w:val="00DD50DE"/>
    <w:rsid w:val="00DD6C25"/>
    <w:rsid w:val="00DE3062"/>
    <w:rsid w:val="00E0581D"/>
    <w:rsid w:val="00E16A97"/>
    <w:rsid w:val="00E204DD"/>
    <w:rsid w:val="00E353EC"/>
    <w:rsid w:val="00E51292"/>
    <w:rsid w:val="00E51F61"/>
    <w:rsid w:val="00E53C24"/>
    <w:rsid w:val="00E56E77"/>
    <w:rsid w:val="00E659B1"/>
    <w:rsid w:val="00E71046"/>
    <w:rsid w:val="00E72E36"/>
    <w:rsid w:val="00E86220"/>
    <w:rsid w:val="00E87795"/>
    <w:rsid w:val="00EA5D02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08A3"/>
    <w:rsid w:val="00F562A0"/>
    <w:rsid w:val="00F57FA4"/>
    <w:rsid w:val="00F61596"/>
    <w:rsid w:val="00F62B3E"/>
    <w:rsid w:val="00F63D00"/>
    <w:rsid w:val="00F83D9A"/>
    <w:rsid w:val="00FA02CB"/>
    <w:rsid w:val="00FA2177"/>
    <w:rsid w:val="00FA5F6A"/>
    <w:rsid w:val="00FB0783"/>
    <w:rsid w:val="00FB7A8B"/>
    <w:rsid w:val="00FD439E"/>
    <w:rsid w:val="00FD76CB"/>
    <w:rsid w:val="00FE152B"/>
    <w:rsid w:val="00FE239E"/>
    <w:rsid w:val="00FE28DA"/>
    <w:rsid w:val="00FE3437"/>
    <w:rsid w:val="00FF4546"/>
    <w:rsid w:val="00FF538F"/>
    <w:rsid w:val="01B32CF1"/>
    <w:rsid w:val="032640B7"/>
    <w:rsid w:val="046A3CEA"/>
    <w:rsid w:val="0B88235E"/>
    <w:rsid w:val="0D8558BB"/>
    <w:rsid w:val="15861B5E"/>
    <w:rsid w:val="165F4EDA"/>
    <w:rsid w:val="171B5478"/>
    <w:rsid w:val="18D27538"/>
    <w:rsid w:val="19206E47"/>
    <w:rsid w:val="1BD23ACC"/>
    <w:rsid w:val="1C972582"/>
    <w:rsid w:val="1D214DD8"/>
    <w:rsid w:val="1DF660B5"/>
    <w:rsid w:val="1E15455D"/>
    <w:rsid w:val="1E3E5222"/>
    <w:rsid w:val="1EA416D1"/>
    <w:rsid w:val="20A515C4"/>
    <w:rsid w:val="20F87808"/>
    <w:rsid w:val="250F3939"/>
    <w:rsid w:val="252157F8"/>
    <w:rsid w:val="25D971A5"/>
    <w:rsid w:val="25E2486D"/>
    <w:rsid w:val="26D008E3"/>
    <w:rsid w:val="277A46D2"/>
    <w:rsid w:val="27E3087F"/>
    <w:rsid w:val="28B740DA"/>
    <w:rsid w:val="28E01B1C"/>
    <w:rsid w:val="28EE24EE"/>
    <w:rsid w:val="29DC2517"/>
    <w:rsid w:val="2BE6781D"/>
    <w:rsid w:val="2D724D1D"/>
    <w:rsid w:val="2E921798"/>
    <w:rsid w:val="31121990"/>
    <w:rsid w:val="3116248F"/>
    <w:rsid w:val="33637BDB"/>
    <w:rsid w:val="33E8A2B1"/>
    <w:rsid w:val="350F0F1C"/>
    <w:rsid w:val="371428EB"/>
    <w:rsid w:val="37ED7275"/>
    <w:rsid w:val="3A21256E"/>
    <w:rsid w:val="3AA13654"/>
    <w:rsid w:val="3ACB3DD6"/>
    <w:rsid w:val="3B7EA76E"/>
    <w:rsid w:val="3E7A49A9"/>
    <w:rsid w:val="3F9A4EC4"/>
    <w:rsid w:val="3FC26926"/>
    <w:rsid w:val="4004316D"/>
    <w:rsid w:val="421B1084"/>
    <w:rsid w:val="42A866EA"/>
    <w:rsid w:val="43071F86"/>
    <w:rsid w:val="43C3013B"/>
    <w:rsid w:val="475B669D"/>
    <w:rsid w:val="47CE69DC"/>
    <w:rsid w:val="493A3C54"/>
    <w:rsid w:val="527E0EE4"/>
    <w:rsid w:val="5475139F"/>
    <w:rsid w:val="54F51F1F"/>
    <w:rsid w:val="562A776B"/>
    <w:rsid w:val="575304D2"/>
    <w:rsid w:val="576232BB"/>
    <w:rsid w:val="58882ACE"/>
    <w:rsid w:val="5B896F2F"/>
    <w:rsid w:val="5CE458F6"/>
    <w:rsid w:val="5FA16A73"/>
    <w:rsid w:val="60612329"/>
    <w:rsid w:val="62F2051A"/>
    <w:rsid w:val="66834ABD"/>
    <w:rsid w:val="668734C3"/>
    <w:rsid w:val="6A1567FD"/>
    <w:rsid w:val="6B4C2497"/>
    <w:rsid w:val="6B632BFD"/>
    <w:rsid w:val="6BCB1A77"/>
    <w:rsid w:val="6CC77785"/>
    <w:rsid w:val="6D469299"/>
    <w:rsid w:val="6DDF6229"/>
    <w:rsid w:val="73614F71"/>
    <w:rsid w:val="73C6218A"/>
    <w:rsid w:val="745D6D46"/>
    <w:rsid w:val="74AF5AA0"/>
    <w:rsid w:val="77754D7F"/>
    <w:rsid w:val="79A44820"/>
    <w:rsid w:val="7BEF1B0B"/>
    <w:rsid w:val="7C5E1196"/>
    <w:rsid w:val="7C6D7232"/>
    <w:rsid w:val="7CCE0550"/>
    <w:rsid w:val="7E695D73"/>
    <w:rsid w:val="7EE14322"/>
    <w:rsid w:val="7EF7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F447AB"/>
  <w15:docId w15:val="{2A6ACFAD-3EC6-454E-BB92-BD540884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Theme="minorEastAsia"/>
      <w:sz w:val="24"/>
      <w:szCs w:val="24"/>
      <w:lang w:val="en-GB" w:eastAsia="ja-JP"/>
    </w:rPr>
  </w:style>
  <w:style w:type="paragraph" w:customStyle="1" w:styleId="10">
    <w:name w:val="変更箇所1"/>
    <w:hidden/>
    <w:uiPriority w:val="99"/>
    <w:unhideWhenUsed/>
    <w:qFormat/>
    <w:rPr>
      <w:rFonts w:eastAsiaTheme="minorEastAsia"/>
      <w:sz w:val="24"/>
      <w:szCs w:val="24"/>
      <w:lang w:val="en-GB" w:eastAsia="ja-JP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5E0FBE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E0F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5-SG13-250725-TD-WP1-0201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uyushuang@chinamobile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681bba98-30bb-402f-9903-f4b070b6c831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81BBA98-30BB-402F-9903-F4B070B6C831}"/>
      </w:docPartPr>
      <w:docPartBody>
        <w:p w:rsidR="00543E2E" w:rsidRDefault="00E2470A">
          <w:pPr>
            <w:pStyle w:val="FC5985E0125A4C1EA828F8AC40DE456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635221de-c945-46d1-8fb0-984e28509158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35221DE-C945-46D1-8FB0-984E28509158}"/>
      </w:docPartPr>
      <w:docPartBody>
        <w:p w:rsidR="00543E2E" w:rsidRDefault="00E2470A">
          <w:pPr>
            <w:pStyle w:val="DFB64CEF27464FB79437C3998D01B9F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817"/>
    <w:rsid w:val="00050849"/>
    <w:rsid w:val="001C1255"/>
    <w:rsid w:val="003E2603"/>
    <w:rsid w:val="004B497F"/>
    <w:rsid w:val="004C3298"/>
    <w:rsid w:val="00543E2E"/>
    <w:rsid w:val="006E01B5"/>
    <w:rsid w:val="0086666D"/>
    <w:rsid w:val="00962E2C"/>
    <w:rsid w:val="0097678D"/>
    <w:rsid w:val="009B4456"/>
    <w:rsid w:val="00A574B1"/>
    <w:rsid w:val="00B00817"/>
    <w:rsid w:val="00B82A4F"/>
    <w:rsid w:val="00C833E5"/>
    <w:rsid w:val="00D16328"/>
    <w:rsid w:val="00DA5C10"/>
    <w:rsid w:val="00E16A97"/>
    <w:rsid w:val="00E2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C5985E0125A4C1EA828F8AC40DE456A">
    <w:name w:val="FC5985E0125A4C1EA828F8AC40DE456A"/>
    <w:qFormat/>
    <w:pPr>
      <w:widowControl w:val="0"/>
      <w:jc w:val="both"/>
    </w:pPr>
    <w:rPr>
      <w:kern w:val="2"/>
      <w:sz w:val="21"/>
      <w:szCs w:val="22"/>
    </w:rPr>
  </w:style>
  <w:style w:type="character" w:styleId="PlaceholderText">
    <w:name w:val="Placeholder Text"/>
    <w:basedOn w:val="DefaultParagraphFont"/>
    <w:uiPriority w:val="99"/>
    <w:qFormat/>
  </w:style>
  <w:style w:type="paragraph" w:customStyle="1" w:styleId="DFB64CEF27464FB79437C3998D01B9F0">
    <w:name w:val="DFB64CEF27464FB79437C3998D01B9F0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ontentTypeVersion="13" contentTypeScope="" versionID="e830e95c80d01d3c77f9c8d76986a6e8" _="" contentTypeDescription="Create a new document." contentTypeName="Document" contentTypeID="0x010100DD41769929400247A482A6B8D8C3D7A8">
  <xsd:schema xmlns:xsd="http://www.w3.org/2001/XMLSchema" xmlns:ma="http://schemas.microsoft.com/office/2006/metadata/properties/metaAttributes" ma:fieldsID="80e8854e3f0d6c79f468e007b42a6179" _="" ma:root="true" targetNamespace="http://schemas.microsoft.com/office/2006/metadata/properties">
    <xsd:import xmlns:xsd="http://www.w3.org/2001/XMLSchema" namespace="1238c2fb-f919-419c-a17c-617fee3c8b80"/>
    <xsd:import xmlns:xsd="http://www.w3.org/2001/XMLSchema" namespace="fb0eb7e9-6560-4c49-b26e-dd8179726d23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2:MediaServiceMetadata" minOccurs="0"/>
                <xsd:element xmlns:xsd="http://www.w3.org/2001/XMLSchema" ref="ns2:MediaServiceFastMetadata" minOccurs="0"/>
                <xsd:element xmlns:xsd="http://www.w3.org/2001/XMLSchema" ref="ns2:MediaServiceAutoKeyPoints" minOccurs="0"/>
                <xsd:element xmlns:xsd="http://www.w3.org/2001/XMLSchema" ref="ns2:MediaServiceKeyPoints" minOccurs="0"/>
                <xsd:element xmlns:xsd="http://www.w3.org/2001/XMLSchema" ref="ns2:MediaServiceDateTaken" minOccurs="0"/>
                <xsd:element xmlns:xsd="http://www.w3.org/2001/XMLSchema" ref="ns3:SharedWithUsers" minOccurs="0"/>
                <xsd:element xmlns:xsd="http://www.w3.org/2001/XMLSchema" ref="ns3:SharedWithDetails" minOccurs="0"/>
                <xsd:element xmlns:xsd="http://www.w3.org/2001/XMLSchema" ref="ns2:MediaServiceAutoTags" minOccurs="0"/>
                <xsd:element xmlns:xsd="http://www.w3.org/2001/XMLSchema" ref="ns2:MediaServiceOCR" minOccurs="0"/>
                <xsd:element xmlns:xsd="http://www.w3.org/2001/XMLSchema" ref="ns2:MediaServiceGenerationTime" minOccurs="0"/>
                <xsd:element xmlns:xsd="http://www.w3.org/2001/XMLSchema" ref="ns2:MediaServiceEventHashCode" minOccurs="0"/>
                <xsd:element xmlns:xsd="http://www.w3.org/2001/XMLSchema" ref="ns2:MediaLengthInSeconds" minOccurs="0"/>
                <xsd:element xmlns:xsd="http://www.w3.org/2001/XMLSchema" ref="ns2:Comment" minOccurs="0"/>
              </xsd:all>
            </xsd:complexType>
          </xsd:element>
        </xsd:sequence>
      </xsd:complexType>
    </xsd:element>
  </xsd:schema>
  <xsd:schema xmlns:xsd="http://www.w3.org/2001/XMLSchema" elementFormDefault="qualified" targetNamespace="1238c2fb-f919-419c-a17c-617fee3c8b80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8" ma:hidden="true" ma:internalName="MediaServiceMetadata" name="MediaServiceMetadata" nillable="true" ma:readOnly="true" ma:displayName="MediaService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9" ma:hidden="true" ma:internalName="MediaServiceFastMetadata" name="MediaServiceFastMetadata" nillable="true" ma:readOnly="true" ma:displayName="MediaServiceFast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0" ma:hidden="true" ma:internalName="MediaServiceAutoKeyPoints" name="MediaServiceAutoKeyPoints" nillable="true" ma:readOnly="true" ma:displayName="MediaServiceAutoKeyPoint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1" ma:internalName="MediaServiceKeyPoints" name="MediaServiceKeyPoints" nillable="true" ma:readOnly="true" ma:displayName="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2" ma:hidden="true" ma:internalName="MediaServiceDateTaken" name="MediaServiceDateTaken" nillable="true" ma:readOnly="true" ma:displayName="MediaServiceDateTake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5" ma:internalName="MediaServiceAutoTags" name="MediaServiceAutoTags" nillable="true" ma:readOnly="true" ma:displayName="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6" ma:internalName="MediaServiceOCR" name="MediaServiceOCR" nillable="true" ma:readOnly="true" ma:displayName="Extracted Text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7" ma:hidden="true" ma:internalName="MediaServiceGenerationTime" name="MediaServiceGenerationTime" nillable="true" ma:readOnly="true" ma:displayName="MediaServiceGenerationTim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8" ma:hidden="true" ma:internalName="MediaServiceEventHashCode" name="MediaServiceEventHashCode" nillable="true" ma:readOnly="true" ma:displayName="MediaServiceEventHashCod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9" ma:internalName="MediaLengthInSeconds" name="MediaLengthInSeconds" nillable="true" ma:readOnly="true" ma:displayName="Length (seconds)">
      <xsd:simpleType xmlns:xsd="http://www.w3.org/2001/XMLSchema">
        <xsd:restriction xmlns:xsd="http://www.w3.org/2001/XMLSchema" base="dms:Unknown"/>
      </xsd:simpleType>
    </xsd:element>
    <xsd:element xmlns:xsd="http://www.w3.org/2001/XMLSchema" xmlns:ma="http://schemas.microsoft.com/office/2006/metadata/properties/metaAttributes" ma:index="20" ma:internalName="Comment" name="Comment" nillable="true" ma:displayName="Comment" ma:description="A comment on the item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</xsd:schema>
  <xsd:schema xmlns:xsd="http://www.w3.org/2001/XMLSchema" elementFormDefault="qualified" targetNamespace="fb0eb7e9-6560-4c49-b26e-dd8179726d23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13" ma:internalName="SharedWithUsers" name="SharedWithUsers" nillable="true" ma:readOnly="true" ma:displayName="Shared With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axOccurs="unbounded" name="UserInfo" minOccurs="0">
                <xsd:complexType xmlns:xsd="http://www.w3.org/2001/XMLSchema">
                  <xsd:sequence xmlns:xsd="http://www.w3.org/2001/XMLSchema">
                    <xsd:element xmlns:xsd="http://www.w3.org/2001/XMLSchema" name="DisplayName" type="xsd:string" minOccurs="0"/>
                    <xsd:element xmlns:xsd="http://www.w3.org/2001/XMLSchema" name="AccountId" nillable="true" type="dms:UserId" minOccurs="0"/>
                    <xsd:element xmlns:xsd="http://www.w3.org/2001/XMLSchema"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14" ma:internalName="SharedWithDetails" name="SharedWithDetails" nillable="true" ma:readOnly="true" ma:displayName="Shared With 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attributeFormDefault="unqualified" blockDefault="#all" elementFormDefault="qualified" targetNamespace="http://schemas.openxmlformats.org/package/2006/metadata/core-properties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:index="0" maxOccurs="1" name="contentType" type="xsd:string" ma:displayName="Content Type" minOccurs="0"/>
        <xsd:element xmlns:xsd="http://www.w3.org/2001/XMLSchema" xmlns:ma="http://schemas.microsoft.com/office/2006/metadata/properties/metaAttributes" ma:index="4" ref="dc:title" maxOccurs="1" ma:displayName="Title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maxOccurs="1" name="keywords" type="xsd:string" minOccurs="0"/>
        <xsd:element xmlns:xsd="http://www.w3.org/2001/XMLSchema" ref="dc:language" maxOccurs="1" minOccurs="0"/>
        <xsd:element xmlns:xsd="http://www.w3.org/2001/XMLSchema" maxOccurs="1" name="category" type="xsd:string" minOccurs="0"/>
        <xsd:element xmlns:xsd="http://www.w3.org/2001/XMLSchema" maxOccurs="1" name="version" type="xsd:string" minOccurs="0"/>
        <xsd:element xmlns:xsd="http://www.w3.org/2001/XMLSchema" maxOccurs="1" name="revision" type="xsd:string" minOccurs="0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maxOccurs="1" name="lastModifiedBy" type="xsd:string" minOccurs="0"/>
        <xsd:element xmlns:xsd="http://www.w3.org/2001/XMLSchema" ref="dcterms:modified" maxOccurs="1" minOccurs="0"/>
        <xsd:element xmlns:xsd="http://www.w3.org/2001/XMLSchema" maxOccurs="1" name="contentStatus" type="xsd:string" minOccurs="0"/>
      </xsd:all>
    </xsd:complexType>
  </xsd:schema>
  <xs:schema xmlns:xs="http://www.w3.org/2001/XMLSchema" attributeFormDefault="unqualified" elementFormDefault="qualified" targetNamespace="http://schemas.microsoft.com/office/infopath/2007/PartnerControls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2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Comment xmlns="1238c2fb-f919-419c-a17c-617fee3c8b80" xmlns:xsi="http://www.w3.org/2001/XMLSchema-instance" xsi:nil="true"/>
  </documentManagement>
</p:properti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319</Words>
  <Characters>1757</Characters>
  <Application>Microsoft Office Word</Application>
  <DocSecurity>0</DocSecurity>
  <Lines>41</Lines>
  <Paragraphs>28</Paragraphs>
  <ScaleCrop>false</ScaleCrop>
  <Manager>ITU-T</Manager>
  <Company>International Telecommunication Union (ITU)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Y.DTNCM “Digital twin network - collaboration and management in IMT-2020 networks and beyond”</dc:title>
  <dc:creator>Rapporteur</dc:creator>
  <dc:description>SG13-LSJJJ  For: Geneva, 25 July 2025_x000d_Document date: _x000d_Saved by ITU51017190 at 14:48:10 on 04/08/2025</dc:description>
  <cp:lastModifiedBy>ShK</cp:lastModifiedBy>
  <cp:revision>9</cp:revision>
  <cp:lastPrinted>2016-12-23T20:52:00Z</cp:lastPrinted>
  <dcterms:created xsi:type="dcterms:W3CDTF">2025-08-14T16:10:00Z</dcterms:created>
  <dcterms:modified xsi:type="dcterms:W3CDTF">2025-08-14T16:56:00Z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SG13-LSJJJ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21/13</vt:lpwstr>
  </property>
  <property fmtid="{D5CDD505-2E9C-101B-9397-08002B2CF9AE}" pid="7" name="Docdest">
    <vt:lpwstr>Geneva, 25 July 2025</vt:lpwstr>
  </property>
  <property fmtid="{D5CDD505-2E9C-101B-9397-08002B2CF9AE}" pid="8" name="Docauthor">
    <vt:lpwstr>Rapporteur</vt:lpwstr>
  </property>
  <property fmtid="{D5CDD505-2E9C-101B-9397-08002B2CF9AE}" pid="9" name="KSOProductBuildVer">
    <vt:lpwstr>2052-12.8.2.18205</vt:lpwstr>
  </property>
  <property fmtid="{D5CDD505-2E9C-101B-9397-08002B2CF9AE}" pid="10" name="ICV">
    <vt:lpwstr>0C898E9E6A74465A8CA7A393ADC5C527_13</vt:lpwstr>
  </property>
</Properties>
</file>