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7B846710"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w:t>
      </w:r>
      <w:r w:rsidR="003F400A">
        <w:rPr>
          <w:rFonts w:ascii="Arial" w:eastAsiaTheme="minorEastAsia" w:hAnsi="Arial" w:cs="Arial"/>
          <w:b/>
          <w:sz w:val="24"/>
          <w:szCs w:val="24"/>
          <w:lang w:eastAsia="zh-CN"/>
        </w:rPr>
        <w:t>#116bis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1A7F77">
        <w:rPr>
          <w:rFonts w:ascii="Arial" w:eastAsiaTheme="minorEastAsia" w:hAnsi="Arial" w:cs="Arial"/>
          <w:b/>
          <w:sz w:val="24"/>
          <w:szCs w:val="24"/>
          <w:lang w:eastAsia="zh-CN"/>
        </w:rPr>
        <w:tab/>
      </w:r>
      <w:r w:rsidR="001A7F77">
        <w:rPr>
          <w:rFonts w:ascii="Arial" w:eastAsiaTheme="minorEastAsia" w:hAnsi="Arial" w:cs="Arial"/>
          <w:b/>
          <w:sz w:val="24"/>
          <w:szCs w:val="24"/>
          <w:lang w:eastAsia="zh-CN"/>
        </w:rPr>
        <w:tab/>
      </w:r>
      <w:proofErr w:type="spellStart"/>
      <w:r w:rsidR="001A7F77" w:rsidRPr="000C5679">
        <w:rPr>
          <w:rFonts w:ascii="Arial" w:eastAsiaTheme="minorEastAsia" w:hAnsi="Arial" w:cs="Arial"/>
          <w:b/>
          <w:sz w:val="24"/>
          <w:szCs w:val="24"/>
          <w:highlight w:val="yellow"/>
          <w:lang w:eastAsia="zh-CN"/>
        </w:rPr>
        <w:t>R4-25</w:t>
      </w:r>
      <w:r w:rsidR="000C5679" w:rsidRPr="000C5679">
        <w:rPr>
          <w:rFonts w:ascii="Arial" w:eastAsiaTheme="minorEastAsia" w:hAnsi="Arial" w:cs="Arial"/>
          <w:b/>
          <w:sz w:val="24"/>
          <w:szCs w:val="24"/>
          <w:highlight w:val="yellow"/>
          <w:lang w:eastAsia="zh-CN"/>
        </w:rPr>
        <w:t>xxxxx</w:t>
      </w:r>
      <w:proofErr w:type="spellEnd"/>
    </w:p>
    <w:p w14:paraId="2735E67F" w14:textId="0B32CA3B" w:rsidR="003A2B9E" w:rsidRPr="003A2B9E" w:rsidRDefault="003F400A"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Prague, Czech Republic</w:t>
      </w:r>
      <w:r w:rsidR="00CC3582">
        <w:rPr>
          <w:rFonts w:ascii="Arial" w:hAnsi="Arial"/>
          <w:b/>
          <w:sz w:val="24"/>
          <w:szCs w:val="24"/>
          <w:lang w:eastAsia="zh-CN"/>
        </w:rPr>
        <w:t xml:space="preserve">, </w:t>
      </w:r>
      <w:r>
        <w:rPr>
          <w:rFonts w:ascii="Arial" w:hAnsi="Arial"/>
          <w:b/>
          <w:sz w:val="24"/>
          <w:szCs w:val="24"/>
          <w:lang w:eastAsia="zh-CN"/>
        </w:rPr>
        <w:t>13</w:t>
      </w:r>
      <w:r w:rsidRPr="003F400A">
        <w:rPr>
          <w:rFonts w:ascii="Arial" w:hAnsi="Arial"/>
          <w:b/>
          <w:sz w:val="24"/>
          <w:szCs w:val="24"/>
          <w:vertAlign w:val="superscript"/>
          <w:lang w:eastAsia="zh-CN"/>
        </w:rPr>
        <w:t>th</w:t>
      </w:r>
      <w:r>
        <w:rPr>
          <w:rFonts w:ascii="Arial" w:hAnsi="Arial"/>
          <w:b/>
          <w:sz w:val="24"/>
          <w:szCs w:val="24"/>
          <w:lang w:eastAsia="zh-CN"/>
        </w:rPr>
        <w:t xml:space="preserve"> – 17</w:t>
      </w:r>
      <w:r w:rsidRPr="003F400A">
        <w:rPr>
          <w:rFonts w:ascii="Arial" w:hAnsi="Arial"/>
          <w:b/>
          <w:sz w:val="24"/>
          <w:szCs w:val="24"/>
          <w:vertAlign w:val="superscript"/>
          <w:lang w:eastAsia="zh-CN"/>
        </w:rPr>
        <w:t>th</w:t>
      </w:r>
      <w:r>
        <w:rPr>
          <w:rFonts w:ascii="Arial" w:hAnsi="Arial"/>
          <w:b/>
          <w:sz w:val="24"/>
          <w:szCs w:val="24"/>
          <w:lang w:eastAsia="zh-CN"/>
        </w:rPr>
        <w:t xml:space="preserve"> </w:t>
      </w:r>
      <w:proofErr w:type="gramStart"/>
      <w:r>
        <w:rPr>
          <w:rFonts w:ascii="Arial" w:hAnsi="Arial"/>
          <w:b/>
          <w:sz w:val="24"/>
          <w:szCs w:val="24"/>
          <w:lang w:eastAsia="zh-CN"/>
        </w:rPr>
        <w:t>October</w:t>
      </w:r>
      <w:r w:rsidR="00CC3582" w:rsidRPr="00EF3FF4">
        <w:rPr>
          <w:rFonts w:ascii="Arial" w:hAnsi="Arial"/>
          <w:b/>
          <w:sz w:val="24"/>
          <w:szCs w:val="24"/>
          <w:lang w:eastAsia="zh-CN"/>
        </w:rPr>
        <w:t>,</w:t>
      </w:r>
      <w:proofErr w:type="gramEnd"/>
      <w:r w:rsidR="00CC3582" w:rsidRPr="00EF3FF4">
        <w:rPr>
          <w:rFonts w:ascii="Arial" w:hAnsi="Arial"/>
          <w:b/>
          <w:sz w:val="24"/>
          <w:szCs w:val="24"/>
          <w:lang w:eastAsia="zh-CN"/>
        </w:rPr>
        <w:t xml:space="preserve"> 20</w:t>
      </w:r>
      <w:r w:rsidR="00B54BF1">
        <w:rPr>
          <w:rFonts w:ascii="Arial" w:hAnsi="Arial"/>
          <w:b/>
          <w:sz w:val="24"/>
          <w:szCs w:val="24"/>
          <w:lang w:eastAsia="zh-CN"/>
        </w:rPr>
        <w:t>25</w:t>
      </w:r>
    </w:p>
    <w:p w14:paraId="2637FD31" w14:textId="77777777" w:rsidR="001E0A28" w:rsidRDefault="001E0A28" w:rsidP="001E0A28">
      <w:pPr>
        <w:spacing w:after="120"/>
        <w:ind w:left="1985" w:hanging="1985"/>
        <w:rPr>
          <w:rFonts w:ascii="Arial" w:eastAsia="MS Mincho" w:hAnsi="Arial" w:cs="Arial"/>
          <w:b/>
          <w:sz w:val="22"/>
        </w:rPr>
      </w:pPr>
    </w:p>
    <w:p w14:paraId="282755FA" w14:textId="7B97FCC1"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F400A">
        <w:rPr>
          <w:rFonts w:ascii="Arial" w:eastAsiaTheme="minorEastAsia" w:hAnsi="Arial" w:cs="Arial"/>
          <w:color w:val="000000"/>
          <w:sz w:val="22"/>
          <w:lang w:eastAsia="zh-CN"/>
        </w:rPr>
        <w:t>8.</w:t>
      </w:r>
      <w:r w:rsidR="007048CC">
        <w:rPr>
          <w:rFonts w:ascii="Arial" w:eastAsiaTheme="minorEastAsia" w:hAnsi="Arial" w:cs="Arial"/>
          <w:color w:val="000000"/>
          <w:sz w:val="22"/>
          <w:lang w:eastAsia="zh-CN"/>
        </w:rPr>
        <w:t>4</w:t>
      </w:r>
    </w:p>
    <w:p w14:paraId="50D5329D" w14:textId="5D630AF3"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F400A" w:rsidRPr="007978F6">
        <w:rPr>
          <w:rFonts w:ascii="Arial" w:hAnsi="Arial" w:cs="Arial"/>
          <w:color w:val="000000"/>
          <w:sz w:val="22"/>
          <w:lang w:eastAsia="zh-CN"/>
        </w:rPr>
        <w:t>Feature lead</w:t>
      </w:r>
      <w:r w:rsidR="00321150" w:rsidRPr="007978F6">
        <w:rPr>
          <w:rFonts w:ascii="Arial" w:hAnsi="Arial" w:cs="Arial"/>
          <w:color w:val="000000"/>
          <w:sz w:val="22"/>
          <w:lang w:eastAsia="zh-CN"/>
        </w:rPr>
        <w:t xml:space="preserve"> </w:t>
      </w:r>
      <w:r w:rsidR="004D737D" w:rsidRPr="007978F6">
        <w:rPr>
          <w:rFonts w:ascii="Arial" w:hAnsi="Arial" w:cs="Arial"/>
          <w:color w:val="000000"/>
          <w:sz w:val="22"/>
          <w:lang w:eastAsia="zh-CN"/>
        </w:rPr>
        <w:t>(</w:t>
      </w:r>
      <w:r w:rsidR="003F400A" w:rsidRPr="007978F6">
        <w:rPr>
          <w:rFonts w:ascii="Arial" w:hAnsi="Arial" w:cs="Arial"/>
          <w:color w:val="000000"/>
          <w:sz w:val="22"/>
          <w:lang w:eastAsia="zh-CN"/>
        </w:rPr>
        <w:t>Qualcomm</w:t>
      </w:r>
      <w:r w:rsidR="004D737D" w:rsidRPr="007978F6">
        <w:rPr>
          <w:rFonts w:ascii="Arial" w:hAnsi="Arial" w:cs="Arial"/>
          <w:color w:val="000000"/>
          <w:sz w:val="22"/>
          <w:lang w:eastAsia="zh-CN"/>
        </w:rPr>
        <w:t>)</w:t>
      </w:r>
    </w:p>
    <w:p w14:paraId="1E0389E7" w14:textId="7E33BBB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C5679">
        <w:rPr>
          <w:rFonts w:ascii="Arial" w:eastAsiaTheme="minorEastAsia" w:hAnsi="Arial" w:cs="Arial"/>
          <w:color w:val="000000"/>
          <w:sz w:val="22"/>
          <w:lang w:eastAsia="zh-CN"/>
        </w:rPr>
        <w:t>AH minutes</w:t>
      </w:r>
      <w:r w:rsidR="004D1540" w:rsidRPr="004D1540">
        <w:rPr>
          <w:rFonts w:ascii="Arial" w:eastAsiaTheme="minorEastAsia" w:hAnsi="Arial" w:cs="Arial"/>
          <w:color w:val="000000"/>
          <w:sz w:val="22"/>
          <w:lang w:eastAsia="zh-CN"/>
        </w:rPr>
        <w:t xml:space="preserve"> for [</w:t>
      </w:r>
      <w:proofErr w:type="spellStart"/>
      <w:r w:rsidR="004D1540" w:rsidRPr="004D1540">
        <w:rPr>
          <w:rFonts w:ascii="Arial" w:eastAsiaTheme="minorEastAsia" w:hAnsi="Arial" w:cs="Arial"/>
          <w:color w:val="000000"/>
          <w:sz w:val="22"/>
          <w:lang w:eastAsia="zh-CN"/>
        </w:rPr>
        <w:t>116bis</w:t>
      </w:r>
      <w:proofErr w:type="spellEnd"/>
      <w:r w:rsidR="004D1540" w:rsidRPr="004D1540">
        <w:rPr>
          <w:rFonts w:ascii="Arial" w:eastAsiaTheme="minorEastAsia" w:hAnsi="Arial" w:cs="Arial"/>
          <w:color w:val="000000"/>
          <w:sz w:val="22"/>
          <w:lang w:eastAsia="zh-CN"/>
        </w:rPr>
        <w:t xml:space="preserve">][102] </w:t>
      </w:r>
      <w:proofErr w:type="spellStart"/>
      <w:r w:rsidR="004D1540" w:rsidRPr="004D1540">
        <w:rPr>
          <w:rFonts w:ascii="Arial" w:eastAsiaTheme="minorEastAsia" w:hAnsi="Arial" w:cs="Arial"/>
          <w:color w:val="000000"/>
          <w:sz w:val="22"/>
          <w:lang w:eastAsia="zh-CN"/>
        </w:rPr>
        <w:t>6G</w:t>
      </w:r>
      <w:proofErr w:type="spellEnd"/>
      <w:r w:rsidR="004D1540" w:rsidRPr="004D1540">
        <w:rPr>
          <w:rFonts w:ascii="Arial" w:eastAsiaTheme="minorEastAsia" w:hAnsi="Arial" w:cs="Arial"/>
          <w:color w:val="000000"/>
          <w:sz w:val="22"/>
          <w:lang w:eastAsia="zh-CN"/>
        </w:rPr>
        <w:t xml:space="preserve"> general RF and UE RF</w:t>
      </w:r>
    </w:p>
    <w:p w14:paraId="67B0962B" w14:textId="1DF1DB9C"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0C5679">
        <w:rPr>
          <w:rFonts w:ascii="Arial" w:eastAsiaTheme="minorEastAsia" w:hAnsi="Arial" w:cs="Arial"/>
          <w:color w:val="000000"/>
          <w:sz w:val="22"/>
          <w:lang w:eastAsia="zh-CN"/>
        </w:rPr>
        <w:t>Approval</w:t>
      </w:r>
    </w:p>
    <w:p w14:paraId="39927269" w14:textId="26194993" w:rsidR="004055AB" w:rsidRDefault="004055AB">
      <w:pPr>
        <w:spacing w:after="0"/>
        <w:rPr>
          <w:color w:val="0070C0"/>
          <w:lang w:val="en-US" w:eastAsia="zh-CN"/>
        </w:rPr>
      </w:pPr>
    </w:p>
    <w:p w14:paraId="410D82E2" w14:textId="77777777" w:rsidR="004E2655" w:rsidRDefault="004E2655" w:rsidP="00DD19DE">
      <w:pPr>
        <w:rPr>
          <w:color w:val="0070C0"/>
          <w:lang w:val="en-US" w:eastAsia="zh-CN"/>
        </w:rPr>
      </w:pPr>
    </w:p>
    <w:p w14:paraId="3650EB9B" w14:textId="41EF1716" w:rsidR="004E2655" w:rsidRPr="004A7544" w:rsidRDefault="004E2655" w:rsidP="000C5679">
      <w:pPr>
        <w:pStyle w:val="Heading1"/>
      </w:pPr>
      <w:r>
        <w:rPr>
          <w:lang w:eastAsia="ja-JP"/>
        </w:rPr>
        <w:t>Topic</w:t>
      </w:r>
      <w:r w:rsidRPr="00045592">
        <w:rPr>
          <w:lang w:eastAsia="ja-JP"/>
        </w:rPr>
        <w:t xml:space="preserve"> #</w:t>
      </w:r>
      <w:r w:rsidR="00644086">
        <w:rPr>
          <w:lang w:eastAsia="ja-JP"/>
        </w:rPr>
        <w:t>5</w:t>
      </w:r>
      <w:r w:rsidRPr="00045592">
        <w:rPr>
          <w:lang w:eastAsia="ja-JP"/>
        </w:rPr>
        <w:t xml:space="preserve">: </w:t>
      </w:r>
      <w:r w:rsidR="00444EB5">
        <w:rPr>
          <w:lang w:eastAsia="ja-JP"/>
        </w:rPr>
        <w:t>Tx requirements</w:t>
      </w:r>
    </w:p>
    <w:p w14:paraId="09DA053C" w14:textId="3ED5D902" w:rsidR="004E2655" w:rsidRPr="00805BE8" w:rsidRDefault="004E2655" w:rsidP="00333BBA">
      <w:pPr>
        <w:pStyle w:val="Heading3"/>
      </w:pPr>
      <w:r w:rsidRPr="00805BE8">
        <w:t>Sub-</w:t>
      </w:r>
      <w:r>
        <w:t>topic</w:t>
      </w:r>
      <w:r w:rsidRPr="00805BE8">
        <w:t xml:space="preserve"> </w:t>
      </w:r>
      <w:r w:rsidR="00C021D9">
        <w:t>5</w:t>
      </w:r>
      <w:r w:rsidRPr="00805BE8">
        <w:t>-1</w:t>
      </w:r>
      <w:r w:rsidR="00E06039">
        <w:t xml:space="preserve"> Unwanted emissions</w:t>
      </w:r>
    </w:p>
    <w:p w14:paraId="54FADDCE" w14:textId="09164D21" w:rsidR="0044048D" w:rsidRPr="00D46461" w:rsidRDefault="0044048D" w:rsidP="004E2655">
      <w:pPr>
        <w:rPr>
          <w:bCs/>
          <w:lang w:eastAsia="ko-KR"/>
        </w:rPr>
      </w:pPr>
      <w:r w:rsidRPr="00D46461">
        <w:rPr>
          <w:bCs/>
          <w:lang w:eastAsia="ko-KR"/>
        </w:rPr>
        <w:t xml:space="preserve">For unwanted emissions the general view was to keep the framework aligned with 5G NR. It was also raised the OOB boundary defined in 3GPP is </w:t>
      </w:r>
      <w:r w:rsidR="00AA3BB8" w:rsidRPr="00D46461">
        <w:rPr>
          <w:bCs/>
          <w:lang w:eastAsia="ko-KR"/>
        </w:rPr>
        <w:t>stricter</w:t>
      </w:r>
      <w:r w:rsidRPr="00D46461">
        <w:rPr>
          <w:bCs/>
          <w:lang w:eastAsia="ko-KR"/>
        </w:rPr>
        <w:t xml:space="preserve"> than what I</w:t>
      </w:r>
      <w:r w:rsidR="00D37339" w:rsidRPr="00D46461">
        <w:rPr>
          <w:bCs/>
          <w:lang w:eastAsia="ko-KR"/>
        </w:rPr>
        <w:t>TU-R recommendations set. Therefore</w:t>
      </w:r>
      <w:r w:rsidR="00AA3BB8">
        <w:rPr>
          <w:bCs/>
          <w:lang w:eastAsia="ko-KR"/>
        </w:rPr>
        <w:t>,</w:t>
      </w:r>
      <w:r w:rsidR="00D37339" w:rsidRPr="00D46461">
        <w:rPr>
          <w:bCs/>
          <w:lang w:eastAsia="ko-KR"/>
        </w:rPr>
        <w:t xml:space="preserve"> as a starting point it is proposed to start from the 5G framework and especially check the out-of-band boundary.</w:t>
      </w:r>
    </w:p>
    <w:p w14:paraId="186D6346" w14:textId="349BB851" w:rsidR="004E2655" w:rsidRPr="00973D67" w:rsidRDefault="004E2655" w:rsidP="004E2655">
      <w:pPr>
        <w:rPr>
          <w:b/>
          <w:u w:val="single"/>
          <w:lang w:eastAsia="ko-KR"/>
        </w:rPr>
      </w:pPr>
      <w:r w:rsidRPr="008B538D">
        <w:rPr>
          <w:b/>
          <w:u w:val="single"/>
          <w:lang w:eastAsia="ko-KR"/>
        </w:rPr>
        <w:t xml:space="preserve">Issue </w:t>
      </w:r>
      <w:r w:rsidR="00C021D9" w:rsidRPr="008B538D">
        <w:rPr>
          <w:b/>
          <w:u w:val="single"/>
          <w:lang w:eastAsia="ko-KR"/>
        </w:rPr>
        <w:t>5</w:t>
      </w:r>
      <w:r w:rsidRPr="008B538D">
        <w:rPr>
          <w:b/>
          <w:u w:val="single"/>
          <w:lang w:eastAsia="ko-KR"/>
        </w:rPr>
        <w:t>-1</w:t>
      </w:r>
      <w:r w:rsidR="00C021D9" w:rsidRPr="008B538D">
        <w:rPr>
          <w:b/>
          <w:u w:val="single"/>
          <w:lang w:eastAsia="ko-KR"/>
        </w:rPr>
        <w:t>-1</w:t>
      </w:r>
      <w:r w:rsidRPr="008B538D">
        <w:rPr>
          <w:b/>
          <w:u w:val="single"/>
          <w:lang w:eastAsia="ko-KR"/>
        </w:rPr>
        <w:t xml:space="preserve">: </w:t>
      </w:r>
      <w:r w:rsidR="00E06039" w:rsidRPr="008B538D">
        <w:rPr>
          <w:b/>
          <w:u w:val="single"/>
          <w:lang w:eastAsia="ko-KR"/>
        </w:rPr>
        <w:t>Unwanted emission framework</w:t>
      </w:r>
    </w:p>
    <w:p w14:paraId="3786292E" w14:textId="77777777" w:rsidR="004E2655" w:rsidRPr="00973D67" w:rsidRDefault="004E2655"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73D67">
        <w:rPr>
          <w:rFonts w:eastAsia="SimSun"/>
          <w:szCs w:val="24"/>
          <w:lang w:eastAsia="zh-CN"/>
        </w:rPr>
        <w:t>Proposals</w:t>
      </w:r>
    </w:p>
    <w:p w14:paraId="30E69EC1" w14:textId="67BD115D" w:rsidR="004E2655" w:rsidRPr="00973D67" w:rsidRDefault="00E06039" w:rsidP="003A4B1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73D67">
        <w:rPr>
          <w:rFonts w:eastAsia="SimSun"/>
          <w:szCs w:val="24"/>
          <w:lang w:eastAsia="zh-CN"/>
        </w:rPr>
        <w:t>Proposal</w:t>
      </w:r>
      <w:r w:rsidR="004E2655" w:rsidRPr="00973D67">
        <w:rPr>
          <w:rFonts w:eastAsia="SimSun"/>
          <w:szCs w:val="24"/>
          <w:lang w:eastAsia="zh-CN"/>
        </w:rPr>
        <w:t xml:space="preserve"> 1: </w:t>
      </w:r>
      <w:r w:rsidR="00973D67" w:rsidRPr="00973D67">
        <w:rPr>
          <w:rFonts w:eastAsia="SimSun"/>
          <w:szCs w:val="24"/>
          <w:lang w:eastAsia="zh-CN"/>
        </w:rPr>
        <w:t xml:space="preserve">The specifications should be aligned with applicable ITU-R recommendations e.g. ITU-R Rec. SM-1539 and ITU-R for emissions in the </w:t>
      </w:r>
      <w:proofErr w:type="spellStart"/>
      <w:r w:rsidR="00973D67" w:rsidRPr="00973D67">
        <w:rPr>
          <w:rFonts w:eastAsia="SimSun"/>
          <w:szCs w:val="24"/>
          <w:lang w:eastAsia="zh-CN"/>
        </w:rPr>
        <w:t>OoB</w:t>
      </w:r>
      <w:proofErr w:type="spellEnd"/>
      <w:r w:rsidR="00973D67" w:rsidRPr="00973D67">
        <w:rPr>
          <w:rFonts w:eastAsia="SimSun"/>
          <w:szCs w:val="24"/>
          <w:lang w:eastAsia="zh-CN"/>
        </w:rPr>
        <w:t xml:space="preserve"> domain.</w:t>
      </w:r>
    </w:p>
    <w:p w14:paraId="1A65322D" w14:textId="5C547937" w:rsidR="004E2655" w:rsidRPr="004B0CA9" w:rsidRDefault="00E06039" w:rsidP="003A4B1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73D67">
        <w:rPr>
          <w:rFonts w:eastAsia="SimSun"/>
          <w:szCs w:val="24"/>
          <w:lang w:eastAsia="zh-CN"/>
        </w:rPr>
        <w:t>Proposal</w:t>
      </w:r>
      <w:r w:rsidR="004E2655" w:rsidRPr="00973D67">
        <w:rPr>
          <w:rFonts w:eastAsia="SimSun"/>
          <w:szCs w:val="24"/>
          <w:lang w:eastAsia="zh-CN"/>
        </w:rPr>
        <w:t xml:space="preserve"> 2: </w:t>
      </w:r>
      <w:r w:rsidR="004B0CA9" w:rsidRPr="004B0CA9">
        <w:rPr>
          <w:rFonts w:eastAsia="SimSun"/>
          <w:szCs w:val="24"/>
          <w:lang w:eastAsia="zh-CN"/>
        </w:rPr>
        <w:t>6GR studies should be based on maintaining the concept of a general SEM for compliance with regulatory emissions requirements and the ACLR specified for intra-system coexistence.</w:t>
      </w:r>
    </w:p>
    <w:p w14:paraId="6FEC0ED5" w14:textId="2FFCCDAD" w:rsidR="0032615B" w:rsidRDefault="0032615B" w:rsidP="003A4B1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32615B">
        <w:rPr>
          <w:rFonts w:eastAsia="SimSun"/>
          <w:szCs w:val="24"/>
          <w:lang w:eastAsia="zh-CN"/>
        </w:rPr>
        <w:t xml:space="preserve">Proposal </w:t>
      </w:r>
      <w:r>
        <w:rPr>
          <w:rFonts w:eastAsia="SimSun"/>
          <w:szCs w:val="24"/>
          <w:lang w:eastAsia="zh-CN"/>
        </w:rPr>
        <w:t>3</w:t>
      </w:r>
      <w:r w:rsidRPr="0032615B">
        <w:rPr>
          <w:rFonts w:eastAsia="SimSun"/>
          <w:szCs w:val="24"/>
          <w:lang w:eastAsia="zh-CN"/>
        </w:rPr>
        <w:t>: to enable global circulation of terminals, the 6GR studies are based on maintaining the general NR spurious emissions limits for FR1 and FR2-1 based on ERC Rec. 74-01.</w:t>
      </w:r>
    </w:p>
    <w:p w14:paraId="24F7E5E1" w14:textId="5B2020D4" w:rsidR="0032615B" w:rsidRPr="00311FCC" w:rsidRDefault="0087733D" w:rsidP="003A4B1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Proposal </w:t>
      </w:r>
      <w:r w:rsidR="0032615B">
        <w:rPr>
          <w:rFonts w:eastAsia="SimSun"/>
          <w:szCs w:val="24"/>
          <w:lang w:eastAsia="zh-CN"/>
        </w:rPr>
        <w:t>4</w:t>
      </w:r>
      <w:r>
        <w:rPr>
          <w:rFonts w:eastAsia="SimSun"/>
          <w:szCs w:val="24"/>
          <w:lang w:eastAsia="zh-CN"/>
        </w:rPr>
        <w:t xml:space="preserve">: </w:t>
      </w:r>
      <w:r w:rsidRPr="0087733D">
        <w:rPr>
          <w:rFonts w:eastAsia="SimSun"/>
          <w:szCs w:val="24"/>
          <w:lang w:eastAsia="zh-CN"/>
        </w:rPr>
        <w:t>Consider SM.1541 when discussing OOB boundary in 6GR.</w:t>
      </w:r>
    </w:p>
    <w:p w14:paraId="37429694" w14:textId="77777777" w:rsidR="004E2655" w:rsidRPr="00973D67" w:rsidRDefault="004E2655"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73D67">
        <w:rPr>
          <w:rFonts w:eastAsia="SimSun"/>
          <w:szCs w:val="24"/>
          <w:lang w:eastAsia="zh-CN"/>
        </w:rPr>
        <w:t>Recommended WF</w:t>
      </w:r>
    </w:p>
    <w:p w14:paraId="10978861" w14:textId="011381F7" w:rsidR="004E2655" w:rsidRDefault="00311FCC" w:rsidP="003A4B1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As a starting point for 6GR studies</w:t>
      </w:r>
    </w:p>
    <w:p w14:paraId="5C0C3938" w14:textId="7F31AE9C" w:rsidR="00311FCC" w:rsidRDefault="00EA6686"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Spurious emission requirements are based on ERC 74-01</w:t>
      </w:r>
    </w:p>
    <w:p w14:paraId="3C3F33FC" w14:textId="114BE39F" w:rsidR="00EA6686" w:rsidRDefault="00EA6686"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SEM is defined </w:t>
      </w:r>
      <w:r w:rsidRPr="008B538D">
        <w:rPr>
          <w:rFonts w:eastAsia="SimSun"/>
          <w:strike/>
          <w:szCs w:val="24"/>
          <w:lang w:eastAsia="zh-CN"/>
        </w:rPr>
        <w:t>to meet regulatory requirements</w:t>
      </w:r>
      <w:r>
        <w:rPr>
          <w:rFonts w:eastAsia="SimSun"/>
          <w:szCs w:val="24"/>
          <w:lang w:eastAsia="zh-CN"/>
        </w:rPr>
        <w:t xml:space="preserve"> </w:t>
      </w:r>
    </w:p>
    <w:p w14:paraId="26BF6C9D" w14:textId="54D3C538" w:rsidR="00A17BCC" w:rsidRDefault="00A17BCC"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ACLR is defined for intra-system co-existence</w:t>
      </w:r>
    </w:p>
    <w:p w14:paraId="359956F4" w14:textId="53DEC8AE" w:rsidR="00D37339" w:rsidRDefault="007F668E" w:rsidP="00D37339">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Further study </w:t>
      </w:r>
      <w:r w:rsidR="00A17BCC">
        <w:rPr>
          <w:rFonts w:eastAsia="SimSun"/>
          <w:szCs w:val="24"/>
          <w:lang w:eastAsia="zh-CN"/>
        </w:rPr>
        <w:t xml:space="preserve">OOB boundary </w:t>
      </w:r>
    </w:p>
    <w:p w14:paraId="49022199" w14:textId="2C1001B3" w:rsidR="003B5800" w:rsidRDefault="003B5800" w:rsidP="003B5800">
      <w:pPr>
        <w:spacing w:after="120"/>
        <w:rPr>
          <w:szCs w:val="24"/>
          <w:lang w:eastAsia="zh-CN"/>
        </w:rPr>
      </w:pPr>
      <w:r>
        <w:rPr>
          <w:szCs w:val="24"/>
          <w:lang w:eastAsia="zh-CN"/>
        </w:rPr>
        <w:t xml:space="preserve">Nokia: Very sensible starting </w:t>
      </w:r>
      <w:r w:rsidR="00FC28BE">
        <w:rPr>
          <w:szCs w:val="24"/>
          <w:lang w:eastAsia="zh-CN"/>
        </w:rPr>
        <w:t>point</w:t>
      </w:r>
    </w:p>
    <w:p w14:paraId="6C50B831" w14:textId="082B3584" w:rsidR="00FC28BE" w:rsidRDefault="00FC28BE" w:rsidP="003B5800">
      <w:pPr>
        <w:spacing w:after="120"/>
        <w:rPr>
          <w:szCs w:val="24"/>
          <w:lang w:eastAsia="zh-CN"/>
        </w:rPr>
      </w:pPr>
      <w:r>
        <w:rPr>
          <w:szCs w:val="24"/>
          <w:lang w:eastAsia="zh-CN"/>
        </w:rPr>
        <w:t xml:space="preserve">Huawei: Consider </w:t>
      </w:r>
      <w:proofErr w:type="spellStart"/>
      <w:r>
        <w:rPr>
          <w:szCs w:val="24"/>
          <w:lang w:eastAsia="zh-CN"/>
        </w:rPr>
        <w:t>5G</w:t>
      </w:r>
      <w:proofErr w:type="spellEnd"/>
      <w:r>
        <w:rPr>
          <w:szCs w:val="24"/>
          <w:lang w:eastAsia="zh-CN"/>
        </w:rPr>
        <w:t xml:space="preserve"> requirements as starting point, </w:t>
      </w:r>
      <w:r w:rsidR="00E36920">
        <w:rPr>
          <w:szCs w:val="24"/>
          <w:lang w:eastAsia="zh-CN"/>
        </w:rPr>
        <w:t>also spurious and ACLR can be regulatory in some countries</w:t>
      </w:r>
    </w:p>
    <w:p w14:paraId="74460550" w14:textId="1227BFE7" w:rsidR="00FC28BE" w:rsidRDefault="00FC28BE" w:rsidP="003B5800">
      <w:pPr>
        <w:spacing w:after="120"/>
        <w:rPr>
          <w:szCs w:val="24"/>
          <w:lang w:eastAsia="zh-CN"/>
        </w:rPr>
      </w:pPr>
      <w:r>
        <w:rPr>
          <w:szCs w:val="24"/>
          <w:lang w:eastAsia="zh-CN"/>
        </w:rPr>
        <w:t>Skyworks</w:t>
      </w:r>
      <w:r w:rsidR="00E36920">
        <w:rPr>
          <w:szCs w:val="24"/>
          <w:lang w:eastAsia="zh-CN"/>
        </w:rPr>
        <w:t>:</w:t>
      </w:r>
      <w:r w:rsidR="00705EEB">
        <w:rPr>
          <w:szCs w:val="24"/>
          <w:lang w:eastAsia="zh-CN"/>
        </w:rPr>
        <w:t xml:space="preserve"> ACLR may be different on different frequency range</w:t>
      </w:r>
      <w:r w:rsidR="002861E4">
        <w:rPr>
          <w:szCs w:val="24"/>
          <w:lang w:eastAsia="zh-CN"/>
        </w:rPr>
        <w:t xml:space="preserve">. </w:t>
      </w:r>
      <w:r w:rsidR="008C6402">
        <w:rPr>
          <w:szCs w:val="24"/>
          <w:lang w:eastAsia="zh-CN"/>
        </w:rPr>
        <w:t>SEM definition within first MHz of SEM needs attention.</w:t>
      </w:r>
    </w:p>
    <w:p w14:paraId="50A936C0" w14:textId="20495879" w:rsidR="00705EEB" w:rsidRDefault="00705EEB" w:rsidP="003B5800">
      <w:pPr>
        <w:spacing w:after="120"/>
        <w:rPr>
          <w:szCs w:val="24"/>
          <w:lang w:eastAsia="zh-CN"/>
        </w:rPr>
      </w:pPr>
      <w:r>
        <w:rPr>
          <w:szCs w:val="24"/>
          <w:lang w:eastAsia="zh-CN"/>
        </w:rPr>
        <w:t>Oppo:</w:t>
      </w:r>
      <w:r w:rsidR="005326D1">
        <w:rPr>
          <w:szCs w:val="24"/>
          <w:lang w:eastAsia="zh-CN"/>
        </w:rPr>
        <w:t xml:space="preserve"> What is ERC 74-01?</w:t>
      </w:r>
      <w:r w:rsidR="00894C01">
        <w:rPr>
          <w:szCs w:val="24"/>
          <w:lang w:eastAsia="zh-CN"/>
        </w:rPr>
        <w:t xml:space="preserve"> </w:t>
      </w:r>
      <w:proofErr w:type="gramStart"/>
      <w:r w:rsidR="00894C01">
        <w:rPr>
          <w:szCs w:val="24"/>
          <w:lang w:eastAsia="zh-CN"/>
        </w:rPr>
        <w:t>Also</w:t>
      </w:r>
      <w:proofErr w:type="gramEnd"/>
      <w:r w:rsidR="00894C01">
        <w:rPr>
          <w:szCs w:val="24"/>
          <w:lang w:eastAsia="zh-CN"/>
        </w:rPr>
        <w:t xml:space="preserve"> other than SEM needed for regulatory purposes. Is ACLR only for intra-system or 5G-6G </w:t>
      </w:r>
    </w:p>
    <w:p w14:paraId="29C4738E" w14:textId="43EE131E" w:rsidR="00705EEB" w:rsidRDefault="00705EEB" w:rsidP="003B5800">
      <w:pPr>
        <w:spacing w:after="120"/>
        <w:rPr>
          <w:szCs w:val="24"/>
          <w:lang w:eastAsia="zh-CN"/>
        </w:rPr>
      </w:pPr>
      <w:r>
        <w:rPr>
          <w:szCs w:val="24"/>
          <w:lang w:eastAsia="zh-CN"/>
        </w:rPr>
        <w:t>ZTE</w:t>
      </w:r>
      <w:r w:rsidR="006522B2">
        <w:rPr>
          <w:szCs w:val="24"/>
          <w:lang w:eastAsia="zh-CN"/>
        </w:rPr>
        <w:t>: Support proposal 1 and proposal 4</w:t>
      </w:r>
    </w:p>
    <w:p w14:paraId="60429B00" w14:textId="6790998C" w:rsidR="006B01AD" w:rsidRDefault="006B01AD" w:rsidP="003B5800">
      <w:pPr>
        <w:spacing w:after="120"/>
        <w:rPr>
          <w:szCs w:val="24"/>
          <w:lang w:eastAsia="zh-CN"/>
        </w:rPr>
      </w:pPr>
      <w:r>
        <w:rPr>
          <w:szCs w:val="24"/>
          <w:lang w:eastAsia="zh-CN"/>
        </w:rPr>
        <w:t xml:space="preserve">CATT: </w:t>
      </w:r>
      <w:r w:rsidR="00362E93">
        <w:rPr>
          <w:szCs w:val="24"/>
          <w:lang w:eastAsia="zh-CN"/>
        </w:rPr>
        <w:t>For spurious we need to consider also ITU</w:t>
      </w:r>
      <w:r w:rsidR="00EC06BE">
        <w:rPr>
          <w:szCs w:val="24"/>
          <w:lang w:eastAsia="zh-CN"/>
        </w:rPr>
        <w:t>. A-MPR is defined for local requirements.</w:t>
      </w:r>
    </w:p>
    <w:p w14:paraId="5EAA67DB" w14:textId="77777777" w:rsidR="008B538D" w:rsidRDefault="00362E93" w:rsidP="003B5800">
      <w:pPr>
        <w:spacing w:after="120"/>
        <w:rPr>
          <w:szCs w:val="24"/>
          <w:lang w:eastAsia="zh-CN"/>
        </w:rPr>
      </w:pPr>
      <w:r>
        <w:rPr>
          <w:szCs w:val="24"/>
          <w:lang w:eastAsia="zh-CN"/>
        </w:rPr>
        <w:t>Xiaomi</w:t>
      </w:r>
      <w:r w:rsidR="004472C8">
        <w:rPr>
          <w:szCs w:val="24"/>
          <w:lang w:eastAsia="zh-CN"/>
        </w:rPr>
        <w:t xml:space="preserve">: </w:t>
      </w:r>
      <w:r w:rsidR="00126729">
        <w:rPr>
          <w:szCs w:val="24"/>
          <w:lang w:eastAsia="zh-CN"/>
        </w:rPr>
        <w:t>Clarification is needed if this is for all frequency ranges, existing requirements may not apply for new frequencies</w:t>
      </w:r>
    </w:p>
    <w:p w14:paraId="55989F9C" w14:textId="4F933D7B" w:rsidR="00362E93" w:rsidRPr="003B5800" w:rsidRDefault="00362E93" w:rsidP="008B538D">
      <w:pPr>
        <w:spacing w:after="120"/>
        <w:rPr>
          <w:szCs w:val="24"/>
          <w:lang w:eastAsia="zh-CN"/>
        </w:rPr>
      </w:pPr>
      <w:r>
        <w:rPr>
          <w:szCs w:val="24"/>
          <w:lang w:eastAsia="zh-CN"/>
        </w:rPr>
        <w:t>Vivo</w:t>
      </w:r>
      <w:r w:rsidR="00E759A7">
        <w:rPr>
          <w:szCs w:val="24"/>
          <w:lang w:eastAsia="zh-CN"/>
        </w:rPr>
        <w:t>: We need to consider UE emission profile together with the emission limits</w:t>
      </w:r>
    </w:p>
    <w:p w14:paraId="7235B72B" w14:textId="2F4E48D2" w:rsidR="00D37339" w:rsidRDefault="00D66AD8" w:rsidP="00D37339">
      <w:pPr>
        <w:spacing w:after="120"/>
        <w:rPr>
          <w:szCs w:val="24"/>
          <w:lang w:eastAsia="zh-CN"/>
        </w:rPr>
      </w:pPr>
      <w:r>
        <w:rPr>
          <w:szCs w:val="24"/>
          <w:lang w:eastAsia="zh-CN"/>
        </w:rPr>
        <w:lastRenderedPageBreak/>
        <w:t xml:space="preserve">Sony: </w:t>
      </w:r>
      <w:r w:rsidR="00242371">
        <w:rPr>
          <w:szCs w:val="24"/>
          <w:lang w:eastAsia="zh-CN"/>
        </w:rPr>
        <w:t>We need survey on regulatory requirements</w:t>
      </w:r>
    </w:p>
    <w:p w14:paraId="63C34414" w14:textId="5DD19200" w:rsidR="00242371" w:rsidRDefault="00242371" w:rsidP="00D37339">
      <w:pPr>
        <w:spacing w:after="120"/>
        <w:rPr>
          <w:szCs w:val="24"/>
          <w:lang w:eastAsia="zh-CN"/>
        </w:rPr>
      </w:pPr>
      <w:r>
        <w:rPr>
          <w:szCs w:val="24"/>
          <w:lang w:eastAsia="zh-CN"/>
        </w:rPr>
        <w:t xml:space="preserve">Viasat: </w:t>
      </w:r>
      <w:r w:rsidR="00A848FE">
        <w:rPr>
          <w:szCs w:val="24"/>
          <w:lang w:eastAsia="zh-CN"/>
        </w:rPr>
        <w:t>Are these for both NTN and TN</w:t>
      </w:r>
    </w:p>
    <w:p w14:paraId="11D34D67" w14:textId="22A110EA" w:rsidR="00A848FE" w:rsidRDefault="00A848FE" w:rsidP="00D37339">
      <w:pPr>
        <w:spacing w:after="120"/>
        <w:rPr>
          <w:szCs w:val="24"/>
          <w:lang w:eastAsia="zh-CN"/>
        </w:rPr>
      </w:pPr>
      <w:r>
        <w:rPr>
          <w:szCs w:val="24"/>
          <w:lang w:eastAsia="zh-CN"/>
        </w:rPr>
        <w:t>Ericsson: Support this as starting point</w:t>
      </w:r>
    </w:p>
    <w:p w14:paraId="00D4F0A7" w14:textId="77777777" w:rsidR="00D04737" w:rsidRDefault="00D04737" w:rsidP="00D37339">
      <w:pPr>
        <w:spacing w:after="120"/>
        <w:rPr>
          <w:szCs w:val="24"/>
          <w:lang w:eastAsia="zh-CN"/>
        </w:rPr>
      </w:pPr>
    </w:p>
    <w:p w14:paraId="03C0D07F" w14:textId="7967FCC6" w:rsidR="00D04737" w:rsidRDefault="008B538D" w:rsidP="00D37339">
      <w:pPr>
        <w:spacing w:after="120"/>
        <w:rPr>
          <w:szCs w:val="24"/>
          <w:lang w:eastAsia="zh-CN"/>
        </w:rPr>
      </w:pPr>
      <w:r>
        <w:rPr>
          <w:szCs w:val="24"/>
          <w:lang w:eastAsia="zh-CN"/>
        </w:rPr>
        <w:t>Status after AH (not agreed)</w:t>
      </w:r>
    </w:p>
    <w:p w14:paraId="2AC4B214" w14:textId="77777777" w:rsidR="00D04737" w:rsidRDefault="00D04737" w:rsidP="00D0473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As a starting point for 6GR studies</w:t>
      </w:r>
    </w:p>
    <w:p w14:paraId="56F06489" w14:textId="46AF5E31" w:rsidR="00D04737" w:rsidRDefault="00D04737" w:rsidP="00D04737">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Spurious emission requirements are based on [ERC 74-01]</w:t>
      </w:r>
    </w:p>
    <w:p w14:paraId="5F4DC03F" w14:textId="01E9EA6D" w:rsidR="00D04737" w:rsidRDefault="00D04737" w:rsidP="00D04737">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SEM is defined </w:t>
      </w:r>
    </w:p>
    <w:p w14:paraId="44D520FB" w14:textId="1A8D0505" w:rsidR="00D04737" w:rsidRDefault="00D04737" w:rsidP="00D04737">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ACLR is defined for 3GPP system co-existence</w:t>
      </w:r>
    </w:p>
    <w:p w14:paraId="3F5F0CD5" w14:textId="77777777" w:rsidR="00D04737" w:rsidRDefault="00D04737" w:rsidP="00D04737">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Further study OOB boundary </w:t>
      </w:r>
    </w:p>
    <w:p w14:paraId="7537D723" w14:textId="01421DCD" w:rsidR="00CA2EE8" w:rsidRDefault="00CA2EE8" w:rsidP="00D04737">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FFS on details dependent on e.g. different frequency ranges</w:t>
      </w:r>
    </w:p>
    <w:p w14:paraId="13053203" w14:textId="77777777" w:rsidR="00D04737" w:rsidRDefault="00D04737" w:rsidP="00D37339">
      <w:pPr>
        <w:spacing w:after="120"/>
        <w:rPr>
          <w:szCs w:val="24"/>
          <w:lang w:eastAsia="zh-CN"/>
        </w:rPr>
      </w:pPr>
    </w:p>
    <w:p w14:paraId="01BEC9F3" w14:textId="74ECD054" w:rsidR="00D37339" w:rsidRDefault="00D37339">
      <w:pPr>
        <w:spacing w:after="0"/>
        <w:rPr>
          <w:szCs w:val="24"/>
          <w:lang w:eastAsia="zh-CN"/>
        </w:rPr>
      </w:pPr>
      <w:r>
        <w:rPr>
          <w:szCs w:val="24"/>
          <w:lang w:eastAsia="zh-CN"/>
        </w:rPr>
        <w:br w:type="page"/>
      </w:r>
    </w:p>
    <w:p w14:paraId="60423087" w14:textId="1F1E4556" w:rsidR="004E2655" w:rsidRPr="00805BE8" w:rsidRDefault="004E2655" w:rsidP="00333BBA">
      <w:pPr>
        <w:pStyle w:val="Heading3"/>
      </w:pPr>
      <w:r w:rsidRPr="00805BE8">
        <w:lastRenderedPageBreak/>
        <w:t>Sub-</w:t>
      </w:r>
      <w:r>
        <w:t>topic</w:t>
      </w:r>
      <w:r w:rsidRPr="00805BE8">
        <w:t xml:space="preserve"> </w:t>
      </w:r>
      <w:r w:rsidR="00C021D9">
        <w:t>5</w:t>
      </w:r>
      <w:r w:rsidRPr="00805BE8">
        <w:t>-2</w:t>
      </w:r>
      <w:r w:rsidR="009D62FB">
        <w:t xml:space="preserve"> MPR study assumptions</w:t>
      </w:r>
    </w:p>
    <w:p w14:paraId="20E2250B" w14:textId="3F1F0B5A" w:rsidR="004E2655" w:rsidRDefault="004E2655" w:rsidP="004E2655">
      <w:pPr>
        <w:rPr>
          <w:b/>
          <w:u w:val="single"/>
          <w:lang w:eastAsia="ko-KR"/>
        </w:rPr>
      </w:pPr>
      <w:r w:rsidRPr="008C3345">
        <w:rPr>
          <w:b/>
          <w:u w:val="single"/>
          <w:lang w:eastAsia="ko-KR"/>
        </w:rPr>
        <w:t xml:space="preserve">Issue </w:t>
      </w:r>
      <w:r w:rsidR="00C021D9" w:rsidRPr="008C3345">
        <w:rPr>
          <w:b/>
          <w:u w:val="single"/>
          <w:lang w:eastAsia="ko-KR"/>
        </w:rPr>
        <w:t>5-</w:t>
      </w:r>
      <w:r w:rsidRPr="008C3345">
        <w:rPr>
          <w:b/>
          <w:u w:val="single"/>
          <w:lang w:eastAsia="ko-KR"/>
        </w:rPr>
        <w:t>2-</w:t>
      </w:r>
      <w:r w:rsidR="00C021D9" w:rsidRPr="008C3345">
        <w:rPr>
          <w:b/>
          <w:u w:val="single"/>
          <w:lang w:eastAsia="ko-KR"/>
        </w:rPr>
        <w:t>1</w:t>
      </w:r>
      <w:r w:rsidRPr="008C3345">
        <w:rPr>
          <w:b/>
          <w:u w:val="single"/>
          <w:lang w:eastAsia="ko-KR"/>
        </w:rPr>
        <w:t xml:space="preserve">: </w:t>
      </w:r>
      <w:r w:rsidR="009D62FB" w:rsidRPr="008C3345">
        <w:rPr>
          <w:b/>
          <w:u w:val="single"/>
          <w:lang w:eastAsia="ko-KR"/>
        </w:rPr>
        <w:t xml:space="preserve">PA </w:t>
      </w:r>
      <w:r w:rsidR="00871063" w:rsidRPr="008C3345">
        <w:rPr>
          <w:b/>
          <w:u w:val="single"/>
          <w:lang w:eastAsia="ko-KR"/>
        </w:rPr>
        <w:t>modelling</w:t>
      </w:r>
      <w:r w:rsidR="007019CA" w:rsidRPr="008C3345">
        <w:rPr>
          <w:b/>
          <w:u w:val="single"/>
          <w:lang w:eastAsia="ko-KR"/>
        </w:rPr>
        <w:t xml:space="preserve"> and general aspects</w:t>
      </w:r>
    </w:p>
    <w:p w14:paraId="11D4FBF1" w14:textId="3FDA6940" w:rsidR="00D37339" w:rsidRDefault="00D37339" w:rsidP="00D37339">
      <w:pPr>
        <w:spacing w:after="120"/>
        <w:rPr>
          <w:szCs w:val="24"/>
          <w:lang w:eastAsia="zh-CN"/>
        </w:rPr>
      </w:pPr>
      <w:r>
        <w:rPr>
          <w:szCs w:val="24"/>
          <w:lang w:eastAsia="zh-CN"/>
        </w:rPr>
        <w:t>For MPR study many companies see the need to update the PA modelling</w:t>
      </w:r>
      <w:r w:rsidR="000A3C4B">
        <w:rPr>
          <w:szCs w:val="24"/>
          <w:lang w:eastAsia="zh-CN"/>
        </w:rPr>
        <w:t xml:space="preserve">. A lot of improvements of possible updates to the PA model were provided. It should be discussed which of these can </w:t>
      </w:r>
      <w:proofErr w:type="gramStart"/>
      <w:r w:rsidR="000A3C4B">
        <w:rPr>
          <w:szCs w:val="24"/>
          <w:lang w:eastAsia="zh-CN"/>
        </w:rPr>
        <w:t>be considered to be</w:t>
      </w:r>
      <w:proofErr w:type="gramEnd"/>
      <w:r w:rsidR="000A3C4B">
        <w:rPr>
          <w:szCs w:val="24"/>
          <w:lang w:eastAsia="zh-CN"/>
        </w:rPr>
        <w:t xml:space="preserve"> relevant for defining minimum requirements</w:t>
      </w:r>
      <w:r w:rsidR="00A83EFA">
        <w:rPr>
          <w:szCs w:val="24"/>
          <w:lang w:eastAsia="zh-CN"/>
        </w:rPr>
        <w:t xml:space="preserve">. </w:t>
      </w:r>
    </w:p>
    <w:p w14:paraId="7B3A9F6D" w14:textId="51B6BF3A" w:rsidR="00A83EFA" w:rsidRDefault="00A83EFA" w:rsidP="00D37339">
      <w:pPr>
        <w:spacing w:after="120"/>
        <w:rPr>
          <w:szCs w:val="24"/>
          <w:lang w:eastAsia="zh-CN"/>
        </w:rPr>
      </w:pPr>
      <w:r>
        <w:rPr>
          <w:szCs w:val="24"/>
          <w:lang w:eastAsia="zh-CN"/>
        </w:rPr>
        <w:t xml:space="preserve">At the same time, there were mentions that RAN4 should be able to provide </w:t>
      </w:r>
      <w:r w:rsidR="00B915B2">
        <w:rPr>
          <w:szCs w:val="24"/>
          <w:lang w:eastAsia="zh-CN"/>
        </w:rPr>
        <w:t xml:space="preserve">MPR and A-MPR for all bands in the first version of the 6G specifications. </w:t>
      </w:r>
      <w:proofErr w:type="gramStart"/>
      <w:r w:rsidR="00B915B2">
        <w:rPr>
          <w:szCs w:val="24"/>
          <w:lang w:eastAsia="zh-CN"/>
        </w:rPr>
        <w:t>Therefore</w:t>
      </w:r>
      <w:proofErr w:type="gramEnd"/>
      <w:r w:rsidR="00B915B2">
        <w:rPr>
          <w:szCs w:val="24"/>
          <w:lang w:eastAsia="zh-CN"/>
        </w:rPr>
        <w:t xml:space="preserve"> process improvements </w:t>
      </w:r>
      <w:r w:rsidR="000705B4">
        <w:rPr>
          <w:szCs w:val="24"/>
          <w:lang w:eastAsia="zh-CN"/>
        </w:rPr>
        <w:t xml:space="preserve">were desired. </w:t>
      </w:r>
    </w:p>
    <w:p w14:paraId="154CB3C4" w14:textId="16D98DA7" w:rsidR="000705B4" w:rsidRDefault="000705B4" w:rsidP="00D37339">
      <w:pPr>
        <w:spacing w:after="120"/>
        <w:rPr>
          <w:szCs w:val="24"/>
          <w:lang w:eastAsia="zh-CN"/>
        </w:rPr>
      </w:pPr>
      <w:r>
        <w:rPr>
          <w:szCs w:val="24"/>
          <w:lang w:eastAsia="zh-CN"/>
        </w:rPr>
        <w:t>Having more complicated and detailed PA model</w:t>
      </w:r>
      <w:r w:rsidR="000F559B">
        <w:rPr>
          <w:szCs w:val="24"/>
          <w:lang w:eastAsia="zh-CN"/>
        </w:rPr>
        <w:t>s</w:t>
      </w:r>
      <w:r>
        <w:rPr>
          <w:szCs w:val="24"/>
          <w:lang w:eastAsia="zh-CN"/>
        </w:rPr>
        <w:t xml:space="preserve"> is somewhat in conflict with </w:t>
      </w:r>
      <w:r w:rsidR="007A4505">
        <w:rPr>
          <w:szCs w:val="24"/>
          <w:lang w:eastAsia="zh-CN"/>
        </w:rPr>
        <w:t xml:space="preserve">quickly providing results for </w:t>
      </w:r>
      <w:proofErr w:type="gramStart"/>
      <w:r w:rsidR="007A4505">
        <w:rPr>
          <w:szCs w:val="24"/>
          <w:lang w:eastAsia="zh-CN"/>
        </w:rPr>
        <w:t>a large number of</w:t>
      </w:r>
      <w:proofErr w:type="gramEnd"/>
      <w:r w:rsidR="007A4505">
        <w:rPr>
          <w:szCs w:val="24"/>
          <w:lang w:eastAsia="zh-CN"/>
        </w:rPr>
        <w:t xml:space="preserve"> additional emission requirements</w:t>
      </w:r>
      <w:r w:rsidR="00DD6F0C">
        <w:rPr>
          <w:szCs w:val="24"/>
          <w:lang w:eastAsia="zh-CN"/>
        </w:rPr>
        <w:t xml:space="preserve">. It will be important to ensure that the PA modelling aspects are stable </w:t>
      </w:r>
      <w:r w:rsidR="004C01BB">
        <w:rPr>
          <w:szCs w:val="24"/>
          <w:lang w:eastAsia="zh-CN"/>
        </w:rPr>
        <w:t xml:space="preserve">when 6G WI begins, and from feature leads perspective this should be </w:t>
      </w:r>
      <w:proofErr w:type="gramStart"/>
      <w:r w:rsidR="004C01BB">
        <w:rPr>
          <w:szCs w:val="24"/>
          <w:lang w:eastAsia="zh-CN"/>
        </w:rPr>
        <w:t>taken into account</w:t>
      </w:r>
      <w:proofErr w:type="gramEnd"/>
      <w:r w:rsidR="004C01BB">
        <w:rPr>
          <w:szCs w:val="24"/>
          <w:lang w:eastAsia="zh-CN"/>
        </w:rPr>
        <w:t xml:space="preserve"> when considering the level of ambition in modelling details.</w:t>
      </w:r>
    </w:p>
    <w:p w14:paraId="1FF5E66C" w14:textId="4DD2659A" w:rsidR="00151B11" w:rsidRDefault="00151B11" w:rsidP="00D37339">
      <w:pPr>
        <w:spacing w:after="120"/>
        <w:rPr>
          <w:szCs w:val="24"/>
          <w:lang w:eastAsia="zh-CN"/>
        </w:rPr>
      </w:pPr>
      <w:r>
        <w:rPr>
          <w:szCs w:val="24"/>
          <w:lang w:eastAsia="zh-CN"/>
        </w:rPr>
        <w:t>From feature lead perspective</w:t>
      </w:r>
      <w:r w:rsidR="00A41F01">
        <w:rPr>
          <w:szCs w:val="24"/>
          <w:lang w:eastAsia="zh-CN"/>
        </w:rPr>
        <w:t>,</w:t>
      </w:r>
      <w:r>
        <w:rPr>
          <w:szCs w:val="24"/>
          <w:lang w:eastAsia="zh-CN"/>
        </w:rPr>
        <w:t xml:space="preserve"> both PA modelling and process improvements </w:t>
      </w:r>
      <w:r w:rsidR="00A41F01">
        <w:rPr>
          <w:szCs w:val="24"/>
          <w:lang w:eastAsia="zh-CN"/>
        </w:rPr>
        <w:t>should be studied</w:t>
      </w:r>
      <w:r w:rsidR="00D46461">
        <w:rPr>
          <w:szCs w:val="24"/>
          <w:lang w:eastAsia="zh-CN"/>
        </w:rPr>
        <w:t xml:space="preserve"> and in the </w:t>
      </w:r>
      <w:proofErr w:type="gramStart"/>
      <w:r w:rsidR="00D46461">
        <w:rPr>
          <w:szCs w:val="24"/>
          <w:lang w:eastAsia="zh-CN"/>
        </w:rPr>
        <w:t>future</w:t>
      </w:r>
      <w:proofErr w:type="gramEnd"/>
      <w:r w:rsidR="00D46461">
        <w:rPr>
          <w:szCs w:val="24"/>
          <w:lang w:eastAsia="zh-CN"/>
        </w:rPr>
        <w:t xml:space="preserve"> they can be discussed as individual items, considering also that the same PA modelling can be applicable for multiple areas of the SI</w:t>
      </w:r>
      <w:r w:rsidR="00A41F01">
        <w:rPr>
          <w:szCs w:val="24"/>
          <w:lang w:eastAsia="zh-CN"/>
        </w:rPr>
        <w:t>.</w:t>
      </w:r>
    </w:p>
    <w:p w14:paraId="3D40D290" w14:textId="3FCF2499" w:rsidR="00D46461" w:rsidRPr="00BF6FBB" w:rsidRDefault="00BF6FBB" w:rsidP="00BF6FBB">
      <w:pPr>
        <w:spacing w:after="120"/>
        <w:rPr>
          <w:szCs w:val="24"/>
          <w:lang w:eastAsia="zh-CN"/>
        </w:rPr>
      </w:pPr>
      <w:r>
        <w:rPr>
          <w:szCs w:val="24"/>
          <w:lang w:eastAsia="zh-CN"/>
        </w:rPr>
        <w:t xml:space="preserve">UPDATE: PA modelling is to be discussed in system parameters and already captured in thread </w:t>
      </w:r>
      <w:r w:rsidR="005F4A38">
        <w:rPr>
          <w:szCs w:val="24"/>
          <w:lang w:eastAsia="zh-CN"/>
        </w:rPr>
        <w:t>[</w:t>
      </w:r>
      <w:r>
        <w:rPr>
          <w:szCs w:val="24"/>
          <w:lang w:eastAsia="zh-CN"/>
        </w:rPr>
        <w:t>10</w:t>
      </w:r>
      <w:r w:rsidR="00BA0B27">
        <w:rPr>
          <w:szCs w:val="24"/>
          <w:lang w:eastAsia="zh-CN"/>
        </w:rPr>
        <w:t>1</w:t>
      </w:r>
      <w:r w:rsidR="005F4A38">
        <w:rPr>
          <w:szCs w:val="24"/>
          <w:lang w:eastAsia="zh-CN"/>
        </w:rPr>
        <w:t>]</w:t>
      </w:r>
      <w:r>
        <w:rPr>
          <w:szCs w:val="24"/>
          <w:lang w:eastAsia="zh-CN"/>
        </w:rPr>
        <w:t xml:space="preserve"> draft AH minutes for Wed evening</w:t>
      </w:r>
    </w:p>
    <w:p w14:paraId="1EB3CA19" w14:textId="6F80DA3A" w:rsidR="004E2655" w:rsidRPr="00BC004B" w:rsidRDefault="004E2655"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C004B">
        <w:rPr>
          <w:rFonts w:eastAsia="SimSun"/>
          <w:szCs w:val="24"/>
          <w:lang w:eastAsia="zh-CN"/>
        </w:rPr>
        <w:t>Proposals</w:t>
      </w:r>
    </w:p>
    <w:p w14:paraId="273B1CD3" w14:textId="5A6A6DFC" w:rsidR="009A44FB" w:rsidRPr="00BC004B" w:rsidRDefault="00B07E95" w:rsidP="003A4B1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C004B">
        <w:rPr>
          <w:rFonts w:eastAsia="SimSun"/>
          <w:szCs w:val="24"/>
          <w:lang w:eastAsia="zh-CN"/>
        </w:rPr>
        <w:t xml:space="preserve">Proposal </w:t>
      </w:r>
      <w:r w:rsidR="004E2655" w:rsidRPr="00BC004B">
        <w:rPr>
          <w:rFonts w:eastAsia="SimSun"/>
          <w:szCs w:val="24"/>
          <w:lang w:eastAsia="zh-CN"/>
        </w:rPr>
        <w:t xml:space="preserve">1: </w:t>
      </w:r>
      <w:r w:rsidRPr="00BC004B">
        <w:rPr>
          <w:rFonts w:eastAsia="SimSun"/>
          <w:szCs w:val="24"/>
          <w:lang w:eastAsia="zh-CN"/>
        </w:rPr>
        <w:t xml:space="preserve">Study improved PA modelling. Further </w:t>
      </w:r>
      <w:r w:rsidR="00714789" w:rsidRPr="00BC004B">
        <w:rPr>
          <w:rFonts w:eastAsia="SimSun"/>
          <w:szCs w:val="24"/>
          <w:lang w:eastAsia="zh-CN"/>
        </w:rPr>
        <w:t>discuss consider</w:t>
      </w:r>
      <w:r w:rsidR="0032192D" w:rsidRPr="00BC004B">
        <w:rPr>
          <w:rFonts w:eastAsia="SimSun"/>
          <w:szCs w:val="24"/>
          <w:lang w:eastAsia="zh-CN"/>
        </w:rPr>
        <w:t>ing</w:t>
      </w:r>
      <w:r w:rsidR="00714789" w:rsidRPr="00BC004B">
        <w:rPr>
          <w:rFonts w:eastAsia="SimSun"/>
          <w:szCs w:val="24"/>
          <w:lang w:eastAsia="zh-CN"/>
        </w:rPr>
        <w:t xml:space="preserve"> </w:t>
      </w:r>
    </w:p>
    <w:p w14:paraId="481184E4" w14:textId="46AFB1A3" w:rsidR="009A44FB" w:rsidRPr="00BC004B" w:rsidRDefault="000D71B6"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sidRPr="00BC004B">
        <w:rPr>
          <w:rFonts w:eastAsia="SimSun"/>
          <w:szCs w:val="24"/>
          <w:lang w:eastAsia="zh-CN"/>
        </w:rPr>
        <w:t>PA dimensioning (MPR-0)</w:t>
      </w:r>
    </w:p>
    <w:p w14:paraId="448091BB" w14:textId="74F9067F" w:rsidR="000D71B6" w:rsidRPr="00BC004B" w:rsidRDefault="0032192D"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sidRPr="00BC004B">
        <w:rPr>
          <w:rFonts w:eastAsia="SimSun"/>
          <w:szCs w:val="24"/>
          <w:lang w:eastAsia="zh-CN"/>
        </w:rPr>
        <w:t>Pre-distortion</w:t>
      </w:r>
    </w:p>
    <w:p w14:paraId="5E7F405A" w14:textId="07D330AF" w:rsidR="0032192D" w:rsidRPr="00BC004B" w:rsidRDefault="0032192D"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sidRPr="00BC004B">
        <w:rPr>
          <w:rFonts w:eastAsia="SimSun"/>
          <w:szCs w:val="24"/>
          <w:lang w:eastAsia="zh-CN"/>
        </w:rPr>
        <w:t>Memory effects</w:t>
      </w:r>
    </w:p>
    <w:p w14:paraId="0DD59AA9" w14:textId="5A3E625F" w:rsidR="002C7A2D" w:rsidRPr="00BC004B" w:rsidRDefault="002C7A2D"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sidRPr="00BC004B">
        <w:rPr>
          <w:rFonts w:eastAsia="SimSun"/>
          <w:szCs w:val="24"/>
          <w:lang w:eastAsia="zh-CN"/>
        </w:rPr>
        <w:t xml:space="preserve">APT </w:t>
      </w:r>
      <w:r w:rsidR="00E11559" w:rsidRPr="00BC004B">
        <w:rPr>
          <w:rFonts w:eastAsia="SimSun"/>
          <w:szCs w:val="24"/>
          <w:lang w:eastAsia="zh-CN"/>
        </w:rPr>
        <w:t>PA model</w:t>
      </w:r>
    </w:p>
    <w:p w14:paraId="511281A8" w14:textId="79DFD005" w:rsidR="00FC5895" w:rsidRPr="00BC004B" w:rsidRDefault="00FC5895"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sidRPr="00BC004B">
        <w:rPr>
          <w:rFonts w:eastAsia="SimSun"/>
          <w:szCs w:val="24"/>
          <w:lang w:eastAsia="zh-CN"/>
        </w:rPr>
        <w:t>Doherty PA</w:t>
      </w:r>
    </w:p>
    <w:p w14:paraId="7359CCA9" w14:textId="1D6457A0" w:rsidR="005826A2" w:rsidRPr="00BC004B" w:rsidRDefault="005826A2"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sidRPr="00BC004B">
        <w:rPr>
          <w:rFonts w:eastAsia="SimSun"/>
          <w:szCs w:val="24"/>
          <w:lang w:eastAsia="zh-CN"/>
        </w:rPr>
        <w:t>PA model being based on each company’s own choice.</w:t>
      </w:r>
    </w:p>
    <w:p w14:paraId="488BF7D8" w14:textId="34909B2F" w:rsidR="0085001A" w:rsidRPr="00BC004B" w:rsidRDefault="0085001A"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sidRPr="00BC004B">
        <w:rPr>
          <w:rFonts w:eastAsia="SimSun"/>
          <w:szCs w:val="24"/>
          <w:lang w:eastAsia="zh-CN"/>
        </w:rPr>
        <w:t>Di</w:t>
      </w:r>
      <w:r w:rsidR="00A6297B" w:rsidRPr="00BC004B">
        <w:rPr>
          <w:rFonts w:eastAsia="SimSun"/>
          <w:szCs w:val="24"/>
          <w:lang w:eastAsia="zh-CN"/>
        </w:rPr>
        <w:t xml:space="preserve">fferent PA models </w:t>
      </w:r>
      <w:r w:rsidR="000B3210">
        <w:rPr>
          <w:rFonts w:eastAsia="SimSun"/>
          <w:szCs w:val="24"/>
          <w:lang w:eastAsia="zh-CN"/>
        </w:rPr>
        <w:t>e.g. for IoT</w:t>
      </w:r>
      <w:r w:rsidR="00E40192">
        <w:rPr>
          <w:rFonts w:eastAsia="SimSun"/>
          <w:szCs w:val="24"/>
          <w:lang w:eastAsia="zh-CN"/>
        </w:rPr>
        <w:t xml:space="preserve"> or FWA</w:t>
      </w:r>
    </w:p>
    <w:p w14:paraId="52AF2CDE" w14:textId="063FA696" w:rsidR="00C8382C" w:rsidRDefault="00C8382C"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sidRPr="00BC004B">
        <w:rPr>
          <w:rFonts w:eastAsia="SimSun"/>
          <w:szCs w:val="24"/>
          <w:lang w:eastAsia="zh-CN"/>
        </w:rPr>
        <w:t>Better alignment of simulations and measurements</w:t>
      </w:r>
    </w:p>
    <w:p w14:paraId="338891C4" w14:textId="43094FBA" w:rsidR="00B00104" w:rsidRDefault="00B00104" w:rsidP="00B00104">
      <w:pPr>
        <w:spacing w:after="120"/>
        <w:rPr>
          <w:szCs w:val="24"/>
          <w:lang w:eastAsia="zh-CN"/>
        </w:rPr>
      </w:pPr>
      <w:r>
        <w:rPr>
          <w:szCs w:val="24"/>
          <w:lang w:eastAsia="zh-CN"/>
        </w:rPr>
        <w:t>Huawei (sys params FL): There is urgency to send PA model to RAN1</w:t>
      </w:r>
      <w:r w:rsidR="00C37BDC">
        <w:rPr>
          <w:szCs w:val="24"/>
          <w:lang w:eastAsia="zh-CN"/>
        </w:rPr>
        <w:t>, and it may be simplified</w:t>
      </w:r>
      <w:r w:rsidR="00BE0FAB">
        <w:rPr>
          <w:szCs w:val="24"/>
          <w:lang w:eastAsia="zh-CN"/>
        </w:rPr>
        <w:t>. Further work may be needed for modelling.</w:t>
      </w:r>
    </w:p>
    <w:p w14:paraId="483E998C" w14:textId="77777777" w:rsidR="00B00104" w:rsidRPr="00B00104" w:rsidRDefault="00B00104" w:rsidP="001B1C52">
      <w:pPr>
        <w:spacing w:after="120"/>
        <w:rPr>
          <w:szCs w:val="24"/>
          <w:lang w:eastAsia="zh-CN"/>
        </w:rPr>
      </w:pPr>
    </w:p>
    <w:p w14:paraId="7360C96C" w14:textId="43A6BDAB" w:rsidR="004E2655" w:rsidRPr="00BC004B" w:rsidRDefault="009F6157" w:rsidP="003A4B1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C004B">
        <w:rPr>
          <w:rFonts w:eastAsia="SimSun"/>
          <w:szCs w:val="24"/>
          <w:lang w:eastAsia="zh-CN"/>
        </w:rPr>
        <w:t>Proposal</w:t>
      </w:r>
      <w:r w:rsidR="004E2655" w:rsidRPr="00BC004B">
        <w:rPr>
          <w:rFonts w:eastAsia="SimSun"/>
          <w:szCs w:val="24"/>
          <w:lang w:eastAsia="zh-CN"/>
        </w:rPr>
        <w:t xml:space="preserve"> 2: </w:t>
      </w:r>
      <w:r w:rsidR="007019CA" w:rsidRPr="00BC004B">
        <w:rPr>
          <w:rFonts w:eastAsia="SimSun"/>
          <w:szCs w:val="24"/>
          <w:lang w:eastAsia="zh-CN"/>
        </w:rPr>
        <w:t>Study on the MPR/A-MPR requirements simplification aiming to reduce workload and improve process efficiency of requirements development over 5G.</w:t>
      </w:r>
    </w:p>
    <w:p w14:paraId="2FDA1872" w14:textId="42ED362B" w:rsidR="00592F47" w:rsidRDefault="00592F47"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sidRPr="00BC004B">
        <w:rPr>
          <w:rFonts w:eastAsia="SimSun"/>
          <w:szCs w:val="24"/>
          <w:lang w:eastAsia="zh-CN"/>
        </w:rPr>
        <w:t>Study how to deliver all the A-MPR for all the bands with additional requirements for all the power classes from 6GR day 1</w:t>
      </w:r>
    </w:p>
    <w:p w14:paraId="0E12083B" w14:textId="59AD4BCF" w:rsidR="00FC1802" w:rsidRDefault="00FC1802"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Study </w:t>
      </w:r>
      <w:r w:rsidRPr="00EB0B0E">
        <w:rPr>
          <w:rFonts w:eastAsia="SimSun"/>
          <w:szCs w:val="24"/>
          <w:lang w:eastAsia="zh-CN"/>
        </w:rPr>
        <w:t>feasibility to have same MPR requirements for the same power class with different number of Tx chains.</w:t>
      </w:r>
    </w:p>
    <w:p w14:paraId="4BB1DB4C" w14:textId="10CADF7A" w:rsidR="00FC1802" w:rsidRDefault="00FC1802" w:rsidP="00FC1802">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Study </w:t>
      </w:r>
      <w:r w:rsidRPr="00D11C33">
        <w:rPr>
          <w:rFonts w:eastAsia="SimSun"/>
          <w:szCs w:val="24"/>
          <w:lang w:eastAsia="zh-CN"/>
        </w:rPr>
        <w:t>feasib</w:t>
      </w:r>
      <w:r>
        <w:rPr>
          <w:rFonts w:eastAsia="SimSun"/>
          <w:szCs w:val="24"/>
          <w:lang w:eastAsia="zh-CN"/>
        </w:rPr>
        <w:t>ility</w:t>
      </w:r>
      <w:r w:rsidRPr="00D11C33">
        <w:rPr>
          <w:rFonts w:eastAsia="SimSun"/>
          <w:szCs w:val="24"/>
          <w:lang w:eastAsia="zh-CN"/>
        </w:rPr>
        <w:t xml:space="preserve"> to specify MPR/A-MPR requirements which is power class independent or having one set of MPR/A-MPR requirements covering more than </w:t>
      </w:r>
      <w:proofErr w:type="spellStart"/>
      <w:r w:rsidRPr="00D11C33">
        <w:rPr>
          <w:rFonts w:eastAsia="SimSun"/>
          <w:szCs w:val="24"/>
          <w:lang w:eastAsia="zh-CN"/>
        </w:rPr>
        <w:t>3dB</w:t>
      </w:r>
      <w:proofErr w:type="spellEnd"/>
      <w:r w:rsidRPr="00D11C33">
        <w:rPr>
          <w:rFonts w:eastAsia="SimSun"/>
          <w:szCs w:val="24"/>
          <w:lang w:eastAsia="zh-CN"/>
        </w:rPr>
        <w:t xml:space="preserve"> power range</w:t>
      </w:r>
    </w:p>
    <w:p w14:paraId="4F656526" w14:textId="77777777" w:rsidR="009D0B7F" w:rsidRDefault="009D0B7F" w:rsidP="009D0B7F">
      <w:pPr>
        <w:spacing w:after="120"/>
        <w:rPr>
          <w:szCs w:val="24"/>
          <w:lang w:eastAsia="zh-CN"/>
        </w:rPr>
      </w:pPr>
    </w:p>
    <w:p w14:paraId="6F5A9CB4" w14:textId="72594382" w:rsidR="009D0B7F" w:rsidRDefault="009D0B7F" w:rsidP="009D0B7F">
      <w:pPr>
        <w:spacing w:after="120"/>
        <w:rPr>
          <w:szCs w:val="24"/>
          <w:lang w:eastAsia="zh-CN"/>
        </w:rPr>
      </w:pPr>
      <w:r>
        <w:rPr>
          <w:szCs w:val="24"/>
          <w:lang w:eastAsia="zh-CN"/>
        </w:rPr>
        <w:t xml:space="preserve">Apple: </w:t>
      </w:r>
      <w:r w:rsidR="00F36A18">
        <w:rPr>
          <w:szCs w:val="24"/>
          <w:lang w:eastAsia="zh-CN"/>
        </w:rPr>
        <w:t>What does all the bands mean in first sub-bullet</w:t>
      </w:r>
    </w:p>
    <w:p w14:paraId="36000285" w14:textId="4BB17A23" w:rsidR="00F36A18" w:rsidRDefault="00F36A18" w:rsidP="009D0B7F">
      <w:pPr>
        <w:spacing w:after="120"/>
        <w:rPr>
          <w:szCs w:val="24"/>
          <w:lang w:eastAsia="zh-CN"/>
        </w:rPr>
      </w:pPr>
      <w:r>
        <w:rPr>
          <w:szCs w:val="24"/>
          <w:lang w:eastAsia="zh-CN"/>
        </w:rPr>
        <w:t xml:space="preserve">Nokia: Simplified approach should not mean excessive MPR/AMPR, RAN4 should deliver more UE </w:t>
      </w:r>
      <w:r w:rsidR="00881FA4">
        <w:rPr>
          <w:szCs w:val="24"/>
          <w:lang w:eastAsia="zh-CN"/>
        </w:rPr>
        <w:t>output power</w:t>
      </w:r>
    </w:p>
    <w:p w14:paraId="7486E44C" w14:textId="5C9B68F5" w:rsidR="00881FA4" w:rsidRDefault="00881FA4" w:rsidP="009D0B7F">
      <w:pPr>
        <w:spacing w:after="120"/>
        <w:rPr>
          <w:szCs w:val="24"/>
          <w:lang w:eastAsia="zh-CN"/>
        </w:rPr>
      </w:pPr>
      <w:r>
        <w:rPr>
          <w:szCs w:val="24"/>
          <w:lang w:eastAsia="zh-CN"/>
        </w:rPr>
        <w:t xml:space="preserve">Oppo: </w:t>
      </w:r>
      <w:r w:rsidR="00101C35">
        <w:rPr>
          <w:szCs w:val="24"/>
          <w:lang w:eastAsia="zh-CN"/>
        </w:rPr>
        <w:t xml:space="preserve">Delivering all A-MPR </w:t>
      </w:r>
      <w:r>
        <w:rPr>
          <w:szCs w:val="24"/>
          <w:lang w:eastAsia="zh-CN"/>
        </w:rPr>
        <w:t>is work item issue</w:t>
      </w:r>
      <w:r w:rsidR="00CE3894">
        <w:rPr>
          <w:szCs w:val="24"/>
          <w:lang w:eastAsia="zh-CN"/>
        </w:rPr>
        <w:t xml:space="preserve">. </w:t>
      </w:r>
    </w:p>
    <w:p w14:paraId="5D810BDB" w14:textId="65615329" w:rsidR="00CE3894" w:rsidRDefault="00CE3894" w:rsidP="009D0B7F">
      <w:pPr>
        <w:spacing w:after="120"/>
        <w:rPr>
          <w:szCs w:val="24"/>
          <w:lang w:eastAsia="zh-CN"/>
        </w:rPr>
      </w:pPr>
      <w:r>
        <w:rPr>
          <w:szCs w:val="24"/>
          <w:lang w:eastAsia="zh-CN"/>
        </w:rPr>
        <w:t>Qualcomm: Delivering all A-MPRs is a good goal in isolation</w:t>
      </w:r>
      <w:r w:rsidR="00006406">
        <w:rPr>
          <w:szCs w:val="24"/>
          <w:lang w:eastAsia="zh-CN"/>
        </w:rPr>
        <w:t>. We should organize the work in a manner that A-MPRs for all bands can be done during WI</w:t>
      </w:r>
      <w:r w:rsidR="007E4B57">
        <w:rPr>
          <w:szCs w:val="24"/>
          <w:lang w:eastAsia="zh-CN"/>
        </w:rPr>
        <w:t>. Do we want to do PA models close to implementation or keep fixed bias model?</w:t>
      </w:r>
      <w:r w:rsidR="008210E0">
        <w:rPr>
          <w:szCs w:val="24"/>
          <w:lang w:eastAsia="zh-CN"/>
        </w:rPr>
        <w:t xml:space="preserve"> Implementation is quite similar between different companies.</w:t>
      </w:r>
    </w:p>
    <w:p w14:paraId="72FECE1D" w14:textId="295A3A71" w:rsidR="008210E0" w:rsidRDefault="008210E0" w:rsidP="009D0B7F">
      <w:pPr>
        <w:spacing w:after="120"/>
        <w:rPr>
          <w:szCs w:val="24"/>
          <w:lang w:eastAsia="zh-CN"/>
        </w:rPr>
      </w:pPr>
      <w:r>
        <w:rPr>
          <w:szCs w:val="24"/>
          <w:lang w:eastAsia="zh-CN"/>
        </w:rPr>
        <w:t xml:space="preserve">Vivo: </w:t>
      </w:r>
      <w:r w:rsidR="00D51035">
        <w:rPr>
          <w:szCs w:val="24"/>
          <w:lang w:eastAsia="zh-CN"/>
        </w:rPr>
        <w:t xml:space="preserve">We should try to avoid defining single set of </w:t>
      </w:r>
      <w:proofErr w:type="gramStart"/>
      <w:r w:rsidR="00D51035">
        <w:rPr>
          <w:szCs w:val="24"/>
          <w:lang w:eastAsia="zh-CN"/>
        </w:rPr>
        <w:t>requirement</w:t>
      </w:r>
      <w:proofErr w:type="gramEnd"/>
      <w:r w:rsidR="00D51035">
        <w:rPr>
          <w:szCs w:val="24"/>
          <w:lang w:eastAsia="zh-CN"/>
        </w:rPr>
        <w:t xml:space="preserve"> for A-MPR which are too large</w:t>
      </w:r>
    </w:p>
    <w:p w14:paraId="3C6061B8" w14:textId="34A203F8" w:rsidR="00D51035" w:rsidRDefault="002E4B18" w:rsidP="009D0B7F">
      <w:pPr>
        <w:spacing w:after="120"/>
        <w:rPr>
          <w:szCs w:val="24"/>
          <w:lang w:eastAsia="zh-CN"/>
        </w:rPr>
      </w:pPr>
      <w:r>
        <w:rPr>
          <w:szCs w:val="24"/>
          <w:lang w:eastAsia="zh-CN"/>
        </w:rPr>
        <w:t xml:space="preserve">LG: We need </w:t>
      </w:r>
      <w:r w:rsidR="00391605">
        <w:rPr>
          <w:szCs w:val="24"/>
          <w:lang w:eastAsia="zh-CN"/>
        </w:rPr>
        <w:t>decision on device types to make decision</w:t>
      </w:r>
    </w:p>
    <w:p w14:paraId="30181937" w14:textId="73534B82" w:rsidR="002E4B18" w:rsidRDefault="002E4B18" w:rsidP="009D0B7F">
      <w:pPr>
        <w:spacing w:after="120"/>
        <w:rPr>
          <w:szCs w:val="24"/>
          <w:lang w:eastAsia="zh-CN"/>
        </w:rPr>
      </w:pPr>
      <w:r>
        <w:rPr>
          <w:szCs w:val="24"/>
          <w:lang w:eastAsia="zh-CN"/>
        </w:rPr>
        <w:lastRenderedPageBreak/>
        <w:t xml:space="preserve">Skyworks: </w:t>
      </w:r>
      <w:r w:rsidR="00391605">
        <w:rPr>
          <w:szCs w:val="24"/>
          <w:lang w:eastAsia="zh-CN"/>
        </w:rPr>
        <w:t>MPR and A-MPR should be separately considered</w:t>
      </w:r>
      <w:r w:rsidR="001A3EE4">
        <w:rPr>
          <w:szCs w:val="24"/>
          <w:lang w:eastAsia="zh-CN"/>
        </w:rPr>
        <w:t>. MPR should come first. Simplification should consider also Tx impairments.</w:t>
      </w:r>
    </w:p>
    <w:p w14:paraId="7777F288" w14:textId="0B1A6658" w:rsidR="001A3EE4" w:rsidRDefault="001A3EE4" w:rsidP="009D0B7F">
      <w:pPr>
        <w:spacing w:after="120"/>
        <w:rPr>
          <w:szCs w:val="24"/>
          <w:lang w:eastAsia="zh-CN"/>
        </w:rPr>
      </w:pPr>
      <w:proofErr w:type="spellStart"/>
      <w:r>
        <w:rPr>
          <w:szCs w:val="24"/>
          <w:lang w:eastAsia="zh-CN"/>
        </w:rPr>
        <w:t>Mediatek</w:t>
      </w:r>
      <w:proofErr w:type="spellEnd"/>
      <w:r w:rsidR="006F1C34">
        <w:rPr>
          <w:szCs w:val="24"/>
          <w:lang w:eastAsia="zh-CN"/>
        </w:rPr>
        <w:t xml:space="preserve">: MPR can be band </w:t>
      </w:r>
      <w:proofErr w:type="gramStart"/>
      <w:r w:rsidR="006F1C34">
        <w:rPr>
          <w:szCs w:val="24"/>
          <w:lang w:eastAsia="zh-CN"/>
        </w:rPr>
        <w:t>agnostic</w:t>
      </w:r>
      <w:proofErr w:type="gramEnd"/>
      <w:r w:rsidR="006F1C34">
        <w:rPr>
          <w:szCs w:val="24"/>
          <w:lang w:eastAsia="zh-CN"/>
        </w:rPr>
        <w:t xml:space="preserve"> but A-MPR is related to additional emission requirements</w:t>
      </w:r>
      <w:r w:rsidR="00F001BA">
        <w:rPr>
          <w:szCs w:val="24"/>
          <w:lang w:eastAsia="zh-CN"/>
        </w:rPr>
        <w:t>. Prioritize MPR</w:t>
      </w:r>
    </w:p>
    <w:p w14:paraId="6C829FE4" w14:textId="40E2B365" w:rsidR="006F1C34" w:rsidRDefault="006F1C34" w:rsidP="009D0B7F">
      <w:pPr>
        <w:spacing w:after="120"/>
        <w:rPr>
          <w:szCs w:val="24"/>
          <w:lang w:eastAsia="zh-CN"/>
        </w:rPr>
      </w:pPr>
      <w:r>
        <w:rPr>
          <w:szCs w:val="24"/>
          <w:lang w:eastAsia="zh-CN"/>
        </w:rPr>
        <w:t>Huawei</w:t>
      </w:r>
      <w:r w:rsidR="00F001BA">
        <w:rPr>
          <w:szCs w:val="24"/>
          <w:lang w:eastAsia="zh-CN"/>
        </w:rPr>
        <w:t xml:space="preserve">: </w:t>
      </w:r>
      <w:r w:rsidR="00DE4BA1">
        <w:rPr>
          <w:szCs w:val="24"/>
          <w:lang w:eastAsia="zh-CN"/>
        </w:rPr>
        <w:t>We should also consider re-farming. Initially focus on MPR.</w:t>
      </w:r>
      <w:r w:rsidR="00966D77">
        <w:rPr>
          <w:szCs w:val="24"/>
          <w:lang w:eastAsia="zh-CN"/>
        </w:rPr>
        <w:t xml:space="preserve"> </w:t>
      </w:r>
      <w:proofErr w:type="gramStart"/>
      <w:r w:rsidR="00966D77">
        <w:rPr>
          <w:szCs w:val="24"/>
          <w:lang w:eastAsia="zh-CN"/>
        </w:rPr>
        <w:t>IN reality there</w:t>
      </w:r>
      <w:proofErr w:type="gramEnd"/>
      <w:r w:rsidR="00966D77">
        <w:rPr>
          <w:szCs w:val="24"/>
          <w:lang w:eastAsia="zh-CN"/>
        </w:rPr>
        <w:t xml:space="preserve"> are different power classes</w:t>
      </w:r>
    </w:p>
    <w:p w14:paraId="4DEE218D" w14:textId="5EBC7ECC" w:rsidR="006F1C34" w:rsidRDefault="006F1C34" w:rsidP="009D0B7F">
      <w:pPr>
        <w:spacing w:after="120"/>
        <w:rPr>
          <w:szCs w:val="24"/>
          <w:lang w:eastAsia="zh-CN"/>
        </w:rPr>
      </w:pPr>
      <w:r>
        <w:rPr>
          <w:szCs w:val="24"/>
          <w:lang w:eastAsia="zh-CN"/>
        </w:rPr>
        <w:t>S</w:t>
      </w:r>
      <w:r w:rsidR="00966D77">
        <w:rPr>
          <w:szCs w:val="24"/>
          <w:lang w:eastAsia="zh-CN"/>
        </w:rPr>
        <w:t>o</w:t>
      </w:r>
      <w:r>
        <w:rPr>
          <w:szCs w:val="24"/>
          <w:lang w:eastAsia="zh-CN"/>
        </w:rPr>
        <w:t>ny</w:t>
      </w:r>
      <w:r w:rsidR="00966D77">
        <w:rPr>
          <w:szCs w:val="24"/>
          <w:lang w:eastAsia="zh-CN"/>
        </w:rPr>
        <w:t>: This is a direction that should be investigated</w:t>
      </w:r>
    </w:p>
    <w:p w14:paraId="621BA854" w14:textId="22BF063B" w:rsidR="00E800CC" w:rsidRDefault="00E800CC" w:rsidP="009D0B7F">
      <w:pPr>
        <w:spacing w:after="120"/>
        <w:rPr>
          <w:szCs w:val="24"/>
          <w:lang w:eastAsia="zh-CN"/>
        </w:rPr>
      </w:pPr>
      <w:r>
        <w:rPr>
          <w:szCs w:val="24"/>
          <w:lang w:eastAsia="zh-CN"/>
        </w:rPr>
        <w:t>Murata: Agree with Skyworks</w:t>
      </w:r>
    </w:p>
    <w:p w14:paraId="24112E03" w14:textId="46C34EC2" w:rsidR="00AC3D93" w:rsidRDefault="00AC3D93" w:rsidP="009D0B7F">
      <w:pPr>
        <w:spacing w:after="120"/>
        <w:rPr>
          <w:szCs w:val="24"/>
          <w:lang w:eastAsia="zh-CN"/>
        </w:rPr>
      </w:pPr>
      <w:r>
        <w:rPr>
          <w:szCs w:val="24"/>
          <w:lang w:eastAsia="zh-CN"/>
        </w:rPr>
        <w:t>Apple: We should not assume that all bands will be re-farmed</w:t>
      </w:r>
    </w:p>
    <w:p w14:paraId="40C33FE5" w14:textId="5004675D" w:rsidR="00F91687" w:rsidRDefault="00F91687" w:rsidP="009D0B7F">
      <w:pPr>
        <w:spacing w:after="120"/>
        <w:rPr>
          <w:szCs w:val="24"/>
          <w:lang w:eastAsia="zh-CN"/>
        </w:rPr>
      </w:pPr>
      <w:proofErr w:type="spellStart"/>
      <w:r>
        <w:rPr>
          <w:szCs w:val="24"/>
          <w:lang w:eastAsia="zh-CN"/>
        </w:rPr>
        <w:t>ZTE&amp;Nokia</w:t>
      </w:r>
      <w:r w:rsidR="00CE7B8A">
        <w:rPr>
          <w:szCs w:val="24"/>
          <w:lang w:eastAsia="zh-CN"/>
        </w:rPr>
        <w:t>&amp;Charter</w:t>
      </w:r>
      <w:proofErr w:type="spellEnd"/>
      <w:r>
        <w:rPr>
          <w:szCs w:val="24"/>
          <w:lang w:eastAsia="zh-CN"/>
        </w:rPr>
        <w:t>: Higher output power should be the goal</w:t>
      </w:r>
    </w:p>
    <w:p w14:paraId="2E9A395B" w14:textId="69534A13" w:rsidR="000008ED" w:rsidRDefault="000008ED" w:rsidP="009D0B7F">
      <w:pPr>
        <w:spacing w:after="120"/>
        <w:rPr>
          <w:szCs w:val="24"/>
          <w:lang w:eastAsia="zh-CN"/>
        </w:rPr>
      </w:pPr>
      <w:r>
        <w:rPr>
          <w:szCs w:val="24"/>
          <w:lang w:eastAsia="zh-CN"/>
        </w:rPr>
        <w:t xml:space="preserve">Xiaomi: </w:t>
      </w:r>
      <w:r w:rsidR="00854431">
        <w:rPr>
          <w:szCs w:val="24"/>
          <w:lang w:eastAsia="zh-CN"/>
        </w:rPr>
        <w:t xml:space="preserve">MPR framework </w:t>
      </w:r>
      <w:r w:rsidR="00BA5BD7">
        <w:rPr>
          <w:szCs w:val="24"/>
          <w:lang w:eastAsia="zh-CN"/>
        </w:rPr>
        <w:t>could be different if the UE output power has high flexibility</w:t>
      </w:r>
    </w:p>
    <w:p w14:paraId="270D90EF" w14:textId="77777777" w:rsidR="001B1C52" w:rsidRDefault="001B1C52" w:rsidP="001B1C52">
      <w:pPr>
        <w:spacing w:after="120"/>
        <w:rPr>
          <w:szCs w:val="24"/>
          <w:lang w:eastAsia="zh-CN"/>
        </w:rPr>
      </w:pPr>
    </w:p>
    <w:p w14:paraId="6D29AE0D" w14:textId="62BA7B00" w:rsidR="001B1C52" w:rsidRPr="001B1C52" w:rsidRDefault="001B1C52" w:rsidP="001B1C52">
      <w:pPr>
        <w:spacing w:after="120"/>
        <w:rPr>
          <w:b/>
          <w:bCs/>
          <w:szCs w:val="24"/>
          <w:lang w:eastAsia="zh-CN"/>
        </w:rPr>
      </w:pPr>
      <w:r w:rsidRPr="001B1C52">
        <w:rPr>
          <w:b/>
          <w:bCs/>
          <w:szCs w:val="24"/>
          <w:lang w:eastAsia="zh-CN"/>
        </w:rPr>
        <w:t>Status after AH (not agreed)</w:t>
      </w:r>
    </w:p>
    <w:p w14:paraId="1A97A02B" w14:textId="26C0783F" w:rsidR="007508C7" w:rsidRPr="00966D77" w:rsidRDefault="007508C7" w:rsidP="001B1C52">
      <w:pPr>
        <w:spacing w:after="120"/>
        <w:ind w:left="284"/>
        <w:rPr>
          <w:szCs w:val="24"/>
          <w:lang w:eastAsia="zh-CN"/>
        </w:rPr>
      </w:pPr>
      <w:r w:rsidRPr="007508C7">
        <w:rPr>
          <w:szCs w:val="24"/>
          <w:lang w:eastAsia="zh-CN"/>
        </w:rPr>
        <w:t xml:space="preserve">Study on the MPR/A-MPR requirements simplification aiming to reduce workload and improve process efficiency of requirements development over </w:t>
      </w:r>
      <w:proofErr w:type="spellStart"/>
      <w:r w:rsidRPr="007508C7">
        <w:rPr>
          <w:szCs w:val="24"/>
          <w:lang w:eastAsia="zh-CN"/>
        </w:rPr>
        <w:t>5G</w:t>
      </w:r>
      <w:proofErr w:type="spellEnd"/>
      <w:r w:rsidRPr="007508C7">
        <w:rPr>
          <w:szCs w:val="24"/>
          <w:lang w:eastAsia="zh-CN"/>
        </w:rPr>
        <w:t>.</w:t>
      </w:r>
      <w:r w:rsidR="00E800CC">
        <w:rPr>
          <w:szCs w:val="24"/>
          <w:lang w:eastAsia="zh-CN"/>
        </w:rPr>
        <w:t xml:space="preserve"> Consider that MPR is needed before A-MPR</w:t>
      </w:r>
      <w:r w:rsidR="00474D3A">
        <w:rPr>
          <w:szCs w:val="24"/>
          <w:lang w:eastAsia="zh-CN"/>
        </w:rPr>
        <w:t xml:space="preserve"> and </w:t>
      </w:r>
      <w:r w:rsidR="00D914FF">
        <w:rPr>
          <w:szCs w:val="24"/>
          <w:lang w:eastAsia="zh-CN"/>
        </w:rPr>
        <w:t xml:space="preserve">both MPR and A-MPR should </w:t>
      </w:r>
      <w:r w:rsidR="00474D3A">
        <w:rPr>
          <w:szCs w:val="24"/>
          <w:lang w:eastAsia="zh-CN"/>
        </w:rPr>
        <w:t>values should not be inflated unnecessarily</w:t>
      </w:r>
      <w:r w:rsidR="00CE7B8A">
        <w:rPr>
          <w:szCs w:val="24"/>
          <w:lang w:eastAsia="zh-CN"/>
        </w:rPr>
        <w:t xml:space="preserve"> and there is strong desire to deliver more UE output power</w:t>
      </w:r>
      <w:r w:rsidR="00474D3A">
        <w:rPr>
          <w:szCs w:val="24"/>
          <w:lang w:eastAsia="zh-CN"/>
        </w:rPr>
        <w:t>.</w:t>
      </w:r>
    </w:p>
    <w:p w14:paraId="639FC72E" w14:textId="23267904" w:rsidR="004E2655" w:rsidRPr="001B1C52" w:rsidRDefault="00BD0CB3" w:rsidP="001B1C52">
      <w:pPr>
        <w:pStyle w:val="ListParagraph"/>
        <w:ind w:firstLine="400"/>
        <w:rPr>
          <w:lang w:val="en-US" w:eastAsia="zh-CN"/>
        </w:rPr>
      </w:pPr>
      <w:r>
        <w:rPr>
          <w:lang w:val="en-US" w:eastAsia="zh-CN"/>
        </w:rPr>
        <w:br w:type="page"/>
      </w:r>
    </w:p>
    <w:p w14:paraId="119A18EE" w14:textId="08E6678D" w:rsidR="004E2655" w:rsidRPr="004A7544" w:rsidRDefault="004E2655" w:rsidP="00DC0DCB">
      <w:pPr>
        <w:pStyle w:val="Heading1"/>
      </w:pPr>
      <w:r>
        <w:rPr>
          <w:lang w:eastAsia="ja-JP"/>
        </w:rPr>
        <w:t>Topic</w:t>
      </w:r>
      <w:r w:rsidRPr="00045592">
        <w:rPr>
          <w:lang w:eastAsia="ja-JP"/>
        </w:rPr>
        <w:t xml:space="preserve"> #</w:t>
      </w:r>
      <w:r w:rsidR="00333BBA">
        <w:rPr>
          <w:lang w:eastAsia="ja-JP"/>
        </w:rPr>
        <w:t>8</w:t>
      </w:r>
      <w:r w:rsidRPr="00045592">
        <w:rPr>
          <w:lang w:eastAsia="ja-JP"/>
        </w:rPr>
        <w:t xml:space="preserve">: </w:t>
      </w:r>
      <w:r w:rsidR="00444EB5">
        <w:rPr>
          <w:lang w:eastAsia="ja-JP"/>
        </w:rPr>
        <w:t>Spectrum aggregation</w:t>
      </w:r>
    </w:p>
    <w:p w14:paraId="2B057EAB" w14:textId="3DBDBD45" w:rsidR="004E2655" w:rsidRDefault="002009D3" w:rsidP="00333BBA">
      <w:pPr>
        <w:pStyle w:val="Heading3"/>
      </w:pPr>
      <w:r w:rsidRPr="002009D3">
        <w:rPr>
          <w:noProof/>
          <w:lang w:val="en-US"/>
        </w:rPr>
        <mc:AlternateContent>
          <mc:Choice Requires="wps">
            <w:drawing>
              <wp:anchor distT="45720" distB="45720" distL="114300" distR="114300" simplePos="0" relativeHeight="251658241" behindDoc="0" locked="0" layoutInCell="1" allowOverlap="1" wp14:anchorId="1087D29D" wp14:editId="303F918E">
                <wp:simplePos x="0" y="0"/>
                <wp:positionH relativeFrom="column">
                  <wp:posOffset>5080</wp:posOffset>
                </wp:positionH>
                <wp:positionV relativeFrom="paragraph">
                  <wp:posOffset>462280</wp:posOffset>
                </wp:positionV>
                <wp:extent cx="6356985" cy="2691130"/>
                <wp:effectExtent l="0" t="0" r="24765" b="13970"/>
                <wp:wrapSquare wrapText="bothSides"/>
                <wp:docPr id="1505312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85" cy="2691130"/>
                        </a:xfrm>
                        <a:prstGeom prst="rect">
                          <a:avLst/>
                        </a:prstGeom>
                        <a:solidFill>
                          <a:srgbClr val="FFFFFF"/>
                        </a:solidFill>
                        <a:ln w="9525">
                          <a:solidFill>
                            <a:srgbClr val="000000"/>
                          </a:solidFill>
                          <a:miter lim="800000"/>
                          <a:headEnd/>
                          <a:tailEnd/>
                        </a:ln>
                      </wps:spPr>
                      <wps:txbx>
                        <w:txbxContent>
                          <w:p w14:paraId="15DD361F" w14:textId="39CB41FF" w:rsidR="00854405" w:rsidRPr="00AE3893" w:rsidRDefault="00854405">
                            <w:pPr>
                              <w:rPr>
                                <w:b/>
                                <w:bCs/>
                                <w:lang w:val="en-US"/>
                              </w:rPr>
                            </w:pPr>
                            <w:r w:rsidRPr="00AE3893">
                              <w:rPr>
                                <w:b/>
                                <w:bCs/>
                                <w:lang w:val="en-US"/>
                              </w:rPr>
                              <w:t>Agreements in RAN1#122</w:t>
                            </w:r>
                          </w:p>
                          <w:p w14:paraId="53EDAE3C" w14:textId="77777777" w:rsidR="00854405" w:rsidRPr="00763F46" w:rsidRDefault="00854405" w:rsidP="00AE3893">
                            <w:pPr>
                              <w:rPr>
                                <w:highlight w:val="green"/>
                                <w:lang w:val="en-US" w:eastAsia="zh-CN"/>
                              </w:rPr>
                            </w:pPr>
                            <w:r w:rsidRPr="00763F46">
                              <w:rPr>
                                <w:highlight w:val="green"/>
                                <w:lang w:val="en-US" w:eastAsia="zh-CN"/>
                              </w:rPr>
                              <w:t>Agreement</w:t>
                            </w:r>
                          </w:p>
                          <w:p w14:paraId="60421C05" w14:textId="77777777" w:rsidR="00854405" w:rsidRPr="00763F46" w:rsidRDefault="00854405" w:rsidP="00AE3893">
                            <w:pPr>
                              <w:rPr>
                                <w:lang w:val="en-US"/>
                              </w:rPr>
                            </w:pPr>
                            <w:r w:rsidRPr="00763F46">
                              <w:rPr>
                                <w:lang w:val="en-US"/>
                              </w:rPr>
                              <w:t>Study and identify the lessons learned from NR</w:t>
                            </w:r>
                            <w:r w:rsidRPr="00763F46">
                              <w:rPr>
                                <w:lang w:val="en-US" w:eastAsia="zh-CN"/>
                              </w:rPr>
                              <w:t xml:space="preserve"> </w:t>
                            </w:r>
                            <w:r w:rsidRPr="00763F46">
                              <w:rPr>
                                <w:lang w:val="en-US"/>
                              </w:rPr>
                              <w:t>spectrum utilization and aggregation framework</w:t>
                            </w:r>
                            <w:r>
                              <w:rPr>
                                <w:lang w:val="en-US"/>
                              </w:rPr>
                              <w:t>.</w:t>
                            </w:r>
                          </w:p>
                          <w:p w14:paraId="6339DF0E" w14:textId="77777777" w:rsidR="00854405" w:rsidRPr="00763F46" w:rsidRDefault="00854405" w:rsidP="003A4B1D">
                            <w:pPr>
                              <w:pStyle w:val="ListParagraph"/>
                              <w:numPr>
                                <w:ilvl w:val="0"/>
                                <w:numId w:val="25"/>
                              </w:numPr>
                              <w:ind w:firstLineChars="0"/>
                              <w:contextualSpacing/>
                              <w:rPr>
                                <w:lang w:val="en-US"/>
                              </w:rPr>
                            </w:pPr>
                            <w:r w:rsidRPr="00763F46">
                              <w:rPr>
                                <w:lang w:val="en-US"/>
                              </w:rPr>
                              <w:t>DC is subject to RAN</w:t>
                            </w:r>
                            <w:r w:rsidRPr="00763F46">
                              <w:rPr>
                                <w:lang w:val="en-US" w:eastAsia="zh-CN"/>
                              </w:rPr>
                              <w:t>P</w:t>
                            </w:r>
                            <w:r w:rsidRPr="00763F46">
                              <w:rPr>
                                <w:lang w:val="en-US"/>
                              </w:rPr>
                              <w:t xml:space="preserve"> decision in June 2026</w:t>
                            </w:r>
                            <w:r>
                              <w:rPr>
                                <w:lang w:val="en-US"/>
                              </w:rPr>
                              <w:t>.</w:t>
                            </w:r>
                          </w:p>
                          <w:p w14:paraId="3E2F03DD" w14:textId="77777777" w:rsidR="00854405" w:rsidRDefault="00854405" w:rsidP="003A4B1D">
                            <w:pPr>
                              <w:pStyle w:val="ListParagraph"/>
                              <w:numPr>
                                <w:ilvl w:val="0"/>
                                <w:numId w:val="25"/>
                              </w:numPr>
                              <w:ind w:firstLineChars="0"/>
                              <w:contextualSpacing/>
                              <w:rPr>
                                <w:lang w:val="en-US"/>
                              </w:rPr>
                            </w:pPr>
                            <w:r w:rsidRPr="00763F46">
                              <w:rPr>
                                <w:lang w:val="en-US"/>
                              </w:rPr>
                              <w:t>Note: MRSS aspects are separate discussion</w:t>
                            </w:r>
                            <w:r>
                              <w:rPr>
                                <w:lang w:val="en-US"/>
                              </w:rPr>
                              <w:t>.</w:t>
                            </w:r>
                          </w:p>
                          <w:p w14:paraId="4C9DDA58" w14:textId="77777777" w:rsidR="00854405" w:rsidRDefault="00854405" w:rsidP="00120E7A">
                            <w:pPr>
                              <w:contextualSpacing/>
                              <w:rPr>
                                <w:lang w:val="en-US"/>
                              </w:rPr>
                            </w:pPr>
                          </w:p>
                          <w:p w14:paraId="18892E33" w14:textId="77777777" w:rsidR="00854405" w:rsidRPr="00763F46" w:rsidRDefault="00854405" w:rsidP="00120E7A">
                            <w:pPr>
                              <w:rPr>
                                <w:highlight w:val="green"/>
                                <w:lang w:val="en-US" w:eastAsia="zh-CN"/>
                              </w:rPr>
                            </w:pPr>
                            <w:r w:rsidRPr="00763F46">
                              <w:rPr>
                                <w:highlight w:val="green"/>
                                <w:lang w:val="en-US" w:eastAsia="zh-CN"/>
                              </w:rPr>
                              <w:t>Agreement</w:t>
                            </w:r>
                          </w:p>
                          <w:p w14:paraId="2089A970" w14:textId="32E6790E" w:rsidR="00854405" w:rsidRDefault="00854405" w:rsidP="00120E7A">
                            <w:pPr>
                              <w:rPr>
                                <w:lang w:val="en-US"/>
                              </w:rPr>
                            </w:pPr>
                            <w:r w:rsidRPr="00763F46">
                              <w:rPr>
                                <w:lang w:val="en-US"/>
                              </w:rPr>
                              <w:t>Study and identify the lessons learned from NR BWP framework</w:t>
                            </w:r>
                            <w:r>
                              <w:rPr>
                                <w:lang w:val="en-US"/>
                              </w:rPr>
                              <w:t>.</w:t>
                            </w:r>
                          </w:p>
                          <w:p w14:paraId="1AC0F1C9" w14:textId="77777777" w:rsidR="00854405" w:rsidRPr="00120E7A" w:rsidRDefault="00854405" w:rsidP="00120E7A">
                            <w:pPr>
                              <w:contextualSpacing/>
                              <w:rPr>
                                <w:lang w:val="en-US"/>
                              </w:rPr>
                            </w:pPr>
                          </w:p>
                          <w:p w14:paraId="34D3676D" w14:textId="16CEE781" w:rsidR="00854405" w:rsidRDefault="00854405" w:rsidP="00B34A8E">
                            <w:pPr>
                              <w:contextualSpacing/>
                              <w:rPr>
                                <w:b/>
                                <w:bCs/>
                                <w:lang w:val="en-US"/>
                              </w:rPr>
                            </w:pPr>
                            <w:r w:rsidRPr="00B34A8E">
                              <w:rPr>
                                <w:b/>
                                <w:bCs/>
                                <w:lang w:val="en-US"/>
                              </w:rPr>
                              <w:t>Agreements in RAN#109</w:t>
                            </w:r>
                          </w:p>
                          <w:p w14:paraId="388C468C" w14:textId="2899B6E8" w:rsidR="00854405" w:rsidRPr="00137C3E" w:rsidRDefault="00854405" w:rsidP="003A4B1D">
                            <w:pPr>
                              <w:pStyle w:val="ListParagraph"/>
                              <w:numPr>
                                <w:ilvl w:val="0"/>
                                <w:numId w:val="26"/>
                              </w:numPr>
                              <w:ind w:firstLineChars="0"/>
                              <w:contextualSpacing/>
                              <w:rPr>
                                <w:lang w:val="en-US"/>
                              </w:rPr>
                            </w:pPr>
                            <w:r w:rsidRPr="00B34A8E">
                              <w:rPr>
                                <w:lang w:val="en-US"/>
                              </w:rPr>
                              <w:t>No agreement on dual connectivity</w:t>
                            </w:r>
                          </w:p>
                          <w:p w14:paraId="762392EB" w14:textId="77777777" w:rsidR="00854405" w:rsidRDefault="00854405" w:rsidP="00880DCE">
                            <w:pPr>
                              <w:contextualSpacing/>
                              <w:rPr>
                                <w:lang w:val="en-US"/>
                              </w:rPr>
                            </w:pPr>
                          </w:p>
                          <w:p w14:paraId="4BF0B829" w14:textId="77777777" w:rsidR="00854405" w:rsidRPr="00880DCE" w:rsidRDefault="00854405" w:rsidP="00880DCE">
                            <w:pPr>
                              <w:contextualSpacing/>
                              <w:rPr>
                                <w:lang w:val="en-US"/>
                              </w:rPr>
                            </w:pPr>
                          </w:p>
                          <w:p w14:paraId="4A9BBEA5" w14:textId="77777777" w:rsidR="00854405" w:rsidRPr="002009D3" w:rsidRDefault="00854405">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7D29D" id="_x0000_t202" coordsize="21600,21600" o:spt="202" path="m,l,21600r21600,l21600,xe">
                <v:stroke joinstyle="miter"/>
                <v:path gradientshapeok="t" o:connecttype="rect"/>
              </v:shapetype>
              <v:shape id="Text Box 2" o:spid="_x0000_s1026" type="#_x0000_t202" style="position:absolute;left:0;text-align:left;margin-left:.4pt;margin-top:36.4pt;width:500.55pt;height:211.9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">
                <v:textbox>
                  <w:txbxContent>
                    <w:p w14:paraId="15DD361F" w14:textId="39CB41FF" w:rsidR="00854405" w:rsidRPr="00AE3893" w:rsidRDefault="00854405">
                      <w:pPr>
                        <w:rPr>
                          <w:b/>
                          <w:bCs/>
                          <w:lang w:val="en-US"/>
                        </w:rPr>
                      </w:pPr>
                      <w:r w:rsidRPr="00AE3893">
                        <w:rPr>
                          <w:b/>
                          <w:bCs/>
                          <w:lang w:val="en-US"/>
                        </w:rPr>
                        <w:t>Agreements in RAN1#122</w:t>
                      </w:r>
                    </w:p>
                    <w:p w14:paraId="53EDAE3C" w14:textId="77777777" w:rsidR="00854405" w:rsidRPr="00763F46" w:rsidRDefault="00854405" w:rsidP="00AE3893">
                      <w:pPr>
                        <w:rPr>
                          <w:highlight w:val="green"/>
                          <w:lang w:val="en-US" w:eastAsia="zh-CN"/>
                        </w:rPr>
                      </w:pPr>
                      <w:r w:rsidRPr="00763F46">
                        <w:rPr>
                          <w:highlight w:val="green"/>
                          <w:lang w:val="en-US" w:eastAsia="zh-CN"/>
                        </w:rPr>
                        <w:t>Agreement</w:t>
                      </w:r>
                    </w:p>
                    <w:p w14:paraId="60421C05" w14:textId="77777777" w:rsidR="00854405" w:rsidRPr="00763F46" w:rsidRDefault="00854405" w:rsidP="00AE3893">
                      <w:pPr>
                        <w:rPr>
                          <w:lang w:val="en-US"/>
                        </w:rPr>
                      </w:pPr>
                      <w:r w:rsidRPr="00763F46">
                        <w:rPr>
                          <w:lang w:val="en-US"/>
                        </w:rPr>
                        <w:t>Study and identify the lessons learned from NR</w:t>
                      </w:r>
                      <w:r w:rsidRPr="00763F46">
                        <w:rPr>
                          <w:lang w:val="en-US" w:eastAsia="zh-CN"/>
                        </w:rPr>
                        <w:t xml:space="preserve"> </w:t>
                      </w:r>
                      <w:r w:rsidRPr="00763F46">
                        <w:rPr>
                          <w:lang w:val="en-US"/>
                        </w:rPr>
                        <w:t>spectrum utilization and aggregation framework</w:t>
                      </w:r>
                      <w:r>
                        <w:rPr>
                          <w:lang w:val="en-US"/>
                        </w:rPr>
                        <w:t>.</w:t>
                      </w:r>
                    </w:p>
                    <w:p w14:paraId="6339DF0E" w14:textId="77777777" w:rsidR="00854405" w:rsidRPr="00763F46" w:rsidRDefault="00854405" w:rsidP="003A4B1D">
                      <w:pPr>
                        <w:pStyle w:val="ListParagraph"/>
                        <w:numPr>
                          <w:ilvl w:val="0"/>
                          <w:numId w:val="25"/>
                        </w:numPr>
                        <w:ind w:firstLineChars="0"/>
                        <w:contextualSpacing/>
                        <w:rPr>
                          <w:lang w:val="en-US"/>
                        </w:rPr>
                      </w:pPr>
                      <w:r w:rsidRPr="00763F46">
                        <w:rPr>
                          <w:lang w:val="en-US"/>
                        </w:rPr>
                        <w:t>DC is subject to RAN</w:t>
                      </w:r>
                      <w:r w:rsidRPr="00763F46">
                        <w:rPr>
                          <w:lang w:val="en-US" w:eastAsia="zh-CN"/>
                        </w:rPr>
                        <w:t>P</w:t>
                      </w:r>
                      <w:r w:rsidRPr="00763F46">
                        <w:rPr>
                          <w:lang w:val="en-US"/>
                        </w:rPr>
                        <w:t xml:space="preserve"> decision in June 2026</w:t>
                      </w:r>
                      <w:r>
                        <w:rPr>
                          <w:lang w:val="en-US"/>
                        </w:rPr>
                        <w:t>.</w:t>
                      </w:r>
                    </w:p>
                    <w:p w14:paraId="3E2F03DD" w14:textId="77777777" w:rsidR="00854405" w:rsidRDefault="00854405" w:rsidP="003A4B1D">
                      <w:pPr>
                        <w:pStyle w:val="ListParagraph"/>
                        <w:numPr>
                          <w:ilvl w:val="0"/>
                          <w:numId w:val="25"/>
                        </w:numPr>
                        <w:ind w:firstLineChars="0"/>
                        <w:contextualSpacing/>
                        <w:rPr>
                          <w:lang w:val="en-US"/>
                        </w:rPr>
                      </w:pPr>
                      <w:r w:rsidRPr="00763F46">
                        <w:rPr>
                          <w:lang w:val="en-US"/>
                        </w:rPr>
                        <w:t>Note: MRSS aspects are separate discussion</w:t>
                      </w:r>
                      <w:r>
                        <w:rPr>
                          <w:lang w:val="en-US"/>
                        </w:rPr>
                        <w:t>.</w:t>
                      </w:r>
                    </w:p>
                    <w:p w14:paraId="4C9DDA58" w14:textId="77777777" w:rsidR="00854405" w:rsidRDefault="00854405" w:rsidP="00120E7A">
                      <w:pPr>
                        <w:contextualSpacing/>
                        <w:rPr>
                          <w:lang w:val="en-US"/>
                        </w:rPr>
                      </w:pPr>
                    </w:p>
                    <w:p w14:paraId="18892E33" w14:textId="77777777" w:rsidR="00854405" w:rsidRPr="00763F46" w:rsidRDefault="00854405" w:rsidP="00120E7A">
                      <w:pPr>
                        <w:rPr>
                          <w:highlight w:val="green"/>
                          <w:lang w:val="en-US" w:eastAsia="zh-CN"/>
                        </w:rPr>
                      </w:pPr>
                      <w:r w:rsidRPr="00763F46">
                        <w:rPr>
                          <w:highlight w:val="green"/>
                          <w:lang w:val="en-US" w:eastAsia="zh-CN"/>
                        </w:rPr>
                        <w:t>Agreement</w:t>
                      </w:r>
                    </w:p>
                    <w:p w14:paraId="2089A970" w14:textId="32E6790E" w:rsidR="00854405" w:rsidRDefault="00854405" w:rsidP="00120E7A">
                      <w:pPr>
                        <w:rPr>
                          <w:lang w:val="en-US"/>
                        </w:rPr>
                      </w:pPr>
                      <w:r w:rsidRPr="00763F46">
                        <w:rPr>
                          <w:lang w:val="en-US"/>
                        </w:rPr>
                        <w:t>Study and identify the lessons learned from NR BWP framework</w:t>
                      </w:r>
                      <w:r>
                        <w:rPr>
                          <w:lang w:val="en-US"/>
                        </w:rPr>
                        <w:t>.</w:t>
                      </w:r>
                    </w:p>
                    <w:p w14:paraId="1AC0F1C9" w14:textId="77777777" w:rsidR="00854405" w:rsidRPr="00120E7A" w:rsidRDefault="00854405" w:rsidP="00120E7A">
                      <w:pPr>
                        <w:contextualSpacing/>
                        <w:rPr>
                          <w:lang w:val="en-US"/>
                        </w:rPr>
                      </w:pPr>
                    </w:p>
                    <w:p w14:paraId="34D3676D" w14:textId="16CEE781" w:rsidR="00854405" w:rsidRDefault="00854405" w:rsidP="00B34A8E">
                      <w:pPr>
                        <w:contextualSpacing/>
                        <w:rPr>
                          <w:b/>
                          <w:bCs/>
                          <w:lang w:val="en-US"/>
                        </w:rPr>
                      </w:pPr>
                      <w:r w:rsidRPr="00B34A8E">
                        <w:rPr>
                          <w:b/>
                          <w:bCs/>
                          <w:lang w:val="en-US"/>
                        </w:rPr>
                        <w:t>Agreements in RAN#109</w:t>
                      </w:r>
                    </w:p>
                    <w:p w14:paraId="388C468C" w14:textId="2899B6E8" w:rsidR="00854405" w:rsidRPr="00137C3E" w:rsidRDefault="00854405" w:rsidP="003A4B1D">
                      <w:pPr>
                        <w:pStyle w:val="ListParagraph"/>
                        <w:numPr>
                          <w:ilvl w:val="0"/>
                          <w:numId w:val="26"/>
                        </w:numPr>
                        <w:ind w:firstLineChars="0"/>
                        <w:contextualSpacing/>
                        <w:rPr>
                          <w:lang w:val="en-US"/>
                        </w:rPr>
                      </w:pPr>
                      <w:r w:rsidRPr="00B34A8E">
                        <w:rPr>
                          <w:lang w:val="en-US"/>
                        </w:rPr>
                        <w:t>No agreement on dual connectivity</w:t>
                      </w:r>
                    </w:p>
                    <w:p w14:paraId="762392EB" w14:textId="77777777" w:rsidR="00854405" w:rsidRDefault="00854405" w:rsidP="00880DCE">
                      <w:pPr>
                        <w:contextualSpacing/>
                        <w:rPr>
                          <w:lang w:val="en-US"/>
                        </w:rPr>
                      </w:pPr>
                    </w:p>
                    <w:p w14:paraId="4BF0B829" w14:textId="77777777" w:rsidR="00854405" w:rsidRPr="00880DCE" w:rsidRDefault="00854405" w:rsidP="00880DCE">
                      <w:pPr>
                        <w:contextualSpacing/>
                        <w:rPr>
                          <w:lang w:val="en-US"/>
                        </w:rPr>
                      </w:pPr>
                    </w:p>
                    <w:p w14:paraId="4A9BBEA5" w14:textId="77777777" w:rsidR="00854405" w:rsidRPr="002009D3" w:rsidRDefault="00854405">
                      <w:pPr>
                        <w:rPr>
                          <w:lang w:val="en-US"/>
                        </w:rPr>
                      </w:pPr>
                    </w:p>
                  </w:txbxContent>
                </v:textbox>
                <w10:wrap type="square"/>
              </v:shape>
            </w:pict>
          </mc:Fallback>
        </mc:AlternateContent>
      </w:r>
      <w:r w:rsidR="004E2655" w:rsidRPr="00805BE8">
        <w:t>Sub-</w:t>
      </w:r>
      <w:r w:rsidR="004E2655">
        <w:t>topic</w:t>
      </w:r>
      <w:r w:rsidR="004E2655" w:rsidRPr="00805BE8">
        <w:t xml:space="preserve"> </w:t>
      </w:r>
      <w:r w:rsidR="00303BC0">
        <w:t>8</w:t>
      </w:r>
      <w:r w:rsidR="004E2655" w:rsidRPr="00805BE8">
        <w:t>-1</w:t>
      </w:r>
      <w:r w:rsidR="00D450C6">
        <w:t xml:space="preserve"> Spectrum aggregation study scope</w:t>
      </w:r>
    </w:p>
    <w:p w14:paraId="4148A7CF" w14:textId="50F326E0" w:rsidR="00D450C6" w:rsidRDefault="00D450C6" w:rsidP="00D450C6">
      <w:pPr>
        <w:rPr>
          <w:lang w:val="sv-SE" w:eastAsia="zh-CN"/>
        </w:rPr>
      </w:pPr>
    </w:p>
    <w:p w14:paraId="69BDC4E1" w14:textId="76132161" w:rsidR="004E2655" w:rsidRPr="008974E9" w:rsidRDefault="004E2655" w:rsidP="004E2655">
      <w:pPr>
        <w:rPr>
          <w:b/>
          <w:u w:val="single"/>
          <w:lang w:eastAsia="ko-KR"/>
        </w:rPr>
      </w:pPr>
      <w:r w:rsidRPr="008C3345">
        <w:rPr>
          <w:b/>
          <w:u w:val="single"/>
          <w:lang w:eastAsia="ko-KR"/>
        </w:rPr>
        <w:t xml:space="preserve">Issue </w:t>
      </w:r>
      <w:r w:rsidR="00303BC0" w:rsidRPr="008C3345">
        <w:rPr>
          <w:b/>
          <w:u w:val="single"/>
          <w:lang w:eastAsia="ko-KR"/>
        </w:rPr>
        <w:t>8</w:t>
      </w:r>
      <w:r w:rsidR="009F77EB" w:rsidRPr="008C3345">
        <w:rPr>
          <w:b/>
          <w:u w:val="single"/>
          <w:lang w:eastAsia="ko-KR"/>
        </w:rPr>
        <w:t>-1</w:t>
      </w:r>
      <w:r w:rsidRPr="008C3345">
        <w:rPr>
          <w:b/>
          <w:u w:val="single"/>
          <w:lang w:eastAsia="ko-KR"/>
        </w:rPr>
        <w:t xml:space="preserve">-1: </w:t>
      </w:r>
      <w:r w:rsidR="008974E9" w:rsidRPr="008C3345">
        <w:rPr>
          <w:b/>
          <w:u w:val="single"/>
          <w:lang w:eastAsia="ko-KR"/>
        </w:rPr>
        <w:t>Spectrum aggregation study scope and timeline</w:t>
      </w:r>
    </w:p>
    <w:p w14:paraId="067F838F" w14:textId="41C78E91" w:rsidR="00E00B79" w:rsidRDefault="008974E9" w:rsidP="008974E9">
      <w:pPr>
        <w:pStyle w:val="ListParagraph"/>
        <w:overflowPunct/>
        <w:autoSpaceDE/>
        <w:autoSpaceDN/>
        <w:adjustRightInd/>
        <w:spacing w:after="120"/>
        <w:ind w:firstLineChars="0" w:firstLine="0"/>
        <w:textAlignment w:val="auto"/>
        <w:rPr>
          <w:rFonts w:eastAsia="SimSun"/>
          <w:szCs w:val="24"/>
          <w:lang w:eastAsia="zh-CN"/>
        </w:rPr>
      </w:pPr>
      <w:r>
        <w:rPr>
          <w:rFonts w:eastAsia="SimSun"/>
          <w:szCs w:val="24"/>
          <w:lang w:eastAsia="zh-CN"/>
        </w:rPr>
        <w:t>Feature lead</w:t>
      </w:r>
      <w:r w:rsidR="00F33F88">
        <w:rPr>
          <w:rFonts w:eastAsia="SimSun"/>
          <w:szCs w:val="24"/>
          <w:lang w:eastAsia="zh-CN"/>
        </w:rPr>
        <w:t>’</w:t>
      </w:r>
      <w:r>
        <w:rPr>
          <w:rFonts w:eastAsia="SimSun"/>
          <w:szCs w:val="24"/>
          <w:lang w:eastAsia="zh-CN"/>
        </w:rPr>
        <w:t xml:space="preserve">s understanding is that RAN1 will start work on </w:t>
      </w:r>
      <w:r w:rsidR="0041019A">
        <w:rPr>
          <w:rFonts w:eastAsia="SimSun"/>
          <w:szCs w:val="24"/>
          <w:lang w:eastAsia="zh-CN"/>
        </w:rPr>
        <w:t xml:space="preserve">potential new </w:t>
      </w:r>
      <w:r>
        <w:rPr>
          <w:rFonts w:eastAsia="SimSun"/>
          <w:szCs w:val="24"/>
          <w:lang w:eastAsia="zh-CN"/>
        </w:rPr>
        <w:t>spectrum aggregation</w:t>
      </w:r>
      <w:r w:rsidR="0041019A">
        <w:rPr>
          <w:rFonts w:eastAsia="SimSun"/>
          <w:szCs w:val="24"/>
          <w:lang w:eastAsia="zh-CN"/>
        </w:rPr>
        <w:t xml:space="preserve"> concepts only in Q1/2026. In </w:t>
      </w:r>
      <w:r w:rsidR="00AA22DE">
        <w:rPr>
          <w:rFonts w:eastAsia="SimSun"/>
          <w:szCs w:val="24"/>
          <w:lang w:eastAsia="zh-CN"/>
        </w:rPr>
        <w:t>general,</w:t>
      </w:r>
      <w:r w:rsidR="0041019A">
        <w:rPr>
          <w:rFonts w:eastAsia="SimSun"/>
          <w:szCs w:val="24"/>
          <w:lang w:eastAsia="zh-CN"/>
        </w:rPr>
        <w:t xml:space="preserve"> </w:t>
      </w:r>
      <w:r w:rsidR="005711A1">
        <w:rPr>
          <w:rFonts w:eastAsia="SimSun"/>
          <w:szCs w:val="24"/>
          <w:lang w:eastAsia="zh-CN"/>
        </w:rPr>
        <w:t xml:space="preserve">it would be preferable to discuss RF aspects which are not dependent on RAN1, e.g. </w:t>
      </w:r>
      <w:r w:rsidR="00AA22DE">
        <w:rPr>
          <w:rFonts w:eastAsia="SimSun"/>
          <w:szCs w:val="24"/>
          <w:lang w:eastAsia="zh-CN"/>
        </w:rPr>
        <w:t xml:space="preserve">aspects </w:t>
      </w:r>
      <w:r w:rsidR="005711A1">
        <w:rPr>
          <w:rFonts w:eastAsia="SimSun"/>
          <w:szCs w:val="24"/>
          <w:lang w:eastAsia="zh-CN"/>
        </w:rPr>
        <w:t>related</w:t>
      </w:r>
      <w:r w:rsidR="00AA22DE">
        <w:rPr>
          <w:rFonts w:eastAsia="SimSun"/>
          <w:szCs w:val="24"/>
          <w:lang w:eastAsia="zh-CN"/>
        </w:rPr>
        <w:t xml:space="preserve"> to</w:t>
      </w:r>
      <w:r w:rsidR="005711A1">
        <w:rPr>
          <w:rFonts w:eastAsia="SimSun"/>
          <w:szCs w:val="24"/>
          <w:lang w:eastAsia="zh-CN"/>
        </w:rPr>
        <w:t xml:space="preserve"> RF performance</w:t>
      </w:r>
      <w:r w:rsidR="00313C5B">
        <w:rPr>
          <w:rFonts w:eastAsia="SimSun"/>
          <w:szCs w:val="24"/>
          <w:lang w:eastAsia="zh-CN"/>
        </w:rPr>
        <w:t>,</w:t>
      </w:r>
      <w:r w:rsidR="005711A1">
        <w:rPr>
          <w:rFonts w:eastAsia="SimSun"/>
          <w:szCs w:val="24"/>
          <w:lang w:eastAsia="zh-CN"/>
        </w:rPr>
        <w:t xml:space="preserve"> and </w:t>
      </w:r>
      <w:r w:rsidR="00313C5B">
        <w:rPr>
          <w:rFonts w:eastAsia="SimSun"/>
          <w:szCs w:val="24"/>
          <w:lang w:eastAsia="zh-CN"/>
        </w:rPr>
        <w:t>initially put</w:t>
      </w:r>
      <w:r w:rsidR="00A3109C">
        <w:rPr>
          <w:rFonts w:eastAsia="SimSun"/>
          <w:szCs w:val="24"/>
          <w:lang w:eastAsia="zh-CN"/>
        </w:rPr>
        <w:t xml:space="preserve"> low</w:t>
      </w:r>
      <w:r w:rsidR="00313C5B">
        <w:rPr>
          <w:rFonts w:eastAsia="SimSun"/>
          <w:szCs w:val="24"/>
          <w:lang w:eastAsia="zh-CN"/>
        </w:rPr>
        <w:t>er</w:t>
      </w:r>
      <w:r w:rsidR="00A3109C">
        <w:rPr>
          <w:rFonts w:eastAsia="SimSun"/>
          <w:szCs w:val="24"/>
          <w:lang w:eastAsia="zh-CN"/>
        </w:rPr>
        <w:t xml:space="preserve"> priority on new concepts which are not </w:t>
      </w:r>
      <w:r w:rsidR="008D3DE6">
        <w:rPr>
          <w:rFonts w:eastAsia="SimSun"/>
          <w:szCs w:val="24"/>
          <w:lang w:eastAsia="zh-CN"/>
        </w:rPr>
        <w:t>in the agenda even in RAN1 yet.</w:t>
      </w:r>
      <w:r w:rsidR="00313C5B">
        <w:rPr>
          <w:rFonts w:eastAsia="SimSun"/>
          <w:szCs w:val="24"/>
          <w:lang w:eastAsia="zh-CN"/>
        </w:rPr>
        <w:t xml:space="preserve"> </w:t>
      </w:r>
    </w:p>
    <w:p w14:paraId="12723F7D" w14:textId="7E5E6617" w:rsidR="008974E9" w:rsidRDefault="00313C5B" w:rsidP="008974E9">
      <w:pPr>
        <w:pStyle w:val="ListParagraph"/>
        <w:overflowPunct/>
        <w:autoSpaceDE/>
        <w:autoSpaceDN/>
        <w:adjustRightInd/>
        <w:spacing w:after="120"/>
        <w:ind w:firstLineChars="0" w:firstLine="0"/>
        <w:textAlignment w:val="auto"/>
        <w:rPr>
          <w:rFonts w:eastAsia="SimSun"/>
          <w:szCs w:val="24"/>
          <w:lang w:eastAsia="zh-CN"/>
        </w:rPr>
      </w:pPr>
      <w:r>
        <w:rPr>
          <w:rFonts w:eastAsia="SimSun"/>
          <w:szCs w:val="24"/>
          <w:lang w:eastAsia="zh-CN"/>
        </w:rPr>
        <w:t>The motivation for this approach is to use the hours efficiently on topics which need to be studied independent of final specified spectrum aggregation approach</w:t>
      </w:r>
      <w:r w:rsidR="00E00B79">
        <w:rPr>
          <w:rFonts w:eastAsia="SimSun"/>
          <w:szCs w:val="24"/>
          <w:lang w:eastAsia="zh-CN"/>
        </w:rPr>
        <w:t xml:space="preserve"> and reduce risk on wasting hours on topics which will not proceed in RAN1.</w:t>
      </w:r>
    </w:p>
    <w:p w14:paraId="3C125C2A" w14:textId="77777777" w:rsidR="008974E9" w:rsidRDefault="008974E9" w:rsidP="008974E9">
      <w:pPr>
        <w:pStyle w:val="ListParagraph"/>
        <w:overflowPunct/>
        <w:autoSpaceDE/>
        <w:autoSpaceDN/>
        <w:adjustRightInd/>
        <w:spacing w:after="120"/>
        <w:ind w:firstLineChars="0" w:firstLine="0"/>
        <w:textAlignment w:val="auto"/>
        <w:rPr>
          <w:rFonts w:eastAsia="SimSun"/>
          <w:szCs w:val="24"/>
          <w:lang w:eastAsia="zh-CN"/>
        </w:rPr>
      </w:pPr>
    </w:p>
    <w:p w14:paraId="3036CEF2" w14:textId="2329B785" w:rsidR="004E2655" w:rsidRPr="008974E9" w:rsidRDefault="004E2655"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8974E9">
        <w:rPr>
          <w:rFonts w:eastAsia="SimSun"/>
          <w:szCs w:val="24"/>
          <w:lang w:eastAsia="zh-CN"/>
        </w:rPr>
        <w:t>Proposals</w:t>
      </w:r>
    </w:p>
    <w:p w14:paraId="41ADEEA8" w14:textId="29F2D783" w:rsidR="004E2655" w:rsidRDefault="004C1F72" w:rsidP="003A4B1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w:t>
      </w:r>
      <w:r w:rsidR="004E2655" w:rsidRPr="00525F60">
        <w:rPr>
          <w:rFonts w:eastAsia="SimSun"/>
          <w:szCs w:val="24"/>
          <w:lang w:eastAsia="zh-CN"/>
        </w:rPr>
        <w:t xml:space="preserve"> 1: </w:t>
      </w:r>
      <w:r w:rsidR="00525F60">
        <w:rPr>
          <w:rFonts w:eastAsia="SimSun"/>
          <w:szCs w:val="24"/>
          <w:lang w:eastAsia="zh-CN"/>
        </w:rPr>
        <w:t>B</w:t>
      </w:r>
      <w:r w:rsidR="00525F60" w:rsidRPr="00525F60">
        <w:rPr>
          <w:rFonts w:eastAsia="SimSun"/>
          <w:szCs w:val="24"/>
          <w:lang w:eastAsia="zh-CN"/>
        </w:rPr>
        <w:t xml:space="preserve">egin spectrum aggregation studies from Carrier Aggregation, and </w:t>
      </w:r>
      <w:proofErr w:type="gramStart"/>
      <w:r w:rsidR="00525F60" w:rsidRPr="00525F60">
        <w:rPr>
          <w:rFonts w:eastAsia="SimSun"/>
          <w:szCs w:val="24"/>
          <w:lang w:eastAsia="zh-CN"/>
        </w:rPr>
        <w:t>look into</w:t>
      </w:r>
      <w:proofErr w:type="gramEnd"/>
      <w:r w:rsidR="00525F60" w:rsidRPr="00525F60">
        <w:rPr>
          <w:rFonts w:eastAsia="SimSun"/>
          <w:szCs w:val="24"/>
          <w:lang w:eastAsia="zh-CN"/>
        </w:rPr>
        <w:t xml:space="preserve"> other schemes upon confirmation of support from RAN/RAN1</w:t>
      </w:r>
    </w:p>
    <w:p w14:paraId="037B9E87" w14:textId="02FA724A" w:rsidR="00F97D5E" w:rsidRDefault="007A6B0E"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S</w:t>
      </w:r>
      <w:r w:rsidR="00F97D5E" w:rsidRPr="00F97D5E">
        <w:rPr>
          <w:rFonts w:eastAsia="SimSun"/>
          <w:szCs w:val="24"/>
          <w:lang w:eastAsia="zh-CN"/>
        </w:rPr>
        <w:t>tudy all applicable duplexing modes, according to the outcomes of upcoming studies in RAN1</w:t>
      </w:r>
    </w:p>
    <w:p w14:paraId="46D31039" w14:textId="09508EAF" w:rsidR="007A6B0E" w:rsidRPr="00F97D5E" w:rsidRDefault="007A6B0E"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Study RF performance</w:t>
      </w:r>
      <w:r w:rsidR="00102636">
        <w:rPr>
          <w:rFonts w:eastAsia="SimSun"/>
          <w:szCs w:val="24"/>
          <w:lang w:eastAsia="zh-CN"/>
        </w:rPr>
        <w:t xml:space="preserve"> aspects which can be relevant for various spectrum aggregation </w:t>
      </w:r>
      <w:r w:rsidR="009F77EB">
        <w:rPr>
          <w:rFonts w:eastAsia="SimSun"/>
          <w:szCs w:val="24"/>
          <w:lang w:eastAsia="zh-CN"/>
        </w:rPr>
        <w:t>methods</w:t>
      </w:r>
    </w:p>
    <w:p w14:paraId="48A98D94" w14:textId="4C1F6191" w:rsidR="004E2655" w:rsidRDefault="004C1F72" w:rsidP="003A4B1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w:t>
      </w:r>
      <w:r w:rsidR="004E2655" w:rsidRPr="008974E9">
        <w:rPr>
          <w:rFonts w:eastAsia="SimSun"/>
          <w:szCs w:val="24"/>
          <w:lang w:eastAsia="zh-CN"/>
        </w:rPr>
        <w:t xml:space="preserve"> 2: </w:t>
      </w:r>
      <w:r w:rsidR="008009C6">
        <w:rPr>
          <w:rFonts w:eastAsia="SimSun"/>
          <w:szCs w:val="24"/>
          <w:lang w:eastAsia="zh-CN"/>
        </w:rPr>
        <w:t xml:space="preserve">Study </w:t>
      </w:r>
      <w:r w:rsidR="00793EB6">
        <w:rPr>
          <w:rFonts w:eastAsia="SimSun"/>
          <w:szCs w:val="24"/>
          <w:lang w:eastAsia="zh-CN"/>
        </w:rPr>
        <w:t xml:space="preserve">also RF impact of other </w:t>
      </w:r>
      <w:r w:rsidR="00793EB6" w:rsidRPr="001B1C52">
        <w:rPr>
          <w:rFonts w:eastAsia="SimSun"/>
          <w:szCs w:val="24"/>
          <w:lang w:eastAsia="zh-CN"/>
        </w:rPr>
        <w:t>novel</w:t>
      </w:r>
      <w:r w:rsidR="00793EB6">
        <w:rPr>
          <w:rFonts w:eastAsia="SimSun"/>
          <w:szCs w:val="24"/>
          <w:lang w:eastAsia="zh-CN"/>
        </w:rPr>
        <w:t xml:space="preserve"> spectrum aggregation methods</w:t>
      </w:r>
    </w:p>
    <w:p w14:paraId="14AF10F8" w14:textId="77777777" w:rsidR="00BF7EE1" w:rsidRDefault="009B6112"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Further discuss timeline when </w:t>
      </w:r>
      <w:r w:rsidR="00973768">
        <w:rPr>
          <w:rFonts w:eastAsia="SimSun"/>
          <w:szCs w:val="24"/>
          <w:lang w:eastAsia="zh-CN"/>
        </w:rPr>
        <w:t>to</w:t>
      </w:r>
      <w:r>
        <w:rPr>
          <w:rFonts w:eastAsia="SimSun"/>
          <w:szCs w:val="24"/>
          <w:lang w:eastAsia="zh-CN"/>
        </w:rPr>
        <w:t xml:space="preserve"> start the study</w:t>
      </w:r>
    </w:p>
    <w:p w14:paraId="60066195" w14:textId="74851368" w:rsidR="009B6112" w:rsidRDefault="00035181" w:rsidP="003A4B1D">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Alt 1) </w:t>
      </w:r>
      <w:r w:rsidR="00F242A5">
        <w:rPr>
          <w:rFonts w:eastAsia="SimSun"/>
          <w:szCs w:val="24"/>
          <w:lang w:eastAsia="zh-CN"/>
        </w:rPr>
        <w:t xml:space="preserve">consider </w:t>
      </w:r>
      <w:r w:rsidR="00423D32">
        <w:rPr>
          <w:rFonts w:eastAsia="SimSun"/>
          <w:szCs w:val="24"/>
          <w:lang w:eastAsia="zh-CN"/>
        </w:rPr>
        <w:t>progress in RAN1 and/or trigger from RAN1 (</w:t>
      </w:r>
      <w:r w:rsidR="00F242A5">
        <w:rPr>
          <w:rFonts w:eastAsia="SimSun"/>
          <w:szCs w:val="24"/>
          <w:lang w:eastAsia="zh-CN"/>
        </w:rPr>
        <w:t>e.g. LS</w:t>
      </w:r>
      <w:r w:rsidR="00423D32">
        <w:rPr>
          <w:rFonts w:eastAsia="SimSun"/>
          <w:szCs w:val="24"/>
          <w:lang w:eastAsia="zh-CN"/>
        </w:rPr>
        <w:t>)</w:t>
      </w:r>
      <w:r w:rsidR="00F242A5">
        <w:rPr>
          <w:rFonts w:eastAsia="SimSun"/>
          <w:szCs w:val="24"/>
          <w:lang w:eastAsia="zh-CN"/>
        </w:rPr>
        <w:t xml:space="preserve"> from RAN1</w:t>
      </w:r>
      <w:r w:rsidR="00BF7EE1">
        <w:rPr>
          <w:rFonts w:eastAsia="SimSun"/>
          <w:szCs w:val="24"/>
          <w:lang w:eastAsia="zh-CN"/>
        </w:rPr>
        <w:t xml:space="preserve"> </w:t>
      </w:r>
      <w:r w:rsidR="007A3878">
        <w:rPr>
          <w:rFonts w:eastAsia="SimSun"/>
          <w:szCs w:val="24"/>
          <w:lang w:eastAsia="zh-CN"/>
        </w:rPr>
        <w:t>to start work on</w:t>
      </w:r>
    </w:p>
    <w:p w14:paraId="62CFD020" w14:textId="57BCA1FB" w:rsidR="009B6112" w:rsidRDefault="0095628B" w:rsidP="003A4B1D">
      <w:pPr>
        <w:pStyle w:val="ListParagraph"/>
        <w:numPr>
          <w:ilvl w:val="4"/>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UL-DL decoupling</w:t>
      </w:r>
    </w:p>
    <w:p w14:paraId="4068CBD1" w14:textId="413A9F8F" w:rsidR="0095628B" w:rsidRDefault="0095628B" w:rsidP="003A4B1D">
      <w:pPr>
        <w:pStyle w:val="ListParagraph"/>
        <w:numPr>
          <w:ilvl w:val="4"/>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Multiple carriers in a single cell</w:t>
      </w:r>
    </w:p>
    <w:p w14:paraId="2C4DBC29" w14:textId="33ADDDA6" w:rsidR="0095628B" w:rsidRDefault="0095628B" w:rsidP="003A4B1D">
      <w:pPr>
        <w:pStyle w:val="ListParagraph"/>
        <w:numPr>
          <w:ilvl w:val="4"/>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Bandw</w:t>
      </w:r>
      <w:r w:rsidR="00120E7A">
        <w:rPr>
          <w:rFonts w:eastAsia="SimSun"/>
          <w:szCs w:val="24"/>
          <w:lang w:eastAsia="zh-CN"/>
        </w:rPr>
        <w:t>idth adaptation</w:t>
      </w:r>
    </w:p>
    <w:p w14:paraId="18E85BE2" w14:textId="789B59F6" w:rsidR="00423D32" w:rsidRPr="008974E9" w:rsidRDefault="00423D32" w:rsidP="003A4B1D">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Alt 2) </w:t>
      </w:r>
      <w:r w:rsidR="00C16DA5">
        <w:rPr>
          <w:rFonts w:eastAsia="SimSun"/>
          <w:szCs w:val="24"/>
          <w:lang w:eastAsia="zh-CN"/>
        </w:rPr>
        <w:t xml:space="preserve">consider these topics in RAN4 study from the beginning </w:t>
      </w:r>
    </w:p>
    <w:p w14:paraId="4626FEFE" w14:textId="58C4F493" w:rsidR="00EC5C0C" w:rsidRDefault="00EC5C0C" w:rsidP="00EC5C0C">
      <w:pPr>
        <w:spacing w:after="120"/>
        <w:rPr>
          <w:szCs w:val="24"/>
          <w:lang w:eastAsia="zh-CN"/>
        </w:rPr>
      </w:pPr>
      <w:r>
        <w:rPr>
          <w:szCs w:val="24"/>
          <w:lang w:eastAsia="zh-CN"/>
        </w:rPr>
        <w:t xml:space="preserve">Skyworks: In </w:t>
      </w:r>
      <w:proofErr w:type="spellStart"/>
      <w:r>
        <w:rPr>
          <w:szCs w:val="24"/>
          <w:lang w:eastAsia="zh-CN"/>
        </w:rPr>
        <w:t>5G</w:t>
      </w:r>
      <w:proofErr w:type="spellEnd"/>
      <w:r>
        <w:rPr>
          <w:szCs w:val="24"/>
          <w:lang w:eastAsia="zh-CN"/>
        </w:rPr>
        <w:t xml:space="preserve"> only DL were </w:t>
      </w:r>
      <w:r w:rsidR="008C1460">
        <w:rPr>
          <w:szCs w:val="24"/>
          <w:lang w:eastAsia="zh-CN"/>
        </w:rPr>
        <w:t>done in first release. Is this both intra-band and inter-band.</w:t>
      </w:r>
    </w:p>
    <w:p w14:paraId="0F24E5AD" w14:textId="41773A87" w:rsidR="00D9450C" w:rsidRDefault="00D9450C" w:rsidP="00EC5C0C">
      <w:pPr>
        <w:spacing w:after="120"/>
        <w:rPr>
          <w:szCs w:val="24"/>
          <w:lang w:eastAsia="zh-CN"/>
        </w:rPr>
      </w:pPr>
      <w:r>
        <w:rPr>
          <w:szCs w:val="24"/>
          <w:lang w:eastAsia="zh-CN"/>
        </w:rPr>
        <w:t>Xiaomi:</w:t>
      </w:r>
      <w:r w:rsidR="002F06D8">
        <w:rPr>
          <w:szCs w:val="24"/>
          <w:lang w:eastAsia="zh-CN"/>
        </w:rPr>
        <w:t xml:space="preserve"> We already have discussed on many topics whether to wait for other WGs. RAN4 can start parallel discussion for topics with </w:t>
      </w:r>
      <w:proofErr w:type="gramStart"/>
      <w:r w:rsidR="002F06D8">
        <w:rPr>
          <w:szCs w:val="24"/>
          <w:lang w:eastAsia="zh-CN"/>
        </w:rPr>
        <w:t>low-dependency</w:t>
      </w:r>
      <w:proofErr w:type="gramEnd"/>
      <w:r w:rsidR="002F06D8">
        <w:rPr>
          <w:szCs w:val="24"/>
          <w:lang w:eastAsia="zh-CN"/>
        </w:rPr>
        <w:t xml:space="preserve"> </w:t>
      </w:r>
      <w:r w:rsidR="008B156B">
        <w:rPr>
          <w:szCs w:val="24"/>
          <w:lang w:eastAsia="zh-CN"/>
        </w:rPr>
        <w:t>to other WG.</w:t>
      </w:r>
      <w:r w:rsidR="00AD5234">
        <w:rPr>
          <w:szCs w:val="24"/>
          <w:lang w:eastAsia="zh-CN"/>
        </w:rPr>
        <w:t xml:space="preserve"> RAN4 can focus and RF and RRM feasibility.</w:t>
      </w:r>
    </w:p>
    <w:p w14:paraId="092A12F7" w14:textId="5D67EE7B" w:rsidR="00AD5234" w:rsidRDefault="00AD5234" w:rsidP="00EC5C0C">
      <w:pPr>
        <w:spacing w:after="120"/>
        <w:rPr>
          <w:szCs w:val="24"/>
          <w:lang w:eastAsia="zh-CN"/>
        </w:rPr>
      </w:pPr>
      <w:r>
        <w:rPr>
          <w:szCs w:val="24"/>
          <w:lang w:eastAsia="zh-CN"/>
        </w:rPr>
        <w:lastRenderedPageBreak/>
        <w:t>Samsung</w:t>
      </w:r>
      <w:r w:rsidR="00D74175">
        <w:rPr>
          <w:szCs w:val="24"/>
          <w:lang w:eastAsia="zh-CN"/>
        </w:rPr>
        <w:t xml:space="preserve">: </w:t>
      </w:r>
      <w:proofErr w:type="gramStart"/>
      <w:r w:rsidR="00D74175">
        <w:rPr>
          <w:szCs w:val="24"/>
          <w:lang w:eastAsia="zh-CN"/>
        </w:rPr>
        <w:t>Generally</w:t>
      </w:r>
      <w:proofErr w:type="gramEnd"/>
      <w:r w:rsidR="00D74175">
        <w:rPr>
          <w:szCs w:val="24"/>
          <w:lang w:eastAsia="zh-CN"/>
        </w:rPr>
        <w:t xml:space="preserve"> agree</w:t>
      </w:r>
      <w:r w:rsidR="0081570E">
        <w:rPr>
          <w:szCs w:val="24"/>
          <w:lang w:eastAsia="zh-CN"/>
        </w:rPr>
        <w:t xml:space="preserve"> to start from RAN4 centric topics. We have high interest on multicarrier single cell</w:t>
      </w:r>
      <w:r w:rsidR="0014037F">
        <w:rPr>
          <w:szCs w:val="24"/>
          <w:lang w:eastAsia="zh-CN"/>
        </w:rPr>
        <w:t xml:space="preserve">. We set checkpoint e.g. in April. </w:t>
      </w:r>
    </w:p>
    <w:p w14:paraId="3BD44C70" w14:textId="549F3943" w:rsidR="00AD5234" w:rsidRDefault="00AD5234" w:rsidP="00EC5C0C">
      <w:pPr>
        <w:spacing w:after="120"/>
        <w:rPr>
          <w:szCs w:val="24"/>
          <w:lang w:eastAsia="zh-CN"/>
        </w:rPr>
      </w:pPr>
      <w:r>
        <w:rPr>
          <w:szCs w:val="24"/>
          <w:lang w:eastAsia="zh-CN"/>
        </w:rPr>
        <w:t>Huawei</w:t>
      </w:r>
      <w:r w:rsidR="0014037F">
        <w:rPr>
          <w:szCs w:val="24"/>
          <w:lang w:eastAsia="zh-CN"/>
        </w:rPr>
        <w:t xml:space="preserve">: </w:t>
      </w:r>
      <w:r w:rsidR="00F71B48">
        <w:rPr>
          <w:szCs w:val="24"/>
          <w:lang w:eastAsia="zh-CN"/>
        </w:rPr>
        <w:t>Can focus on CA first, but we are also interested in other schemes</w:t>
      </w:r>
      <w:r w:rsidR="0028794F">
        <w:rPr>
          <w:szCs w:val="24"/>
          <w:lang w:eastAsia="zh-CN"/>
        </w:rPr>
        <w:t xml:space="preserve">. Checkpoint is good idea. </w:t>
      </w:r>
    </w:p>
    <w:p w14:paraId="4A5BA402" w14:textId="2BDC467A" w:rsidR="00D74175" w:rsidRDefault="00D74175" w:rsidP="00EC5C0C">
      <w:pPr>
        <w:spacing w:after="120"/>
        <w:rPr>
          <w:szCs w:val="24"/>
          <w:lang w:eastAsia="zh-CN"/>
        </w:rPr>
      </w:pPr>
      <w:r>
        <w:rPr>
          <w:szCs w:val="24"/>
          <w:lang w:eastAsia="zh-CN"/>
        </w:rPr>
        <w:t>Vivo</w:t>
      </w:r>
      <w:r w:rsidR="0028794F">
        <w:rPr>
          <w:szCs w:val="24"/>
          <w:lang w:eastAsia="zh-CN"/>
        </w:rPr>
        <w:t xml:space="preserve">: </w:t>
      </w:r>
      <w:r w:rsidR="00CD3629">
        <w:rPr>
          <w:szCs w:val="24"/>
          <w:lang w:eastAsia="zh-CN"/>
        </w:rPr>
        <w:t>Some RAN1 colleagues have interest in RAN4 impact</w:t>
      </w:r>
      <w:r w:rsidR="00A52F2A">
        <w:rPr>
          <w:szCs w:val="24"/>
          <w:lang w:eastAsia="zh-CN"/>
        </w:rPr>
        <w:t xml:space="preserve"> of new schemes.</w:t>
      </w:r>
    </w:p>
    <w:p w14:paraId="3345F73B" w14:textId="789C4312" w:rsidR="00D74175" w:rsidRDefault="00D74175" w:rsidP="00EC5C0C">
      <w:pPr>
        <w:spacing w:after="120"/>
        <w:rPr>
          <w:szCs w:val="24"/>
          <w:lang w:eastAsia="zh-CN"/>
        </w:rPr>
      </w:pPr>
      <w:r>
        <w:rPr>
          <w:szCs w:val="24"/>
          <w:lang w:eastAsia="zh-CN"/>
        </w:rPr>
        <w:t>CATT</w:t>
      </w:r>
      <w:r w:rsidR="00A52F2A">
        <w:rPr>
          <w:szCs w:val="24"/>
          <w:lang w:eastAsia="zh-CN"/>
        </w:rPr>
        <w:t>:</w:t>
      </w:r>
      <w:r w:rsidR="009E6059">
        <w:rPr>
          <w:szCs w:val="24"/>
          <w:lang w:eastAsia="zh-CN"/>
        </w:rPr>
        <w:t xml:space="preserve"> Some schemes were discussed already in </w:t>
      </w:r>
      <w:proofErr w:type="spellStart"/>
      <w:r w:rsidR="009E6059">
        <w:rPr>
          <w:szCs w:val="24"/>
          <w:lang w:eastAsia="zh-CN"/>
        </w:rPr>
        <w:t>5G</w:t>
      </w:r>
      <w:proofErr w:type="spellEnd"/>
    </w:p>
    <w:p w14:paraId="53044BE6" w14:textId="003FC318" w:rsidR="00D74175" w:rsidRDefault="00D74175" w:rsidP="00EC5C0C">
      <w:pPr>
        <w:spacing w:after="120"/>
        <w:rPr>
          <w:szCs w:val="24"/>
          <w:lang w:eastAsia="zh-CN"/>
        </w:rPr>
      </w:pPr>
      <w:r>
        <w:rPr>
          <w:szCs w:val="24"/>
          <w:lang w:eastAsia="zh-CN"/>
        </w:rPr>
        <w:t>Qualcomm</w:t>
      </w:r>
      <w:r w:rsidR="00C213DD">
        <w:rPr>
          <w:szCs w:val="24"/>
          <w:lang w:eastAsia="zh-CN"/>
        </w:rPr>
        <w:t xml:space="preserve">: Support the proposal, generally good to wait have RAN1 </w:t>
      </w:r>
      <w:r w:rsidR="00247595">
        <w:rPr>
          <w:szCs w:val="24"/>
          <w:lang w:eastAsia="zh-CN"/>
        </w:rPr>
        <w:t>progress first</w:t>
      </w:r>
    </w:p>
    <w:p w14:paraId="5ED154CB" w14:textId="403ECEE4" w:rsidR="00A52F2A" w:rsidRDefault="00A52F2A" w:rsidP="00EC5C0C">
      <w:pPr>
        <w:spacing w:after="120"/>
        <w:rPr>
          <w:szCs w:val="24"/>
          <w:lang w:eastAsia="zh-CN"/>
        </w:rPr>
      </w:pPr>
      <w:proofErr w:type="spellStart"/>
      <w:r>
        <w:rPr>
          <w:szCs w:val="24"/>
          <w:lang w:eastAsia="zh-CN"/>
        </w:rPr>
        <w:t>Mediatek</w:t>
      </w:r>
      <w:proofErr w:type="spellEnd"/>
      <w:r w:rsidR="00247595">
        <w:rPr>
          <w:szCs w:val="24"/>
          <w:lang w:eastAsia="zh-CN"/>
        </w:rPr>
        <w:t xml:space="preserve">: </w:t>
      </w:r>
      <w:r w:rsidR="00292008">
        <w:rPr>
          <w:szCs w:val="24"/>
          <w:lang w:eastAsia="zh-CN"/>
        </w:rPr>
        <w:t>Support the proposal. UL decoupling could be discussed</w:t>
      </w:r>
    </w:p>
    <w:p w14:paraId="281EF4B6" w14:textId="125675E2" w:rsidR="00A52F2A" w:rsidRDefault="00A52F2A" w:rsidP="00EC5C0C">
      <w:pPr>
        <w:spacing w:after="120"/>
        <w:rPr>
          <w:szCs w:val="24"/>
          <w:lang w:eastAsia="zh-CN"/>
        </w:rPr>
      </w:pPr>
      <w:r>
        <w:rPr>
          <w:szCs w:val="24"/>
          <w:lang w:eastAsia="zh-CN"/>
        </w:rPr>
        <w:t>ZTE</w:t>
      </w:r>
      <w:r w:rsidR="0015369F">
        <w:rPr>
          <w:szCs w:val="24"/>
          <w:lang w:eastAsia="zh-CN"/>
        </w:rPr>
        <w:t xml:space="preserve">: </w:t>
      </w:r>
      <w:proofErr w:type="gramStart"/>
      <w:r w:rsidR="0015369F">
        <w:rPr>
          <w:szCs w:val="24"/>
          <w:lang w:eastAsia="zh-CN"/>
        </w:rPr>
        <w:t>Generally</w:t>
      </w:r>
      <w:proofErr w:type="gramEnd"/>
      <w:r w:rsidR="0015369F">
        <w:rPr>
          <w:szCs w:val="24"/>
          <w:lang w:eastAsia="zh-CN"/>
        </w:rPr>
        <w:t xml:space="preserve"> </w:t>
      </w:r>
      <w:proofErr w:type="spellStart"/>
      <w:r w:rsidR="0015369F">
        <w:rPr>
          <w:szCs w:val="24"/>
          <w:lang w:eastAsia="zh-CN"/>
        </w:rPr>
        <w:t>P1</w:t>
      </w:r>
      <w:proofErr w:type="spellEnd"/>
      <w:r w:rsidR="0015369F">
        <w:rPr>
          <w:szCs w:val="24"/>
          <w:lang w:eastAsia="zh-CN"/>
        </w:rPr>
        <w:t xml:space="preserve"> is ok</w:t>
      </w:r>
      <w:r w:rsidR="00C77879">
        <w:rPr>
          <w:szCs w:val="24"/>
          <w:lang w:eastAsia="zh-CN"/>
        </w:rPr>
        <w:t>. Cell definition is highly dependent on RAN1/2 design</w:t>
      </w:r>
    </w:p>
    <w:p w14:paraId="40116542" w14:textId="1A983CA3" w:rsidR="00247595" w:rsidRDefault="00247595" w:rsidP="00EC5C0C">
      <w:pPr>
        <w:spacing w:after="120"/>
        <w:rPr>
          <w:szCs w:val="24"/>
          <w:lang w:eastAsia="zh-CN"/>
        </w:rPr>
      </w:pPr>
      <w:r>
        <w:rPr>
          <w:szCs w:val="24"/>
          <w:lang w:eastAsia="zh-CN"/>
        </w:rPr>
        <w:t>Ericsson</w:t>
      </w:r>
      <w:r w:rsidR="00C77879">
        <w:rPr>
          <w:szCs w:val="24"/>
          <w:lang w:eastAsia="zh-CN"/>
        </w:rPr>
        <w:t xml:space="preserve">: </w:t>
      </w:r>
      <w:r w:rsidR="0001019C">
        <w:rPr>
          <w:szCs w:val="24"/>
          <w:lang w:eastAsia="zh-CN"/>
        </w:rPr>
        <w:t>Early RAN4 involvement in new schemes is important, support Vivo</w:t>
      </w:r>
    </w:p>
    <w:p w14:paraId="4718CFC2" w14:textId="53236551" w:rsidR="00EC5C0C" w:rsidRDefault="00247595" w:rsidP="0001019C">
      <w:pPr>
        <w:spacing w:after="120"/>
        <w:rPr>
          <w:szCs w:val="24"/>
          <w:lang w:eastAsia="zh-CN"/>
        </w:rPr>
      </w:pPr>
      <w:r>
        <w:rPr>
          <w:szCs w:val="24"/>
          <w:lang w:eastAsia="zh-CN"/>
        </w:rPr>
        <w:t>Apple:</w:t>
      </w:r>
      <w:r w:rsidR="00F81A7B">
        <w:rPr>
          <w:szCs w:val="24"/>
          <w:lang w:eastAsia="zh-CN"/>
        </w:rPr>
        <w:t xml:space="preserve"> What do we need to study further for CA</w:t>
      </w:r>
      <w:r w:rsidR="000827D9">
        <w:rPr>
          <w:szCs w:val="24"/>
          <w:lang w:eastAsia="zh-CN"/>
        </w:rPr>
        <w:t>. We are open to study other schemes</w:t>
      </w:r>
    </w:p>
    <w:p w14:paraId="29D1DCC3" w14:textId="5A812443" w:rsidR="00F81A7B" w:rsidRDefault="00F81A7B" w:rsidP="0001019C">
      <w:pPr>
        <w:spacing w:after="120"/>
        <w:rPr>
          <w:szCs w:val="24"/>
          <w:lang w:eastAsia="zh-CN"/>
        </w:rPr>
      </w:pPr>
      <w:r>
        <w:rPr>
          <w:szCs w:val="24"/>
          <w:lang w:eastAsia="zh-CN"/>
        </w:rPr>
        <w:t>Nokia:</w:t>
      </w:r>
      <w:r w:rsidR="000827D9">
        <w:rPr>
          <w:szCs w:val="24"/>
          <w:lang w:eastAsia="zh-CN"/>
        </w:rPr>
        <w:t xml:space="preserve"> Samsung approach for checkpoint is good</w:t>
      </w:r>
      <w:r w:rsidR="001F2A47">
        <w:rPr>
          <w:szCs w:val="24"/>
          <w:lang w:eastAsia="zh-CN"/>
        </w:rPr>
        <w:t>. RAN1 can always send an LS</w:t>
      </w:r>
      <w:r w:rsidR="00F7412D">
        <w:rPr>
          <w:szCs w:val="24"/>
          <w:lang w:eastAsia="zh-CN"/>
        </w:rPr>
        <w:t>. WE can prioritize inter-band CA.</w:t>
      </w:r>
    </w:p>
    <w:p w14:paraId="08EF9DD7" w14:textId="4A4681D6" w:rsidR="008D3B21" w:rsidRDefault="008D3B21" w:rsidP="0001019C">
      <w:pPr>
        <w:spacing w:after="120"/>
        <w:rPr>
          <w:szCs w:val="24"/>
          <w:lang w:eastAsia="zh-CN"/>
        </w:rPr>
      </w:pPr>
      <w:r>
        <w:rPr>
          <w:szCs w:val="24"/>
          <w:lang w:eastAsia="zh-CN"/>
        </w:rPr>
        <w:t>Apple: We should try to understand the impact to UE RF architecture</w:t>
      </w:r>
    </w:p>
    <w:p w14:paraId="439D408A" w14:textId="5B4783B0" w:rsidR="00A47107" w:rsidRDefault="00A47107" w:rsidP="0001019C">
      <w:pPr>
        <w:spacing w:after="120"/>
        <w:rPr>
          <w:szCs w:val="24"/>
          <w:lang w:eastAsia="zh-CN"/>
        </w:rPr>
      </w:pPr>
      <w:r>
        <w:rPr>
          <w:szCs w:val="24"/>
          <w:lang w:eastAsia="zh-CN"/>
        </w:rPr>
        <w:t>Oppo: We need to understand RAN1 timeline</w:t>
      </w:r>
    </w:p>
    <w:p w14:paraId="352DAC21" w14:textId="704473BA" w:rsidR="00BA00B4" w:rsidRPr="0001019C" w:rsidRDefault="00BA00B4" w:rsidP="001B1C52">
      <w:pPr>
        <w:spacing w:after="120"/>
        <w:rPr>
          <w:szCs w:val="24"/>
          <w:lang w:eastAsia="zh-CN"/>
        </w:rPr>
      </w:pPr>
      <w:r>
        <w:rPr>
          <w:szCs w:val="24"/>
          <w:lang w:eastAsia="zh-CN"/>
        </w:rPr>
        <w:t>Xiaomi: For spectrum aggregation objective both RAN1 and RAN4 are involved</w:t>
      </w:r>
    </w:p>
    <w:p w14:paraId="6A51C12C" w14:textId="77777777" w:rsidR="004E2655" w:rsidRDefault="004E2655" w:rsidP="004E2655">
      <w:pPr>
        <w:rPr>
          <w:i/>
          <w:color w:val="0070C0"/>
          <w:lang w:eastAsia="zh-CN"/>
        </w:rPr>
      </w:pPr>
    </w:p>
    <w:p w14:paraId="3522495F" w14:textId="77777777" w:rsidR="009F77EB" w:rsidRDefault="009F77EB" w:rsidP="00DD19DE">
      <w:pPr>
        <w:rPr>
          <w:color w:val="0070C0"/>
          <w:lang w:val="en-US" w:eastAsia="zh-CN"/>
        </w:rPr>
      </w:pPr>
    </w:p>
    <w:p w14:paraId="1F08405A" w14:textId="7FFE6AD4" w:rsidR="00BD0CB3" w:rsidRDefault="00BD0CB3">
      <w:pPr>
        <w:spacing w:after="0"/>
        <w:rPr>
          <w:color w:val="0070C0"/>
          <w:lang w:val="en-US" w:eastAsia="zh-CN"/>
        </w:rPr>
      </w:pPr>
      <w:r>
        <w:rPr>
          <w:color w:val="0070C0"/>
          <w:lang w:val="en-US" w:eastAsia="zh-CN"/>
        </w:rPr>
        <w:br w:type="page"/>
      </w:r>
    </w:p>
    <w:p w14:paraId="2D8513B4" w14:textId="13BA75FC" w:rsidR="005A3E2C" w:rsidRPr="005A4982" w:rsidRDefault="005A3E2C" w:rsidP="00DC0DCB">
      <w:pPr>
        <w:pStyle w:val="Heading1"/>
      </w:pPr>
      <w:r>
        <w:rPr>
          <w:lang w:eastAsia="ja-JP"/>
        </w:rPr>
        <w:lastRenderedPageBreak/>
        <w:t>Topic</w:t>
      </w:r>
      <w:r w:rsidRPr="00045592">
        <w:rPr>
          <w:lang w:eastAsia="ja-JP"/>
        </w:rPr>
        <w:t xml:space="preserve"> #</w:t>
      </w:r>
      <w:r w:rsidR="00303BC0">
        <w:rPr>
          <w:lang w:eastAsia="ja-JP"/>
        </w:rPr>
        <w:t>9</w:t>
      </w:r>
      <w:r w:rsidRPr="00045592">
        <w:rPr>
          <w:lang w:eastAsia="ja-JP"/>
        </w:rPr>
        <w:t xml:space="preserve">: </w:t>
      </w:r>
      <w:r>
        <w:rPr>
          <w:lang w:eastAsia="ja-JP"/>
        </w:rPr>
        <w:t xml:space="preserve">Joint UE and BS RF </w:t>
      </w:r>
    </w:p>
    <w:p w14:paraId="6551A58C" w14:textId="288C0508" w:rsidR="005A3E2C" w:rsidRPr="00805BE8" w:rsidRDefault="005A3E2C" w:rsidP="00333BBA">
      <w:pPr>
        <w:pStyle w:val="Heading3"/>
      </w:pPr>
      <w:r w:rsidRPr="00805BE8">
        <w:t>Sub-</w:t>
      </w:r>
      <w:r>
        <w:t>topic</w:t>
      </w:r>
      <w:r w:rsidRPr="00805BE8">
        <w:t xml:space="preserve"> </w:t>
      </w:r>
      <w:r w:rsidR="00303BC0">
        <w:t>9</w:t>
      </w:r>
      <w:r w:rsidRPr="00805BE8">
        <w:t>-1</w:t>
      </w:r>
      <w:r w:rsidR="006E40A9">
        <w:t xml:space="preserve"> Low power receiver</w:t>
      </w:r>
    </w:p>
    <w:p w14:paraId="75B54F75" w14:textId="7E51C3FB" w:rsidR="006E40A9" w:rsidRPr="0039013A" w:rsidRDefault="006E40A9" w:rsidP="006E40A9">
      <w:pPr>
        <w:rPr>
          <w:b/>
          <w:u w:val="single"/>
          <w:lang w:eastAsia="ko-KR"/>
        </w:rPr>
      </w:pPr>
      <w:r w:rsidRPr="008C3345">
        <w:rPr>
          <w:b/>
          <w:u w:val="single"/>
          <w:lang w:eastAsia="ko-KR"/>
        </w:rPr>
        <w:t>Issue 8-1</w:t>
      </w:r>
      <w:r w:rsidR="0039013A" w:rsidRPr="008C3345">
        <w:rPr>
          <w:b/>
          <w:u w:val="single"/>
          <w:lang w:eastAsia="ko-KR"/>
        </w:rPr>
        <w:t>-1</w:t>
      </w:r>
      <w:r w:rsidRPr="008C3345">
        <w:rPr>
          <w:b/>
          <w:u w:val="single"/>
          <w:lang w:eastAsia="ko-KR"/>
        </w:rPr>
        <w:t>: Low-power receiver</w:t>
      </w:r>
      <w:r w:rsidR="0039013A" w:rsidRPr="008C3345">
        <w:rPr>
          <w:b/>
          <w:u w:val="single"/>
          <w:lang w:eastAsia="ko-KR"/>
        </w:rPr>
        <w:t xml:space="preserve"> study scope and timeline</w:t>
      </w:r>
    </w:p>
    <w:p w14:paraId="47B62275" w14:textId="77777777" w:rsidR="006E40A9" w:rsidRPr="0039013A" w:rsidRDefault="006E40A9"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39013A">
        <w:rPr>
          <w:rFonts w:eastAsia="SimSun"/>
          <w:szCs w:val="24"/>
          <w:lang w:eastAsia="zh-CN"/>
        </w:rPr>
        <w:t>Proposals</w:t>
      </w:r>
    </w:p>
    <w:p w14:paraId="3154AC29" w14:textId="07574CC4" w:rsidR="006E40A9" w:rsidRPr="0039013A" w:rsidRDefault="006E40A9" w:rsidP="003A4B1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39013A">
        <w:rPr>
          <w:rFonts w:eastAsia="SimSun"/>
          <w:szCs w:val="24"/>
          <w:lang w:eastAsia="zh-CN"/>
        </w:rPr>
        <w:t xml:space="preserve">Proposal 1: Study including lower power receiver </w:t>
      </w:r>
      <w:r w:rsidR="00E82041" w:rsidRPr="0039013A">
        <w:rPr>
          <w:rFonts w:eastAsia="SimSun"/>
          <w:szCs w:val="24"/>
          <w:lang w:eastAsia="zh-CN"/>
        </w:rPr>
        <w:t xml:space="preserve">to 6GR </w:t>
      </w:r>
      <w:r w:rsidRPr="0039013A">
        <w:rPr>
          <w:rFonts w:eastAsia="SimSun"/>
          <w:szCs w:val="24"/>
          <w:lang w:eastAsia="zh-CN"/>
        </w:rPr>
        <w:t xml:space="preserve">based on RAN1 signal design </w:t>
      </w:r>
    </w:p>
    <w:p w14:paraId="185D6994" w14:textId="1CE296B1" w:rsidR="006E40A9" w:rsidRPr="0039013A" w:rsidRDefault="006E40A9" w:rsidP="003A4B1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39013A">
        <w:rPr>
          <w:rFonts w:eastAsia="SimSun"/>
          <w:szCs w:val="24"/>
          <w:lang w:eastAsia="zh-CN"/>
        </w:rPr>
        <w:t>Proposal 2: Coexist</w:t>
      </w:r>
      <w:r w:rsidR="003E1B66" w:rsidRPr="0039013A">
        <w:rPr>
          <w:rFonts w:eastAsia="SimSun"/>
          <w:szCs w:val="24"/>
          <w:lang w:eastAsia="zh-CN"/>
        </w:rPr>
        <w:t>ence</w:t>
      </w:r>
      <w:r w:rsidRPr="0039013A">
        <w:rPr>
          <w:rFonts w:eastAsia="SimSun"/>
          <w:szCs w:val="24"/>
          <w:lang w:eastAsia="zh-CN"/>
        </w:rPr>
        <w:t xml:space="preserve"> study should be in 6G for </w:t>
      </w:r>
      <w:proofErr w:type="gramStart"/>
      <w:r w:rsidRPr="0039013A">
        <w:rPr>
          <w:rFonts w:eastAsia="SimSun"/>
          <w:szCs w:val="24"/>
          <w:lang w:eastAsia="zh-CN"/>
        </w:rPr>
        <w:t>wake up</w:t>
      </w:r>
      <w:proofErr w:type="gramEnd"/>
      <w:r w:rsidRPr="0039013A">
        <w:rPr>
          <w:rFonts w:eastAsia="SimSun"/>
          <w:szCs w:val="24"/>
          <w:lang w:eastAsia="zh-CN"/>
        </w:rPr>
        <w:t xml:space="preserve"> receiver to decide selectivity to avoid the coverage hold in presence of jammer</w:t>
      </w:r>
    </w:p>
    <w:p w14:paraId="74174FCF" w14:textId="77777777" w:rsidR="008C3345" w:rsidRDefault="008C3345" w:rsidP="008C3345">
      <w:pPr>
        <w:spacing w:after="120"/>
        <w:rPr>
          <w:b/>
          <w:bCs/>
          <w:szCs w:val="24"/>
          <w:lang w:eastAsia="zh-CN"/>
        </w:rPr>
      </w:pPr>
    </w:p>
    <w:p w14:paraId="52A80D95" w14:textId="6A3E5387" w:rsidR="006E40A9" w:rsidRPr="008C3345" w:rsidRDefault="001B1C52" w:rsidP="008C3345">
      <w:pPr>
        <w:spacing w:after="120"/>
        <w:rPr>
          <w:b/>
          <w:bCs/>
          <w:szCs w:val="24"/>
          <w:lang w:eastAsia="zh-CN"/>
        </w:rPr>
      </w:pPr>
      <w:r w:rsidRPr="008C3345">
        <w:rPr>
          <w:b/>
          <w:bCs/>
          <w:szCs w:val="24"/>
          <w:lang w:eastAsia="zh-CN"/>
        </w:rPr>
        <w:t>Status after AH</w:t>
      </w:r>
      <w:r w:rsidR="009739C3" w:rsidRPr="008C3345">
        <w:rPr>
          <w:b/>
          <w:bCs/>
          <w:szCs w:val="24"/>
          <w:lang w:eastAsia="zh-CN"/>
        </w:rPr>
        <w:t xml:space="preserve"> (not agreed)</w:t>
      </w:r>
    </w:p>
    <w:p w14:paraId="141DFD86" w14:textId="436B5253" w:rsidR="006E40A9" w:rsidRPr="009739C3" w:rsidRDefault="009739C3" w:rsidP="008C3345">
      <w:pPr>
        <w:spacing w:after="120"/>
        <w:ind w:left="284"/>
        <w:rPr>
          <w:szCs w:val="24"/>
          <w:lang w:eastAsia="zh-CN"/>
        </w:rPr>
      </w:pPr>
      <w:r>
        <w:rPr>
          <w:szCs w:val="24"/>
          <w:lang w:eastAsia="zh-CN"/>
        </w:rPr>
        <w:t xml:space="preserve">Feature </w:t>
      </w:r>
      <w:proofErr w:type="gramStart"/>
      <w:r>
        <w:rPr>
          <w:szCs w:val="24"/>
          <w:lang w:eastAsia="zh-CN"/>
        </w:rPr>
        <w:t>lead</w:t>
      </w:r>
      <w:proofErr w:type="gramEnd"/>
      <w:r>
        <w:rPr>
          <w:szCs w:val="24"/>
          <w:lang w:eastAsia="zh-CN"/>
        </w:rPr>
        <w:t xml:space="preserve"> recommended companies to contribute to next meeting if there are concrete study points for low power receiver. Coexistence study including need for </w:t>
      </w:r>
      <w:proofErr w:type="spellStart"/>
      <w:r>
        <w:rPr>
          <w:szCs w:val="24"/>
          <w:lang w:eastAsia="zh-CN"/>
        </w:rPr>
        <w:t>coex</w:t>
      </w:r>
      <w:proofErr w:type="spellEnd"/>
      <w:r>
        <w:rPr>
          <w:szCs w:val="24"/>
          <w:lang w:eastAsia="zh-CN"/>
        </w:rPr>
        <w:t xml:space="preserve"> study will be discussed in agenda for BS RF </w:t>
      </w:r>
      <w:r w:rsidR="008C3345">
        <w:rPr>
          <w:szCs w:val="24"/>
          <w:lang w:eastAsia="zh-CN"/>
        </w:rPr>
        <w:t>a</w:t>
      </w:r>
      <w:r>
        <w:rPr>
          <w:szCs w:val="24"/>
          <w:lang w:eastAsia="zh-CN"/>
        </w:rPr>
        <w:t xml:space="preserve">nd co-existence. </w:t>
      </w:r>
    </w:p>
    <w:p w14:paraId="73A2567C" w14:textId="360E60C9" w:rsidR="00E6378E" w:rsidRDefault="00E6378E">
      <w:pPr>
        <w:spacing w:after="0"/>
        <w:rPr>
          <w:i/>
          <w:color w:val="0070C0"/>
          <w:lang w:eastAsia="zh-CN"/>
        </w:rPr>
      </w:pPr>
      <w:r>
        <w:rPr>
          <w:i/>
          <w:color w:val="0070C0"/>
          <w:lang w:eastAsia="zh-CN"/>
        </w:rPr>
        <w:br w:type="page"/>
      </w:r>
    </w:p>
    <w:p w14:paraId="35DCCF6E" w14:textId="1E4C57E6" w:rsidR="005A3E2C" w:rsidRPr="00805BE8" w:rsidRDefault="005A3E2C" w:rsidP="00333BBA">
      <w:pPr>
        <w:pStyle w:val="Heading3"/>
      </w:pPr>
      <w:r w:rsidRPr="00805BE8">
        <w:lastRenderedPageBreak/>
        <w:t>Sub-</w:t>
      </w:r>
      <w:r>
        <w:t>topic</w:t>
      </w:r>
      <w:r w:rsidRPr="00805BE8">
        <w:t xml:space="preserve"> </w:t>
      </w:r>
      <w:r w:rsidR="00303BC0">
        <w:t>9</w:t>
      </w:r>
      <w:r w:rsidRPr="00805BE8">
        <w:t>-2</w:t>
      </w:r>
      <w:r w:rsidR="00BF7EE1">
        <w:t xml:space="preserve"> UE </w:t>
      </w:r>
      <w:r w:rsidR="00C741BD">
        <w:t>coverage enhancement</w:t>
      </w:r>
      <w:r w:rsidR="00073925">
        <w:t>s</w:t>
      </w:r>
    </w:p>
    <w:p w14:paraId="3B0F8E9C" w14:textId="1C6F4EBF" w:rsidR="00E24CA7" w:rsidRDefault="002F43E5" w:rsidP="00E24CA7">
      <w:pPr>
        <w:spacing w:after="120"/>
        <w:rPr>
          <w:szCs w:val="24"/>
          <w:lang w:eastAsia="zh-CN"/>
        </w:rPr>
      </w:pPr>
      <w:r>
        <w:rPr>
          <w:szCs w:val="24"/>
          <w:lang w:eastAsia="zh-CN"/>
        </w:rPr>
        <w:t xml:space="preserve">Proposals on UE coverage enhancements covered topics </w:t>
      </w:r>
      <w:r w:rsidR="00AE40CC">
        <w:rPr>
          <w:szCs w:val="24"/>
          <w:lang w:eastAsia="zh-CN"/>
        </w:rPr>
        <w:t>for UE requirement relaxations and waveform improvements.</w:t>
      </w:r>
      <w:r w:rsidR="001C0DFC">
        <w:rPr>
          <w:szCs w:val="24"/>
          <w:lang w:eastAsia="zh-CN"/>
        </w:rPr>
        <w:t xml:space="preserve"> E</w:t>
      </w:r>
      <w:r w:rsidR="00E24CA7">
        <w:rPr>
          <w:szCs w:val="24"/>
          <w:lang w:eastAsia="zh-CN"/>
        </w:rPr>
        <w:t>VM relaxation discussion is separated from the other coverage enhancement proposals</w:t>
      </w:r>
      <w:r w:rsidR="001C0DFC">
        <w:rPr>
          <w:szCs w:val="24"/>
          <w:lang w:eastAsia="zh-CN"/>
        </w:rPr>
        <w:t xml:space="preserve"> as EVM relaxation is also in studied for 5G despite being discussed in 6G agenda</w:t>
      </w:r>
      <w:r w:rsidR="00E24CA7">
        <w:rPr>
          <w:szCs w:val="24"/>
          <w:lang w:eastAsia="zh-CN"/>
        </w:rPr>
        <w:t xml:space="preserve">. The discussion is structured </w:t>
      </w:r>
      <w:r w:rsidR="00CE0FB1">
        <w:rPr>
          <w:szCs w:val="24"/>
          <w:lang w:eastAsia="zh-CN"/>
        </w:rPr>
        <w:t>as follows</w:t>
      </w:r>
    </w:p>
    <w:p w14:paraId="5B657833" w14:textId="77777777" w:rsidR="00A82CC3" w:rsidRDefault="00CE0FB1" w:rsidP="00E24CA7">
      <w:pPr>
        <w:spacing w:after="120"/>
        <w:rPr>
          <w:szCs w:val="24"/>
          <w:lang w:eastAsia="zh-CN"/>
        </w:rPr>
      </w:pPr>
      <w:r>
        <w:rPr>
          <w:szCs w:val="24"/>
          <w:lang w:eastAsia="zh-CN"/>
        </w:rPr>
        <w:t xml:space="preserve">Issue 9-2-1: High level scope </w:t>
      </w:r>
      <w:r w:rsidR="00A82CC3">
        <w:rPr>
          <w:szCs w:val="24"/>
          <w:lang w:eastAsia="zh-CN"/>
        </w:rPr>
        <w:t xml:space="preserve">of </w:t>
      </w:r>
      <w:r>
        <w:rPr>
          <w:szCs w:val="24"/>
          <w:lang w:eastAsia="zh-CN"/>
        </w:rPr>
        <w:t>non-EVM related proposal</w:t>
      </w:r>
      <w:r w:rsidR="00A82CC3">
        <w:rPr>
          <w:szCs w:val="24"/>
          <w:lang w:eastAsia="zh-CN"/>
        </w:rPr>
        <w:t>s</w:t>
      </w:r>
    </w:p>
    <w:p w14:paraId="161CCAAF" w14:textId="09776D42" w:rsidR="00CE0FB1" w:rsidRDefault="00A82CC3" w:rsidP="00E24CA7">
      <w:pPr>
        <w:spacing w:after="120"/>
        <w:rPr>
          <w:szCs w:val="24"/>
          <w:lang w:eastAsia="zh-CN"/>
        </w:rPr>
      </w:pPr>
      <w:r>
        <w:rPr>
          <w:szCs w:val="24"/>
          <w:lang w:eastAsia="zh-CN"/>
        </w:rPr>
        <w:t>Issue 9-2-2: Common aspects to study between non-EVM related proposal</w:t>
      </w:r>
      <w:r w:rsidR="00E12446">
        <w:rPr>
          <w:szCs w:val="24"/>
          <w:lang w:eastAsia="zh-CN"/>
        </w:rPr>
        <w:t xml:space="preserve">s </w:t>
      </w:r>
    </w:p>
    <w:p w14:paraId="269B8002" w14:textId="7061DDAC" w:rsidR="00E12446" w:rsidRPr="00214011" w:rsidRDefault="00E12446" w:rsidP="00E24CA7">
      <w:pPr>
        <w:spacing w:after="120"/>
        <w:rPr>
          <w:szCs w:val="24"/>
          <w:lang w:eastAsia="zh-CN"/>
        </w:rPr>
      </w:pPr>
      <w:r>
        <w:rPr>
          <w:szCs w:val="24"/>
          <w:lang w:eastAsia="zh-CN"/>
        </w:rPr>
        <w:t>Issue 9-2-3</w:t>
      </w:r>
      <w:r w:rsidR="00D46461">
        <w:rPr>
          <w:szCs w:val="24"/>
          <w:lang w:eastAsia="zh-CN"/>
        </w:rPr>
        <w:t xml:space="preserve">: </w:t>
      </w:r>
      <w:r>
        <w:rPr>
          <w:szCs w:val="24"/>
          <w:lang w:eastAsia="zh-CN"/>
        </w:rPr>
        <w:t>Tx EVM relaxation</w:t>
      </w:r>
    </w:p>
    <w:p w14:paraId="26E6A80E" w14:textId="77777777" w:rsidR="00E24CA7" w:rsidRDefault="00E24CA7" w:rsidP="005A3E2C">
      <w:pPr>
        <w:rPr>
          <w:b/>
          <w:u w:val="single"/>
          <w:lang w:eastAsia="ko-KR"/>
        </w:rPr>
      </w:pPr>
    </w:p>
    <w:p w14:paraId="5E1361A8" w14:textId="6851D85F" w:rsidR="005A3E2C" w:rsidRPr="002118F0" w:rsidRDefault="005A3E2C" w:rsidP="005A3E2C">
      <w:pPr>
        <w:rPr>
          <w:b/>
          <w:u w:val="single"/>
          <w:lang w:eastAsia="ko-KR"/>
        </w:rPr>
      </w:pPr>
      <w:r w:rsidRPr="008C3345">
        <w:rPr>
          <w:b/>
          <w:u w:val="single"/>
          <w:lang w:eastAsia="ko-KR"/>
        </w:rPr>
        <w:t xml:space="preserve">Issue </w:t>
      </w:r>
      <w:r w:rsidR="00303BC0" w:rsidRPr="008C3345">
        <w:rPr>
          <w:b/>
          <w:u w:val="single"/>
          <w:lang w:eastAsia="ko-KR"/>
        </w:rPr>
        <w:t>9</w:t>
      </w:r>
      <w:r w:rsidRPr="008C3345">
        <w:rPr>
          <w:b/>
          <w:u w:val="single"/>
          <w:lang w:eastAsia="ko-KR"/>
        </w:rPr>
        <w:t>-2</w:t>
      </w:r>
      <w:r w:rsidR="002118F0" w:rsidRPr="008C3345">
        <w:rPr>
          <w:b/>
          <w:u w:val="single"/>
          <w:lang w:eastAsia="ko-KR"/>
        </w:rPr>
        <w:t>-1</w:t>
      </w:r>
      <w:r w:rsidRPr="008C3345">
        <w:rPr>
          <w:b/>
          <w:u w:val="single"/>
          <w:lang w:eastAsia="ko-KR"/>
        </w:rPr>
        <w:t xml:space="preserve">: </w:t>
      </w:r>
      <w:r w:rsidR="00C741BD" w:rsidRPr="008C3345">
        <w:rPr>
          <w:b/>
          <w:u w:val="single"/>
          <w:lang w:eastAsia="ko-KR"/>
        </w:rPr>
        <w:t>Study scope for UE coverage enhancements</w:t>
      </w:r>
    </w:p>
    <w:p w14:paraId="28965DDF" w14:textId="00727BB3" w:rsidR="005A3E2C" w:rsidRPr="002118F0" w:rsidRDefault="005A3E2C"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2118F0">
        <w:rPr>
          <w:rFonts w:eastAsia="SimSun"/>
          <w:szCs w:val="24"/>
          <w:lang w:eastAsia="zh-CN"/>
        </w:rPr>
        <w:t>Proposals</w:t>
      </w:r>
    </w:p>
    <w:p w14:paraId="2B9C06CF" w14:textId="5A27572F" w:rsidR="005A3E2C" w:rsidRDefault="00685D4C" w:rsidP="003A4B1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w:t>
      </w:r>
      <w:r w:rsidR="005A3E2C" w:rsidRPr="002118F0">
        <w:rPr>
          <w:rFonts w:eastAsia="SimSun"/>
          <w:szCs w:val="24"/>
          <w:lang w:eastAsia="zh-CN"/>
        </w:rPr>
        <w:t xml:space="preserve"> 1: </w:t>
      </w:r>
      <w:r>
        <w:rPr>
          <w:rFonts w:eastAsia="SimSun"/>
          <w:szCs w:val="24"/>
          <w:lang w:eastAsia="zh-CN"/>
        </w:rPr>
        <w:t>S</w:t>
      </w:r>
      <w:r w:rsidR="007B0C62">
        <w:rPr>
          <w:rFonts w:eastAsia="SimSun"/>
          <w:szCs w:val="24"/>
          <w:lang w:eastAsia="zh-CN"/>
        </w:rPr>
        <w:t xml:space="preserve">tudy </w:t>
      </w:r>
      <w:r w:rsidR="008B6AB8">
        <w:rPr>
          <w:rFonts w:eastAsia="SimSun"/>
          <w:szCs w:val="24"/>
          <w:lang w:eastAsia="zh-CN"/>
        </w:rPr>
        <w:t xml:space="preserve">feasibility and </w:t>
      </w:r>
      <w:r w:rsidR="007B0C62">
        <w:rPr>
          <w:rFonts w:eastAsia="SimSun"/>
          <w:szCs w:val="24"/>
          <w:lang w:eastAsia="zh-CN"/>
        </w:rPr>
        <w:t>methods for UE coverage enhancements</w:t>
      </w:r>
      <w:r w:rsidR="00166683">
        <w:rPr>
          <w:rFonts w:eastAsia="SimSun"/>
          <w:szCs w:val="24"/>
          <w:lang w:eastAsia="zh-CN"/>
        </w:rPr>
        <w:t xml:space="preserve"> both for high order and low order modulations</w:t>
      </w:r>
    </w:p>
    <w:p w14:paraId="2425A08F" w14:textId="29A82C21" w:rsidR="007B0C62" w:rsidRDefault="005879DD"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UE requirement relaxation</w:t>
      </w:r>
      <w:r w:rsidR="00EC793E">
        <w:rPr>
          <w:rFonts w:eastAsia="SimSun"/>
          <w:szCs w:val="24"/>
          <w:lang w:eastAsia="zh-CN"/>
        </w:rPr>
        <w:t xml:space="preserve"> considering</w:t>
      </w:r>
    </w:p>
    <w:p w14:paraId="46A7DD8D" w14:textId="396224B7" w:rsidR="00EC793E" w:rsidRDefault="00691DBA" w:rsidP="003A4B1D">
      <w:pPr>
        <w:pStyle w:val="ListParagraph"/>
        <w:numPr>
          <w:ilvl w:val="3"/>
          <w:numId w:val="1"/>
        </w:numPr>
        <w:overflowPunct/>
        <w:autoSpaceDE/>
        <w:autoSpaceDN/>
        <w:adjustRightInd/>
        <w:spacing w:after="120"/>
        <w:ind w:firstLineChars="0"/>
        <w:textAlignment w:val="auto"/>
        <w:rPr>
          <w:rFonts w:eastAsia="SimSun"/>
          <w:szCs w:val="24"/>
          <w:lang w:eastAsia="zh-CN"/>
        </w:rPr>
      </w:pPr>
      <w:r w:rsidRPr="00691DBA">
        <w:rPr>
          <w:rFonts w:eastAsia="SimSun"/>
          <w:szCs w:val="24"/>
          <w:lang w:eastAsia="zh-CN"/>
        </w:rPr>
        <w:t>Identif</w:t>
      </w:r>
      <w:r>
        <w:rPr>
          <w:rFonts w:eastAsia="SimSun"/>
          <w:szCs w:val="24"/>
          <w:lang w:eastAsia="zh-CN"/>
        </w:rPr>
        <w:t>ying</w:t>
      </w:r>
      <w:r w:rsidRPr="00691DBA">
        <w:rPr>
          <w:rFonts w:eastAsia="SimSun"/>
          <w:szCs w:val="24"/>
          <w:lang w:eastAsia="zh-CN"/>
        </w:rPr>
        <w:t xml:space="preserve"> scenarios where the RF requirements can be relaxed</w:t>
      </w:r>
    </w:p>
    <w:p w14:paraId="2BBDB3B5" w14:textId="5D5BF3AD" w:rsidR="00A62810" w:rsidRPr="00F369D6" w:rsidRDefault="00691DBA" w:rsidP="00F369D6">
      <w:pPr>
        <w:pStyle w:val="ListParagraph"/>
        <w:numPr>
          <w:ilvl w:val="3"/>
          <w:numId w:val="1"/>
        </w:numPr>
        <w:overflowPunct/>
        <w:autoSpaceDE/>
        <w:autoSpaceDN/>
        <w:adjustRightInd/>
        <w:spacing w:after="120"/>
        <w:ind w:firstLineChars="0"/>
        <w:textAlignment w:val="auto"/>
        <w:rPr>
          <w:szCs w:val="24"/>
          <w:lang w:eastAsia="zh-CN"/>
        </w:rPr>
      </w:pPr>
      <w:r>
        <w:rPr>
          <w:rFonts w:eastAsia="SimSun"/>
          <w:szCs w:val="24"/>
          <w:lang w:eastAsia="zh-CN"/>
        </w:rPr>
        <w:t>Tx ACLR/</w:t>
      </w:r>
      <w:r w:rsidR="00A62810">
        <w:rPr>
          <w:rFonts w:eastAsia="SimSun"/>
          <w:szCs w:val="24"/>
          <w:lang w:eastAsia="zh-CN"/>
        </w:rPr>
        <w:t>SEM/IBE relaxation</w:t>
      </w:r>
    </w:p>
    <w:p w14:paraId="1BBE0207" w14:textId="45371351" w:rsidR="005A3E2C" w:rsidRDefault="005E3A10"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PAPR reduction schemes</w:t>
      </w:r>
    </w:p>
    <w:p w14:paraId="6BA71A63" w14:textId="4C8113EB" w:rsidR="000365B7" w:rsidRDefault="004C0818" w:rsidP="003A4B1D">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Transparent and waveform related mechanisms</w:t>
      </w:r>
    </w:p>
    <w:p w14:paraId="7884F889" w14:textId="7696D942" w:rsidR="004C0818" w:rsidRDefault="004C0818" w:rsidP="003A4B1D">
      <w:pPr>
        <w:pStyle w:val="ListParagraph"/>
        <w:numPr>
          <w:ilvl w:val="4"/>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RAN1 progress on waveforms</w:t>
      </w:r>
      <w:r w:rsidR="003D2504">
        <w:rPr>
          <w:rFonts w:eastAsia="SimSun"/>
          <w:szCs w:val="24"/>
          <w:lang w:eastAsia="zh-CN"/>
        </w:rPr>
        <w:t xml:space="preserve"> like </w:t>
      </w:r>
      <w:r w:rsidR="001A3EC0">
        <w:rPr>
          <w:rFonts w:eastAsia="SimSun"/>
          <w:szCs w:val="24"/>
          <w:lang w:eastAsia="zh-CN"/>
        </w:rPr>
        <w:t>frequency domain truncated</w:t>
      </w:r>
      <w:r w:rsidR="003D2504">
        <w:rPr>
          <w:rFonts w:eastAsia="SimSun"/>
          <w:szCs w:val="24"/>
          <w:lang w:eastAsia="zh-CN"/>
        </w:rPr>
        <w:t xml:space="preserve"> pi/2 BPSK and </w:t>
      </w:r>
      <w:r w:rsidR="003D2504" w:rsidRPr="00FB15C4">
        <w:rPr>
          <w:rFonts w:eastAsia="SimSun"/>
          <w:szCs w:val="24"/>
          <w:lang w:eastAsia="zh-CN"/>
        </w:rPr>
        <w:t>frequency domain spectrum shaping with</w:t>
      </w:r>
      <w:r w:rsidR="00267164">
        <w:rPr>
          <w:rFonts w:eastAsia="SimSun"/>
          <w:szCs w:val="24"/>
          <w:lang w:eastAsia="zh-CN"/>
        </w:rPr>
        <w:t xml:space="preserve"> or without</w:t>
      </w:r>
      <w:r w:rsidR="003D2504" w:rsidRPr="00FB15C4">
        <w:rPr>
          <w:rFonts w:eastAsia="SimSun"/>
          <w:szCs w:val="24"/>
          <w:lang w:eastAsia="zh-CN"/>
        </w:rPr>
        <w:t xml:space="preserve"> spectrum extensio</w:t>
      </w:r>
      <w:r w:rsidR="003D2504">
        <w:rPr>
          <w:rFonts w:eastAsia="SimSun"/>
          <w:szCs w:val="24"/>
          <w:lang w:eastAsia="zh-CN"/>
        </w:rPr>
        <w:t>n</w:t>
      </w:r>
    </w:p>
    <w:p w14:paraId="1CA631F0" w14:textId="13F92EB4" w:rsidR="004C3353" w:rsidRDefault="004C3353" w:rsidP="003A4B1D">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Proposal 2: For all methods, identify how to quantify system gain</w:t>
      </w:r>
      <w:r w:rsidR="00BC38F5">
        <w:rPr>
          <w:rFonts w:eastAsia="SimSun"/>
          <w:szCs w:val="24"/>
          <w:lang w:eastAsia="zh-CN"/>
        </w:rPr>
        <w:t xml:space="preserve"> e.g.</w:t>
      </w:r>
    </w:p>
    <w:p w14:paraId="6195DC80" w14:textId="439F88F2" w:rsidR="00BC38F5" w:rsidRDefault="00BC38F5"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Net gain </w:t>
      </w:r>
      <w:r w:rsidR="00D22564">
        <w:rPr>
          <w:rFonts w:eastAsia="SimSun"/>
          <w:szCs w:val="24"/>
          <w:lang w:eastAsia="zh-CN"/>
        </w:rPr>
        <w:t>(</w:t>
      </w:r>
      <w:r w:rsidR="00D22564" w:rsidRPr="00D22564">
        <w:rPr>
          <w:rFonts w:eastAsia="SimSun"/>
          <w:szCs w:val="24"/>
          <w:lang w:eastAsia="zh-CN"/>
        </w:rPr>
        <w:t>Tx power gain – link loss</w:t>
      </w:r>
      <w:r w:rsidR="00D22564">
        <w:rPr>
          <w:rFonts w:eastAsia="SimSun"/>
          <w:szCs w:val="24"/>
          <w:lang w:eastAsia="zh-CN"/>
        </w:rPr>
        <w:t>)</w:t>
      </w:r>
    </w:p>
    <w:p w14:paraId="55DA428B" w14:textId="7FFCDC9C" w:rsidR="00D22564" w:rsidRPr="00900FFA" w:rsidRDefault="007342B8"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BS demodulation performance impact</w:t>
      </w:r>
      <w:r w:rsidR="009C72BE">
        <w:rPr>
          <w:rFonts w:eastAsia="SimSun"/>
          <w:szCs w:val="24"/>
          <w:lang w:eastAsia="zh-CN"/>
        </w:rPr>
        <w:t xml:space="preserve"> </w:t>
      </w:r>
    </w:p>
    <w:p w14:paraId="60A4AE96" w14:textId="6CA1E6B0" w:rsidR="008C3345" w:rsidRPr="003714D6" w:rsidRDefault="008C3345" w:rsidP="008C3345">
      <w:pPr>
        <w:pStyle w:val="ListParagraph"/>
        <w:overflowPunct/>
        <w:autoSpaceDE/>
        <w:autoSpaceDN/>
        <w:adjustRightInd/>
        <w:spacing w:after="120"/>
        <w:ind w:left="720" w:firstLineChars="0" w:firstLine="0"/>
        <w:textAlignment w:val="auto"/>
        <w:rPr>
          <w:lang w:val="en-US" w:eastAsia="zh-CN"/>
        </w:rPr>
      </w:pPr>
    </w:p>
    <w:p w14:paraId="298A4E7C" w14:textId="485BD1AC" w:rsidR="00825C6C" w:rsidRPr="008C3345" w:rsidRDefault="0096138C" w:rsidP="00DD19DE">
      <w:pPr>
        <w:rPr>
          <w:lang w:val="en-US" w:eastAsia="zh-CN"/>
        </w:rPr>
      </w:pPr>
      <w:r w:rsidRPr="008C3345">
        <w:rPr>
          <w:lang w:val="en-US" w:eastAsia="zh-CN"/>
        </w:rPr>
        <w:t xml:space="preserve">Huawei: </w:t>
      </w:r>
      <w:r w:rsidR="0050549F" w:rsidRPr="008C3345">
        <w:rPr>
          <w:lang w:val="en-US" w:eastAsia="zh-CN"/>
        </w:rPr>
        <w:t xml:space="preserve">IF this is going to be recommended WF the PAPR reduction is not a complete objective. RAN4 </w:t>
      </w:r>
      <w:r w:rsidR="00B60601" w:rsidRPr="008C3345">
        <w:rPr>
          <w:lang w:val="en-US" w:eastAsia="zh-CN"/>
        </w:rPr>
        <w:t>can work only on transparent schemes</w:t>
      </w:r>
    </w:p>
    <w:p w14:paraId="20B2AC1E" w14:textId="2D84BAAD" w:rsidR="00B60601" w:rsidRPr="008C3345" w:rsidRDefault="00B60601" w:rsidP="00DD19DE">
      <w:pPr>
        <w:rPr>
          <w:lang w:val="en-US" w:eastAsia="zh-CN"/>
        </w:rPr>
      </w:pPr>
      <w:r w:rsidRPr="008C3345">
        <w:rPr>
          <w:lang w:val="en-US" w:eastAsia="zh-CN"/>
        </w:rPr>
        <w:t xml:space="preserve">ZTE: </w:t>
      </w:r>
      <w:proofErr w:type="spellStart"/>
      <w:r w:rsidRPr="008C3345">
        <w:rPr>
          <w:lang w:val="en-US" w:eastAsia="zh-CN"/>
        </w:rPr>
        <w:t>sysparams</w:t>
      </w:r>
      <w:proofErr w:type="spellEnd"/>
      <w:r w:rsidRPr="008C3345">
        <w:rPr>
          <w:lang w:val="en-US" w:eastAsia="zh-CN"/>
        </w:rPr>
        <w:t xml:space="preserve"> also have discussion on PAPR reduction</w:t>
      </w:r>
      <w:r w:rsidR="00972C66" w:rsidRPr="008C3345">
        <w:rPr>
          <w:lang w:val="en-US" w:eastAsia="zh-CN"/>
        </w:rPr>
        <w:t xml:space="preserve">. This is also important for around/above 7 GHz. </w:t>
      </w:r>
      <w:proofErr w:type="gramStart"/>
      <w:r w:rsidR="00972C66" w:rsidRPr="008C3345">
        <w:rPr>
          <w:lang w:val="en-US" w:eastAsia="zh-CN"/>
        </w:rPr>
        <w:t>Also</w:t>
      </w:r>
      <w:proofErr w:type="gramEnd"/>
      <w:r w:rsidR="00972C66" w:rsidRPr="008C3345">
        <w:rPr>
          <w:lang w:val="en-US" w:eastAsia="zh-CN"/>
        </w:rPr>
        <w:t xml:space="preserve"> UL coherent MIMO </w:t>
      </w:r>
      <w:r w:rsidR="00EC374F" w:rsidRPr="008C3345">
        <w:rPr>
          <w:lang w:val="en-US" w:eastAsia="zh-CN"/>
        </w:rPr>
        <w:t>can be considered</w:t>
      </w:r>
    </w:p>
    <w:p w14:paraId="7EAD0829" w14:textId="2B79AECE" w:rsidR="00972C66" w:rsidRPr="008C3345" w:rsidRDefault="00972C66" w:rsidP="00DD19DE">
      <w:pPr>
        <w:rPr>
          <w:lang w:val="en-US" w:eastAsia="zh-CN"/>
        </w:rPr>
      </w:pPr>
      <w:r w:rsidRPr="008C3345">
        <w:rPr>
          <w:lang w:val="en-US" w:eastAsia="zh-CN"/>
        </w:rPr>
        <w:t xml:space="preserve">CATT: </w:t>
      </w:r>
      <w:r w:rsidR="00EC374F" w:rsidRPr="008C3345">
        <w:rPr>
          <w:lang w:val="en-US" w:eastAsia="zh-CN"/>
        </w:rPr>
        <w:t>RAN4 needs to consider UE modulation performance</w:t>
      </w:r>
    </w:p>
    <w:p w14:paraId="065617C8" w14:textId="73976FA5" w:rsidR="002254F5" w:rsidRPr="008C3345" w:rsidRDefault="002254F5" w:rsidP="00DD19DE">
      <w:pPr>
        <w:rPr>
          <w:lang w:val="en-US" w:eastAsia="zh-CN"/>
        </w:rPr>
      </w:pPr>
      <w:r w:rsidRPr="008C3345">
        <w:rPr>
          <w:lang w:val="en-US" w:eastAsia="zh-CN"/>
        </w:rPr>
        <w:t>Skyworks: WE should start with what is the default power class and MPR</w:t>
      </w:r>
      <w:r w:rsidR="00D020C6" w:rsidRPr="008C3345">
        <w:rPr>
          <w:lang w:val="en-US" w:eastAsia="zh-CN"/>
        </w:rPr>
        <w:t>. WE need to set priorities</w:t>
      </w:r>
    </w:p>
    <w:p w14:paraId="3BACF94D" w14:textId="0B61E0D1" w:rsidR="002254F5" w:rsidRPr="008C3345" w:rsidRDefault="002254F5" w:rsidP="00DD19DE">
      <w:pPr>
        <w:rPr>
          <w:lang w:val="en-US" w:eastAsia="zh-CN"/>
        </w:rPr>
      </w:pPr>
      <w:r w:rsidRPr="008C3345">
        <w:rPr>
          <w:lang w:val="en-US" w:eastAsia="zh-CN"/>
        </w:rPr>
        <w:t>Vivo</w:t>
      </w:r>
      <w:r w:rsidR="00D020C6" w:rsidRPr="008C3345">
        <w:rPr>
          <w:lang w:val="en-US" w:eastAsia="zh-CN"/>
        </w:rPr>
        <w:t xml:space="preserve">: </w:t>
      </w:r>
      <w:r w:rsidR="00497806" w:rsidRPr="008C3345">
        <w:rPr>
          <w:lang w:val="en-US" w:eastAsia="zh-CN"/>
        </w:rPr>
        <w:t>Agree with ZTE on overlap with system parameters. UL-MIMO is postponed</w:t>
      </w:r>
    </w:p>
    <w:p w14:paraId="36B7C206" w14:textId="7ED8325C" w:rsidR="00497806" w:rsidRPr="008C3345" w:rsidRDefault="00497806" w:rsidP="00DD19DE">
      <w:pPr>
        <w:rPr>
          <w:lang w:val="en-US" w:eastAsia="zh-CN"/>
        </w:rPr>
      </w:pPr>
      <w:r w:rsidRPr="008C3345">
        <w:rPr>
          <w:lang w:val="en-US" w:eastAsia="zh-CN"/>
        </w:rPr>
        <w:t>Oppo</w:t>
      </w:r>
      <w:r w:rsidR="00150626" w:rsidRPr="008C3345">
        <w:rPr>
          <w:lang w:val="en-US" w:eastAsia="zh-CN"/>
        </w:rPr>
        <w:t xml:space="preserve">: </w:t>
      </w:r>
      <w:proofErr w:type="spellStart"/>
      <w:r w:rsidR="00150626" w:rsidRPr="008C3345">
        <w:rPr>
          <w:lang w:val="en-US" w:eastAsia="zh-CN"/>
        </w:rPr>
        <w:t>6G</w:t>
      </w:r>
      <w:proofErr w:type="spellEnd"/>
      <w:r w:rsidR="00150626" w:rsidRPr="008C3345">
        <w:rPr>
          <w:lang w:val="en-US" w:eastAsia="zh-CN"/>
        </w:rPr>
        <w:t xml:space="preserve"> Day 1 baseline is most important.</w:t>
      </w:r>
    </w:p>
    <w:p w14:paraId="632FF2B7" w14:textId="3EC41306" w:rsidR="00497806" w:rsidRPr="008C3345" w:rsidRDefault="00497806" w:rsidP="00DD19DE">
      <w:pPr>
        <w:rPr>
          <w:lang w:val="en-US" w:eastAsia="zh-CN"/>
        </w:rPr>
      </w:pPr>
      <w:r w:rsidRPr="008C3345">
        <w:rPr>
          <w:lang w:val="en-US" w:eastAsia="zh-CN"/>
        </w:rPr>
        <w:t>Nokia</w:t>
      </w:r>
      <w:r w:rsidR="00AC78E4" w:rsidRPr="008C3345">
        <w:rPr>
          <w:lang w:val="en-US" w:eastAsia="zh-CN"/>
        </w:rPr>
        <w:t>: baseline UE power capability is more important.</w:t>
      </w:r>
      <w:r w:rsidR="000E4315" w:rsidRPr="008C3345">
        <w:rPr>
          <w:lang w:val="en-US" w:eastAsia="zh-CN"/>
        </w:rPr>
        <w:t xml:space="preserve"> This is 2</w:t>
      </w:r>
      <w:r w:rsidR="000E4315" w:rsidRPr="008C3345">
        <w:rPr>
          <w:vertAlign w:val="superscript"/>
          <w:lang w:val="en-US" w:eastAsia="zh-CN"/>
        </w:rPr>
        <w:t>nd</w:t>
      </w:r>
      <w:r w:rsidR="000E4315" w:rsidRPr="008C3345">
        <w:rPr>
          <w:lang w:val="en-US" w:eastAsia="zh-CN"/>
        </w:rPr>
        <w:t xml:space="preserve"> priority</w:t>
      </w:r>
    </w:p>
    <w:p w14:paraId="3D1812F2" w14:textId="4D00D2BB" w:rsidR="00AC78E4" w:rsidRPr="008C3345" w:rsidRDefault="00AC78E4" w:rsidP="00DD19DE">
      <w:pPr>
        <w:rPr>
          <w:lang w:val="en-US" w:eastAsia="zh-CN"/>
        </w:rPr>
      </w:pPr>
      <w:r w:rsidRPr="008C3345">
        <w:rPr>
          <w:lang w:val="en-US" w:eastAsia="zh-CN"/>
        </w:rPr>
        <w:t>Sony</w:t>
      </w:r>
      <w:r w:rsidR="000E4315" w:rsidRPr="008C3345">
        <w:rPr>
          <w:lang w:val="en-US" w:eastAsia="zh-CN"/>
        </w:rPr>
        <w:t>: Agree to define baseline first</w:t>
      </w:r>
    </w:p>
    <w:p w14:paraId="0B162BFD" w14:textId="2DC6A79B" w:rsidR="00AC78E4" w:rsidRPr="008C3345" w:rsidRDefault="00AC78E4" w:rsidP="00DD19DE">
      <w:pPr>
        <w:rPr>
          <w:lang w:val="en-US" w:eastAsia="zh-CN"/>
        </w:rPr>
      </w:pPr>
      <w:r w:rsidRPr="008C3345">
        <w:rPr>
          <w:lang w:val="en-US" w:eastAsia="zh-CN"/>
        </w:rPr>
        <w:t>Samsung</w:t>
      </w:r>
      <w:r w:rsidR="00894EBB" w:rsidRPr="008C3345">
        <w:rPr>
          <w:lang w:val="en-US" w:eastAsia="zh-CN"/>
        </w:rPr>
        <w:t>: Agree with Nokia. T</w:t>
      </w:r>
      <w:r w:rsidR="00F14DC5" w:rsidRPr="008C3345">
        <w:rPr>
          <w:lang w:val="en-US" w:eastAsia="zh-CN"/>
        </w:rPr>
        <w:t>here is a common target to deliver more power, should also consider the Tx EVM relaxation as priority.</w:t>
      </w:r>
      <w:r w:rsidR="00894EBB" w:rsidRPr="008C3345">
        <w:rPr>
          <w:lang w:val="en-US" w:eastAsia="zh-CN"/>
        </w:rPr>
        <w:t xml:space="preserve"> </w:t>
      </w:r>
    </w:p>
    <w:p w14:paraId="538637AB" w14:textId="0D559D19" w:rsidR="001B6430" w:rsidRPr="008C3345" w:rsidRDefault="000E4315" w:rsidP="00DD19DE">
      <w:pPr>
        <w:rPr>
          <w:lang w:val="en-US" w:eastAsia="zh-CN"/>
        </w:rPr>
      </w:pPr>
      <w:r w:rsidRPr="008C3345">
        <w:rPr>
          <w:lang w:val="en-US" w:eastAsia="zh-CN"/>
        </w:rPr>
        <w:t>MTK</w:t>
      </w:r>
      <w:r w:rsidR="00894EBB" w:rsidRPr="008C3345">
        <w:rPr>
          <w:lang w:val="en-US" w:eastAsia="zh-CN"/>
        </w:rPr>
        <w:t>:</w:t>
      </w:r>
      <w:r w:rsidR="005A6AE1" w:rsidRPr="008C3345">
        <w:rPr>
          <w:lang w:val="en-US" w:eastAsia="zh-CN"/>
        </w:rPr>
        <w:t xml:space="preserve"> Enhanced UL coverage is a priority. Default power class </w:t>
      </w:r>
      <w:r w:rsidR="006A75BE" w:rsidRPr="008C3345">
        <w:rPr>
          <w:lang w:val="en-US" w:eastAsia="zh-CN"/>
        </w:rPr>
        <w:t xml:space="preserve">output power </w:t>
      </w:r>
      <w:r w:rsidR="005A6AE1" w:rsidRPr="008C3345">
        <w:rPr>
          <w:lang w:val="en-US" w:eastAsia="zh-CN"/>
        </w:rPr>
        <w:t>can be increased</w:t>
      </w:r>
    </w:p>
    <w:p w14:paraId="3DEB5084" w14:textId="6CB40C7D" w:rsidR="00894EBB" w:rsidRPr="008C3345" w:rsidRDefault="00894EBB" w:rsidP="00DD19DE">
      <w:pPr>
        <w:rPr>
          <w:lang w:val="en-US" w:eastAsia="zh-CN"/>
        </w:rPr>
      </w:pPr>
      <w:r w:rsidRPr="008C3345">
        <w:rPr>
          <w:lang w:val="en-US" w:eastAsia="zh-CN"/>
        </w:rPr>
        <w:t>Apple:</w:t>
      </w:r>
      <w:r w:rsidR="006A75BE" w:rsidRPr="008C3345">
        <w:rPr>
          <w:lang w:val="en-US" w:eastAsia="zh-CN"/>
        </w:rPr>
        <w:t xml:space="preserve"> Heavily tied to power class framework</w:t>
      </w:r>
    </w:p>
    <w:p w14:paraId="2BFC2516" w14:textId="0307D7E8" w:rsidR="005A6AE1" w:rsidRPr="008C3345" w:rsidRDefault="005A6AE1" w:rsidP="00DD19DE">
      <w:pPr>
        <w:rPr>
          <w:lang w:val="en-US" w:eastAsia="zh-CN"/>
        </w:rPr>
      </w:pPr>
      <w:r w:rsidRPr="008C3345">
        <w:rPr>
          <w:lang w:val="en-US" w:eastAsia="zh-CN"/>
        </w:rPr>
        <w:t xml:space="preserve">Xiaomi: </w:t>
      </w:r>
      <w:r w:rsidR="00D97FF9" w:rsidRPr="008C3345">
        <w:rPr>
          <w:lang w:val="en-US" w:eastAsia="zh-CN"/>
        </w:rPr>
        <w:t xml:space="preserve">Echo comments from Apple. </w:t>
      </w:r>
      <w:r w:rsidR="00F818F9" w:rsidRPr="008C3345">
        <w:rPr>
          <w:lang w:val="en-US" w:eastAsia="zh-CN"/>
        </w:rPr>
        <w:t xml:space="preserve">We need to clarify which schemes target low order modulations. </w:t>
      </w:r>
    </w:p>
    <w:p w14:paraId="4162E9C1" w14:textId="04878CA8" w:rsidR="005A6AE1" w:rsidRPr="008C3345" w:rsidRDefault="005A6AE1" w:rsidP="00DD19DE">
      <w:pPr>
        <w:rPr>
          <w:lang w:val="en-US" w:eastAsia="zh-CN"/>
        </w:rPr>
      </w:pPr>
      <w:r w:rsidRPr="008C3345">
        <w:rPr>
          <w:lang w:val="en-US" w:eastAsia="zh-CN"/>
        </w:rPr>
        <w:lastRenderedPageBreak/>
        <w:t>Ericsson</w:t>
      </w:r>
      <w:r w:rsidR="00DB0BF1" w:rsidRPr="008C3345">
        <w:rPr>
          <w:lang w:val="en-US" w:eastAsia="zh-CN"/>
        </w:rPr>
        <w:t xml:space="preserve">: </w:t>
      </w:r>
      <w:r w:rsidR="005145B1" w:rsidRPr="008C3345">
        <w:rPr>
          <w:lang w:val="en-US" w:eastAsia="zh-CN"/>
        </w:rPr>
        <w:t>Relaxing ACLR is popular, but it is defined for co-existence purpose. For relaxing EVM we see relationship to Tx assumption</w:t>
      </w:r>
      <w:r w:rsidR="00A90E39" w:rsidRPr="008C3345">
        <w:rPr>
          <w:lang w:val="en-US" w:eastAsia="zh-CN"/>
        </w:rPr>
        <w:t xml:space="preserve">s, so it is not </w:t>
      </w:r>
      <w:proofErr w:type="gramStart"/>
      <w:r w:rsidR="00A90E39" w:rsidRPr="008C3345">
        <w:rPr>
          <w:lang w:val="en-US" w:eastAsia="zh-CN"/>
        </w:rPr>
        <w:t>a</w:t>
      </w:r>
      <w:proofErr w:type="gramEnd"/>
      <w:r w:rsidR="00A90E39" w:rsidRPr="008C3345">
        <w:rPr>
          <w:lang w:val="en-US" w:eastAsia="zh-CN"/>
        </w:rPr>
        <w:t xml:space="preserve"> obvious starting point. We should start </w:t>
      </w:r>
      <w:proofErr w:type="gramStart"/>
      <w:r w:rsidR="00A90E39" w:rsidRPr="008C3345">
        <w:rPr>
          <w:lang w:val="en-US" w:eastAsia="zh-CN"/>
        </w:rPr>
        <w:t>from</w:t>
      </w:r>
      <w:proofErr w:type="gramEnd"/>
      <w:r w:rsidR="00A90E39" w:rsidRPr="008C3345">
        <w:rPr>
          <w:lang w:val="en-US" w:eastAsia="zh-CN"/>
        </w:rPr>
        <w:t xml:space="preserve"> Tx assumptions and Tx modeling.</w:t>
      </w:r>
    </w:p>
    <w:p w14:paraId="0EFE7509" w14:textId="1F0114B4" w:rsidR="00724945" w:rsidRPr="008C3345" w:rsidRDefault="00724945" w:rsidP="00DD19DE">
      <w:pPr>
        <w:rPr>
          <w:lang w:val="en-US" w:eastAsia="zh-CN"/>
        </w:rPr>
      </w:pPr>
      <w:r w:rsidRPr="008C3345">
        <w:rPr>
          <w:lang w:val="en-US" w:eastAsia="zh-CN"/>
        </w:rPr>
        <w:t xml:space="preserve">Huawei: </w:t>
      </w:r>
      <w:proofErr w:type="spellStart"/>
      <w:r w:rsidR="00482AB8" w:rsidRPr="008C3345">
        <w:rPr>
          <w:lang w:val="en-US" w:eastAsia="zh-CN"/>
        </w:rPr>
        <w:t>5G</w:t>
      </w:r>
      <w:proofErr w:type="spellEnd"/>
      <w:r w:rsidR="00482AB8" w:rsidRPr="008C3345">
        <w:rPr>
          <w:lang w:val="en-US" w:eastAsia="zh-CN"/>
        </w:rPr>
        <w:t xml:space="preserve"> assumption can be used in </w:t>
      </w:r>
      <w:proofErr w:type="spellStart"/>
      <w:r w:rsidR="00482AB8" w:rsidRPr="008C3345">
        <w:rPr>
          <w:lang w:val="en-US" w:eastAsia="zh-CN"/>
        </w:rPr>
        <w:t>5G</w:t>
      </w:r>
      <w:proofErr w:type="spellEnd"/>
      <w:r w:rsidR="00482AB8" w:rsidRPr="008C3345">
        <w:rPr>
          <w:lang w:val="en-US" w:eastAsia="zh-CN"/>
        </w:rPr>
        <w:t xml:space="preserve"> study</w:t>
      </w:r>
    </w:p>
    <w:p w14:paraId="2ED4955A" w14:textId="77777777" w:rsidR="00724945" w:rsidRDefault="00724945" w:rsidP="00DD19DE">
      <w:pPr>
        <w:rPr>
          <w:color w:val="0070C0"/>
          <w:lang w:val="en-US" w:eastAsia="zh-CN"/>
        </w:rPr>
      </w:pPr>
    </w:p>
    <w:p w14:paraId="33AF6C75" w14:textId="0045FE2F" w:rsidR="00724945" w:rsidRPr="008C3345" w:rsidRDefault="008C3345" w:rsidP="00DD19DE">
      <w:pPr>
        <w:rPr>
          <w:b/>
          <w:bCs/>
          <w:lang w:val="en-US" w:eastAsia="zh-CN"/>
        </w:rPr>
      </w:pPr>
      <w:r w:rsidRPr="008C3345">
        <w:rPr>
          <w:b/>
          <w:bCs/>
          <w:lang w:val="en-US" w:eastAsia="zh-CN"/>
        </w:rPr>
        <w:t>Status after AH (not agreed)</w:t>
      </w:r>
    </w:p>
    <w:p w14:paraId="322A1555" w14:textId="41C2266F" w:rsidR="00724945" w:rsidRPr="008C3345" w:rsidRDefault="00724945" w:rsidP="00724945">
      <w:pPr>
        <w:pStyle w:val="ListParagraph"/>
        <w:numPr>
          <w:ilvl w:val="0"/>
          <w:numId w:val="40"/>
        </w:numPr>
        <w:ind w:firstLineChars="0"/>
        <w:rPr>
          <w:lang w:val="en-US" w:eastAsia="zh-CN"/>
        </w:rPr>
      </w:pPr>
      <w:r w:rsidRPr="008C3345">
        <w:rPr>
          <w:lang w:val="en-US" w:eastAsia="zh-CN"/>
        </w:rPr>
        <w:t>Baseline needs to be understood to understand from where relaxation is taken</w:t>
      </w:r>
    </w:p>
    <w:p w14:paraId="72A1E2B4" w14:textId="77777777" w:rsidR="00E6378E" w:rsidRDefault="00E6378E" w:rsidP="00DE199D">
      <w:pPr>
        <w:rPr>
          <w:b/>
          <w:u w:val="single"/>
          <w:lang w:eastAsia="ko-KR"/>
        </w:rPr>
      </w:pPr>
    </w:p>
    <w:p w14:paraId="485DDA9F" w14:textId="628F3BE0" w:rsidR="00DE199D" w:rsidRPr="00E6378E" w:rsidRDefault="00DE199D" w:rsidP="00DE199D">
      <w:pPr>
        <w:rPr>
          <w:b/>
          <w:u w:val="single"/>
          <w:lang w:eastAsia="ko-KR"/>
        </w:rPr>
      </w:pPr>
      <w:r w:rsidRPr="00306B7C">
        <w:rPr>
          <w:b/>
          <w:u w:val="single"/>
          <w:lang w:eastAsia="ko-KR"/>
        </w:rPr>
        <w:t xml:space="preserve">Issue 9-2-3: </w:t>
      </w:r>
      <w:r w:rsidRPr="00306B7C">
        <w:rPr>
          <w:b/>
          <w:u w:val="single"/>
          <w:lang w:eastAsia="zh-CN"/>
        </w:rPr>
        <w:t>EVM</w:t>
      </w:r>
      <w:r w:rsidRPr="00306B7C">
        <w:rPr>
          <w:b/>
          <w:u w:val="single"/>
          <w:lang w:eastAsia="ko-KR"/>
        </w:rPr>
        <w:t xml:space="preserve"> relaxation </w:t>
      </w:r>
      <w:r w:rsidR="00D46461" w:rsidRPr="00306B7C">
        <w:rPr>
          <w:b/>
          <w:u w:val="single"/>
          <w:lang w:eastAsia="ko-KR"/>
        </w:rPr>
        <w:t>study</w:t>
      </w:r>
      <w:r w:rsidR="00B3128F" w:rsidRPr="00306B7C">
        <w:rPr>
          <w:b/>
          <w:u w:val="single"/>
          <w:lang w:eastAsia="ko-KR"/>
        </w:rPr>
        <w:t xml:space="preserve"> organization</w:t>
      </w:r>
    </w:p>
    <w:p w14:paraId="5398E512" w14:textId="77777777" w:rsidR="00DE199D" w:rsidRPr="00E6378E" w:rsidRDefault="00DE199D" w:rsidP="00DE199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E6378E">
        <w:rPr>
          <w:rFonts w:eastAsia="SimSun"/>
          <w:szCs w:val="24"/>
          <w:lang w:eastAsia="zh-CN"/>
        </w:rPr>
        <w:t>Proposals</w:t>
      </w:r>
    </w:p>
    <w:p w14:paraId="2B98BF2E" w14:textId="1545094F" w:rsidR="00DE199D" w:rsidRPr="00E6378E" w:rsidRDefault="00DE199D" w:rsidP="00DE199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E6378E">
        <w:rPr>
          <w:rFonts w:eastAsia="SimSun"/>
          <w:szCs w:val="24"/>
          <w:lang w:eastAsia="zh-CN"/>
        </w:rPr>
        <w:t>Proposal 1: Discuss the common parts of AI and non-AI based approaches in UE RF session. Further check which session</w:t>
      </w:r>
      <w:r w:rsidR="00907AAF" w:rsidRPr="00E6378E">
        <w:rPr>
          <w:rFonts w:eastAsia="SimSun"/>
          <w:szCs w:val="24"/>
          <w:lang w:eastAsia="zh-CN"/>
        </w:rPr>
        <w:t>/thread</w:t>
      </w:r>
      <w:r w:rsidRPr="00E6378E">
        <w:rPr>
          <w:rFonts w:eastAsia="SimSun"/>
          <w:szCs w:val="24"/>
          <w:lang w:eastAsia="zh-CN"/>
        </w:rPr>
        <w:t xml:space="preserve"> to handle </w:t>
      </w:r>
      <w:proofErr w:type="spellStart"/>
      <w:r w:rsidRPr="00E6378E">
        <w:rPr>
          <w:rFonts w:eastAsia="SimSun"/>
          <w:szCs w:val="24"/>
          <w:lang w:eastAsia="zh-CN"/>
        </w:rPr>
        <w:t>demod</w:t>
      </w:r>
      <w:proofErr w:type="spellEnd"/>
      <w:r w:rsidRPr="00E6378E">
        <w:rPr>
          <w:rFonts w:eastAsia="SimSun"/>
          <w:szCs w:val="24"/>
          <w:lang w:eastAsia="zh-CN"/>
        </w:rPr>
        <w:t xml:space="preserve"> and AI-related aspects.</w:t>
      </w:r>
    </w:p>
    <w:p w14:paraId="1DEB00CF" w14:textId="77777777" w:rsidR="00DE199D" w:rsidRPr="00E6378E" w:rsidRDefault="00DE199D" w:rsidP="00DE199D">
      <w:pPr>
        <w:pStyle w:val="ListParagraph"/>
        <w:numPr>
          <w:ilvl w:val="2"/>
          <w:numId w:val="1"/>
        </w:numPr>
        <w:ind w:firstLineChars="0"/>
        <w:rPr>
          <w:rFonts w:eastAsia="SimSun"/>
          <w:szCs w:val="24"/>
          <w:lang w:eastAsia="zh-CN"/>
        </w:rPr>
      </w:pPr>
      <w:r w:rsidRPr="00E6378E">
        <w:rPr>
          <w:rFonts w:eastAsia="SimSun"/>
          <w:szCs w:val="24"/>
          <w:lang w:eastAsia="zh-CN"/>
        </w:rPr>
        <w:t>Common parts include at least non-linearity and impairment model(s) of transmission signals used in the study</w:t>
      </w:r>
    </w:p>
    <w:p w14:paraId="5B8AC869" w14:textId="77777777" w:rsidR="00DE199D" w:rsidRPr="00E6378E" w:rsidRDefault="00DE199D" w:rsidP="00DE199D">
      <w:pPr>
        <w:pStyle w:val="ListParagraph"/>
        <w:numPr>
          <w:ilvl w:val="2"/>
          <w:numId w:val="1"/>
        </w:numPr>
        <w:overflowPunct/>
        <w:autoSpaceDE/>
        <w:autoSpaceDN/>
        <w:adjustRightInd/>
        <w:spacing w:after="120"/>
        <w:ind w:firstLineChars="0"/>
        <w:textAlignment w:val="auto"/>
        <w:rPr>
          <w:rFonts w:eastAsia="SimSun"/>
          <w:szCs w:val="24"/>
          <w:lang w:eastAsia="zh-CN"/>
        </w:rPr>
      </w:pPr>
      <w:r w:rsidRPr="00E6378E">
        <w:rPr>
          <w:rFonts w:eastAsia="SimSun"/>
          <w:szCs w:val="24"/>
          <w:lang w:eastAsia="zh-CN"/>
        </w:rPr>
        <w:t xml:space="preserve">Simulation framework except for </w:t>
      </w:r>
      <w:proofErr w:type="spellStart"/>
      <w:r w:rsidRPr="00E6378E">
        <w:rPr>
          <w:rFonts w:eastAsia="SimSun"/>
          <w:szCs w:val="24"/>
          <w:lang w:eastAsia="zh-CN"/>
        </w:rPr>
        <w:t>gNB</w:t>
      </w:r>
      <w:proofErr w:type="spellEnd"/>
      <w:r w:rsidRPr="00E6378E">
        <w:rPr>
          <w:rFonts w:eastAsia="SimSun"/>
          <w:szCs w:val="24"/>
          <w:lang w:eastAsia="zh-CN"/>
        </w:rPr>
        <w:t xml:space="preserve"> AI processing</w:t>
      </w:r>
    </w:p>
    <w:p w14:paraId="66C9FD70" w14:textId="49AA999F" w:rsidR="00C0763A" w:rsidRPr="00E6378E" w:rsidRDefault="00C0763A" w:rsidP="00DE199D">
      <w:pPr>
        <w:pStyle w:val="ListParagraph"/>
        <w:numPr>
          <w:ilvl w:val="2"/>
          <w:numId w:val="1"/>
        </w:numPr>
        <w:overflowPunct/>
        <w:autoSpaceDE/>
        <w:autoSpaceDN/>
        <w:adjustRightInd/>
        <w:spacing w:after="120"/>
        <w:ind w:firstLineChars="0"/>
        <w:textAlignment w:val="auto"/>
        <w:rPr>
          <w:rFonts w:eastAsia="SimSun"/>
          <w:szCs w:val="24"/>
          <w:lang w:eastAsia="zh-CN"/>
        </w:rPr>
      </w:pPr>
      <w:r w:rsidRPr="00E6378E">
        <w:rPr>
          <w:rFonts w:eastAsia="SimSun"/>
          <w:szCs w:val="24"/>
          <w:lang w:eastAsia="zh-CN"/>
        </w:rPr>
        <w:t>Need for network control</w:t>
      </w:r>
    </w:p>
    <w:p w14:paraId="075AC9A4" w14:textId="101C9CDB" w:rsidR="00DE199D" w:rsidRPr="00E6378E" w:rsidRDefault="005C4EBA" w:rsidP="00D46461">
      <w:pPr>
        <w:pStyle w:val="ListParagraph"/>
        <w:numPr>
          <w:ilvl w:val="0"/>
          <w:numId w:val="38"/>
        </w:numPr>
        <w:spacing w:after="120"/>
        <w:ind w:firstLineChars="0"/>
        <w:rPr>
          <w:szCs w:val="24"/>
          <w:lang w:eastAsia="zh-CN"/>
        </w:rPr>
      </w:pPr>
      <w:r w:rsidRPr="00E6378E">
        <w:rPr>
          <w:szCs w:val="24"/>
          <w:lang w:eastAsia="zh-CN"/>
        </w:rPr>
        <w:t xml:space="preserve">Proposal </w:t>
      </w:r>
      <w:r w:rsidR="00D46461" w:rsidRPr="00E6378E">
        <w:rPr>
          <w:szCs w:val="24"/>
          <w:lang w:eastAsia="zh-CN"/>
        </w:rPr>
        <w:t>2</w:t>
      </w:r>
      <w:r w:rsidR="00FF4B4F" w:rsidRPr="00E6378E">
        <w:rPr>
          <w:szCs w:val="24"/>
          <w:lang w:eastAsia="zh-CN"/>
        </w:rPr>
        <w:t xml:space="preserve"> from feature lead</w:t>
      </w:r>
      <w:r w:rsidRPr="00E6378E">
        <w:rPr>
          <w:szCs w:val="24"/>
          <w:lang w:eastAsia="zh-CN"/>
        </w:rPr>
        <w:t xml:space="preserve">: </w:t>
      </w:r>
      <w:r w:rsidR="004443FA" w:rsidRPr="00E6378E">
        <w:rPr>
          <w:szCs w:val="24"/>
          <w:lang w:eastAsia="zh-CN"/>
        </w:rPr>
        <w:t xml:space="preserve">When discussing EVM relaxation, further identify which aspects are common with </w:t>
      </w:r>
      <w:r w:rsidR="003714D6" w:rsidRPr="00E6378E">
        <w:rPr>
          <w:szCs w:val="24"/>
          <w:lang w:eastAsia="zh-CN"/>
        </w:rPr>
        <w:t>non-AI</w:t>
      </w:r>
      <w:r w:rsidR="00D46461" w:rsidRPr="00E6378E">
        <w:rPr>
          <w:szCs w:val="24"/>
          <w:lang w:eastAsia="zh-CN"/>
        </w:rPr>
        <w:t xml:space="preserve"> and </w:t>
      </w:r>
      <w:proofErr w:type="spellStart"/>
      <w:r w:rsidR="003714D6" w:rsidRPr="00E6378E">
        <w:rPr>
          <w:szCs w:val="24"/>
          <w:lang w:eastAsia="zh-CN"/>
        </w:rPr>
        <w:t>and</w:t>
      </w:r>
      <w:proofErr w:type="spellEnd"/>
      <w:r w:rsidR="003714D6" w:rsidRPr="00E6378E">
        <w:rPr>
          <w:szCs w:val="24"/>
          <w:lang w:eastAsia="zh-CN"/>
        </w:rPr>
        <w:t xml:space="preserve"> AI-based approaches</w:t>
      </w:r>
      <w:r w:rsidR="004443FA" w:rsidRPr="00E6378E">
        <w:rPr>
          <w:szCs w:val="24"/>
          <w:lang w:eastAsia="zh-CN"/>
        </w:rPr>
        <w:t>.</w:t>
      </w:r>
    </w:p>
    <w:p w14:paraId="4C10A6BC" w14:textId="77A4C628" w:rsidR="00300415" w:rsidRDefault="00300415" w:rsidP="005A4E42">
      <w:pPr>
        <w:pStyle w:val="ListParagraph"/>
        <w:numPr>
          <w:ilvl w:val="0"/>
          <w:numId w:val="38"/>
        </w:numPr>
        <w:spacing w:after="120"/>
        <w:ind w:firstLineChars="0"/>
        <w:rPr>
          <w:szCs w:val="24"/>
          <w:lang w:eastAsia="zh-CN"/>
        </w:rPr>
      </w:pPr>
      <w:r w:rsidRPr="00E6378E">
        <w:rPr>
          <w:szCs w:val="24"/>
          <w:lang w:eastAsia="zh-CN"/>
        </w:rPr>
        <w:t>Proposal 3 from feature lead: Ident</w:t>
      </w:r>
      <w:r w:rsidR="00E83A13" w:rsidRPr="00E6378E">
        <w:rPr>
          <w:szCs w:val="24"/>
          <w:lang w:eastAsia="zh-CN"/>
        </w:rPr>
        <w:t xml:space="preserve">ify if there are aspects </w:t>
      </w:r>
      <w:r w:rsidR="00824695" w:rsidRPr="00E6378E">
        <w:rPr>
          <w:szCs w:val="24"/>
          <w:lang w:eastAsia="zh-CN"/>
        </w:rPr>
        <w:t>which need to be complete in</w:t>
      </w:r>
      <w:r w:rsidR="00E83A13" w:rsidRPr="00E6378E">
        <w:rPr>
          <w:szCs w:val="24"/>
          <w:lang w:eastAsia="zh-CN"/>
        </w:rPr>
        <w:t xml:space="preserve"> UE RF </w:t>
      </w:r>
      <w:r w:rsidR="00824695" w:rsidRPr="00E6378E">
        <w:rPr>
          <w:szCs w:val="24"/>
          <w:lang w:eastAsia="zh-CN"/>
        </w:rPr>
        <w:t xml:space="preserve">before starting work in </w:t>
      </w:r>
      <w:proofErr w:type="spellStart"/>
      <w:r w:rsidR="00824695" w:rsidRPr="00E6378E">
        <w:rPr>
          <w:szCs w:val="24"/>
          <w:lang w:eastAsia="zh-CN"/>
        </w:rPr>
        <w:t>demod</w:t>
      </w:r>
      <w:proofErr w:type="spellEnd"/>
      <w:r w:rsidR="00824695" w:rsidRPr="00E6378E">
        <w:rPr>
          <w:szCs w:val="24"/>
          <w:lang w:eastAsia="zh-CN"/>
        </w:rPr>
        <w:t xml:space="preserve"> or AI-details, e.g. UE Tx </w:t>
      </w:r>
      <w:r w:rsidR="005A4E42">
        <w:rPr>
          <w:szCs w:val="24"/>
          <w:lang w:eastAsia="zh-CN"/>
        </w:rPr>
        <w:t>modelling</w:t>
      </w:r>
    </w:p>
    <w:p w14:paraId="0BED4E6A" w14:textId="77777777" w:rsidR="005A4E42" w:rsidRPr="00E6378E" w:rsidRDefault="005A4E42" w:rsidP="008C3345">
      <w:pPr>
        <w:pStyle w:val="ListParagraph"/>
        <w:spacing w:after="120"/>
        <w:ind w:left="1496" w:firstLineChars="0" w:firstLine="0"/>
        <w:rPr>
          <w:szCs w:val="24"/>
          <w:lang w:eastAsia="zh-CN"/>
        </w:rPr>
      </w:pPr>
    </w:p>
    <w:p w14:paraId="247CC3C1" w14:textId="77777777" w:rsidR="005C4EBA" w:rsidRPr="005A4E42" w:rsidRDefault="005C4EBA" w:rsidP="008C3345">
      <w:pPr>
        <w:pStyle w:val="ListParagraph"/>
        <w:spacing w:after="120"/>
        <w:ind w:left="1496" w:firstLineChars="0" w:firstLine="0"/>
        <w:rPr>
          <w:szCs w:val="24"/>
          <w:lang w:eastAsia="zh-CN"/>
        </w:rPr>
      </w:pPr>
    </w:p>
    <w:p w14:paraId="1B4FF660" w14:textId="06E3B9E7" w:rsidR="005A4E42" w:rsidRDefault="005A4E42" w:rsidP="005A4E42">
      <w:pPr>
        <w:spacing w:after="120"/>
        <w:rPr>
          <w:szCs w:val="24"/>
          <w:lang w:eastAsia="zh-CN"/>
        </w:rPr>
      </w:pPr>
      <w:r>
        <w:rPr>
          <w:szCs w:val="24"/>
          <w:lang w:eastAsia="zh-CN"/>
        </w:rPr>
        <w:t xml:space="preserve">Samsung: Suggest </w:t>
      </w:r>
      <w:proofErr w:type="gramStart"/>
      <w:r>
        <w:rPr>
          <w:szCs w:val="24"/>
          <w:lang w:eastAsia="zh-CN"/>
        </w:rPr>
        <w:t>to agree</w:t>
      </w:r>
      <w:proofErr w:type="gramEnd"/>
      <w:r>
        <w:rPr>
          <w:szCs w:val="24"/>
          <w:lang w:eastAsia="zh-CN"/>
        </w:rPr>
        <w:t xml:space="preserve"> proposal 1</w:t>
      </w:r>
      <w:r w:rsidR="006463F2">
        <w:rPr>
          <w:szCs w:val="24"/>
          <w:lang w:eastAsia="zh-CN"/>
        </w:rPr>
        <w:t xml:space="preserve">. Common part at least </w:t>
      </w:r>
      <w:proofErr w:type="gramStart"/>
      <w:r w:rsidR="006463F2">
        <w:rPr>
          <w:szCs w:val="24"/>
          <w:lang w:eastAsia="zh-CN"/>
        </w:rPr>
        <w:t>include</w:t>
      </w:r>
      <w:proofErr w:type="gramEnd"/>
      <w:r w:rsidR="006463F2">
        <w:rPr>
          <w:szCs w:val="24"/>
          <w:lang w:eastAsia="zh-CN"/>
        </w:rPr>
        <w:t xml:space="preserve"> to PA model </w:t>
      </w:r>
      <w:r w:rsidR="00BC6A48">
        <w:rPr>
          <w:szCs w:val="24"/>
          <w:lang w:eastAsia="zh-CN"/>
        </w:rPr>
        <w:t xml:space="preserve">and </w:t>
      </w:r>
      <w:proofErr w:type="spellStart"/>
      <w:r w:rsidR="00BC6A48">
        <w:rPr>
          <w:szCs w:val="24"/>
          <w:lang w:eastAsia="zh-CN"/>
        </w:rPr>
        <w:t>demod</w:t>
      </w:r>
      <w:proofErr w:type="spellEnd"/>
      <w:r w:rsidR="00BC6A48">
        <w:rPr>
          <w:szCs w:val="24"/>
          <w:lang w:eastAsia="zh-CN"/>
        </w:rPr>
        <w:t xml:space="preserve">-centric feasibility study. </w:t>
      </w:r>
      <w:proofErr w:type="gramStart"/>
      <w:r w:rsidR="00BC6A48">
        <w:rPr>
          <w:szCs w:val="24"/>
          <w:lang w:eastAsia="zh-CN"/>
        </w:rPr>
        <w:t>Also</w:t>
      </w:r>
      <w:proofErr w:type="gramEnd"/>
      <w:r w:rsidR="00BC6A48">
        <w:rPr>
          <w:szCs w:val="24"/>
          <w:lang w:eastAsia="zh-CN"/>
        </w:rPr>
        <w:t xml:space="preserve"> </w:t>
      </w:r>
      <w:proofErr w:type="spellStart"/>
      <w:r w:rsidR="00BC6A48">
        <w:rPr>
          <w:szCs w:val="24"/>
          <w:lang w:eastAsia="zh-CN"/>
        </w:rPr>
        <w:t>demod</w:t>
      </w:r>
      <w:proofErr w:type="spellEnd"/>
      <w:r w:rsidR="00BC6A48">
        <w:rPr>
          <w:szCs w:val="24"/>
          <w:lang w:eastAsia="zh-CN"/>
        </w:rPr>
        <w:t xml:space="preserve">-part can be discussed in UE RF session. </w:t>
      </w:r>
      <w:proofErr w:type="gramStart"/>
      <w:r w:rsidR="00BC6A48">
        <w:rPr>
          <w:szCs w:val="24"/>
          <w:lang w:eastAsia="zh-CN"/>
        </w:rPr>
        <w:t>Otherwise</w:t>
      </w:r>
      <w:proofErr w:type="gramEnd"/>
      <w:r w:rsidR="00BC6A48">
        <w:rPr>
          <w:szCs w:val="24"/>
          <w:lang w:eastAsia="zh-CN"/>
        </w:rPr>
        <w:t xml:space="preserve"> this is spread in too many places</w:t>
      </w:r>
    </w:p>
    <w:p w14:paraId="3085A56F" w14:textId="6F8E6F54" w:rsidR="004B3608" w:rsidRDefault="004B3608" w:rsidP="005A4E42">
      <w:pPr>
        <w:spacing w:after="120"/>
        <w:rPr>
          <w:szCs w:val="24"/>
          <w:lang w:eastAsia="zh-CN"/>
        </w:rPr>
      </w:pPr>
      <w:r>
        <w:rPr>
          <w:szCs w:val="24"/>
          <w:lang w:eastAsia="zh-CN"/>
        </w:rPr>
        <w:t xml:space="preserve">ZTE: Our understanding is that RAN tasked us to build common assumptions first until </w:t>
      </w:r>
      <w:proofErr w:type="spellStart"/>
      <w:r>
        <w:rPr>
          <w:szCs w:val="24"/>
          <w:lang w:eastAsia="zh-CN"/>
        </w:rPr>
        <w:t>Q3</w:t>
      </w:r>
      <w:proofErr w:type="spellEnd"/>
      <w:r>
        <w:rPr>
          <w:szCs w:val="24"/>
          <w:lang w:eastAsia="zh-CN"/>
        </w:rPr>
        <w:t xml:space="preserve">/26, then we can start on </w:t>
      </w:r>
      <w:proofErr w:type="spellStart"/>
      <w:r>
        <w:rPr>
          <w:szCs w:val="24"/>
          <w:lang w:eastAsia="zh-CN"/>
        </w:rPr>
        <w:t>demod</w:t>
      </w:r>
      <w:proofErr w:type="spellEnd"/>
      <w:r>
        <w:rPr>
          <w:szCs w:val="24"/>
          <w:lang w:eastAsia="zh-CN"/>
        </w:rPr>
        <w:t xml:space="preserve"> and </w:t>
      </w:r>
      <w:r w:rsidR="005178CD">
        <w:rPr>
          <w:szCs w:val="24"/>
          <w:lang w:eastAsia="zh-CN"/>
        </w:rPr>
        <w:t>simulations</w:t>
      </w:r>
    </w:p>
    <w:p w14:paraId="4B4EF699" w14:textId="508A1ABC" w:rsidR="005178CD" w:rsidRDefault="005178CD" w:rsidP="005A4E42">
      <w:pPr>
        <w:spacing w:after="120"/>
        <w:rPr>
          <w:szCs w:val="24"/>
          <w:lang w:eastAsia="zh-CN"/>
        </w:rPr>
      </w:pPr>
      <w:r>
        <w:rPr>
          <w:szCs w:val="24"/>
          <w:lang w:eastAsia="zh-CN"/>
        </w:rPr>
        <w:t>Skyworks: What is the difference for Ai and non-AI from UE and PA perspective?</w:t>
      </w:r>
    </w:p>
    <w:p w14:paraId="27D34977" w14:textId="05C97376" w:rsidR="00882042" w:rsidRDefault="00882042" w:rsidP="005A4E42">
      <w:pPr>
        <w:spacing w:after="120"/>
        <w:rPr>
          <w:szCs w:val="24"/>
          <w:lang w:eastAsia="zh-CN"/>
        </w:rPr>
      </w:pPr>
      <w:r>
        <w:rPr>
          <w:szCs w:val="24"/>
          <w:lang w:eastAsia="zh-CN"/>
        </w:rPr>
        <w:lastRenderedPageBreak/>
        <w:t xml:space="preserve">Sony: Our understanding is that UE RF </w:t>
      </w:r>
      <w:proofErr w:type="spellStart"/>
      <w:r>
        <w:rPr>
          <w:szCs w:val="24"/>
          <w:lang w:eastAsia="zh-CN"/>
        </w:rPr>
        <w:t>behavior</w:t>
      </w:r>
      <w:proofErr w:type="spellEnd"/>
      <w:r>
        <w:rPr>
          <w:szCs w:val="24"/>
          <w:lang w:eastAsia="zh-CN"/>
        </w:rPr>
        <w:t xml:space="preserve"> is not changed. We need to only identify how much UE Tx EVM </w:t>
      </w:r>
      <w:r w:rsidR="00261176">
        <w:rPr>
          <w:szCs w:val="24"/>
          <w:lang w:eastAsia="zh-CN"/>
        </w:rPr>
        <w:t xml:space="preserve">can be relaxed. </w:t>
      </w:r>
    </w:p>
    <w:p w14:paraId="088A4BBF" w14:textId="45CF3C18" w:rsidR="009E1E3C" w:rsidRDefault="009E1E3C" w:rsidP="005A4E42">
      <w:pPr>
        <w:spacing w:after="120"/>
        <w:rPr>
          <w:szCs w:val="24"/>
          <w:lang w:eastAsia="zh-CN"/>
        </w:rPr>
      </w:pPr>
      <w:r>
        <w:rPr>
          <w:szCs w:val="24"/>
          <w:lang w:eastAsia="zh-CN"/>
        </w:rPr>
        <w:t xml:space="preserve">Qualcomm: We agree with Ericsson that good Tx impairment and non-linearity model is needed. When we look at the WI, </w:t>
      </w:r>
      <w:r w:rsidR="006310F8">
        <w:rPr>
          <w:szCs w:val="24"/>
          <w:lang w:eastAsia="zh-CN"/>
        </w:rPr>
        <w:t>primary factor is EVM relaxation. CO-existence needs to be considered.</w:t>
      </w:r>
    </w:p>
    <w:p w14:paraId="23E7B1B3" w14:textId="19EDFA78" w:rsidR="006310F8" w:rsidRDefault="006310F8" w:rsidP="005A4E42">
      <w:pPr>
        <w:spacing w:after="120"/>
        <w:rPr>
          <w:szCs w:val="24"/>
          <w:lang w:eastAsia="zh-CN"/>
        </w:rPr>
      </w:pPr>
      <w:r>
        <w:rPr>
          <w:szCs w:val="24"/>
          <w:lang w:eastAsia="zh-CN"/>
        </w:rPr>
        <w:t>Vivo: From UE side there is not much to do</w:t>
      </w:r>
      <w:r w:rsidR="00F237DE">
        <w:rPr>
          <w:szCs w:val="24"/>
          <w:lang w:eastAsia="zh-CN"/>
        </w:rPr>
        <w:t xml:space="preserve">. Performance gain relies on base station. If BS cannot compensate there will no gain. We support Samsung, we need to study </w:t>
      </w:r>
      <w:proofErr w:type="spellStart"/>
      <w:r w:rsidR="00F237DE">
        <w:rPr>
          <w:szCs w:val="24"/>
          <w:lang w:eastAsia="zh-CN"/>
        </w:rPr>
        <w:t>demod</w:t>
      </w:r>
      <w:proofErr w:type="spellEnd"/>
      <w:r w:rsidR="00F237DE">
        <w:rPr>
          <w:szCs w:val="24"/>
          <w:lang w:eastAsia="zh-CN"/>
        </w:rPr>
        <w:t>.</w:t>
      </w:r>
    </w:p>
    <w:p w14:paraId="5FB73EB1" w14:textId="4EBBE016" w:rsidR="00982404" w:rsidRDefault="00982404" w:rsidP="005A4E42">
      <w:pPr>
        <w:spacing w:after="120"/>
        <w:rPr>
          <w:szCs w:val="24"/>
          <w:lang w:eastAsia="zh-CN"/>
        </w:rPr>
      </w:pPr>
      <w:r>
        <w:rPr>
          <w:szCs w:val="24"/>
          <w:lang w:eastAsia="zh-CN"/>
        </w:rPr>
        <w:t>Huawei: Support Samsung</w:t>
      </w:r>
      <w:r w:rsidR="00E24438">
        <w:rPr>
          <w:szCs w:val="24"/>
          <w:lang w:eastAsia="zh-CN"/>
        </w:rPr>
        <w:t xml:space="preserve"> to centralize the work</w:t>
      </w:r>
    </w:p>
    <w:p w14:paraId="5A3E4C1B" w14:textId="64D6350F" w:rsidR="00E24438" w:rsidRDefault="00E24438" w:rsidP="005A4E42">
      <w:pPr>
        <w:spacing w:after="120"/>
        <w:rPr>
          <w:szCs w:val="24"/>
          <w:lang w:eastAsia="zh-CN"/>
        </w:rPr>
      </w:pPr>
      <w:r>
        <w:rPr>
          <w:szCs w:val="24"/>
          <w:lang w:eastAsia="zh-CN"/>
        </w:rPr>
        <w:t xml:space="preserve">Samsung: Respond to ZTE: </w:t>
      </w:r>
      <w:r w:rsidR="00E8325F">
        <w:rPr>
          <w:szCs w:val="24"/>
          <w:lang w:eastAsia="zh-CN"/>
        </w:rPr>
        <w:t xml:space="preserve">Feasibility study on BS </w:t>
      </w:r>
      <w:proofErr w:type="spellStart"/>
      <w:r w:rsidR="00E8325F">
        <w:rPr>
          <w:szCs w:val="24"/>
          <w:lang w:eastAsia="zh-CN"/>
        </w:rPr>
        <w:t>demod</w:t>
      </w:r>
      <w:proofErr w:type="spellEnd"/>
      <w:r w:rsidR="00E8325F">
        <w:rPr>
          <w:szCs w:val="24"/>
          <w:lang w:eastAsia="zh-CN"/>
        </w:rPr>
        <w:t xml:space="preserve"> is needed </w:t>
      </w:r>
      <w:r w:rsidR="00E27A4C">
        <w:rPr>
          <w:szCs w:val="24"/>
          <w:lang w:eastAsia="zh-CN"/>
        </w:rPr>
        <w:t xml:space="preserve">on how much BS can compensate. After BS </w:t>
      </w:r>
      <w:proofErr w:type="spellStart"/>
      <w:r w:rsidR="00E27A4C">
        <w:rPr>
          <w:szCs w:val="24"/>
          <w:lang w:eastAsia="zh-CN"/>
        </w:rPr>
        <w:t>demod</w:t>
      </w:r>
      <w:proofErr w:type="spellEnd"/>
      <w:r w:rsidR="00E27A4C">
        <w:rPr>
          <w:szCs w:val="24"/>
          <w:lang w:eastAsia="zh-CN"/>
        </w:rPr>
        <w:t xml:space="preserve"> is understood, this can be an input for UE RF to study how much power gain is achieved. Net gain </w:t>
      </w:r>
      <w:r w:rsidR="002C04DD">
        <w:rPr>
          <w:szCs w:val="24"/>
          <w:lang w:eastAsia="zh-CN"/>
        </w:rPr>
        <w:t>needs to be achieved.</w:t>
      </w:r>
    </w:p>
    <w:p w14:paraId="538D2CC0" w14:textId="50DC4BE6" w:rsidR="00BD0CB3" w:rsidRPr="008C3345" w:rsidRDefault="00BD0CB3" w:rsidP="008C3345">
      <w:pPr>
        <w:spacing w:after="0"/>
        <w:rPr>
          <w:b/>
          <w:u w:val="single"/>
          <w:lang w:eastAsia="ko-KR"/>
        </w:rPr>
      </w:pPr>
    </w:p>
    <w:sectPr w:rsidR="00BD0CB3" w:rsidRPr="008C3345"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0BF6" w14:textId="77777777" w:rsidR="001E5CD5" w:rsidRDefault="001E5CD5">
      <w:r>
        <w:separator/>
      </w:r>
    </w:p>
  </w:endnote>
  <w:endnote w:type="continuationSeparator" w:id="0">
    <w:p w14:paraId="7FE37307" w14:textId="77777777" w:rsidR="001E5CD5" w:rsidRDefault="001E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3776" w14:textId="77777777" w:rsidR="001E5CD5" w:rsidRDefault="001E5CD5">
      <w:r>
        <w:separator/>
      </w:r>
    </w:p>
  </w:footnote>
  <w:footnote w:type="continuationSeparator" w:id="0">
    <w:p w14:paraId="2EC8A354" w14:textId="77777777" w:rsidR="001E5CD5" w:rsidRDefault="001E5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2219"/>
    <w:multiLevelType w:val="multilevel"/>
    <w:tmpl w:val="AEFC7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66215"/>
    <w:multiLevelType w:val="multilevel"/>
    <w:tmpl w:val="2A8ED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B3F3A"/>
    <w:multiLevelType w:val="multilevel"/>
    <w:tmpl w:val="AF90A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06C21"/>
    <w:multiLevelType w:val="hybridMultilevel"/>
    <w:tmpl w:val="24261B12"/>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SimSun" w:hAnsi="SimSu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FF38A7"/>
    <w:multiLevelType w:val="multilevel"/>
    <w:tmpl w:val="374E35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6355E"/>
    <w:multiLevelType w:val="multilevel"/>
    <w:tmpl w:val="478AD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24B6F"/>
    <w:multiLevelType w:val="hybridMultilevel"/>
    <w:tmpl w:val="659A6148"/>
    <w:lvl w:ilvl="0" w:tplc="B83444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554018"/>
    <w:multiLevelType w:val="hybridMultilevel"/>
    <w:tmpl w:val="589CC50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8" w15:restartNumberingAfterBreak="0">
    <w:nsid w:val="1D66006E"/>
    <w:multiLevelType w:val="multilevel"/>
    <w:tmpl w:val="49BAB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5372B"/>
    <w:multiLevelType w:val="multilevel"/>
    <w:tmpl w:val="321CC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A2CED"/>
    <w:multiLevelType w:val="multilevel"/>
    <w:tmpl w:val="95C64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F5AD9"/>
    <w:multiLevelType w:val="multilevel"/>
    <w:tmpl w:val="EF3C5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10749"/>
    <w:multiLevelType w:val="multilevel"/>
    <w:tmpl w:val="350A09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7F02A99"/>
    <w:multiLevelType w:val="hybridMultilevel"/>
    <w:tmpl w:val="85D003D8"/>
    <w:lvl w:ilvl="0" w:tplc="401A78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37A3D"/>
    <w:multiLevelType w:val="multilevel"/>
    <w:tmpl w:val="76449906"/>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66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3CF1216E"/>
    <w:multiLevelType w:val="multilevel"/>
    <w:tmpl w:val="840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F46EBD"/>
    <w:multiLevelType w:val="hybridMultilevel"/>
    <w:tmpl w:val="9176F99E"/>
    <w:lvl w:ilvl="0" w:tplc="4C92FBE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852DD1"/>
    <w:multiLevelType w:val="hybridMultilevel"/>
    <w:tmpl w:val="AE0CA80E"/>
    <w:lvl w:ilvl="0" w:tplc="04090003">
      <w:start w:val="1"/>
      <w:numFmt w:val="bullet"/>
      <w:lvlText w:val="o"/>
      <w:lvlJc w:val="left"/>
      <w:pPr>
        <w:ind w:left="1496" w:hanging="360"/>
      </w:pPr>
      <w:rPr>
        <w:rFonts w:ascii="Courier New" w:hAnsi="Courier New" w:cs="Courier New"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8" w15:restartNumberingAfterBreak="0">
    <w:nsid w:val="4F2D3B01"/>
    <w:multiLevelType w:val="multilevel"/>
    <w:tmpl w:val="8FD8D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9583B"/>
    <w:multiLevelType w:val="multilevel"/>
    <w:tmpl w:val="10BEB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263BF"/>
    <w:multiLevelType w:val="multilevel"/>
    <w:tmpl w:val="A15E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7F3EFA"/>
    <w:multiLevelType w:val="multilevel"/>
    <w:tmpl w:val="873C7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3" w15:restartNumberingAfterBreak="0">
    <w:nsid w:val="5C39345D"/>
    <w:multiLevelType w:val="multilevel"/>
    <w:tmpl w:val="13C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8B113C"/>
    <w:multiLevelType w:val="multilevel"/>
    <w:tmpl w:val="D384F5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B712A8"/>
    <w:multiLevelType w:val="multilevel"/>
    <w:tmpl w:val="E4120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D532D4"/>
    <w:multiLevelType w:val="multilevel"/>
    <w:tmpl w:val="523AF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51250A"/>
    <w:multiLevelType w:val="hybridMultilevel"/>
    <w:tmpl w:val="5EDE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5976D5"/>
    <w:multiLevelType w:val="multilevel"/>
    <w:tmpl w:val="501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3E0D60"/>
    <w:multiLevelType w:val="multilevel"/>
    <w:tmpl w:val="9E0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013EA5"/>
    <w:multiLevelType w:val="multilevel"/>
    <w:tmpl w:val="07C4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C765A0"/>
    <w:multiLevelType w:val="hybridMultilevel"/>
    <w:tmpl w:val="F264A3DA"/>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2" w15:restartNumberingAfterBreak="0">
    <w:nsid w:val="6C3E427B"/>
    <w:multiLevelType w:val="multilevel"/>
    <w:tmpl w:val="6922C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04612"/>
    <w:multiLevelType w:val="multilevel"/>
    <w:tmpl w:val="C7B60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415ED0"/>
    <w:multiLevelType w:val="hybridMultilevel"/>
    <w:tmpl w:val="89C6E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25D5F"/>
    <w:multiLevelType w:val="hybridMultilevel"/>
    <w:tmpl w:val="CE0420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51D35F5"/>
    <w:multiLevelType w:val="multilevel"/>
    <w:tmpl w:val="555AB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9F7633"/>
    <w:multiLevelType w:val="multilevel"/>
    <w:tmpl w:val="B8A8A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347114">
    <w:abstractNumId w:val="22"/>
  </w:num>
  <w:num w:numId="2" w16cid:durableId="346056908">
    <w:abstractNumId w:val="14"/>
  </w:num>
  <w:num w:numId="3" w16cid:durableId="479543881">
    <w:abstractNumId w:val="7"/>
  </w:num>
  <w:num w:numId="4" w16cid:durableId="1894389282">
    <w:abstractNumId w:val="16"/>
  </w:num>
  <w:num w:numId="5" w16cid:durableId="1160272033">
    <w:abstractNumId w:val="1"/>
  </w:num>
  <w:num w:numId="6" w16cid:durableId="1432504852">
    <w:abstractNumId w:val="11"/>
  </w:num>
  <w:num w:numId="7" w16cid:durableId="1907455151">
    <w:abstractNumId w:val="37"/>
  </w:num>
  <w:num w:numId="8" w16cid:durableId="966356474">
    <w:abstractNumId w:val="26"/>
  </w:num>
  <w:num w:numId="9" w16cid:durableId="225990381">
    <w:abstractNumId w:val="9"/>
  </w:num>
  <w:num w:numId="10" w16cid:durableId="1157917501">
    <w:abstractNumId w:val="24"/>
  </w:num>
  <w:num w:numId="11" w16cid:durableId="235822368">
    <w:abstractNumId w:val="28"/>
  </w:num>
  <w:num w:numId="12" w16cid:durableId="325790345">
    <w:abstractNumId w:val="30"/>
  </w:num>
  <w:num w:numId="13" w16cid:durableId="395593417">
    <w:abstractNumId w:val="33"/>
  </w:num>
  <w:num w:numId="14" w16cid:durableId="1345551859">
    <w:abstractNumId w:val="21"/>
  </w:num>
  <w:num w:numId="15" w16cid:durableId="1942638682">
    <w:abstractNumId w:val="19"/>
  </w:num>
  <w:num w:numId="16" w16cid:durableId="283729756">
    <w:abstractNumId w:val="29"/>
  </w:num>
  <w:num w:numId="17" w16cid:durableId="719590708">
    <w:abstractNumId w:val="20"/>
  </w:num>
  <w:num w:numId="18" w16cid:durableId="616836942">
    <w:abstractNumId w:val="15"/>
  </w:num>
  <w:num w:numId="19" w16cid:durableId="730662665">
    <w:abstractNumId w:val="23"/>
  </w:num>
  <w:num w:numId="20" w16cid:durableId="308749133">
    <w:abstractNumId w:val="12"/>
  </w:num>
  <w:num w:numId="21" w16cid:durableId="1743992187">
    <w:abstractNumId w:val="8"/>
  </w:num>
  <w:num w:numId="22" w16cid:durableId="2094013635">
    <w:abstractNumId w:val="25"/>
  </w:num>
  <w:num w:numId="23" w16cid:durableId="265433170">
    <w:abstractNumId w:val="10"/>
  </w:num>
  <w:num w:numId="24" w16cid:durableId="1401755347">
    <w:abstractNumId w:val="2"/>
  </w:num>
  <w:num w:numId="25" w16cid:durableId="1513379802">
    <w:abstractNumId w:val="34"/>
  </w:num>
  <w:num w:numId="26" w16cid:durableId="754864467">
    <w:abstractNumId w:val="35"/>
  </w:num>
  <w:num w:numId="27" w16cid:durableId="1789615913">
    <w:abstractNumId w:val="32"/>
  </w:num>
  <w:num w:numId="28" w16cid:durableId="1925645869">
    <w:abstractNumId w:val="18"/>
  </w:num>
  <w:num w:numId="29" w16cid:durableId="1563369692">
    <w:abstractNumId w:val="36"/>
  </w:num>
  <w:num w:numId="30" w16cid:durableId="328604401">
    <w:abstractNumId w:val="4"/>
  </w:num>
  <w:num w:numId="31" w16cid:durableId="1185561032">
    <w:abstractNumId w:val="0"/>
  </w:num>
  <w:num w:numId="32" w16cid:durableId="1869024113">
    <w:abstractNumId w:val="5"/>
  </w:num>
  <w:num w:numId="33" w16cid:durableId="1943101239">
    <w:abstractNumId w:val="14"/>
  </w:num>
  <w:num w:numId="34" w16cid:durableId="1858930498">
    <w:abstractNumId w:val="14"/>
  </w:num>
  <w:num w:numId="35" w16cid:durableId="2035954941">
    <w:abstractNumId w:val="6"/>
  </w:num>
  <w:num w:numId="36" w16cid:durableId="840773190">
    <w:abstractNumId w:val="3"/>
  </w:num>
  <w:num w:numId="37" w16cid:durableId="466706966">
    <w:abstractNumId w:val="17"/>
  </w:num>
  <w:num w:numId="38" w16cid:durableId="982663808">
    <w:abstractNumId w:val="31"/>
  </w:num>
  <w:num w:numId="39" w16cid:durableId="1680233709">
    <w:abstractNumId w:val="27"/>
  </w:num>
  <w:num w:numId="40" w16cid:durableId="2136635347">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D4"/>
    <w:rsid w:val="000008ED"/>
    <w:rsid w:val="00000B98"/>
    <w:rsid w:val="0000223C"/>
    <w:rsid w:val="00002ABE"/>
    <w:rsid w:val="00004165"/>
    <w:rsid w:val="00006406"/>
    <w:rsid w:val="0001019C"/>
    <w:rsid w:val="00010B8F"/>
    <w:rsid w:val="0001294D"/>
    <w:rsid w:val="00014186"/>
    <w:rsid w:val="00015874"/>
    <w:rsid w:val="00020C56"/>
    <w:rsid w:val="000219DB"/>
    <w:rsid w:val="00021E36"/>
    <w:rsid w:val="000242A5"/>
    <w:rsid w:val="00024F5A"/>
    <w:rsid w:val="00026ACC"/>
    <w:rsid w:val="00030BEB"/>
    <w:rsid w:val="0003171D"/>
    <w:rsid w:val="00031C1D"/>
    <w:rsid w:val="00034832"/>
    <w:rsid w:val="00035181"/>
    <w:rsid w:val="00035C50"/>
    <w:rsid w:val="000365B7"/>
    <w:rsid w:val="000368AA"/>
    <w:rsid w:val="00036B91"/>
    <w:rsid w:val="000457A1"/>
    <w:rsid w:val="000465FD"/>
    <w:rsid w:val="00050001"/>
    <w:rsid w:val="00051143"/>
    <w:rsid w:val="00051CF8"/>
    <w:rsid w:val="00052041"/>
    <w:rsid w:val="0005292E"/>
    <w:rsid w:val="0005326A"/>
    <w:rsid w:val="0005650A"/>
    <w:rsid w:val="00057293"/>
    <w:rsid w:val="00061EF5"/>
    <w:rsid w:val="0006266D"/>
    <w:rsid w:val="00062BC7"/>
    <w:rsid w:val="00063BF7"/>
    <w:rsid w:val="00063DD9"/>
    <w:rsid w:val="00065506"/>
    <w:rsid w:val="00070052"/>
    <w:rsid w:val="000705B4"/>
    <w:rsid w:val="00071157"/>
    <w:rsid w:val="0007382E"/>
    <w:rsid w:val="00073925"/>
    <w:rsid w:val="000758AF"/>
    <w:rsid w:val="000766E1"/>
    <w:rsid w:val="000772E5"/>
    <w:rsid w:val="00077FF6"/>
    <w:rsid w:val="00080D82"/>
    <w:rsid w:val="00080EF9"/>
    <w:rsid w:val="00081692"/>
    <w:rsid w:val="000827D9"/>
    <w:rsid w:val="00082A72"/>
    <w:rsid w:val="00082A82"/>
    <w:rsid w:val="00082C46"/>
    <w:rsid w:val="000846A3"/>
    <w:rsid w:val="00085A0E"/>
    <w:rsid w:val="00087548"/>
    <w:rsid w:val="00090F98"/>
    <w:rsid w:val="00093E7E"/>
    <w:rsid w:val="00094879"/>
    <w:rsid w:val="0009599A"/>
    <w:rsid w:val="00097398"/>
    <w:rsid w:val="000A1830"/>
    <w:rsid w:val="000A1CAD"/>
    <w:rsid w:val="000A2511"/>
    <w:rsid w:val="000A3258"/>
    <w:rsid w:val="000A394B"/>
    <w:rsid w:val="000A3C4B"/>
    <w:rsid w:val="000A4121"/>
    <w:rsid w:val="000A4AA3"/>
    <w:rsid w:val="000A4B6A"/>
    <w:rsid w:val="000A550E"/>
    <w:rsid w:val="000A76B8"/>
    <w:rsid w:val="000B0960"/>
    <w:rsid w:val="000B1A55"/>
    <w:rsid w:val="000B20BB"/>
    <w:rsid w:val="000B2356"/>
    <w:rsid w:val="000B2EF6"/>
    <w:rsid w:val="000B2FA6"/>
    <w:rsid w:val="000B30D0"/>
    <w:rsid w:val="000B3210"/>
    <w:rsid w:val="000B4AA0"/>
    <w:rsid w:val="000C22EB"/>
    <w:rsid w:val="000C2553"/>
    <w:rsid w:val="000C3701"/>
    <w:rsid w:val="000C38C3"/>
    <w:rsid w:val="000C4549"/>
    <w:rsid w:val="000C5679"/>
    <w:rsid w:val="000C6367"/>
    <w:rsid w:val="000C6948"/>
    <w:rsid w:val="000D09FD"/>
    <w:rsid w:val="000D19DE"/>
    <w:rsid w:val="000D1F87"/>
    <w:rsid w:val="000D2AC7"/>
    <w:rsid w:val="000D44FB"/>
    <w:rsid w:val="000D574B"/>
    <w:rsid w:val="000D69A1"/>
    <w:rsid w:val="000D6CFC"/>
    <w:rsid w:val="000D71B6"/>
    <w:rsid w:val="000D7481"/>
    <w:rsid w:val="000E2CED"/>
    <w:rsid w:val="000E2DAA"/>
    <w:rsid w:val="000E4315"/>
    <w:rsid w:val="000E537B"/>
    <w:rsid w:val="000E57D0"/>
    <w:rsid w:val="000E610B"/>
    <w:rsid w:val="000E6C22"/>
    <w:rsid w:val="000E7858"/>
    <w:rsid w:val="000F39CA"/>
    <w:rsid w:val="000F559B"/>
    <w:rsid w:val="000F6284"/>
    <w:rsid w:val="000F62CD"/>
    <w:rsid w:val="000F7FAD"/>
    <w:rsid w:val="00101221"/>
    <w:rsid w:val="00101546"/>
    <w:rsid w:val="00101C35"/>
    <w:rsid w:val="00102636"/>
    <w:rsid w:val="0010392B"/>
    <w:rsid w:val="00105246"/>
    <w:rsid w:val="001066B0"/>
    <w:rsid w:val="00106D48"/>
    <w:rsid w:val="00106EFC"/>
    <w:rsid w:val="00107927"/>
    <w:rsid w:val="00110E26"/>
    <w:rsid w:val="00111321"/>
    <w:rsid w:val="001128E7"/>
    <w:rsid w:val="001137AE"/>
    <w:rsid w:val="00114BAA"/>
    <w:rsid w:val="001158FE"/>
    <w:rsid w:val="00116A18"/>
    <w:rsid w:val="00117BD6"/>
    <w:rsid w:val="001204F1"/>
    <w:rsid w:val="001206C2"/>
    <w:rsid w:val="00120E7A"/>
    <w:rsid w:val="00121978"/>
    <w:rsid w:val="00122B41"/>
    <w:rsid w:val="00123422"/>
    <w:rsid w:val="00123636"/>
    <w:rsid w:val="00124B6A"/>
    <w:rsid w:val="0012510F"/>
    <w:rsid w:val="001260FB"/>
    <w:rsid w:val="00126729"/>
    <w:rsid w:val="00130462"/>
    <w:rsid w:val="00133F92"/>
    <w:rsid w:val="00136D4C"/>
    <w:rsid w:val="001373FF"/>
    <w:rsid w:val="00137C3E"/>
    <w:rsid w:val="0014037F"/>
    <w:rsid w:val="001408B2"/>
    <w:rsid w:val="00141B7B"/>
    <w:rsid w:val="00142538"/>
    <w:rsid w:val="00142BB9"/>
    <w:rsid w:val="00143C50"/>
    <w:rsid w:val="00144F96"/>
    <w:rsid w:val="001466FC"/>
    <w:rsid w:val="00150626"/>
    <w:rsid w:val="00150B03"/>
    <w:rsid w:val="00151B11"/>
    <w:rsid w:val="00151EAC"/>
    <w:rsid w:val="00153528"/>
    <w:rsid w:val="0015369F"/>
    <w:rsid w:val="001542D8"/>
    <w:rsid w:val="00154B00"/>
    <w:rsid w:val="00154E68"/>
    <w:rsid w:val="00156F84"/>
    <w:rsid w:val="0015723F"/>
    <w:rsid w:val="00160666"/>
    <w:rsid w:val="00162548"/>
    <w:rsid w:val="00162B9D"/>
    <w:rsid w:val="00166683"/>
    <w:rsid w:val="00166AF0"/>
    <w:rsid w:val="0017098A"/>
    <w:rsid w:val="00171CEF"/>
    <w:rsid w:val="00172183"/>
    <w:rsid w:val="00174CCB"/>
    <w:rsid w:val="001751AB"/>
    <w:rsid w:val="00175552"/>
    <w:rsid w:val="00175A3F"/>
    <w:rsid w:val="00180DAC"/>
    <w:rsid w:val="00180E09"/>
    <w:rsid w:val="00181ACF"/>
    <w:rsid w:val="00183D4C"/>
    <w:rsid w:val="00183F6D"/>
    <w:rsid w:val="0018670E"/>
    <w:rsid w:val="0019219A"/>
    <w:rsid w:val="00192C75"/>
    <w:rsid w:val="00192E7F"/>
    <w:rsid w:val="001942AE"/>
    <w:rsid w:val="00195077"/>
    <w:rsid w:val="00195550"/>
    <w:rsid w:val="00196D37"/>
    <w:rsid w:val="001A033F"/>
    <w:rsid w:val="001A08AA"/>
    <w:rsid w:val="001A0BE0"/>
    <w:rsid w:val="001A3EC0"/>
    <w:rsid w:val="001A3EE4"/>
    <w:rsid w:val="001A467C"/>
    <w:rsid w:val="001A59CB"/>
    <w:rsid w:val="001A7F77"/>
    <w:rsid w:val="001B0DBF"/>
    <w:rsid w:val="001B1C52"/>
    <w:rsid w:val="001B2762"/>
    <w:rsid w:val="001B6430"/>
    <w:rsid w:val="001B77EC"/>
    <w:rsid w:val="001B7991"/>
    <w:rsid w:val="001C0DFC"/>
    <w:rsid w:val="001C1192"/>
    <w:rsid w:val="001C12B2"/>
    <w:rsid w:val="001C1409"/>
    <w:rsid w:val="001C162A"/>
    <w:rsid w:val="001C22E2"/>
    <w:rsid w:val="001C2AE6"/>
    <w:rsid w:val="001C2FE2"/>
    <w:rsid w:val="001C305C"/>
    <w:rsid w:val="001C4A89"/>
    <w:rsid w:val="001C557F"/>
    <w:rsid w:val="001C6177"/>
    <w:rsid w:val="001C7D95"/>
    <w:rsid w:val="001D0363"/>
    <w:rsid w:val="001D12B4"/>
    <w:rsid w:val="001D1B07"/>
    <w:rsid w:val="001D2D4D"/>
    <w:rsid w:val="001D3191"/>
    <w:rsid w:val="001D3584"/>
    <w:rsid w:val="001D7D94"/>
    <w:rsid w:val="001D7FA2"/>
    <w:rsid w:val="001E0A28"/>
    <w:rsid w:val="001E1009"/>
    <w:rsid w:val="001E4218"/>
    <w:rsid w:val="001E5804"/>
    <w:rsid w:val="001E5CD5"/>
    <w:rsid w:val="001E6C4D"/>
    <w:rsid w:val="001F003A"/>
    <w:rsid w:val="001F0B20"/>
    <w:rsid w:val="001F2A47"/>
    <w:rsid w:val="001F506E"/>
    <w:rsid w:val="002009D3"/>
    <w:rsid w:val="00200A62"/>
    <w:rsid w:val="00203740"/>
    <w:rsid w:val="002118F0"/>
    <w:rsid w:val="002138EA"/>
    <w:rsid w:val="002139EA"/>
    <w:rsid w:val="00213F84"/>
    <w:rsid w:val="00214011"/>
    <w:rsid w:val="00214945"/>
    <w:rsid w:val="00214FBD"/>
    <w:rsid w:val="00221559"/>
    <w:rsid w:val="00221E08"/>
    <w:rsid w:val="00222897"/>
    <w:rsid w:val="00222B0C"/>
    <w:rsid w:val="00222C55"/>
    <w:rsid w:val="002254F5"/>
    <w:rsid w:val="00230F4C"/>
    <w:rsid w:val="00234986"/>
    <w:rsid w:val="00235394"/>
    <w:rsid w:val="002353A1"/>
    <w:rsid w:val="00235577"/>
    <w:rsid w:val="002371B2"/>
    <w:rsid w:val="00237554"/>
    <w:rsid w:val="0024015E"/>
    <w:rsid w:val="00242371"/>
    <w:rsid w:val="002435CA"/>
    <w:rsid w:val="0024469F"/>
    <w:rsid w:val="00246A9A"/>
    <w:rsid w:val="00247595"/>
    <w:rsid w:val="00247607"/>
    <w:rsid w:val="00247675"/>
    <w:rsid w:val="0025031F"/>
    <w:rsid w:val="00250B5B"/>
    <w:rsid w:val="00252DB8"/>
    <w:rsid w:val="002537BC"/>
    <w:rsid w:val="0025466A"/>
    <w:rsid w:val="00255C58"/>
    <w:rsid w:val="00255DBE"/>
    <w:rsid w:val="00260EC7"/>
    <w:rsid w:val="00261176"/>
    <w:rsid w:val="00261539"/>
    <w:rsid w:val="0026179F"/>
    <w:rsid w:val="00264236"/>
    <w:rsid w:val="002666AE"/>
    <w:rsid w:val="00266F23"/>
    <w:rsid w:val="00267164"/>
    <w:rsid w:val="002674DA"/>
    <w:rsid w:val="0027217D"/>
    <w:rsid w:val="00273DAE"/>
    <w:rsid w:val="002748D6"/>
    <w:rsid w:val="00274E1A"/>
    <w:rsid w:val="00274E25"/>
    <w:rsid w:val="002775B1"/>
    <w:rsid w:val="002775B9"/>
    <w:rsid w:val="002811C4"/>
    <w:rsid w:val="00281574"/>
    <w:rsid w:val="00281FBF"/>
    <w:rsid w:val="00282213"/>
    <w:rsid w:val="00282EB4"/>
    <w:rsid w:val="00284016"/>
    <w:rsid w:val="002856D6"/>
    <w:rsid w:val="002858BF"/>
    <w:rsid w:val="002861E4"/>
    <w:rsid w:val="0028794F"/>
    <w:rsid w:val="00287D6B"/>
    <w:rsid w:val="00290402"/>
    <w:rsid w:val="00290EC0"/>
    <w:rsid w:val="00292008"/>
    <w:rsid w:val="00293331"/>
    <w:rsid w:val="002939AF"/>
    <w:rsid w:val="00294491"/>
    <w:rsid w:val="00294914"/>
    <w:rsid w:val="00294BDE"/>
    <w:rsid w:val="002A0CED"/>
    <w:rsid w:val="002A4C0F"/>
    <w:rsid w:val="002A4CD0"/>
    <w:rsid w:val="002A7DA6"/>
    <w:rsid w:val="002B2353"/>
    <w:rsid w:val="002B516C"/>
    <w:rsid w:val="002B5E1D"/>
    <w:rsid w:val="002B60C1"/>
    <w:rsid w:val="002C04DD"/>
    <w:rsid w:val="002C4B52"/>
    <w:rsid w:val="002C54E8"/>
    <w:rsid w:val="002C7A2D"/>
    <w:rsid w:val="002D03E5"/>
    <w:rsid w:val="002D213D"/>
    <w:rsid w:val="002D33D5"/>
    <w:rsid w:val="002D36EB"/>
    <w:rsid w:val="002D4589"/>
    <w:rsid w:val="002D6BDF"/>
    <w:rsid w:val="002E2CE9"/>
    <w:rsid w:val="002E3BF7"/>
    <w:rsid w:val="002E403E"/>
    <w:rsid w:val="002E4B18"/>
    <w:rsid w:val="002E4C74"/>
    <w:rsid w:val="002E67DD"/>
    <w:rsid w:val="002E7CD0"/>
    <w:rsid w:val="002F06D8"/>
    <w:rsid w:val="002F1168"/>
    <w:rsid w:val="002F158C"/>
    <w:rsid w:val="002F3AFF"/>
    <w:rsid w:val="002F4093"/>
    <w:rsid w:val="002F43E5"/>
    <w:rsid w:val="002F5636"/>
    <w:rsid w:val="002F59A2"/>
    <w:rsid w:val="002F5AEF"/>
    <w:rsid w:val="002F5F4C"/>
    <w:rsid w:val="00300415"/>
    <w:rsid w:val="003022A5"/>
    <w:rsid w:val="00303399"/>
    <w:rsid w:val="00303BC0"/>
    <w:rsid w:val="00306B7C"/>
    <w:rsid w:val="00307E51"/>
    <w:rsid w:val="00311363"/>
    <w:rsid w:val="00311A3B"/>
    <w:rsid w:val="00311FCC"/>
    <w:rsid w:val="00312051"/>
    <w:rsid w:val="00312A8D"/>
    <w:rsid w:val="00313C5B"/>
    <w:rsid w:val="00314FA7"/>
    <w:rsid w:val="00315867"/>
    <w:rsid w:val="00315D8D"/>
    <w:rsid w:val="0032004F"/>
    <w:rsid w:val="00321150"/>
    <w:rsid w:val="0032192D"/>
    <w:rsid w:val="00321AB7"/>
    <w:rsid w:val="003235A5"/>
    <w:rsid w:val="003260D7"/>
    <w:rsid w:val="0032615B"/>
    <w:rsid w:val="00326F4C"/>
    <w:rsid w:val="0033052D"/>
    <w:rsid w:val="00332E17"/>
    <w:rsid w:val="0033392E"/>
    <w:rsid w:val="00333BBA"/>
    <w:rsid w:val="00334CFE"/>
    <w:rsid w:val="00336697"/>
    <w:rsid w:val="003403D6"/>
    <w:rsid w:val="003409C0"/>
    <w:rsid w:val="003418CB"/>
    <w:rsid w:val="00341970"/>
    <w:rsid w:val="00341C8C"/>
    <w:rsid w:val="00343DA1"/>
    <w:rsid w:val="00346860"/>
    <w:rsid w:val="00347462"/>
    <w:rsid w:val="003508CC"/>
    <w:rsid w:val="0035448B"/>
    <w:rsid w:val="00355873"/>
    <w:rsid w:val="00356465"/>
    <w:rsid w:val="0035660F"/>
    <w:rsid w:val="00357BDB"/>
    <w:rsid w:val="003628B9"/>
    <w:rsid w:val="00362D8F"/>
    <w:rsid w:val="00362E93"/>
    <w:rsid w:val="0036379B"/>
    <w:rsid w:val="00363E18"/>
    <w:rsid w:val="00364E43"/>
    <w:rsid w:val="00367724"/>
    <w:rsid w:val="00367B00"/>
    <w:rsid w:val="003710BA"/>
    <w:rsid w:val="003714D6"/>
    <w:rsid w:val="00371C22"/>
    <w:rsid w:val="003743F0"/>
    <w:rsid w:val="003770F6"/>
    <w:rsid w:val="0037753D"/>
    <w:rsid w:val="00383E37"/>
    <w:rsid w:val="003852A8"/>
    <w:rsid w:val="003853EF"/>
    <w:rsid w:val="00386606"/>
    <w:rsid w:val="00387355"/>
    <w:rsid w:val="00387EF7"/>
    <w:rsid w:val="0039013A"/>
    <w:rsid w:val="00391605"/>
    <w:rsid w:val="00393042"/>
    <w:rsid w:val="00394AD5"/>
    <w:rsid w:val="0039642D"/>
    <w:rsid w:val="003A100E"/>
    <w:rsid w:val="003A2993"/>
    <w:rsid w:val="003A2B9E"/>
    <w:rsid w:val="003A2E40"/>
    <w:rsid w:val="003A4B1D"/>
    <w:rsid w:val="003B0158"/>
    <w:rsid w:val="003B051C"/>
    <w:rsid w:val="003B1A71"/>
    <w:rsid w:val="003B40B6"/>
    <w:rsid w:val="003B56DB"/>
    <w:rsid w:val="003B57C9"/>
    <w:rsid w:val="003B5800"/>
    <w:rsid w:val="003B755E"/>
    <w:rsid w:val="003C205C"/>
    <w:rsid w:val="003C228E"/>
    <w:rsid w:val="003C51E7"/>
    <w:rsid w:val="003C6893"/>
    <w:rsid w:val="003C6DE2"/>
    <w:rsid w:val="003D014A"/>
    <w:rsid w:val="003D05E9"/>
    <w:rsid w:val="003D0ED3"/>
    <w:rsid w:val="003D122E"/>
    <w:rsid w:val="003D1E1F"/>
    <w:rsid w:val="003D1EFD"/>
    <w:rsid w:val="003D2504"/>
    <w:rsid w:val="003D28BF"/>
    <w:rsid w:val="003D4215"/>
    <w:rsid w:val="003D4C47"/>
    <w:rsid w:val="003D6D9C"/>
    <w:rsid w:val="003D7719"/>
    <w:rsid w:val="003E097B"/>
    <w:rsid w:val="003E196B"/>
    <w:rsid w:val="003E1B66"/>
    <w:rsid w:val="003E29A0"/>
    <w:rsid w:val="003E40EE"/>
    <w:rsid w:val="003E4601"/>
    <w:rsid w:val="003E4C44"/>
    <w:rsid w:val="003E6113"/>
    <w:rsid w:val="003E6697"/>
    <w:rsid w:val="003E6CDB"/>
    <w:rsid w:val="003E6FD7"/>
    <w:rsid w:val="003F1C1B"/>
    <w:rsid w:val="003F1CE7"/>
    <w:rsid w:val="003F1F94"/>
    <w:rsid w:val="003F3A2F"/>
    <w:rsid w:val="003F400A"/>
    <w:rsid w:val="00401144"/>
    <w:rsid w:val="00403E02"/>
    <w:rsid w:val="00403E43"/>
    <w:rsid w:val="00404801"/>
    <w:rsid w:val="00404831"/>
    <w:rsid w:val="004055AB"/>
    <w:rsid w:val="00407661"/>
    <w:rsid w:val="00407BED"/>
    <w:rsid w:val="0041019A"/>
    <w:rsid w:val="00410314"/>
    <w:rsid w:val="0041173F"/>
    <w:rsid w:val="00412063"/>
    <w:rsid w:val="00412B2D"/>
    <w:rsid w:val="00412EB1"/>
    <w:rsid w:val="00413532"/>
    <w:rsid w:val="00413DDE"/>
    <w:rsid w:val="00414118"/>
    <w:rsid w:val="00414806"/>
    <w:rsid w:val="00416084"/>
    <w:rsid w:val="00416713"/>
    <w:rsid w:val="0042364E"/>
    <w:rsid w:val="00423D32"/>
    <w:rsid w:val="004241D7"/>
    <w:rsid w:val="00424F8C"/>
    <w:rsid w:val="00425958"/>
    <w:rsid w:val="00426275"/>
    <w:rsid w:val="004271BA"/>
    <w:rsid w:val="00430497"/>
    <w:rsid w:val="00430EA5"/>
    <w:rsid w:val="0043254F"/>
    <w:rsid w:val="00433332"/>
    <w:rsid w:val="0043424D"/>
    <w:rsid w:val="00434DC1"/>
    <w:rsid w:val="004350F4"/>
    <w:rsid w:val="0044048D"/>
    <w:rsid w:val="004404FC"/>
    <w:rsid w:val="00440F53"/>
    <w:rsid w:val="004411AE"/>
    <w:rsid w:val="004412A0"/>
    <w:rsid w:val="00442337"/>
    <w:rsid w:val="004443FA"/>
    <w:rsid w:val="00444D3B"/>
    <w:rsid w:val="00444EB5"/>
    <w:rsid w:val="00446408"/>
    <w:rsid w:val="00447029"/>
    <w:rsid w:val="004472C8"/>
    <w:rsid w:val="00450F27"/>
    <w:rsid w:val="004510E5"/>
    <w:rsid w:val="00451E90"/>
    <w:rsid w:val="004543B1"/>
    <w:rsid w:val="0045489C"/>
    <w:rsid w:val="00454C77"/>
    <w:rsid w:val="004563BF"/>
    <w:rsid w:val="00456612"/>
    <w:rsid w:val="004567F3"/>
    <w:rsid w:val="00456A75"/>
    <w:rsid w:val="004576FD"/>
    <w:rsid w:val="00457A8F"/>
    <w:rsid w:val="00461E39"/>
    <w:rsid w:val="00462D3A"/>
    <w:rsid w:val="00463521"/>
    <w:rsid w:val="0047086C"/>
    <w:rsid w:val="00471125"/>
    <w:rsid w:val="00472479"/>
    <w:rsid w:val="00473474"/>
    <w:rsid w:val="0047437A"/>
    <w:rsid w:val="00474D3A"/>
    <w:rsid w:val="00476BA3"/>
    <w:rsid w:val="00480E42"/>
    <w:rsid w:val="00482AB8"/>
    <w:rsid w:val="004832A7"/>
    <w:rsid w:val="004846E5"/>
    <w:rsid w:val="00484C5D"/>
    <w:rsid w:val="00485382"/>
    <w:rsid w:val="0048543E"/>
    <w:rsid w:val="00485B54"/>
    <w:rsid w:val="004868C1"/>
    <w:rsid w:val="0048750F"/>
    <w:rsid w:val="00491A3B"/>
    <w:rsid w:val="00491FD3"/>
    <w:rsid w:val="00493883"/>
    <w:rsid w:val="0049404C"/>
    <w:rsid w:val="0049443C"/>
    <w:rsid w:val="00497806"/>
    <w:rsid w:val="004A17E9"/>
    <w:rsid w:val="004A1EEB"/>
    <w:rsid w:val="004A2689"/>
    <w:rsid w:val="004A495F"/>
    <w:rsid w:val="004A6E52"/>
    <w:rsid w:val="004A7544"/>
    <w:rsid w:val="004A78E7"/>
    <w:rsid w:val="004B0788"/>
    <w:rsid w:val="004B094B"/>
    <w:rsid w:val="004B0CA9"/>
    <w:rsid w:val="004B1707"/>
    <w:rsid w:val="004B2C24"/>
    <w:rsid w:val="004B2FB7"/>
    <w:rsid w:val="004B3608"/>
    <w:rsid w:val="004B40BD"/>
    <w:rsid w:val="004B495B"/>
    <w:rsid w:val="004B6B0F"/>
    <w:rsid w:val="004B73A7"/>
    <w:rsid w:val="004C01BB"/>
    <w:rsid w:val="004C0818"/>
    <w:rsid w:val="004C1B80"/>
    <w:rsid w:val="004C1F72"/>
    <w:rsid w:val="004C3353"/>
    <w:rsid w:val="004C3B2B"/>
    <w:rsid w:val="004C54E5"/>
    <w:rsid w:val="004C5CBF"/>
    <w:rsid w:val="004C7DC8"/>
    <w:rsid w:val="004D0A62"/>
    <w:rsid w:val="004D1540"/>
    <w:rsid w:val="004D21B0"/>
    <w:rsid w:val="004D66BB"/>
    <w:rsid w:val="004D7204"/>
    <w:rsid w:val="004D737D"/>
    <w:rsid w:val="004D782C"/>
    <w:rsid w:val="004E02C7"/>
    <w:rsid w:val="004E0B1D"/>
    <w:rsid w:val="004E1AB3"/>
    <w:rsid w:val="004E2655"/>
    <w:rsid w:val="004E2659"/>
    <w:rsid w:val="004E3370"/>
    <w:rsid w:val="004E39EE"/>
    <w:rsid w:val="004E475C"/>
    <w:rsid w:val="004E5547"/>
    <w:rsid w:val="004E56E0"/>
    <w:rsid w:val="004E628E"/>
    <w:rsid w:val="004E6507"/>
    <w:rsid w:val="004E7329"/>
    <w:rsid w:val="004E7874"/>
    <w:rsid w:val="004F0A1A"/>
    <w:rsid w:val="004F2CB0"/>
    <w:rsid w:val="004F3886"/>
    <w:rsid w:val="004F480F"/>
    <w:rsid w:val="004F5313"/>
    <w:rsid w:val="004F74A8"/>
    <w:rsid w:val="005017F7"/>
    <w:rsid w:val="00501C77"/>
    <w:rsid w:val="00501FA7"/>
    <w:rsid w:val="005034DC"/>
    <w:rsid w:val="0050549F"/>
    <w:rsid w:val="00505BFA"/>
    <w:rsid w:val="005069E7"/>
    <w:rsid w:val="005071B4"/>
    <w:rsid w:val="00507687"/>
    <w:rsid w:val="00510401"/>
    <w:rsid w:val="005117A9"/>
    <w:rsid w:val="00511F57"/>
    <w:rsid w:val="00512352"/>
    <w:rsid w:val="00512C73"/>
    <w:rsid w:val="00512F29"/>
    <w:rsid w:val="005135C2"/>
    <w:rsid w:val="005145B1"/>
    <w:rsid w:val="00514D34"/>
    <w:rsid w:val="00515CBE"/>
    <w:rsid w:val="00515E2B"/>
    <w:rsid w:val="005167C1"/>
    <w:rsid w:val="005178CD"/>
    <w:rsid w:val="00520914"/>
    <w:rsid w:val="00522A7E"/>
    <w:rsid w:val="00522F20"/>
    <w:rsid w:val="0052308D"/>
    <w:rsid w:val="00525256"/>
    <w:rsid w:val="00525F60"/>
    <w:rsid w:val="005308DB"/>
    <w:rsid w:val="00530A2E"/>
    <w:rsid w:val="00530FBE"/>
    <w:rsid w:val="0053248B"/>
    <w:rsid w:val="005326D1"/>
    <w:rsid w:val="00533159"/>
    <w:rsid w:val="005339DB"/>
    <w:rsid w:val="00534C89"/>
    <w:rsid w:val="005367EE"/>
    <w:rsid w:val="00541573"/>
    <w:rsid w:val="0054348A"/>
    <w:rsid w:val="00547813"/>
    <w:rsid w:val="005535C9"/>
    <w:rsid w:val="00556DD8"/>
    <w:rsid w:val="005572AE"/>
    <w:rsid w:val="005631A7"/>
    <w:rsid w:val="00567568"/>
    <w:rsid w:val="0057012C"/>
    <w:rsid w:val="005711A1"/>
    <w:rsid w:val="00571777"/>
    <w:rsid w:val="00571A40"/>
    <w:rsid w:val="00572343"/>
    <w:rsid w:val="00575AE3"/>
    <w:rsid w:val="005763C9"/>
    <w:rsid w:val="00580FF5"/>
    <w:rsid w:val="005826A2"/>
    <w:rsid w:val="0058519C"/>
    <w:rsid w:val="00585E62"/>
    <w:rsid w:val="005879DD"/>
    <w:rsid w:val="0059149A"/>
    <w:rsid w:val="00592F47"/>
    <w:rsid w:val="005956EE"/>
    <w:rsid w:val="005974A2"/>
    <w:rsid w:val="005A03BD"/>
    <w:rsid w:val="005A083E"/>
    <w:rsid w:val="005A1EA9"/>
    <w:rsid w:val="005A3E2C"/>
    <w:rsid w:val="005A4982"/>
    <w:rsid w:val="005A4E42"/>
    <w:rsid w:val="005A6AE1"/>
    <w:rsid w:val="005A70C4"/>
    <w:rsid w:val="005A71C9"/>
    <w:rsid w:val="005B05DD"/>
    <w:rsid w:val="005B1F74"/>
    <w:rsid w:val="005B4802"/>
    <w:rsid w:val="005B5679"/>
    <w:rsid w:val="005C0A65"/>
    <w:rsid w:val="005C1EA6"/>
    <w:rsid w:val="005C4EBA"/>
    <w:rsid w:val="005C63E7"/>
    <w:rsid w:val="005D0B99"/>
    <w:rsid w:val="005D145C"/>
    <w:rsid w:val="005D308E"/>
    <w:rsid w:val="005D3A48"/>
    <w:rsid w:val="005D3B52"/>
    <w:rsid w:val="005D7AF8"/>
    <w:rsid w:val="005D7B86"/>
    <w:rsid w:val="005E0002"/>
    <w:rsid w:val="005E12D1"/>
    <w:rsid w:val="005E17BF"/>
    <w:rsid w:val="005E2355"/>
    <w:rsid w:val="005E366A"/>
    <w:rsid w:val="005E3A10"/>
    <w:rsid w:val="005E52B8"/>
    <w:rsid w:val="005F2145"/>
    <w:rsid w:val="005F4A38"/>
    <w:rsid w:val="005F5A66"/>
    <w:rsid w:val="005F7CD7"/>
    <w:rsid w:val="006003BE"/>
    <w:rsid w:val="006016E1"/>
    <w:rsid w:val="00602D27"/>
    <w:rsid w:val="00603892"/>
    <w:rsid w:val="00607A1A"/>
    <w:rsid w:val="0061042A"/>
    <w:rsid w:val="006108C7"/>
    <w:rsid w:val="0061227D"/>
    <w:rsid w:val="006144A1"/>
    <w:rsid w:val="00614776"/>
    <w:rsid w:val="0061484E"/>
    <w:rsid w:val="00615EBB"/>
    <w:rsid w:val="00616096"/>
    <w:rsid w:val="006160A2"/>
    <w:rsid w:val="0062011C"/>
    <w:rsid w:val="00623A3C"/>
    <w:rsid w:val="0062753B"/>
    <w:rsid w:val="00627883"/>
    <w:rsid w:val="006302AA"/>
    <w:rsid w:val="00630D7E"/>
    <w:rsid w:val="006310F8"/>
    <w:rsid w:val="006312D9"/>
    <w:rsid w:val="006347A1"/>
    <w:rsid w:val="006363BD"/>
    <w:rsid w:val="00637198"/>
    <w:rsid w:val="00637CAC"/>
    <w:rsid w:val="00640178"/>
    <w:rsid w:val="0064078F"/>
    <w:rsid w:val="006412DC"/>
    <w:rsid w:val="006418C7"/>
    <w:rsid w:val="00642BC6"/>
    <w:rsid w:val="00644086"/>
    <w:rsid w:val="00644303"/>
    <w:rsid w:val="00644790"/>
    <w:rsid w:val="00645360"/>
    <w:rsid w:val="006453A1"/>
    <w:rsid w:val="006463F2"/>
    <w:rsid w:val="00646820"/>
    <w:rsid w:val="00647A07"/>
    <w:rsid w:val="006501AF"/>
    <w:rsid w:val="00650DDE"/>
    <w:rsid w:val="006516E4"/>
    <w:rsid w:val="006522B2"/>
    <w:rsid w:val="00653595"/>
    <w:rsid w:val="00653BCF"/>
    <w:rsid w:val="00655004"/>
    <w:rsid w:val="0065505B"/>
    <w:rsid w:val="00656A9D"/>
    <w:rsid w:val="006578E0"/>
    <w:rsid w:val="00660386"/>
    <w:rsid w:val="00665BE6"/>
    <w:rsid w:val="006670AC"/>
    <w:rsid w:val="006701ED"/>
    <w:rsid w:val="00671AD9"/>
    <w:rsid w:val="00672307"/>
    <w:rsid w:val="006745A7"/>
    <w:rsid w:val="006808C6"/>
    <w:rsid w:val="00681098"/>
    <w:rsid w:val="006810D2"/>
    <w:rsid w:val="00682668"/>
    <w:rsid w:val="0068450B"/>
    <w:rsid w:val="00685D4C"/>
    <w:rsid w:val="00690B12"/>
    <w:rsid w:val="00691DBA"/>
    <w:rsid w:val="00692A68"/>
    <w:rsid w:val="00695D85"/>
    <w:rsid w:val="00695EAD"/>
    <w:rsid w:val="00695FBC"/>
    <w:rsid w:val="006A04C9"/>
    <w:rsid w:val="006A2141"/>
    <w:rsid w:val="006A30A2"/>
    <w:rsid w:val="006A3241"/>
    <w:rsid w:val="006A4F4E"/>
    <w:rsid w:val="006A6D23"/>
    <w:rsid w:val="006A71E1"/>
    <w:rsid w:val="006A733D"/>
    <w:rsid w:val="006A75BE"/>
    <w:rsid w:val="006B01AD"/>
    <w:rsid w:val="006B1CE9"/>
    <w:rsid w:val="006B258F"/>
    <w:rsid w:val="006B25DE"/>
    <w:rsid w:val="006B3E8E"/>
    <w:rsid w:val="006C1C3B"/>
    <w:rsid w:val="006C28C1"/>
    <w:rsid w:val="006C4E43"/>
    <w:rsid w:val="006C643E"/>
    <w:rsid w:val="006C6A59"/>
    <w:rsid w:val="006D2932"/>
    <w:rsid w:val="006D3671"/>
    <w:rsid w:val="006D3DE4"/>
    <w:rsid w:val="006D4176"/>
    <w:rsid w:val="006D4470"/>
    <w:rsid w:val="006D65EC"/>
    <w:rsid w:val="006D6FF8"/>
    <w:rsid w:val="006E0A73"/>
    <w:rsid w:val="006E0FEE"/>
    <w:rsid w:val="006E227A"/>
    <w:rsid w:val="006E40A9"/>
    <w:rsid w:val="006E4F3A"/>
    <w:rsid w:val="006E6C11"/>
    <w:rsid w:val="006E7A01"/>
    <w:rsid w:val="006E7FD2"/>
    <w:rsid w:val="006F1C34"/>
    <w:rsid w:val="006F4F1E"/>
    <w:rsid w:val="006F7C0C"/>
    <w:rsid w:val="006F7F31"/>
    <w:rsid w:val="007004C2"/>
    <w:rsid w:val="00700755"/>
    <w:rsid w:val="007019CA"/>
    <w:rsid w:val="00701B82"/>
    <w:rsid w:val="007048CC"/>
    <w:rsid w:val="00704F08"/>
    <w:rsid w:val="00705EEB"/>
    <w:rsid w:val="0070615B"/>
    <w:rsid w:val="0070646B"/>
    <w:rsid w:val="00710646"/>
    <w:rsid w:val="007120B3"/>
    <w:rsid w:val="007130A2"/>
    <w:rsid w:val="0071371B"/>
    <w:rsid w:val="0071463D"/>
    <w:rsid w:val="00714789"/>
    <w:rsid w:val="00715463"/>
    <w:rsid w:val="007159F2"/>
    <w:rsid w:val="00723AD2"/>
    <w:rsid w:val="00724945"/>
    <w:rsid w:val="00725C23"/>
    <w:rsid w:val="0072734F"/>
    <w:rsid w:val="00730655"/>
    <w:rsid w:val="00731D77"/>
    <w:rsid w:val="00732360"/>
    <w:rsid w:val="00732B65"/>
    <w:rsid w:val="0073390A"/>
    <w:rsid w:val="00733D3D"/>
    <w:rsid w:val="007342B8"/>
    <w:rsid w:val="00734E64"/>
    <w:rsid w:val="00736B37"/>
    <w:rsid w:val="00736F9C"/>
    <w:rsid w:val="00740A34"/>
    <w:rsid w:val="00740A35"/>
    <w:rsid w:val="00740E67"/>
    <w:rsid w:val="007456D6"/>
    <w:rsid w:val="00745B6F"/>
    <w:rsid w:val="007508C7"/>
    <w:rsid w:val="007520B4"/>
    <w:rsid w:val="007525F4"/>
    <w:rsid w:val="007530F3"/>
    <w:rsid w:val="007533E8"/>
    <w:rsid w:val="00754911"/>
    <w:rsid w:val="007578CB"/>
    <w:rsid w:val="007635C6"/>
    <w:rsid w:val="007655D5"/>
    <w:rsid w:val="00767936"/>
    <w:rsid w:val="00767A7E"/>
    <w:rsid w:val="007713E4"/>
    <w:rsid w:val="007724D9"/>
    <w:rsid w:val="0077485A"/>
    <w:rsid w:val="007763C1"/>
    <w:rsid w:val="00776DBD"/>
    <w:rsid w:val="00777593"/>
    <w:rsid w:val="00777E82"/>
    <w:rsid w:val="007801F8"/>
    <w:rsid w:val="00781359"/>
    <w:rsid w:val="007856B3"/>
    <w:rsid w:val="00786921"/>
    <w:rsid w:val="007930EA"/>
    <w:rsid w:val="007935BF"/>
    <w:rsid w:val="00793AD4"/>
    <w:rsid w:val="00793EB6"/>
    <w:rsid w:val="00793F8B"/>
    <w:rsid w:val="00794B19"/>
    <w:rsid w:val="00794BE1"/>
    <w:rsid w:val="007963A4"/>
    <w:rsid w:val="00796FD4"/>
    <w:rsid w:val="007978F6"/>
    <w:rsid w:val="007A1EAA"/>
    <w:rsid w:val="007A262C"/>
    <w:rsid w:val="007A3878"/>
    <w:rsid w:val="007A4505"/>
    <w:rsid w:val="007A5A44"/>
    <w:rsid w:val="007A6A4F"/>
    <w:rsid w:val="007A6B0E"/>
    <w:rsid w:val="007A79FD"/>
    <w:rsid w:val="007B0B9D"/>
    <w:rsid w:val="007B0C62"/>
    <w:rsid w:val="007B10FD"/>
    <w:rsid w:val="007B26E3"/>
    <w:rsid w:val="007B2E17"/>
    <w:rsid w:val="007B3736"/>
    <w:rsid w:val="007B5622"/>
    <w:rsid w:val="007B5A43"/>
    <w:rsid w:val="007B709B"/>
    <w:rsid w:val="007C1343"/>
    <w:rsid w:val="007C5EF1"/>
    <w:rsid w:val="007C7AFD"/>
    <w:rsid w:val="007C7BF5"/>
    <w:rsid w:val="007D19B7"/>
    <w:rsid w:val="007D20F0"/>
    <w:rsid w:val="007D5736"/>
    <w:rsid w:val="007D75E5"/>
    <w:rsid w:val="007D773E"/>
    <w:rsid w:val="007E066E"/>
    <w:rsid w:val="007E1356"/>
    <w:rsid w:val="007E15CC"/>
    <w:rsid w:val="007E20FC"/>
    <w:rsid w:val="007E34BC"/>
    <w:rsid w:val="007E3899"/>
    <w:rsid w:val="007E4B57"/>
    <w:rsid w:val="007E6ACB"/>
    <w:rsid w:val="007E7062"/>
    <w:rsid w:val="007F0E1E"/>
    <w:rsid w:val="007F21A7"/>
    <w:rsid w:val="007F29A7"/>
    <w:rsid w:val="007F368D"/>
    <w:rsid w:val="007F668E"/>
    <w:rsid w:val="008004B4"/>
    <w:rsid w:val="008009C6"/>
    <w:rsid w:val="00802616"/>
    <w:rsid w:val="00804FF2"/>
    <w:rsid w:val="00805BE8"/>
    <w:rsid w:val="00806123"/>
    <w:rsid w:val="0081570E"/>
    <w:rsid w:val="00816078"/>
    <w:rsid w:val="008173AD"/>
    <w:rsid w:val="008176FF"/>
    <w:rsid w:val="008177E3"/>
    <w:rsid w:val="008202F6"/>
    <w:rsid w:val="008210E0"/>
    <w:rsid w:val="00823AA9"/>
    <w:rsid w:val="00824695"/>
    <w:rsid w:val="008255B9"/>
    <w:rsid w:val="00825808"/>
    <w:rsid w:val="00825C6C"/>
    <w:rsid w:val="00825CD8"/>
    <w:rsid w:val="008260F6"/>
    <w:rsid w:val="00827324"/>
    <w:rsid w:val="00827CFE"/>
    <w:rsid w:val="00827D0B"/>
    <w:rsid w:val="008320A9"/>
    <w:rsid w:val="00834EDD"/>
    <w:rsid w:val="008355EA"/>
    <w:rsid w:val="00837458"/>
    <w:rsid w:val="00837AAE"/>
    <w:rsid w:val="00841883"/>
    <w:rsid w:val="008429AD"/>
    <w:rsid w:val="008429DB"/>
    <w:rsid w:val="00844086"/>
    <w:rsid w:val="0085001A"/>
    <w:rsid w:val="00850C75"/>
    <w:rsid w:val="00850E39"/>
    <w:rsid w:val="00851147"/>
    <w:rsid w:val="00851A04"/>
    <w:rsid w:val="00852210"/>
    <w:rsid w:val="00853DBF"/>
    <w:rsid w:val="00853F4C"/>
    <w:rsid w:val="00854405"/>
    <w:rsid w:val="00854431"/>
    <w:rsid w:val="0085477A"/>
    <w:rsid w:val="00855107"/>
    <w:rsid w:val="00855173"/>
    <w:rsid w:val="008557D9"/>
    <w:rsid w:val="00855BF7"/>
    <w:rsid w:val="008561B8"/>
    <w:rsid w:val="00856214"/>
    <w:rsid w:val="0085643E"/>
    <w:rsid w:val="008566BD"/>
    <w:rsid w:val="00860A15"/>
    <w:rsid w:val="00861837"/>
    <w:rsid w:val="00862089"/>
    <w:rsid w:val="008640B3"/>
    <w:rsid w:val="0086457C"/>
    <w:rsid w:val="008659E6"/>
    <w:rsid w:val="00866D5B"/>
    <w:rsid w:val="00866FF5"/>
    <w:rsid w:val="00870F5B"/>
    <w:rsid w:val="00871063"/>
    <w:rsid w:val="00872061"/>
    <w:rsid w:val="0087332D"/>
    <w:rsid w:val="00873E1F"/>
    <w:rsid w:val="00874C16"/>
    <w:rsid w:val="008750F5"/>
    <w:rsid w:val="0087564B"/>
    <w:rsid w:val="0087733D"/>
    <w:rsid w:val="00877587"/>
    <w:rsid w:val="00880D13"/>
    <w:rsid w:val="00880DCE"/>
    <w:rsid w:val="008813C0"/>
    <w:rsid w:val="00881923"/>
    <w:rsid w:val="00881FA4"/>
    <w:rsid w:val="00882042"/>
    <w:rsid w:val="00882D4E"/>
    <w:rsid w:val="0088585B"/>
    <w:rsid w:val="00886D1F"/>
    <w:rsid w:val="00891EE1"/>
    <w:rsid w:val="0089360D"/>
    <w:rsid w:val="00893987"/>
    <w:rsid w:val="00894C01"/>
    <w:rsid w:val="00894EBB"/>
    <w:rsid w:val="008963EF"/>
    <w:rsid w:val="0089688E"/>
    <w:rsid w:val="008974E9"/>
    <w:rsid w:val="008A138C"/>
    <w:rsid w:val="008A1FBE"/>
    <w:rsid w:val="008A51C9"/>
    <w:rsid w:val="008A7C78"/>
    <w:rsid w:val="008B156B"/>
    <w:rsid w:val="008B3070"/>
    <w:rsid w:val="008B3194"/>
    <w:rsid w:val="008B373A"/>
    <w:rsid w:val="008B538D"/>
    <w:rsid w:val="008B5AE7"/>
    <w:rsid w:val="008B6AB8"/>
    <w:rsid w:val="008B7FD5"/>
    <w:rsid w:val="008C1460"/>
    <w:rsid w:val="008C3345"/>
    <w:rsid w:val="008C34FC"/>
    <w:rsid w:val="008C60E9"/>
    <w:rsid w:val="008C6402"/>
    <w:rsid w:val="008C6555"/>
    <w:rsid w:val="008C6821"/>
    <w:rsid w:val="008C7534"/>
    <w:rsid w:val="008D0597"/>
    <w:rsid w:val="008D1B7C"/>
    <w:rsid w:val="008D3B21"/>
    <w:rsid w:val="008D3DE6"/>
    <w:rsid w:val="008D4161"/>
    <w:rsid w:val="008D5202"/>
    <w:rsid w:val="008D649F"/>
    <w:rsid w:val="008D6657"/>
    <w:rsid w:val="008D7F3D"/>
    <w:rsid w:val="008E0585"/>
    <w:rsid w:val="008E180A"/>
    <w:rsid w:val="008E1C88"/>
    <w:rsid w:val="008E1F60"/>
    <w:rsid w:val="008E28B9"/>
    <w:rsid w:val="008E2C93"/>
    <w:rsid w:val="008E307E"/>
    <w:rsid w:val="008E67C0"/>
    <w:rsid w:val="008F046A"/>
    <w:rsid w:val="008F0942"/>
    <w:rsid w:val="008F0D38"/>
    <w:rsid w:val="008F25BF"/>
    <w:rsid w:val="008F3697"/>
    <w:rsid w:val="008F4DD1"/>
    <w:rsid w:val="008F6056"/>
    <w:rsid w:val="008F6F45"/>
    <w:rsid w:val="00900DD6"/>
    <w:rsid w:val="00900FFA"/>
    <w:rsid w:val="00902C07"/>
    <w:rsid w:val="00903B68"/>
    <w:rsid w:val="00905804"/>
    <w:rsid w:val="00907AAF"/>
    <w:rsid w:val="009101E2"/>
    <w:rsid w:val="0091260D"/>
    <w:rsid w:val="00912B9C"/>
    <w:rsid w:val="00915D73"/>
    <w:rsid w:val="00916077"/>
    <w:rsid w:val="009170A2"/>
    <w:rsid w:val="009171CA"/>
    <w:rsid w:val="009208A6"/>
    <w:rsid w:val="00921CF6"/>
    <w:rsid w:val="00923935"/>
    <w:rsid w:val="00924514"/>
    <w:rsid w:val="00924634"/>
    <w:rsid w:val="00927316"/>
    <w:rsid w:val="0093028D"/>
    <w:rsid w:val="0093133D"/>
    <w:rsid w:val="00931CD3"/>
    <w:rsid w:val="0093271A"/>
    <w:rsid w:val="0093276D"/>
    <w:rsid w:val="00933D12"/>
    <w:rsid w:val="00937065"/>
    <w:rsid w:val="00940285"/>
    <w:rsid w:val="00940359"/>
    <w:rsid w:val="009405E4"/>
    <w:rsid w:val="009415B0"/>
    <w:rsid w:val="00942D76"/>
    <w:rsid w:val="00947E7E"/>
    <w:rsid w:val="009505FA"/>
    <w:rsid w:val="0095139A"/>
    <w:rsid w:val="00952BFA"/>
    <w:rsid w:val="00953E16"/>
    <w:rsid w:val="009542AC"/>
    <w:rsid w:val="00954A4E"/>
    <w:rsid w:val="0095580F"/>
    <w:rsid w:val="0095628B"/>
    <w:rsid w:val="0096138C"/>
    <w:rsid w:val="00961BB2"/>
    <w:rsid w:val="00962108"/>
    <w:rsid w:val="009631F1"/>
    <w:rsid w:val="009638D6"/>
    <w:rsid w:val="00966098"/>
    <w:rsid w:val="00966D77"/>
    <w:rsid w:val="00972C66"/>
    <w:rsid w:val="00973768"/>
    <w:rsid w:val="009739C3"/>
    <w:rsid w:val="00973D67"/>
    <w:rsid w:val="0097408E"/>
    <w:rsid w:val="009741D3"/>
    <w:rsid w:val="00974252"/>
    <w:rsid w:val="00974BB2"/>
    <w:rsid w:val="00974FA7"/>
    <w:rsid w:val="009756E5"/>
    <w:rsid w:val="00977A8C"/>
    <w:rsid w:val="00981ECC"/>
    <w:rsid w:val="00982404"/>
    <w:rsid w:val="00982BBB"/>
    <w:rsid w:val="00983910"/>
    <w:rsid w:val="00985970"/>
    <w:rsid w:val="00990EFB"/>
    <w:rsid w:val="009932AC"/>
    <w:rsid w:val="00994351"/>
    <w:rsid w:val="009966FB"/>
    <w:rsid w:val="009969E4"/>
    <w:rsid w:val="00996A8F"/>
    <w:rsid w:val="00996DC3"/>
    <w:rsid w:val="009A1725"/>
    <w:rsid w:val="009A1DBF"/>
    <w:rsid w:val="009A2433"/>
    <w:rsid w:val="009A42A6"/>
    <w:rsid w:val="009A44FB"/>
    <w:rsid w:val="009A5188"/>
    <w:rsid w:val="009A68E6"/>
    <w:rsid w:val="009A6B3A"/>
    <w:rsid w:val="009A7598"/>
    <w:rsid w:val="009B1443"/>
    <w:rsid w:val="009B176E"/>
    <w:rsid w:val="009B1DF8"/>
    <w:rsid w:val="009B3D20"/>
    <w:rsid w:val="009B4A86"/>
    <w:rsid w:val="009B5418"/>
    <w:rsid w:val="009B6112"/>
    <w:rsid w:val="009B61B4"/>
    <w:rsid w:val="009C0727"/>
    <w:rsid w:val="009C36F0"/>
    <w:rsid w:val="009C3C80"/>
    <w:rsid w:val="009C492F"/>
    <w:rsid w:val="009C50D1"/>
    <w:rsid w:val="009C72BE"/>
    <w:rsid w:val="009D0B7F"/>
    <w:rsid w:val="009D2FF2"/>
    <w:rsid w:val="009D3226"/>
    <w:rsid w:val="009D3385"/>
    <w:rsid w:val="009D3D7C"/>
    <w:rsid w:val="009D5BF4"/>
    <w:rsid w:val="009D62FB"/>
    <w:rsid w:val="009D76A4"/>
    <w:rsid w:val="009D793C"/>
    <w:rsid w:val="009E0984"/>
    <w:rsid w:val="009E13A5"/>
    <w:rsid w:val="009E16A9"/>
    <w:rsid w:val="009E1E3C"/>
    <w:rsid w:val="009E375F"/>
    <w:rsid w:val="009E39D4"/>
    <w:rsid w:val="009E433B"/>
    <w:rsid w:val="009E5401"/>
    <w:rsid w:val="009E6059"/>
    <w:rsid w:val="009E60EF"/>
    <w:rsid w:val="009E71EC"/>
    <w:rsid w:val="009F2161"/>
    <w:rsid w:val="009F2234"/>
    <w:rsid w:val="009F24FB"/>
    <w:rsid w:val="009F2694"/>
    <w:rsid w:val="009F6157"/>
    <w:rsid w:val="009F634F"/>
    <w:rsid w:val="009F77EB"/>
    <w:rsid w:val="00A01CF9"/>
    <w:rsid w:val="00A04898"/>
    <w:rsid w:val="00A056D3"/>
    <w:rsid w:val="00A05C40"/>
    <w:rsid w:val="00A0758F"/>
    <w:rsid w:val="00A14976"/>
    <w:rsid w:val="00A1570A"/>
    <w:rsid w:val="00A17866"/>
    <w:rsid w:val="00A17BCC"/>
    <w:rsid w:val="00A20700"/>
    <w:rsid w:val="00A211B4"/>
    <w:rsid w:val="00A223CF"/>
    <w:rsid w:val="00A22545"/>
    <w:rsid w:val="00A245A7"/>
    <w:rsid w:val="00A3109C"/>
    <w:rsid w:val="00A31388"/>
    <w:rsid w:val="00A33DDF"/>
    <w:rsid w:val="00A34547"/>
    <w:rsid w:val="00A35750"/>
    <w:rsid w:val="00A376B7"/>
    <w:rsid w:val="00A419C6"/>
    <w:rsid w:val="00A41BF5"/>
    <w:rsid w:val="00A41F01"/>
    <w:rsid w:val="00A4243D"/>
    <w:rsid w:val="00A4376C"/>
    <w:rsid w:val="00A44778"/>
    <w:rsid w:val="00A4490C"/>
    <w:rsid w:val="00A451E0"/>
    <w:rsid w:val="00A452D5"/>
    <w:rsid w:val="00A469E7"/>
    <w:rsid w:val="00A46B6E"/>
    <w:rsid w:val="00A47107"/>
    <w:rsid w:val="00A51B58"/>
    <w:rsid w:val="00A51D73"/>
    <w:rsid w:val="00A52F2A"/>
    <w:rsid w:val="00A5385A"/>
    <w:rsid w:val="00A54CD6"/>
    <w:rsid w:val="00A564FD"/>
    <w:rsid w:val="00A57DC9"/>
    <w:rsid w:val="00A604A4"/>
    <w:rsid w:val="00A60EA6"/>
    <w:rsid w:val="00A61B7D"/>
    <w:rsid w:val="00A62810"/>
    <w:rsid w:val="00A6297B"/>
    <w:rsid w:val="00A63F75"/>
    <w:rsid w:val="00A6605B"/>
    <w:rsid w:val="00A66ADC"/>
    <w:rsid w:val="00A70FD1"/>
    <w:rsid w:val="00A7147D"/>
    <w:rsid w:val="00A72279"/>
    <w:rsid w:val="00A74E12"/>
    <w:rsid w:val="00A758B9"/>
    <w:rsid w:val="00A772E3"/>
    <w:rsid w:val="00A80C36"/>
    <w:rsid w:val="00A81B15"/>
    <w:rsid w:val="00A82AB9"/>
    <w:rsid w:val="00A82CC3"/>
    <w:rsid w:val="00A837FF"/>
    <w:rsid w:val="00A83EFA"/>
    <w:rsid w:val="00A84052"/>
    <w:rsid w:val="00A848FE"/>
    <w:rsid w:val="00A84B04"/>
    <w:rsid w:val="00A84DC8"/>
    <w:rsid w:val="00A85DBC"/>
    <w:rsid w:val="00A87FEB"/>
    <w:rsid w:val="00A90E39"/>
    <w:rsid w:val="00A9228E"/>
    <w:rsid w:val="00A92858"/>
    <w:rsid w:val="00A93F9F"/>
    <w:rsid w:val="00A9420E"/>
    <w:rsid w:val="00A97648"/>
    <w:rsid w:val="00AA1732"/>
    <w:rsid w:val="00AA1CFD"/>
    <w:rsid w:val="00AA2239"/>
    <w:rsid w:val="00AA22DE"/>
    <w:rsid w:val="00AA33D2"/>
    <w:rsid w:val="00AA3BB8"/>
    <w:rsid w:val="00AA3CC8"/>
    <w:rsid w:val="00AA5C81"/>
    <w:rsid w:val="00AA7172"/>
    <w:rsid w:val="00AB0C57"/>
    <w:rsid w:val="00AB1195"/>
    <w:rsid w:val="00AB14F4"/>
    <w:rsid w:val="00AB1742"/>
    <w:rsid w:val="00AB381E"/>
    <w:rsid w:val="00AB3BFB"/>
    <w:rsid w:val="00AB3E39"/>
    <w:rsid w:val="00AB40D1"/>
    <w:rsid w:val="00AB4182"/>
    <w:rsid w:val="00AB65AB"/>
    <w:rsid w:val="00AB6EDB"/>
    <w:rsid w:val="00AC086C"/>
    <w:rsid w:val="00AC27DB"/>
    <w:rsid w:val="00AC3D93"/>
    <w:rsid w:val="00AC6D6B"/>
    <w:rsid w:val="00AC78E4"/>
    <w:rsid w:val="00AC7AE4"/>
    <w:rsid w:val="00AD02F1"/>
    <w:rsid w:val="00AD4052"/>
    <w:rsid w:val="00AD5234"/>
    <w:rsid w:val="00AD764C"/>
    <w:rsid w:val="00AD7736"/>
    <w:rsid w:val="00AE0339"/>
    <w:rsid w:val="00AE10CE"/>
    <w:rsid w:val="00AE1FB9"/>
    <w:rsid w:val="00AE32C4"/>
    <w:rsid w:val="00AE33E6"/>
    <w:rsid w:val="00AE3893"/>
    <w:rsid w:val="00AE40CC"/>
    <w:rsid w:val="00AE4F4E"/>
    <w:rsid w:val="00AE70D4"/>
    <w:rsid w:val="00AE7868"/>
    <w:rsid w:val="00AE7A17"/>
    <w:rsid w:val="00AF0407"/>
    <w:rsid w:val="00AF049B"/>
    <w:rsid w:val="00AF2350"/>
    <w:rsid w:val="00AF28C0"/>
    <w:rsid w:val="00AF4D8B"/>
    <w:rsid w:val="00AF5229"/>
    <w:rsid w:val="00AF6A5B"/>
    <w:rsid w:val="00B00104"/>
    <w:rsid w:val="00B01899"/>
    <w:rsid w:val="00B067CA"/>
    <w:rsid w:val="00B07E95"/>
    <w:rsid w:val="00B12B26"/>
    <w:rsid w:val="00B14B15"/>
    <w:rsid w:val="00B14F48"/>
    <w:rsid w:val="00B163F8"/>
    <w:rsid w:val="00B2013E"/>
    <w:rsid w:val="00B2472D"/>
    <w:rsid w:val="00B24CA0"/>
    <w:rsid w:val="00B2549F"/>
    <w:rsid w:val="00B26EA4"/>
    <w:rsid w:val="00B27D2E"/>
    <w:rsid w:val="00B3128F"/>
    <w:rsid w:val="00B313AA"/>
    <w:rsid w:val="00B31D09"/>
    <w:rsid w:val="00B32922"/>
    <w:rsid w:val="00B34A8E"/>
    <w:rsid w:val="00B40B07"/>
    <w:rsid w:val="00B40B84"/>
    <w:rsid w:val="00B4108D"/>
    <w:rsid w:val="00B413C1"/>
    <w:rsid w:val="00B44B77"/>
    <w:rsid w:val="00B45954"/>
    <w:rsid w:val="00B5048A"/>
    <w:rsid w:val="00B5103C"/>
    <w:rsid w:val="00B549B4"/>
    <w:rsid w:val="00B54BF1"/>
    <w:rsid w:val="00B56643"/>
    <w:rsid w:val="00B56E9E"/>
    <w:rsid w:val="00B57265"/>
    <w:rsid w:val="00B60601"/>
    <w:rsid w:val="00B6283D"/>
    <w:rsid w:val="00B633AE"/>
    <w:rsid w:val="00B64B70"/>
    <w:rsid w:val="00B665D2"/>
    <w:rsid w:val="00B66E60"/>
    <w:rsid w:val="00B6737C"/>
    <w:rsid w:val="00B67A7C"/>
    <w:rsid w:val="00B7214D"/>
    <w:rsid w:val="00B73671"/>
    <w:rsid w:val="00B739A5"/>
    <w:rsid w:val="00B74372"/>
    <w:rsid w:val="00B75497"/>
    <w:rsid w:val="00B75525"/>
    <w:rsid w:val="00B80283"/>
    <w:rsid w:val="00B807F4"/>
    <w:rsid w:val="00B808D8"/>
    <w:rsid w:val="00B8095F"/>
    <w:rsid w:val="00B80B0C"/>
    <w:rsid w:val="00B80B11"/>
    <w:rsid w:val="00B81ABA"/>
    <w:rsid w:val="00B81F76"/>
    <w:rsid w:val="00B830B5"/>
    <w:rsid w:val="00B831AE"/>
    <w:rsid w:val="00B83E30"/>
    <w:rsid w:val="00B8423B"/>
    <w:rsid w:val="00B8446C"/>
    <w:rsid w:val="00B8627B"/>
    <w:rsid w:val="00B87725"/>
    <w:rsid w:val="00B909F5"/>
    <w:rsid w:val="00B915B2"/>
    <w:rsid w:val="00B92C50"/>
    <w:rsid w:val="00B93C24"/>
    <w:rsid w:val="00B97C1F"/>
    <w:rsid w:val="00BA00B4"/>
    <w:rsid w:val="00BA0644"/>
    <w:rsid w:val="00BA0B27"/>
    <w:rsid w:val="00BA0B53"/>
    <w:rsid w:val="00BA21D2"/>
    <w:rsid w:val="00BA259A"/>
    <w:rsid w:val="00BA259C"/>
    <w:rsid w:val="00BA29D3"/>
    <w:rsid w:val="00BA307F"/>
    <w:rsid w:val="00BA309C"/>
    <w:rsid w:val="00BA5280"/>
    <w:rsid w:val="00BA5BD7"/>
    <w:rsid w:val="00BA6090"/>
    <w:rsid w:val="00BA66E9"/>
    <w:rsid w:val="00BA712F"/>
    <w:rsid w:val="00BB14F1"/>
    <w:rsid w:val="00BB1A01"/>
    <w:rsid w:val="00BB21C6"/>
    <w:rsid w:val="00BB39A4"/>
    <w:rsid w:val="00BB48DD"/>
    <w:rsid w:val="00BB572E"/>
    <w:rsid w:val="00BB664D"/>
    <w:rsid w:val="00BB74FD"/>
    <w:rsid w:val="00BC004B"/>
    <w:rsid w:val="00BC38F5"/>
    <w:rsid w:val="00BC4E14"/>
    <w:rsid w:val="00BC5982"/>
    <w:rsid w:val="00BC60BF"/>
    <w:rsid w:val="00BC6A48"/>
    <w:rsid w:val="00BD0CB3"/>
    <w:rsid w:val="00BD1AC5"/>
    <w:rsid w:val="00BD1F83"/>
    <w:rsid w:val="00BD28BF"/>
    <w:rsid w:val="00BD2D12"/>
    <w:rsid w:val="00BD6404"/>
    <w:rsid w:val="00BD7D28"/>
    <w:rsid w:val="00BE0FAB"/>
    <w:rsid w:val="00BE30D0"/>
    <w:rsid w:val="00BE33AE"/>
    <w:rsid w:val="00BE3E8C"/>
    <w:rsid w:val="00BE60F5"/>
    <w:rsid w:val="00BF046F"/>
    <w:rsid w:val="00BF0DB3"/>
    <w:rsid w:val="00BF57D2"/>
    <w:rsid w:val="00BF6FBB"/>
    <w:rsid w:val="00BF7EE1"/>
    <w:rsid w:val="00C014C3"/>
    <w:rsid w:val="00C01D50"/>
    <w:rsid w:val="00C021D9"/>
    <w:rsid w:val="00C056DC"/>
    <w:rsid w:val="00C066C4"/>
    <w:rsid w:val="00C0763A"/>
    <w:rsid w:val="00C07F98"/>
    <w:rsid w:val="00C1069F"/>
    <w:rsid w:val="00C11E1D"/>
    <w:rsid w:val="00C1214D"/>
    <w:rsid w:val="00C1329B"/>
    <w:rsid w:val="00C13DD5"/>
    <w:rsid w:val="00C1572F"/>
    <w:rsid w:val="00C16DA5"/>
    <w:rsid w:val="00C213DD"/>
    <w:rsid w:val="00C214F1"/>
    <w:rsid w:val="00C215B7"/>
    <w:rsid w:val="00C22A0A"/>
    <w:rsid w:val="00C24C05"/>
    <w:rsid w:val="00C24D2F"/>
    <w:rsid w:val="00C253DB"/>
    <w:rsid w:val="00C26222"/>
    <w:rsid w:val="00C26B8D"/>
    <w:rsid w:val="00C31283"/>
    <w:rsid w:val="00C33C48"/>
    <w:rsid w:val="00C340E5"/>
    <w:rsid w:val="00C35AA7"/>
    <w:rsid w:val="00C3615D"/>
    <w:rsid w:val="00C36CAA"/>
    <w:rsid w:val="00C37BDC"/>
    <w:rsid w:val="00C404C3"/>
    <w:rsid w:val="00C421A5"/>
    <w:rsid w:val="00C42D4C"/>
    <w:rsid w:val="00C43BA1"/>
    <w:rsid w:val="00C43DAB"/>
    <w:rsid w:val="00C45CBB"/>
    <w:rsid w:val="00C46BF4"/>
    <w:rsid w:val="00C47576"/>
    <w:rsid w:val="00C47E2F"/>
    <w:rsid w:val="00C47F08"/>
    <w:rsid w:val="00C514A6"/>
    <w:rsid w:val="00C52989"/>
    <w:rsid w:val="00C54B5E"/>
    <w:rsid w:val="00C56BBF"/>
    <w:rsid w:val="00C5739F"/>
    <w:rsid w:val="00C57CF0"/>
    <w:rsid w:val="00C60275"/>
    <w:rsid w:val="00C6204F"/>
    <w:rsid w:val="00C63557"/>
    <w:rsid w:val="00C649BD"/>
    <w:rsid w:val="00C65891"/>
    <w:rsid w:val="00C665C5"/>
    <w:rsid w:val="00C66AC9"/>
    <w:rsid w:val="00C71C83"/>
    <w:rsid w:val="00C723ED"/>
    <w:rsid w:val="00C724D3"/>
    <w:rsid w:val="00C72951"/>
    <w:rsid w:val="00C741BD"/>
    <w:rsid w:val="00C74809"/>
    <w:rsid w:val="00C77879"/>
    <w:rsid w:val="00C77DD9"/>
    <w:rsid w:val="00C81DFC"/>
    <w:rsid w:val="00C831B9"/>
    <w:rsid w:val="00C8382C"/>
    <w:rsid w:val="00C83BE6"/>
    <w:rsid w:val="00C85354"/>
    <w:rsid w:val="00C86ABA"/>
    <w:rsid w:val="00C935FB"/>
    <w:rsid w:val="00C943F3"/>
    <w:rsid w:val="00C95E52"/>
    <w:rsid w:val="00C97D09"/>
    <w:rsid w:val="00CA0526"/>
    <w:rsid w:val="00CA08C6"/>
    <w:rsid w:val="00CA0A77"/>
    <w:rsid w:val="00CA19F4"/>
    <w:rsid w:val="00CA2729"/>
    <w:rsid w:val="00CA2EE8"/>
    <w:rsid w:val="00CA3057"/>
    <w:rsid w:val="00CA45F8"/>
    <w:rsid w:val="00CA46D0"/>
    <w:rsid w:val="00CA5D1F"/>
    <w:rsid w:val="00CB02AA"/>
    <w:rsid w:val="00CB0305"/>
    <w:rsid w:val="00CB33C7"/>
    <w:rsid w:val="00CB4F37"/>
    <w:rsid w:val="00CB5B4A"/>
    <w:rsid w:val="00CB6DA7"/>
    <w:rsid w:val="00CB7845"/>
    <w:rsid w:val="00CB7E4C"/>
    <w:rsid w:val="00CC18B2"/>
    <w:rsid w:val="00CC25B4"/>
    <w:rsid w:val="00CC3582"/>
    <w:rsid w:val="00CC5F88"/>
    <w:rsid w:val="00CC69C8"/>
    <w:rsid w:val="00CC77A2"/>
    <w:rsid w:val="00CD03EE"/>
    <w:rsid w:val="00CD1479"/>
    <w:rsid w:val="00CD1BC8"/>
    <w:rsid w:val="00CD2074"/>
    <w:rsid w:val="00CD2199"/>
    <w:rsid w:val="00CD2680"/>
    <w:rsid w:val="00CD2B63"/>
    <w:rsid w:val="00CD307E"/>
    <w:rsid w:val="00CD3629"/>
    <w:rsid w:val="00CD3917"/>
    <w:rsid w:val="00CD447C"/>
    <w:rsid w:val="00CD629F"/>
    <w:rsid w:val="00CD66F9"/>
    <w:rsid w:val="00CD6A1B"/>
    <w:rsid w:val="00CE0A7F"/>
    <w:rsid w:val="00CE0FB1"/>
    <w:rsid w:val="00CE1718"/>
    <w:rsid w:val="00CE1A00"/>
    <w:rsid w:val="00CE3894"/>
    <w:rsid w:val="00CE77E8"/>
    <w:rsid w:val="00CE7B8A"/>
    <w:rsid w:val="00CF0411"/>
    <w:rsid w:val="00CF4156"/>
    <w:rsid w:val="00D00048"/>
    <w:rsid w:val="00D0031A"/>
    <w:rsid w:val="00D0036C"/>
    <w:rsid w:val="00D012FA"/>
    <w:rsid w:val="00D020C6"/>
    <w:rsid w:val="00D03D00"/>
    <w:rsid w:val="00D04737"/>
    <w:rsid w:val="00D04BBA"/>
    <w:rsid w:val="00D04CFC"/>
    <w:rsid w:val="00D05C30"/>
    <w:rsid w:val="00D0687E"/>
    <w:rsid w:val="00D07529"/>
    <w:rsid w:val="00D10052"/>
    <w:rsid w:val="00D11359"/>
    <w:rsid w:val="00D11C33"/>
    <w:rsid w:val="00D1313F"/>
    <w:rsid w:val="00D1427A"/>
    <w:rsid w:val="00D15248"/>
    <w:rsid w:val="00D15526"/>
    <w:rsid w:val="00D17DFF"/>
    <w:rsid w:val="00D20974"/>
    <w:rsid w:val="00D22564"/>
    <w:rsid w:val="00D23D85"/>
    <w:rsid w:val="00D26923"/>
    <w:rsid w:val="00D26D25"/>
    <w:rsid w:val="00D304E6"/>
    <w:rsid w:val="00D3188C"/>
    <w:rsid w:val="00D33602"/>
    <w:rsid w:val="00D33784"/>
    <w:rsid w:val="00D34B23"/>
    <w:rsid w:val="00D35F65"/>
    <w:rsid w:val="00D35F9B"/>
    <w:rsid w:val="00D36B69"/>
    <w:rsid w:val="00D37339"/>
    <w:rsid w:val="00D408DD"/>
    <w:rsid w:val="00D43540"/>
    <w:rsid w:val="00D44DAF"/>
    <w:rsid w:val="00D450C6"/>
    <w:rsid w:val="00D45D72"/>
    <w:rsid w:val="00D46461"/>
    <w:rsid w:val="00D47B73"/>
    <w:rsid w:val="00D5091E"/>
    <w:rsid w:val="00D50B3A"/>
    <w:rsid w:val="00D51035"/>
    <w:rsid w:val="00D520E4"/>
    <w:rsid w:val="00D53A38"/>
    <w:rsid w:val="00D548E1"/>
    <w:rsid w:val="00D575DD"/>
    <w:rsid w:val="00D57DFA"/>
    <w:rsid w:val="00D615CC"/>
    <w:rsid w:val="00D645F0"/>
    <w:rsid w:val="00D66AD8"/>
    <w:rsid w:val="00D67D95"/>
    <w:rsid w:val="00D67FCF"/>
    <w:rsid w:val="00D709CE"/>
    <w:rsid w:val="00D717F0"/>
    <w:rsid w:val="00D71F73"/>
    <w:rsid w:val="00D731BB"/>
    <w:rsid w:val="00D738A9"/>
    <w:rsid w:val="00D74175"/>
    <w:rsid w:val="00D75EE2"/>
    <w:rsid w:val="00D770F6"/>
    <w:rsid w:val="00D80786"/>
    <w:rsid w:val="00D8126C"/>
    <w:rsid w:val="00D81CAB"/>
    <w:rsid w:val="00D81EDC"/>
    <w:rsid w:val="00D8576F"/>
    <w:rsid w:val="00D8677F"/>
    <w:rsid w:val="00D86EB6"/>
    <w:rsid w:val="00D87F12"/>
    <w:rsid w:val="00D914FF"/>
    <w:rsid w:val="00D91D25"/>
    <w:rsid w:val="00D92051"/>
    <w:rsid w:val="00D92387"/>
    <w:rsid w:val="00D9450C"/>
    <w:rsid w:val="00D974BE"/>
    <w:rsid w:val="00D97929"/>
    <w:rsid w:val="00D97F0C"/>
    <w:rsid w:val="00D97FF9"/>
    <w:rsid w:val="00DA1551"/>
    <w:rsid w:val="00DA3A86"/>
    <w:rsid w:val="00DA46B6"/>
    <w:rsid w:val="00DA558B"/>
    <w:rsid w:val="00DA6925"/>
    <w:rsid w:val="00DA6C73"/>
    <w:rsid w:val="00DB0BF1"/>
    <w:rsid w:val="00DB2ACD"/>
    <w:rsid w:val="00DB32B9"/>
    <w:rsid w:val="00DB514C"/>
    <w:rsid w:val="00DB5D8D"/>
    <w:rsid w:val="00DB5E24"/>
    <w:rsid w:val="00DC0DCB"/>
    <w:rsid w:val="00DC1507"/>
    <w:rsid w:val="00DC2500"/>
    <w:rsid w:val="00DC3024"/>
    <w:rsid w:val="00DC350F"/>
    <w:rsid w:val="00DC38EF"/>
    <w:rsid w:val="00DC4977"/>
    <w:rsid w:val="00DC4F72"/>
    <w:rsid w:val="00DC77DC"/>
    <w:rsid w:val="00DC7AF8"/>
    <w:rsid w:val="00DD0453"/>
    <w:rsid w:val="00DD0C2C"/>
    <w:rsid w:val="00DD19DE"/>
    <w:rsid w:val="00DD22D6"/>
    <w:rsid w:val="00DD28BC"/>
    <w:rsid w:val="00DD2EB7"/>
    <w:rsid w:val="00DD6F0C"/>
    <w:rsid w:val="00DD7E24"/>
    <w:rsid w:val="00DE0451"/>
    <w:rsid w:val="00DE0B80"/>
    <w:rsid w:val="00DE199D"/>
    <w:rsid w:val="00DE31F0"/>
    <w:rsid w:val="00DE36F9"/>
    <w:rsid w:val="00DE3D1C"/>
    <w:rsid w:val="00DE4BA1"/>
    <w:rsid w:val="00DF2FF0"/>
    <w:rsid w:val="00DF3650"/>
    <w:rsid w:val="00DF44B0"/>
    <w:rsid w:val="00DF4891"/>
    <w:rsid w:val="00DF4E46"/>
    <w:rsid w:val="00E00B79"/>
    <w:rsid w:val="00E01C41"/>
    <w:rsid w:val="00E0227D"/>
    <w:rsid w:val="00E04241"/>
    <w:rsid w:val="00E04B84"/>
    <w:rsid w:val="00E058A7"/>
    <w:rsid w:val="00E058C1"/>
    <w:rsid w:val="00E06039"/>
    <w:rsid w:val="00E06466"/>
    <w:rsid w:val="00E06835"/>
    <w:rsid w:val="00E06FDA"/>
    <w:rsid w:val="00E10D6D"/>
    <w:rsid w:val="00E11559"/>
    <w:rsid w:val="00E12446"/>
    <w:rsid w:val="00E129AF"/>
    <w:rsid w:val="00E133F5"/>
    <w:rsid w:val="00E160A5"/>
    <w:rsid w:val="00E16EE5"/>
    <w:rsid w:val="00E1713D"/>
    <w:rsid w:val="00E20594"/>
    <w:rsid w:val="00E206AC"/>
    <w:rsid w:val="00E20A43"/>
    <w:rsid w:val="00E22490"/>
    <w:rsid w:val="00E23898"/>
    <w:rsid w:val="00E24438"/>
    <w:rsid w:val="00E24CA7"/>
    <w:rsid w:val="00E26923"/>
    <w:rsid w:val="00E27985"/>
    <w:rsid w:val="00E27A4C"/>
    <w:rsid w:val="00E27CAD"/>
    <w:rsid w:val="00E319F1"/>
    <w:rsid w:val="00E33CD2"/>
    <w:rsid w:val="00E3644B"/>
    <w:rsid w:val="00E36920"/>
    <w:rsid w:val="00E3701C"/>
    <w:rsid w:val="00E40192"/>
    <w:rsid w:val="00E40A01"/>
    <w:rsid w:val="00E40E90"/>
    <w:rsid w:val="00E45C7E"/>
    <w:rsid w:val="00E470B4"/>
    <w:rsid w:val="00E52361"/>
    <w:rsid w:val="00E5299D"/>
    <w:rsid w:val="00E531EB"/>
    <w:rsid w:val="00E54684"/>
    <w:rsid w:val="00E54874"/>
    <w:rsid w:val="00E54B6F"/>
    <w:rsid w:val="00E54EDB"/>
    <w:rsid w:val="00E55ACA"/>
    <w:rsid w:val="00E57AEF"/>
    <w:rsid w:val="00E57B74"/>
    <w:rsid w:val="00E604AE"/>
    <w:rsid w:val="00E6378E"/>
    <w:rsid w:val="00E6390B"/>
    <w:rsid w:val="00E647C3"/>
    <w:rsid w:val="00E649FC"/>
    <w:rsid w:val="00E65083"/>
    <w:rsid w:val="00E65BC6"/>
    <w:rsid w:val="00E661FF"/>
    <w:rsid w:val="00E677AF"/>
    <w:rsid w:val="00E726EB"/>
    <w:rsid w:val="00E72CF1"/>
    <w:rsid w:val="00E748EA"/>
    <w:rsid w:val="00E759A7"/>
    <w:rsid w:val="00E800CC"/>
    <w:rsid w:val="00E80B52"/>
    <w:rsid w:val="00E816C0"/>
    <w:rsid w:val="00E82041"/>
    <w:rsid w:val="00E824C3"/>
    <w:rsid w:val="00E8325F"/>
    <w:rsid w:val="00E83480"/>
    <w:rsid w:val="00E83A13"/>
    <w:rsid w:val="00E840B3"/>
    <w:rsid w:val="00E843A3"/>
    <w:rsid w:val="00E84D10"/>
    <w:rsid w:val="00E8629F"/>
    <w:rsid w:val="00E91008"/>
    <w:rsid w:val="00E9374E"/>
    <w:rsid w:val="00E94F54"/>
    <w:rsid w:val="00E97AD5"/>
    <w:rsid w:val="00EA0D38"/>
    <w:rsid w:val="00EA1111"/>
    <w:rsid w:val="00EA1A07"/>
    <w:rsid w:val="00EA3B4F"/>
    <w:rsid w:val="00EA3C24"/>
    <w:rsid w:val="00EA5341"/>
    <w:rsid w:val="00EA6686"/>
    <w:rsid w:val="00EA73DF"/>
    <w:rsid w:val="00EB01FB"/>
    <w:rsid w:val="00EB0529"/>
    <w:rsid w:val="00EB085E"/>
    <w:rsid w:val="00EB0B0E"/>
    <w:rsid w:val="00EB0E1D"/>
    <w:rsid w:val="00EB1800"/>
    <w:rsid w:val="00EB5D94"/>
    <w:rsid w:val="00EB61AE"/>
    <w:rsid w:val="00EB7A8B"/>
    <w:rsid w:val="00EB7AF1"/>
    <w:rsid w:val="00EC06BE"/>
    <w:rsid w:val="00EC322D"/>
    <w:rsid w:val="00EC374F"/>
    <w:rsid w:val="00EC3A27"/>
    <w:rsid w:val="00EC562A"/>
    <w:rsid w:val="00EC5C0C"/>
    <w:rsid w:val="00EC793E"/>
    <w:rsid w:val="00EC79F8"/>
    <w:rsid w:val="00ED383A"/>
    <w:rsid w:val="00ED6070"/>
    <w:rsid w:val="00ED64AA"/>
    <w:rsid w:val="00EE1080"/>
    <w:rsid w:val="00EE1A84"/>
    <w:rsid w:val="00EF0D92"/>
    <w:rsid w:val="00EF1EC5"/>
    <w:rsid w:val="00EF3B22"/>
    <w:rsid w:val="00EF4415"/>
    <w:rsid w:val="00EF4C88"/>
    <w:rsid w:val="00EF55EB"/>
    <w:rsid w:val="00F001BA"/>
    <w:rsid w:val="00F00DCC"/>
    <w:rsid w:val="00F0156F"/>
    <w:rsid w:val="00F02BF7"/>
    <w:rsid w:val="00F03278"/>
    <w:rsid w:val="00F043A2"/>
    <w:rsid w:val="00F05AC8"/>
    <w:rsid w:val="00F070CA"/>
    <w:rsid w:val="00F07167"/>
    <w:rsid w:val="00F072D8"/>
    <w:rsid w:val="00F07CE0"/>
    <w:rsid w:val="00F115F5"/>
    <w:rsid w:val="00F12A3C"/>
    <w:rsid w:val="00F13D05"/>
    <w:rsid w:val="00F1418A"/>
    <w:rsid w:val="00F14DC5"/>
    <w:rsid w:val="00F1517A"/>
    <w:rsid w:val="00F1679D"/>
    <w:rsid w:val="00F1682C"/>
    <w:rsid w:val="00F172B2"/>
    <w:rsid w:val="00F20B91"/>
    <w:rsid w:val="00F21139"/>
    <w:rsid w:val="00F21E7C"/>
    <w:rsid w:val="00F21F1E"/>
    <w:rsid w:val="00F23160"/>
    <w:rsid w:val="00F237DE"/>
    <w:rsid w:val="00F23C72"/>
    <w:rsid w:val="00F242A5"/>
    <w:rsid w:val="00F24B8B"/>
    <w:rsid w:val="00F26BE1"/>
    <w:rsid w:val="00F26D8E"/>
    <w:rsid w:val="00F26E88"/>
    <w:rsid w:val="00F3062E"/>
    <w:rsid w:val="00F30BF2"/>
    <w:rsid w:val="00F30D2E"/>
    <w:rsid w:val="00F311E4"/>
    <w:rsid w:val="00F3382F"/>
    <w:rsid w:val="00F33F88"/>
    <w:rsid w:val="00F3446A"/>
    <w:rsid w:val="00F348A9"/>
    <w:rsid w:val="00F35516"/>
    <w:rsid w:val="00F35790"/>
    <w:rsid w:val="00F35C4B"/>
    <w:rsid w:val="00F3657A"/>
    <w:rsid w:val="00F369D6"/>
    <w:rsid w:val="00F36A18"/>
    <w:rsid w:val="00F4136D"/>
    <w:rsid w:val="00F4143F"/>
    <w:rsid w:val="00F4212E"/>
    <w:rsid w:val="00F42C20"/>
    <w:rsid w:val="00F43E34"/>
    <w:rsid w:val="00F44E13"/>
    <w:rsid w:val="00F45FFA"/>
    <w:rsid w:val="00F46A2B"/>
    <w:rsid w:val="00F47330"/>
    <w:rsid w:val="00F52A2A"/>
    <w:rsid w:val="00F53053"/>
    <w:rsid w:val="00F53FE2"/>
    <w:rsid w:val="00F551D7"/>
    <w:rsid w:val="00F55516"/>
    <w:rsid w:val="00F5576B"/>
    <w:rsid w:val="00F571E1"/>
    <w:rsid w:val="00F575FF"/>
    <w:rsid w:val="00F57D3E"/>
    <w:rsid w:val="00F61763"/>
    <w:rsid w:val="00F618EF"/>
    <w:rsid w:val="00F621B1"/>
    <w:rsid w:val="00F62659"/>
    <w:rsid w:val="00F65413"/>
    <w:rsid w:val="00F65582"/>
    <w:rsid w:val="00F66237"/>
    <w:rsid w:val="00F664D6"/>
    <w:rsid w:val="00F66E75"/>
    <w:rsid w:val="00F670DB"/>
    <w:rsid w:val="00F6726C"/>
    <w:rsid w:val="00F71B48"/>
    <w:rsid w:val="00F7337C"/>
    <w:rsid w:val="00F7412D"/>
    <w:rsid w:val="00F77EB0"/>
    <w:rsid w:val="00F80AFD"/>
    <w:rsid w:val="00F818F9"/>
    <w:rsid w:val="00F81A7B"/>
    <w:rsid w:val="00F81A97"/>
    <w:rsid w:val="00F82CE7"/>
    <w:rsid w:val="00F87CDD"/>
    <w:rsid w:val="00F91140"/>
    <w:rsid w:val="00F91687"/>
    <w:rsid w:val="00F91FD7"/>
    <w:rsid w:val="00F9292A"/>
    <w:rsid w:val="00F92CDA"/>
    <w:rsid w:val="00F933F0"/>
    <w:rsid w:val="00F937A3"/>
    <w:rsid w:val="00F93BD5"/>
    <w:rsid w:val="00F94715"/>
    <w:rsid w:val="00F96A3D"/>
    <w:rsid w:val="00F97D5E"/>
    <w:rsid w:val="00FA4718"/>
    <w:rsid w:val="00FA5098"/>
    <w:rsid w:val="00FA5417"/>
    <w:rsid w:val="00FA5848"/>
    <w:rsid w:val="00FA6899"/>
    <w:rsid w:val="00FA70C0"/>
    <w:rsid w:val="00FA7F3D"/>
    <w:rsid w:val="00FB15C4"/>
    <w:rsid w:val="00FB352F"/>
    <w:rsid w:val="00FB38D8"/>
    <w:rsid w:val="00FB499D"/>
    <w:rsid w:val="00FC051F"/>
    <w:rsid w:val="00FC06FF"/>
    <w:rsid w:val="00FC1802"/>
    <w:rsid w:val="00FC24AC"/>
    <w:rsid w:val="00FC250C"/>
    <w:rsid w:val="00FC28BE"/>
    <w:rsid w:val="00FC45F4"/>
    <w:rsid w:val="00FC4872"/>
    <w:rsid w:val="00FC5895"/>
    <w:rsid w:val="00FC614D"/>
    <w:rsid w:val="00FC69B4"/>
    <w:rsid w:val="00FC6DF7"/>
    <w:rsid w:val="00FD0694"/>
    <w:rsid w:val="00FD1238"/>
    <w:rsid w:val="00FD25BE"/>
    <w:rsid w:val="00FD2E70"/>
    <w:rsid w:val="00FD34A0"/>
    <w:rsid w:val="00FD3EE5"/>
    <w:rsid w:val="00FD5C84"/>
    <w:rsid w:val="00FD6249"/>
    <w:rsid w:val="00FD78B1"/>
    <w:rsid w:val="00FD7AA7"/>
    <w:rsid w:val="00FD7D5E"/>
    <w:rsid w:val="00FE19D4"/>
    <w:rsid w:val="00FE1D8A"/>
    <w:rsid w:val="00FF176E"/>
    <w:rsid w:val="00FF1FCB"/>
    <w:rsid w:val="00FF20E0"/>
    <w:rsid w:val="00FF4B4F"/>
    <w:rsid w:val="00FF52D4"/>
    <w:rsid w:val="00FF6AA4"/>
    <w:rsid w:val="00FF6B09"/>
    <w:rsid w:val="4DBA478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C9054852-69BA-498B-A8B2-3686B638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333BBA"/>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333BBA"/>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5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list,列"/>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BA66E9"/>
    <w:rPr>
      <w:color w:val="605E5C"/>
      <w:shd w:val="clear" w:color="auto" w:fill="E1DFDD"/>
    </w:rPr>
  </w:style>
  <w:style w:type="paragraph" w:customStyle="1" w:styleId="Proposal">
    <w:name w:val="Proposal"/>
    <w:basedOn w:val="Normal"/>
    <w:link w:val="Proposal0"/>
    <w:qFormat/>
    <w:rsid w:val="008E1C88"/>
    <w:pPr>
      <w:ind w:left="1418" w:hangingChars="709" w:hanging="1418"/>
    </w:pPr>
    <w:rPr>
      <w:rFonts w:eastAsia="DengXian"/>
      <w:b/>
      <w:lang w:val="en-US" w:eastAsia="zh-CN"/>
    </w:rPr>
  </w:style>
  <w:style w:type="character" w:customStyle="1" w:styleId="Proposal0">
    <w:name w:val="Proposal 字符"/>
    <w:basedOn w:val="DefaultParagraphFont"/>
    <w:link w:val="Proposal"/>
    <w:rsid w:val="008E1C88"/>
    <w:rPr>
      <w:rFonts w:eastAsia="DengXian"/>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0974882">
      <w:bodyDiv w:val="1"/>
      <w:marLeft w:val="0"/>
      <w:marRight w:val="0"/>
      <w:marTop w:val="0"/>
      <w:marBottom w:val="0"/>
      <w:divBdr>
        <w:top w:val="none" w:sz="0" w:space="0" w:color="auto"/>
        <w:left w:val="none" w:sz="0" w:space="0" w:color="auto"/>
        <w:bottom w:val="none" w:sz="0" w:space="0" w:color="auto"/>
        <w:right w:val="none" w:sz="0" w:space="0" w:color="auto"/>
      </w:divBdr>
      <w:divsChild>
        <w:div w:id="678657540">
          <w:marLeft w:val="0"/>
          <w:marRight w:val="0"/>
          <w:marTop w:val="0"/>
          <w:marBottom w:val="0"/>
          <w:divBdr>
            <w:top w:val="none" w:sz="0" w:space="0" w:color="auto"/>
            <w:left w:val="none" w:sz="0" w:space="0" w:color="auto"/>
            <w:bottom w:val="none" w:sz="0" w:space="0" w:color="auto"/>
            <w:right w:val="none" w:sz="0" w:space="0" w:color="auto"/>
          </w:divBdr>
          <w:divsChild>
            <w:div w:id="19086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1484335">
      <w:bodyDiv w:val="1"/>
      <w:marLeft w:val="0"/>
      <w:marRight w:val="0"/>
      <w:marTop w:val="0"/>
      <w:marBottom w:val="0"/>
      <w:divBdr>
        <w:top w:val="none" w:sz="0" w:space="0" w:color="auto"/>
        <w:left w:val="none" w:sz="0" w:space="0" w:color="auto"/>
        <w:bottom w:val="none" w:sz="0" w:space="0" w:color="auto"/>
        <w:right w:val="none" w:sz="0" w:space="0" w:color="auto"/>
      </w:divBdr>
    </w:div>
    <w:div w:id="116140568">
      <w:bodyDiv w:val="1"/>
      <w:marLeft w:val="0"/>
      <w:marRight w:val="0"/>
      <w:marTop w:val="0"/>
      <w:marBottom w:val="0"/>
      <w:divBdr>
        <w:top w:val="none" w:sz="0" w:space="0" w:color="auto"/>
        <w:left w:val="none" w:sz="0" w:space="0" w:color="auto"/>
        <w:bottom w:val="none" w:sz="0" w:space="0" w:color="auto"/>
        <w:right w:val="none" w:sz="0" w:space="0" w:color="auto"/>
      </w:divBdr>
    </w:div>
    <w:div w:id="121658586">
      <w:bodyDiv w:val="1"/>
      <w:marLeft w:val="0"/>
      <w:marRight w:val="0"/>
      <w:marTop w:val="0"/>
      <w:marBottom w:val="0"/>
      <w:divBdr>
        <w:top w:val="none" w:sz="0" w:space="0" w:color="auto"/>
        <w:left w:val="none" w:sz="0" w:space="0" w:color="auto"/>
        <w:bottom w:val="none" w:sz="0" w:space="0" w:color="auto"/>
        <w:right w:val="none" w:sz="0" w:space="0" w:color="auto"/>
      </w:divBdr>
    </w:div>
    <w:div w:id="123353564">
      <w:bodyDiv w:val="1"/>
      <w:marLeft w:val="0"/>
      <w:marRight w:val="0"/>
      <w:marTop w:val="0"/>
      <w:marBottom w:val="0"/>
      <w:divBdr>
        <w:top w:val="none" w:sz="0" w:space="0" w:color="auto"/>
        <w:left w:val="none" w:sz="0" w:space="0" w:color="auto"/>
        <w:bottom w:val="none" w:sz="0" w:space="0" w:color="auto"/>
        <w:right w:val="none" w:sz="0" w:space="0" w:color="auto"/>
      </w:divBdr>
      <w:divsChild>
        <w:div w:id="14308388">
          <w:marLeft w:val="0"/>
          <w:marRight w:val="0"/>
          <w:marTop w:val="0"/>
          <w:marBottom w:val="0"/>
          <w:divBdr>
            <w:top w:val="none" w:sz="0" w:space="0" w:color="auto"/>
            <w:left w:val="none" w:sz="0" w:space="0" w:color="auto"/>
            <w:bottom w:val="none" w:sz="0" w:space="0" w:color="auto"/>
            <w:right w:val="none" w:sz="0" w:space="0" w:color="auto"/>
          </w:divBdr>
        </w:div>
      </w:divsChild>
    </w:div>
    <w:div w:id="13206365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213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7518306">
      <w:bodyDiv w:val="1"/>
      <w:marLeft w:val="0"/>
      <w:marRight w:val="0"/>
      <w:marTop w:val="0"/>
      <w:marBottom w:val="0"/>
      <w:divBdr>
        <w:top w:val="none" w:sz="0" w:space="0" w:color="auto"/>
        <w:left w:val="none" w:sz="0" w:space="0" w:color="auto"/>
        <w:bottom w:val="none" w:sz="0" w:space="0" w:color="auto"/>
        <w:right w:val="none" w:sz="0" w:space="0" w:color="auto"/>
      </w:divBdr>
      <w:divsChild>
        <w:div w:id="743450430">
          <w:marLeft w:val="0"/>
          <w:marRight w:val="0"/>
          <w:marTop w:val="0"/>
          <w:marBottom w:val="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5086527">
      <w:bodyDiv w:val="1"/>
      <w:marLeft w:val="0"/>
      <w:marRight w:val="0"/>
      <w:marTop w:val="0"/>
      <w:marBottom w:val="0"/>
      <w:divBdr>
        <w:top w:val="none" w:sz="0" w:space="0" w:color="auto"/>
        <w:left w:val="none" w:sz="0" w:space="0" w:color="auto"/>
        <w:bottom w:val="none" w:sz="0" w:space="0" w:color="auto"/>
        <w:right w:val="none" w:sz="0" w:space="0" w:color="auto"/>
      </w:divBdr>
    </w:div>
    <w:div w:id="363948435">
      <w:bodyDiv w:val="1"/>
      <w:marLeft w:val="0"/>
      <w:marRight w:val="0"/>
      <w:marTop w:val="0"/>
      <w:marBottom w:val="0"/>
      <w:divBdr>
        <w:top w:val="none" w:sz="0" w:space="0" w:color="auto"/>
        <w:left w:val="none" w:sz="0" w:space="0" w:color="auto"/>
        <w:bottom w:val="none" w:sz="0" w:space="0" w:color="auto"/>
        <w:right w:val="none" w:sz="0" w:space="0" w:color="auto"/>
      </w:divBdr>
    </w:div>
    <w:div w:id="36464539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9157337">
      <w:bodyDiv w:val="1"/>
      <w:marLeft w:val="0"/>
      <w:marRight w:val="0"/>
      <w:marTop w:val="0"/>
      <w:marBottom w:val="0"/>
      <w:divBdr>
        <w:top w:val="none" w:sz="0" w:space="0" w:color="auto"/>
        <w:left w:val="none" w:sz="0" w:space="0" w:color="auto"/>
        <w:bottom w:val="none" w:sz="0" w:space="0" w:color="auto"/>
        <w:right w:val="none" w:sz="0" w:space="0" w:color="auto"/>
      </w:divBdr>
    </w:div>
    <w:div w:id="402334497">
      <w:bodyDiv w:val="1"/>
      <w:marLeft w:val="0"/>
      <w:marRight w:val="0"/>
      <w:marTop w:val="0"/>
      <w:marBottom w:val="0"/>
      <w:divBdr>
        <w:top w:val="none" w:sz="0" w:space="0" w:color="auto"/>
        <w:left w:val="none" w:sz="0" w:space="0" w:color="auto"/>
        <w:bottom w:val="none" w:sz="0" w:space="0" w:color="auto"/>
        <w:right w:val="none" w:sz="0" w:space="0" w:color="auto"/>
      </w:divBdr>
    </w:div>
    <w:div w:id="411784397">
      <w:bodyDiv w:val="1"/>
      <w:marLeft w:val="0"/>
      <w:marRight w:val="0"/>
      <w:marTop w:val="0"/>
      <w:marBottom w:val="0"/>
      <w:divBdr>
        <w:top w:val="none" w:sz="0" w:space="0" w:color="auto"/>
        <w:left w:val="none" w:sz="0" w:space="0" w:color="auto"/>
        <w:bottom w:val="none" w:sz="0" w:space="0" w:color="auto"/>
        <w:right w:val="none" w:sz="0" w:space="0" w:color="auto"/>
      </w:divBdr>
    </w:div>
    <w:div w:id="498545088">
      <w:bodyDiv w:val="1"/>
      <w:marLeft w:val="0"/>
      <w:marRight w:val="0"/>
      <w:marTop w:val="0"/>
      <w:marBottom w:val="0"/>
      <w:divBdr>
        <w:top w:val="none" w:sz="0" w:space="0" w:color="auto"/>
        <w:left w:val="none" w:sz="0" w:space="0" w:color="auto"/>
        <w:bottom w:val="none" w:sz="0" w:space="0" w:color="auto"/>
        <w:right w:val="none" w:sz="0" w:space="0" w:color="auto"/>
      </w:divBdr>
      <w:divsChild>
        <w:div w:id="1469131566">
          <w:marLeft w:val="0"/>
          <w:marRight w:val="0"/>
          <w:marTop w:val="0"/>
          <w:marBottom w:val="0"/>
          <w:divBdr>
            <w:top w:val="none" w:sz="0" w:space="0" w:color="auto"/>
            <w:left w:val="none" w:sz="0" w:space="0" w:color="auto"/>
            <w:bottom w:val="none" w:sz="0" w:space="0" w:color="auto"/>
            <w:right w:val="none" w:sz="0" w:space="0" w:color="auto"/>
          </w:divBdr>
          <w:divsChild>
            <w:div w:id="55520086">
              <w:marLeft w:val="0"/>
              <w:marRight w:val="0"/>
              <w:marTop w:val="0"/>
              <w:marBottom w:val="0"/>
              <w:divBdr>
                <w:top w:val="none" w:sz="0" w:space="0" w:color="auto"/>
                <w:left w:val="none" w:sz="0" w:space="0" w:color="auto"/>
                <w:bottom w:val="none" w:sz="0" w:space="0" w:color="auto"/>
                <w:right w:val="none" w:sz="0" w:space="0" w:color="auto"/>
              </w:divBdr>
            </w:div>
            <w:div w:id="9001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9251">
      <w:bodyDiv w:val="1"/>
      <w:marLeft w:val="0"/>
      <w:marRight w:val="0"/>
      <w:marTop w:val="0"/>
      <w:marBottom w:val="0"/>
      <w:divBdr>
        <w:top w:val="none" w:sz="0" w:space="0" w:color="auto"/>
        <w:left w:val="none" w:sz="0" w:space="0" w:color="auto"/>
        <w:bottom w:val="none" w:sz="0" w:space="0" w:color="auto"/>
        <w:right w:val="none" w:sz="0" w:space="0" w:color="auto"/>
      </w:divBdr>
      <w:divsChild>
        <w:div w:id="1883783737">
          <w:marLeft w:val="0"/>
          <w:marRight w:val="0"/>
          <w:marTop w:val="0"/>
          <w:marBottom w:val="0"/>
          <w:divBdr>
            <w:top w:val="none" w:sz="0" w:space="0" w:color="auto"/>
            <w:left w:val="none" w:sz="0" w:space="0" w:color="auto"/>
            <w:bottom w:val="none" w:sz="0" w:space="0" w:color="auto"/>
            <w:right w:val="none" w:sz="0" w:space="0" w:color="auto"/>
          </w:divBdr>
          <w:divsChild>
            <w:div w:id="209678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3595803">
      <w:bodyDiv w:val="1"/>
      <w:marLeft w:val="0"/>
      <w:marRight w:val="0"/>
      <w:marTop w:val="0"/>
      <w:marBottom w:val="0"/>
      <w:divBdr>
        <w:top w:val="none" w:sz="0" w:space="0" w:color="auto"/>
        <w:left w:val="none" w:sz="0" w:space="0" w:color="auto"/>
        <w:bottom w:val="none" w:sz="0" w:space="0" w:color="auto"/>
        <w:right w:val="none" w:sz="0" w:space="0" w:color="auto"/>
      </w:divBdr>
      <w:divsChild>
        <w:div w:id="1064795546">
          <w:marLeft w:val="0"/>
          <w:marRight w:val="0"/>
          <w:marTop w:val="0"/>
          <w:marBottom w:val="0"/>
          <w:divBdr>
            <w:top w:val="none" w:sz="0" w:space="0" w:color="auto"/>
            <w:left w:val="none" w:sz="0" w:space="0" w:color="auto"/>
            <w:bottom w:val="none" w:sz="0" w:space="0" w:color="auto"/>
            <w:right w:val="none" w:sz="0" w:space="0" w:color="auto"/>
          </w:divBdr>
          <w:divsChild>
            <w:div w:id="18477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7206858">
      <w:bodyDiv w:val="1"/>
      <w:marLeft w:val="0"/>
      <w:marRight w:val="0"/>
      <w:marTop w:val="0"/>
      <w:marBottom w:val="0"/>
      <w:divBdr>
        <w:top w:val="none" w:sz="0" w:space="0" w:color="auto"/>
        <w:left w:val="none" w:sz="0" w:space="0" w:color="auto"/>
        <w:bottom w:val="none" w:sz="0" w:space="0" w:color="auto"/>
        <w:right w:val="none" w:sz="0" w:space="0" w:color="auto"/>
      </w:divBdr>
      <w:divsChild>
        <w:div w:id="1779792261">
          <w:marLeft w:val="0"/>
          <w:marRight w:val="0"/>
          <w:marTop w:val="0"/>
          <w:marBottom w:val="0"/>
          <w:divBdr>
            <w:top w:val="none" w:sz="0" w:space="0" w:color="auto"/>
            <w:left w:val="none" w:sz="0" w:space="0" w:color="auto"/>
            <w:bottom w:val="none" w:sz="0" w:space="0" w:color="auto"/>
            <w:right w:val="none" w:sz="0" w:space="0" w:color="auto"/>
          </w:divBdr>
          <w:divsChild>
            <w:div w:id="1563323911">
              <w:marLeft w:val="0"/>
              <w:marRight w:val="0"/>
              <w:marTop w:val="0"/>
              <w:marBottom w:val="0"/>
              <w:divBdr>
                <w:top w:val="none" w:sz="0" w:space="0" w:color="auto"/>
                <w:left w:val="none" w:sz="0" w:space="0" w:color="auto"/>
                <w:bottom w:val="none" w:sz="0" w:space="0" w:color="auto"/>
                <w:right w:val="none" w:sz="0" w:space="0" w:color="auto"/>
              </w:divBdr>
            </w:div>
            <w:div w:id="21351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8512">
      <w:bodyDiv w:val="1"/>
      <w:marLeft w:val="0"/>
      <w:marRight w:val="0"/>
      <w:marTop w:val="0"/>
      <w:marBottom w:val="0"/>
      <w:divBdr>
        <w:top w:val="none" w:sz="0" w:space="0" w:color="auto"/>
        <w:left w:val="none" w:sz="0" w:space="0" w:color="auto"/>
        <w:bottom w:val="none" w:sz="0" w:space="0" w:color="auto"/>
        <w:right w:val="none" w:sz="0" w:space="0" w:color="auto"/>
      </w:divBdr>
      <w:divsChild>
        <w:div w:id="1247033482">
          <w:marLeft w:val="0"/>
          <w:marRight w:val="0"/>
          <w:marTop w:val="0"/>
          <w:marBottom w:val="0"/>
          <w:divBdr>
            <w:top w:val="none" w:sz="0" w:space="0" w:color="auto"/>
            <w:left w:val="none" w:sz="0" w:space="0" w:color="auto"/>
            <w:bottom w:val="none" w:sz="0" w:space="0" w:color="auto"/>
            <w:right w:val="none" w:sz="0" w:space="0" w:color="auto"/>
          </w:divBdr>
          <w:divsChild>
            <w:div w:id="17655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6066">
      <w:bodyDiv w:val="1"/>
      <w:marLeft w:val="0"/>
      <w:marRight w:val="0"/>
      <w:marTop w:val="0"/>
      <w:marBottom w:val="0"/>
      <w:divBdr>
        <w:top w:val="none" w:sz="0" w:space="0" w:color="auto"/>
        <w:left w:val="none" w:sz="0" w:space="0" w:color="auto"/>
        <w:bottom w:val="none" w:sz="0" w:space="0" w:color="auto"/>
        <w:right w:val="none" w:sz="0" w:space="0" w:color="auto"/>
      </w:divBdr>
    </w:div>
    <w:div w:id="625350866">
      <w:bodyDiv w:val="1"/>
      <w:marLeft w:val="0"/>
      <w:marRight w:val="0"/>
      <w:marTop w:val="0"/>
      <w:marBottom w:val="0"/>
      <w:divBdr>
        <w:top w:val="none" w:sz="0" w:space="0" w:color="auto"/>
        <w:left w:val="none" w:sz="0" w:space="0" w:color="auto"/>
        <w:bottom w:val="none" w:sz="0" w:space="0" w:color="auto"/>
        <w:right w:val="none" w:sz="0" w:space="0" w:color="auto"/>
      </w:divBdr>
    </w:div>
    <w:div w:id="641809159">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2411867">
      <w:bodyDiv w:val="1"/>
      <w:marLeft w:val="0"/>
      <w:marRight w:val="0"/>
      <w:marTop w:val="0"/>
      <w:marBottom w:val="0"/>
      <w:divBdr>
        <w:top w:val="none" w:sz="0" w:space="0" w:color="auto"/>
        <w:left w:val="none" w:sz="0" w:space="0" w:color="auto"/>
        <w:bottom w:val="none" w:sz="0" w:space="0" w:color="auto"/>
        <w:right w:val="none" w:sz="0" w:space="0" w:color="auto"/>
      </w:divBdr>
      <w:divsChild>
        <w:div w:id="2131317937">
          <w:marLeft w:val="0"/>
          <w:marRight w:val="0"/>
          <w:marTop w:val="0"/>
          <w:marBottom w:val="0"/>
          <w:divBdr>
            <w:top w:val="none" w:sz="0" w:space="0" w:color="auto"/>
            <w:left w:val="none" w:sz="0" w:space="0" w:color="auto"/>
            <w:bottom w:val="none" w:sz="0" w:space="0" w:color="auto"/>
            <w:right w:val="none" w:sz="0" w:space="0" w:color="auto"/>
          </w:divBdr>
          <w:divsChild>
            <w:div w:id="112788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78286">
      <w:bodyDiv w:val="1"/>
      <w:marLeft w:val="0"/>
      <w:marRight w:val="0"/>
      <w:marTop w:val="0"/>
      <w:marBottom w:val="0"/>
      <w:divBdr>
        <w:top w:val="none" w:sz="0" w:space="0" w:color="auto"/>
        <w:left w:val="none" w:sz="0" w:space="0" w:color="auto"/>
        <w:bottom w:val="none" w:sz="0" w:space="0" w:color="auto"/>
        <w:right w:val="none" w:sz="0" w:space="0" w:color="auto"/>
      </w:divBdr>
      <w:divsChild>
        <w:div w:id="2098987069">
          <w:marLeft w:val="0"/>
          <w:marRight w:val="0"/>
          <w:marTop w:val="0"/>
          <w:marBottom w:val="0"/>
          <w:divBdr>
            <w:top w:val="none" w:sz="0" w:space="0" w:color="auto"/>
            <w:left w:val="none" w:sz="0" w:space="0" w:color="auto"/>
            <w:bottom w:val="none" w:sz="0" w:space="0" w:color="auto"/>
            <w:right w:val="none" w:sz="0" w:space="0" w:color="auto"/>
          </w:divBdr>
        </w:div>
      </w:divsChild>
    </w:div>
    <w:div w:id="733547374">
      <w:bodyDiv w:val="1"/>
      <w:marLeft w:val="0"/>
      <w:marRight w:val="0"/>
      <w:marTop w:val="0"/>
      <w:marBottom w:val="0"/>
      <w:divBdr>
        <w:top w:val="none" w:sz="0" w:space="0" w:color="auto"/>
        <w:left w:val="none" w:sz="0" w:space="0" w:color="auto"/>
        <w:bottom w:val="none" w:sz="0" w:space="0" w:color="auto"/>
        <w:right w:val="none" w:sz="0" w:space="0" w:color="auto"/>
      </w:divBdr>
    </w:div>
    <w:div w:id="752703592">
      <w:bodyDiv w:val="1"/>
      <w:marLeft w:val="0"/>
      <w:marRight w:val="0"/>
      <w:marTop w:val="0"/>
      <w:marBottom w:val="0"/>
      <w:divBdr>
        <w:top w:val="none" w:sz="0" w:space="0" w:color="auto"/>
        <w:left w:val="none" w:sz="0" w:space="0" w:color="auto"/>
        <w:bottom w:val="none" w:sz="0" w:space="0" w:color="auto"/>
        <w:right w:val="none" w:sz="0" w:space="0" w:color="auto"/>
      </w:divBdr>
    </w:div>
    <w:div w:id="7838886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1829901">
      <w:bodyDiv w:val="1"/>
      <w:marLeft w:val="0"/>
      <w:marRight w:val="0"/>
      <w:marTop w:val="0"/>
      <w:marBottom w:val="0"/>
      <w:divBdr>
        <w:top w:val="none" w:sz="0" w:space="0" w:color="auto"/>
        <w:left w:val="none" w:sz="0" w:space="0" w:color="auto"/>
        <w:bottom w:val="none" w:sz="0" w:space="0" w:color="auto"/>
        <w:right w:val="none" w:sz="0" w:space="0" w:color="auto"/>
      </w:divBdr>
      <w:divsChild>
        <w:div w:id="22752210">
          <w:marLeft w:val="0"/>
          <w:marRight w:val="0"/>
          <w:marTop w:val="0"/>
          <w:marBottom w:val="0"/>
          <w:divBdr>
            <w:top w:val="none" w:sz="0" w:space="0" w:color="auto"/>
            <w:left w:val="none" w:sz="0" w:space="0" w:color="auto"/>
            <w:bottom w:val="none" w:sz="0" w:space="0" w:color="auto"/>
            <w:right w:val="none" w:sz="0" w:space="0" w:color="auto"/>
          </w:divBdr>
          <w:divsChild>
            <w:div w:id="597373675">
              <w:marLeft w:val="0"/>
              <w:marRight w:val="0"/>
              <w:marTop w:val="0"/>
              <w:marBottom w:val="0"/>
              <w:divBdr>
                <w:top w:val="none" w:sz="0" w:space="0" w:color="auto"/>
                <w:left w:val="none" w:sz="0" w:space="0" w:color="auto"/>
                <w:bottom w:val="none" w:sz="0" w:space="0" w:color="auto"/>
                <w:right w:val="none" w:sz="0" w:space="0" w:color="auto"/>
              </w:divBdr>
            </w:div>
            <w:div w:id="9021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6885917">
      <w:bodyDiv w:val="1"/>
      <w:marLeft w:val="0"/>
      <w:marRight w:val="0"/>
      <w:marTop w:val="0"/>
      <w:marBottom w:val="0"/>
      <w:divBdr>
        <w:top w:val="none" w:sz="0" w:space="0" w:color="auto"/>
        <w:left w:val="none" w:sz="0" w:space="0" w:color="auto"/>
        <w:bottom w:val="none" w:sz="0" w:space="0" w:color="auto"/>
        <w:right w:val="none" w:sz="0" w:space="0" w:color="auto"/>
      </w:divBdr>
    </w:div>
    <w:div w:id="903680537">
      <w:bodyDiv w:val="1"/>
      <w:marLeft w:val="0"/>
      <w:marRight w:val="0"/>
      <w:marTop w:val="0"/>
      <w:marBottom w:val="0"/>
      <w:divBdr>
        <w:top w:val="none" w:sz="0" w:space="0" w:color="auto"/>
        <w:left w:val="none" w:sz="0" w:space="0" w:color="auto"/>
        <w:bottom w:val="none" w:sz="0" w:space="0" w:color="auto"/>
        <w:right w:val="none" w:sz="0" w:space="0" w:color="auto"/>
      </w:divBdr>
    </w:div>
    <w:div w:id="957099684">
      <w:bodyDiv w:val="1"/>
      <w:marLeft w:val="0"/>
      <w:marRight w:val="0"/>
      <w:marTop w:val="0"/>
      <w:marBottom w:val="0"/>
      <w:divBdr>
        <w:top w:val="none" w:sz="0" w:space="0" w:color="auto"/>
        <w:left w:val="none" w:sz="0" w:space="0" w:color="auto"/>
        <w:bottom w:val="none" w:sz="0" w:space="0" w:color="auto"/>
        <w:right w:val="none" w:sz="0" w:space="0" w:color="auto"/>
      </w:divBdr>
      <w:divsChild>
        <w:div w:id="1959987866">
          <w:marLeft w:val="0"/>
          <w:marRight w:val="0"/>
          <w:marTop w:val="0"/>
          <w:marBottom w:val="0"/>
          <w:divBdr>
            <w:top w:val="none" w:sz="0" w:space="0" w:color="auto"/>
            <w:left w:val="none" w:sz="0" w:space="0" w:color="auto"/>
            <w:bottom w:val="none" w:sz="0" w:space="0" w:color="auto"/>
            <w:right w:val="none" w:sz="0" w:space="0" w:color="auto"/>
          </w:divBdr>
        </w:div>
      </w:divsChild>
    </w:div>
    <w:div w:id="965308081">
      <w:bodyDiv w:val="1"/>
      <w:marLeft w:val="0"/>
      <w:marRight w:val="0"/>
      <w:marTop w:val="0"/>
      <w:marBottom w:val="0"/>
      <w:divBdr>
        <w:top w:val="none" w:sz="0" w:space="0" w:color="auto"/>
        <w:left w:val="none" w:sz="0" w:space="0" w:color="auto"/>
        <w:bottom w:val="none" w:sz="0" w:space="0" w:color="auto"/>
        <w:right w:val="none" w:sz="0" w:space="0" w:color="auto"/>
      </w:divBdr>
      <w:divsChild>
        <w:div w:id="1287740847">
          <w:marLeft w:val="0"/>
          <w:marRight w:val="0"/>
          <w:marTop w:val="0"/>
          <w:marBottom w:val="0"/>
          <w:divBdr>
            <w:top w:val="none" w:sz="0" w:space="0" w:color="auto"/>
            <w:left w:val="none" w:sz="0" w:space="0" w:color="auto"/>
            <w:bottom w:val="none" w:sz="0" w:space="0" w:color="auto"/>
            <w:right w:val="none" w:sz="0" w:space="0" w:color="auto"/>
          </w:divBdr>
          <w:divsChild>
            <w:div w:id="18525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8882">
      <w:bodyDiv w:val="1"/>
      <w:marLeft w:val="0"/>
      <w:marRight w:val="0"/>
      <w:marTop w:val="0"/>
      <w:marBottom w:val="0"/>
      <w:divBdr>
        <w:top w:val="none" w:sz="0" w:space="0" w:color="auto"/>
        <w:left w:val="none" w:sz="0" w:space="0" w:color="auto"/>
        <w:bottom w:val="none" w:sz="0" w:space="0" w:color="auto"/>
        <w:right w:val="none" w:sz="0" w:space="0" w:color="auto"/>
      </w:divBdr>
      <w:divsChild>
        <w:div w:id="535508714">
          <w:marLeft w:val="0"/>
          <w:marRight w:val="0"/>
          <w:marTop w:val="0"/>
          <w:marBottom w:val="0"/>
          <w:divBdr>
            <w:top w:val="none" w:sz="0" w:space="0" w:color="auto"/>
            <w:left w:val="none" w:sz="0" w:space="0" w:color="auto"/>
            <w:bottom w:val="none" w:sz="0" w:space="0" w:color="auto"/>
            <w:right w:val="none" w:sz="0" w:space="0" w:color="auto"/>
          </w:divBdr>
          <w:divsChild>
            <w:div w:id="17895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5931969">
      <w:bodyDiv w:val="1"/>
      <w:marLeft w:val="0"/>
      <w:marRight w:val="0"/>
      <w:marTop w:val="0"/>
      <w:marBottom w:val="0"/>
      <w:divBdr>
        <w:top w:val="none" w:sz="0" w:space="0" w:color="auto"/>
        <w:left w:val="none" w:sz="0" w:space="0" w:color="auto"/>
        <w:bottom w:val="none" w:sz="0" w:space="0" w:color="auto"/>
        <w:right w:val="none" w:sz="0" w:space="0" w:color="auto"/>
      </w:divBdr>
      <w:divsChild>
        <w:div w:id="744452122">
          <w:marLeft w:val="0"/>
          <w:marRight w:val="0"/>
          <w:marTop w:val="0"/>
          <w:marBottom w:val="0"/>
          <w:divBdr>
            <w:top w:val="none" w:sz="0" w:space="0" w:color="auto"/>
            <w:left w:val="none" w:sz="0" w:space="0" w:color="auto"/>
            <w:bottom w:val="none" w:sz="0" w:space="0" w:color="auto"/>
            <w:right w:val="none" w:sz="0" w:space="0" w:color="auto"/>
          </w:divBdr>
          <w:divsChild>
            <w:div w:id="79373097">
              <w:marLeft w:val="0"/>
              <w:marRight w:val="0"/>
              <w:marTop w:val="0"/>
              <w:marBottom w:val="0"/>
              <w:divBdr>
                <w:top w:val="none" w:sz="0" w:space="0" w:color="auto"/>
                <w:left w:val="none" w:sz="0" w:space="0" w:color="auto"/>
                <w:bottom w:val="none" w:sz="0" w:space="0" w:color="auto"/>
                <w:right w:val="none" w:sz="0" w:space="0" w:color="auto"/>
              </w:divBdr>
            </w:div>
            <w:div w:id="679351235">
              <w:marLeft w:val="0"/>
              <w:marRight w:val="0"/>
              <w:marTop w:val="0"/>
              <w:marBottom w:val="0"/>
              <w:divBdr>
                <w:top w:val="none" w:sz="0" w:space="0" w:color="auto"/>
                <w:left w:val="none" w:sz="0" w:space="0" w:color="auto"/>
                <w:bottom w:val="none" w:sz="0" w:space="0" w:color="auto"/>
                <w:right w:val="none" w:sz="0" w:space="0" w:color="auto"/>
              </w:divBdr>
            </w:div>
            <w:div w:id="1250189338">
              <w:marLeft w:val="0"/>
              <w:marRight w:val="0"/>
              <w:marTop w:val="0"/>
              <w:marBottom w:val="0"/>
              <w:divBdr>
                <w:top w:val="none" w:sz="0" w:space="0" w:color="auto"/>
                <w:left w:val="none" w:sz="0" w:space="0" w:color="auto"/>
                <w:bottom w:val="none" w:sz="0" w:space="0" w:color="auto"/>
                <w:right w:val="none" w:sz="0" w:space="0" w:color="auto"/>
              </w:divBdr>
            </w:div>
            <w:div w:id="15779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30623">
      <w:bodyDiv w:val="1"/>
      <w:marLeft w:val="0"/>
      <w:marRight w:val="0"/>
      <w:marTop w:val="0"/>
      <w:marBottom w:val="0"/>
      <w:divBdr>
        <w:top w:val="none" w:sz="0" w:space="0" w:color="auto"/>
        <w:left w:val="none" w:sz="0" w:space="0" w:color="auto"/>
        <w:bottom w:val="none" w:sz="0" w:space="0" w:color="auto"/>
        <w:right w:val="none" w:sz="0" w:space="0" w:color="auto"/>
      </w:divBdr>
      <w:divsChild>
        <w:div w:id="1832332730">
          <w:marLeft w:val="0"/>
          <w:marRight w:val="0"/>
          <w:marTop w:val="0"/>
          <w:marBottom w:val="0"/>
          <w:divBdr>
            <w:top w:val="none" w:sz="0" w:space="0" w:color="auto"/>
            <w:left w:val="none" w:sz="0" w:space="0" w:color="auto"/>
            <w:bottom w:val="none" w:sz="0" w:space="0" w:color="auto"/>
            <w:right w:val="none" w:sz="0" w:space="0" w:color="auto"/>
          </w:divBdr>
          <w:divsChild>
            <w:div w:id="6915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779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41911435">
      <w:bodyDiv w:val="1"/>
      <w:marLeft w:val="0"/>
      <w:marRight w:val="0"/>
      <w:marTop w:val="0"/>
      <w:marBottom w:val="0"/>
      <w:divBdr>
        <w:top w:val="none" w:sz="0" w:space="0" w:color="auto"/>
        <w:left w:val="none" w:sz="0" w:space="0" w:color="auto"/>
        <w:bottom w:val="none" w:sz="0" w:space="0" w:color="auto"/>
        <w:right w:val="none" w:sz="0" w:space="0" w:color="auto"/>
      </w:divBdr>
      <w:divsChild>
        <w:div w:id="979698043">
          <w:marLeft w:val="0"/>
          <w:marRight w:val="0"/>
          <w:marTop w:val="0"/>
          <w:marBottom w:val="0"/>
          <w:divBdr>
            <w:top w:val="none" w:sz="0" w:space="0" w:color="auto"/>
            <w:left w:val="none" w:sz="0" w:space="0" w:color="auto"/>
            <w:bottom w:val="none" w:sz="0" w:space="0" w:color="auto"/>
            <w:right w:val="none" w:sz="0" w:space="0" w:color="auto"/>
          </w:divBdr>
          <w:divsChild>
            <w:div w:id="418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8162">
      <w:bodyDiv w:val="1"/>
      <w:marLeft w:val="0"/>
      <w:marRight w:val="0"/>
      <w:marTop w:val="0"/>
      <w:marBottom w:val="0"/>
      <w:divBdr>
        <w:top w:val="none" w:sz="0" w:space="0" w:color="auto"/>
        <w:left w:val="none" w:sz="0" w:space="0" w:color="auto"/>
        <w:bottom w:val="none" w:sz="0" w:space="0" w:color="auto"/>
        <w:right w:val="none" w:sz="0" w:space="0" w:color="auto"/>
      </w:divBdr>
    </w:div>
    <w:div w:id="1323316572">
      <w:bodyDiv w:val="1"/>
      <w:marLeft w:val="0"/>
      <w:marRight w:val="0"/>
      <w:marTop w:val="0"/>
      <w:marBottom w:val="0"/>
      <w:divBdr>
        <w:top w:val="none" w:sz="0" w:space="0" w:color="auto"/>
        <w:left w:val="none" w:sz="0" w:space="0" w:color="auto"/>
        <w:bottom w:val="none" w:sz="0" w:space="0" w:color="auto"/>
        <w:right w:val="none" w:sz="0" w:space="0" w:color="auto"/>
      </w:divBdr>
      <w:divsChild>
        <w:div w:id="495533452">
          <w:marLeft w:val="0"/>
          <w:marRight w:val="0"/>
          <w:marTop w:val="0"/>
          <w:marBottom w:val="0"/>
          <w:divBdr>
            <w:top w:val="none" w:sz="0" w:space="0" w:color="auto"/>
            <w:left w:val="none" w:sz="0" w:space="0" w:color="auto"/>
            <w:bottom w:val="none" w:sz="0" w:space="0" w:color="auto"/>
            <w:right w:val="none" w:sz="0" w:space="0" w:color="auto"/>
          </w:divBdr>
        </w:div>
      </w:divsChild>
    </w:div>
    <w:div w:id="1326281246">
      <w:bodyDiv w:val="1"/>
      <w:marLeft w:val="0"/>
      <w:marRight w:val="0"/>
      <w:marTop w:val="0"/>
      <w:marBottom w:val="0"/>
      <w:divBdr>
        <w:top w:val="none" w:sz="0" w:space="0" w:color="auto"/>
        <w:left w:val="none" w:sz="0" w:space="0" w:color="auto"/>
        <w:bottom w:val="none" w:sz="0" w:space="0" w:color="auto"/>
        <w:right w:val="none" w:sz="0" w:space="0" w:color="auto"/>
      </w:divBdr>
      <w:divsChild>
        <w:div w:id="2126536015">
          <w:marLeft w:val="0"/>
          <w:marRight w:val="0"/>
          <w:marTop w:val="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8208584">
      <w:bodyDiv w:val="1"/>
      <w:marLeft w:val="0"/>
      <w:marRight w:val="0"/>
      <w:marTop w:val="0"/>
      <w:marBottom w:val="0"/>
      <w:divBdr>
        <w:top w:val="none" w:sz="0" w:space="0" w:color="auto"/>
        <w:left w:val="none" w:sz="0" w:space="0" w:color="auto"/>
        <w:bottom w:val="none" w:sz="0" w:space="0" w:color="auto"/>
        <w:right w:val="none" w:sz="0" w:space="0" w:color="auto"/>
      </w:divBdr>
    </w:div>
    <w:div w:id="1490711794">
      <w:bodyDiv w:val="1"/>
      <w:marLeft w:val="0"/>
      <w:marRight w:val="0"/>
      <w:marTop w:val="0"/>
      <w:marBottom w:val="0"/>
      <w:divBdr>
        <w:top w:val="none" w:sz="0" w:space="0" w:color="auto"/>
        <w:left w:val="none" w:sz="0" w:space="0" w:color="auto"/>
        <w:bottom w:val="none" w:sz="0" w:space="0" w:color="auto"/>
        <w:right w:val="none" w:sz="0" w:space="0" w:color="auto"/>
      </w:divBdr>
    </w:div>
    <w:div w:id="1548175274">
      <w:bodyDiv w:val="1"/>
      <w:marLeft w:val="0"/>
      <w:marRight w:val="0"/>
      <w:marTop w:val="0"/>
      <w:marBottom w:val="0"/>
      <w:divBdr>
        <w:top w:val="none" w:sz="0" w:space="0" w:color="auto"/>
        <w:left w:val="none" w:sz="0" w:space="0" w:color="auto"/>
        <w:bottom w:val="none" w:sz="0" w:space="0" w:color="auto"/>
        <w:right w:val="none" w:sz="0" w:space="0" w:color="auto"/>
      </w:divBdr>
    </w:div>
    <w:div w:id="1598634689">
      <w:bodyDiv w:val="1"/>
      <w:marLeft w:val="0"/>
      <w:marRight w:val="0"/>
      <w:marTop w:val="0"/>
      <w:marBottom w:val="0"/>
      <w:divBdr>
        <w:top w:val="none" w:sz="0" w:space="0" w:color="auto"/>
        <w:left w:val="none" w:sz="0" w:space="0" w:color="auto"/>
        <w:bottom w:val="none" w:sz="0" w:space="0" w:color="auto"/>
        <w:right w:val="none" w:sz="0" w:space="0" w:color="auto"/>
      </w:divBdr>
    </w:div>
    <w:div w:id="1607735061">
      <w:bodyDiv w:val="1"/>
      <w:marLeft w:val="0"/>
      <w:marRight w:val="0"/>
      <w:marTop w:val="0"/>
      <w:marBottom w:val="0"/>
      <w:divBdr>
        <w:top w:val="none" w:sz="0" w:space="0" w:color="auto"/>
        <w:left w:val="none" w:sz="0" w:space="0" w:color="auto"/>
        <w:bottom w:val="none" w:sz="0" w:space="0" w:color="auto"/>
        <w:right w:val="none" w:sz="0" w:space="0" w:color="auto"/>
      </w:divBdr>
      <w:divsChild>
        <w:div w:id="1856922577">
          <w:marLeft w:val="0"/>
          <w:marRight w:val="0"/>
          <w:marTop w:val="0"/>
          <w:marBottom w:val="0"/>
          <w:divBdr>
            <w:top w:val="none" w:sz="0" w:space="0" w:color="auto"/>
            <w:left w:val="none" w:sz="0" w:space="0" w:color="auto"/>
            <w:bottom w:val="none" w:sz="0" w:space="0" w:color="auto"/>
            <w:right w:val="none" w:sz="0" w:space="0" w:color="auto"/>
          </w:divBdr>
        </w:div>
      </w:divsChild>
    </w:div>
    <w:div w:id="162603574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1725558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740598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6574199">
      <w:bodyDiv w:val="1"/>
      <w:marLeft w:val="0"/>
      <w:marRight w:val="0"/>
      <w:marTop w:val="0"/>
      <w:marBottom w:val="0"/>
      <w:divBdr>
        <w:top w:val="none" w:sz="0" w:space="0" w:color="auto"/>
        <w:left w:val="none" w:sz="0" w:space="0" w:color="auto"/>
        <w:bottom w:val="none" w:sz="0" w:space="0" w:color="auto"/>
        <w:right w:val="none" w:sz="0" w:space="0" w:color="auto"/>
      </w:divBdr>
      <w:divsChild>
        <w:div w:id="1740246330">
          <w:marLeft w:val="0"/>
          <w:marRight w:val="0"/>
          <w:marTop w:val="0"/>
          <w:marBottom w:val="0"/>
          <w:divBdr>
            <w:top w:val="none" w:sz="0" w:space="0" w:color="auto"/>
            <w:left w:val="none" w:sz="0" w:space="0" w:color="auto"/>
            <w:bottom w:val="none" w:sz="0" w:space="0" w:color="auto"/>
            <w:right w:val="none" w:sz="0" w:space="0" w:color="auto"/>
          </w:divBdr>
          <w:divsChild>
            <w:div w:id="13812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82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9431327">
      <w:bodyDiv w:val="1"/>
      <w:marLeft w:val="0"/>
      <w:marRight w:val="0"/>
      <w:marTop w:val="0"/>
      <w:marBottom w:val="0"/>
      <w:divBdr>
        <w:top w:val="none" w:sz="0" w:space="0" w:color="auto"/>
        <w:left w:val="none" w:sz="0" w:space="0" w:color="auto"/>
        <w:bottom w:val="none" w:sz="0" w:space="0" w:color="auto"/>
        <w:right w:val="none" w:sz="0" w:space="0" w:color="auto"/>
      </w:divBdr>
    </w:div>
    <w:div w:id="2063946229">
      <w:bodyDiv w:val="1"/>
      <w:marLeft w:val="0"/>
      <w:marRight w:val="0"/>
      <w:marTop w:val="0"/>
      <w:marBottom w:val="0"/>
      <w:divBdr>
        <w:top w:val="none" w:sz="0" w:space="0" w:color="auto"/>
        <w:left w:val="none" w:sz="0" w:space="0" w:color="auto"/>
        <w:bottom w:val="none" w:sz="0" w:space="0" w:color="auto"/>
        <w:right w:val="none" w:sz="0" w:space="0" w:color="auto"/>
      </w:divBdr>
      <w:divsChild>
        <w:div w:id="988629284">
          <w:marLeft w:val="0"/>
          <w:marRight w:val="0"/>
          <w:marTop w:val="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4192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3ec9a88-9abe-4012-8e24-0b41eae259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91CBFD4357D34794FADA4FD30528DE" ma:contentTypeVersion="16" ma:contentTypeDescription="Create a new document." ma:contentTypeScope="" ma:versionID="692c92394e22c07e2aea230f88c316d1">
  <xsd:schema xmlns:xsd="http://www.w3.org/2001/XMLSchema" xmlns:xs="http://www.w3.org/2001/XMLSchema" xmlns:p="http://schemas.microsoft.com/office/2006/metadata/properties" xmlns:ns3="d3ec9a88-9abe-4012-8e24-0b41eae2594c" xmlns:ns4="d4dfc34a-42f2-4308-87b8-d79a00eeed63" targetNamespace="http://schemas.microsoft.com/office/2006/metadata/properties" ma:root="true" ma:fieldsID="5071499b28d18cefcb8fb37078b93d63" ns3:_="" ns4:_="">
    <xsd:import namespace="d3ec9a88-9abe-4012-8e24-0b41eae2594c"/>
    <xsd:import namespace="d4dfc34a-42f2-4308-87b8-d79a00eeed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c9a88-9abe-4012-8e24-0b41eae25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fc34a-42f2-4308-87b8-d79a00eeed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02A77-0385-4560-94FD-26F833700B14}">
  <ds:schemaRefs>
    <ds:schemaRef ds:uri="http://schemas.microsoft.com/sharepoint/v3/contenttype/forms"/>
  </ds:schemaRefs>
</ds:datastoreItem>
</file>

<file path=customXml/itemProps2.xml><?xml version="1.0" encoding="utf-8"?>
<ds:datastoreItem xmlns:ds="http://schemas.openxmlformats.org/officeDocument/2006/customXml" ds:itemID="{B10F535E-1C4B-46B4-9A15-1DAA79B22C89}">
  <ds:schemaRefs>
    <ds:schemaRef ds:uri="http://schemas.openxmlformats.org/officeDocument/2006/bibliography"/>
  </ds:schemaRefs>
</ds:datastoreItem>
</file>

<file path=customXml/itemProps3.xml><?xml version="1.0" encoding="utf-8"?>
<ds:datastoreItem xmlns:ds="http://schemas.openxmlformats.org/officeDocument/2006/customXml" ds:itemID="{4F7A035D-1EBA-4DEF-A85E-57DB2070FFB3}">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d4dfc34a-42f2-4308-87b8-d79a00eeed63"/>
    <ds:schemaRef ds:uri="http://schemas.microsoft.com/office/infopath/2007/PartnerControls"/>
    <ds:schemaRef ds:uri="http://purl.org/dc/dcmitype/"/>
    <ds:schemaRef ds:uri="d3ec9a88-9abe-4012-8e24-0b41eae2594c"/>
    <ds:schemaRef ds:uri="http://purl.org/dc/terms/"/>
    <ds:schemaRef ds:uri="http://purl.org/dc/elements/1.1/"/>
  </ds:schemaRefs>
</ds:datastoreItem>
</file>

<file path=customXml/itemProps4.xml><?xml version="1.0" encoding="utf-8"?>
<ds:datastoreItem xmlns:ds="http://schemas.openxmlformats.org/officeDocument/2006/customXml" ds:itemID="{D7FEDB49-562F-4E3C-BC8C-CDCD91E2B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c9a88-9abe-4012-8e24-0b41eae2594c"/>
    <ds:schemaRef ds:uri="d4dfc34a-42f2-4308-87b8-d79a00eee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42</TotalTime>
  <Pages>9</Pages>
  <Words>2355</Words>
  <Characters>12027</Characters>
  <Application>Microsoft Office Word</Application>
  <DocSecurity>0</DocSecurity>
  <Lines>100</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14354</CharactersWithSpaces>
  <SharedDoc>false</SharedDoc>
  <HyperlinkBase/>
  <HLinks>
    <vt:vector size="600" baseType="variant">
      <vt:variant>
        <vt:i4>2359367</vt:i4>
      </vt:variant>
      <vt:variant>
        <vt:i4>300</vt:i4>
      </vt:variant>
      <vt:variant>
        <vt:i4>0</vt:i4>
      </vt:variant>
      <vt:variant>
        <vt:i4>5</vt:i4>
      </vt:variant>
      <vt:variant>
        <vt:lpwstr>https://www.3gpp.org/ftp/tsg_ran/WG4_Radio/TSGR4_116bis/Docs/R4-2513349.zip</vt:lpwstr>
      </vt:variant>
      <vt:variant>
        <vt:lpwstr/>
      </vt:variant>
      <vt:variant>
        <vt:i4>2162760</vt:i4>
      </vt:variant>
      <vt:variant>
        <vt:i4>297</vt:i4>
      </vt:variant>
      <vt:variant>
        <vt:i4>0</vt:i4>
      </vt:variant>
      <vt:variant>
        <vt:i4>5</vt:i4>
      </vt:variant>
      <vt:variant>
        <vt:lpwstr>https://www.3gpp.org/ftp/tsg_ran/WG4_Radio/TSGR4_116bis/Docs/R4-2513316.zip</vt:lpwstr>
      </vt:variant>
      <vt:variant>
        <vt:lpwstr/>
      </vt:variant>
      <vt:variant>
        <vt:i4>2555983</vt:i4>
      </vt:variant>
      <vt:variant>
        <vt:i4>294</vt:i4>
      </vt:variant>
      <vt:variant>
        <vt:i4>0</vt:i4>
      </vt:variant>
      <vt:variant>
        <vt:i4>5</vt:i4>
      </vt:variant>
      <vt:variant>
        <vt:lpwstr>https://www.3gpp.org/ftp/tsg_ran/WG4_Radio/TSGR4_116bis/Docs/R4-2513270.zip</vt:lpwstr>
      </vt:variant>
      <vt:variant>
        <vt:lpwstr/>
      </vt:variant>
      <vt:variant>
        <vt:i4>2424910</vt:i4>
      </vt:variant>
      <vt:variant>
        <vt:i4>291</vt:i4>
      </vt:variant>
      <vt:variant>
        <vt:i4>0</vt:i4>
      </vt:variant>
      <vt:variant>
        <vt:i4>5</vt:i4>
      </vt:variant>
      <vt:variant>
        <vt:lpwstr>https://www.3gpp.org/ftp/tsg_ran/WG4_Radio/TSGR4_116bis/Docs/R4-2513251.zip</vt:lpwstr>
      </vt:variant>
      <vt:variant>
        <vt:lpwstr/>
      </vt:variant>
      <vt:variant>
        <vt:i4>2555979</vt:i4>
      </vt:variant>
      <vt:variant>
        <vt:i4>288</vt:i4>
      </vt:variant>
      <vt:variant>
        <vt:i4>0</vt:i4>
      </vt:variant>
      <vt:variant>
        <vt:i4>5</vt:i4>
      </vt:variant>
      <vt:variant>
        <vt:lpwstr>https://www.3gpp.org/ftp/tsg_ran/WG4_Radio/TSGR4_116bis/Docs/R4-2513177.zip</vt:lpwstr>
      </vt:variant>
      <vt:variant>
        <vt:lpwstr/>
      </vt:variant>
      <vt:variant>
        <vt:i4>2228303</vt:i4>
      </vt:variant>
      <vt:variant>
        <vt:i4>285</vt:i4>
      </vt:variant>
      <vt:variant>
        <vt:i4>0</vt:i4>
      </vt:variant>
      <vt:variant>
        <vt:i4>5</vt:i4>
      </vt:variant>
      <vt:variant>
        <vt:lpwstr>https://www.3gpp.org/ftp/tsg_ran/WG4_Radio/TSGR4_116bis/Docs/R4-2513123.zip</vt:lpwstr>
      </vt:variant>
      <vt:variant>
        <vt:lpwstr/>
      </vt:variant>
      <vt:variant>
        <vt:i4>2162763</vt:i4>
      </vt:variant>
      <vt:variant>
        <vt:i4>282</vt:i4>
      </vt:variant>
      <vt:variant>
        <vt:i4>0</vt:i4>
      </vt:variant>
      <vt:variant>
        <vt:i4>5</vt:i4>
      </vt:variant>
      <vt:variant>
        <vt:lpwstr>https://www.3gpp.org/ftp/tsg_ran/WG4_Radio/TSGR4_116bis/Docs/R4-2513117.zip</vt:lpwstr>
      </vt:variant>
      <vt:variant>
        <vt:lpwstr/>
      </vt:variant>
      <vt:variant>
        <vt:i4>2162761</vt:i4>
      </vt:variant>
      <vt:variant>
        <vt:i4>279</vt:i4>
      </vt:variant>
      <vt:variant>
        <vt:i4>0</vt:i4>
      </vt:variant>
      <vt:variant>
        <vt:i4>5</vt:i4>
      </vt:variant>
      <vt:variant>
        <vt:lpwstr>https://www.3gpp.org/ftp/tsg_ran/WG4_Radio/TSGR4_116bis/Docs/R4-2513115.zip</vt:lpwstr>
      </vt:variant>
      <vt:variant>
        <vt:lpwstr/>
      </vt:variant>
      <vt:variant>
        <vt:i4>2359369</vt:i4>
      </vt:variant>
      <vt:variant>
        <vt:i4>276</vt:i4>
      </vt:variant>
      <vt:variant>
        <vt:i4>0</vt:i4>
      </vt:variant>
      <vt:variant>
        <vt:i4>5</vt:i4>
      </vt:variant>
      <vt:variant>
        <vt:lpwstr>https://www.3gpp.org/ftp/tsg_ran/WG4_Radio/TSGR4_116bis/Docs/R4-2513044.zip</vt:lpwstr>
      </vt:variant>
      <vt:variant>
        <vt:lpwstr/>
      </vt:variant>
      <vt:variant>
        <vt:i4>2162760</vt:i4>
      </vt:variant>
      <vt:variant>
        <vt:i4>273</vt:i4>
      </vt:variant>
      <vt:variant>
        <vt:i4>0</vt:i4>
      </vt:variant>
      <vt:variant>
        <vt:i4>5</vt:i4>
      </vt:variant>
      <vt:variant>
        <vt:lpwstr>https://www.3gpp.org/ftp/tsg_ran/WG4_Radio/TSGR4_116bis/Docs/R4-2513316.zip</vt:lpwstr>
      </vt:variant>
      <vt:variant>
        <vt:lpwstr/>
      </vt:variant>
      <vt:variant>
        <vt:i4>2555976</vt:i4>
      </vt:variant>
      <vt:variant>
        <vt:i4>270</vt:i4>
      </vt:variant>
      <vt:variant>
        <vt:i4>0</vt:i4>
      </vt:variant>
      <vt:variant>
        <vt:i4>5</vt:i4>
      </vt:variant>
      <vt:variant>
        <vt:lpwstr>https://www.3gpp.org/ftp/tsg_ran/WG4_Radio/TSGR4_116bis/Docs/R4-2513277.zip</vt:lpwstr>
      </vt:variant>
      <vt:variant>
        <vt:lpwstr/>
      </vt:variant>
      <vt:variant>
        <vt:i4>2555979</vt:i4>
      </vt:variant>
      <vt:variant>
        <vt:i4>267</vt:i4>
      </vt:variant>
      <vt:variant>
        <vt:i4>0</vt:i4>
      </vt:variant>
      <vt:variant>
        <vt:i4>5</vt:i4>
      </vt:variant>
      <vt:variant>
        <vt:lpwstr>https://www.3gpp.org/ftp/tsg_ran/WG4_Radio/TSGR4_116bis/Docs/R4-2513177.zip</vt:lpwstr>
      </vt:variant>
      <vt:variant>
        <vt:lpwstr/>
      </vt:variant>
      <vt:variant>
        <vt:i4>2228300</vt:i4>
      </vt:variant>
      <vt:variant>
        <vt:i4>264</vt:i4>
      </vt:variant>
      <vt:variant>
        <vt:i4>0</vt:i4>
      </vt:variant>
      <vt:variant>
        <vt:i4>5</vt:i4>
      </vt:variant>
      <vt:variant>
        <vt:lpwstr>https://www.3gpp.org/ftp/tsg_ran/WG4_Radio/TSGR4_116bis/Docs/R4-2513021.zip</vt:lpwstr>
      </vt:variant>
      <vt:variant>
        <vt:lpwstr/>
      </vt:variant>
      <vt:variant>
        <vt:i4>2162760</vt:i4>
      </vt:variant>
      <vt:variant>
        <vt:i4>261</vt:i4>
      </vt:variant>
      <vt:variant>
        <vt:i4>0</vt:i4>
      </vt:variant>
      <vt:variant>
        <vt:i4>5</vt:i4>
      </vt:variant>
      <vt:variant>
        <vt:lpwstr>https://www.3gpp.org/ftp/tsg_ran/WG4_Radio/TSGR4_116bis/Docs/R4-2513316.zip</vt:lpwstr>
      </vt:variant>
      <vt:variant>
        <vt:lpwstr/>
      </vt:variant>
      <vt:variant>
        <vt:i4>2097227</vt:i4>
      </vt:variant>
      <vt:variant>
        <vt:i4>258</vt:i4>
      </vt:variant>
      <vt:variant>
        <vt:i4>0</vt:i4>
      </vt:variant>
      <vt:variant>
        <vt:i4>5</vt:i4>
      </vt:variant>
      <vt:variant>
        <vt:lpwstr>https://www.3gpp.org/ftp/tsg_ran/WG4_Radio/TSGR4_116bis/Docs/R4-2513305.zip</vt:lpwstr>
      </vt:variant>
      <vt:variant>
        <vt:lpwstr/>
      </vt:variant>
      <vt:variant>
        <vt:i4>2555983</vt:i4>
      </vt:variant>
      <vt:variant>
        <vt:i4>255</vt:i4>
      </vt:variant>
      <vt:variant>
        <vt:i4>0</vt:i4>
      </vt:variant>
      <vt:variant>
        <vt:i4>5</vt:i4>
      </vt:variant>
      <vt:variant>
        <vt:lpwstr>https://www.3gpp.org/ftp/tsg_ran/WG4_Radio/TSGR4_116bis/Docs/R4-2513270.zip</vt:lpwstr>
      </vt:variant>
      <vt:variant>
        <vt:lpwstr/>
      </vt:variant>
      <vt:variant>
        <vt:i4>2424910</vt:i4>
      </vt:variant>
      <vt:variant>
        <vt:i4>252</vt:i4>
      </vt:variant>
      <vt:variant>
        <vt:i4>0</vt:i4>
      </vt:variant>
      <vt:variant>
        <vt:i4>5</vt:i4>
      </vt:variant>
      <vt:variant>
        <vt:lpwstr>https://www.3gpp.org/ftp/tsg_ran/WG4_Radio/TSGR4_116bis/Docs/R4-2513251.zip</vt:lpwstr>
      </vt:variant>
      <vt:variant>
        <vt:lpwstr/>
      </vt:variant>
      <vt:variant>
        <vt:i4>2359369</vt:i4>
      </vt:variant>
      <vt:variant>
        <vt:i4>249</vt:i4>
      </vt:variant>
      <vt:variant>
        <vt:i4>0</vt:i4>
      </vt:variant>
      <vt:variant>
        <vt:i4>5</vt:i4>
      </vt:variant>
      <vt:variant>
        <vt:lpwstr>https://www.3gpp.org/ftp/tsg_ran/WG4_Radio/TSGR4_116bis/Docs/R4-2513145.zip</vt:lpwstr>
      </vt:variant>
      <vt:variant>
        <vt:lpwstr/>
      </vt:variant>
      <vt:variant>
        <vt:i4>2293839</vt:i4>
      </vt:variant>
      <vt:variant>
        <vt:i4>246</vt:i4>
      </vt:variant>
      <vt:variant>
        <vt:i4>0</vt:i4>
      </vt:variant>
      <vt:variant>
        <vt:i4>5</vt:i4>
      </vt:variant>
      <vt:variant>
        <vt:lpwstr>https://www.3gpp.org/ftp/tsg_ran/WG4_Radio/TSGR4_116bis/Docs/R4-2513133.zip</vt:lpwstr>
      </vt:variant>
      <vt:variant>
        <vt:lpwstr/>
      </vt:variant>
      <vt:variant>
        <vt:i4>2228303</vt:i4>
      </vt:variant>
      <vt:variant>
        <vt:i4>243</vt:i4>
      </vt:variant>
      <vt:variant>
        <vt:i4>0</vt:i4>
      </vt:variant>
      <vt:variant>
        <vt:i4>5</vt:i4>
      </vt:variant>
      <vt:variant>
        <vt:lpwstr>https://www.3gpp.org/ftp/tsg_ran/WG4_Radio/TSGR4_116bis/Docs/R4-2513123.zip</vt:lpwstr>
      </vt:variant>
      <vt:variant>
        <vt:lpwstr/>
      </vt:variant>
      <vt:variant>
        <vt:i4>2162763</vt:i4>
      </vt:variant>
      <vt:variant>
        <vt:i4>240</vt:i4>
      </vt:variant>
      <vt:variant>
        <vt:i4>0</vt:i4>
      </vt:variant>
      <vt:variant>
        <vt:i4>5</vt:i4>
      </vt:variant>
      <vt:variant>
        <vt:lpwstr>https://www.3gpp.org/ftp/tsg_ran/WG4_Radio/TSGR4_116bis/Docs/R4-2513117.zip</vt:lpwstr>
      </vt:variant>
      <vt:variant>
        <vt:lpwstr/>
      </vt:variant>
      <vt:variant>
        <vt:i4>2359369</vt:i4>
      </vt:variant>
      <vt:variant>
        <vt:i4>237</vt:i4>
      </vt:variant>
      <vt:variant>
        <vt:i4>0</vt:i4>
      </vt:variant>
      <vt:variant>
        <vt:i4>5</vt:i4>
      </vt:variant>
      <vt:variant>
        <vt:lpwstr>https://www.3gpp.org/ftp/tsg_ran/WG4_Radio/TSGR4_116bis/Docs/R4-2513044.zip</vt:lpwstr>
      </vt:variant>
      <vt:variant>
        <vt:lpwstr/>
      </vt:variant>
      <vt:variant>
        <vt:i4>2359367</vt:i4>
      </vt:variant>
      <vt:variant>
        <vt:i4>234</vt:i4>
      </vt:variant>
      <vt:variant>
        <vt:i4>0</vt:i4>
      </vt:variant>
      <vt:variant>
        <vt:i4>5</vt:i4>
      </vt:variant>
      <vt:variant>
        <vt:lpwstr>https://www.3gpp.org/ftp/tsg_ran/WG4_Radio/TSGR4_116bis/Docs/R4-2513349.zip</vt:lpwstr>
      </vt:variant>
      <vt:variant>
        <vt:lpwstr/>
      </vt:variant>
      <vt:variant>
        <vt:i4>2555976</vt:i4>
      </vt:variant>
      <vt:variant>
        <vt:i4>231</vt:i4>
      </vt:variant>
      <vt:variant>
        <vt:i4>0</vt:i4>
      </vt:variant>
      <vt:variant>
        <vt:i4>5</vt:i4>
      </vt:variant>
      <vt:variant>
        <vt:lpwstr>https://www.3gpp.org/ftp/tsg_ran/WG4_Radio/TSGR4_116bis/Docs/R4-2513277.zip</vt:lpwstr>
      </vt:variant>
      <vt:variant>
        <vt:lpwstr/>
      </vt:variant>
      <vt:variant>
        <vt:i4>2424904</vt:i4>
      </vt:variant>
      <vt:variant>
        <vt:i4>228</vt:i4>
      </vt:variant>
      <vt:variant>
        <vt:i4>0</vt:i4>
      </vt:variant>
      <vt:variant>
        <vt:i4>5</vt:i4>
      </vt:variant>
      <vt:variant>
        <vt:lpwstr>https://www.3gpp.org/ftp/tsg_ran/WG4_Radio/TSGR4_116bis/Docs/R4-2513257.zip</vt:lpwstr>
      </vt:variant>
      <vt:variant>
        <vt:lpwstr/>
      </vt:variant>
      <vt:variant>
        <vt:i4>2424910</vt:i4>
      </vt:variant>
      <vt:variant>
        <vt:i4>225</vt:i4>
      </vt:variant>
      <vt:variant>
        <vt:i4>0</vt:i4>
      </vt:variant>
      <vt:variant>
        <vt:i4>5</vt:i4>
      </vt:variant>
      <vt:variant>
        <vt:lpwstr>https://www.3gpp.org/ftp/tsg_ran/WG4_Radio/TSGR4_116bis/Docs/R4-2513251.zip</vt:lpwstr>
      </vt:variant>
      <vt:variant>
        <vt:lpwstr/>
      </vt:variant>
      <vt:variant>
        <vt:i4>2555979</vt:i4>
      </vt:variant>
      <vt:variant>
        <vt:i4>222</vt:i4>
      </vt:variant>
      <vt:variant>
        <vt:i4>0</vt:i4>
      </vt:variant>
      <vt:variant>
        <vt:i4>5</vt:i4>
      </vt:variant>
      <vt:variant>
        <vt:lpwstr>https://www.3gpp.org/ftp/tsg_ran/WG4_Radio/TSGR4_116bis/Docs/R4-2513177.zip</vt:lpwstr>
      </vt:variant>
      <vt:variant>
        <vt:lpwstr/>
      </vt:variant>
      <vt:variant>
        <vt:i4>2359364</vt:i4>
      </vt:variant>
      <vt:variant>
        <vt:i4>219</vt:i4>
      </vt:variant>
      <vt:variant>
        <vt:i4>0</vt:i4>
      </vt:variant>
      <vt:variant>
        <vt:i4>5</vt:i4>
      </vt:variant>
      <vt:variant>
        <vt:lpwstr>https://www.3gpp.org/ftp/tsg_ran/WG4_Radio/TSGR4_116bis/Docs/R4-2513148.zip</vt:lpwstr>
      </vt:variant>
      <vt:variant>
        <vt:lpwstr/>
      </vt:variant>
      <vt:variant>
        <vt:i4>2359369</vt:i4>
      </vt:variant>
      <vt:variant>
        <vt:i4>216</vt:i4>
      </vt:variant>
      <vt:variant>
        <vt:i4>0</vt:i4>
      </vt:variant>
      <vt:variant>
        <vt:i4>5</vt:i4>
      </vt:variant>
      <vt:variant>
        <vt:lpwstr>https://www.3gpp.org/ftp/tsg_ran/WG4_Radio/TSGR4_116bis/Docs/R4-2513145.zip</vt:lpwstr>
      </vt:variant>
      <vt:variant>
        <vt:lpwstr/>
      </vt:variant>
      <vt:variant>
        <vt:i4>2293839</vt:i4>
      </vt:variant>
      <vt:variant>
        <vt:i4>213</vt:i4>
      </vt:variant>
      <vt:variant>
        <vt:i4>0</vt:i4>
      </vt:variant>
      <vt:variant>
        <vt:i4>5</vt:i4>
      </vt:variant>
      <vt:variant>
        <vt:lpwstr>https://www.3gpp.org/ftp/tsg_ran/WG4_Radio/TSGR4_116bis/Docs/R4-2513133.zip</vt:lpwstr>
      </vt:variant>
      <vt:variant>
        <vt:lpwstr/>
      </vt:variant>
      <vt:variant>
        <vt:i4>2162763</vt:i4>
      </vt:variant>
      <vt:variant>
        <vt:i4>210</vt:i4>
      </vt:variant>
      <vt:variant>
        <vt:i4>0</vt:i4>
      </vt:variant>
      <vt:variant>
        <vt:i4>5</vt:i4>
      </vt:variant>
      <vt:variant>
        <vt:lpwstr>https://www.3gpp.org/ftp/tsg_ran/WG4_Radio/TSGR4_116bis/Docs/R4-2513117.zip</vt:lpwstr>
      </vt:variant>
      <vt:variant>
        <vt:lpwstr/>
      </vt:variant>
      <vt:variant>
        <vt:i4>2162761</vt:i4>
      </vt:variant>
      <vt:variant>
        <vt:i4>207</vt:i4>
      </vt:variant>
      <vt:variant>
        <vt:i4>0</vt:i4>
      </vt:variant>
      <vt:variant>
        <vt:i4>5</vt:i4>
      </vt:variant>
      <vt:variant>
        <vt:lpwstr>https://www.3gpp.org/ftp/tsg_ran/WG4_Radio/TSGR4_116bis/Docs/R4-2513115.zip</vt:lpwstr>
      </vt:variant>
      <vt:variant>
        <vt:lpwstr/>
      </vt:variant>
      <vt:variant>
        <vt:i4>2293834</vt:i4>
      </vt:variant>
      <vt:variant>
        <vt:i4>204</vt:i4>
      </vt:variant>
      <vt:variant>
        <vt:i4>0</vt:i4>
      </vt:variant>
      <vt:variant>
        <vt:i4>5</vt:i4>
      </vt:variant>
      <vt:variant>
        <vt:lpwstr>https://www.3gpp.org/ftp/tsg_ran/WG4_Radio/TSGR4_116bis/Docs/R4-2513037.zip</vt:lpwstr>
      </vt:variant>
      <vt:variant>
        <vt:lpwstr/>
      </vt:variant>
      <vt:variant>
        <vt:i4>2228300</vt:i4>
      </vt:variant>
      <vt:variant>
        <vt:i4>201</vt:i4>
      </vt:variant>
      <vt:variant>
        <vt:i4>0</vt:i4>
      </vt:variant>
      <vt:variant>
        <vt:i4>5</vt:i4>
      </vt:variant>
      <vt:variant>
        <vt:lpwstr>https://www.3gpp.org/ftp/tsg_ran/WG4_Radio/TSGR4_116bis/Docs/R4-2513021.zip</vt:lpwstr>
      </vt:variant>
      <vt:variant>
        <vt:lpwstr/>
      </vt:variant>
      <vt:variant>
        <vt:i4>2555983</vt:i4>
      </vt:variant>
      <vt:variant>
        <vt:i4>198</vt:i4>
      </vt:variant>
      <vt:variant>
        <vt:i4>0</vt:i4>
      </vt:variant>
      <vt:variant>
        <vt:i4>5</vt:i4>
      </vt:variant>
      <vt:variant>
        <vt:lpwstr>https://www.3gpp.org/ftp/tsg_ran/WG4_Radio/TSGR4_116bis/Docs/R4-2513270.zip</vt:lpwstr>
      </vt:variant>
      <vt:variant>
        <vt:lpwstr/>
      </vt:variant>
      <vt:variant>
        <vt:i4>2424904</vt:i4>
      </vt:variant>
      <vt:variant>
        <vt:i4>195</vt:i4>
      </vt:variant>
      <vt:variant>
        <vt:i4>0</vt:i4>
      </vt:variant>
      <vt:variant>
        <vt:i4>5</vt:i4>
      </vt:variant>
      <vt:variant>
        <vt:lpwstr>https://www.3gpp.org/ftp/tsg_ran/WG4_Radio/TSGR4_116bis/Docs/R4-2513257.zip</vt:lpwstr>
      </vt:variant>
      <vt:variant>
        <vt:lpwstr/>
      </vt:variant>
      <vt:variant>
        <vt:i4>2424910</vt:i4>
      </vt:variant>
      <vt:variant>
        <vt:i4>192</vt:i4>
      </vt:variant>
      <vt:variant>
        <vt:i4>0</vt:i4>
      </vt:variant>
      <vt:variant>
        <vt:i4>5</vt:i4>
      </vt:variant>
      <vt:variant>
        <vt:lpwstr>https://www.3gpp.org/ftp/tsg_ran/WG4_Radio/TSGR4_116bis/Docs/R4-2513251.zip</vt:lpwstr>
      </vt:variant>
      <vt:variant>
        <vt:lpwstr/>
      </vt:variant>
      <vt:variant>
        <vt:i4>2293839</vt:i4>
      </vt:variant>
      <vt:variant>
        <vt:i4>189</vt:i4>
      </vt:variant>
      <vt:variant>
        <vt:i4>0</vt:i4>
      </vt:variant>
      <vt:variant>
        <vt:i4>5</vt:i4>
      </vt:variant>
      <vt:variant>
        <vt:lpwstr>https://www.3gpp.org/ftp/tsg_ran/WG4_Radio/TSGR4_116bis/Docs/R4-2513133.zip</vt:lpwstr>
      </vt:variant>
      <vt:variant>
        <vt:lpwstr/>
      </vt:variant>
      <vt:variant>
        <vt:i4>2228303</vt:i4>
      </vt:variant>
      <vt:variant>
        <vt:i4>186</vt:i4>
      </vt:variant>
      <vt:variant>
        <vt:i4>0</vt:i4>
      </vt:variant>
      <vt:variant>
        <vt:i4>5</vt:i4>
      </vt:variant>
      <vt:variant>
        <vt:lpwstr>https://www.3gpp.org/ftp/tsg_ran/WG4_Radio/TSGR4_116bis/Docs/R4-2513123.zip</vt:lpwstr>
      </vt:variant>
      <vt:variant>
        <vt:lpwstr/>
      </vt:variant>
      <vt:variant>
        <vt:i4>2162763</vt:i4>
      </vt:variant>
      <vt:variant>
        <vt:i4>183</vt:i4>
      </vt:variant>
      <vt:variant>
        <vt:i4>0</vt:i4>
      </vt:variant>
      <vt:variant>
        <vt:i4>5</vt:i4>
      </vt:variant>
      <vt:variant>
        <vt:lpwstr>https://www.3gpp.org/ftp/tsg_ran/WG4_Radio/TSGR4_116bis/Docs/R4-2513117.zip</vt:lpwstr>
      </vt:variant>
      <vt:variant>
        <vt:lpwstr/>
      </vt:variant>
      <vt:variant>
        <vt:i4>2293834</vt:i4>
      </vt:variant>
      <vt:variant>
        <vt:i4>180</vt:i4>
      </vt:variant>
      <vt:variant>
        <vt:i4>0</vt:i4>
      </vt:variant>
      <vt:variant>
        <vt:i4>5</vt:i4>
      </vt:variant>
      <vt:variant>
        <vt:lpwstr>https://www.3gpp.org/ftp/tsg_ran/WG4_Radio/TSGR4_116bis/Docs/R4-2513037.zip</vt:lpwstr>
      </vt:variant>
      <vt:variant>
        <vt:lpwstr/>
      </vt:variant>
      <vt:variant>
        <vt:i4>2228300</vt:i4>
      </vt:variant>
      <vt:variant>
        <vt:i4>177</vt:i4>
      </vt:variant>
      <vt:variant>
        <vt:i4>0</vt:i4>
      </vt:variant>
      <vt:variant>
        <vt:i4>5</vt:i4>
      </vt:variant>
      <vt:variant>
        <vt:lpwstr>https://www.3gpp.org/ftp/tsg_ran/WG4_Radio/TSGR4_116bis/Docs/R4-2513021.zip</vt:lpwstr>
      </vt:variant>
      <vt:variant>
        <vt:lpwstr/>
      </vt:variant>
      <vt:variant>
        <vt:i4>2621510</vt:i4>
      </vt:variant>
      <vt:variant>
        <vt:i4>174</vt:i4>
      </vt:variant>
      <vt:variant>
        <vt:i4>0</vt:i4>
      </vt:variant>
      <vt:variant>
        <vt:i4>5</vt:i4>
      </vt:variant>
      <vt:variant>
        <vt:lpwstr>https://www.3gpp.org/ftp/tsg_ran/WG4_Radio/TSGR4_116bis/Docs/R4-2513289.zip</vt:lpwstr>
      </vt:variant>
      <vt:variant>
        <vt:lpwstr/>
      </vt:variant>
      <vt:variant>
        <vt:i4>2359367</vt:i4>
      </vt:variant>
      <vt:variant>
        <vt:i4>171</vt:i4>
      </vt:variant>
      <vt:variant>
        <vt:i4>0</vt:i4>
      </vt:variant>
      <vt:variant>
        <vt:i4>5</vt:i4>
      </vt:variant>
      <vt:variant>
        <vt:lpwstr>https://www.3gpp.org/ftp/tsg_ran/WG4_Radio/TSGR4_116bis/Docs/R4-2513349.zip</vt:lpwstr>
      </vt:variant>
      <vt:variant>
        <vt:lpwstr/>
      </vt:variant>
      <vt:variant>
        <vt:i4>2162760</vt:i4>
      </vt:variant>
      <vt:variant>
        <vt:i4>168</vt:i4>
      </vt:variant>
      <vt:variant>
        <vt:i4>0</vt:i4>
      </vt:variant>
      <vt:variant>
        <vt:i4>5</vt:i4>
      </vt:variant>
      <vt:variant>
        <vt:lpwstr>https://www.3gpp.org/ftp/tsg_ran/WG4_Radio/TSGR4_116bis/Docs/R4-2513316.zip</vt:lpwstr>
      </vt:variant>
      <vt:variant>
        <vt:lpwstr/>
      </vt:variant>
      <vt:variant>
        <vt:i4>2555976</vt:i4>
      </vt:variant>
      <vt:variant>
        <vt:i4>165</vt:i4>
      </vt:variant>
      <vt:variant>
        <vt:i4>0</vt:i4>
      </vt:variant>
      <vt:variant>
        <vt:i4>5</vt:i4>
      </vt:variant>
      <vt:variant>
        <vt:lpwstr>https://www.3gpp.org/ftp/tsg_ran/WG4_Radio/TSGR4_116bis/Docs/R4-2513277.zip</vt:lpwstr>
      </vt:variant>
      <vt:variant>
        <vt:lpwstr/>
      </vt:variant>
      <vt:variant>
        <vt:i4>2424904</vt:i4>
      </vt:variant>
      <vt:variant>
        <vt:i4>162</vt:i4>
      </vt:variant>
      <vt:variant>
        <vt:i4>0</vt:i4>
      </vt:variant>
      <vt:variant>
        <vt:i4>5</vt:i4>
      </vt:variant>
      <vt:variant>
        <vt:lpwstr>https://www.3gpp.org/ftp/tsg_ran/WG4_Radio/TSGR4_116bis/Docs/R4-2513257.zip</vt:lpwstr>
      </vt:variant>
      <vt:variant>
        <vt:lpwstr/>
      </vt:variant>
      <vt:variant>
        <vt:i4>2359364</vt:i4>
      </vt:variant>
      <vt:variant>
        <vt:i4>159</vt:i4>
      </vt:variant>
      <vt:variant>
        <vt:i4>0</vt:i4>
      </vt:variant>
      <vt:variant>
        <vt:i4>5</vt:i4>
      </vt:variant>
      <vt:variant>
        <vt:lpwstr>https://www.3gpp.org/ftp/tsg_ran/WG4_Radio/TSGR4_116bis/Docs/R4-2513148.zip</vt:lpwstr>
      </vt:variant>
      <vt:variant>
        <vt:lpwstr/>
      </vt:variant>
      <vt:variant>
        <vt:i4>2359369</vt:i4>
      </vt:variant>
      <vt:variant>
        <vt:i4>156</vt:i4>
      </vt:variant>
      <vt:variant>
        <vt:i4>0</vt:i4>
      </vt:variant>
      <vt:variant>
        <vt:i4>5</vt:i4>
      </vt:variant>
      <vt:variant>
        <vt:lpwstr>https://www.3gpp.org/ftp/tsg_ran/WG4_Radio/TSGR4_116bis/Docs/R4-2513145.zip</vt:lpwstr>
      </vt:variant>
      <vt:variant>
        <vt:lpwstr/>
      </vt:variant>
      <vt:variant>
        <vt:i4>2228303</vt:i4>
      </vt:variant>
      <vt:variant>
        <vt:i4>153</vt:i4>
      </vt:variant>
      <vt:variant>
        <vt:i4>0</vt:i4>
      </vt:variant>
      <vt:variant>
        <vt:i4>5</vt:i4>
      </vt:variant>
      <vt:variant>
        <vt:lpwstr>https://www.3gpp.org/ftp/tsg_ran/WG4_Radio/TSGR4_116bis/Docs/R4-2513123.zip</vt:lpwstr>
      </vt:variant>
      <vt:variant>
        <vt:lpwstr/>
      </vt:variant>
      <vt:variant>
        <vt:i4>2162763</vt:i4>
      </vt:variant>
      <vt:variant>
        <vt:i4>150</vt:i4>
      </vt:variant>
      <vt:variant>
        <vt:i4>0</vt:i4>
      </vt:variant>
      <vt:variant>
        <vt:i4>5</vt:i4>
      </vt:variant>
      <vt:variant>
        <vt:lpwstr>https://www.3gpp.org/ftp/tsg_ran/WG4_Radio/TSGR4_116bis/Docs/R4-2513117.zip</vt:lpwstr>
      </vt:variant>
      <vt:variant>
        <vt:lpwstr/>
      </vt:variant>
      <vt:variant>
        <vt:i4>2162761</vt:i4>
      </vt:variant>
      <vt:variant>
        <vt:i4>147</vt:i4>
      </vt:variant>
      <vt:variant>
        <vt:i4>0</vt:i4>
      </vt:variant>
      <vt:variant>
        <vt:i4>5</vt:i4>
      </vt:variant>
      <vt:variant>
        <vt:lpwstr>https://www.3gpp.org/ftp/tsg_ran/WG4_Radio/TSGR4_116bis/Docs/R4-2513115.zip</vt:lpwstr>
      </vt:variant>
      <vt:variant>
        <vt:lpwstr/>
      </vt:variant>
      <vt:variant>
        <vt:i4>2293834</vt:i4>
      </vt:variant>
      <vt:variant>
        <vt:i4>144</vt:i4>
      </vt:variant>
      <vt:variant>
        <vt:i4>0</vt:i4>
      </vt:variant>
      <vt:variant>
        <vt:i4>5</vt:i4>
      </vt:variant>
      <vt:variant>
        <vt:lpwstr>https://www.3gpp.org/ftp/tsg_ran/WG4_Radio/TSGR4_116bis/Docs/R4-2513037.zip</vt:lpwstr>
      </vt:variant>
      <vt:variant>
        <vt:lpwstr/>
      </vt:variant>
      <vt:variant>
        <vt:i4>2228300</vt:i4>
      </vt:variant>
      <vt:variant>
        <vt:i4>141</vt:i4>
      </vt:variant>
      <vt:variant>
        <vt:i4>0</vt:i4>
      </vt:variant>
      <vt:variant>
        <vt:i4>5</vt:i4>
      </vt:variant>
      <vt:variant>
        <vt:lpwstr>https://www.3gpp.org/ftp/tsg_ran/WG4_Radio/TSGR4_116bis/Docs/R4-2513021.zip</vt:lpwstr>
      </vt:variant>
      <vt:variant>
        <vt:lpwstr/>
      </vt:variant>
      <vt:variant>
        <vt:i4>2359367</vt:i4>
      </vt:variant>
      <vt:variant>
        <vt:i4>138</vt:i4>
      </vt:variant>
      <vt:variant>
        <vt:i4>0</vt:i4>
      </vt:variant>
      <vt:variant>
        <vt:i4>5</vt:i4>
      </vt:variant>
      <vt:variant>
        <vt:lpwstr>https://www.3gpp.org/ftp/tsg_ran/WG4_Radio/TSGR4_116bis/Docs/R4-2513349.zip</vt:lpwstr>
      </vt:variant>
      <vt:variant>
        <vt:lpwstr/>
      </vt:variant>
      <vt:variant>
        <vt:i4>2162760</vt:i4>
      </vt:variant>
      <vt:variant>
        <vt:i4>135</vt:i4>
      </vt:variant>
      <vt:variant>
        <vt:i4>0</vt:i4>
      </vt:variant>
      <vt:variant>
        <vt:i4>5</vt:i4>
      </vt:variant>
      <vt:variant>
        <vt:lpwstr>https://www.3gpp.org/ftp/tsg_ran/WG4_Radio/TSGR4_116bis/Docs/R4-2513316.zip</vt:lpwstr>
      </vt:variant>
      <vt:variant>
        <vt:lpwstr/>
      </vt:variant>
      <vt:variant>
        <vt:i4>2097227</vt:i4>
      </vt:variant>
      <vt:variant>
        <vt:i4>132</vt:i4>
      </vt:variant>
      <vt:variant>
        <vt:i4>0</vt:i4>
      </vt:variant>
      <vt:variant>
        <vt:i4>5</vt:i4>
      </vt:variant>
      <vt:variant>
        <vt:lpwstr>https://www.3gpp.org/ftp/tsg_ran/WG4_Radio/TSGR4_116bis/Docs/R4-2513305.zip</vt:lpwstr>
      </vt:variant>
      <vt:variant>
        <vt:lpwstr/>
      </vt:variant>
      <vt:variant>
        <vt:i4>2555976</vt:i4>
      </vt:variant>
      <vt:variant>
        <vt:i4>129</vt:i4>
      </vt:variant>
      <vt:variant>
        <vt:i4>0</vt:i4>
      </vt:variant>
      <vt:variant>
        <vt:i4>5</vt:i4>
      </vt:variant>
      <vt:variant>
        <vt:lpwstr>https://www.3gpp.org/ftp/tsg_ran/WG4_Radio/TSGR4_116bis/Docs/R4-2513277.zip</vt:lpwstr>
      </vt:variant>
      <vt:variant>
        <vt:lpwstr/>
      </vt:variant>
      <vt:variant>
        <vt:i4>2555983</vt:i4>
      </vt:variant>
      <vt:variant>
        <vt:i4>126</vt:i4>
      </vt:variant>
      <vt:variant>
        <vt:i4>0</vt:i4>
      </vt:variant>
      <vt:variant>
        <vt:i4>5</vt:i4>
      </vt:variant>
      <vt:variant>
        <vt:lpwstr>https://www.3gpp.org/ftp/tsg_ran/WG4_Radio/TSGR4_116bis/Docs/R4-2513270.zip</vt:lpwstr>
      </vt:variant>
      <vt:variant>
        <vt:lpwstr/>
      </vt:variant>
      <vt:variant>
        <vt:i4>2424904</vt:i4>
      </vt:variant>
      <vt:variant>
        <vt:i4>123</vt:i4>
      </vt:variant>
      <vt:variant>
        <vt:i4>0</vt:i4>
      </vt:variant>
      <vt:variant>
        <vt:i4>5</vt:i4>
      </vt:variant>
      <vt:variant>
        <vt:lpwstr>https://www.3gpp.org/ftp/tsg_ran/WG4_Radio/TSGR4_116bis/Docs/R4-2513257.zip</vt:lpwstr>
      </vt:variant>
      <vt:variant>
        <vt:lpwstr/>
      </vt:variant>
      <vt:variant>
        <vt:i4>2424910</vt:i4>
      </vt:variant>
      <vt:variant>
        <vt:i4>120</vt:i4>
      </vt:variant>
      <vt:variant>
        <vt:i4>0</vt:i4>
      </vt:variant>
      <vt:variant>
        <vt:i4>5</vt:i4>
      </vt:variant>
      <vt:variant>
        <vt:lpwstr>https://www.3gpp.org/ftp/tsg_ran/WG4_Radio/TSGR4_116bis/Docs/R4-2513251.zip</vt:lpwstr>
      </vt:variant>
      <vt:variant>
        <vt:lpwstr/>
      </vt:variant>
      <vt:variant>
        <vt:i4>2359364</vt:i4>
      </vt:variant>
      <vt:variant>
        <vt:i4>117</vt:i4>
      </vt:variant>
      <vt:variant>
        <vt:i4>0</vt:i4>
      </vt:variant>
      <vt:variant>
        <vt:i4>5</vt:i4>
      </vt:variant>
      <vt:variant>
        <vt:lpwstr>https://www.3gpp.org/ftp/tsg_ran/WG4_Radio/TSGR4_116bis/Docs/R4-2513148.zip</vt:lpwstr>
      </vt:variant>
      <vt:variant>
        <vt:lpwstr/>
      </vt:variant>
      <vt:variant>
        <vt:i4>2359369</vt:i4>
      </vt:variant>
      <vt:variant>
        <vt:i4>114</vt:i4>
      </vt:variant>
      <vt:variant>
        <vt:i4>0</vt:i4>
      </vt:variant>
      <vt:variant>
        <vt:i4>5</vt:i4>
      </vt:variant>
      <vt:variant>
        <vt:lpwstr>https://www.3gpp.org/ftp/tsg_ran/WG4_Radio/TSGR4_116bis/Docs/R4-2513145.zip</vt:lpwstr>
      </vt:variant>
      <vt:variant>
        <vt:lpwstr/>
      </vt:variant>
      <vt:variant>
        <vt:i4>2228303</vt:i4>
      </vt:variant>
      <vt:variant>
        <vt:i4>111</vt:i4>
      </vt:variant>
      <vt:variant>
        <vt:i4>0</vt:i4>
      </vt:variant>
      <vt:variant>
        <vt:i4>5</vt:i4>
      </vt:variant>
      <vt:variant>
        <vt:lpwstr>https://www.3gpp.org/ftp/tsg_ran/WG4_Radio/TSGR4_116bis/Docs/R4-2513123.zip</vt:lpwstr>
      </vt:variant>
      <vt:variant>
        <vt:lpwstr/>
      </vt:variant>
      <vt:variant>
        <vt:i4>2162763</vt:i4>
      </vt:variant>
      <vt:variant>
        <vt:i4>108</vt:i4>
      </vt:variant>
      <vt:variant>
        <vt:i4>0</vt:i4>
      </vt:variant>
      <vt:variant>
        <vt:i4>5</vt:i4>
      </vt:variant>
      <vt:variant>
        <vt:lpwstr>https://www.3gpp.org/ftp/tsg_ran/WG4_Radio/TSGR4_116bis/Docs/R4-2513117.zip</vt:lpwstr>
      </vt:variant>
      <vt:variant>
        <vt:lpwstr/>
      </vt:variant>
      <vt:variant>
        <vt:i4>2293834</vt:i4>
      </vt:variant>
      <vt:variant>
        <vt:i4>105</vt:i4>
      </vt:variant>
      <vt:variant>
        <vt:i4>0</vt:i4>
      </vt:variant>
      <vt:variant>
        <vt:i4>5</vt:i4>
      </vt:variant>
      <vt:variant>
        <vt:lpwstr>https://www.3gpp.org/ftp/tsg_ran/WG4_Radio/TSGR4_116bis/Docs/R4-2513037.zip</vt:lpwstr>
      </vt:variant>
      <vt:variant>
        <vt:lpwstr/>
      </vt:variant>
      <vt:variant>
        <vt:i4>2228300</vt:i4>
      </vt:variant>
      <vt:variant>
        <vt:i4>102</vt:i4>
      </vt:variant>
      <vt:variant>
        <vt:i4>0</vt:i4>
      </vt:variant>
      <vt:variant>
        <vt:i4>5</vt:i4>
      </vt:variant>
      <vt:variant>
        <vt:lpwstr>https://www.3gpp.org/ftp/tsg_ran/WG4_Radio/TSGR4_116bis/Docs/R4-2513021.zip</vt:lpwstr>
      </vt:variant>
      <vt:variant>
        <vt:lpwstr/>
      </vt:variant>
      <vt:variant>
        <vt:i4>2359367</vt:i4>
      </vt:variant>
      <vt:variant>
        <vt:i4>99</vt:i4>
      </vt:variant>
      <vt:variant>
        <vt:i4>0</vt:i4>
      </vt:variant>
      <vt:variant>
        <vt:i4>5</vt:i4>
      </vt:variant>
      <vt:variant>
        <vt:lpwstr>https://www.3gpp.org/ftp/tsg_ran/WG4_Radio/TSGR4_116bis/Docs/R4-2513349.zip</vt:lpwstr>
      </vt:variant>
      <vt:variant>
        <vt:lpwstr/>
      </vt:variant>
      <vt:variant>
        <vt:i4>2162760</vt:i4>
      </vt:variant>
      <vt:variant>
        <vt:i4>96</vt:i4>
      </vt:variant>
      <vt:variant>
        <vt:i4>0</vt:i4>
      </vt:variant>
      <vt:variant>
        <vt:i4>5</vt:i4>
      </vt:variant>
      <vt:variant>
        <vt:lpwstr>https://www.3gpp.org/ftp/tsg_ran/WG4_Radio/TSGR4_116bis/Docs/R4-2513316.zip</vt:lpwstr>
      </vt:variant>
      <vt:variant>
        <vt:lpwstr/>
      </vt:variant>
      <vt:variant>
        <vt:i4>2097227</vt:i4>
      </vt:variant>
      <vt:variant>
        <vt:i4>93</vt:i4>
      </vt:variant>
      <vt:variant>
        <vt:i4>0</vt:i4>
      </vt:variant>
      <vt:variant>
        <vt:i4>5</vt:i4>
      </vt:variant>
      <vt:variant>
        <vt:lpwstr>https://www.3gpp.org/ftp/tsg_ran/WG4_Radio/TSGR4_116bis/Docs/R4-2513305.zip</vt:lpwstr>
      </vt:variant>
      <vt:variant>
        <vt:lpwstr/>
      </vt:variant>
      <vt:variant>
        <vt:i4>2555983</vt:i4>
      </vt:variant>
      <vt:variant>
        <vt:i4>90</vt:i4>
      </vt:variant>
      <vt:variant>
        <vt:i4>0</vt:i4>
      </vt:variant>
      <vt:variant>
        <vt:i4>5</vt:i4>
      </vt:variant>
      <vt:variant>
        <vt:lpwstr>https://www.3gpp.org/ftp/tsg_ran/WG4_Radio/TSGR4_116bis/Docs/R4-2513270.zip</vt:lpwstr>
      </vt:variant>
      <vt:variant>
        <vt:lpwstr/>
      </vt:variant>
      <vt:variant>
        <vt:i4>2359364</vt:i4>
      </vt:variant>
      <vt:variant>
        <vt:i4>87</vt:i4>
      </vt:variant>
      <vt:variant>
        <vt:i4>0</vt:i4>
      </vt:variant>
      <vt:variant>
        <vt:i4>5</vt:i4>
      </vt:variant>
      <vt:variant>
        <vt:lpwstr>https://www.3gpp.org/ftp/tsg_ran/WG4_Radio/TSGR4_116bis/Docs/R4-2513148.zip</vt:lpwstr>
      </vt:variant>
      <vt:variant>
        <vt:lpwstr/>
      </vt:variant>
      <vt:variant>
        <vt:i4>2359369</vt:i4>
      </vt:variant>
      <vt:variant>
        <vt:i4>84</vt:i4>
      </vt:variant>
      <vt:variant>
        <vt:i4>0</vt:i4>
      </vt:variant>
      <vt:variant>
        <vt:i4>5</vt:i4>
      </vt:variant>
      <vt:variant>
        <vt:lpwstr>https://www.3gpp.org/ftp/tsg_ran/WG4_Radio/TSGR4_116bis/Docs/R4-2513145.zip</vt:lpwstr>
      </vt:variant>
      <vt:variant>
        <vt:lpwstr/>
      </vt:variant>
      <vt:variant>
        <vt:i4>2162763</vt:i4>
      </vt:variant>
      <vt:variant>
        <vt:i4>81</vt:i4>
      </vt:variant>
      <vt:variant>
        <vt:i4>0</vt:i4>
      </vt:variant>
      <vt:variant>
        <vt:i4>5</vt:i4>
      </vt:variant>
      <vt:variant>
        <vt:lpwstr>https://www.3gpp.org/ftp/tsg_ran/WG4_Radio/TSGR4_116bis/Docs/R4-2513117.zip</vt:lpwstr>
      </vt:variant>
      <vt:variant>
        <vt:lpwstr/>
      </vt:variant>
      <vt:variant>
        <vt:i4>2162761</vt:i4>
      </vt:variant>
      <vt:variant>
        <vt:i4>78</vt:i4>
      </vt:variant>
      <vt:variant>
        <vt:i4>0</vt:i4>
      </vt:variant>
      <vt:variant>
        <vt:i4>5</vt:i4>
      </vt:variant>
      <vt:variant>
        <vt:lpwstr>https://www.3gpp.org/ftp/tsg_ran/WG4_Radio/TSGR4_116bis/Docs/R4-2513115.zip</vt:lpwstr>
      </vt:variant>
      <vt:variant>
        <vt:lpwstr/>
      </vt:variant>
      <vt:variant>
        <vt:i4>2359369</vt:i4>
      </vt:variant>
      <vt:variant>
        <vt:i4>75</vt:i4>
      </vt:variant>
      <vt:variant>
        <vt:i4>0</vt:i4>
      </vt:variant>
      <vt:variant>
        <vt:i4>5</vt:i4>
      </vt:variant>
      <vt:variant>
        <vt:lpwstr>https://www.3gpp.org/ftp/tsg_ran/WG4_Radio/TSGR4_116bis/Docs/R4-2513044.zip</vt:lpwstr>
      </vt:variant>
      <vt:variant>
        <vt:lpwstr/>
      </vt:variant>
      <vt:variant>
        <vt:i4>2228300</vt:i4>
      </vt:variant>
      <vt:variant>
        <vt:i4>72</vt:i4>
      </vt:variant>
      <vt:variant>
        <vt:i4>0</vt:i4>
      </vt:variant>
      <vt:variant>
        <vt:i4>5</vt:i4>
      </vt:variant>
      <vt:variant>
        <vt:lpwstr>https://www.3gpp.org/ftp/tsg_ran/WG4_Radio/TSGR4_116bis/Docs/R4-2513021.zip</vt:lpwstr>
      </vt:variant>
      <vt:variant>
        <vt:lpwstr/>
      </vt:variant>
      <vt:variant>
        <vt:i4>2359367</vt:i4>
      </vt:variant>
      <vt:variant>
        <vt:i4>69</vt:i4>
      </vt:variant>
      <vt:variant>
        <vt:i4>0</vt:i4>
      </vt:variant>
      <vt:variant>
        <vt:i4>5</vt:i4>
      </vt:variant>
      <vt:variant>
        <vt:lpwstr>https://www.3gpp.org/ftp/tsg_ran/WG4_Radio/TSGR4_116bis/Docs/R4-2513349.zip</vt:lpwstr>
      </vt:variant>
      <vt:variant>
        <vt:lpwstr/>
      </vt:variant>
      <vt:variant>
        <vt:i4>2162760</vt:i4>
      </vt:variant>
      <vt:variant>
        <vt:i4>66</vt:i4>
      </vt:variant>
      <vt:variant>
        <vt:i4>0</vt:i4>
      </vt:variant>
      <vt:variant>
        <vt:i4>5</vt:i4>
      </vt:variant>
      <vt:variant>
        <vt:lpwstr>https://www.3gpp.org/ftp/tsg_ran/WG4_Radio/TSGR4_116bis/Docs/R4-2513316.zip</vt:lpwstr>
      </vt:variant>
      <vt:variant>
        <vt:lpwstr/>
      </vt:variant>
      <vt:variant>
        <vt:i4>2097227</vt:i4>
      </vt:variant>
      <vt:variant>
        <vt:i4>63</vt:i4>
      </vt:variant>
      <vt:variant>
        <vt:i4>0</vt:i4>
      </vt:variant>
      <vt:variant>
        <vt:i4>5</vt:i4>
      </vt:variant>
      <vt:variant>
        <vt:lpwstr>https://www.3gpp.org/ftp/tsg_ran/WG4_Radio/TSGR4_116bis/Docs/R4-2513305.zip</vt:lpwstr>
      </vt:variant>
      <vt:variant>
        <vt:lpwstr/>
      </vt:variant>
      <vt:variant>
        <vt:i4>2555976</vt:i4>
      </vt:variant>
      <vt:variant>
        <vt:i4>60</vt:i4>
      </vt:variant>
      <vt:variant>
        <vt:i4>0</vt:i4>
      </vt:variant>
      <vt:variant>
        <vt:i4>5</vt:i4>
      </vt:variant>
      <vt:variant>
        <vt:lpwstr>https://www.3gpp.org/ftp/tsg_ran/WG4_Radio/TSGR4_116bis/Docs/R4-2513277.zip</vt:lpwstr>
      </vt:variant>
      <vt:variant>
        <vt:lpwstr/>
      </vt:variant>
      <vt:variant>
        <vt:i4>2555983</vt:i4>
      </vt:variant>
      <vt:variant>
        <vt:i4>57</vt:i4>
      </vt:variant>
      <vt:variant>
        <vt:i4>0</vt:i4>
      </vt:variant>
      <vt:variant>
        <vt:i4>5</vt:i4>
      </vt:variant>
      <vt:variant>
        <vt:lpwstr>https://www.3gpp.org/ftp/tsg_ran/WG4_Radio/TSGR4_116bis/Docs/R4-2513270.zip</vt:lpwstr>
      </vt:variant>
      <vt:variant>
        <vt:lpwstr/>
      </vt:variant>
      <vt:variant>
        <vt:i4>2424904</vt:i4>
      </vt:variant>
      <vt:variant>
        <vt:i4>54</vt:i4>
      </vt:variant>
      <vt:variant>
        <vt:i4>0</vt:i4>
      </vt:variant>
      <vt:variant>
        <vt:i4>5</vt:i4>
      </vt:variant>
      <vt:variant>
        <vt:lpwstr>https://www.3gpp.org/ftp/tsg_ran/WG4_Radio/TSGR4_116bis/Docs/R4-2513257.zip</vt:lpwstr>
      </vt:variant>
      <vt:variant>
        <vt:lpwstr/>
      </vt:variant>
      <vt:variant>
        <vt:i4>2424910</vt:i4>
      </vt:variant>
      <vt:variant>
        <vt:i4>51</vt:i4>
      </vt:variant>
      <vt:variant>
        <vt:i4>0</vt:i4>
      </vt:variant>
      <vt:variant>
        <vt:i4>5</vt:i4>
      </vt:variant>
      <vt:variant>
        <vt:lpwstr>https://www.3gpp.org/ftp/tsg_ran/WG4_Radio/TSGR4_116bis/Docs/R4-2513251.zip</vt:lpwstr>
      </vt:variant>
      <vt:variant>
        <vt:lpwstr/>
      </vt:variant>
      <vt:variant>
        <vt:i4>2359364</vt:i4>
      </vt:variant>
      <vt:variant>
        <vt:i4>48</vt:i4>
      </vt:variant>
      <vt:variant>
        <vt:i4>0</vt:i4>
      </vt:variant>
      <vt:variant>
        <vt:i4>5</vt:i4>
      </vt:variant>
      <vt:variant>
        <vt:lpwstr>https://www.3gpp.org/ftp/tsg_ran/WG4_Radio/TSGR4_116bis/Docs/R4-2513148.zip</vt:lpwstr>
      </vt:variant>
      <vt:variant>
        <vt:lpwstr/>
      </vt:variant>
      <vt:variant>
        <vt:i4>2359369</vt:i4>
      </vt:variant>
      <vt:variant>
        <vt:i4>45</vt:i4>
      </vt:variant>
      <vt:variant>
        <vt:i4>0</vt:i4>
      </vt:variant>
      <vt:variant>
        <vt:i4>5</vt:i4>
      </vt:variant>
      <vt:variant>
        <vt:lpwstr>https://www.3gpp.org/ftp/tsg_ran/WG4_Radio/TSGR4_116bis/Docs/R4-2513145.zip</vt:lpwstr>
      </vt:variant>
      <vt:variant>
        <vt:lpwstr/>
      </vt:variant>
      <vt:variant>
        <vt:i4>2293839</vt:i4>
      </vt:variant>
      <vt:variant>
        <vt:i4>42</vt:i4>
      </vt:variant>
      <vt:variant>
        <vt:i4>0</vt:i4>
      </vt:variant>
      <vt:variant>
        <vt:i4>5</vt:i4>
      </vt:variant>
      <vt:variant>
        <vt:lpwstr>https://www.3gpp.org/ftp/tsg_ran/WG4_Radio/TSGR4_116bis/Docs/R4-2513133.zip</vt:lpwstr>
      </vt:variant>
      <vt:variant>
        <vt:lpwstr/>
      </vt:variant>
      <vt:variant>
        <vt:i4>2228303</vt:i4>
      </vt:variant>
      <vt:variant>
        <vt:i4>39</vt:i4>
      </vt:variant>
      <vt:variant>
        <vt:i4>0</vt:i4>
      </vt:variant>
      <vt:variant>
        <vt:i4>5</vt:i4>
      </vt:variant>
      <vt:variant>
        <vt:lpwstr>https://www.3gpp.org/ftp/tsg_ran/WG4_Radio/TSGR4_116bis/Docs/R4-2513123.zip</vt:lpwstr>
      </vt:variant>
      <vt:variant>
        <vt:lpwstr/>
      </vt:variant>
      <vt:variant>
        <vt:i4>2162763</vt:i4>
      </vt:variant>
      <vt:variant>
        <vt:i4>36</vt:i4>
      </vt:variant>
      <vt:variant>
        <vt:i4>0</vt:i4>
      </vt:variant>
      <vt:variant>
        <vt:i4>5</vt:i4>
      </vt:variant>
      <vt:variant>
        <vt:lpwstr>https://www.3gpp.org/ftp/tsg_ran/WG4_Radio/TSGR4_116bis/Docs/R4-2513117.zip</vt:lpwstr>
      </vt:variant>
      <vt:variant>
        <vt:lpwstr/>
      </vt:variant>
      <vt:variant>
        <vt:i4>2162761</vt:i4>
      </vt:variant>
      <vt:variant>
        <vt:i4>33</vt:i4>
      </vt:variant>
      <vt:variant>
        <vt:i4>0</vt:i4>
      </vt:variant>
      <vt:variant>
        <vt:i4>5</vt:i4>
      </vt:variant>
      <vt:variant>
        <vt:lpwstr>https://www.3gpp.org/ftp/tsg_ran/WG4_Radio/TSGR4_116bis/Docs/R4-2513115.zip</vt:lpwstr>
      </vt:variant>
      <vt:variant>
        <vt:lpwstr/>
      </vt:variant>
      <vt:variant>
        <vt:i4>2359369</vt:i4>
      </vt:variant>
      <vt:variant>
        <vt:i4>30</vt:i4>
      </vt:variant>
      <vt:variant>
        <vt:i4>0</vt:i4>
      </vt:variant>
      <vt:variant>
        <vt:i4>5</vt:i4>
      </vt:variant>
      <vt:variant>
        <vt:lpwstr>https://www.3gpp.org/ftp/tsg_ran/WG4_Radio/TSGR4_116bis/Docs/R4-2513044.zip</vt:lpwstr>
      </vt:variant>
      <vt:variant>
        <vt:lpwstr/>
      </vt:variant>
      <vt:variant>
        <vt:i4>2293834</vt:i4>
      </vt:variant>
      <vt:variant>
        <vt:i4>27</vt:i4>
      </vt:variant>
      <vt:variant>
        <vt:i4>0</vt:i4>
      </vt:variant>
      <vt:variant>
        <vt:i4>5</vt:i4>
      </vt:variant>
      <vt:variant>
        <vt:lpwstr>https://www.3gpp.org/ftp/tsg_ran/WG4_Radio/TSGR4_116bis/Docs/R4-2513037.zip</vt:lpwstr>
      </vt:variant>
      <vt:variant>
        <vt:lpwstr/>
      </vt:variant>
      <vt:variant>
        <vt:i4>2228300</vt:i4>
      </vt:variant>
      <vt:variant>
        <vt:i4>24</vt:i4>
      </vt:variant>
      <vt:variant>
        <vt:i4>0</vt:i4>
      </vt:variant>
      <vt:variant>
        <vt:i4>5</vt:i4>
      </vt:variant>
      <vt:variant>
        <vt:lpwstr>https://www.3gpp.org/ftp/tsg_ran/WG4_Radio/TSGR4_116bis/Docs/R4-2513021.zip</vt:lpwstr>
      </vt:variant>
      <vt:variant>
        <vt:lpwstr/>
      </vt:variant>
      <vt:variant>
        <vt:i4>2162760</vt:i4>
      </vt:variant>
      <vt:variant>
        <vt:i4>21</vt:i4>
      </vt:variant>
      <vt:variant>
        <vt:i4>0</vt:i4>
      </vt:variant>
      <vt:variant>
        <vt:i4>5</vt:i4>
      </vt:variant>
      <vt:variant>
        <vt:lpwstr>https://www.3gpp.org/ftp/tsg_ran/WG4_Radio/TSGR4_116bis/Docs/R4-2513316.zip</vt:lpwstr>
      </vt:variant>
      <vt:variant>
        <vt:lpwstr/>
      </vt:variant>
      <vt:variant>
        <vt:i4>2162763</vt:i4>
      </vt:variant>
      <vt:variant>
        <vt:i4>18</vt:i4>
      </vt:variant>
      <vt:variant>
        <vt:i4>0</vt:i4>
      </vt:variant>
      <vt:variant>
        <vt:i4>5</vt:i4>
      </vt:variant>
      <vt:variant>
        <vt:lpwstr>https://www.3gpp.org/ftp/tsg_ran/WG4_Radio/TSGR4_116bis/Docs/R4-2513117.zip</vt:lpwstr>
      </vt:variant>
      <vt:variant>
        <vt:lpwstr/>
      </vt:variant>
      <vt:variant>
        <vt:i4>2162760</vt:i4>
      </vt:variant>
      <vt:variant>
        <vt:i4>15</vt:i4>
      </vt:variant>
      <vt:variant>
        <vt:i4>0</vt:i4>
      </vt:variant>
      <vt:variant>
        <vt:i4>5</vt:i4>
      </vt:variant>
      <vt:variant>
        <vt:lpwstr>https://www.3gpp.org/ftp/tsg_ran/WG4_Radio/TSGR4_116bis/Docs/R4-2513316.zip</vt:lpwstr>
      </vt:variant>
      <vt:variant>
        <vt:lpwstr/>
      </vt:variant>
      <vt:variant>
        <vt:i4>2555979</vt:i4>
      </vt:variant>
      <vt:variant>
        <vt:i4>9</vt:i4>
      </vt:variant>
      <vt:variant>
        <vt:i4>0</vt:i4>
      </vt:variant>
      <vt:variant>
        <vt:i4>5</vt:i4>
      </vt:variant>
      <vt:variant>
        <vt:lpwstr>https://www.3gpp.org/ftp/tsg_ran/WG4_Radio/TSGR4_116bis/Docs/R4-2513177.zip</vt:lpwstr>
      </vt:variant>
      <vt:variant>
        <vt:lpwstr/>
      </vt:variant>
      <vt:variant>
        <vt:i4>2162763</vt:i4>
      </vt:variant>
      <vt:variant>
        <vt:i4>6</vt:i4>
      </vt:variant>
      <vt:variant>
        <vt:i4>0</vt:i4>
      </vt:variant>
      <vt:variant>
        <vt:i4>5</vt:i4>
      </vt:variant>
      <vt:variant>
        <vt:lpwstr>https://www.3gpp.org/ftp/tsg_ran/WG4_Radio/TSGR4_116bis/Docs/R4-2513117.zip</vt:lpwstr>
      </vt:variant>
      <vt:variant>
        <vt:lpwstr/>
      </vt:variant>
      <vt:variant>
        <vt:i4>2293834</vt:i4>
      </vt:variant>
      <vt:variant>
        <vt:i4>3</vt:i4>
      </vt:variant>
      <vt:variant>
        <vt:i4>0</vt:i4>
      </vt:variant>
      <vt:variant>
        <vt:i4>5</vt:i4>
      </vt:variant>
      <vt:variant>
        <vt:lpwstr>https://www.3gpp.org/ftp/tsg_ran/WG4_Radio/TSGR4_116bis/Docs/R4-2513037.zip</vt:lpwstr>
      </vt:variant>
      <vt:variant>
        <vt:lpwstr/>
      </vt:variant>
      <vt:variant>
        <vt:i4>2228300</vt:i4>
      </vt:variant>
      <vt:variant>
        <vt:i4>0</vt:i4>
      </vt:variant>
      <vt:variant>
        <vt:i4>0</vt:i4>
      </vt:variant>
      <vt:variant>
        <vt:i4>5</vt:i4>
      </vt:variant>
      <vt:variant>
        <vt:lpwstr>https://www.3gpp.org/ftp/tsg_ran/WG4_Radio/TSGR4_116bis/Docs/R4-2513021.zip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Qualcomm2</cp:lastModifiedBy>
  <cp:revision>3</cp:revision>
  <cp:lastPrinted>2019-04-24T15:09:00Z</cp:lastPrinted>
  <dcterms:created xsi:type="dcterms:W3CDTF">2025-10-15T08:26:00Z</dcterms:created>
  <dcterms:modified xsi:type="dcterms:W3CDTF">2025-10-15T10:43:00Z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ContentTypeId">
    <vt:lpwstr>0x0101004491CBFD4357D34794FADA4FD30528DE</vt:lpwstr>
  </property>
  <property fmtid="{D5CDD505-2E9C-101B-9397-08002B2CF9AE}" pid="13" name="MediaServiceImageTags">
    <vt:lpwstr/>
  </property>
  <property fmtid="{D5CDD505-2E9C-101B-9397-08002B2CF9AE}" pid="14" name="docLang">
    <vt:lpwstr>en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1759646876</vt:lpwstr>
  </property>
</Properties>
</file>