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5F5D" w14:textId="1937A8A6" w:rsidR="00B97703" w:rsidRDefault="002D0C6C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2D0C6C">
        <w:rPr>
          <w:rFonts w:cs="Arial"/>
          <w:bCs/>
          <w:sz w:val="22"/>
          <w:szCs w:val="22"/>
        </w:rPr>
        <w:t>3GPP TSG-RAN WG2 Meeting #131bis</w:t>
      </w:r>
      <w:r w:rsidR="004E3939" w:rsidRPr="00DA53A0">
        <w:rPr>
          <w:rFonts w:cs="Arial"/>
          <w:bCs/>
          <w:sz w:val="22"/>
          <w:szCs w:val="22"/>
        </w:rPr>
        <w:tab/>
      </w:r>
      <w:r w:rsidR="009E17A2">
        <w:rPr>
          <w:rFonts w:cs="Arial"/>
          <w:bCs/>
          <w:sz w:val="22"/>
          <w:szCs w:val="22"/>
        </w:rPr>
        <w:tab/>
      </w:r>
      <w:r w:rsidR="009E17A2" w:rsidRPr="009E17A2">
        <w:rPr>
          <w:rFonts w:cs="Arial"/>
          <w:bCs/>
          <w:sz w:val="22"/>
          <w:szCs w:val="22"/>
        </w:rPr>
        <w:t>R2</w:t>
      </w:r>
      <w:r w:rsidR="004C61A7" w:rsidRPr="004C61A7">
        <w:rPr>
          <w:rFonts w:cs="Arial"/>
          <w:bCs/>
          <w:sz w:val="22"/>
          <w:szCs w:val="22"/>
        </w:rPr>
        <w:t>-</w:t>
      </w:r>
      <w:r w:rsidR="004C61A7" w:rsidRPr="00C208E5">
        <w:rPr>
          <w:rFonts w:cs="Arial"/>
          <w:bCs/>
          <w:sz w:val="22"/>
          <w:szCs w:val="22"/>
          <w:highlight w:val="yellow"/>
        </w:rPr>
        <w:t>250</w:t>
      </w:r>
      <w:r w:rsidR="00C208E5" w:rsidRPr="00C208E5">
        <w:rPr>
          <w:rFonts w:cs="Arial" w:hint="eastAsia"/>
          <w:bCs/>
          <w:sz w:val="22"/>
          <w:szCs w:val="22"/>
          <w:highlight w:val="yellow"/>
          <w:lang w:eastAsia="zh-CN"/>
        </w:rPr>
        <w:t>xxxx</w:t>
      </w:r>
    </w:p>
    <w:p w14:paraId="6AD43ACA" w14:textId="2CB1CBA1" w:rsidR="004E3939" w:rsidRPr="00DA53A0" w:rsidRDefault="00F07EA3" w:rsidP="004E3939">
      <w:pPr>
        <w:pStyle w:val="a3"/>
        <w:rPr>
          <w:sz w:val="22"/>
          <w:szCs w:val="22"/>
        </w:rPr>
      </w:pPr>
      <w:r w:rsidRPr="00F07EA3">
        <w:rPr>
          <w:sz w:val="22"/>
          <w:szCs w:val="22"/>
        </w:rPr>
        <w:t>Prague, Czech Republic, Oct. 13th-17th</w:t>
      </w:r>
    </w:p>
    <w:p w14:paraId="6AE04693" w14:textId="77777777" w:rsidR="00B97703" w:rsidRPr="002D0C6C" w:rsidRDefault="00B97703">
      <w:pPr>
        <w:rPr>
          <w:rFonts w:ascii="Arial" w:hAnsi="Arial" w:cs="Arial"/>
          <w:lang w:val="en-US"/>
        </w:rPr>
      </w:pPr>
    </w:p>
    <w:p w14:paraId="39006486" w14:textId="18B78D7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57F3D">
        <w:rPr>
          <w:rFonts w:ascii="Arial" w:hAnsi="Arial" w:cs="Arial" w:hint="eastAsia"/>
          <w:b/>
          <w:sz w:val="22"/>
          <w:szCs w:val="22"/>
          <w:lang w:eastAsia="zh-CN"/>
        </w:rPr>
        <w:t>[</w:t>
      </w:r>
      <w:r w:rsidR="00957F3D" w:rsidRPr="006B4489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Draft</w:t>
      </w:r>
      <w:r w:rsidR="00957F3D">
        <w:rPr>
          <w:rFonts w:ascii="Arial" w:hAnsi="Arial" w:cs="Arial" w:hint="eastAsia"/>
          <w:b/>
          <w:sz w:val="22"/>
          <w:szCs w:val="22"/>
          <w:lang w:eastAsia="zh-CN"/>
        </w:rPr>
        <w:t xml:space="preserve">]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922AF" w:rsidRPr="009922AF">
        <w:rPr>
          <w:rFonts w:ascii="Arial" w:hAnsi="Arial" w:cs="Arial"/>
          <w:b/>
          <w:sz w:val="22"/>
          <w:szCs w:val="22"/>
          <w:lang w:eastAsia="zh-CN"/>
        </w:rPr>
        <w:t>the maximum supported AIoT NAS container length</w:t>
      </w:r>
    </w:p>
    <w:p w14:paraId="5F1D2A8A" w14:textId="43CD6F3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B3091" w:rsidRPr="000B3091">
        <w:rPr>
          <w:rFonts w:ascii="Arial" w:hAnsi="Arial" w:cs="Arial"/>
          <w:b/>
          <w:bCs/>
          <w:sz w:val="22"/>
          <w:szCs w:val="22"/>
        </w:rPr>
        <w:t>C1-255679</w:t>
      </w:r>
      <w:r w:rsidR="000B3091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from CT1</w:t>
      </w:r>
    </w:p>
    <w:p w14:paraId="7CF5E35E" w14:textId="037F0A4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3324" w:rsidRPr="00F33324">
        <w:rPr>
          <w:rFonts w:ascii="Arial" w:hAnsi="Arial" w:cs="Arial"/>
          <w:b/>
          <w:bCs/>
          <w:sz w:val="22"/>
          <w:szCs w:val="22"/>
        </w:rPr>
        <w:t>Release 19</w:t>
      </w:r>
    </w:p>
    <w:bookmarkEnd w:id="2"/>
    <w:bookmarkEnd w:id="3"/>
    <w:bookmarkEnd w:id="4"/>
    <w:p w14:paraId="00209B4B" w14:textId="22D22F8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25A0" w:rsidRPr="004825A0">
        <w:rPr>
          <w:rFonts w:ascii="Arial" w:hAnsi="Arial" w:cs="Arial"/>
          <w:b/>
          <w:bCs/>
          <w:sz w:val="22"/>
          <w:szCs w:val="22"/>
        </w:rPr>
        <w:t>Ambient_IoT_solutions</w:t>
      </w:r>
    </w:p>
    <w:p w14:paraId="7DF22F6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F10CA13" w14:textId="1AF34E5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C47B2">
        <w:rPr>
          <w:rFonts w:ascii="Arial" w:hAnsi="Arial" w:cs="Arial" w:hint="eastAsia"/>
          <w:b/>
          <w:sz w:val="22"/>
          <w:szCs w:val="22"/>
          <w:lang w:eastAsia="zh-CN"/>
        </w:rPr>
        <w:t>Lenovo</w:t>
      </w:r>
      <w:r w:rsidR="00A55A1F">
        <w:rPr>
          <w:rFonts w:ascii="Arial" w:hAnsi="Arial" w:cs="Arial" w:hint="eastAsia"/>
          <w:b/>
          <w:sz w:val="22"/>
          <w:szCs w:val="22"/>
          <w:lang w:eastAsia="zh-CN"/>
        </w:rPr>
        <w:t xml:space="preserve"> [</w:t>
      </w:r>
      <w:r w:rsidR="006B4489" w:rsidRPr="006B4489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T</w:t>
      </w:r>
      <w:r w:rsidR="00A55A1F" w:rsidRPr="006B4489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o be RAN2</w:t>
      </w:r>
      <w:r w:rsidR="00A55A1F"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14:paraId="52250C59" w14:textId="074DA8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61A5">
        <w:rPr>
          <w:rFonts w:ascii="Arial" w:hAnsi="Arial" w:cs="Arial" w:hint="eastAsia"/>
          <w:b/>
          <w:bCs/>
          <w:sz w:val="22"/>
          <w:szCs w:val="22"/>
          <w:lang w:eastAsia="zh-CN"/>
        </w:rPr>
        <w:t>CT1</w:t>
      </w:r>
    </w:p>
    <w:p w14:paraId="72579D2D" w14:textId="3B320D4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61A5">
        <w:rPr>
          <w:rFonts w:ascii="Arial" w:hAnsi="Arial" w:cs="Arial" w:hint="eastAsia"/>
          <w:b/>
          <w:bCs/>
          <w:sz w:val="22"/>
          <w:szCs w:val="22"/>
          <w:lang w:eastAsia="zh-CN"/>
        </w:rPr>
        <w:t>None</w:t>
      </w:r>
    </w:p>
    <w:bookmarkEnd w:id="5"/>
    <w:bookmarkEnd w:id="6"/>
    <w:p w14:paraId="2635C84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851FCAC" w14:textId="0618E5E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770F9">
        <w:rPr>
          <w:rFonts w:ascii="Arial" w:hAnsi="Arial" w:cs="Arial" w:hint="eastAsia"/>
          <w:b/>
          <w:bCs/>
          <w:sz w:val="22"/>
          <w:szCs w:val="22"/>
          <w:lang w:eastAsia="zh-CN"/>
        </w:rPr>
        <w:t>Jing HAN</w:t>
      </w:r>
    </w:p>
    <w:p w14:paraId="7C57565B" w14:textId="1328CD4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770F9">
        <w:rPr>
          <w:rFonts w:ascii="Arial" w:hAnsi="Arial" w:cs="Arial"/>
          <w:b/>
          <w:bCs/>
          <w:sz w:val="22"/>
          <w:szCs w:val="22"/>
          <w:lang w:eastAsia="zh-CN"/>
        </w:rPr>
        <w:t>hanjing</w:t>
      </w:r>
      <w:r w:rsidR="00D770F9">
        <w:rPr>
          <w:rFonts w:ascii="Arial" w:hAnsi="Arial" w:cs="Arial" w:hint="eastAsia"/>
          <w:b/>
          <w:bCs/>
          <w:sz w:val="22"/>
          <w:szCs w:val="22"/>
          <w:lang w:eastAsia="zh-CN"/>
        </w:rPr>
        <w:t>8@lenovo.com</w:t>
      </w:r>
    </w:p>
    <w:p w14:paraId="6CDEFC0C" w14:textId="77777777" w:rsidR="007D3B31" w:rsidRDefault="007D3B3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B3AADC8" w14:textId="0CB73E55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52992D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D6BE08F" w14:textId="46F9529D" w:rsidR="00B97703" w:rsidRPr="00A6767E" w:rsidRDefault="00B97703" w:rsidP="00A6767E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B5C82" w:rsidRPr="00433CC4">
        <w:rPr>
          <w:rFonts w:ascii="Arial" w:hAnsi="Arial" w:cs="Arial" w:hint="eastAsia"/>
          <w:b/>
        </w:rPr>
        <w:t>None</w:t>
      </w:r>
    </w:p>
    <w:p w14:paraId="0E92BA6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F561765" w14:textId="7661A5EC" w:rsidR="00850F76" w:rsidRDefault="00850F76" w:rsidP="000F6242">
      <w:pPr>
        <w:rPr>
          <w:rFonts w:eastAsia="宋体"/>
          <w:lang w:val="en-US" w:eastAsia="zh-CN" w:bidi="ar"/>
        </w:rPr>
      </w:pPr>
      <w:r w:rsidRPr="00350F44">
        <w:rPr>
          <w:rFonts w:eastAsia="宋体"/>
          <w:lang w:val="en-US" w:eastAsia="zh-CN" w:bidi="ar"/>
        </w:rPr>
        <w:t xml:space="preserve">RAN2 thanks </w:t>
      </w:r>
      <w:r w:rsidR="00516527">
        <w:rPr>
          <w:rFonts w:eastAsia="宋体"/>
          <w:lang w:val="en-US" w:eastAsia="zh-CN" w:bidi="ar"/>
        </w:rPr>
        <w:t>CT1</w:t>
      </w:r>
      <w:r w:rsidRPr="00350F44">
        <w:rPr>
          <w:rFonts w:eastAsia="宋体"/>
          <w:lang w:val="en-US" w:eastAsia="zh-CN" w:bidi="ar"/>
        </w:rPr>
        <w:t xml:space="preserve"> for the LS on </w:t>
      </w:r>
      <w:r w:rsidR="00350F44" w:rsidRPr="00350F44">
        <w:rPr>
          <w:rFonts w:eastAsia="宋体"/>
          <w:lang w:val="en-US" w:eastAsia="zh-CN" w:bidi="ar"/>
        </w:rPr>
        <w:t>the maximum supported AIoT NAS container length</w:t>
      </w:r>
      <w:r w:rsidRPr="00350F44">
        <w:rPr>
          <w:rFonts w:eastAsia="宋体"/>
          <w:lang w:val="en-US" w:eastAsia="zh-CN" w:bidi="ar"/>
        </w:rPr>
        <w:t>.</w:t>
      </w:r>
      <w:r w:rsidR="00350F44">
        <w:rPr>
          <w:rFonts w:eastAsia="宋体" w:hint="eastAsia"/>
          <w:lang w:val="en-US" w:eastAsia="zh-CN" w:bidi="ar"/>
        </w:rPr>
        <w:t xml:space="preserve"> </w:t>
      </w:r>
    </w:p>
    <w:p w14:paraId="0B52CDA1" w14:textId="04208669" w:rsidR="00432487" w:rsidRDefault="00361082" w:rsidP="000F6242">
      <w:pPr>
        <w:rPr>
          <w:rFonts w:eastAsia="宋体"/>
          <w:lang w:val="en-US" w:eastAsia="zh-CN" w:bidi="ar"/>
        </w:rPr>
      </w:pPr>
      <w:r w:rsidRPr="00361082">
        <w:rPr>
          <w:rFonts w:eastAsia="宋体"/>
          <w:lang w:val="en-US" w:eastAsia="zh-CN" w:bidi="ar"/>
        </w:rPr>
        <w:t>RAN2 further discussed this issue with below analyses</w:t>
      </w:r>
      <w:r w:rsidR="00CC4077">
        <w:rPr>
          <w:rFonts w:eastAsia="宋体" w:hint="eastAsia"/>
          <w:lang w:val="en-US" w:eastAsia="zh-CN" w:bidi="ar"/>
        </w:rPr>
        <w:t xml:space="preserve"> for Rel-19 Ambient IoT</w:t>
      </w:r>
      <w:r w:rsidRPr="00361082">
        <w:rPr>
          <w:rFonts w:eastAsia="宋体"/>
          <w:lang w:val="en-US" w:eastAsia="zh-CN" w:bidi="ar"/>
        </w:rPr>
        <w:t>:</w:t>
      </w:r>
    </w:p>
    <w:p w14:paraId="3A30F403" w14:textId="69CCBF7E" w:rsidR="0053443F" w:rsidRDefault="007B7B64" w:rsidP="00D60EAA">
      <w:pPr>
        <w:rPr>
          <w:rFonts w:hint="eastAsia"/>
          <w:lang w:eastAsia="zh-CN"/>
        </w:rPr>
      </w:pPr>
      <w:r>
        <w:rPr>
          <w:rFonts w:eastAsia="宋体" w:hint="eastAsia"/>
          <w:lang w:val="en-US" w:eastAsia="zh-CN" w:bidi="ar"/>
        </w:rPr>
        <w:t xml:space="preserve">The R2D message relates to the command message is </w:t>
      </w:r>
      <w:r w:rsidR="008144B2" w:rsidRPr="0095780E">
        <w:rPr>
          <w:i/>
        </w:rPr>
        <w:t xml:space="preserve">R2D Upper Layer Data Transfer </w:t>
      </w:r>
      <w:r w:rsidR="008144B2" w:rsidRPr="00D63AE2">
        <w:t>message</w:t>
      </w:r>
      <w:r w:rsidR="00F563E0">
        <w:rPr>
          <w:rFonts w:hint="eastAsia"/>
          <w:lang w:eastAsia="zh-CN"/>
        </w:rPr>
        <w:t xml:space="preserve"> in MAC layer</w:t>
      </w:r>
      <w:r w:rsidR="0044244A">
        <w:rPr>
          <w:rFonts w:hint="eastAsia"/>
          <w:lang w:eastAsia="zh-CN"/>
        </w:rPr>
        <w:t xml:space="preserve">, and the maximum </w:t>
      </w:r>
      <w:r w:rsidR="00B732FB">
        <w:rPr>
          <w:rFonts w:hint="eastAsia"/>
          <w:lang w:eastAsia="zh-CN"/>
        </w:rPr>
        <w:t xml:space="preserve">MAC PDU </w:t>
      </w:r>
      <w:r w:rsidR="0044244A">
        <w:rPr>
          <w:rFonts w:hint="eastAsia"/>
          <w:lang w:eastAsia="zh-CN"/>
        </w:rPr>
        <w:t xml:space="preserve">size is 125 bytes. In </w:t>
      </w:r>
      <w:r w:rsidR="00646549">
        <w:rPr>
          <w:rFonts w:hint="eastAsia"/>
          <w:lang w:eastAsia="zh-CN"/>
        </w:rPr>
        <w:t>the MAC PDU</w:t>
      </w:r>
      <w:r w:rsidR="0044244A">
        <w:rPr>
          <w:rFonts w:hint="eastAsia"/>
          <w:lang w:eastAsia="zh-CN"/>
        </w:rPr>
        <w:t>, the MAC header(s) occupies 6 bytes</w:t>
      </w:r>
      <w:r w:rsidR="0053443F">
        <w:rPr>
          <w:rFonts w:hint="eastAsia"/>
          <w:lang w:eastAsia="zh-CN"/>
        </w:rPr>
        <w:t xml:space="preserve">. </w:t>
      </w:r>
      <w:r w:rsidR="009058A5">
        <w:rPr>
          <w:lang w:eastAsia="zh-CN"/>
        </w:rPr>
        <w:t>So,</w:t>
      </w:r>
      <w:r w:rsidR="006C451C">
        <w:rPr>
          <w:rFonts w:hint="eastAsia"/>
          <w:lang w:eastAsia="zh-CN"/>
        </w:rPr>
        <w:t xml:space="preserve"> f</w:t>
      </w:r>
      <w:r w:rsidR="001D0E30" w:rsidRPr="001D0E30">
        <w:rPr>
          <w:lang w:eastAsia="zh-CN"/>
        </w:rPr>
        <w:t>or single command</w:t>
      </w:r>
      <w:r w:rsidR="001D0E30">
        <w:rPr>
          <w:rFonts w:hint="eastAsia"/>
          <w:lang w:eastAsia="zh-CN"/>
        </w:rPr>
        <w:t xml:space="preserve"> case</w:t>
      </w:r>
      <w:r w:rsidR="001D0E30" w:rsidRPr="001D0E30">
        <w:rPr>
          <w:lang w:eastAsia="zh-CN"/>
        </w:rPr>
        <w:t>, the maximum size of one R2D NAS container is 125</w:t>
      </w:r>
      <w:r w:rsidR="009A6B47">
        <w:rPr>
          <w:rFonts w:hint="eastAsia"/>
          <w:lang w:eastAsia="zh-CN"/>
        </w:rPr>
        <w:t xml:space="preserve"> </w:t>
      </w:r>
      <w:r w:rsidR="001D0E30" w:rsidRPr="001D0E30">
        <w:rPr>
          <w:lang w:eastAsia="zh-CN"/>
        </w:rPr>
        <w:t xml:space="preserve">bytes </w:t>
      </w:r>
      <w:r w:rsidR="009A6B47">
        <w:rPr>
          <w:lang w:eastAsia="zh-CN"/>
        </w:rPr>
        <w:t>–</w:t>
      </w:r>
      <w:r w:rsidR="001D0E30" w:rsidRPr="001D0E30">
        <w:rPr>
          <w:lang w:eastAsia="zh-CN"/>
        </w:rPr>
        <w:t xml:space="preserve"> 6</w:t>
      </w:r>
      <w:r w:rsidR="009A6B47">
        <w:rPr>
          <w:rFonts w:hint="eastAsia"/>
          <w:lang w:eastAsia="zh-CN"/>
        </w:rPr>
        <w:t xml:space="preserve"> </w:t>
      </w:r>
      <w:r w:rsidR="001D0E30" w:rsidRPr="001D0E30">
        <w:rPr>
          <w:lang w:eastAsia="zh-CN"/>
        </w:rPr>
        <w:t xml:space="preserve">bytes </w:t>
      </w:r>
      <w:r w:rsidR="001D0E30">
        <w:rPr>
          <w:rFonts w:hint="eastAsia"/>
          <w:lang w:eastAsia="zh-CN"/>
        </w:rPr>
        <w:t>=</w:t>
      </w:r>
      <w:r w:rsidR="001D0E30" w:rsidRPr="001D0E30">
        <w:rPr>
          <w:lang w:eastAsia="zh-CN"/>
        </w:rPr>
        <w:t xml:space="preserve"> 119</w:t>
      </w:r>
      <w:r w:rsidR="009A6B47">
        <w:rPr>
          <w:rFonts w:hint="eastAsia"/>
          <w:lang w:eastAsia="zh-CN"/>
        </w:rPr>
        <w:t xml:space="preserve"> </w:t>
      </w:r>
      <w:r w:rsidR="001D0E30" w:rsidRPr="001D0E30">
        <w:rPr>
          <w:lang w:eastAsia="zh-CN"/>
        </w:rPr>
        <w:t>bytes</w:t>
      </w:r>
      <w:r w:rsidR="006C451C">
        <w:rPr>
          <w:rFonts w:hint="eastAsia"/>
          <w:lang w:eastAsia="zh-CN"/>
        </w:rPr>
        <w:t>, considering t</w:t>
      </w:r>
      <w:r w:rsidR="006C451C">
        <w:rPr>
          <w:rFonts w:hint="eastAsia"/>
          <w:lang w:eastAsia="zh-CN"/>
        </w:rPr>
        <w:t xml:space="preserve">his message does not support </w:t>
      </w:r>
      <w:r w:rsidR="006C451C">
        <w:rPr>
          <w:rFonts w:hint="eastAsia"/>
          <w:lang w:eastAsia="zh-CN"/>
        </w:rPr>
        <w:t>s</w:t>
      </w:r>
      <w:r w:rsidR="006C451C">
        <w:rPr>
          <w:lang w:eastAsia="zh-CN"/>
        </w:rPr>
        <w:t>egmentation</w:t>
      </w:r>
      <w:r w:rsidR="006C451C">
        <w:rPr>
          <w:rFonts w:hint="eastAsia"/>
          <w:lang w:eastAsia="zh-CN"/>
        </w:rPr>
        <w:t>.</w:t>
      </w:r>
    </w:p>
    <w:p w14:paraId="722F6A42" w14:textId="69F11871" w:rsidR="009058A5" w:rsidRDefault="00160F90" w:rsidP="00160F90">
      <w:pPr>
        <w:rPr>
          <w:rFonts w:hint="eastAsia"/>
          <w:lang w:eastAsia="zh-CN"/>
        </w:rPr>
      </w:pPr>
      <w:r>
        <w:rPr>
          <w:rFonts w:eastAsia="宋体" w:hint="eastAsia"/>
          <w:lang w:val="en-US" w:eastAsia="zh-CN" w:bidi="ar"/>
        </w:rPr>
        <w:t xml:space="preserve">The D2R message relates to the command </w:t>
      </w:r>
      <w:r w:rsidR="0040371E">
        <w:rPr>
          <w:rFonts w:eastAsia="宋体" w:hint="eastAsia"/>
          <w:lang w:val="en-US" w:eastAsia="zh-CN" w:bidi="ar"/>
        </w:rPr>
        <w:t xml:space="preserve">response </w:t>
      </w:r>
      <w:r>
        <w:rPr>
          <w:rFonts w:eastAsia="宋体" w:hint="eastAsia"/>
          <w:lang w:val="en-US" w:eastAsia="zh-CN" w:bidi="ar"/>
        </w:rPr>
        <w:t xml:space="preserve">message is </w:t>
      </w:r>
      <w:r w:rsidR="00BB4E1E" w:rsidRPr="008464DE">
        <w:rPr>
          <w:i/>
          <w:iCs/>
        </w:rPr>
        <w:t>D2R Upper Layer Data Transfer</w:t>
      </w:r>
      <w:r w:rsidR="00BB4E1E" w:rsidRPr="00D63AE2">
        <w:t xml:space="preserve"> message</w:t>
      </w:r>
      <w:r w:rsidR="00F563E0" w:rsidRPr="00F563E0">
        <w:rPr>
          <w:rFonts w:hint="eastAsia"/>
          <w:lang w:eastAsia="zh-CN"/>
        </w:rPr>
        <w:t xml:space="preserve"> </w:t>
      </w:r>
      <w:r w:rsidR="00F563E0">
        <w:rPr>
          <w:rFonts w:hint="eastAsia"/>
          <w:lang w:eastAsia="zh-CN"/>
        </w:rPr>
        <w:t>in MAC layer</w:t>
      </w:r>
      <w:r>
        <w:rPr>
          <w:rFonts w:hint="eastAsia"/>
          <w:lang w:eastAsia="zh-CN"/>
        </w:rPr>
        <w:t>, and the maximum</w:t>
      </w:r>
      <w:r w:rsidR="00125C4B" w:rsidRPr="00125C4B">
        <w:rPr>
          <w:rFonts w:hint="eastAsia"/>
          <w:lang w:eastAsia="zh-CN"/>
        </w:rPr>
        <w:t xml:space="preserve"> </w:t>
      </w:r>
      <w:r w:rsidR="00125C4B">
        <w:rPr>
          <w:rFonts w:hint="eastAsia"/>
          <w:lang w:eastAsia="zh-CN"/>
        </w:rPr>
        <w:t>MAC PDU</w:t>
      </w:r>
      <w:r>
        <w:rPr>
          <w:rFonts w:hint="eastAsia"/>
          <w:lang w:eastAsia="zh-CN"/>
        </w:rPr>
        <w:t xml:space="preserve"> size is 125 bytes. </w:t>
      </w:r>
      <w:r w:rsidR="00646549">
        <w:rPr>
          <w:rFonts w:hint="eastAsia"/>
          <w:lang w:eastAsia="zh-CN"/>
        </w:rPr>
        <w:t>In the MAC PDU</w:t>
      </w:r>
      <w:r>
        <w:rPr>
          <w:rFonts w:hint="eastAsia"/>
          <w:lang w:eastAsia="zh-CN"/>
        </w:rPr>
        <w:t xml:space="preserve">, the MAC header(s) occupies </w:t>
      </w:r>
      <w:r w:rsidR="00A078BE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 bytes</w:t>
      </w:r>
      <w:r w:rsidR="007F188F">
        <w:rPr>
          <w:rFonts w:hint="eastAsia"/>
          <w:lang w:eastAsia="zh-CN"/>
        </w:rPr>
        <w:t xml:space="preserve"> and </w:t>
      </w:r>
      <w:r w:rsidR="00FB6584">
        <w:rPr>
          <w:rFonts w:hint="eastAsia"/>
          <w:lang w:eastAsia="zh-CN"/>
        </w:rPr>
        <w:t xml:space="preserve">the maximum data SDU length is then </w:t>
      </w:r>
      <w:r w:rsidR="00241BE8" w:rsidRPr="001D0E30">
        <w:rPr>
          <w:lang w:eastAsia="zh-CN"/>
        </w:rPr>
        <w:t>125</w:t>
      </w:r>
      <w:r w:rsidR="009A6B47">
        <w:rPr>
          <w:rFonts w:hint="eastAsia"/>
          <w:lang w:eastAsia="zh-CN"/>
        </w:rPr>
        <w:t xml:space="preserve"> </w:t>
      </w:r>
      <w:r w:rsidR="00241BE8" w:rsidRPr="001D0E30">
        <w:rPr>
          <w:lang w:eastAsia="zh-CN"/>
        </w:rPr>
        <w:t xml:space="preserve">bytes </w:t>
      </w:r>
      <w:r w:rsidR="009A6B47">
        <w:rPr>
          <w:rFonts w:hint="eastAsia"/>
          <w:lang w:eastAsia="zh-CN"/>
        </w:rPr>
        <w:t>-</w:t>
      </w:r>
      <w:r w:rsidR="00241BE8" w:rsidRPr="001D0E30">
        <w:rPr>
          <w:lang w:eastAsia="zh-CN"/>
        </w:rPr>
        <w:t xml:space="preserve"> </w:t>
      </w:r>
      <w:r w:rsidR="009A6B47">
        <w:rPr>
          <w:rFonts w:hint="eastAsia"/>
          <w:lang w:eastAsia="zh-CN"/>
        </w:rPr>
        <w:t>2 b</w:t>
      </w:r>
      <w:r w:rsidR="00241BE8" w:rsidRPr="001D0E30">
        <w:rPr>
          <w:lang w:eastAsia="zh-CN"/>
        </w:rPr>
        <w:t xml:space="preserve">ytes </w:t>
      </w:r>
      <w:r w:rsidR="00241BE8">
        <w:rPr>
          <w:rFonts w:hint="eastAsia"/>
          <w:lang w:eastAsia="zh-CN"/>
        </w:rPr>
        <w:t>=</w:t>
      </w:r>
      <w:r w:rsidR="00241BE8" w:rsidRPr="001D0E30">
        <w:rPr>
          <w:lang w:eastAsia="zh-CN"/>
        </w:rPr>
        <w:t xml:space="preserve"> </w:t>
      </w:r>
      <w:r w:rsidR="00FB6584">
        <w:rPr>
          <w:rFonts w:hint="eastAsia"/>
          <w:lang w:eastAsia="zh-CN"/>
        </w:rPr>
        <w:t>123 bytes. Consider</w:t>
      </w:r>
      <w:r w:rsidR="00AA1188">
        <w:rPr>
          <w:rFonts w:hint="eastAsia"/>
          <w:lang w:eastAsia="zh-CN"/>
        </w:rPr>
        <w:t>ing</w:t>
      </w:r>
      <w:r w:rsidR="00FB6584">
        <w:rPr>
          <w:rFonts w:hint="eastAsia"/>
          <w:lang w:eastAsia="zh-CN"/>
        </w:rPr>
        <w:t xml:space="preserve"> this message support</w:t>
      </w:r>
      <w:r w:rsidR="00AA1188">
        <w:rPr>
          <w:rFonts w:hint="eastAsia"/>
          <w:lang w:eastAsia="zh-CN"/>
        </w:rPr>
        <w:t xml:space="preserve"> </w:t>
      </w:r>
      <w:r w:rsidR="00FB6584">
        <w:rPr>
          <w:rFonts w:hint="eastAsia"/>
          <w:lang w:eastAsia="zh-CN"/>
        </w:rPr>
        <w:t xml:space="preserve">AS layer segmentation, </w:t>
      </w:r>
      <w:r w:rsidR="008F0366">
        <w:rPr>
          <w:rFonts w:hint="eastAsia"/>
          <w:lang w:eastAsia="zh-CN"/>
        </w:rPr>
        <w:t xml:space="preserve">the supported maximum size of </w:t>
      </w:r>
      <w:r w:rsidR="00D9627B">
        <w:rPr>
          <w:rFonts w:hint="eastAsia"/>
          <w:lang w:eastAsia="zh-CN"/>
        </w:rPr>
        <w:t xml:space="preserve">the command response message can be larger than 123 </w:t>
      </w:r>
      <w:r w:rsidR="00927E78">
        <w:rPr>
          <w:lang w:eastAsia="zh-CN"/>
        </w:rPr>
        <w:t>bytes but</w:t>
      </w:r>
      <w:r w:rsidR="00D9627B">
        <w:rPr>
          <w:rFonts w:hint="eastAsia"/>
          <w:lang w:eastAsia="zh-CN"/>
        </w:rPr>
        <w:t xml:space="preserve"> </w:t>
      </w:r>
      <w:r w:rsidR="00D9627B">
        <w:rPr>
          <w:lang w:eastAsia="zh-CN"/>
        </w:rPr>
        <w:t xml:space="preserve">limited by the </w:t>
      </w:r>
      <w:r w:rsidR="00D9627B" w:rsidRPr="00A26122">
        <w:rPr>
          <w:i/>
          <w:iCs/>
          <w:lang w:eastAsia="zh-CN"/>
        </w:rPr>
        <w:t>Received Data Size</w:t>
      </w:r>
      <w:r w:rsidR="00D9627B">
        <w:rPr>
          <w:lang w:eastAsia="zh-CN"/>
        </w:rPr>
        <w:t xml:space="preserve"> field</w:t>
      </w:r>
      <w:r w:rsidR="0025649A">
        <w:rPr>
          <w:rFonts w:hint="eastAsia"/>
          <w:lang w:eastAsia="zh-CN"/>
        </w:rPr>
        <w:t xml:space="preserve"> </w:t>
      </w:r>
      <w:r w:rsidR="0025649A">
        <w:rPr>
          <w:lang w:eastAsia="zh-CN"/>
        </w:rPr>
        <w:t>which is used to schedule segments and could indicate maximum 12</w:t>
      </w:r>
      <w:r w:rsidR="0025649A">
        <w:rPr>
          <w:rFonts w:hint="eastAsia"/>
          <w:lang w:eastAsia="zh-CN"/>
        </w:rPr>
        <w:t>7</w:t>
      </w:r>
      <w:r w:rsidR="0025649A">
        <w:rPr>
          <w:lang w:eastAsia="zh-CN"/>
        </w:rPr>
        <w:t xml:space="preserve"> bytes</w:t>
      </w:r>
      <w:r w:rsidR="0025649A">
        <w:rPr>
          <w:rFonts w:hint="eastAsia"/>
          <w:lang w:eastAsia="zh-CN"/>
        </w:rPr>
        <w:t xml:space="preserve">. </w:t>
      </w:r>
      <w:r w:rsidR="00927E78">
        <w:rPr>
          <w:lang w:eastAsia="zh-CN"/>
        </w:rPr>
        <w:t>However,</w:t>
      </w:r>
      <w:r w:rsidR="00EE1E71">
        <w:rPr>
          <w:rFonts w:hint="eastAsia"/>
          <w:lang w:eastAsia="zh-CN"/>
        </w:rPr>
        <w:t xml:space="preserve"> from RAN2 point of view, </w:t>
      </w:r>
      <w:r w:rsidR="0034160B">
        <w:rPr>
          <w:rFonts w:hint="eastAsia"/>
          <w:lang w:eastAsia="zh-CN"/>
        </w:rPr>
        <w:t xml:space="preserve">the </w:t>
      </w:r>
      <w:r w:rsidR="00EE1E71" w:rsidRPr="00EE1E71">
        <w:rPr>
          <w:lang w:eastAsia="zh-CN"/>
        </w:rPr>
        <w:t>D2R segmentation is not intended to support the NAS SDU larger than SA1 requirement</w:t>
      </w:r>
      <w:r w:rsidR="00EE1E71">
        <w:rPr>
          <w:rFonts w:hint="eastAsia"/>
          <w:lang w:eastAsia="zh-CN"/>
        </w:rPr>
        <w:t xml:space="preserve"> i.e. 125 bytes.</w:t>
      </w:r>
    </w:p>
    <w:p w14:paraId="05862F7C" w14:textId="202386F5" w:rsidR="00D0086C" w:rsidRPr="00DF607E" w:rsidRDefault="00693FD8" w:rsidP="00160F90">
      <w:pPr>
        <w:rPr>
          <w:rFonts w:eastAsia="宋体" w:hint="eastAsia"/>
          <w:b/>
          <w:bCs/>
          <w:lang w:val="en-US" w:eastAsia="zh-CN" w:bidi="ar"/>
        </w:rPr>
      </w:pPr>
      <w:r w:rsidRPr="00DF607E">
        <w:rPr>
          <w:rFonts w:hint="eastAsia"/>
          <w:b/>
          <w:bCs/>
          <w:lang w:eastAsia="zh-CN"/>
        </w:rPr>
        <w:t xml:space="preserve">In conclusion, as to the </w:t>
      </w:r>
      <w:r w:rsidRPr="00DF607E">
        <w:rPr>
          <w:rFonts w:eastAsia="宋体"/>
          <w:b/>
          <w:bCs/>
          <w:lang w:val="en-US" w:eastAsia="zh-CN" w:bidi="ar"/>
        </w:rPr>
        <w:t>maximum supported AIoT NAS container length</w:t>
      </w:r>
      <w:r w:rsidR="00775AEF" w:rsidRPr="00DF607E">
        <w:rPr>
          <w:rFonts w:eastAsia="宋体" w:hint="eastAsia"/>
          <w:b/>
          <w:bCs/>
          <w:lang w:val="en-US" w:eastAsia="zh-CN" w:bidi="ar"/>
        </w:rPr>
        <w:t xml:space="preserve"> mentioned in the LS</w:t>
      </w:r>
      <w:r w:rsidR="0027754E">
        <w:rPr>
          <w:rFonts w:eastAsia="宋体" w:hint="eastAsia"/>
          <w:b/>
          <w:bCs/>
          <w:lang w:val="en-US" w:eastAsia="zh-CN" w:bidi="ar"/>
        </w:rPr>
        <w:t>, RAN2 understands</w:t>
      </w:r>
    </w:p>
    <w:p w14:paraId="26766396" w14:textId="604A806F" w:rsidR="00775AEF" w:rsidRPr="00DF607E" w:rsidRDefault="00C53B8F" w:rsidP="00E76B1C">
      <w:pPr>
        <w:numPr>
          <w:ilvl w:val="0"/>
          <w:numId w:val="7"/>
        </w:num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</w:t>
      </w:r>
      <w:r w:rsidRPr="00C53B8F">
        <w:rPr>
          <w:b/>
          <w:bCs/>
          <w:lang w:val="en-US" w:eastAsia="zh-CN"/>
        </w:rPr>
        <w:t>or R2D upper layer data for single command, the maximum size of one R2D NAS container is</w:t>
      </w:r>
      <w:r>
        <w:rPr>
          <w:rFonts w:hint="eastAsia"/>
          <w:b/>
          <w:bCs/>
          <w:lang w:val="en-US" w:eastAsia="zh-CN"/>
        </w:rPr>
        <w:t xml:space="preserve"> </w:t>
      </w:r>
      <w:r w:rsidRPr="00C53B8F">
        <w:rPr>
          <w:b/>
          <w:bCs/>
          <w:lang w:val="en-US" w:eastAsia="zh-CN"/>
        </w:rPr>
        <w:t>119</w:t>
      </w:r>
      <w:r>
        <w:rPr>
          <w:rFonts w:hint="eastAsia"/>
          <w:b/>
          <w:bCs/>
          <w:lang w:val="en-US" w:eastAsia="zh-CN"/>
        </w:rPr>
        <w:t xml:space="preserve"> </w:t>
      </w:r>
      <w:r w:rsidRPr="00C53B8F">
        <w:rPr>
          <w:b/>
          <w:bCs/>
          <w:lang w:val="en-US" w:eastAsia="zh-CN"/>
        </w:rPr>
        <w:t>bytes</w:t>
      </w:r>
    </w:p>
    <w:p w14:paraId="68E7F653" w14:textId="252E0B73" w:rsidR="00361082" w:rsidRDefault="00947E2D" w:rsidP="000F6242">
      <w:pPr>
        <w:numPr>
          <w:ilvl w:val="0"/>
          <w:numId w:val="7"/>
        </w:numPr>
        <w:rPr>
          <w:b/>
          <w:bCs/>
          <w:lang w:val="en-US" w:eastAsia="zh-CN"/>
        </w:rPr>
      </w:pPr>
      <w:r w:rsidRPr="00947E2D">
        <w:rPr>
          <w:b/>
          <w:bCs/>
          <w:lang w:val="en-US" w:eastAsia="zh-CN"/>
        </w:rPr>
        <w:t>For the response to single command in D2R, RAN2 supports the 125 bytes considering SA1 requirement is 125 bytes</w:t>
      </w:r>
    </w:p>
    <w:p w14:paraId="5D567BC4" w14:textId="5C640313" w:rsidR="00207EC3" w:rsidRPr="00DF607E" w:rsidRDefault="00207EC3" w:rsidP="004C61A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The above conclusion is </w:t>
      </w:r>
      <w:r w:rsidR="007C10EB">
        <w:rPr>
          <w:rFonts w:hint="eastAsia"/>
          <w:b/>
          <w:bCs/>
          <w:lang w:val="en-US" w:eastAsia="zh-CN"/>
        </w:rPr>
        <w:t xml:space="preserve">only </w:t>
      </w:r>
      <w:r w:rsidR="0036639B">
        <w:rPr>
          <w:rFonts w:hint="eastAsia"/>
          <w:b/>
          <w:bCs/>
          <w:lang w:val="en-US" w:eastAsia="zh-CN"/>
        </w:rPr>
        <w:t>for Rel-19 Ambient IoT</w:t>
      </w:r>
      <w:r w:rsidR="007C10EB">
        <w:rPr>
          <w:rFonts w:hint="eastAsia"/>
          <w:b/>
          <w:bCs/>
          <w:lang w:val="en-US" w:eastAsia="zh-CN"/>
        </w:rPr>
        <w:t>.</w:t>
      </w:r>
    </w:p>
    <w:p w14:paraId="41A2342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6B68AD1" w14:textId="03D6CE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47D83">
        <w:rPr>
          <w:rFonts w:ascii="Arial" w:hAnsi="Arial" w:cs="Arial" w:hint="eastAsia"/>
          <w:b/>
          <w:lang w:eastAsia="zh-CN"/>
        </w:rPr>
        <w:t>CT1</w:t>
      </w:r>
    </w:p>
    <w:p w14:paraId="23F82994" w14:textId="62BB678C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C3503">
        <w:rPr>
          <w:rFonts w:ascii="Arial" w:hAnsi="Arial" w:cs="Arial"/>
          <w:b/>
        </w:rPr>
        <w:t xml:space="preserve">RAN2 kindly asks </w:t>
      </w:r>
      <w:r w:rsidR="00BC0A9D">
        <w:rPr>
          <w:rFonts w:ascii="Arial" w:hAnsi="Arial" w:cs="Arial" w:hint="eastAsia"/>
          <w:b/>
          <w:lang w:eastAsia="zh-CN"/>
        </w:rPr>
        <w:t xml:space="preserve">CT1 </w:t>
      </w:r>
      <w:r w:rsidR="004C3503">
        <w:rPr>
          <w:rFonts w:ascii="Arial" w:hAnsi="Arial" w:cs="Arial"/>
          <w:b/>
        </w:rPr>
        <w:t>to take above into account.</w:t>
      </w:r>
    </w:p>
    <w:p w14:paraId="16588E7F" w14:textId="3E45D8FA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75491C">
        <w:rPr>
          <w:rFonts w:cs="Arial" w:hint="eastAsia"/>
          <w:bCs/>
          <w:szCs w:val="36"/>
          <w:lang w:eastAsia="zh-CN"/>
        </w:rPr>
        <w:t>RAN2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095B209" w14:textId="21DCD610" w:rsidR="009F2F2B" w:rsidRPr="009F2F2B" w:rsidRDefault="009F2F2B" w:rsidP="009F2F2B">
      <w:bookmarkStart w:id="7" w:name="OLE_LINK53"/>
      <w:bookmarkStart w:id="8" w:name="OLE_LINK54"/>
      <w:r w:rsidRPr="009F2F2B">
        <w:t>TSG-RAN2 Meeting #132</w:t>
      </w:r>
      <w:r w:rsidRPr="009F2F2B">
        <w:tab/>
      </w:r>
      <w:r w:rsidRPr="009F2F2B">
        <w:tab/>
        <w:t>17 - 21 Nov 2025</w:t>
      </w:r>
      <w:r w:rsidRPr="009F2F2B">
        <w:rPr>
          <w:bCs/>
          <w:lang w:val="en-US" w:eastAsia="zh-CN" w:bidi="ar"/>
        </w:rPr>
        <w:tab/>
      </w:r>
      <w:r w:rsidRPr="009F2F2B">
        <w:rPr>
          <w:bCs/>
          <w:lang w:val="en-US" w:eastAsia="zh-CN" w:bidi="ar"/>
        </w:rPr>
        <w:tab/>
      </w:r>
      <w:r w:rsidRPr="009F2F2B">
        <w:t>Dallas, US</w:t>
      </w:r>
    </w:p>
    <w:bookmarkEnd w:id="7"/>
    <w:bookmarkEnd w:id="8"/>
    <w:p w14:paraId="0B605238" w14:textId="6B9141A4" w:rsidR="002F1940" w:rsidRPr="002F1940" w:rsidRDefault="00B06863" w:rsidP="002F1940">
      <w:pPr>
        <w:rPr>
          <w:lang w:eastAsia="zh-CN"/>
        </w:rPr>
      </w:pPr>
      <w:r w:rsidRPr="009F2F2B">
        <w:lastRenderedPageBreak/>
        <w:t>TSG-RAN2 Meeting #13</w:t>
      </w:r>
      <w:r>
        <w:rPr>
          <w:rFonts w:hint="eastAsia"/>
          <w:lang w:eastAsia="zh-CN"/>
        </w:rPr>
        <w:t>3</w:t>
      </w:r>
      <w:r w:rsidRPr="009F2F2B">
        <w:tab/>
      </w:r>
      <w:r w:rsidRPr="009F2F2B">
        <w:tab/>
      </w:r>
      <w:r w:rsidR="001D0F16">
        <w:rPr>
          <w:rFonts w:hint="eastAsia"/>
          <w:lang w:eastAsia="zh-CN"/>
        </w:rPr>
        <w:t>09</w:t>
      </w:r>
      <w:r w:rsidRPr="009F2F2B">
        <w:t xml:space="preserve"> - </w:t>
      </w:r>
      <w:r w:rsidR="001D0F16">
        <w:rPr>
          <w:rFonts w:hint="eastAsia"/>
          <w:lang w:eastAsia="zh-CN"/>
        </w:rPr>
        <w:t>13</w:t>
      </w:r>
      <w:r w:rsidRPr="009F2F2B">
        <w:t xml:space="preserve"> </w:t>
      </w:r>
      <w:r w:rsidR="001D0F16">
        <w:rPr>
          <w:rFonts w:hint="eastAsia"/>
          <w:lang w:eastAsia="zh-CN"/>
        </w:rPr>
        <w:t>Feb</w:t>
      </w:r>
      <w:r w:rsidRPr="009F2F2B">
        <w:t xml:space="preserve"> 202</w:t>
      </w:r>
      <w:r w:rsidR="001D0F16">
        <w:rPr>
          <w:rFonts w:hint="eastAsia"/>
          <w:lang w:eastAsia="zh-CN"/>
        </w:rPr>
        <w:t>6</w:t>
      </w:r>
      <w:r w:rsidRPr="009F2F2B">
        <w:rPr>
          <w:bCs/>
          <w:lang w:val="en-US" w:eastAsia="zh-CN" w:bidi="ar"/>
        </w:rPr>
        <w:tab/>
      </w:r>
      <w:r w:rsidRPr="009F2F2B">
        <w:rPr>
          <w:bCs/>
          <w:lang w:val="en-US" w:eastAsia="zh-CN" w:bidi="ar"/>
        </w:rPr>
        <w:tab/>
      </w:r>
      <w:r w:rsidR="001D0F16" w:rsidRPr="001D0F16">
        <w:t>Stor-Göteborg</w:t>
      </w:r>
      <w:r w:rsidR="001D0F16">
        <w:rPr>
          <w:rFonts w:hint="eastAsia"/>
          <w:lang w:eastAsia="zh-CN"/>
        </w:rPr>
        <w:t xml:space="preserve">, </w:t>
      </w:r>
      <w:r w:rsidR="001D0F16" w:rsidRPr="001D0F16">
        <w:t>SE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C75E" w14:textId="77777777" w:rsidR="00D1773C" w:rsidRDefault="00D1773C">
      <w:pPr>
        <w:spacing w:after="0"/>
      </w:pPr>
      <w:r>
        <w:separator/>
      </w:r>
    </w:p>
  </w:endnote>
  <w:endnote w:type="continuationSeparator" w:id="0">
    <w:p w14:paraId="521A6F60" w14:textId="77777777" w:rsidR="00D1773C" w:rsidRDefault="00D177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9368" w14:textId="77777777" w:rsidR="00D1773C" w:rsidRDefault="00D1773C">
      <w:pPr>
        <w:spacing w:after="0"/>
      </w:pPr>
      <w:r>
        <w:separator/>
      </w:r>
    </w:p>
  </w:footnote>
  <w:footnote w:type="continuationSeparator" w:id="0">
    <w:p w14:paraId="44FA3F4C" w14:textId="77777777" w:rsidR="00D1773C" w:rsidRDefault="00D177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2A149D"/>
    <w:multiLevelType w:val="hybridMultilevel"/>
    <w:tmpl w:val="0D247548"/>
    <w:lvl w:ilvl="0" w:tplc="A3183EC8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6534B24"/>
    <w:multiLevelType w:val="hybridMultilevel"/>
    <w:tmpl w:val="AE54429C"/>
    <w:lvl w:ilvl="0" w:tplc="A3183EC8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FFD6897"/>
    <w:multiLevelType w:val="hybridMultilevel"/>
    <w:tmpl w:val="04384F56"/>
    <w:lvl w:ilvl="0" w:tplc="E924A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33927849">
    <w:abstractNumId w:val="6"/>
  </w:num>
  <w:num w:numId="2" w16cid:durableId="2085641095">
    <w:abstractNumId w:val="5"/>
  </w:num>
  <w:num w:numId="3" w16cid:durableId="1592350112">
    <w:abstractNumId w:val="3"/>
  </w:num>
  <w:num w:numId="4" w16cid:durableId="1310212617">
    <w:abstractNumId w:val="0"/>
  </w:num>
  <w:num w:numId="5" w16cid:durableId="110979345">
    <w:abstractNumId w:val="4"/>
  </w:num>
  <w:num w:numId="6" w16cid:durableId="592781251">
    <w:abstractNumId w:val="2"/>
  </w:num>
  <w:num w:numId="7" w16cid:durableId="111675279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4FF7"/>
    <w:rsid w:val="0004179F"/>
    <w:rsid w:val="000B3091"/>
    <w:rsid w:val="000C2504"/>
    <w:rsid w:val="000C4EC3"/>
    <w:rsid w:val="000F6242"/>
    <w:rsid w:val="001166B1"/>
    <w:rsid w:val="00125C4B"/>
    <w:rsid w:val="00147D83"/>
    <w:rsid w:val="001546D7"/>
    <w:rsid w:val="00160F90"/>
    <w:rsid w:val="00162E7C"/>
    <w:rsid w:val="001851A3"/>
    <w:rsid w:val="001A04D6"/>
    <w:rsid w:val="001D0E30"/>
    <w:rsid w:val="001D0F16"/>
    <w:rsid w:val="00207EC3"/>
    <w:rsid w:val="0021386A"/>
    <w:rsid w:val="00241BE8"/>
    <w:rsid w:val="002452C0"/>
    <w:rsid w:val="0025649A"/>
    <w:rsid w:val="0027754E"/>
    <w:rsid w:val="002C006F"/>
    <w:rsid w:val="002D0C6C"/>
    <w:rsid w:val="002D22C4"/>
    <w:rsid w:val="002F1940"/>
    <w:rsid w:val="003365FF"/>
    <w:rsid w:val="0034160B"/>
    <w:rsid w:val="00350F44"/>
    <w:rsid w:val="00361082"/>
    <w:rsid w:val="0036639B"/>
    <w:rsid w:val="00383545"/>
    <w:rsid w:val="00387511"/>
    <w:rsid w:val="003937EB"/>
    <w:rsid w:val="00394C46"/>
    <w:rsid w:val="0040371E"/>
    <w:rsid w:val="00410743"/>
    <w:rsid w:val="00432487"/>
    <w:rsid w:val="00433500"/>
    <w:rsid w:val="00433CC4"/>
    <w:rsid w:val="00433F71"/>
    <w:rsid w:val="00436BE9"/>
    <w:rsid w:val="00440B8E"/>
    <w:rsid w:val="00440D43"/>
    <w:rsid w:val="0044244A"/>
    <w:rsid w:val="004825A0"/>
    <w:rsid w:val="004C3503"/>
    <w:rsid w:val="004C61A7"/>
    <w:rsid w:val="004E3939"/>
    <w:rsid w:val="00516527"/>
    <w:rsid w:val="00527FE8"/>
    <w:rsid w:val="0053443F"/>
    <w:rsid w:val="00545BC7"/>
    <w:rsid w:val="005A2DE9"/>
    <w:rsid w:val="005A6CED"/>
    <w:rsid w:val="006379F5"/>
    <w:rsid w:val="00646549"/>
    <w:rsid w:val="006529A4"/>
    <w:rsid w:val="00682EB0"/>
    <w:rsid w:val="00693FD8"/>
    <w:rsid w:val="006B4489"/>
    <w:rsid w:val="006C451C"/>
    <w:rsid w:val="006C47B2"/>
    <w:rsid w:val="006C4F7A"/>
    <w:rsid w:val="006D4C1D"/>
    <w:rsid w:val="006E12B7"/>
    <w:rsid w:val="00707D8B"/>
    <w:rsid w:val="0075491C"/>
    <w:rsid w:val="00775AEF"/>
    <w:rsid w:val="00792144"/>
    <w:rsid w:val="00797BB6"/>
    <w:rsid w:val="007B03D0"/>
    <w:rsid w:val="007B5C82"/>
    <w:rsid w:val="007B7B64"/>
    <w:rsid w:val="007C10EB"/>
    <w:rsid w:val="007C5A25"/>
    <w:rsid w:val="007D3B31"/>
    <w:rsid w:val="007E5B46"/>
    <w:rsid w:val="007F188F"/>
    <w:rsid w:val="007F4F92"/>
    <w:rsid w:val="00805243"/>
    <w:rsid w:val="008144B2"/>
    <w:rsid w:val="00830799"/>
    <w:rsid w:val="00850F76"/>
    <w:rsid w:val="0085654C"/>
    <w:rsid w:val="00862C9D"/>
    <w:rsid w:val="008757E1"/>
    <w:rsid w:val="008945C0"/>
    <w:rsid w:val="008A1C74"/>
    <w:rsid w:val="008C26A4"/>
    <w:rsid w:val="008D772F"/>
    <w:rsid w:val="008F0366"/>
    <w:rsid w:val="008F307A"/>
    <w:rsid w:val="009058A5"/>
    <w:rsid w:val="00917F7E"/>
    <w:rsid w:val="00927E78"/>
    <w:rsid w:val="00947E2D"/>
    <w:rsid w:val="00957F3D"/>
    <w:rsid w:val="009807ED"/>
    <w:rsid w:val="009922AF"/>
    <w:rsid w:val="0099663F"/>
    <w:rsid w:val="0099764C"/>
    <w:rsid w:val="009A6B47"/>
    <w:rsid w:val="009B0CD8"/>
    <w:rsid w:val="009C7CC5"/>
    <w:rsid w:val="009E17A2"/>
    <w:rsid w:val="009F2F2B"/>
    <w:rsid w:val="00A04A8B"/>
    <w:rsid w:val="00A078BE"/>
    <w:rsid w:val="00A15764"/>
    <w:rsid w:val="00A26122"/>
    <w:rsid w:val="00A55A1F"/>
    <w:rsid w:val="00A6057A"/>
    <w:rsid w:val="00A6767E"/>
    <w:rsid w:val="00AA1188"/>
    <w:rsid w:val="00AC40E3"/>
    <w:rsid w:val="00AE5A74"/>
    <w:rsid w:val="00B03FFA"/>
    <w:rsid w:val="00B06863"/>
    <w:rsid w:val="00B732FB"/>
    <w:rsid w:val="00B97703"/>
    <w:rsid w:val="00BB1F01"/>
    <w:rsid w:val="00BB3E46"/>
    <w:rsid w:val="00BB4E1E"/>
    <w:rsid w:val="00BC0A9D"/>
    <w:rsid w:val="00BF37EB"/>
    <w:rsid w:val="00C208E5"/>
    <w:rsid w:val="00C26763"/>
    <w:rsid w:val="00C53B8F"/>
    <w:rsid w:val="00C67506"/>
    <w:rsid w:val="00CA1371"/>
    <w:rsid w:val="00CC4077"/>
    <w:rsid w:val="00CF6087"/>
    <w:rsid w:val="00D0086C"/>
    <w:rsid w:val="00D1073A"/>
    <w:rsid w:val="00D1773C"/>
    <w:rsid w:val="00D60EAA"/>
    <w:rsid w:val="00D770F9"/>
    <w:rsid w:val="00D901DA"/>
    <w:rsid w:val="00D9627B"/>
    <w:rsid w:val="00DD03D7"/>
    <w:rsid w:val="00DE4C38"/>
    <w:rsid w:val="00DE6517"/>
    <w:rsid w:val="00DF607E"/>
    <w:rsid w:val="00DF64E7"/>
    <w:rsid w:val="00E072C8"/>
    <w:rsid w:val="00E14FFB"/>
    <w:rsid w:val="00E332AE"/>
    <w:rsid w:val="00E76B1C"/>
    <w:rsid w:val="00EA28AD"/>
    <w:rsid w:val="00EE1E71"/>
    <w:rsid w:val="00EF61A5"/>
    <w:rsid w:val="00F07EA3"/>
    <w:rsid w:val="00F1453D"/>
    <w:rsid w:val="00F33324"/>
    <w:rsid w:val="00F56119"/>
    <w:rsid w:val="00F563E0"/>
    <w:rsid w:val="00F9628A"/>
    <w:rsid w:val="00FB6584"/>
    <w:rsid w:val="00FC3EB0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Revision"/>
    <w:hidden/>
    <w:uiPriority w:val="99"/>
    <w:semiHidden/>
    <w:rsid w:val="00516527"/>
    <w:rPr>
      <w:lang w:val="en-GB" w:eastAsia="en-GB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9C7CC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9C7CC5"/>
    <w:rPr>
      <w:rFonts w:ascii="Arial" w:hAnsi="Arial"/>
    </w:rPr>
  </w:style>
  <w:style w:type="character" w:customStyle="1" w:styleId="af7">
    <w:name w:val="批注主题 字符"/>
    <w:link w:val="af6"/>
    <w:uiPriority w:val="99"/>
    <w:semiHidden/>
    <w:rsid w:val="009C7CC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Lenovo_Jing</cp:lastModifiedBy>
  <cp:revision>137</cp:revision>
  <cp:lastPrinted>2002-04-23T07:10:00Z</cp:lastPrinted>
  <dcterms:created xsi:type="dcterms:W3CDTF">2020-01-14T15:01:00Z</dcterms:created>
  <dcterms:modified xsi:type="dcterms:W3CDTF">2025-10-14T12:24:00Z</dcterms:modified>
</cp:coreProperties>
</file>