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7E699" w14:textId="77777777" w:rsidR="007C567E" w:rsidRDefault="007C567E" w:rsidP="00761C28">
      <w:pPr>
        <w:pStyle w:val="LSHeader"/>
        <w:rPr>
          <w:rFonts w:eastAsia="等线"/>
          <w:szCs w:val="21"/>
          <w:lang w:eastAsia="en-US"/>
        </w:rPr>
      </w:pPr>
      <w:bookmarkStart w:id="0" w:name="_Hlk149073286"/>
    </w:p>
    <w:p w14:paraId="2595EE1B" w14:textId="25D17929" w:rsidR="00AB3B38" w:rsidRPr="00AB3B38" w:rsidRDefault="00AB3B38" w:rsidP="00AB3B38">
      <w:pPr>
        <w:pStyle w:val="LSHeader"/>
        <w:rPr>
          <w:rFonts w:eastAsia="等线"/>
          <w:szCs w:val="21"/>
        </w:rPr>
      </w:pPr>
      <w:r w:rsidRPr="00AB3B38">
        <w:rPr>
          <w:rFonts w:eastAsia="等线"/>
          <w:szCs w:val="21"/>
          <w:lang w:eastAsia="en-US"/>
        </w:rPr>
        <w:t>3GPP TSG RAN WG2 Meeting #131bis</w:t>
      </w:r>
      <w:r w:rsidRPr="00AB3B38">
        <w:rPr>
          <w:rFonts w:eastAsia="等线"/>
          <w:szCs w:val="21"/>
          <w:lang w:eastAsia="en-US"/>
        </w:rPr>
        <w:tab/>
        <w:t>R2-250</w:t>
      </w:r>
      <w:r w:rsidR="003364F4">
        <w:rPr>
          <w:rFonts w:eastAsia="等线" w:hint="eastAsia"/>
          <w:szCs w:val="21"/>
        </w:rPr>
        <w:t>7906</w:t>
      </w:r>
    </w:p>
    <w:p w14:paraId="66114B6E" w14:textId="03DC5788" w:rsidR="00E86B54" w:rsidRDefault="00AB3B38" w:rsidP="00AB3B38">
      <w:pPr>
        <w:pStyle w:val="LSHeader"/>
        <w:rPr>
          <w:rFonts w:eastAsia="等线"/>
          <w:szCs w:val="21"/>
          <w:lang w:eastAsia="en-US"/>
        </w:rPr>
      </w:pPr>
      <w:r w:rsidRPr="00AB3B38">
        <w:rPr>
          <w:rFonts w:eastAsia="等线"/>
          <w:szCs w:val="21"/>
          <w:lang w:eastAsia="en-US"/>
        </w:rPr>
        <w:t>Prague, Czech Republic, 13th – 17th October, 2025</w:t>
      </w:r>
    </w:p>
    <w:p w14:paraId="773A1574" w14:textId="77777777" w:rsidR="00AB3B38" w:rsidRPr="00AB3B38" w:rsidRDefault="00AB3B38" w:rsidP="00AB3B38">
      <w:pPr>
        <w:pStyle w:val="LSHeader"/>
        <w:rPr>
          <w:rFonts w:cs="Arial"/>
        </w:rPr>
      </w:pPr>
    </w:p>
    <w:p w14:paraId="4087AF2D" w14:textId="3CB22841" w:rsidR="00E86B54" w:rsidRPr="00051571" w:rsidRDefault="00E86B54" w:rsidP="001C72A9">
      <w:pPr>
        <w:pStyle w:val="aff"/>
        <w:spacing w:before="0"/>
        <w:rPr>
          <w:b w:val="0"/>
        </w:rPr>
      </w:pPr>
      <w:r w:rsidRPr="00232147">
        <w:t>Title:</w:t>
      </w:r>
      <w:r w:rsidRPr="00232147">
        <w:tab/>
      </w:r>
      <w:r w:rsidR="00F27A90" w:rsidRPr="009366CC">
        <w:rPr>
          <w:b w:val="0"/>
          <w:highlight w:val="yellow"/>
        </w:rPr>
        <w:t>Draft</w:t>
      </w:r>
      <w:r w:rsidR="00F27A90" w:rsidRPr="009570D3">
        <w:rPr>
          <w:b w:val="0"/>
        </w:rPr>
        <w:t xml:space="preserve"> </w:t>
      </w:r>
      <w:r w:rsidR="006C0F8F" w:rsidRPr="00051571">
        <w:rPr>
          <w:b w:val="0"/>
        </w:rPr>
        <w:t>LS on</w:t>
      </w:r>
      <w:r w:rsidR="009366CC">
        <w:rPr>
          <w:b w:val="0"/>
        </w:rPr>
        <w:t xml:space="preserve"> </w:t>
      </w:r>
      <w:r w:rsidR="00AB3B38" w:rsidRPr="00AB3B38">
        <w:rPr>
          <w:b w:val="0"/>
        </w:rPr>
        <w:t>Security parameter in A-IoT paging</w:t>
      </w:r>
    </w:p>
    <w:p w14:paraId="305820A0" w14:textId="44D8BE29" w:rsidR="00E86B54" w:rsidRPr="00051571" w:rsidRDefault="00E86B54" w:rsidP="001C72A9">
      <w:pPr>
        <w:pStyle w:val="aff"/>
        <w:spacing w:before="0"/>
        <w:rPr>
          <w:b w:val="0"/>
        </w:rPr>
      </w:pPr>
      <w:r w:rsidRPr="00232147">
        <w:t>Response to:</w:t>
      </w:r>
      <w:r w:rsidRPr="00232147">
        <w:tab/>
      </w:r>
      <w:r w:rsidR="009366CC">
        <w:rPr>
          <w:b w:val="0"/>
        </w:rPr>
        <w:t>-</w:t>
      </w:r>
    </w:p>
    <w:p w14:paraId="3FE85458" w14:textId="7ECBF9B4" w:rsidR="00E86B54" w:rsidRPr="00232147" w:rsidRDefault="00E86B54" w:rsidP="001C72A9">
      <w:pPr>
        <w:pStyle w:val="aff"/>
        <w:spacing w:before="0"/>
      </w:pPr>
      <w:r w:rsidRPr="00232147">
        <w:t>Release:</w:t>
      </w:r>
      <w:r w:rsidRPr="00232147">
        <w:tab/>
      </w:r>
      <w:r w:rsidRPr="00051571">
        <w:rPr>
          <w:b w:val="0"/>
          <w:color w:val="000000"/>
        </w:rPr>
        <w:t xml:space="preserve">Release </w:t>
      </w:r>
      <w:r w:rsidR="009366CC">
        <w:rPr>
          <w:b w:val="0"/>
          <w:color w:val="000000"/>
        </w:rPr>
        <w:t>19</w:t>
      </w:r>
    </w:p>
    <w:p w14:paraId="4EF892FA" w14:textId="559C1A71" w:rsidR="00E86B54" w:rsidRPr="00232147" w:rsidRDefault="00E86B54" w:rsidP="001C72A9">
      <w:pPr>
        <w:pStyle w:val="aff"/>
        <w:spacing w:before="0"/>
        <w:rPr>
          <w:lang w:eastAsia="zh-CN"/>
        </w:rPr>
      </w:pPr>
      <w:r w:rsidRPr="00232147">
        <w:t>Work Item:</w:t>
      </w:r>
      <w:r w:rsidRPr="00232147">
        <w:tab/>
      </w:r>
      <w:proofErr w:type="spellStart"/>
      <w:r w:rsidR="00AB3B38" w:rsidRPr="00AB3B38">
        <w:rPr>
          <w:b w:val="0"/>
          <w:bCs w:val="0"/>
        </w:rPr>
        <w:t>Ambient_IoT_solutions</w:t>
      </w:r>
      <w:proofErr w:type="spellEnd"/>
    </w:p>
    <w:p w14:paraId="312B66F3" w14:textId="77777777" w:rsidR="00E86B54" w:rsidRPr="00232147" w:rsidRDefault="00E86B54" w:rsidP="00E86B54">
      <w:pPr>
        <w:spacing w:after="60"/>
        <w:ind w:left="1985" w:hanging="1985"/>
        <w:rPr>
          <w:rFonts w:ascii="Arial" w:hAnsi="Arial" w:cs="Arial"/>
          <w:b/>
        </w:rPr>
      </w:pPr>
    </w:p>
    <w:p w14:paraId="691941DB" w14:textId="077E5FE7" w:rsidR="00E86B54" w:rsidRPr="00232147" w:rsidRDefault="00E86B54" w:rsidP="003C706E">
      <w:pPr>
        <w:pStyle w:val="Source"/>
        <w:ind w:left="1701" w:hanging="1701"/>
      </w:pPr>
      <w:r w:rsidRPr="00232147">
        <w:t>Source:</w:t>
      </w:r>
      <w:r w:rsidRPr="00232147">
        <w:tab/>
      </w:r>
      <w:r w:rsidR="00AB3B38">
        <w:rPr>
          <w:rFonts w:hint="eastAsia"/>
          <w:b w:val="0"/>
          <w:highlight w:val="yellow"/>
          <w:lang w:eastAsia="zh-CN"/>
        </w:rPr>
        <w:t>CMCC</w:t>
      </w:r>
      <w:r w:rsidR="00CC70DB" w:rsidRPr="009366CC">
        <w:rPr>
          <w:b w:val="0"/>
          <w:highlight w:val="yellow"/>
        </w:rPr>
        <w:t xml:space="preserve"> </w:t>
      </w:r>
      <w:r w:rsidR="00A426BF" w:rsidRPr="009366CC">
        <w:rPr>
          <w:b w:val="0"/>
          <w:highlight w:val="yellow"/>
        </w:rPr>
        <w:t>[</w:t>
      </w:r>
      <w:r w:rsidR="000461CD" w:rsidRPr="009366CC">
        <w:rPr>
          <w:b w:val="0"/>
          <w:highlight w:val="yellow"/>
        </w:rPr>
        <w:t>to be</w:t>
      </w:r>
      <w:r w:rsidR="000461CD" w:rsidRPr="009366CC">
        <w:rPr>
          <w:highlight w:val="yellow"/>
        </w:rPr>
        <w:t xml:space="preserve"> </w:t>
      </w:r>
      <w:r w:rsidR="00877070" w:rsidRPr="009366CC">
        <w:rPr>
          <w:b w:val="0"/>
          <w:highlight w:val="yellow"/>
        </w:rPr>
        <w:t>RAN WG2</w:t>
      </w:r>
      <w:r w:rsidR="00A426BF" w:rsidRPr="009366CC">
        <w:rPr>
          <w:b w:val="0"/>
          <w:highlight w:val="yellow"/>
        </w:rPr>
        <w:t>]</w:t>
      </w:r>
    </w:p>
    <w:p w14:paraId="090056A3" w14:textId="7B046EDF" w:rsidR="00E86B54" w:rsidRPr="00232147" w:rsidRDefault="00E86B54" w:rsidP="003C706E">
      <w:pPr>
        <w:pStyle w:val="Source"/>
        <w:ind w:left="1701" w:hanging="1701"/>
        <w:rPr>
          <w:lang w:eastAsia="zh-CN"/>
        </w:rPr>
      </w:pPr>
      <w:r w:rsidRPr="00232147">
        <w:t>To:</w:t>
      </w:r>
      <w:r w:rsidR="003C706E">
        <w:tab/>
      </w:r>
      <w:r w:rsidR="00AB3B38">
        <w:rPr>
          <w:rFonts w:hint="eastAsia"/>
          <w:b w:val="0"/>
          <w:bCs/>
          <w:lang w:eastAsia="zh-CN"/>
        </w:rPr>
        <w:t>SA</w:t>
      </w:r>
      <w:r w:rsidR="00586FA0" w:rsidRPr="00586FA0">
        <w:rPr>
          <w:b w:val="0"/>
          <w:bCs/>
        </w:rPr>
        <w:t xml:space="preserve"> WG</w:t>
      </w:r>
      <w:r w:rsidR="00AB3B38">
        <w:rPr>
          <w:rFonts w:hint="eastAsia"/>
          <w:b w:val="0"/>
          <w:bCs/>
          <w:lang w:eastAsia="zh-CN"/>
        </w:rPr>
        <w:t>3</w:t>
      </w:r>
    </w:p>
    <w:p w14:paraId="6D086A27" w14:textId="47246B99" w:rsidR="00E86B54" w:rsidRPr="00232147" w:rsidRDefault="00E86B54" w:rsidP="003C706E">
      <w:pPr>
        <w:pStyle w:val="Source"/>
        <w:ind w:left="1701" w:hanging="1701"/>
        <w:rPr>
          <w:rFonts w:hint="eastAsia"/>
          <w:lang w:val="en-US" w:eastAsia="zh-CN"/>
        </w:rPr>
      </w:pPr>
      <w:r w:rsidRPr="00232147">
        <w:rPr>
          <w:lang w:val="en-US"/>
        </w:rPr>
        <w:t>Cc:</w:t>
      </w:r>
      <w:r w:rsidRPr="00232147">
        <w:rPr>
          <w:lang w:val="en-US"/>
        </w:rPr>
        <w:tab/>
      </w:r>
      <w:r w:rsidR="00AB3B38">
        <w:rPr>
          <w:rFonts w:hint="eastAsia"/>
          <w:b w:val="0"/>
          <w:bCs/>
          <w:lang w:eastAsia="zh-CN"/>
        </w:rPr>
        <w:t>CT</w:t>
      </w:r>
      <w:r w:rsidR="003F325B" w:rsidRPr="003212D6">
        <w:rPr>
          <w:b w:val="0"/>
          <w:bCs/>
        </w:rPr>
        <w:t xml:space="preserve"> WG</w:t>
      </w:r>
      <w:r w:rsidR="00AB3B38">
        <w:rPr>
          <w:rFonts w:hint="eastAsia"/>
          <w:b w:val="0"/>
          <w:bCs/>
          <w:lang w:eastAsia="zh-CN"/>
        </w:rPr>
        <w:t>1</w:t>
      </w:r>
      <w:ins w:id="1" w:author="Rapp_CMCC Ningyu3" w:date="2025-10-16T11:12:00Z" w16du:dateUtc="2025-10-16T09:12:00Z">
        <w:r w:rsidR="000D656F">
          <w:rPr>
            <w:rFonts w:hint="eastAsia"/>
            <w:b w:val="0"/>
            <w:bCs/>
            <w:lang w:eastAsia="zh-CN"/>
          </w:rPr>
          <w:t xml:space="preserve">, RAN </w:t>
        </w:r>
        <w:commentRangeStart w:id="2"/>
        <w:r w:rsidR="000D656F">
          <w:rPr>
            <w:rFonts w:hint="eastAsia"/>
            <w:b w:val="0"/>
            <w:bCs/>
            <w:lang w:eastAsia="zh-CN"/>
          </w:rPr>
          <w:t>WG3</w:t>
        </w:r>
      </w:ins>
      <w:commentRangeEnd w:id="2"/>
      <w:ins w:id="3" w:author="Rapp_CMCC Ningyu3" w:date="2025-10-16T11:13:00Z" w16du:dateUtc="2025-10-16T09:13:00Z">
        <w:r w:rsidR="000D656F">
          <w:rPr>
            <w:rStyle w:val="af7"/>
            <w:rFonts w:ascii="Times New Roman" w:hAnsi="Times New Roman" w:cs="Times New Roman"/>
            <w:b w:val="0"/>
            <w:lang w:val="x-none"/>
          </w:rPr>
          <w:commentReference w:id="2"/>
        </w:r>
      </w:ins>
    </w:p>
    <w:p w14:paraId="76DD4A2F" w14:textId="77777777" w:rsidR="00E86B54" w:rsidRPr="00232147" w:rsidRDefault="00E86B54" w:rsidP="00E86B54">
      <w:pPr>
        <w:spacing w:after="60"/>
        <w:ind w:left="1985" w:hanging="1985"/>
        <w:rPr>
          <w:rFonts w:ascii="Arial" w:hAnsi="Arial" w:cs="Arial"/>
          <w:bCs/>
        </w:rPr>
      </w:pPr>
    </w:p>
    <w:p w14:paraId="2273DC32"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Contact Person:</w:t>
      </w:r>
      <w:r w:rsidRPr="00232147">
        <w:rPr>
          <w:rFonts w:ascii="Arial" w:hAnsi="Arial" w:cs="Arial"/>
          <w:bCs/>
          <w:lang w:val="fr-FR"/>
        </w:rPr>
        <w:tab/>
      </w:r>
    </w:p>
    <w:p w14:paraId="51D32C06" w14:textId="357A5F2F" w:rsidR="00E86B54" w:rsidRPr="00AB3B38" w:rsidRDefault="00E86B54" w:rsidP="004172DB">
      <w:pPr>
        <w:pStyle w:val="Contact"/>
        <w:tabs>
          <w:tab w:val="clear" w:pos="2268"/>
          <w:tab w:val="left" w:pos="4299"/>
        </w:tabs>
        <w:rPr>
          <w:rFonts w:eastAsiaTheme="minorEastAsia"/>
          <w:b w:val="0"/>
          <w:bCs/>
          <w:lang w:val="fr-FR" w:eastAsia="zh-CN"/>
        </w:rPr>
      </w:pPr>
      <w:r w:rsidRPr="00232147">
        <w:rPr>
          <w:lang w:val="fr-FR"/>
        </w:rPr>
        <w:t>Name:</w:t>
      </w:r>
      <w:r w:rsidRPr="00232147">
        <w:rPr>
          <w:bCs/>
          <w:lang w:val="fr-FR"/>
        </w:rPr>
        <w:tab/>
      </w:r>
      <w:r w:rsidR="00AB3B38">
        <w:rPr>
          <w:rFonts w:eastAsiaTheme="minorEastAsia" w:hint="eastAsia"/>
          <w:b w:val="0"/>
          <w:bCs/>
          <w:lang w:val="fr-FR" w:eastAsia="zh-CN"/>
        </w:rPr>
        <w:t>Ningyu Chen</w:t>
      </w:r>
    </w:p>
    <w:p w14:paraId="3202239B" w14:textId="53025B48" w:rsidR="00330B46" w:rsidRPr="00232147" w:rsidRDefault="00E86B54" w:rsidP="00AB3B38">
      <w:pPr>
        <w:pStyle w:val="Contact"/>
        <w:tabs>
          <w:tab w:val="clear" w:pos="2268"/>
        </w:tabs>
        <w:rPr>
          <w:bCs/>
          <w:color w:val="0000FF"/>
        </w:rPr>
      </w:pPr>
      <w:r w:rsidRPr="0011516E">
        <w:rPr>
          <w:lang w:val="fr-FR"/>
        </w:rPr>
        <w:t>E-mail Address</w:t>
      </w:r>
      <w:r w:rsidRPr="00813B8E">
        <w:t>:</w:t>
      </w:r>
      <w:r w:rsidRPr="00232147">
        <w:rPr>
          <w:bCs/>
          <w:color w:val="0000FF"/>
        </w:rPr>
        <w:tab/>
      </w:r>
      <w:r w:rsidR="00AB3B38">
        <w:rPr>
          <w:rFonts w:eastAsiaTheme="minorEastAsia" w:hint="eastAsia"/>
          <w:b w:val="0"/>
          <w:bCs/>
          <w:lang w:val="fr-FR" w:eastAsia="zh-CN"/>
        </w:rPr>
        <w:t>chenningyu</w:t>
      </w:r>
      <w:r w:rsidR="009366CC" w:rsidRPr="00DE5CF0">
        <w:rPr>
          <w:b w:val="0"/>
          <w:bCs/>
          <w:lang w:val="fr-FR"/>
        </w:rPr>
        <w:t>@</w:t>
      </w:r>
      <w:r w:rsidR="00AB3B38">
        <w:rPr>
          <w:rFonts w:eastAsiaTheme="minorEastAsia" w:hint="eastAsia"/>
          <w:b w:val="0"/>
          <w:bCs/>
          <w:lang w:val="fr-FR" w:eastAsia="zh-CN"/>
        </w:rPr>
        <w:t>chinamobile.com</w:t>
      </w:r>
    </w:p>
    <w:p w14:paraId="77A451A5" w14:textId="77777777" w:rsidR="00E86B54" w:rsidRPr="009366CC" w:rsidRDefault="00E86B54" w:rsidP="00E86B54">
      <w:pPr>
        <w:spacing w:after="60"/>
        <w:ind w:left="1985" w:hanging="1985"/>
        <w:rPr>
          <w:rFonts w:ascii="Arial" w:hAnsi="Arial" w:cs="Arial"/>
          <w:b/>
          <w:lang w:val="en-IN"/>
        </w:rPr>
      </w:pPr>
    </w:p>
    <w:p w14:paraId="75DD16BB" w14:textId="588334DC" w:rsidR="00E86B54" w:rsidRPr="00232147" w:rsidRDefault="00E86B54" w:rsidP="00E86B54">
      <w:pPr>
        <w:tabs>
          <w:tab w:val="left" w:pos="2268"/>
        </w:tabs>
        <w:rPr>
          <w:rFonts w:ascii="Arial" w:hAnsi="Arial" w:cs="Arial"/>
          <w:bCs/>
        </w:rPr>
      </w:pPr>
      <w:r w:rsidRPr="00232147">
        <w:rPr>
          <w:rFonts w:ascii="Arial" w:hAnsi="Arial" w:cs="Arial"/>
          <w:b/>
        </w:rPr>
        <w:t>Send any reply LS to:</w:t>
      </w:r>
      <w:r w:rsidR="00625D29">
        <w:rPr>
          <w:rFonts w:ascii="Arial" w:hAnsi="Arial" w:cs="Arial"/>
          <w:b/>
          <w:sz w:val="20"/>
          <w:szCs w:val="20"/>
        </w:rPr>
        <w:tab/>
      </w:r>
      <w:r w:rsidRPr="00232147">
        <w:rPr>
          <w:rFonts w:ascii="Arial" w:hAnsi="Arial" w:cs="Arial"/>
          <w:b/>
        </w:rPr>
        <w:t xml:space="preserve">3GPP Liaisons Coordinator, </w:t>
      </w:r>
      <w:hyperlink r:id="rId15" w:history="1">
        <w:r w:rsidRPr="00232147">
          <w:rPr>
            <w:rStyle w:val="a5"/>
            <w:rFonts w:ascii="Arial" w:hAnsi="Arial" w:cs="Arial"/>
            <w:b/>
          </w:rPr>
          <w:t>mailto:3GPPLiaison@etsi.org</w:t>
        </w:r>
      </w:hyperlink>
      <w:r w:rsidRPr="00232147">
        <w:rPr>
          <w:rFonts w:ascii="Arial" w:hAnsi="Arial" w:cs="Arial"/>
          <w:b/>
        </w:rPr>
        <w:t xml:space="preserve"> </w:t>
      </w:r>
    </w:p>
    <w:p w14:paraId="3DBE0470" w14:textId="77777777" w:rsidR="00E86B54" w:rsidRPr="00232147" w:rsidRDefault="00E86B54" w:rsidP="00E86B54">
      <w:pPr>
        <w:spacing w:after="60"/>
        <w:ind w:left="1985" w:hanging="1985"/>
        <w:rPr>
          <w:rFonts w:ascii="Arial" w:hAnsi="Arial" w:cs="Arial"/>
          <w:b/>
        </w:rPr>
      </w:pPr>
    </w:p>
    <w:p w14:paraId="3DBD03F2" w14:textId="24903020" w:rsidR="00A363A5" w:rsidRPr="00D51373" w:rsidRDefault="00E86B54" w:rsidP="001954A0">
      <w:pPr>
        <w:pStyle w:val="aff"/>
        <w:spacing w:before="0"/>
      </w:pPr>
      <w:r w:rsidRPr="00232147">
        <w:t>Attachments:</w:t>
      </w:r>
      <w:r w:rsidRPr="00232147">
        <w:tab/>
      </w:r>
      <w:r w:rsidR="009366CC">
        <w:rPr>
          <w:rFonts w:eastAsia="等线"/>
          <w:b w:val="0"/>
          <w:kern w:val="0"/>
          <w:lang w:val="en-US" w:eastAsia="zh-CN"/>
        </w:rPr>
        <w:t>-</w:t>
      </w:r>
    </w:p>
    <w:bookmarkEnd w:id="0"/>
    <w:p w14:paraId="174D2ACA" w14:textId="77777777" w:rsidR="007B3537" w:rsidRPr="0030011B" w:rsidRDefault="007B3537" w:rsidP="00C20691">
      <w:pPr>
        <w:pBdr>
          <w:bottom w:val="single" w:sz="4" w:space="1" w:color="auto"/>
        </w:pBdr>
        <w:rPr>
          <w:rFonts w:ascii="Arial" w:hAnsi="Arial" w:cs="Arial"/>
          <w:lang w:eastAsia="zh-CN"/>
        </w:rPr>
      </w:pPr>
    </w:p>
    <w:p w14:paraId="6AF5F322" w14:textId="77777777" w:rsidR="00A97CFE" w:rsidRDefault="00A97CFE" w:rsidP="00A97CFE">
      <w:pPr>
        <w:outlineLvl w:val="0"/>
        <w:rPr>
          <w:rFonts w:ascii="Arial" w:hAnsi="Arial" w:cs="Arial"/>
          <w:b/>
          <w:sz w:val="20"/>
          <w:szCs w:val="20"/>
        </w:rPr>
      </w:pPr>
      <w:bookmarkStart w:id="4" w:name="OLE_LINK1"/>
      <w:bookmarkStart w:id="5" w:name="_Hlk149073819"/>
      <w:r>
        <w:rPr>
          <w:rFonts w:ascii="Arial" w:hAnsi="Arial" w:cs="Arial"/>
          <w:b/>
          <w:sz w:val="20"/>
          <w:szCs w:val="20"/>
        </w:rPr>
        <w:t>1. Overall Description:</w:t>
      </w:r>
    </w:p>
    <w:p w14:paraId="606CB6B8" w14:textId="45933DC4" w:rsidR="00AB3B38" w:rsidRDefault="00101CEC" w:rsidP="00700296">
      <w:pPr>
        <w:rPr>
          <w:rFonts w:ascii="Arial" w:eastAsia="等线" w:hAnsi="Arial" w:cs="Arial"/>
          <w:sz w:val="20"/>
          <w:szCs w:val="20"/>
          <w:lang w:eastAsia="zh-CN"/>
        </w:rPr>
      </w:pPr>
      <w:r>
        <w:rPr>
          <w:rFonts w:ascii="Arial" w:eastAsia="等线" w:hAnsi="Arial" w:cs="Arial"/>
          <w:sz w:val="20"/>
          <w:szCs w:val="20"/>
          <w:lang w:eastAsia="zh-CN"/>
        </w:rPr>
        <w:t xml:space="preserve">RAN2 </w:t>
      </w:r>
      <w:r w:rsidR="00AB3B38">
        <w:rPr>
          <w:rFonts w:ascii="Arial" w:eastAsia="等线" w:hAnsi="Arial" w:cs="Arial" w:hint="eastAsia"/>
          <w:sz w:val="20"/>
          <w:szCs w:val="20"/>
          <w:lang w:eastAsia="zh-CN"/>
        </w:rPr>
        <w:t xml:space="preserve">thanks SA3 </w:t>
      </w:r>
      <w:r w:rsidR="00AB3B38" w:rsidRPr="00AB3B38">
        <w:rPr>
          <w:rFonts w:ascii="Arial" w:eastAsia="等线" w:hAnsi="Arial" w:cs="Arial"/>
          <w:sz w:val="20"/>
          <w:szCs w:val="20"/>
          <w:lang w:eastAsia="zh-CN"/>
        </w:rPr>
        <w:t>on security parameter in paging request message</w:t>
      </w:r>
      <w:r w:rsidR="00AB3B38">
        <w:rPr>
          <w:rFonts w:ascii="Arial" w:eastAsia="等线" w:hAnsi="Arial" w:cs="Arial" w:hint="eastAsia"/>
          <w:sz w:val="20"/>
          <w:szCs w:val="20"/>
          <w:lang w:eastAsia="zh-CN"/>
        </w:rPr>
        <w:t xml:space="preserve"> (</w:t>
      </w:r>
      <w:r w:rsidR="00AB3B38" w:rsidRPr="00AB3B38">
        <w:rPr>
          <w:rFonts w:ascii="Arial" w:eastAsia="等线" w:hAnsi="Arial" w:cs="Arial"/>
          <w:sz w:val="20"/>
          <w:szCs w:val="20"/>
          <w:lang w:eastAsia="zh-CN"/>
        </w:rPr>
        <w:t>R2-2505064</w:t>
      </w:r>
      <w:r w:rsidR="00AB3B38">
        <w:rPr>
          <w:rFonts w:ascii="Arial" w:eastAsia="等线" w:hAnsi="Arial" w:cs="Arial" w:hint="eastAsia"/>
          <w:sz w:val="20"/>
          <w:szCs w:val="20"/>
          <w:lang w:eastAsia="zh-CN"/>
        </w:rPr>
        <w:t>/</w:t>
      </w:r>
      <w:r w:rsidR="00AB3B38" w:rsidRPr="00AB3B38">
        <w:t xml:space="preserve"> </w:t>
      </w:r>
      <w:r w:rsidR="00AB3B38" w:rsidRPr="00AB3B38">
        <w:rPr>
          <w:rFonts w:ascii="Arial" w:eastAsia="等线" w:hAnsi="Arial" w:cs="Arial"/>
          <w:sz w:val="20"/>
          <w:szCs w:val="20"/>
          <w:lang w:eastAsia="zh-CN"/>
        </w:rPr>
        <w:t>S3-252392</w:t>
      </w:r>
      <w:r w:rsidR="00AB3B38">
        <w:rPr>
          <w:rFonts w:ascii="Arial" w:eastAsia="等线" w:hAnsi="Arial" w:cs="Arial" w:hint="eastAsia"/>
          <w:sz w:val="20"/>
          <w:szCs w:val="20"/>
          <w:lang w:eastAsia="zh-CN"/>
        </w:rPr>
        <w:t>).</w:t>
      </w:r>
    </w:p>
    <w:p w14:paraId="00C60D77" w14:textId="3CFFF9CF" w:rsidR="00715A87" w:rsidRDefault="004079EC" w:rsidP="00700296">
      <w:pPr>
        <w:rPr>
          <w:rFonts w:ascii="Arial" w:eastAsia="等线" w:hAnsi="Arial" w:cs="Arial"/>
          <w:sz w:val="20"/>
          <w:szCs w:val="20"/>
          <w:lang w:eastAsia="zh-CN"/>
        </w:rPr>
      </w:pPr>
      <w:r>
        <w:rPr>
          <w:rFonts w:ascii="Arial" w:eastAsia="等线" w:hAnsi="Arial" w:cs="Arial" w:hint="eastAsia"/>
          <w:sz w:val="20"/>
          <w:szCs w:val="20"/>
          <w:lang w:eastAsia="zh-CN"/>
        </w:rPr>
        <w:t xml:space="preserve">RAN2 would like to ask SA3 </w:t>
      </w:r>
      <w:r w:rsidR="00962240">
        <w:rPr>
          <w:rFonts w:ascii="Arial" w:eastAsia="等线" w:hAnsi="Arial" w:cs="Arial" w:hint="eastAsia"/>
          <w:sz w:val="20"/>
          <w:szCs w:val="20"/>
          <w:lang w:eastAsia="zh-CN"/>
        </w:rPr>
        <w:t>the following</w:t>
      </w:r>
      <w:r>
        <w:rPr>
          <w:rFonts w:ascii="Arial" w:eastAsia="等线" w:hAnsi="Arial" w:cs="Arial" w:hint="eastAsia"/>
          <w:sz w:val="20"/>
          <w:szCs w:val="20"/>
          <w:lang w:eastAsia="zh-CN"/>
        </w:rPr>
        <w:t xml:space="preserve"> question:</w:t>
      </w:r>
    </w:p>
    <w:p w14:paraId="4717C3C1" w14:textId="0BFF38C9" w:rsidR="004079EC" w:rsidRPr="00041361" w:rsidRDefault="00D578CD" w:rsidP="00AB3B38">
      <w:pPr>
        <w:pStyle w:val="Doc-text2"/>
        <w:ind w:left="363"/>
        <w:rPr>
          <w:rFonts w:eastAsiaTheme="minorEastAsia"/>
          <w:b/>
          <w:bCs/>
          <w:lang w:eastAsia="zh-CN"/>
        </w:rPr>
      </w:pPr>
      <w:r>
        <w:rPr>
          <w:rFonts w:eastAsiaTheme="minorEastAsia" w:hint="eastAsia"/>
          <w:b/>
          <w:bCs/>
          <w:lang w:eastAsia="zh-CN"/>
        </w:rPr>
        <w:t xml:space="preserve">Question: </w:t>
      </w:r>
      <w:r w:rsidR="004079EC" w:rsidRPr="00041361">
        <w:rPr>
          <w:rFonts w:eastAsiaTheme="minorEastAsia" w:hint="eastAsia"/>
          <w:b/>
          <w:bCs/>
          <w:lang w:eastAsia="zh-CN"/>
        </w:rPr>
        <w:t>W</w:t>
      </w:r>
      <w:r w:rsidR="00AB3B38" w:rsidRPr="00041361">
        <w:rPr>
          <w:b/>
          <w:bCs/>
          <w:lang w:eastAsia="ko-KR"/>
        </w:rPr>
        <w:t xml:space="preserve">hether the </w:t>
      </w:r>
      <w:r>
        <w:rPr>
          <w:rFonts w:eastAsiaTheme="minorEastAsia" w:hint="eastAsia"/>
          <w:b/>
          <w:bCs/>
          <w:lang w:eastAsia="zh-CN"/>
        </w:rPr>
        <w:t xml:space="preserve">128 bits </w:t>
      </w:r>
      <w:r w:rsidR="00AB3B38" w:rsidRPr="00041361">
        <w:rPr>
          <w:b/>
          <w:bCs/>
          <w:lang w:eastAsia="ko-KR"/>
        </w:rPr>
        <w:t>security parameter has to be included in every paging message</w:t>
      </w:r>
      <w:r w:rsidR="004079EC" w:rsidRPr="00041361">
        <w:rPr>
          <w:rFonts w:eastAsiaTheme="minorEastAsia" w:hint="eastAsia"/>
          <w:b/>
          <w:bCs/>
          <w:lang w:eastAsia="zh-CN"/>
        </w:rPr>
        <w:t>?</w:t>
      </w:r>
      <w:r w:rsidR="00AB3B38" w:rsidRPr="00041361">
        <w:rPr>
          <w:b/>
          <w:bCs/>
          <w:lang w:eastAsia="ko-KR"/>
        </w:rPr>
        <w:t xml:space="preserve"> </w:t>
      </w:r>
    </w:p>
    <w:p w14:paraId="6AA5B2D3" w14:textId="77777777" w:rsidR="004079EC" w:rsidRPr="004079EC" w:rsidRDefault="004079EC" w:rsidP="00AB3B38">
      <w:pPr>
        <w:pStyle w:val="Doc-text2"/>
        <w:ind w:left="363"/>
        <w:rPr>
          <w:rFonts w:eastAsiaTheme="minorEastAsia"/>
          <w:lang w:eastAsia="zh-CN"/>
        </w:rPr>
      </w:pPr>
    </w:p>
    <w:p w14:paraId="73F690D1" w14:textId="4DB693E4" w:rsidR="00AB3B38" w:rsidRPr="00196025" w:rsidRDefault="00D578CD" w:rsidP="00D578CD">
      <w:pPr>
        <w:pStyle w:val="Doc-text2"/>
        <w:ind w:left="0" w:firstLine="0"/>
        <w:rPr>
          <w:b/>
          <w:bCs/>
          <w:lang w:eastAsia="ko-KR"/>
        </w:rPr>
      </w:pPr>
      <w:r w:rsidRPr="00196025">
        <w:rPr>
          <w:rFonts w:eastAsiaTheme="minorEastAsia" w:hint="eastAsia"/>
          <w:b/>
          <w:bCs/>
          <w:lang w:eastAsia="zh-CN"/>
        </w:rPr>
        <w:t>From RAN2 point of view, w</w:t>
      </w:r>
      <w:r w:rsidR="00AB3B38" w:rsidRPr="00196025">
        <w:rPr>
          <w:b/>
          <w:bCs/>
          <w:lang w:eastAsia="ko-KR"/>
        </w:rPr>
        <w:t>hile it is feasible</w:t>
      </w:r>
      <w:r w:rsidRPr="00196025">
        <w:rPr>
          <w:rFonts w:eastAsiaTheme="minorEastAsia" w:hint="eastAsia"/>
          <w:b/>
          <w:bCs/>
          <w:lang w:eastAsia="zh-CN"/>
        </w:rPr>
        <w:t xml:space="preserve"> to </w:t>
      </w:r>
      <w:del w:id="6" w:author="Martino Freda" w:date="2025-10-15T06:56:00Z">
        <w:r w:rsidRPr="00196025" w:rsidDel="009F0C3F">
          <w:rPr>
            <w:rFonts w:eastAsiaTheme="minorEastAsia" w:hint="eastAsia"/>
            <w:b/>
            <w:bCs/>
            <w:lang w:eastAsia="zh-CN"/>
          </w:rPr>
          <w:delText xml:space="preserve">contain </w:delText>
        </w:r>
      </w:del>
      <w:ins w:id="7" w:author="Martino Freda" w:date="2025-10-15T06:56:00Z">
        <w:r w:rsidR="009F0C3F">
          <w:rPr>
            <w:rFonts w:eastAsiaTheme="minorEastAsia"/>
            <w:b/>
            <w:bCs/>
            <w:lang w:eastAsia="zh-CN"/>
          </w:rPr>
          <w:t>include</w:t>
        </w:r>
        <w:r w:rsidR="009F0C3F" w:rsidRPr="00196025">
          <w:rPr>
            <w:rFonts w:eastAsiaTheme="minorEastAsia" w:hint="eastAsia"/>
            <w:b/>
            <w:bCs/>
            <w:lang w:eastAsia="zh-CN"/>
          </w:rPr>
          <w:t xml:space="preserve"> </w:t>
        </w:r>
      </w:ins>
      <w:r w:rsidRPr="00196025">
        <w:rPr>
          <w:rFonts w:eastAsiaTheme="minorEastAsia" w:hint="eastAsia"/>
          <w:b/>
          <w:bCs/>
          <w:lang w:eastAsia="zh-CN"/>
        </w:rPr>
        <w:t>128 bits security parameter in A-IoT paging message</w:t>
      </w:r>
      <w:r w:rsidR="00AB3B38" w:rsidRPr="00196025">
        <w:rPr>
          <w:b/>
          <w:bCs/>
          <w:lang w:eastAsia="ko-KR"/>
        </w:rPr>
        <w:t xml:space="preserve"> from </w:t>
      </w:r>
      <w:proofErr w:type="spellStart"/>
      <w:r w:rsidR="00AB3B38" w:rsidRPr="00196025">
        <w:rPr>
          <w:b/>
          <w:bCs/>
          <w:lang w:eastAsia="ko-KR"/>
        </w:rPr>
        <w:t>signaling</w:t>
      </w:r>
      <w:proofErr w:type="spellEnd"/>
      <w:r w:rsidR="00AB3B38" w:rsidRPr="00196025">
        <w:rPr>
          <w:b/>
          <w:bCs/>
          <w:lang w:eastAsia="ko-KR"/>
        </w:rPr>
        <w:t xml:space="preserve"> perspective, RAN2 has following concerns </w:t>
      </w:r>
      <w:commentRangeStart w:id="8"/>
      <w:commentRangeStart w:id="9"/>
      <w:del w:id="10" w:author="Rapp_CMCC Ningyu1" w:date="2025-10-15T16:00:00Z">
        <w:r w:rsidR="00AB3B38" w:rsidRPr="00196025" w:rsidDel="005F5691">
          <w:rPr>
            <w:b/>
            <w:bCs/>
            <w:lang w:eastAsia="ko-KR"/>
          </w:rPr>
          <w:delText xml:space="preserve">and downsides </w:delText>
        </w:r>
      </w:del>
      <w:commentRangeEnd w:id="8"/>
      <w:r w:rsidR="007314B0">
        <w:rPr>
          <w:rStyle w:val="af7"/>
          <w:rFonts w:ascii="Times New Roman" w:eastAsia="宋体" w:hAnsi="Times New Roman"/>
          <w:lang w:val="x-none" w:eastAsia="en-US"/>
        </w:rPr>
        <w:commentReference w:id="8"/>
      </w:r>
      <w:commentRangeEnd w:id="9"/>
      <w:r w:rsidR="005F5691">
        <w:rPr>
          <w:rStyle w:val="af7"/>
          <w:rFonts w:ascii="Times New Roman" w:eastAsia="宋体" w:hAnsi="Times New Roman"/>
          <w:lang w:val="x-none" w:eastAsia="en-US"/>
        </w:rPr>
        <w:commentReference w:id="9"/>
      </w:r>
      <w:r w:rsidR="00AB3B38" w:rsidRPr="00196025">
        <w:rPr>
          <w:b/>
          <w:bCs/>
          <w:lang w:eastAsia="ko-KR"/>
        </w:rPr>
        <w:t>with making the 128</w:t>
      </w:r>
      <w:r w:rsidRPr="00196025">
        <w:rPr>
          <w:rFonts w:eastAsiaTheme="minorEastAsia" w:hint="eastAsia"/>
          <w:b/>
          <w:bCs/>
          <w:lang w:eastAsia="zh-CN"/>
        </w:rPr>
        <w:t xml:space="preserve"> </w:t>
      </w:r>
      <w:r w:rsidR="00AB3B38" w:rsidRPr="00196025">
        <w:rPr>
          <w:b/>
          <w:bCs/>
          <w:lang w:eastAsia="ko-KR"/>
        </w:rPr>
        <w:t>bits mandatory for every paging message:</w:t>
      </w:r>
    </w:p>
    <w:p w14:paraId="551E9996" w14:textId="668B8FCF" w:rsidR="00AB3B38" w:rsidRDefault="00962240" w:rsidP="00D578CD">
      <w:pPr>
        <w:pStyle w:val="Doc-text2"/>
        <w:numPr>
          <w:ilvl w:val="0"/>
          <w:numId w:val="36"/>
        </w:numPr>
        <w:rPr>
          <w:lang w:eastAsia="ko-KR"/>
        </w:rPr>
      </w:pPr>
      <w:r w:rsidRPr="00962240">
        <w:rPr>
          <w:rFonts w:eastAsiaTheme="minorEastAsia"/>
          <w:b/>
          <w:bCs/>
          <w:lang w:eastAsia="zh-CN"/>
        </w:rPr>
        <w:t>D</w:t>
      </w:r>
      <w:r w:rsidRPr="00962240">
        <w:rPr>
          <w:rFonts w:eastAsiaTheme="minorEastAsia" w:hint="eastAsia"/>
          <w:b/>
          <w:bCs/>
          <w:lang w:eastAsia="zh-CN"/>
        </w:rPr>
        <w:t>eployment:</w:t>
      </w:r>
      <w:r>
        <w:rPr>
          <w:rFonts w:eastAsiaTheme="minorEastAsia" w:hint="eastAsia"/>
          <w:lang w:eastAsia="zh-CN"/>
        </w:rPr>
        <w:t xml:space="preserve"> </w:t>
      </w:r>
      <w:r w:rsidR="00E7235D">
        <w:rPr>
          <w:rFonts w:eastAsiaTheme="minorEastAsia" w:hint="eastAsia"/>
          <w:lang w:eastAsia="zh-CN"/>
        </w:rPr>
        <w:t xml:space="preserve">secure indoor </w:t>
      </w:r>
      <w:r w:rsidR="00AB3B38">
        <w:rPr>
          <w:lang w:eastAsia="ko-KR"/>
        </w:rPr>
        <w:t>deployments</w:t>
      </w:r>
      <w:r w:rsidR="00E7235D">
        <w:rPr>
          <w:rFonts w:eastAsiaTheme="minorEastAsia" w:hint="eastAsia"/>
          <w:lang w:eastAsia="zh-CN"/>
        </w:rPr>
        <w:t>,</w:t>
      </w:r>
      <w:r w:rsidR="00AB3B38">
        <w:rPr>
          <w:lang w:eastAsia="ko-KR"/>
        </w:rPr>
        <w:t xml:space="preserve"> </w:t>
      </w:r>
      <w:commentRangeStart w:id="11"/>
      <w:commentRangeStart w:id="12"/>
      <w:r w:rsidR="00AB3B38">
        <w:rPr>
          <w:lang w:eastAsia="ko-KR"/>
        </w:rPr>
        <w:t xml:space="preserve">where </w:t>
      </w:r>
      <w:r w:rsidR="00E7235D">
        <w:rPr>
          <w:rFonts w:eastAsiaTheme="minorEastAsia" w:hint="eastAsia"/>
          <w:lang w:eastAsia="zh-CN"/>
        </w:rPr>
        <w:t>it</w:t>
      </w:r>
      <w:r w:rsidR="00AB3B38">
        <w:rPr>
          <w:lang w:eastAsia="ko-KR"/>
        </w:rPr>
        <w:t xml:space="preserve"> may not be needed</w:t>
      </w:r>
      <w:r w:rsidR="00E7235D">
        <w:rPr>
          <w:rFonts w:eastAsiaTheme="minorEastAsia" w:hint="eastAsia"/>
          <w:lang w:eastAsia="zh-CN"/>
        </w:rPr>
        <w:t xml:space="preserve"> </w:t>
      </w:r>
      <w:r w:rsidR="00E7235D" w:rsidRPr="00E7235D">
        <w:rPr>
          <w:rFonts w:eastAsiaTheme="minorEastAsia"/>
          <w:lang w:eastAsia="zh-CN"/>
        </w:rPr>
        <w:t xml:space="preserve">to always keep re-authenticating a specific known device </w:t>
      </w:r>
      <w:r w:rsidR="00236C2E" w:rsidRPr="00236C2E">
        <w:rPr>
          <w:rFonts w:eastAsiaTheme="minorEastAsia"/>
          <w:lang w:eastAsia="zh-CN"/>
        </w:rPr>
        <w:t xml:space="preserve">in </w:t>
      </w:r>
      <w:commentRangeStart w:id="13"/>
      <w:commentRangeStart w:id="14"/>
      <w:r w:rsidR="00236C2E" w:rsidRPr="00236C2E">
        <w:rPr>
          <w:rFonts w:eastAsiaTheme="minorEastAsia"/>
          <w:lang w:eastAsia="zh-CN"/>
        </w:rPr>
        <w:t xml:space="preserve">every </w:t>
      </w:r>
      <w:ins w:id="15" w:author="Rapp_CMCC Ningyu1" w:date="2025-10-15T16:14:00Z">
        <w:r w:rsidR="00F04030">
          <w:rPr>
            <w:rFonts w:eastAsiaTheme="minorEastAsia" w:hint="eastAsia"/>
            <w:lang w:eastAsia="zh-CN"/>
          </w:rPr>
          <w:t xml:space="preserve">single-device CFA </w:t>
        </w:r>
      </w:ins>
      <w:r w:rsidR="00236C2E" w:rsidRPr="00236C2E">
        <w:rPr>
          <w:rFonts w:eastAsiaTheme="minorEastAsia"/>
          <w:lang w:eastAsia="zh-CN"/>
        </w:rPr>
        <w:t xml:space="preserve">paging message </w:t>
      </w:r>
      <w:commentRangeEnd w:id="13"/>
      <w:r w:rsidR="007314B0">
        <w:rPr>
          <w:rStyle w:val="af7"/>
          <w:rFonts w:ascii="Times New Roman" w:eastAsia="宋体" w:hAnsi="Times New Roman"/>
          <w:lang w:val="x-none" w:eastAsia="en-US"/>
        </w:rPr>
        <w:commentReference w:id="13"/>
      </w:r>
      <w:commentRangeEnd w:id="14"/>
      <w:r w:rsidR="00F04030">
        <w:rPr>
          <w:rStyle w:val="af7"/>
          <w:rFonts w:ascii="Times New Roman" w:eastAsia="宋体" w:hAnsi="Times New Roman"/>
          <w:lang w:val="x-none" w:eastAsia="en-US"/>
        </w:rPr>
        <w:commentReference w:id="14"/>
      </w:r>
      <w:r w:rsidR="00E7235D" w:rsidRPr="00E7235D">
        <w:rPr>
          <w:rFonts w:eastAsiaTheme="minorEastAsia"/>
          <w:lang w:eastAsia="zh-CN"/>
        </w:rPr>
        <w:t xml:space="preserve">if it has </w:t>
      </w:r>
      <w:del w:id="16" w:author="Martino Freda" w:date="2025-10-15T06:57:00Z">
        <w:r w:rsidR="00E7235D" w:rsidRPr="00E7235D" w:rsidDel="00536822">
          <w:rPr>
            <w:rFonts w:eastAsiaTheme="minorEastAsia"/>
            <w:lang w:eastAsia="zh-CN"/>
          </w:rPr>
          <w:delText xml:space="preserve">just </w:delText>
        </w:r>
      </w:del>
      <w:ins w:id="17" w:author="Martino Freda" w:date="2025-10-15T06:57:00Z">
        <w:r w:rsidR="00536822">
          <w:rPr>
            <w:rFonts w:eastAsiaTheme="minorEastAsia"/>
            <w:lang w:eastAsia="zh-CN"/>
          </w:rPr>
          <w:t>already</w:t>
        </w:r>
        <w:r w:rsidR="00536822" w:rsidRPr="00E7235D">
          <w:rPr>
            <w:rFonts w:eastAsiaTheme="minorEastAsia"/>
            <w:lang w:eastAsia="zh-CN"/>
          </w:rPr>
          <w:t xml:space="preserve"> </w:t>
        </w:r>
      </w:ins>
      <w:r w:rsidR="00E7235D" w:rsidRPr="00E7235D">
        <w:rPr>
          <w:rFonts w:eastAsiaTheme="minorEastAsia"/>
          <w:lang w:eastAsia="zh-CN"/>
        </w:rPr>
        <w:t>completed the authentication</w:t>
      </w:r>
      <w:commentRangeEnd w:id="11"/>
      <w:r w:rsidR="00704734">
        <w:rPr>
          <w:rStyle w:val="af7"/>
          <w:rFonts w:ascii="Times New Roman" w:eastAsia="宋体" w:hAnsi="Times New Roman"/>
          <w:lang w:val="x-none" w:eastAsia="en-US"/>
        </w:rPr>
        <w:commentReference w:id="11"/>
      </w:r>
      <w:commentRangeEnd w:id="12"/>
      <w:r w:rsidR="005F5691">
        <w:rPr>
          <w:rStyle w:val="af7"/>
          <w:rFonts w:ascii="Times New Roman" w:eastAsia="宋体" w:hAnsi="Times New Roman"/>
          <w:lang w:val="x-none" w:eastAsia="en-US"/>
        </w:rPr>
        <w:commentReference w:id="12"/>
      </w:r>
      <w:r w:rsidR="003364F4">
        <w:rPr>
          <w:rFonts w:eastAsiaTheme="minorEastAsia" w:hint="eastAsia"/>
          <w:lang w:eastAsia="zh-CN"/>
        </w:rPr>
        <w:t>.</w:t>
      </w:r>
    </w:p>
    <w:p w14:paraId="322A3652" w14:textId="063428B1" w:rsidR="00E7235D" w:rsidRPr="00E7235D" w:rsidRDefault="00962240" w:rsidP="00D578CD">
      <w:pPr>
        <w:pStyle w:val="Doc-text2"/>
        <w:numPr>
          <w:ilvl w:val="0"/>
          <w:numId w:val="36"/>
        </w:numPr>
        <w:rPr>
          <w:lang w:eastAsia="ko-KR"/>
        </w:rPr>
      </w:pPr>
      <w:r w:rsidRPr="00962240">
        <w:rPr>
          <w:rFonts w:eastAsiaTheme="minorEastAsia" w:hint="eastAsia"/>
          <w:b/>
          <w:bCs/>
          <w:lang w:eastAsia="zh-CN"/>
        </w:rPr>
        <w:t>Overhead:</w:t>
      </w:r>
      <w:r>
        <w:rPr>
          <w:rFonts w:eastAsiaTheme="minorEastAsia" w:hint="eastAsia"/>
          <w:lang w:eastAsia="zh-CN"/>
        </w:rPr>
        <w:t xml:space="preserve"> </w:t>
      </w:r>
      <w:r w:rsidR="00E7235D">
        <w:rPr>
          <w:rFonts w:eastAsiaTheme="minorEastAsia" w:hint="eastAsia"/>
          <w:lang w:eastAsia="zh-CN"/>
        </w:rPr>
        <w:t xml:space="preserve">high </w:t>
      </w:r>
      <w:r w:rsidR="00AB3B38">
        <w:rPr>
          <w:lang w:eastAsia="ko-KR"/>
        </w:rPr>
        <w:t>overhead</w:t>
      </w:r>
      <w:r w:rsidR="00E7235D">
        <w:rPr>
          <w:rFonts w:eastAsiaTheme="minorEastAsia" w:hint="eastAsia"/>
          <w:lang w:eastAsia="zh-CN"/>
        </w:rPr>
        <w:t xml:space="preserve"> to transmit </w:t>
      </w:r>
      <w:r w:rsidR="00E7235D">
        <w:rPr>
          <w:rFonts w:hint="eastAsia"/>
          <w:lang w:eastAsia="de-DE"/>
        </w:rPr>
        <w:t>128</w:t>
      </w:r>
      <w:r w:rsidR="00E7235D">
        <w:rPr>
          <w:rFonts w:eastAsiaTheme="minorEastAsia" w:hint="eastAsia"/>
        </w:rPr>
        <w:t xml:space="preserve"> </w:t>
      </w:r>
      <w:r w:rsidR="00E7235D">
        <w:rPr>
          <w:rFonts w:hint="eastAsia"/>
          <w:lang w:eastAsia="de-DE"/>
        </w:rPr>
        <w:t xml:space="preserve">bit </w:t>
      </w:r>
      <w:proofErr w:type="spellStart"/>
      <w:r w:rsidR="00E7235D">
        <w:rPr>
          <w:rFonts w:hint="eastAsia"/>
        </w:rPr>
        <w:t>RAND</w:t>
      </w:r>
      <w:r w:rsidR="00E7235D">
        <w:rPr>
          <w:rFonts w:hint="eastAsia"/>
          <w:vertAlign w:val="subscript"/>
        </w:rPr>
        <w:t>AIOT_</w:t>
      </w:r>
      <w:r w:rsidR="00E7235D">
        <w:rPr>
          <w:rFonts w:eastAsiaTheme="minorEastAsia" w:hint="eastAsia"/>
          <w:vertAlign w:val="subscript"/>
        </w:rPr>
        <w:t>n</w:t>
      </w:r>
      <w:proofErr w:type="spellEnd"/>
      <w:r w:rsidR="00AB3B38">
        <w:rPr>
          <w:lang w:eastAsia="ko-KR"/>
        </w:rPr>
        <w:t xml:space="preserve"> </w:t>
      </w:r>
      <w:r w:rsidR="00E7235D">
        <w:rPr>
          <w:rFonts w:eastAsiaTheme="minorEastAsia" w:hint="eastAsia"/>
          <w:lang w:eastAsia="zh-CN"/>
        </w:rPr>
        <w:t xml:space="preserve">in A-IoT paging message and to transmit </w:t>
      </w:r>
      <w:r w:rsidR="00E7235D">
        <w:rPr>
          <w:rFonts w:eastAsia="宋体" w:hint="eastAsia"/>
        </w:rPr>
        <w:t xml:space="preserve">128 bit </w:t>
      </w:r>
      <w:proofErr w:type="spellStart"/>
      <w:r w:rsidR="00E7235D">
        <w:rPr>
          <w:rFonts w:hint="eastAsia"/>
        </w:rPr>
        <w:t>RAND</w:t>
      </w:r>
      <w:r w:rsidR="00E7235D">
        <w:rPr>
          <w:rFonts w:hint="eastAsia"/>
          <w:vertAlign w:val="subscript"/>
        </w:rPr>
        <w:t>AIOT_</w:t>
      </w:r>
      <w:r w:rsidR="00E7235D">
        <w:rPr>
          <w:rFonts w:eastAsiaTheme="minorEastAsia" w:hint="eastAsia"/>
          <w:vertAlign w:val="subscript"/>
        </w:rPr>
        <w:t>d</w:t>
      </w:r>
      <w:proofErr w:type="spellEnd"/>
      <w:r w:rsidR="00E7235D">
        <w:rPr>
          <w:rFonts w:eastAsiaTheme="minorEastAsia" w:hint="eastAsia"/>
        </w:rPr>
        <w:t xml:space="preserve"> </w:t>
      </w:r>
      <w:r w:rsidR="006922FF">
        <w:rPr>
          <w:rFonts w:eastAsiaTheme="minorEastAsia" w:hint="eastAsia"/>
          <w:lang w:eastAsia="zh-CN"/>
        </w:rPr>
        <w:t xml:space="preserve">and </w:t>
      </w:r>
      <w:commentRangeStart w:id="18"/>
      <w:commentRangeStart w:id="19"/>
      <w:commentRangeStart w:id="20"/>
      <w:commentRangeStart w:id="21"/>
      <w:r w:rsidR="006922FF">
        <w:rPr>
          <w:rFonts w:eastAsia="宋体" w:hint="eastAsia"/>
        </w:rPr>
        <w:t xml:space="preserve">32bit </w:t>
      </w:r>
      <w:r w:rsidR="006922FF">
        <w:rPr>
          <w:rFonts w:eastAsiaTheme="minorEastAsia" w:hint="eastAsia"/>
        </w:rPr>
        <w:t>RES</w:t>
      </w:r>
      <w:r w:rsidR="006922FF">
        <w:rPr>
          <w:rFonts w:hint="eastAsia"/>
          <w:vertAlign w:val="subscript"/>
        </w:rPr>
        <w:t>AIOT</w:t>
      </w:r>
      <w:r w:rsidR="006922FF">
        <w:rPr>
          <w:rFonts w:eastAsia="宋体" w:hint="eastAsia"/>
        </w:rPr>
        <w:t xml:space="preserve"> </w:t>
      </w:r>
      <w:commentRangeEnd w:id="18"/>
      <w:r w:rsidR="00823F7A">
        <w:rPr>
          <w:rStyle w:val="af7"/>
          <w:rFonts w:ascii="Times New Roman" w:eastAsia="宋体" w:hAnsi="Times New Roman"/>
          <w:lang w:val="x-none" w:eastAsia="en-US"/>
        </w:rPr>
        <w:commentReference w:id="18"/>
      </w:r>
      <w:commentRangeEnd w:id="19"/>
      <w:r w:rsidR="00F04030">
        <w:rPr>
          <w:rStyle w:val="af7"/>
          <w:rFonts w:ascii="Times New Roman" w:eastAsia="宋体" w:hAnsi="Times New Roman"/>
          <w:lang w:val="x-none" w:eastAsia="en-US"/>
        </w:rPr>
        <w:commentReference w:id="19"/>
      </w:r>
      <w:commentRangeEnd w:id="20"/>
      <w:r w:rsidR="0033339E">
        <w:rPr>
          <w:rStyle w:val="af7"/>
          <w:rFonts w:ascii="Times New Roman" w:eastAsia="宋体" w:hAnsi="Times New Roman"/>
          <w:lang w:val="x-none" w:eastAsia="en-US"/>
        </w:rPr>
        <w:commentReference w:id="20"/>
      </w:r>
      <w:commentRangeEnd w:id="21"/>
      <w:r w:rsidR="00C752C2">
        <w:rPr>
          <w:rStyle w:val="af7"/>
          <w:rFonts w:ascii="Times New Roman" w:eastAsia="宋体" w:hAnsi="Times New Roman"/>
          <w:lang w:val="x-none" w:eastAsia="en-US"/>
        </w:rPr>
        <w:commentReference w:id="21"/>
      </w:r>
      <w:r w:rsidR="00E7235D">
        <w:rPr>
          <w:rFonts w:eastAsiaTheme="minorEastAsia" w:hint="eastAsia"/>
        </w:rPr>
        <w:t xml:space="preserve">in </w:t>
      </w:r>
      <w:r w:rsidR="00236C2E">
        <w:rPr>
          <w:rFonts w:eastAsiaTheme="minorEastAsia" w:hint="eastAsia"/>
          <w:lang w:eastAsia="zh-CN"/>
        </w:rPr>
        <w:t>D2R message</w:t>
      </w:r>
      <w:r w:rsidR="003364F4">
        <w:rPr>
          <w:rFonts w:eastAsiaTheme="minorEastAsia" w:hint="eastAsia"/>
          <w:lang w:eastAsia="zh-CN"/>
        </w:rPr>
        <w:t xml:space="preserve">. </w:t>
      </w:r>
      <w:del w:id="22" w:author="Martino Freda" w:date="2025-10-15T06:57:00Z">
        <w:r w:rsidR="003364F4" w:rsidDel="00605BE4">
          <w:rPr>
            <w:rFonts w:eastAsiaTheme="minorEastAsia" w:hint="eastAsia"/>
            <w:lang w:eastAsia="zh-CN"/>
          </w:rPr>
          <w:delText>And i</w:delText>
        </w:r>
      </w:del>
      <w:ins w:id="23" w:author="Martino Freda" w:date="2025-10-15T06:57:00Z">
        <w:r w:rsidR="00605BE4">
          <w:rPr>
            <w:rFonts w:eastAsiaTheme="minorEastAsia"/>
            <w:lang w:eastAsia="zh-CN"/>
          </w:rPr>
          <w:t>I</w:t>
        </w:r>
      </w:ins>
      <w:r w:rsidR="003364F4">
        <w:rPr>
          <w:rFonts w:eastAsiaTheme="minorEastAsia" w:hint="eastAsia"/>
          <w:lang w:eastAsia="zh-CN"/>
        </w:rPr>
        <w:t xml:space="preserve">t should be noted there is no segmentation in R2D message. </w:t>
      </w:r>
    </w:p>
    <w:p w14:paraId="11F6EC7B" w14:textId="3B08F2A0" w:rsidR="00AB3B38" w:rsidRDefault="00962240" w:rsidP="00D578CD">
      <w:pPr>
        <w:pStyle w:val="Doc-text2"/>
        <w:numPr>
          <w:ilvl w:val="0"/>
          <w:numId w:val="36"/>
        </w:numPr>
        <w:rPr>
          <w:lang w:eastAsia="ko-KR"/>
        </w:rPr>
      </w:pPr>
      <w:r w:rsidRPr="00962240">
        <w:rPr>
          <w:rFonts w:eastAsiaTheme="minorEastAsia" w:hint="eastAsia"/>
          <w:b/>
          <w:bCs/>
          <w:lang w:eastAsia="zh-CN"/>
        </w:rPr>
        <w:t>Complexity</w:t>
      </w:r>
      <w:ins w:id="24" w:author="Rapp_CMCC Ningyu1" w:date="2025-10-15T16:25:00Z">
        <w:r w:rsidR="00746204">
          <w:rPr>
            <w:rFonts w:eastAsiaTheme="minorEastAsia" w:hint="eastAsia"/>
            <w:b/>
            <w:bCs/>
            <w:lang w:eastAsia="zh-CN"/>
          </w:rPr>
          <w:t xml:space="preserve"> and time consuming</w:t>
        </w:r>
      </w:ins>
      <w:r w:rsidRPr="00962240">
        <w:rPr>
          <w:rFonts w:eastAsiaTheme="minorEastAsia" w:hint="eastAsia"/>
          <w:b/>
          <w:bCs/>
          <w:lang w:eastAsia="zh-CN"/>
        </w:rPr>
        <w:t>:</w:t>
      </w:r>
      <w:r>
        <w:rPr>
          <w:rFonts w:eastAsiaTheme="minorEastAsia" w:hint="eastAsia"/>
          <w:lang w:eastAsia="zh-CN"/>
        </w:rPr>
        <w:t xml:space="preserve"> </w:t>
      </w:r>
      <w:r w:rsidR="00AB3B38">
        <w:rPr>
          <w:lang w:eastAsia="ko-KR"/>
        </w:rPr>
        <w:t>complexity</w:t>
      </w:r>
      <w:ins w:id="25" w:author="Rapp_CMCC Ningyu1" w:date="2025-10-15T16:28:00Z">
        <w:r w:rsidR="00746204">
          <w:rPr>
            <w:rFonts w:eastAsiaTheme="minorEastAsia" w:hint="eastAsia"/>
            <w:lang w:eastAsia="zh-CN"/>
          </w:rPr>
          <w:t xml:space="preserve"> and time consuming</w:t>
        </w:r>
      </w:ins>
      <w:r w:rsidR="00AB3B38">
        <w:rPr>
          <w:lang w:eastAsia="ko-KR"/>
        </w:rPr>
        <w:t xml:space="preserve"> for devices</w:t>
      </w:r>
      <w:r w:rsidR="00E7235D">
        <w:rPr>
          <w:rFonts w:eastAsiaTheme="minorEastAsia" w:hint="eastAsia"/>
          <w:lang w:eastAsia="zh-CN"/>
        </w:rPr>
        <w:t xml:space="preserve"> to perform </w:t>
      </w:r>
      <w:r w:rsidR="00E7235D">
        <w:rPr>
          <w:lang w:eastAsia="ko-KR"/>
        </w:rPr>
        <w:t xml:space="preserve">authentication </w:t>
      </w:r>
      <w:r w:rsidR="00E7235D">
        <w:rPr>
          <w:rFonts w:eastAsiaTheme="minorEastAsia" w:hint="eastAsia"/>
          <w:lang w:eastAsia="zh-CN"/>
        </w:rPr>
        <w:t>calculations</w:t>
      </w:r>
      <w:r w:rsidR="003364F4">
        <w:rPr>
          <w:rFonts w:eastAsiaTheme="minorEastAsia" w:hint="eastAsia"/>
          <w:lang w:eastAsia="zh-CN"/>
        </w:rPr>
        <w:t>.</w:t>
      </w:r>
      <w:ins w:id="26" w:author="Rapp_CMCC Ningyu1" w:date="2025-10-15T16:27:00Z">
        <w:r w:rsidR="00746204">
          <w:rPr>
            <w:rFonts w:eastAsiaTheme="minorEastAsia" w:hint="eastAsia"/>
            <w:lang w:eastAsia="zh-CN"/>
          </w:rPr>
          <w:t xml:space="preserve">  </w:t>
        </w:r>
      </w:ins>
    </w:p>
    <w:p w14:paraId="6DD375EC" w14:textId="222FD622" w:rsidR="00E7235D" w:rsidRPr="00E7235D" w:rsidRDefault="00962240" w:rsidP="00D578CD">
      <w:pPr>
        <w:pStyle w:val="Doc-text2"/>
        <w:numPr>
          <w:ilvl w:val="0"/>
          <w:numId w:val="36"/>
        </w:numPr>
        <w:rPr>
          <w:lang w:eastAsia="ko-KR"/>
        </w:rPr>
      </w:pPr>
      <w:commentRangeStart w:id="27"/>
      <w:commentRangeStart w:id="28"/>
      <w:commentRangeStart w:id="29"/>
      <w:r w:rsidRPr="00962240">
        <w:rPr>
          <w:rFonts w:eastAsiaTheme="minorEastAsia" w:hint="eastAsia"/>
          <w:b/>
          <w:bCs/>
          <w:lang w:eastAsia="zh-CN"/>
        </w:rPr>
        <w:t>Power consumption:</w:t>
      </w:r>
      <w:r>
        <w:rPr>
          <w:rFonts w:eastAsiaTheme="minorEastAsia" w:hint="eastAsia"/>
          <w:lang w:eastAsia="zh-CN"/>
        </w:rPr>
        <w:t xml:space="preserve"> </w:t>
      </w:r>
      <w:r w:rsidR="00AB3B38">
        <w:rPr>
          <w:lang w:eastAsia="ko-KR"/>
        </w:rPr>
        <w:t>power consumption overhead with authentication</w:t>
      </w:r>
      <w:ins w:id="30" w:author="Martino Freda" w:date="2025-10-15T07:01:00Z">
        <w:r w:rsidR="00460B48">
          <w:rPr>
            <w:lang w:eastAsia="ko-KR"/>
          </w:rPr>
          <w:t>.</w:t>
        </w:r>
      </w:ins>
      <w:commentRangeEnd w:id="27"/>
      <w:r w:rsidR="00B84D46">
        <w:rPr>
          <w:rStyle w:val="af7"/>
          <w:rFonts w:ascii="Times New Roman" w:eastAsia="宋体" w:hAnsi="Times New Roman"/>
          <w:lang w:val="x-none" w:eastAsia="en-US"/>
        </w:rPr>
        <w:commentReference w:id="27"/>
      </w:r>
      <w:commentRangeEnd w:id="28"/>
      <w:r w:rsidR="00746204">
        <w:rPr>
          <w:rStyle w:val="af7"/>
          <w:rFonts w:ascii="Times New Roman" w:eastAsia="宋体" w:hAnsi="Times New Roman"/>
          <w:lang w:val="x-none" w:eastAsia="en-US"/>
        </w:rPr>
        <w:commentReference w:id="28"/>
      </w:r>
      <w:commentRangeEnd w:id="29"/>
      <w:r w:rsidR="00397C30">
        <w:rPr>
          <w:rStyle w:val="af7"/>
          <w:rFonts w:ascii="Times New Roman" w:eastAsia="宋体" w:hAnsi="Times New Roman"/>
          <w:lang w:val="x-none" w:eastAsia="en-US"/>
        </w:rPr>
        <w:commentReference w:id="29"/>
      </w:r>
    </w:p>
    <w:p w14:paraId="48DAEE1E" w14:textId="5B25FDA9" w:rsidR="00AB3B38" w:rsidDel="00746204" w:rsidRDefault="00962240" w:rsidP="00D578CD">
      <w:pPr>
        <w:pStyle w:val="Doc-text2"/>
        <w:numPr>
          <w:ilvl w:val="0"/>
          <w:numId w:val="36"/>
        </w:numPr>
        <w:rPr>
          <w:del w:id="31" w:author="Rapp_CMCC Ningyu1" w:date="2025-10-15T16:28:00Z"/>
          <w:lang w:eastAsia="ko-KR"/>
        </w:rPr>
      </w:pPr>
      <w:del w:id="32" w:author="Rapp_CMCC Ningyu1" w:date="2025-10-15T16:28:00Z">
        <w:r w:rsidRPr="00962240" w:rsidDel="00746204">
          <w:rPr>
            <w:rFonts w:eastAsiaTheme="minorEastAsia" w:hint="eastAsia"/>
            <w:b/>
            <w:bCs/>
            <w:lang w:eastAsia="zh-CN"/>
          </w:rPr>
          <w:delText>Time consuming</w:delText>
        </w:r>
        <w:commentRangeStart w:id="33"/>
        <w:commentRangeStart w:id="34"/>
        <w:commentRangeStart w:id="35"/>
        <w:commentRangeStart w:id="36"/>
        <w:commentRangeStart w:id="37"/>
        <w:commentRangeStart w:id="38"/>
        <w:r w:rsidRPr="00962240" w:rsidDel="00746204">
          <w:rPr>
            <w:rFonts w:eastAsiaTheme="minorEastAsia" w:hint="eastAsia"/>
            <w:b/>
            <w:bCs/>
            <w:lang w:eastAsia="zh-CN"/>
          </w:rPr>
          <w:delText>:</w:delText>
        </w:r>
        <w:r w:rsidDel="00746204">
          <w:rPr>
            <w:rFonts w:eastAsiaTheme="minorEastAsia" w:hint="eastAsia"/>
            <w:lang w:eastAsia="zh-CN"/>
          </w:rPr>
          <w:delText xml:space="preserve"> </w:delText>
        </w:r>
        <w:r w:rsidR="00AB3B38" w:rsidDel="00746204">
          <w:rPr>
            <w:lang w:eastAsia="ko-KR"/>
          </w:rPr>
          <w:delText>time consuming</w:delText>
        </w:r>
        <w:r w:rsidR="00E7235D" w:rsidDel="00746204">
          <w:rPr>
            <w:rFonts w:eastAsiaTheme="minorEastAsia" w:hint="eastAsia"/>
            <w:lang w:eastAsia="zh-CN"/>
          </w:rPr>
          <w:delText xml:space="preserve"> </w:delText>
        </w:r>
        <w:r w:rsidR="00E7235D" w:rsidDel="00746204">
          <w:rPr>
            <w:lang w:eastAsia="ko-KR"/>
          </w:rPr>
          <w:delText>for devices</w:delText>
        </w:r>
        <w:r w:rsidR="00E7235D" w:rsidDel="00746204">
          <w:rPr>
            <w:rFonts w:eastAsiaTheme="minorEastAsia" w:hint="eastAsia"/>
            <w:lang w:eastAsia="zh-CN"/>
          </w:rPr>
          <w:delText xml:space="preserve"> to perform </w:delText>
        </w:r>
        <w:r w:rsidR="00E7235D" w:rsidDel="00746204">
          <w:rPr>
            <w:lang w:eastAsia="ko-KR"/>
          </w:rPr>
          <w:delText>authentication</w:delText>
        </w:r>
        <w:r w:rsidR="00E7235D" w:rsidDel="00746204">
          <w:rPr>
            <w:rFonts w:eastAsiaTheme="minorEastAsia" w:hint="eastAsia"/>
            <w:lang w:eastAsia="zh-CN"/>
          </w:rPr>
          <w:delText xml:space="preserve"> calculations</w:delText>
        </w:r>
        <w:commentRangeEnd w:id="33"/>
        <w:r w:rsidR="00823F7A" w:rsidDel="00746204">
          <w:rPr>
            <w:rStyle w:val="af7"/>
            <w:rFonts w:ascii="Times New Roman" w:eastAsia="宋体" w:hAnsi="Times New Roman"/>
            <w:lang w:val="x-none" w:eastAsia="en-US"/>
          </w:rPr>
          <w:commentReference w:id="33"/>
        </w:r>
        <w:commentRangeEnd w:id="34"/>
        <w:r w:rsidR="00861920" w:rsidDel="00746204">
          <w:rPr>
            <w:rStyle w:val="af7"/>
            <w:rFonts w:ascii="Times New Roman" w:eastAsia="宋体" w:hAnsi="Times New Roman"/>
            <w:lang w:val="x-none" w:eastAsia="en-US"/>
          </w:rPr>
          <w:commentReference w:id="34"/>
        </w:r>
        <w:commentRangeEnd w:id="35"/>
        <w:r w:rsidR="00646FD4" w:rsidDel="00746204">
          <w:rPr>
            <w:rStyle w:val="af7"/>
            <w:rFonts w:ascii="Times New Roman" w:eastAsia="宋体" w:hAnsi="Times New Roman"/>
            <w:lang w:val="x-none" w:eastAsia="en-US"/>
          </w:rPr>
          <w:commentReference w:id="35"/>
        </w:r>
        <w:commentRangeEnd w:id="36"/>
        <w:r w:rsidR="0027626C" w:rsidDel="00746204">
          <w:rPr>
            <w:rStyle w:val="af7"/>
            <w:rFonts w:ascii="Times New Roman" w:eastAsia="宋体" w:hAnsi="Times New Roman"/>
            <w:lang w:val="x-none" w:eastAsia="en-US"/>
          </w:rPr>
          <w:commentReference w:id="36"/>
        </w:r>
      </w:del>
      <w:commentRangeEnd w:id="37"/>
      <w:r w:rsidR="00746204">
        <w:rPr>
          <w:rStyle w:val="af7"/>
          <w:rFonts w:ascii="Times New Roman" w:eastAsia="宋体" w:hAnsi="Times New Roman"/>
          <w:lang w:val="x-none" w:eastAsia="en-US"/>
        </w:rPr>
        <w:commentReference w:id="37"/>
      </w:r>
      <w:commentRangeEnd w:id="38"/>
      <w:r w:rsidR="00AB18B2">
        <w:rPr>
          <w:rStyle w:val="af7"/>
          <w:rFonts w:ascii="Times New Roman" w:eastAsia="宋体" w:hAnsi="Times New Roman"/>
          <w:lang w:val="x-none" w:eastAsia="en-US"/>
        </w:rPr>
        <w:commentReference w:id="38"/>
      </w:r>
    </w:p>
    <w:p w14:paraId="11EDE106" w14:textId="18A289D9" w:rsidR="00AB3B38" w:rsidRPr="00D578CD" w:rsidRDefault="00962240" w:rsidP="00D578CD">
      <w:pPr>
        <w:pStyle w:val="Doc-text2"/>
        <w:numPr>
          <w:ilvl w:val="0"/>
          <w:numId w:val="36"/>
        </w:numPr>
        <w:rPr>
          <w:rFonts w:eastAsiaTheme="minorEastAsia"/>
          <w:lang w:eastAsia="zh-CN"/>
        </w:rPr>
      </w:pPr>
      <w:r w:rsidRPr="00962240">
        <w:rPr>
          <w:rFonts w:eastAsiaTheme="minorEastAsia" w:hint="eastAsia"/>
          <w:b/>
          <w:bCs/>
          <w:lang w:eastAsia="zh-CN"/>
        </w:rPr>
        <w:t xml:space="preserve">Coverage </w:t>
      </w:r>
      <w:r w:rsidR="003364F4">
        <w:rPr>
          <w:rFonts w:eastAsiaTheme="minorEastAsia" w:hint="eastAsia"/>
          <w:b/>
          <w:bCs/>
          <w:lang w:eastAsia="zh-CN"/>
        </w:rPr>
        <w:t>reduction</w:t>
      </w:r>
      <w:r w:rsidRPr="00962240">
        <w:rPr>
          <w:rFonts w:eastAsiaTheme="minorEastAsia" w:hint="eastAsia"/>
          <w:b/>
          <w:bCs/>
          <w:lang w:eastAsia="zh-CN"/>
        </w:rPr>
        <w:t>:</w:t>
      </w:r>
      <w:r>
        <w:rPr>
          <w:rFonts w:eastAsiaTheme="minorEastAsia" w:hint="eastAsia"/>
          <w:lang w:eastAsia="zh-CN"/>
        </w:rPr>
        <w:t xml:space="preserve"> </w:t>
      </w:r>
      <w:r w:rsidR="00AB3B38">
        <w:rPr>
          <w:lang w:eastAsia="ko-KR"/>
        </w:rPr>
        <w:t>coverage</w:t>
      </w:r>
      <w:r w:rsidR="00D578CD">
        <w:rPr>
          <w:rFonts w:eastAsiaTheme="minorEastAsia" w:hint="eastAsia"/>
          <w:lang w:eastAsia="zh-CN"/>
        </w:rPr>
        <w:t xml:space="preserve"> </w:t>
      </w:r>
      <w:r w:rsidR="003364F4">
        <w:rPr>
          <w:rFonts w:eastAsiaTheme="minorEastAsia" w:hint="eastAsia"/>
          <w:lang w:eastAsia="zh-CN"/>
        </w:rPr>
        <w:t>reduction</w:t>
      </w:r>
      <w:r>
        <w:rPr>
          <w:rFonts w:eastAsiaTheme="minorEastAsia" w:hint="eastAsia"/>
          <w:lang w:eastAsia="zh-CN"/>
        </w:rPr>
        <w:t xml:space="preserve"> </w:t>
      </w:r>
      <w:r w:rsidR="00D578CD">
        <w:rPr>
          <w:rFonts w:eastAsiaTheme="minorEastAsia" w:hint="eastAsia"/>
          <w:lang w:eastAsia="zh-CN"/>
        </w:rPr>
        <w:t xml:space="preserve">due to </w:t>
      </w:r>
      <w:r w:rsidR="003364F4">
        <w:rPr>
          <w:rFonts w:eastAsiaTheme="minorEastAsia" w:hint="eastAsia"/>
          <w:lang w:eastAsia="zh-CN"/>
        </w:rPr>
        <w:t xml:space="preserve">larger payload size of the </w:t>
      </w:r>
      <w:commentRangeStart w:id="39"/>
      <w:commentRangeStart w:id="40"/>
      <w:commentRangeStart w:id="41"/>
      <w:r w:rsidR="003364F4">
        <w:rPr>
          <w:rFonts w:eastAsiaTheme="minorEastAsia" w:hint="eastAsia"/>
          <w:lang w:eastAsia="zh-CN"/>
        </w:rPr>
        <w:t>A-IoT paging message</w:t>
      </w:r>
      <w:commentRangeEnd w:id="39"/>
      <w:r w:rsidR="00823F7A">
        <w:rPr>
          <w:rStyle w:val="af7"/>
          <w:rFonts w:ascii="Times New Roman" w:eastAsia="宋体" w:hAnsi="Times New Roman"/>
          <w:lang w:val="x-none" w:eastAsia="en-US"/>
        </w:rPr>
        <w:commentReference w:id="39"/>
      </w:r>
      <w:commentRangeEnd w:id="40"/>
      <w:r w:rsidR="00846D6C">
        <w:rPr>
          <w:rStyle w:val="af7"/>
          <w:rFonts w:ascii="Times New Roman" w:eastAsia="宋体" w:hAnsi="Times New Roman"/>
          <w:lang w:val="x-none" w:eastAsia="en-US"/>
        </w:rPr>
        <w:commentReference w:id="40"/>
      </w:r>
      <w:commentRangeEnd w:id="41"/>
      <w:r w:rsidR="007D24A3">
        <w:rPr>
          <w:rStyle w:val="af7"/>
          <w:rFonts w:ascii="Times New Roman" w:eastAsia="宋体" w:hAnsi="Times New Roman"/>
          <w:lang w:val="x-none" w:eastAsia="en-US"/>
        </w:rPr>
        <w:commentReference w:id="41"/>
      </w:r>
      <w:ins w:id="42" w:author="Rapp_CMCC Ningyu1" w:date="2025-10-15T16:30:00Z">
        <w:r w:rsidR="007D24A3">
          <w:rPr>
            <w:rFonts w:eastAsiaTheme="minorEastAsia" w:hint="eastAsia"/>
            <w:lang w:eastAsia="zh-CN"/>
          </w:rPr>
          <w:t xml:space="preserve"> and D2R message.</w:t>
        </w:r>
      </w:ins>
    </w:p>
    <w:p w14:paraId="3A4B5400" w14:textId="77777777" w:rsidR="00196025" w:rsidRDefault="00196025" w:rsidP="00196025">
      <w:pPr>
        <w:pStyle w:val="Doc-text2"/>
        <w:ind w:left="363"/>
        <w:rPr>
          <w:rFonts w:eastAsiaTheme="minorEastAsia"/>
          <w:lang w:eastAsia="zh-CN"/>
        </w:rPr>
      </w:pPr>
    </w:p>
    <w:p w14:paraId="7D7076CE" w14:textId="1898D5B6" w:rsidR="00196025" w:rsidRDefault="00196025" w:rsidP="00196025">
      <w:pPr>
        <w:pStyle w:val="Doc-text2"/>
        <w:ind w:left="363"/>
        <w:rPr>
          <w:rFonts w:eastAsiaTheme="minorEastAsia"/>
          <w:lang w:eastAsia="zh-CN"/>
        </w:rPr>
      </w:pPr>
      <w:r>
        <w:rPr>
          <w:rFonts w:eastAsiaTheme="minorEastAsia" w:hint="eastAsia"/>
          <w:lang w:eastAsia="zh-CN"/>
        </w:rPr>
        <w:t>RAN2 would like to clarify that RAN2 has defined different types of paging messages:</w:t>
      </w:r>
    </w:p>
    <w:p w14:paraId="5E8AC7E7" w14:textId="77777777" w:rsidR="00196025" w:rsidRDefault="00196025" w:rsidP="00196025">
      <w:pPr>
        <w:pStyle w:val="Doc-text2"/>
        <w:numPr>
          <w:ilvl w:val="0"/>
          <w:numId w:val="35"/>
        </w:numPr>
        <w:rPr>
          <w:rFonts w:eastAsiaTheme="minorEastAsia"/>
          <w:lang w:eastAsia="zh-CN"/>
        </w:rPr>
      </w:pPr>
      <w:r w:rsidRPr="00041361">
        <w:rPr>
          <w:rFonts w:eastAsiaTheme="minorEastAsia" w:hint="eastAsia"/>
          <w:b/>
          <w:bCs/>
          <w:lang w:eastAsia="zh-CN"/>
        </w:rPr>
        <w:t xml:space="preserve">Paging for one, multiple or all devices: </w:t>
      </w:r>
      <w:commentRangeStart w:id="43"/>
      <w:r w:rsidRPr="00041361">
        <w:rPr>
          <w:rFonts w:eastAsiaTheme="minorEastAsia"/>
          <w:lang w:eastAsia="zh-CN"/>
        </w:rPr>
        <w:t>A-IoT paging allows the A-IoT reader to trigger one, multiple or all A-IoT device(s) to perform A-IoT CBRA</w:t>
      </w:r>
      <w:r>
        <w:rPr>
          <w:rFonts w:eastAsiaTheme="minorEastAsia" w:hint="eastAsia"/>
          <w:lang w:eastAsia="zh-CN"/>
        </w:rPr>
        <w:t xml:space="preserve"> (Contention Based Random Access)</w:t>
      </w:r>
      <w:r w:rsidRPr="00041361">
        <w:rPr>
          <w:rFonts w:eastAsiaTheme="minorEastAsia"/>
          <w:lang w:eastAsia="zh-CN"/>
        </w:rPr>
        <w:t xml:space="preserve"> or A-IoT CFA</w:t>
      </w:r>
      <w:r>
        <w:rPr>
          <w:rFonts w:eastAsiaTheme="minorEastAsia" w:hint="eastAsia"/>
          <w:lang w:eastAsia="zh-CN"/>
        </w:rPr>
        <w:t xml:space="preserve"> (Contention Free Access)</w:t>
      </w:r>
      <w:r w:rsidRPr="00041361">
        <w:rPr>
          <w:rFonts w:eastAsiaTheme="minorEastAsia"/>
          <w:lang w:eastAsia="zh-CN"/>
        </w:rPr>
        <w:t>.</w:t>
      </w:r>
      <w:r w:rsidRPr="00041361">
        <w:t xml:space="preserve"> </w:t>
      </w:r>
      <w:r w:rsidRPr="00041361">
        <w:rPr>
          <w:rFonts w:eastAsiaTheme="minorEastAsia"/>
          <w:lang w:eastAsia="zh-CN"/>
        </w:rPr>
        <w:t xml:space="preserve">The A-IoT paging message may include zero or one paging identifier, i.e., </w:t>
      </w:r>
      <w:proofErr w:type="spellStart"/>
      <w:r w:rsidRPr="00041361">
        <w:rPr>
          <w:rFonts w:eastAsiaTheme="minorEastAsia"/>
          <w:lang w:eastAsia="zh-CN"/>
        </w:rPr>
        <w:t>AIoT</w:t>
      </w:r>
      <w:proofErr w:type="spellEnd"/>
      <w:r w:rsidRPr="00041361">
        <w:rPr>
          <w:rFonts w:eastAsiaTheme="minorEastAsia"/>
          <w:lang w:eastAsia="zh-CN"/>
        </w:rPr>
        <w:t xml:space="preserve"> Device Permanent Identifier or Filtering Information as specified in TS 23.369</w:t>
      </w:r>
      <w:r>
        <w:rPr>
          <w:rFonts w:eastAsiaTheme="minorEastAsia" w:hint="eastAsia"/>
          <w:lang w:eastAsia="zh-CN"/>
        </w:rPr>
        <w:t>.</w:t>
      </w:r>
      <w:r w:rsidRPr="00041361">
        <w:t xml:space="preserve"> </w:t>
      </w:r>
      <w:r w:rsidRPr="00041361">
        <w:rPr>
          <w:rFonts w:eastAsiaTheme="minorEastAsia"/>
          <w:lang w:eastAsia="zh-CN"/>
        </w:rPr>
        <w:t>If a paging identifier is included, the A-IoT paging message may be addressed to a single A-IoT device or a group of A-IoT devices. If no paging identifier is included, the A-IoT paging message is addressed to all A-IoT devices.</w:t>
      </w:r>
      <w:commentRangeEnd w:id="43"/>
      <w:r>
        <w:rPr>
          <w:rStyle w:val="af7"/>
          <w:rFonts w:ascii="Times New Roman" w:eastAsia="宋体" w:hAnsi="Times New Roman"/>
          <w:lang w:val="x-none" w:eastAsia="en-US"/>
        </w:rPr>
        <w:commentReference w:id="43"/>
      </w:r>
      <w:commentRangeStart w:id="44"/>
      <w:commentRangeStart w:id="45"/>
    </w:p>
    <w:p w14:paraId="0D23C78E" w14:textId="2280B51C" w:rsidR="00196025" w:rsidRPr="004079EC" w:rsidRDefault="00196025" w:rsidP="00196025">
      <w:pPr>
        <w:pStyle w:val="Doc-text2"/>
        <w:numPr>
          <w:ilvl w:val="0"/>
          <w:numId w:val="35"/>
        </w:numPr>
        <w:rPr>
          <w:rFonts w:eastAsiaTheme="minorEastAsia"/>
          <w:lang w:eastAsia="zh-CN"/>
        </w:rPr>
      </w:pPr>
      <w:commentRangeStart w:id="46"/>
      <w:commentRangeStart w:id="47"/>
      <w:r w:rsidRPr="00041361">
        <w:rPr>
          <w:rFonts w:eastAsiaTheme="minorEastAsia" w:hint="eastAsia"/>
          <w:b/>
          <w:bCs/>
          <w:lang w:eastAsia="zh-CN"/>
        </w:rPr>
        <w:t xml:space="preserve">Subsequent </w:t>
      </w:r>
      <w:commentRangeEnd w:id="46"/>
      <w:r w:rsidR="00F431D8">
        <w:rPr>
          <w:rStyle w:val="af7"/>
          <w:rFonts w:ascii="Times New Roman" w:eastAsia="宋体" w:hAnsi="Times New Roman"/>
          <w:lang w:val="x-none" w:eastAsia="en-US"/>
        </w:rPr>
        <w:commentReference w:id="46"/>
      </w:r>
      <w:commentRangeEnd w:id="47"/>
      <w:r w:rsidR="001A178C">
        <w:rPr>
          <w:rStyle w:val="af7"/>
          <w:rFonts w:ascii="Times New Roman" w:eastAsia="宋体" w:hAnsi="Times New Roman"/>
          <w:lang w:val="x-none" w:eastAsia="en-US"/>
        </w:rPr>
        <w:commentReference w:id="47"/>
      </w:r>
      <w:r w:rsidRPr="00041361">
        <w:rPr>
          <w:rFonts w:eastAsiaTheme="minorEastAsia" w:hint="eastAsia"/>
          <w:b/>
          <w:bCs/>
          <w:lang w:eastAsia="zh-CN"/>
        </w:rPr>
        <w:t>paging:</w:t>
      </w:r>
      <w:r>
        <w:rPr>
          <w:rFonts w:eastAsiaTheme="minorEastAsia" w:hint="eastAsia"/>
          <w:lang w:eastAsia="zh-CN"/>
        </w:rPr>
        <w:t xml:space="preserve"> </w:t>
      </w:r>
      <w:commentRangeEnd w:id="44"/>
      <w:r w:rsidR="007314B0">
        <w:rPr>
          <w:rStyle w:val="af7"/>
          <w:rFonts w:ascii="Times New Roman" w:eastAsia="宋体" w:hAnsi="Times New Roman"/>
          <w:lang w:val="x-none" w:eastAsia="en-US"/>
        </w:rPr>
        <w:commentReference w:id="44"/>
      </w:r>
      <w:commentRangeEnd w:id="45"/>
      <w:r w:rsidR="007D24A3">
        <w:rPr>
          <w:rStyle w:val="af7"/>
          <w:rFonts w:ascii="Times New Roman" w:eastAsia="宋体" w:hAnsi="Times New Roman"/>
          <w:lang w:val="x-none" w:eastAsia="en-US"/>
        </w:rPr>
        <w:commentReference w:id="45"/>
      </w:r>
      <w:r>
        <w:rPr>
          <w:rFonts w:eastAsiaTheme="minorEastAsia" w:hint="eastAsia"/>
          <w:lang w:eastAsia="zh-CN"/>
        </w:rPr>
        <w:t>To support</w:t>
      </w:r>
      <w:ins w:id="48" w:author="Rapp_CMCC Ningyu1" w:date="2025-10-15T16:32:00Z">
        <w:r w:rsidR="007D24A3">
          <w:rPr>
            <w:rFonts w:eastAsiaTheme="minorEastAsia" w:hint="eastAsia"/>
            <w:lang w:eastAsia="zh-CN"/>
          </w:rPr>
          <w:t xml:space="preserve"> devices </w:t>
        </w:r>
        <w:commentRangeStart w:id="49"/>
        <w:commentRangeStart w:id="50"/>
        <w:r w:rsidR="007D24A3">
          <w:rPr>
            <w:rFonts w:eastAsiaTheme="minorEastAsia" w:hint="eastAsia"/>
            <w:lang w:eastAsia="zh-CN"/>
          </w:rPr>
          <w:t>fail to receive the prior paging message or fail to complete access in the prior paging round</w:t>
        </w:r>
      </w:ins>
      <w:commentRangeEnd w:id="49"/>
      <w:r w:rsidR="00F431D8">
        <w:rPr>
          <w:rStyle w:val="af7"/>
          <w:rFonts w:ascii="Times New Roman" w:eastAsia="宋体" w:hAnsi="Times New Roman"/>
          <w:lang w:val="x-none" w:eastAsia="en-US"/>
        </w:rPr>
        <w:commentReference w:id="49"/>
      </w:r>
      <w:commentRangeEnd w:id="50"/>
      <w:r w:rsidR="001A178C">
        <w:rPr>
          <w:rStyle w:val="af7"/>
          <w:rFonts w:ascii="Times New Roman" w:eastAsia="宋体" w:hAnsi="Times New Roman"/>
          <w:lang w:val="x-none" w:eastAsia="en-US"/>
        </w:rPr>
        <w:commentReference w:id="50"/>
      </w:r>
      <w:del w:id="51" w:author="Rapp_CMCC Ningyu1" w:date="2025-10-15T16:33:00Z">
        <w:r w:rsidDel="007D24A3">
          <w:rPr>
            <w:rFonts w:eastAsiaTheme="minorEastAsia" w:hint="eastAsia"/>
            <w:lang w:eastAsia="zh-CN"/>
          </w:rPr>
          <w:delText xml:space="preserve"> device re-access after access failure for the same A-IoT </w:delText>
        </w:r>
        <w:r w:rsidDel="007D24A3">
          <w:rPr>
            <w:rFonts w:eastAsiaTheme="minorEastAsia"/>
            <w:lang w:eastAsia="zh-CN"/>
          </w:rPr>
          <w:delText>service request</w:delText>
        </w:r>
      </w:del>
      <w:r>
        <w:rPr>
          <w:rFonts w:eastAsiaTheme="minorEastAsia" w:hint="eastAsia"/>
          <w:lang w:eastAsia="zh-CN"/>
        </w:rPr>
        <w:t xml:space="preserve">, </w:t>
      </w:r>
      <w:ins w:id="52" w:author="Rapp_CMCC Ningyu1" w:date="2025-10-15T16:33:00Z">
        <w:r w:rsidR="007D24A3">
          <w:rPr>
            <w:rFonts w:eastAsiaTheme="minorEastAsia" w:hint="eastAsia"/>
            <w:lang w:eastAsia="zh-CN"/>
          </w:rPr>
          <w:t>A-IoT</w:t>
        </w:r>
      </w:ins>
      <w:del w:id="53" w:author="Rapp_CMCC Ningyu1" w:date="2025-10-15T16:33:00Z">
        <w:r w:rsidDel="007D24A3">
          <w:rPr>
            <w:rFonts w:eastAsiaTheme="minorEastAsia" w:hint="eastAsia"/>
            <w:lang w:eastAsia="zh-CN"/>
          </w:rPr>
          <w:delText>gNB-</w:delText>
        </w:r>
      </w:del>
      <w:ins w:id="54" w:author="Rapp_CMCC Ningyu1" w:date="2025-10-15T16:33:00Z">
        <w:r w:rsidR="007D24A3">
          <w:rPr>
            <w:rFonts w:eastAsiaTheme="minorEastAsia" w:hint="eastAsia"/>
            <w:lang w:eastAsia="zh-CN"/>
          </w:rPr>
          <w:t xml:space="preserve"> </w:t>
        </w:r>
      </w:ins>
      <w:r>
        <w:rPr>
          <w:rFonts w:eastAsiaTheme="minorEastAsia" w:hint="eastAsia"/>
          <w:lang w:eastAsia="zh-CN"/>
        </w:rPr>
        <w:t xml:space="preserve">reader may send the subsequent paging message containing the same transaction id as </w:t>
      </w:r>
      <w:r>
        <w:rPr>
          <w:rFonts w:eastAsiaTheme="minorEastAsia"/>
          <w:lang w:eastAsia="zh-CN"/>
        </w:rPr>
        <w:t>the</w:t>
      </w:r>
      <w:r>
        <w:rPr>
          <w:rFonts w:eastAsiaTheme="minorEastAsia" w:hint="eastAsia"/>
          <w:lang w:eastAsia="zh-CN"/>
        </w:rPr>
        <w:t xml:space="preserve"> previous paging message.</w:t>
      </w:r>
    </w:p>
    <w:p w14:paraId="448D5375" w14:textId="77777777" w:rsidR="00330B46" w:rsidRDefault="00330B46" w:rsidP="00700296">
      <w:pPr>
        <w:rPr>
          <w:ins w:id="55" w:author="Rapp_CMCC Ningyu1" w:date="2025-10-15T16:34:00Z"/>
          <w:rFonts w:ascii="Arial" w:eastAsia="等线" w:hAnsi="Arial" w:cs="Arial"/>
          <w:sz w:val="20"/>
          <w:szCs w:val="20"/>
          <w:lang w:eastAsia="zh-CN"/>
        </w:rPr>
      </w:pPr>
    </w:p>
    <w:p w14:paraId="0BCDC91F" w14:textId="3AB685D7" w:rsidR="007D24A3" w:rsidDel="006B2860" w:rsidRDefault="007D24A3" w:rsidP="00E57E60">
      <w:pPr>
        <w:pStyle w:val="Doc-text2"/>
        <w:ind w:left="0" w:firstLine="0"/>
        <w:rPr>
          <w:ins w:id="56" w:author="Rapp_CMCC Ningyu1" w:date="2025-10-15T16:34:00Z"/>
          <w:del w:id="57" w:author="Rapp_CMCC Ningyu2" w:date="2025-10-16T09:12:00Z" w16du:dateUtc="2025-10-16T07:12:00Z"/>
          <w:lang w:eastAsia="ko-KR"/>
        </w:rPr>
      </w:pPr>
      <w:ins w:id="58" w:author="Rapp_CMCC Ningyu1" w:date="2025-10-15T16:34:00Z">
        <w:del w:id="59" w:author="Rapp_CMCC Ningyu2" w:date="2025-10-16T09:12:00Z" w16du:dateUtc="2025-10-16T07:12:00Z">
          <w:r w:rsidDel="006B2860">
            <w:rPr>
              <w:lang w:eastAsia="ko-KR"/>
            </w:rPr>
            <w:lastRenderedPageBreak/>
            <w:delText xml:space="preserve">RAN2 </w:delText>
          </w:r>
        </w:del>
      </w:ins>
      <w:ins w:id="60" w:author="Rapp_CMCC Ningyu1" w:date="2025-10-15T16:38:00Z">
        <w:del w:id="61" w:author="Rapp_CMCC Ningyu2" w:date="2025-10-16T09:12:00Z" w16du:dateUtc="2025-10-16T07:12:00Z">
          <w:r w:rsidR="006D6530" w:rsidDel="006B2860">
            <w:rPr>
              <w:rFonts w:eastAsiaTheme="minorEastAsia" w:hint="eastAsia"/>
              <w:lang w:eastAsia="zh-CN"/>
            </w:rPr>
            <w:delText xml:space="preserve">also achieve the </w:delText>
          </w:r>
          <w:r w:rsidR="006D6530" w:rsidDel="006B2860">
            <w:rPr>
              <w:rFonts w:eastAsiaTheme="minorEastAsia"/>
              <w:lang w:eastAsia="zh-CN"/>
            </w:rPr>
            <w:delText>following</w:delText>
          </w:r>
          <w:r w:rsidR="006D6530" w:rsidDel="006B2860">
            <w:rPr>
              <w:rFonts w:eastAsiaTheme="minorEastAsia" w:hint="eastAsia"/>
              <w:lang w:eastAsia="zh-CN"/>
            </w:rPr>
            <w:delText xml:space="preserve"> agreement</w:delText>
          </w:r>
        </w:del>
      </w:ins>
      <w:ins w:id="62" w:author="Rapp_CMCC Ningyu1" w:date="2025-10-15T16:40:00Z">
        <w:del w:id="63" w:author="Rapp_CMCC Ningyu2" w:date="2025-10-16T09:12:00Z" w16du:dateUtc="2025-10-16T07:12:00Z">
          <w:r w:rsidR="006D6530" w:rsidDel="006B2860">
            <w:rPr>
              <w:rFonts w:eastAsiaTheme="minorEastAsia" w:hint="eastAsia"/>
              <w:lang w:eastAsia="zh-CN"/>
            </w:rPr>
            <w:delText>s</w:delText>
          </w:r>
        </w:del>
      </w:ins>
      <w:ins w:id="64" w:author="Rapp_CMCC Ningyu1" w:date="2025-10-15T16:38:00Z">
        <w:del w:id="65" w:author="Rapp_CMCC Ningyu2" w:date="2025-10-16T09:12:00Z" w16du:dateUtc="2025-10-16T07:12:00Z">
          <w:r w:rsidR="006D6530" w:rsidDel="006B2860">
            <w:rPr>
              <w:rFonts w:eastAsiaTheme="minorEastAsia" w:hint="eastAsia"/>
              <w:lang w:eastAsia="zh-CN"/>
            </w:rPr>
            <w:delText xml:space="preserve"> and</w:delText>
          </w:r>
        </w:del>
      </w:ins>
      <w:ins w:id="66" w:author="Rapp_CMCC Ningyu1" w:date="2025-10-15T16:42:00Z">
        <w:del w:id="67" w:author="Rapp_CMCC Ningyu2" w:date="2025-10-16T09:12:00Z" w16du:dateUtc="2025-10-16T07:12:00Z">
          <w:r w:rsidR="00E57E60" w:rsidDel="006B2860">
            <w:rPr>
              <w:rFonts w:eastAsiaTheme="minorEastAsia" w:hint="eastAsia"/>
              <w:lang w:eastAsia="zh-CN"/>
            </w:rPr>
            <w:delText xml:space="preserve"> the agreements</w:delText>
          </w:r>
        </w:del>
      </w:ins>
      <w:ins w:id="68" w:author="Rapp_CMCC Ningyu1" w:date="2025-10-15T16:38:00Z">
        <w:del w:id="69" w:author="Rapp_CMCC Ningyu2" w:date="2025-10-16T09:12:00Z" w16du:dateUtc="2025-10-16T07:12:00Z">
          <w:r w:rsidR="006D6530" w:rsidDel="006B2860">
            <w:rPr>
              <w:rFonts w:eastAsiaTheme="minorEastAsia" w:hint="eastAsia"/>
              <w:lang w:eastAsia="zh-CN"/>
            </w:rPr>
            <w:delText xml:space="preserve"> may up</w:delText>
          </w:r>
        </w:del>
      </w:ins>
      <w:ins w:id="70" w:author="Rapp_CMCC Ningyu1" w:date="2025-10-15T16:39:00Z">
        <w:del w:id="71" w:author="Rapp_CMCC Ningyu2" w:date="2025-10-16T09:12:00Z" w16du:dateUtc="2025-10-16T07:12:00Z">
          <w:r w:rsidR="006D6530" w:rsidDel="006B2860">
            <w:rPr>
              <w:rFonts w:eastAsiaTheme="minorEastAsia" w:hint="eastAsia"/>
              <w:lang w:eastAsia="zh-CN"/>
            </w:rPr>
            <w:delText xml:space="preserve">date according to </w:delText>
          </w:r>
        </w:del>
      </w:ins>
      <w:ins w:id="72" w:author="Rapp_CMCC Ningyu1" w:date="2025-10-15T16:41:00Z">
        <w:del w:id="73" w:author="Rapp_CMCC Ningyu2" w:date="2025-10-16T09:12:00Z" w16du:dateUtc="2025-10-16T07:12:00Z">
          <w:r w:rsidR="00E57E60" w:rsidDel="006B2860">
            <w:rPr>
              <w:rFonts w:eastAsiaTheme="minorEastAsia" w:hint="eastAsia"/>
              <w:lang w:eastAsia="zh-CN"/>
            </w:rPr>
            <w:delText xml:space="preserve">the </w:delText>
          </w:r>
        </w:del>
      </w:ins>
      <w:ins w:id="74" w:author="Rapp_CMCC Ningyu1" w:date="2025-10-15T16:42:00Z">
        <w:del w:id="75" w:author="Rapp_CMCC Ningyu2" w:date="2025-10-16T09:12:00Z" w16du:dateUtc="2025-10-16T07:12:00Z">
          <w:r w:rsidR="00E57E60" w:rsidDel="006B2860">
            <w:rPr>
              <w:rFonts w:eastAsiaTheme="minorEastAsia" w:hint="eastAsia"/>
              <w:lang w:eastAsia="zh-CN"/>
            </w:rPr>
            <w:delText>answer to the above question</w:delText>
          </w:r>
        </w:del>
      </w:ins>
      <w:ins w:id="76" w:author="Rapp_CMCC Ningyu1" w:date="2025-10-15T16:41:00Z">
        <w:del w:id="77" w:author="Rapp_CMCC Ningyu2" w:date="2025-10-16T09:12:00Z" w16du:dateUtc="2025-10-16T07:12:00Z">
          <w:r w:rsidR="00E57E60" w:rsidDel="006B2860">
            <w:rPr>
              <w:rFonts w:eastAsiaTheme="minorEastAsia" w:hint="eastAsia"/>
              <w:lang w:eastAsia="zh-CN"/>
            </w:rPr>
            <w:delText xml:space="preserve"> from </w:delText>
          </w:r>
        </w:del>
      </w:ins>
      <w:ins w:id="78" w:author="Rapp_CMCC Ningyu1" w:date="2025-10-15T16:39:00Z">
        <w:del w:id="79" w:author="Rapp_CMCC Ningyu2" w:date="2025-10-16T09:12:00Z" w16du:dateUtc="2025-10-16T07:12:00Z">
          <w:r w:rsidR="006D6530" w:rsidDel="006B2860">
            <w:rPr>
              <w:rFonts w:eastAsiaTheme="minorEastAsia" w:hint="eastAsia"/>
              <w:lang w:eastAsia="zh-CN"/>
            </w:rPr>
            <w:delText>SA3</w:delText>
          </w:r>
        </w:del>
      </w:ins>
      <w:ins w:id="80" w:author="Rapp_CMCC Ningyu1" w:date="2025-10-15T16:34:00Z">
        <w:del w:id="81" w:author="Rapp_CMCC Ningyu2" w:date="2025-10-16T09:12:00Z" w16du:dateUtc="2025-10-16T07:12:00Z">
          <w:r w:rsidDel="006B2860">
            <w:rPr>
              <w:lang w:eastAsia="ko-KR"/>
            </w:rPr>
            <w:delText>:</w:delText>
          </w:r>
        </w:del>
      </w:ins>
    </w:p>
    <w:p w14:paraId="70A95485" w14:textId="73700D68" w:rsidR="007D24A3" w:rsidRPr="00626F76" w:rsidRDefault="007D24A3" w:rsidP="007D24A3">
      <w:pPr>
        <w:pStyle w:val="Doc-text2"/>
        <w:ind w:left="363"/>
        <w:rPr>
          <w:ins w:id="82" w:author="Rapp_CMCC Ningyu1" w:date="2025-10-15T16:34:00Z"/>
          <w:lang w:eastAsia="ko-KR"/>
        </w:rPr>
      </w:pPr>
      <w:ins w:id="83" w:author="Rapp_CMCC Ningyu1" w:date="2025-10-15T16:34:00Z">
        <w:del w:id="84" w:author="Rapp_CMCC Ningyu2" w:date="2025-10-16T09:12:00Z" w16du:dateUtc="2025-10-16T07:12:00Z">
          <w:r w:rsidDel="006B2860">
            <w:rPr>
              <w:lang w:eastAsia="ko-KR"/>
            </w:rPr>
            <w:delText>-</w:delText>
          </w:r>
          <w:r w:rsidDel="006B2860">
            <w:rPr>
              <w:lang w:eastAsia="ko-KR"/>
            </w:rPr>
            <w:tab/>
            <w:delText>Add a 1 bit optionality bit for 128</w:delText>
          </w:r>
        </w:del>
      </w:ins>
      <w:ins w:id="85" w:author="Rapp_CMCC Ningyu1" w:date="2025-10-15T16:45:00Z">
        <w:del w:id="86" w:author="Rapp_CMCC Ningyu2" w:date="2025-10-16T09:12:00Z" w16du:dateUtc="2025-10-16T07:12:00Z">
          <w:r w:rsidR="00E57E60" w:rsidDel="006B2860">
            <w:rPr>
              <w:rFonts w:eastAsiaTheme="minorEastAsia" w:hint="eastAsia"/>
              <w:lang w:eastAsia="zh-CN"/>
            </w:rPr>
            <w:delText xml:space="preserve"> </w:delText>
          </w:r>
        </w:del>
      </w:ins>
      <w:ins w:id="87" w:author="Rapp_CMCC Ningyu1" w:date="2025-10-15T16:34:00Z">
        <w:del w:id="88" w:author="Rapp_CMCC Ningyu2" w:date="2025-10-16T09:12:00Z" w16du:dateUtc="2025-10-16T07:12:00Z">
          <w:r w:rsidDel="006B2860">
            <w:rPr>
              <w:lang w:eastAsia="ko-KR"/>
            </w:rPr>
            <w:delText xml:space="preserve">bits security field in paging message.  For now, we state in </w:delText>
          </w:r>
        </w:del>
      </w:ins>
      <w:ins w:id="89" w:author="Rapp_CMCC Ningyu1" w:date="2025-10-15T16:36:00Z">
        <w:del w:id="90" w:author="Rapp_CMCC Ningyu2" w:date="2025-10-16T09:12:00Z" w16du:dateUtc="2025-10-16T07:12:00Z">
          <w:r w:rsidDel="006B2860">
            <w:rPr>
              <w:rFonts w:eastAsiaTheme="minorEastAsia" w:hint="eastAsia"/>
              <w:lang w:eastAsia="zh-CN"/>
            </w:rPr>
            <w:delText>RAN2</w:delText>
          </w:r>
        </w:del>
      </w:ins>
      <w:ins w:id="91" w:author="Rapp_CMCC Ningyu1" w:date="2025-10-15T16:34:00Z">
        <w:del w:id="92" w:author="Rapp_CMCC Ningyu2" w:date="2025-10-16T09:12:00Z" w16du:dateUtc="2025-10-16T07:12:00Z">
          <w:r w:rsidDel="006B2860">
            <w:rPr>
              <w:lang w:eastAsia="ko-KR"/>
            </w:rPr>
            <w:delText xml:space="preserve"> specification that this</w:delText>
          </w:r>
        </w:del>
      </w:ins>
      <w:ins w:id="93" w:author="Rapp_CMCC Ningyu1" w:date="2025-10-15T16:37:00Z">
        <w:del w:id="94" w:author="Rapp_CMCC Ningyu2" w:date="2025-10-16T09:12:00Z" w16du:dateUtc="2025-10-16T07:12:00Z">
          <w:r w:rsidDel="006B2860">
            <w:rPr>
              <w:rFonts w:eastAsiaTheme="minorEastAsia" w:hint="eastAsia"/>
              <w:lang w:eastAsia="zh-CN"/>
            </w:rPr>
            <w:delText xml:space="preserve"> </w:delText>
          </w:r>
        </w:del>
      </w:ins>
      <w:ins w:id="95" w:author="Rapp_CMCC Ningyu1" w:date="2025-10-15T16:36:00Z">
        <w:del w:id="96" w:author="Rapp_CMCC Ningyu2" w:date="2025-10-16T09:12:00Z" w16du:dateUtc="2025-10-16T07:12:00Z">
          <w:r w:rsidDel="006B2860">
            <w:rPr>
              <w:lang w:eastAsia="ko-KR"/>
            </w:rPr>
            <w:delText xml:space="preserve">optionality </w:delText>
          </w:r>
        </w:del>
      </w:ins>
      <w:ins w:id="97" w:author="Rapp_CMCC Ningyu1" w:date="2025-10-15T16:37:00Z">
        <w:del w:id="98" w:author="Rapp_CMCC Ningyu2" w:date="2025-10-16T09:12:00Z" w16du:dateUtc="2025-10-16T07:12:00Z">
          <w:r w:rsidDel="006B2860">
            <w:rPr>
              <w:rFonts w:eastAsiaTheme="minorEastAsia" w:hint="eastAsia"/>
              <w:lang w:eastAsia="zh-CN"/>
            </w:rPr>
            <w:delText xml:space="preserve">bit </w:delText>
          </w:r>
        </w:del>
      </w:ins>
      <w:ins w:id="99" w:author="Rapp_CMCC Ningyu1" w:date="2025-10-15T16:34:00Z">
        <w:del w:id="100" w:author="Rapp_CMCC Ningyu2" w:date="2025-10-16T09:12:00Z" w16du:dateUtc="2025-10-16T07:12:00Z">
          <w:r w:rsidDel="006B2860">
            <w:rPr>
              <w:lang w:eastAsia="ko-KR"/>
            </w:rPr>
            <w:delText xml:space="preserve">is set to </w:delText>
          </w:r>
        </w:del>
      </w:ins>
      <w:ins w:id="101" w:author="Rapp_CMCC Ningyu1" w:date="2025-10-15T16:37:00Z">
        <w:del w:id="102" w:author="Rapp_CMCC Ningyu2" w:date="2025-10-16T09:12:00Z" w16du:dateUtc="2025-10-16T07:12:00Z">
          <w:r w:rsidDel="006B2860">
            <w:rPr>
              <w:rFonts w:eastAsiaTheme="minorEastAsia"/>
              <w:lang w:eastAsia="zh-CN"/>
            </w:rPr>
            <w:delText>‘</w:delText>
          </w:r>
        </w:del>
      </w:ins>
      <w:ins w:id="103" w:author="Rapp_CMCC Ningyu1" w:date="2025-10-15T16:34:00Z">
        <w:del w:id="104" w:author="Rapp_CMCC Ningyu2" w:date="2025-10-16T09:12:00Z" w16du:dateUtc="2025-10-16T07:12:00Z">
          <w:r w:rsidDel="006B2860">
            <w:rPr>
              <w:lang w:eastAsia="ko-KR"/>
            </w:rPr>
            <w:delText>present</w:delText>
          </w:r>
        </w:del>
      </w:ins>
      <w:ins w:id="105" w:author="Rapp_CMCC Ningyu1" w:date="2025-10-15T16:37:00Z">
        <w:del w:id="106" w:author="Rapp_CMCC Ningyu2" w:date="2025-10-16T09:12:00Z" w16du:dateUtc="2025-10-16T07:12:00Z">
          <w:r w:rsidDel="006B2860">
            <w:rPr>
              <w:rFonts w:eastAsiaTheme="minorEastAsia"/>
              <w:lang w:eastAsia="zh-CN"/>
            </w:rPr>
            <w:delText>’</w:delText>
          </w:r>
        </w:del>
      </w:ins>
      <w:ins w:id="107" w:author="Rapp_CMCC Ningyu1" w:date="2025-10-15T16:34:00Z">
        <w:del w:id="108" w:author="Rapp_CMCC Ningyu2" w:date="2025-10-16T09:12:00Z" w16du:dateUtc="2025-10-16T07:12:00Z">
          <w:r w:rsidDel="006B2860">
            <w:rPr>
              <w:lang w:eastAsia="ko-KR"/>
            </w:rPr>
            <w:delText xml:space="preserve"> in this release according to SA3 TS</w:delText>
          </w:r>
        </w:del>
      </w:ins>
      <w:ins w:id="109" w:author="Rapp_CMCC Ningyu1" w:date="2025-10-15T16:35:00Z">
        <w:del w:id="110" w:author="Rapp_CMCC Ningyu2" w:date="2025-10-16T09:12:00Z" w16du:dateUtc="2025-10-16T07:12:00Z">
          <w:r w:rsidDel="006B2860">
            <w:rPr>
              <w:rFonts w:eastAsiaTheme="minorEastAsia" w:hint="eastAsia"/>
              <w:lang w:eastAsia="zh-CN"/>
            </w:rPr>
            <w:delText xml:space="preserve"> 33.369</w:delText>
          </w:r>
        </w:del>
      </w:ins>
      <w:ins w:id="111" w:author="Rapp_CMCC Ningyu1" w:date="2025-10-15T16:34:00Z">
        <w:del w:id="112" w:author="Rapp_CMCC Ningyu2" w:date="2025-10-16T09:12:00Z" w16du:dateUtc="2025-10-16T07:12:00Z">
          <w:r w:rsidDel="006B2860">
            <w:rPr>
              <w:lang w:eastAsia="ko-KR"/>
            </w:rPr>
            <w:delText xml:space="preserve">.  If SA3 confirms that </w:delText>
          </w:r>
        </w:del>
      </w:ins>
      <w:ins w:id="113" w:author="Rapp_CMCC Ningyu1" w:date="2025-10-15T16:36:00Z">
        <w:del w:id="114" w:author="Rapp_CMCC Ningyu2" w:date="2025-10-16T09:12:00Z" w16du:dateUtc="2025-10-16T07:12:00Z">
          <w:r w:rsidDel="006B2860">
            <w:rPr>
              <w:lang w:eastAsia="ko-KR"/>
            </w:rPr>
            <w:delText>128bits security field in paging message</w:delText>
          </w:r>
        </w:del>
      </w:ins>
      <w:ins w:id="115" w:author="Rapp_CMCC Ningyu1" w:date="2025-10-15T16:34:00Z">
        <w:del w:id="116" w:author="Rapp_CMCC Ningyu2" w:date="2025-10-16T09:12:00Z" w16du:dateUtc="2025-10-16T07:12:00Z">
          <w:r w:rsidDel="006B2860">
            <w:rPr>
              <w:lang w:eastAsia="ko-KR"/>
            </w:rPr>
            <w:delText xml:space="preserve"> can be optional </w:delText>
          </w:r>
        </w:del>
      </w:ins>
      <w:ins w:id="117" w:author="Rapp_CMCC Ningyu1" w:date="2025-10-15T16:37:00Z">
        <w:del w:id="118" w:author="Rapp_CMCC Ningyu2" w:date="2025-10-16T09:12:00Z" w16du:dateUtc="2025-10-16T07:12:00Z">
          <w:r w:rsidDel="006B2860">
            <w:rPr>
              <w:rFonts w:eastAsiaTheme="minorEastAsia" w:hint="eastAsia"/>
              <w:lang w:eastAsia="zh-CN"/>
            </w:rPr>
            <w:delText>in SA3 reply</w:delText>
          </w:r>
        </w:del>
      </w:ins>
      <w:ins w:id="119" w:author="Rapp_CMCC Ningyu1" w:date="2025-10-15T16:34:00Z">
        <w:del w:id="120" w:author="Rapp_CMCC Ningyu2" w:date="2025-10-16T09:12:00Z" w16du:dateUtc="2025-10-16T07:12:00Z">
          <w:r w:rsidDel="006B2860">
            <w:rPr>
              <w:lang w:eastAsia="ko-KR"/>
            </w:rPr>
            <w:delText xml:space="preserve"> LS</w:delText>
          </w:r>
        </w:del>
      </w:ins>
      <w:ins w:id="121" w:author="Rapp_CMCC Ningyu1" w:date="2025-10-15T16:37:00Z">
        <w:del w:id="122" w:author="Rapp_CMCC Ningyu2" w:date="2025-10-16T09:12:00Z" w16du:dateUtc="2025-10-16T07:12:00Z">
          <w:r w:rsidDel="006B2860">
            <w:rPr>
              <w:rFonts w:eastAsiaTheme="minorEastAsia" w:hint="eastAsia"/>
              <w:lang w:eastAsia="zh-CN"/>
            </w:rPr>
            <w:delText>,</w:delText>
          </w:r>
        </w:del>
      </w:ins>
      <w:ins w:id="123" w:author="Rapp_CMCC Ningyu1" w:date="2025-10-15T16:34:00Z">
        <w:del w:id="124" w:author="Rapp_CMCC Ningyu2" w:date="2025-10-16T09:12:00Z" w16du:dateUtc="2025-10-16T07:12:00Z">
          <w:r w:rsidDel="006B2860">
            <w:rPr>
              <w:lang w:eastAsia="ko-KR"/>
            </w:rPr>
            <w:delText xml:space="preserve"> </w:delText>
          </w:r>
        </w:del>
      </w:ins>
      <w:ins w:id="125" w:author="Rapp_CMCC Ningyu1" w:date="2025-10-15T16:37:00Z">
        <w:del w:id="126" w:author="Rapp_CMCC Ningyu2" w:date="2025-10-16T09:12:00Z" w16du:dateUtc="2025-10-16T07:12:00Z">
          <w:r w:rsidDel="006B2860">
            <w:rPr>
              <w:rFonts w:eastAsiaTheme="minorEastAsia" w:hint="eastAsia"/>
              <w:lang w:eastAsia="zh-CN"/>
            </w:rPr>
            <w:delText>it</w:delText>
          </w:r>
        </w:del>
      </w:ins>
      <w:ins w:id="127" w:author="Rapp_CMCC Ningyu1" w:date="2025-10-15T16:34:00Z">
        <w:del w:id="128" w:author="Rapp_CMCC Ningyu2" w:date="2025-10-16T09:12:00Z" w16du:dateUtc="2025-10-16T07:12:00Z">
          <w:r w:rsidDel="006B2860">
            <w:rPr>
              <w:lang w:eastAsia="ko-KR"/>
            </w:rPr>
            <w:delText xml:space="preserve"> shall be updated.</w:delText>
          </w:r>
        </w:del>
        <w:r>
          <w:rPr>
            <w:lang w:eastAsia="ko-KR"/>
          </w:rPr>
          <w:t xml:space="preserve">  </w:t>
        </w:r>
      </w:ins>
    </w:p>
    <w:p w14:paraId="49C9E29B" w14:textId="5D511CE1" w:rsidR="007D24A3" w:rsidRPr="007D24A3" w:rsidDel="007D24A3" w:rsidRDefault="007D24A3" w:rsidP="00700296">
      <w:pPr>
        <w:rPr>
          <w:del w:id="129" w:author="Rapp_CMCC Ningyu1" w:date="2025-10-15T16:34:00Z"/>
          <w:rFonts w:ascii="Arial" w:eastAsia="等线" w:hAnsi="Arial" w:cs="Arial"/>
          <w:sz w:val="20"/>
          <w:szCs w:val="20"/>
          <w:lang w:val="en-GB" w:eastAsia="zh-CN"/>
        </w:rPr>
      </w:pPr>
    </w:p>
    <w:bookmarkEnd w:id="4"/>
    <w:bookmarkEnd w:id="5"/>
    <w:p w14:paraId="63C6E63D" w14:textId="77777777" w:rsidR="00785383" w:rsidRPr="0030011B" w:rsidRDefault="00C20691" w:rsidP="002511F5">
      <w:pPr>
        <w:outlineLvl w:val="0"/>
        <w:rPr>
          <w:rFonts w:ascii="Arial" w:hAnsi="Arial" w:cs="Arial"/>
          <w:b/>
          <w:sz w:val="20"/>
        </w:rPr>
      </w:pPr>
      <w:commentRangeStart w:id="130"/>
      <w:commentRangeStart w:id="131"/>
      <w:commentRangeStart w:id="132"/>
      <w:commentRangeStart w:id="133"/>
      <w:commentRangeStart w:id="134"/>
      <w:commentRangeStart w:id="135"/>
      <w:commentRangeStart w:id="136"/>
      <w:commentRangeStart w:id="137"/>
      <w:r w:rsidRPr="0030011B">
        <w:rPr>
          <w:rFonts w:ascii="Arial" w:hAnsi="Arial" w:cs="Arial"/>
          <w:b/>
          <w:sz w:val="20"/>
        </w:rPr>
        <w:t>2. Actions:</w:t>
      </w:r>
      <w:commentRangeEnd w:id="130"/>
      <w:r w:rsidR="000871F1">
        <w:rPr>
          <w:rStyle w:val="af7"/>
          <w:lang w:val="x-none"/>
        </w:rPr>
        <w:commentReference w:id="130"/>
      </w:r>
      <w:commentRangeEnd w:id="131"/>
      <w:r w:rsidR="009F0FEC">
        <w:rPr>
          <w:rStyle w:val="af7"/>
          <w:lang w:val="x-none"/>
        </w:rPr>
        <w:commentReference w:id="131"/>
      </w:r>
      <w:commentRangeEnd w:id="132"/>
      <w:r w:rsidR="007314B0">
        <w:rPr>
          <w:rStyle w:val="af7"/>
          <w:lang w:val="x-none"/>
        </w:rPr>
        <w:commentReference w:id="132"/>
      </w:r>
      <w:commentRangeEnd w:id="133"/>
      <w:r w:rsidR="00E57E60">
        <w:rPr>
          <w:rStyle w:val="af7"/>
          <w:lang w:val="x-none"/>
        </w:rPr>
        <w:commentReference w:id="133"/>
      </w:r>
      <w:commentRangeEnd w:id="134"/>
      <w:r w:rsidR="00C752C2">
        <w:rPr>
          <w:rStyle w:val="af7"/>
          <w:lang w:val="x-none"/>
        </w:rPr>
        <w:commentReference w:id="134"/>
      </w:r>
      <w:commentRangeEnd w:id="135"/>
      <w:r w:rsidR="007A4BD4">
        <w:rPr>
          <w:rStyle w:val="af7"/>
          <w:lang w:val="x-none"/>
        </w:rPr>
        <w:commentReference w:id="135"/>
      </w:r>
      <w:commentRangeEnd w:id="136"/>
      <w:r w:rsidR="00F77725">
        <w:rPr>
          <w:rStyle w:val="af7"/>
          <w:lang w:val="x-none"/>
        </w:rPr>
        <w:commentReference w:id="136"/>
      </w:r>
      <w:commentRangeEnd w:id="137"/>
      <w:r w:rsidR="006B2860">
        <w:rPr>
          <w:rStyle w:val="af7"/>
          <w:lang w:val="x-none"/>
        </w:rPr>
        <w:commentReference w:id="137"/>
      </w:r>
    </w:p>
    <w:p w14:paraId="607BA420" w14:textId="04AD6B5D" w:rsidR="00C20691" w:rsidRPr="00C73FE1" w:rsidRDefault="00C20691" w:rsidP="002511F5">
      <w:pPr>
        <w:ind w:left="1985" w:hanging="1985"/>
        <w:outlineLvl w:val="0"/>
        <w:rPr>
          <w:rFonts w:ascii="Arial" w:hAnsi="Arial" w:cs="Arial"/>
          <w:b/>
          <w:sz w:val="20"/>
          <w:szCs w:val="20"/>
          <w:lang w:eastAsia="zh-CN"/>
        </w:rPr>
      </w:pPr>
      <w:bookmarkStart w:id="138" w:name="_Hlk165537394"/>
      <w:r w:rsidRPr="00C73FE1">
        <w:rPr>
          <w:rFonts w:ascii="Arial" w:hAnsi="Arial" w:cs="Arial"/>
          <w:b/>
          <w:sz w:val="20"/>
          <w:szCs w:val="20"/>
        </w:rPr>
        <w:t>To</w:t>
      </w:r>
      <w:r w:rsidR="004C4223">
        <w:rPr>
          <w:rFonts w:ascii="Arial" w:hAnsi="Arial" w:cs="Arial"/>
          <w:b/>
          <w:sz w:val="20"/>
          <w:szCs w:val="20"/>
        </w:rPr>
        <w:t xml:space="preserve"> </w:t>
      </w:r>
      <w:r w:rsidR="006922FF">
        <w:rPr>
          <w:rFonts w:ascii="Arial" w:hAnsi="Arial" w:cs="Arial" w:hint="eastAsia"/>
          <w:b/>
          <w:sz w:val="20"/>
          <w:szCs w:val="20"/>
          <w:lang w:eastAsia="zh-CN"/>
        </w:rPr>
        <w:t>SA3</w:t>
      </w:r>
      <w:r w:rsidR="004430B3" w:rsidRPr="00C73FE1">
        <w:rPr>
          <w:rFonts w:ascii="Arial" w:hAnsi="Arial" w:cs="Arial"/>
          <w:b/>
          <w:sz w:val="20"/>
          <w:szCs w:val="20"/>
          <w:lang w:eastAsia="zh-CN"/>
        </w:rPr>
        <w:t>:</w:t>
      </w:r>
    </w:p>
    <w:p w14:paraId="4550E1E7" w14:textId="5B9B7D7A" w:rsidR="000C5782" w:rsidRPr="0004715E" w:rsidRDefault="00C73FE1" w:rsidP="004E07F3">
      <w:pPr>
        <w:rPr>
          <w:rFonts w:ascii="Arial" w:hAnsi="Arial" w:cs="Arial"/>
          <w:b/>
          <w:sz w:val="20"/>
          <w:szCs w:val="20"/>
          <w:lang w:eastAsia="zh-CN"/>
        </w:rPr>
      </w:pPr>
      <w:bookmarkStart w:id="139" w:name="_Hlk207287137"/>
      <w:r w:rsidRPr="00C73FE1">
        <w:rPr>
          <w:rFonts w:ascii="Arial" w:hAnsi="Arial" w:cs="Arial"/>
          <w:b/>
          <w:sz w:val="20"/>
          <w:szCs w:val="20"/>
        </w:rPr>
        <w:t xml:space="preserve">ACTION: </w:t>
      </w:r>
      <w:bookmarkEnd w:id="138"/>
      <w:r w:rsidR="001503CE">
        <w:rPr>
          <w:rFonts w:ascii="Arial" w:hAnsi="Arial" w:cs="Arial"/>
          <w:bCs/>
          <w:sz w:val="20"/>
          <w:szCs w:val="20"/>
        </w:rPr>
        <w:t xml:space="preserve">RAN2 </w:t>
      </w:r>
      <w:r w:rsidR="00330B46">
        <w:rPr>
          <w:rFonts w:ascii="Arial" w:hAnsi="Arial" w:cs="Arial"/>
          <w:bCs/>
          <w:sz w:val="20"/>
          <w:szCs w:val="20"/>
        </w:rPr>
        <w:t xml:space="preserve">respectfully asks </w:t>
      </w:r>
      <w:r w:rsidR="0031095C">
        <w:rPr>
          <w:rFonts w:ascii="Arial" w:hAnsi="Arial" w:cs="Arial"/>
          <w:bCs/>
          <w:sz w:val="20"/>
          <w:szCs w:val="20"/>
        </w:rPr>
        <w:t>SA</w:t>
      </w:r>
      <w:r w:rsidR="0031095C">
        <w:rPr>
          <w:rFonts w:ascii="Arial" w:hAnsi="Arial" w:cs="Arial" w:hint="eastAsia"/>
          <w:bCs/>
          <w:sz w:val="20"/>
          <w:szCs w:val="20"/>
          <w:lang w:eastAsia="zh-CN"/>
        </w:rPr>
        <w:t>3</w:t>
      </w:r>
      <w:r w:rsidR="0031095C">
        <w:rPr>
          <w:rFonts w:ascii="Arial" w:hAnsi="Arial" w:cs="Arial"/>
          <w:bCs/>
          <w:sz w:val="20"/>
          <w:szCs w:val="20"/>
        </w:rPr>
        <w:t xml:space="preserve"> </w:t>
      </w:r>
      <w:r w:rsidR="00330B46">
        <w:rPr>
          <w:rFonts w:ascii="Arial" w:hAnsi="Arial" w:cs="Arial"/>
          <w:bCs/>
          <w:sz w:val="20"/>
          <w:szCs w:val="20"/>
        </w:rPr>
        <w:t xml:space="preserve">to </w:t>
      </w:r>
      <w:r w:rsidR="00236C2E">
        <w:rPr>
          <w:rFonts w:ascii="Arial" w:hAnsi="Arial" w:cs="Arial" w:hint="eastAsia"/>
          <w:bCs/>
          <w:sz w:val="20"/>
          <w:szCs w:val="20"/>
          <w:lang w:eastAsia="zh-CN"/>
        </w:rPr>
        <w:t>take the above concerns into consideration</w:t>
      </w:r>
      <w:r w:rsidR="00236C2E">
        <w:rPr>
          <w:rFonts w:ascii="Arial" w:hAnsi="Arial" w:cs="Arial"/>
          <w:bCs/>
          <w:sz w:val="20"/>
          <w:szCs w:val="20"/>
        </w:rPr>
        <w:t xml:space="preserve"> </w:t>
      </w:r>
      <w:r w:rsidR="00236C2E">
        <w:rPr>
          <w:rFonts w:ascii="Arial" w:hAnsi="Arial" w:cs="Arial" w:hint="eastAsia"/>
          <w:bCs/>
          <w:sz w:val="20"/>
          <w:szCs w:val="20"/>
          <w:lang w:eastAsia="zh-CN"/>
        </w:rPr>
        <w:t xml:space="preserve">and </w:t>
      </w:r>
      <w:r w:rsidR="00330B46">
        <w:rPr>
          <w:rFonts w:ascii="Arial" w:hAnsi="Arial" w:cs="Arial"/>
          <w:bCs/>
          <w:sz w:val="20"/>
          <w:szCs w:val="20"/>
        </w:rPr>
        <w:t>provide answer</w:t>
      </w:r>
      <w:r w:rsidR="004F5491">
        <w:rPr>
          <w:rFonts w:ascii="Arial" w:hAnsi="Arial" w:cs="Arial" w:hint="eastAsia"/>
          <w:bCs/>
          <w:sz w:val="20"/>
          <w:szCs w:val="20"/>
          <w:lang w:eastAsia="zh-CN"/>
        </w:rPr>
        <w:t>s</w:t>
      </w:r>
      <w:r w:rsidR="00330B46">
        <w:rPr>
          <w:rFonts w:ascii="Arial" w:hAnsi="Arial" w:cs="Arial"/>
          <w:bCs/>
          <w:sz w:val="20"/>
          <w:szCs w:val="20"/>
        </w:rPr>
        <w:t xml:space="preserve"> for the question above</w:t>
      </w:r>
      <w:bookmarkEnd w:id="139"/>
      <w:r w:rsidR="006922FF">
        <w:rPr>
          <w:rFonts w:ascii="Arial" w:hAnsi="Arial" w:cs="Arial" w:hint="eastAsia"/>
          <w:bCs/>
          <w:sz w:val="20"/>
          <w:szCs w:val="20"/>
          <w:lang w:eastAsia="zh-CN"/>
        </w:rPr>
        <w:t>.</w:t>
      </w:r>
    </w:p>
    <w:p w14:paraId="559018AA" w14:textId="77777777" w:rsidR="001B1B7A" w:rsidRPr="001B1B7A" w:rsidRDefault="001B1B7A" w:rsidP="004E07F3">
      <w:pPr>
        <w:rPr>
          <w:rFonts w:ascii="Arial" w:eastAsia="等线" w:hAnsi="Arial" w:cs="Arial"/>
          <w:sz w:val="20"/>
          <w:szCs w:val="20"/>
          <w:lang w:eastAsia="zh-CN"/>
        </w:rPr>
      </w:pPr>
    </w:p>
    <w:p w14:paraId="140F0A1A" w14:textId="001110A4"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Date</w:t>
      </w:r>
      <w:r w:rsidR="003151ED">
        <w:rPr>
          <w:rFonts w:ascii="Arial" w:hAnsi="Arial" w:cs="Arial"/>
          <w:b/>
          <w:sz w:val="20"/>
        </w:rPr>
        <w:t>s</w:t>
      </w:r>
      <w:r w:rsidR="00C20691" w:rsidRPr="0030011B">
        <w:rPr>
          <w:rFonts w:ascii="Arial" w:hAnsi="Arial" w:cs="Arial"/>
          <w:b/>
          <w:sz w:val="20"/>
        </w:rPr>
        <w:t xml:space="preserve"> of Next </w:t>
      </w:r>
      <w:r w:rsidR="00C0351F">
        <w:rPr>
          <w:rFonts w:ascii="Arial" w:hAnsi="Arial" w:cs="Arial"/>
          <w:b/>
          <w:sz w:val="20"/>
        </w:rPr>
        <w:t>RAN2</w:t>
      </w:r>
      <w:r w:rsidR="00894B01" w:rsidRPr="0030011B">
        <w:rPr>
          <w:rFonts w:ascii="Arial" w:hAnsi="Arial" w:cs="Arial"/>
          <w:b/>
          <w:sz w:val="20"/>
        </w:rPr>
        <w:t xml:space="preserve"> </w:t>
      </w:r>
      <w:r w:rsidR="00C20691" w:rsidRPr="0030011B">
        <w:rPr>
          <w:rFonts w:ascii="Arial" w:hAnsi="Arial" w:cs="Arial"/>
          <w:b/>
          <w:sz w:val="20"/>
        </w:rPr>
        <w:t>Meetings:</w:t>
      </w:r>
    </w:p>
    <w:p w14:paraId="74ACB988" w14:textId="1EBFA2B1" w:rsidR="004F068D" w:rsidRDefault="00C0351F" w:rsidP="001B1B7A">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RAN2#132</w:t>
      </w:r>
      <w:r w:rsidR="004F068D" w:rsidRPr="00840790">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B62071">
        <w:rPr>
          <w:rFonts w:ascii="Arial" w:hAnsi="Arial" w:cs="Arial"/>
          <w:sz w:val="20"/>
          <w:szCs w:val="16"/>
          <w:lang w:val="en-GB" w:eastAsia="zh-CN"/>
        </w:rPr>
        <w:t>17</w:t>
      </w:r>
      <w:r w:rsidR="00036274">
        <w:rPr>
          <w:rFonts w:ascii="Arial" w:hAnsi="Arial" w:cs="Arial"/>
          <w:sz w:val="20"/>
          <w:szCs w:val="16"/>
          <w:vertAlign w:val="superscript"/>
          <w:lang w:val="en-GB" w:eastAsia="zh-CN"/>
        </w:rPr>
        <w:t>th</w:t>
      </w:r>
      <w:r w:rsidR="00B62071">
        <w:rPr>
          <w:rFonts w:ascii="Arial" w:hAnsi="Arial" w:cs="Arial"/>
          <w:sz w:val="20"/>
          <w:szCs w:val="16"/>
          <w:lang w:val="en-GB" w:eastAsia="zh-CN"/>
        </w:rPr>
        <w:t xml:space="preserve"> </w:t>
      </w:r>
      <w:r w:rsidR="00912009">
        <w:rPr>
          <w:rFonts w:ascii="Arial" w:hAnsi="Arial" w:cs="Arial"/>
          <w:sz w:val="20"/>
          <w:szCs w:val="16"/>
          <w:lang w:val="en-GB" w:eastAsia="zh-CN"/>
        </w:rPr>
        <w:t>to</w:t>
      </w:r>
      <w:r w:rsidR="004F068D" w:rsidRPr="00840790">
        <w:rPr>
          <w:rFonts w:ascii="Arial" w:hAnsi="Arial" w:cs="Arial"/>
          <w:sz w:val="20"/>
          <w:szCs w:val="16"/>
          <w:lang w:val="en-GB" w:eastAsia="zh-CN"/>
        </w:rPr>
        <w:t xml:space="preserve"> </w:t>
      </w:r>
      <w:r w:rsidR="00B62071">
        <w:rPr>
          <w:rFonts w:ascii="Arial" w:hAnsi="Arial" w:cs="Arial"/>
          <w:sz w:val="20"/>
          <w:szCs w:val="16"/>
          <w:lang w:val="en-GB" w:eastAsia="zh-CN"/>
        </w:rPr>
        <w:t>21</w:t>
      </w:r>
      <w:r w:rsidR="00036274">
        <w:rPr>
          <w:rFonts w:ascii="Arial" w:hAnsi="Arial" w:cs="Arial"/>
          <w:sz w:val="20"/>
          <w:szCs w:val="16"/>
          <w:vertAlign w:val="superscript"/>
          <w:lang w:val="en-GB" w:eastAsia="zh-CN"/>
        </w:rPr>
        <w:t>st</w:t>
      </w:r>
      <w:r w:rsidR="00B62071" w:rsidRPr="00840790">
        <w:rPr>
          <w:rFonts w:ascii="Arial" w:hAnsi="Arial" w:cs="Arial"/>
          <w:sz w:val="20"/>
          <w:szCs w:val="16"/>
          <w:lang w:val="en-GB" w:eastAsia="zh-CN"/>
        </w:rPr>
        <w:t xml:space="preserve"> </w:t>
      </w:r>
      <w:r w:rsidR="00912009">
        <w:rPr>
          <w:rFonts w:ascii="Arial" w:hAnsi="Arial" w:cs="Arial"/>
          <w:sz w:val="20"/>
          <w:szCs w:val="16"/>
          <w:lang w:val="en-GB" w:eastAsia="zh-CN"/>
        </w:rPr>
        <w:t>November</w:t>
      </w:r>
      <w:r w:rsidR="004F068D" w:rsidRPr="00840790">
        <w:rPr>
          <w:rFonts w:ascii="Arial" w:hAnsi="Arial" w:cs="Arial"/>
          <w:sz w:val="20"/>
          <w:szCs w:val="16"/>
          <w:lang w:val="en-GB" w:eastAsia="zh-CN"/>
        </w:rPr>
        <w:t xml:space="preserve"> 202</w:t>
      </w:r>
      <w:r w:rsidR="004F068D">
        <w:rPr>
          <w:rFonts w:ascii="Arial" w:hAnsi="Arial" w:cs="Arial"/>
          <w:sz w:val="20"/>
          <w:szCs w:val="16"/>
          <w:lang w:val="en-GB" w:eastAsia="zh-CN"/>
        </w:rPr>
        <w:t>5</w:t>
      </w:r>
      <w:r w:rsidR="004F068D" w:rsidRPr="00840790">
        <w:rPr>
          <w:rFonts w:ascii="Arial" w:hAnsi="Arial" w:cs="Arial"/>
          <w:sz w:val="20"/>
          <w:szCs w:val="16"/>
          <w:lang w:val="en-GB" w:eastAsia="zh-CN"/>
        </w:rPr>
        <w:tab/>
      </w:r>
      <w:r w:rsidR="004F068D" w:rsidRPr="00840790">
        <w:rPr>
          <w:rFonts w:ascii="Arial" w:hAnsi="Arial" w:cs="Arial"/>
          <w:sz w:val="20"/>
          <w:szCs w:val="16"/>
          <w:lang w:val="en-GB" w:eastAsia="zh-CN"/>
        </w:rPr>
        <w:tab/>
      </w:r>
      <w:r w:rsidR="008E6533">
        <w:rPr>
          <w:rFonts w:ascii="Arial" w:hAnsi="Arial" w:cs="Arial"/>
          <w:sz w:val="20"/>
          <w:szCs w:val="16"/>
          <w:lang w:val="en-GB" w:eastAsia="zh-CN"/>
        </w:rPr>
        <w:tab/>
      </w:r>
      <w:r w:rsidR="004F068D">
        <w:rPr>
          <w:rFonts w:ascii="Arial" w:hAnsi="Arial" w:cs="Arial"/>
          <w:sz w:val="20"/>
          <w:szCs w:val="16"/>
          <w:lang w:val="en-GB" w:eastAsia="zh-CN"/>
        </w:rPr>
        <w:t>Dallas</w:t>
      </w:r>
      <w:r w:rsidR="00125F9F">
        <w:rPr>
          <w:rFonts w:ascii="Arial" w:hAnsi="Arial" w:cs="Arial"/>
          <w:sz w:val="20"/>
          <w:szCs w:val="16"/>
          <w:lang w:val="en-GB" w:eastAsia="zh-CN"/>
        </w:rPr>
        <w:t xml:space="preserve">, </w:t>
      </w:r>
      <w:r w:rsidR="00BF7277">
        <w:rPr>
          <w:rFonts w:ascii="Arial" w:hAnsi="Arial" w:cs="Arial"/>
          <w:sz w:val="20"/>
          <w:szCs w:val="16"/>
          <w:lang w:val="en-GB" w:eastAsia="zh-CN"/>
        </w:rPr>
        <w:t>US</w:t>
      </w:r>
    </w:p>
    <w:p w14:paraId="06755414" w14:textId="4A370A11" w:rsidR="006922FF" w:rsidRDefault="006922FF" w:rsidP="006922FF">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w:t>
      </w:r>
      <w:r>
        <w:rPr>
          <w:rFonts w:ascii="Arial" w:hAnsi="Arial" w:cs="Arial" w:hint="eastAsia"/>
          <w:sz w:val="20"/>
          <w:szCs w:val="16"/>
          <w:lang w:val="en-GB" w:eastAsia="zh-CN"/>
        </w:rPr>
        <w:t>3</w:t>
      </w:r>
      <w:r w:rsidRPr="00840790">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sidR="00236C2E">
        <w:rPr>
          <w:rFonts w:ascii="Arial" w:hAnsi="Arial" w:cs="Arial" w:hint="eastAsia"/>
          <w:sz w:val="20"/>
          <w:szCs w:val="16"/>
          <w:lang w:val="en-GB" w:eastAsia="zh-CN"/>
        </w:rPr>
        <w:t>9</w:t>
      </w:r>
      <w:r>
        <w:rPr>
          <w:rFonts w:ascii="Arial" w:hAnsi="Arial" w:cs="Arial"/>
          <w:sz w:val="20"/>
          <w:szCs w:val="16"/>
          <w:vertAlign w:val="superscript"/>
          <w:lang w:val="en-GB" w:eastAsia="zh-CN"/>
        </w:rPr>
        <w:t>th</w:t>
      </w:r>
      <w:r>
        <w:rPr>
          <w:rFonts w:ascii="Arial" w:hAnsi="Arial" w:cs="Arial"/>
          <w:sz w:val="20"/>
          <w:szCs w:val="16"/>
          <w:lang w:val="en-GB" w:eastAsia="zh-CN"/>
        </w:rPr>
        <w:t xml:space="preserve"> to</w:t>
      </w:r>
      <w:r w:rsidRPr="00840790">
        <w:rPr>
          <w:rFonts w:ascii="Arial" w:hAnsi="Arial" w:cs="Arial"/>
          <w:sz w:val="20"/>
          <w:szCs w:val="16"/>
          <w:lang w:val="en-GB" w:eastAsia="zh-CN"/>
        </w:rPr>
        <w:t xml:space="preserve"> </w:t>
      </w:r>
      <w:r w:rsidR="00236C2E">
        <w:rPr>
          <w:rFonts w:ascii="Arial" w:hAnsi="Arial" w:cs="Arial" w:hint="eastAsia"/>
          <w:sz w:val="20"/>
          <w:szCs w:val="16"/>
          <w:lang w:val="en-GB" w:eastAsia="zh-CN"/>
        </w:rPr>
        <w:t>13</w:t>
      </w:r>
      <w:r w:rsidR="00236C2E">
        <w:rPr>
          <w:rFonts w:ascii="Arial" w:hAnsi="Arial" w:cs="Arial" w:hint="eastAsia"/>
          <w:sz w:val="20"/>
          <w:szCs w:val="16"/>
          <w:vertAlign w:val="superscript"/>
          <w:lang w:val="en-GB" w:eastAsia="zh-CN"/>
        </w:rPr>
        <w:t>rd</w:t>
      </w:r>
      <w:r w:rsidRPr="00840790">
        <w:rPr>
          <w:rFonts w:ascii="Arial" w:hAnsi="Arial" w:cs="Arial"/>
          <w:sz w:val="20"/>
          <w:szCs w:val="16"/>
          <w:lang w:val="en-GB" w:eastAsia="zh-CN"/>
        </w:rPr>
        <w:t xml:space="preserve"> </w:t>
      </w:r>
      <w:r w:rsidR="00236C2E">
        <w:rPr>
          <w:rFonts w:ascii="Arial" w:hAnsi="Arial" w:cs="Arial" w:hint="eastAsia"/>
          <w:sz w:val="20"/>
          <w:szCs w:val="16"/>
          <w:lang w:val="en-GB" w:eastAsia="zh-CN"/>
        </w:rPr>
        <w:t>February</w:t>
      </w:r>
      <w:r w:rsidRPr="00840790">
        <w:rPr>
          <w:rFonts w:ascii="Arial" w:hAnsi="Arial" w:cs="Arial"/>
          <w:sz w:val="20"/>
          <w:szCs w:val="16"/>
          <w:lang w:val="en-GB" w:eastAsia="zh-CN"/>
        </w:rPr>
        <w:t xml:space="preserve"> 202</w:t>
      </w:r>
      <w:r w:rsidR="00236C2E">
        <w:rPr>
          <w:rFonts w:ascii="Arial" w:hAnsi="Arial" w:cs="Arial" w:hint="eastAsia"/>
          <w:sz w:val="20"/>
          <w:szCs w:val="16"/>
          <w:lang w:val="en-GB" w:eastAsia="zh-CN"/>
        </w:rPr>
        <w:t>6</w:t>
      </w:r>
      <w:r w:rsidRPr="00840790">
        <w:rPr>
          <w:rFonts w:ascii="Arial" w:hAnsi="Arial" w:cs="Arial"/>
          <w:sz w:val="20"/>
          <w:szCs w:val="16"/>
          <w:lang w:val="en-GB" w:eastAsia="zh-CN"/>
        </w:rPr>
        <w:tab/>
      </w:r>
      <w:r w:rsidRPr="00840790">
        <w:rPr>
          <w:rFonts w:ascii="Arial" w:hAnsi="Arial" w:cs="Arial"/>
          <w:sz w:val="20"/>
          <w:szCs w:val="16"/>
          <w:lang w:val="en-GB" w:eastAsia="zh-CN"/>
        </w:rPr>
        <w:tab/>
      </w:r>
      <w:r>
        <w:rPr>
          <w:rFonts w:ascii="Arial" w:hAnsi="Arial" w:cs="Arial"/>
          <w:sz w:val="20"/>
          <w:szCs w:val="16"/>
          <w:lang w:val="en-GB" w:eastAsia="zh-CN"/>
        </w:rPr>
        <w:tab/>
      </w:r>
      <w:r w:rsidRPr="006922FF">
        <w:rPr>
          <w:rFonts w:ascii="Arial" w:hAnsi="Arial" w:cs="Arial"/>
          <w:sz w:val="20"/>
          <w:szCs w:val="16"/>
          <w:lang w:val="en-GB" w:eastAsia="zh-CN"/>
        </w:rPr>
        <w:t>Gothenburg, SE</w:t>
      </w:r>
    </w:p>
    <w:p w14:paraId="2156823B" w14:textId="77777777" w:rsidR="004F068D" w:rsidRPr="006922FF" w:rsidRDefault="004F068D" w:rsidP="001B1B7A">
      <w:pPr>
        <w:tabs>
          <w:tab w:val="left" w:pos="3544"/>
        </w:tabs>
        <w:overflowPunct w:val="0"/>
        <w:ind w:left="2268" w:hanging="2268"/>
        <w:textAlignment w:val="baseline"/>
        <w:rPr>
          <w:rFonts w:ascii="Arial" w:hAnsi="Arial" w:cs="Arial"/>
          <w:sz w:val="20"/>
          <w:szCs w:val="16"/>
          <w:lang w:val="en-GB" w:eastAsia="zh-CN"/>
        </w:rPr>
      </w:pPr>
    </w:p>
    <w:p w14:paraId="70CA76C8" w14:textId="5868EDFA" w:rsidR="00962240" w:rsidRPr="00962240" w:rsidRDefault="0096224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 xml:space="preserve"> </w:t>
      </w:r>
    </w:p>
    <w:sectPr w:rsidR="00962240" w:rsidRPr="009622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app_CMCC Ningyu3" w:date="2025-10-16T11:13:00Z" w:initials="CMCC">
    <w:p w14:paraId="42FC088B" w14:textId="77777777" w:rsidR="000D656F" w:rsidRDefault="000D656F" w:rsidP="000D656F">
      <w:pPr>
        <w:pStyle w:val="af8"/>
        <w:jc w:val="left"/>
      </w:pPr>
      <w:r>
        <w:rPr>
          <w:rStyle w:val="af7"/>
        </w:rPr>
        <w:annotationRef/>
      </w:r>
      <w:r>
        <w:rPr>
          <w:lang w:val="en-US"/>
        </w:rPr>
        <w:t>RAN3 NG interface is also impacted and should be added to CC list.</w:t>
      </w:r>
    </w:p>
  </w:comment>
  <w:comment w:id="8" w:author="Apple - Zhibin Wu" w:date="2025-10-15T15:06:00Z" w:initials="ZW0">
    <w:p w14:paraId="02A22583" w14:textId="2E1AE6B3" w:rsidR="007314B0" w:rsidRDefault="007314B0">
      <w:pPr>
        <w:pStyle w:val="af8"/>
      </w:pPr>
      <w:r>
        <w:rPr>
          <w:rStyle w:val="af7"/>
        </w:rPr>
        <w:annotationRef/>
      </w:r>
      <w:r>
        <w:t>“concern” is eniugh, there is no need to say “downside”</w:t>
      </w:r>
    </w:p>
  </w:comment>
  <w:comment w:id="9" w:author="Rapp_CMCC Ningyu1" w:date="2025-10-15T16:01:00Z" w:initials="CMCC">
    <w:p w14:paraId="6A279DA2" w14:textId="77777777" w:rsidR="005F5691" w:rsidRDefault="005F5691" w:rsidP="005F5691">
      <w:pPr>
        <w:pStyle w:val="af8"/>
        <w:jc w:val="left"/>
      </w:pPr>
      <w:r>
        <w:rPr>
          <w:rStyle w:val="af7"/>
        </w:rPr>
        <w:annotationRef/>
      </w:r>
      <w:r>
        <w:rPr>
          <w:lang w:val="en-US"/>
        </w:rPr>
        <w:t>“concerns and downsides” is copied from the agreements. Fine to only keep “concerns”.</w:t>
      </w:r>
    </w:p>
  </w:comment>
  <w:comment w:id="13" w:author="Apple - Zhibin Wu" w:date="2025-10-15T15:07:00Z" w:initials="ZW0">
    <w:p w14:paraId="758F9EDC" w14:textId="6BE52CCC" w:rsidR="007314B0" w:rsidRDefault="007314B0" w:rsidP="007314B0">
      <w:pPr>
        <w:pStyle w:val="af8"/>
      </w:pPr>
      <w:r>
        <w:rPr>
          <w:rStyle w:val="af7"/>
        </w:rPr>
        <w:annotationRef/>
      </w:r>
      <w:r>
        <w:t>I think this concern is only applicalbe to single-device paging case,  so we need to add “single-device CFA” ahead of “Paging message”.</w:t>
      </w:r>
    </w:p>
    <w:p w14:paraId="02FE613B" w14:textId="21CE53A3" w:rsidR="007314B0" w:rsidRDefault="007314B0">
      <w:pPr>
        <w:pStyle w:val="af8"/>
      </w:pPr>
    </w:p>
  </w:comment>
  <w:comment w:id="14" w:author="Rapp_CMCC Ningyu1" w:date="2025-10-15T16:15:00Z" w:initials="CMCC">
    <w:p w14:paraId="201E9CCE" w14:textId="77777777" w:rsidR="00F04030" w:rsidRDefault="00F04030" w:rsidP="00F04030">
      <w:pPr>
        <w:pStyle w:val="af8"/>
        <w:jc w:val="left"/>
      </w:pPr>
      <w:r>
        <w:rPr>
          <w:rStyle w:val="af7"/>
        </w:rPr>
        <w:annotationRef/>
      </w:r>
      <w:r>
        <w:rPr>
          <w:lang w:val="en-US"/>
        </w:rPr>
        <w:t>OK</w:t>
      </w:r>
    </w:p>
  </w:comment>
  <w:comment w:id="11" w:author="Ericsson-Min" w:date="2025-10-15T15:52:00Z" w:initials="EM">
    <w:p w14:paraId="7DADFD40" w14:textId="2043F2FB" w:rsidR="00704734" w:rsidRDefault="00704734" w:rsidP="00704734">
      <w:pPr>
        <w:pStyle w:val="af8"/>
        <w:jc w:val="left"/>
      </w:pPr>
      <w:r>
        <w:rPr>
          <w:rStyle w:val="af7"/>
        </w:rPr>
        <w:annotationRef/>
      </w:r>
      <w:r>
        <w:rPr>
          <w:lang w:val="sv-SE"/>
        </w:rPr>
        <w:t>The reader cannot know whether a specific device has completed the authentication, if that the device has not replied to the inventory request yet, therefore, this argument is not fully valid.</w:t>
      </w:r>
    </w:p>
    <w:p w14:paraId="16D97AE9" w14:textId="77777777" w:rsidR="00704734" w:rsidRDefault="00704734" w:rsidP="00704734">
      <w:pPr>
        <w:pStyle w:val="af8"/>
        <w:jc w:val="left"/>
      </w:pPr>
    </w:p>
    <w:p w14:paraId="3C7F1EF2" w14:textId="77777777" w:rsidR="00704734" w:rsidRDefault="00704734" w:rsidP="00704734">
      <w:pPr>
        <w:pStyle w:val="af8"/>
        <w:jc w:val="left"/>
      </w:pPr>
      <w:r>
        <w:rPr>
          <w:lang w:val="sv-SE"/>
        </w:rPr>
        <w:t>Suggest remove deployment. It is sufficient to just mention coverage and overhead.</w:t>
      </w:r>
    </w:p>
  </w:comment>
  <w:comment w:id="12" w:author="Rapp_CMCC Ningyu1" w:date="2025-10-15T16:08:00Z" w:initials="CMCC">
    <w:p w14:paraId="13FC57ED" w14:textId="77777777" w:rsidR="005F5691" w:rsidRDefault="005F5691" w:rsidP="005F5691">
      <w:pPr>
        <w:pStyle w:val="af8"/>
        <w:jc w:val="left"/>
      </w:pPr>
      <w:r>
        <w:rPr>
          <w:rStyle w:val="af7"/>
        </w:rPr>
        <w:annotationRef/>
      </w:r>
      <w:r>
        <w:t xml:space="preserve">If you check the agreements, the agreements captured “deployments where it may not be always needed” as one of the concerns. </w:t>
      </w:r>
      <w:r>
        <w:rPr>
          <w:lang w:val="en-US"/>
        </w:rPr>
        <w:t>It</w:t>
      </w:r>
      <w:r>
        <w:t xml:space="preserve"> is not from the reader point of view. </w:t>
      </w:r>
      <w:r>
        <w:rPr>
          <w:lang w:val="en-US"/>
        </w:rPr>
        <w:t>It</w:t>
      </w:r>
      <w:r>
        <w:t xml:space="preserve"> is from the deployment requirement and system point of view.</w:t>
      </w:r>
    </w:p>
  </w:comment>
  <w:comment w:id="18" w:author="Nokia (Jakob)" w:date="2025-10-15T10:52:00Z" w:initials="N">
    <w:p w14:paraId="5B7E3B03" w14:textId="266F5DBE" w:rsidR="00823F7A" w:rsidRDefault="00823F7A" w:rsidP="00823F7A">
      <w:pPr>
        <w:pStyle w:val="af8"/>
        <w:jc w:val="left"/>
      </w:pPr>
      <w:r>
        <w:rPr>
          <w:rStyle w:val="af7"/>
        </w:rPr>
        <w:annotationRef/>
      </w:r>
      <w:r>
        <w:t>We understand that the 32 bit RES_AIoT is only if privacy is also enabled and the full ID is the temporary ID i.e. this is not defaulty enabled simply due to authentication</w:t>
      </w:r>
      <w:r>
        <w:br/>
        <w:t>I am not sure we should mention this unless we want to confuse SA3</w:t>
      </w:r>
    </w:p>
  </w:comment>
  <w:comment w:id="19" w:author="Rapp_CMCC Ningyu1" w:date="2025-10-15T16:19:00Z" w:initials="CMCC">
    <w:p w14:paraId="0D223E8E" w14:textId="77777777" w:rsidR="008954A6" w:rsidRDefault="00F04030" w:rsidP="008954A6">
      <w:pPr>
        <w:pStyle w:val="af8"/>
        <w:jc w:val="left"/>
      </w:pPr>
      <w:r>
        <w:rPr>
          <w:rStyle w:val="af7"/>
        </w:rPr>
        <w:annotationRef/>
      </w:r>
      <w:r w:rsidR="008954A6">
        <w:t xml:space="preserve">In chapter 5.2.2 TS 33.369, it seems after receiving Paging message with 128bits  RAND_n included, UE should reply with RAND_d and RES_aiot. Both of RAND_d and RES_aiot are necessary for AIOTF to perform </w:t>
      </w:r>
      <w:r w:rsidR="008954A6">
        <w:rPr>
          <w:lang w:val="en-GB"/>
        </w:rPr>
        <w:t>Authentication.</w:t>
      </w:r>
    </w:p>
    <w:p w14:paraId="7AEF4B0A" w14:textId="40FEEF5D" w:rsidR="008954A6" w:rsidRDefault="008954A6" w:rsidP="008954A6">
      <w:pPr>
        <w:pStyle w:val="af8"/>
        <w:jc w:val="left"/>
      </w:pPr>
      <w:r>
        <w:rPr>
          <w:lang w:val="en-GB"/>
        </w:rPr>
        <w:t>Please correct me if I am wrong.</w:t>
      </w:r>
      <w:r>
        <w:rPr>
          <w:noProof/>
          <w:lang w:val="en-US" w:eastAsia="zh-CN"/>
        </w:rPr>
        <w:drawing>
          <wp:inline distT="0" distB="0" distL="0" distR="0" wp14:anchorId="0F31A339" wp14:editId="292675AB">
            <wp:extent cx="6264275" cy="3629660"/>
            <wp:effectExtent l="0" t="0" r="3175" b="8890"/>
            <wp:docPr id="700044129" name="图片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044129" name="图片 700044129" descr="Image"/>
                    <pic:cNvPicPr/>
                  </pic:nvPicPr>
                  <pic:blipFill>
                    <a:blip r:embed="rId1">
                      <a:extLst>
                        <a:ext uri="{28A0092B-C50C-407E-A947-70E740481C1C}">
                          <a14:useLocalDpi xmlns:a14="http://schemas.microsoft.com/office/drawing/2010/main" val="0"/>
                        </a:ext>
                      </a:extLst>
                    </a:blip>
                    <a:stretch>
                      <a:fillRect/>
                    </a:stretch>
                  </pic:blipFill>
                  <pic:spPr>
                    <a:xfrm>
                      <a:off x="0" y="0"/>
                      <a:ext cx="6264275" cy="3629660"/>
                    </a:xfrm>
                    <a:prstGeom prst="rect">
                      <a:avLst/>
                    </a:prstGeom>
                  </pic:spPr>
                </pic:pic>
              </a:graphicData>
            </a:graphic>
          </wp:inline>
        </w:drawing>
      </w:r>
    </w:p>
  </w:comment>
  <w:comment w:id="20" w:author="Futurewei (Yunsong)" w:date="2025-10-15T16:52:00Z" w:initials="YY">
    <w:p w14:paraId="60EBC5D3" w14:textId="77777777" w:rsidR="0033339E" w:rsidRDefault="0033339E" w:rsidP="0033339E">
      <w:pPr>
        <w:pStyle w:val="af8"/>
        <w:jc w:val="left"/>
      </w:pPr>
      <w:r>
        <w:rPr>
          <w:rStyle w:val="af7"/>
        </w:rPr>
        <w:annotationRef/>
      </w:r>
      <w:r>
        <w:t>Our understanding is that the RES is required for authenticating the device.</w:t>
      </w:r>
    </w:p>
  </w:comment>
  <w:comment w:id="21" w:author="Nokia (Jakob)" w:date="2025-10-15T18:07:00Z" w:initials="N">
    <w:p w14:paraId="2ECF88F4" w14:textId="77777777" w:rsidR="00C752C2" w:rsidRDefault="00C752C2" w:rsidP="00C752C2">
      <w:pPr>
        <w:pStyle w:val="af8"/>
        <w:jc w:val="left"/>
      </w:pPr>
      <w:r>
        <w:rPr>
          <w:rStyle w:val="af7"/>
        </w:rPr>
        <w:annotationRef/>
      </w:r>
      <w:r>
        <w:t>Now we are not sure =)</w:t>
      </w:r>
      <w:r>
        <w:br/>
        <w:t xml:space="preserve">Our understanding from section 5.4.1 in 33.369 stating that </w:t>
      </w:r>
    </w:p>
    <w:p w14:paraId="39EE32D1" w14:textId="77777777" w:rsidR="00C752C2" w:rsidRDefault="00C752C2" w:rsidP="00C752C2">
      <w:pPr>
        <w:pStyle w:val="af8"/>
        <w:jc w:val="left"/>
      </w:pPr>
      <w:r>
        <w:t xml:space="preserve">“When privacy protection is not used during the inventory procedure, </w:t>
      </w:r>
      <w:r>
        <w:rPr>
          <w:lang w:val="en-GB"/>
        </w:rPr>
        <w:t>the AIoT device includes its AIoT device permanent identifier as a device identification information in the procedure specified in clause 5.2.2.”</w:t>
      </w:r>
      <w:r>
        <w:rPr>
          <w:lang w:val="en-GB"/>
        </w:rPr>
        <w:br/>
        <w:t>Intended to have the RES_AIoT to be the permanent ID if no privacy or temporary ID if privacy is enabled.</w:t>
      </w:r>
      <w:r>
        <w:rPr>
          <w:lang w:val="en-GB"/>
        </w:rPr>
        <w:br/>
        <w:t>Anyway, the overhead is large and we can accept the original text</w:t>
      </w:r>
    </w:p>
  </w:comment>
  <w:comment w:id="27" w:author="Ericsson-Min" w:date="2025-10-15T15:54:00Z" w:initials="EM">
    <w:p w14:paraId="6122A5A2" w14:textId="3E881421" w:rsidR="00B84D46" w:rsidRDefault="00B84D46" w:rsidP="00B84D46">
      <w:pPr>
        <w:pStyle w:val="af8"/>
        <w:jc w:val="left"/>
      </w:pPr>
      <w:r>
        <w:rPr>
          <w:rStyle w:val="af7"/>
        </w:rPr>
        <w:annotationRef/>
      </w:r>
      <w:r>
        <w:rPr>
          <w:lang w:val="sv-SE"/>
        </w:rPr>
        <w:t>Device will always consume power for conducing procedures. We may consider to remove ”power consumption”</w:t>
      </w:r>
    </w:p>
  </w:comment>
  <w:comment w:id="28" w:author="Rapp_CMCC Ningyu1" w:date="2025-10-15T16:24:00Z" w:initials="CMCC">
    <w:p w14:paraId="652B3687" w14:textId="77777777" w:rsidR="00746204" w:rsidRDefault="00746204" w:rsidP="00746204">
      <w:pPr>
        <w:pStyle w:val="af8"/>
        <w:jc w:val="left"/>
      </w:pPr>
      <w:r>
        <w:rPr>
          <w:rStyle w:val="af7"/>
        </w:rPr>
        <w:annotationRef/>
      </w:r>
      <w:r>
        <w:rPr>
          <w:lang w:val="en-US"/>
        </w:rPr>
        <w:t>The agreement already captured “</w:t>
      </w:r>
      <w:r>
        <w:rPr>
          <w:lang w:val="en-GB"/>
        </w:rPr>
        <w:t>power consumption overhead with authentication (time consuming, etc)</w:t>
      </w:r>
      <w:r>
        <w:rPr>
          <w:lang w:val="en-US"/>
        </w:rPr>
        <w:t>” as one of the concerns.</w:t>
      </w:r>
    </w:p>
    <w:p w14:paraId="45D7BD5C" w14:textId="77777777" w:rsidR="00746204" w:rsidRDefault="00746204" w:rsidP="00746204">
      <w:pPr>
        <w:pStyle w:val="af8"/>
        <w:jc w:val="left"/>
      </w:pPr>
      <w:r>
        <w:rPr>
          <w:lang w:val="en-US"/>
        </w:rPr>
        <w:t xml:space="preserve">Let’s stick to the agreements. </w:t>
      </w:r>
    </w:p>
    <w:p w14:paraId="72BA4D39" w14:textId="77777777" w:rsidR="00746204" w:rsidRDefault="00746204" w:rsidP="00746204">
      <w:pPr>
        <w:pStyle w:val="af8"/>
        <w:jc w:val="left"/>
      </w:pPr>
      <w:r>
        <w:rPr>
          <w:lang w:val="en-US"/>
        </w:rPr>
        <w:t>The additional power consumption is caused by authentication.</w:t>
      </w:r>
    </w:p>
  </w:comment>
  <w:comment w:id="29" w:author="Futurewei (Yunsong)" w:date="2025-10-15T16:52:00Z" w:initials="YY">
    <w:p w14:paraId="1DA935EF" w14:textId="77777777" w:rsidR="00397C30" w:rsidRDefault="00397C30" w:rsidP="00397C30">
      <w:pPr>
        <w:pStyle w:val="af8"/>
        <w:jc w:val="left"/>
      </w:pPr>
      <w:r>
        <w:rPr>
          <w:rStyle w:val="af7"/>
        </w:rPr>
        <w:annotationRef/>
      </w:r>
      <w:r>
        <w:t>Deriving cryptographic keys is known to be power-consuming. However, in NR, such computation is not performed all the time, therefore, less concerned for NR UEs. For AIoT devices, if they are mandatory to perform such computation for every AIoT service transaction, then energy concern may be a valid concern.</w:t>
      </w:r>
    </w:p>
  </w:comment>
  <w:comment w:id="33" w:author="Nokia (Jakob)" w:date="2025-10-15T10:54:00Z" w:initials="N">
    <w:p w14:paraId="4CDC9C1D" w14:textId="45EC5EA6" w:rsidR="00823F7A" w:rsidRDefault="00823F7A" w:rsidP="00823F7A">
      <w:pPr>
        <w:pStyle w:val="af8"/>
        <w:jc w:val="left"/>
      </w:pPr>
      <w:r>
        <w:rPr>
          <w:rStyle w:val="af7"/>
        </w:rPr>
        <w:annotationRef/>
      </w:r>
      <w:r>
        <w:t>I would join complexity and time, since the complexity is the reason we may not meet timing requirements</w:t>
      </w:r>
    </w:p>
  </w:comment>
  <w:comment w:id="34" w:author="Martino Freda" w:date="2025-10-15T07:04:00Z" w:initials="MF">
    <w:p w14:paraId="228CF37E" w14:textId="77777777" w:rsidR="00861920" w:rsidRDefault="00861920" w:rsidP="00861920">
      <w:pPr>
        <w:pStyle w:val="af8"/>
        <w:jc w:val="left"/>
      </w:pPr>
      <w:r>
        <w:rPr>
          <w:rStyle w:val="af7"/>
        </w:rPr>
        <w:annotationRef/>
      </w:r>
      <w:r>
        <w:t>Agree</w:t>
      </w:r>
    </w:p>
  </w:comment>
  <w:comment w:id="35" w:author="Huawei-Yulong" w:date="2025-10-15T20:58:00Z" w:initials="HW">
    <w:p w14:paraId="73530BBB" w14:textId="6190C242" w:rsidR="00646FD4" w:rsidRDefault="00646FD4">
      <w:pPr>
        <w:pStyle w:val="af8"/>
        <w:rPr>
          <w:lang w:eastAsia="zh-CN"/>
        </w:rPr>
      </w:pPr>
      <w:r>
        <w:rPr>
          <w:rStyle w:val="af7"/>
        </w:rPr>
        <w:annotationRef/>
      </w:r>
      <w:r>
        <w:rPr>
          <w:lang w:eastAsia="zh-CN"/>
        </w:rPr>
        <w:t>OK to merge this time consuming into complextity bullet.</w:t>
      </w:r>
    </w:p>
  </w:comment>
  <w:comment w:id="36" w:author="Ericsson-Min" w:date="2025-10-15T15:41:00Z" w:initials="EM">
    <w:p w14:paraId="57020B91" w14:textId="77777777" w:rsidR="002B6C76" w:rsidRDefault="0027626C" w:rsidP="002B6C76">
      <w:pPr>
        <w:pStyle w:val="af8"/>
        <w:jc w:val="left"/>
      </w:pPr>
      <w:r>
        <w:rPr>
          <w:rStyle w:val="af7"/>
        </w:rPr>
        <w:annotationRef/>
      </w:r>
      <w:r w:rsidR="002B6C76">
        <w:rPr>
          <w:lang w:val="sv-SE"/>
        </w:rPr>
        <w:t>Also agree to merge. In additon, ”complexity” should be evaluated in RAN1 rather than in RAN2. from this perspective, it is EVEN better to completely remote ”complexity” and ”time consumping”</w:t>
      </w:r>
    </w:p>
  </w:comment>
  <w:comment w:id="37" w:author="Rapp_CMCC Ningyu1" w:date="2025-10-15T16:29:00Z" w:initials="CMCC">
    <w:p w14:paraId="09D8734E" w14:textId="77777777" w:rsidR="00746204" w:rsidRDefault="00746204" w:rsidP="00746204">
      <w:pPr>
        <w:pStyle w:val="af8"/>
        <w:jc w:val="left"/>
      </w:pPr>
      <w:r>
        <w:rPr>
          <w:rStyle w:val="af7"/>
        </w:rPr>
        <w:annotationRef/>
      </w:r>
      <w:r>
        <w:rPr>
          <w:lang w:val="en-US"/>
        </w:rPr>
        <w:t>OK to merge. But we should not remove them, the LS should follow the RAN2 agreement.</w:t>
      </w:r>
    </w:p>
  </w:comment>
  <w:comment w:id="38" w:author="Futurewei (Yunsong)" w:date="2025-10-15T16:52:00Z" w:initials="YY">
    <w:p w14:paraId="1D5ED3CA" w14:textId="77777777" w:rsidR="00AB18B2" w:rsidRDefault="00AB18B2" w:rsidP="00AB18B2">
      <w:pPr>
        <w:pStyle w:val="af8"/>
        <w:jc w:val="left"/>
      </w:pPr>
      <w:r>
        <w:rPr>
          <w:rStyle w:val="af7"/>
        </w:rPr>
        <w:annotationRef/>
      </w:r>
      <w:r>
        <w:t>Time-consuming in NR is not the same notion as in AIoT. In NR, the UE can generate the RES at its pace and the UE’s lower layer can use SR/BSR to request UL transmission occasion to send NAS message carrying its RES. However, in AIOT, the device cannot start computing the RES until it has received the RAND_N. In the case of CFA, the RES must be ready at the time to send D2R Upper Layer Data Transfer message triggered by the AIoT Paging message. The current R2D to D2R turn-around time defined by RAN1 doe not take the time for RES computation into consideration. This is something that SA3 may not be aware of, if they are using NR to model everything.</w:t>
      </w:r>
    </w:p>
  </w:comment>
  <w:comment w:id="39" w:author="Nokia (Jakob)" w:date="2025-10-15T10:55:00Z" w:initials="N">
    <w:p w14:paraId="363A0908" w14:textId="4A2455C7" w:rsidR="00823F7A" w:rsidRDefault="00823F7A" w:rsidP="00823F7A">
      <w:pPr>
        <w:pStyle w:val="af8"/>
        <w:jc w:val="left"/>
      </w:pPr>
      <w:r>
        <w:rPr>
          <w:rStyle w:val="af7"/>
        </w:rPr>
        <w:annotationRef/>
      </w:r>
      <w:r>
        <w:t>We understand that the coverage issue in this case is also for D2R, as we need to include the 128 bit RAND_AIOT</w:t>
      </w:r>
    </w:p>
  </w:comment>
  <w:comment w:id="40" w:author="Martino Freda" w:date="2025-10-15T07:06:00Z" w:initials="MF">
    <w:p w14:paraId="07AE8133" w14:textId="77777777" w:rsidR="00846D6C" w:rsidRDefault="00846D6C" w:rsidP="00846D6C">
      <w:pPr>
        <w:pStyle w:val="af8"/>
        <w:jc w:val="left"/>
      </w:pPr>
      <w:r>
        <w:rPr>
          <w:rStyle w:val="af7"/>
        </w:rPr>
        <w:annotationRef/>
      </w:r>
      <w:r>
        <w:t>I would also remove this part</w:t>
      </w:r>
    </w:p>
  </w:comment>
  <w:comment w:id="41" w:author="Rapp_CMCC Ningyu1" w:date="2025-10-15T16:31:00Z" w:initials="CMCC">
    <w:p w14:paraId="74130505" w14:textId="77777777" w:rsidR="007D24A3" w:rsidRDefault="007D24A3" w:rsidP="007D24A3">
      <w:pPr>
        <w:pStyle w:val="af8"/>
        <w:jc w:val="left"/>
      </w:pPr>
      <w:r>
        <w:rPr>
          <w:rStyle w:val="af7"/>
        </w:rPr>
        <w:annotationRef/>
      </w:r>
      <w:r>
        <w:rPr>
          <w:lang w:val="en-US"/>
        </w:rPr>
        <w:t>OK. D2R is added.</w:t>
      </w:r>
    </w:p>
  </w:comment>
  <w:comment w:id="43" w:author="Rapp_CMCC Ningyu" w:date="2025-10-15T08:45:00Z" w:initials="CMCC">
    <w:p w14:paraId="30AB55DF" w14:textId="5F343412" w:rsidR="00196025" w:rsidRDefault="00196025" w:rsidP="00196025">
      <w:pPr>
        <w:pStyle w:val="af8"/>
        <w:jc w:val="left"/>
      </w:pPr>
      <w:r>
        <w:rPr>
          <w:rStyle w:val="af7"/>
        </w:rPr>
        <w:annotationRef/>
      </w:r>
      <w:r>
        <w:t>Copy from 38.300</w:t>
      </w:r>
    </w:p>
  </w:comment>
  <w:comment w:id="46" w:author="CATT" w:date="2025-10-16T14:05:00Z" w:initials="CATT">
    <w:p w14:paraId="5E634C15" w14:textId="5CE10943" w:rsidR="00F431D8" w:rsidRPr="00F431D8" w:rsidRDefault="00F431D8">
      <w:pPr>
        <w:pStyle w:val="af8"/>
        <w:rPr>
          <w:lang w:eastAsia="zh-CN"/>
        </w:rPr>
      </w:pPr>
      <w:r>
        <w:rPr>
          <w:rStyle w:val="af7"/>
        </w:rPr>
        <w:annotationRef/>
      </w:r>
      <w:r>
        <w:t>Better</w:t>
      </w:r>
      <w:r>
        <w:rPr>
          <w:rFonts w:hint="eastAsia"/>
          <w:lang w:eastAsia="zh-CN"/>
        </w:rPr>
        <w:t xml:space="preserve"> to mention this is only for CBRA case.</w:t>
      </w:r>
    </w:p>
  </w:comment>
  <w:comment w:id="47" w:author="Rapp_CMCC Ningyu2" w:date="2025-10-16T08:41:00Z" w:initials="CMCC">
    <w:p w14:paraId="21370367" w14:textId="77777777" w:rsidR="00CA6392" w:rsidRDefault="001A178C" w:rsidP="00CA6392">
      <w:pPr>
        <w:pStyle w:val="af8"/>
        <w:jc w:val="left"/>
      </w:pPr>
      <w:r>
        <w:rPr>
          <w:rStyle w:val="af7"/>
        </w:rPr>
        <w:annotationRef/>
      </w:r>
      <w:r w:rsidR="00CA6392">
        <w:t xml:space="preserve">For CFA paging case, I think RAN2 specification allow reader implementation to send the subsequent paging. </w:t>
      </w:r>
      <w:r w:rsidR="00CA6392">
        <w:rPr>
          <w:lang w:val="en-US"/>
        </w:rPr>
        <w:t>Differentiating CBRA paging and CFA subsequent paging</w:t>
      </w:r>
      <w:r w:rsidR="00CA6392">
        <w:t xml:space="preserve"> may not be so useful for SA3</w:t>
      </w:r>
      <w:r w:rsidR="00CA6392">
        <w:rPr>
          <w:lang w:val="en-US"/>
        </w:rPr>
        <w:t>, and probably confuse them</w:t>
      </w:r>
      <w:r w:rsidR="00CA6392">
        <w:t>. Please correct me if I am wrong.</w:t>
      </w:r>
    </w:p>
  </w:comment>
  <w:comment w:id="44" w:author="Apple - Zhibin Wu" w:date="2025-10-15T15:08:00Z" w:initials="ZW0">
    <w:p w14:paraId="1ED32A35" w14:textId="5EBACF5F" w:rsidR="007314B0" w:rsidRDefault="007314B0" w:rsidP="007314B0">
      <w:pPr>
        <w:pStyle w:val="af8"/>
      </w:pPr>
      <w:r>
        <w:rPr>
          <w:rStyle w:val="af7"/>
        </w:rPr>
        <w:annotationRef/>
      </w:r>
      <w:r>
        <w:t>re-access” is not thte only reason for RAN2 to design subsequent paging. The subsequent paging is also needed because there are devices which may have not heard the first initial paging message. So I suggest to say “</w:t>
      </w:r>
      <w:r w:rsidRPr="007C508B">
        <w:rPr>
          <w:u w:val="single"/>
        </w:rPr>
        <w:t xml:space="preserve">To support devices fail to receive the prior paging message or fail to </w:t>
      </w:r>
      <w:r>
        <w:rPr>
          <w:u w:val="single"/>
        </w:rPr>
        <w:t xml:space="preserve">complete </w:t>
      </w:r>
      <w:r w:rsidRPr="007C508B">
        <w:rPr>
          <w:u w:val="single"/>
        </w:rPr>
        <w:t>access in the prior paging round</w:t>
      </w:r>
      <w:r>
        <w:rPr>
          <w:u w:val="single"/>
        </w:rPr>
        <w:t>, gNB reader may…</w:t>
      </w:r>
      <w:r w:rsidRPr="007C508B">
        <w:rPr>
          <w:u w:val="single"/>
        </w:rPr>
        <w:t>”</w:t>
      </w:r>
      <w:r>
        <w:t>.</w:t>
      </w:r>
    </w:p>
    <w:p w14:paraId="47E16C75" w14:textId="2606FDF6" w:rsidR="007314B0" w:rsidRDefault="007314B0">
      <w:pPr>
        <w:pStyle w:val="af8"/>
      </w:pPr>
    </w:p>
  </w:comment>
  <w:comment w:id="45" w:author="Rapp_CMCC Ningyu1" w:date="2025-10-15T16:34:00Z" w:initials="CMCC">
    <w:p w14:paraId="5FCD9209" w14:textId="77777777" w:rsidR="007D24A3" w:rsidRDefault="007D24A3" w:rsidP="007D24A3">
      <w:pPr>
        <w:pStyle w:val="af8"/>
        <w:jc w:val="left"/>
      </w:pPr>
      <w:r>
        <w:rPr>
          <w:rStyle w:val="af7"/>
        </w:rPr>
        <w:annotationRef/>
      </w:r>
      <w:r>
        <w:rPr>
          <w:lang w:val="en-US"/>
        </w:rPr>
        <w:t>Ok. The content is revised according to Apple’s suggestion.</w:t>
      </w:r>
    </w:p>
  </w:comment>
  <w:comment w:id="49" w:author="CATT" w:date="2025-10-16T14:12:00Z" w:initials="CATT">
    <w:p w14:paraId="402D2821" w14:textId="2963C9AE" w:rsidR="00F431D8" w:rsidRDefault="00F431D8">
      <w:pPr>
        <w:pStyle w:val="af8"/>
        <w:rPr>
          <w:lang w:eastAsia="zh-CN"/>
        </w:rPr>
      </w:pPr>
      <w:r>
        <w:rPr>
          <w:rStyle w:val="af7"/>
        </w:rPr>
        <w:annotationRef/>
      </w:r>
      <w:r>
        <w:rPr>
          <w:lang w:eastAsia="zh-CN"/>
        </w:rPr>
        <w:t>I</w:t>
      </w:r>
      <w:r>
        <w:rPr>
          <w:rFonts w:hint="eastAsia"/>
          <w:lang w:eastAsia="zh-CN"/>
        </w:rPr>
        <w:t xml:space="preserve"> am just wondering whetehr we need to tell SA3/CT1 so much de</w:t>
      </w:r>
      <w:r w:rsidR="00111C68">
        <w:rPr>
          <w:rFonts w:hint="eastAsia"/>
          <w:lang w:eastAsia="zh-CN"/>
        </w:rPr>
        <w:t>tails on why we design the subsequent paging. If so, at least for now we still loss a possible scenario where subsequent paging is used for re-access triggered by data transmission failure (i.e., NACK feedback). my understanding is we just generilize that from RAN2 perspective, to support the device to complete the service request from CN, besides the very first paging (i.e., initial paing), reader may send .....</w:t>
      </w:r>
    </w:p>
  </w:comment>
  <w:comment w:id="50" w:author="Rapp_CMCC Ningyu2" w:date="2025-10-16T08:40:00Z" w:initials="CMCC">
    <w:p w14:paraId="1A6CF895" w14:textId="77777777" w:rsidR="00737D77" w:rsidRDefault="001A178C" w:rsidP="00737D77">
      <w:pPr>
        <w:pStyle w:val="af8"/>
        <w:jc w:val="left"/>
      </w:pPr>
      <w:r>
        <w:rPr>
          <w:rStyle w:val="af7"/>
        </w:rPr>
        <w:annotationRef/>
      </w:r>
      <w:r w:rsidR="00737D77">
        <w:t xml:space="preserve">I think Apple's point to add these details is that, in case device fail to receive the first paging message, reader may resend the same paging message. </w:t>
      </w:r>
    </w:p>
    <w:p w14:paraId="618932EF" w14:textId="77777777" w:rsidR="00737D77" w:rsidRDefault="00737D77" w:rsidP="00737D77">
      <w:pPr>
        <w:pStyle w:val="af8"/>
        <w:jc w:val="left"/>
      </w:pPr>
      <w:r>
        <w:t>In such case, if security parameter present in the first paging message, SA3 need to consider whether security parameter should also present in the subsequent paging.</w:t>
      </w:r>
    </w:p>
    <w:p w14:paraId="6773ED9D" w14:textId="77777777" w:rsidR="00737D77" w:rsidRDefault="00737D77" w:rsidP="00737D77">
      <w:pPr>
        <w:pStyle w:val="af8"/>
        <w:jc w:val="left"/>
      </w:pPr>
      <w:r>
        <w:t>It seems a valid case for SA3 to consider.</w:t>
      </w:r>
    </w:p>
    <w:p w14:paraId="03D6943B" w14:textId="77777777" w:rsidR="00737D77" w:rsidRDefault="00737D77" w:rsidP="00737D77">
      <w:pPr>
        <w:pStyle w:val="af8"/>
        <w:jc w:val="left"/>
      </w:pPr>
      <w:r>
        <w:t>And CATT mentioned "NACK feedback case " seems already captured by "</w:t>
      </w:r>
      <w:r>
        <w:rPr>
          <w:lang w:val="en-US"/>
        </w:rPr>
        <w:t>fail to complete access in the prior paging round</w:t>
      </w:r>
      <w:r>
        <w:t>" case.</w:t>
      </w:r>
    </w:p>
  </w:comment>
  <w:comment w:id="130" w:author="Martino Freda" w:date="2025-10-15T07:09:00Z" w:initials="MF">
    <w:p w14:paraId="1EA959FB" w14:textId="0235C5F2" w:rsidR="000871F1" w:rsidRDefault="000871F1" w:rsidP="000871F1">
      <w:pPr>
        <w:pStyle w:val="af8"/>
        <w:jc w:val="left"/>
      </w:pPr>
      <w:r>
        <w:rPr>
          <w:rStyle w:val="af7"/>
        </w:rPr>
        <w:annotationRef/>
      </w:r>
      <w:r>
        <w:t>Should we also include our agreements?</w:t>
      </w:r>
    </w:p>
  </w:comment>
  <w:comment w:id="131" w:author="Huawei-Yulong" w:date="2025-10-15T20:59:00Z" w:initials="HW">
    <w:p w14:paraId="0DEF8F74" w14:textId="3F03665F" w:rsidR="009F0FEC" w:rsidRDefault="009F0FEC">
      <w:pPr>
        <w:pStyle w:val="af8"/>
        <w:rPr>
          <w:lang w:eastAsia="zh-CN"/>
        </w:rPr>
      </w:pPr>
      <w:r>
        <w:rPr>
          <w:rStyle w:val="af7"/>
        </w:rPr>
        <w:annotationRef/>
      </w:r>
      <w:r>
        <w:rPr>
          <w:rFonts w:hint="eastAsia"/>
          <w:lang w:eastAsia="zh-CN"/>
        </w:rPr>
        <w:t>P</w:t>
      </w:r>
      <w:r>
        <w:rPr>
          <w:lang w:eastAsia="zh-CN"/>
        </w:rPr>
        <w:t>refer to only focus on the question to SA3, leave the agreement into RAN2.</w:t>
      </w:r>
    </w:p>
  </w:comment>
  <w:comment w:id="132" w:author="Apple - Zhibin Wu" w:date="2025-10-15T15:09:00Z" w:initials="ZW0">
    <w:p w14:paraId="2EE9C902" w14:textId="7CF44A16" w:rsidR="007314B0" w:rsidRDefault="007314B0">
      <w:pPr>
        <w:pStyle w:val="af8"/>
      </w:pPr>
      <w:r>
        <w:rPr>
          <w:rStyle w:val="af7"/>
        </w:rPr>
        <w:annotationRef/>
      </w:r>
      <w:r>
        <w:t>Agreee with IDT to incldue agreemetns. I think we should include the agreement so SA3 to have a full picutre of RAN2 status quo.</w:t>
      </w:r>
    </w:p>
  </w:comment>
  <w:comment w:id="133" w:author="Rapp_CMCC Ningyu1" w:date="2025-10-15T16:48:00Z" w:initials="CMCC">
    <w:p w14:paraId="4BF4A576" w14:textId="77777777" w:rsidR="00E57E60" w:rsidRDefault="00E57E60" w:rsidP="00E57E60">
      <w:pPr>
        <w:pStyle w:val="af8"/>
        <w:jc w:val="left"/>
      </w:pPr>
      <w:r>
        <w:rPr>
          <w:rStyle w:val="af7"/>
        </w:rPr>
        <w:annotationRef/>
      </w:r>
      <w:r>
        <w:rPr>
          <w:lang w:val="en-US"/>
        </w:rPr>
        <w:t>If companies have strong views to also include the agreement, I think we also need to mention that the agreement may update according to SA3 reply.</w:t>
      </w:r>
    </w:p>
  </w:comment>
  <w:comment w:id="134" w:author="Nokia (Jakob)" w:date="2025-10-15T18:07:00Z" w:initials="N">
    <w:p w14:paraId="62741FC0" w14:textId="77777777" w:rsidR="00C752C2" w:rsidRDefault="00C752C2" w:rsidP="00C752C2">
      <w:pPr>
        <w:pStyle w:val="af8"/>
        <w:jc w:val="left"/>
      </w:pPr>
      <w:r>
        <w:rPr>
          <w:rStyle w:val="af7"/>
        </w:rPr>
        <w:annotationRef/>
      </w:r>
      <w:r>
        <w:t>Prefer not to include agreements</w:t>
      </w:r>
    </w:p>
  </w:comment>
  <w:comment w:id="135" w:author="Huawei-Yulong" w:date="2025-10-16T01:21:00Z" w:initials="HW">
    <w:p w14:paraId="65F984E7" w14:textId="1C3A5989" w:rsidR="007A4BD4" w:rsidRDefault="007A4BD4">
      <w:pPr>
        <w:pStyle w:val="af8"/>
        <w:rPr>
          <w:lang w:eastAsia="zh-CN"/>
        </w:rPr>
      </w:pPr>
      <w:r>
        <w:rPr>
          <w:rStyle w:val="af7"/>
        </w:rPr>
        <w:annotationRef/>
      </w:r>
      <w:r w:rsidRPr="00E37184">
        <w:rPr>
          <w:rFonts w:hint="eastAsia"/>
          <w:lang w:eastAsia="zh-CN"/>
        </w:rPr>
        <w:t>W</w:t>
      </w:r>
      <w:r w:rsidRPr="00E37184">
        <w:rPr>
          <w:lang w:eastAsia="zh-CN"/>
        </w:rPr>
        <w:t>e have some concern on including the RAN2 agreement. To answer the question, SA3 is not necessary to know the RAN2 agreement.</w:t>
      </w:r>
    </w:p>
  </w:comment>
  <w:comment w:id="136" w:author="Xiaomi (Xiao)" w:date="2025-10-16T08:28:00Z" w:initials="Xiaox">
    <w:p w14:paraId="377A840C" w14:textId="77777777" w:rsidR="00F77725" w:rsidRDefault="00F77725">
      <w:pPr>
        <w:pStyle w:val="af8"/>
      </w:pPr>
      <w:r>
        <w:rPr>
          <w:rStyle w:val="af7"/>
        </w:rPr>
        <w:annotationRef/>
      </w:r>
      <w:r>
        <w:rPr>
          <w:rFonts w:hint="eastAsia"/>
          <w:lang w:eastAsia="zh-CN"/>
        </w:rPr>
        <w:t>Agree</w:t>
      </w:r>
      <w:r>
        <w:t xml:space="preserve"> with Yulong. </w:t>
      </w:r>
    </w:p>
    <w:p w14:paraId="2C0934FC" w14:textId="5BAD6127" w:rsidR="00F77725" w:rsidRDefault="00F77725">
      <w:pPr>
        <w:pStyle w:val="af8"/>
        <w:rPr>
          <w:lang w:eastAsia="zh-CN"/>
        </w:rPr>
      </w:pPr>
      <w:r>
        <w:rPr>
          <w:rFonts w:hint="eastAsia"/>
          <w:lang w:eastAsia="zh-CN"/>
        </w:rPr>
        <w:t>T</w:t>
      </w:r>
      <w:r>
        <w:rPr>
          <w:lang w:eastAsia="zh-CN"/>
        </w:rPr>
        <w:t xml:space="preserve">he agreements are what RAN2 needs to consider and should be captrued in our Spec. Not that relevant to SA3/CT. </w:t>
      </w:r>
    </w:p>
  </w:comment>
  <w:comment w:id="137" w:author="Rapp_CMCC Ningyu2" w:date="2025-10-16T09:12:00Z" w:initials="CMCC">
    <w:p w14:paraId="22C066ED" w14:textId="77777777" w:rsidR="001F7407" w:rsidRDefault="006B2860" w:rsidP="001F7407">
      <w:pPr>
        <w:pStyle w:val="af8"/>
        <w:jc w:val="left"/>
      </w:pPr>
      <w:r>
        <w:rPr>
          <w:rStyle w:val="af7"/>
        </w:rPr>
        <w:annotationRef/>
      </w:r>
      <w:r w:rsidR="001F7407">
        <w:t>Companies’ concerns on adding this agreement are valid. And this agreement is kind of unstable agreement, which is still depending on SA3 further feedback. It’s better not send such immature agreement to confuse SA3.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FC088B" w15:done="0"/>
  <w15:commentEx w15:paraId="02A22583" w15:done="0"/>
  <w15:commentEx w15:paraId="6A279DA2" w15:paraIdParent="02A22583" w15:done="0"/>
  <w15:commentEx w15:paraId="02FE613B" w15:done="0"/>
  <w15:commentEx w15:paraId="201E9CCE" w15:paraIdParent="02FE613B" w15:done="0"/>
  <w15:commentEx w15:paraId="3C7F1EF2" w15:done="0"/>
  <w15:commentEx w15:paraId="13FC57ED" w15:paraIdParent="3C7F1EF2" w15:done="0"/>
  <w15:commentEx w15:paraId="5B7E3B03" w15:done="0"/>
  <w15:commentEx w15:paraId="7AEF4B0A" w15:paraIdParent="5B7E3B03" w15:done="0"/>
  <w15:commentEx w15:paraId="60EBC5D3" w15:paraIdParent="5B7E3B03" w15:done="0"/>
  <w15:commentEx w15:paraId="39EE32D1" w15:paraIdParent="5B7E3B03" w15:done="0"/>
  <w15:commentEx w15:paraId="6122A5A2" w15:done="0"/>
  <w15:commentEx w15:paraId="72BA4D39" w15:paraIdParent="6122A5A2" w15:done="0"/>
  <w15:commentEx w15:paraId="1DA935EF" w15:paraIdParent="6122A5A2" w15:done="0"/>
  <w15:commentEx w15:paraId="4CDC9C1D" w15:done="0"/>
  <w15:commentEx w15:paraId="228CF37E" w15:paraIdParent="4CDC9C1D" w15:done="0"/>
  <w15:commentEx w15:paraId="73530BBB" w15:paraIdParent="4CDC9C1D" w15:done="0"/>
  <w15:commentEx w15:paraId="57020B91" w15:paraIdParent="4CDC9C1D" w15:done="0"/>
  <w15:commentEx w15:paraId="09D8734E" w15:paraIdParent="4CDC9C1D" w15:done="0"/>
  <w15:commentEx w15:paraId="1D5ED3CA" w15:paraIdParent="4CDC9C1D" w15:done="0"/>
  <w15:commentEx w15:paraId="363A0908" w15:done="0"/>
  <w15:commentEx w15:paraId="07AE8133" w15:paraIdParent="363A0908" w15:done="0"/>
  <w15:commentEx w15:paraId="74130505" w15:paraIdParent="363A0908" w15:done="0"/>
  <w15:commentEx w15:paraId="30AB55DF" w15:done="0"/>
  <w15:commentEx w15:paraId="5E634C15" w15:done="0"/>
  <w15:commentEx w15:paraId="21370367" w15:paraIdParent="5E634C15" w15:done="0"/>
  <w15:commentEx w15:paraId="47E16C75" w15:done="0"/>
  <w15:commentEx w15:paraId="5FCD9209" w15:paraIdParent="47E16C75" w15:done="0"/>
  <w15:commentEx w15:paraId="402D2821" w15:done="0"/>
  <w15:commentEx w15:paraId="03D6943B" w15:paraIdParent="402D2821" w15:done="0"/>
  <w15:commentEx w15:paraId="1EA959FB" w15:done="0"/>
  <w15:commentEx w15:paraId="0DEF8F74" w15:paraIdParent="1EA959FB" w15:done="0"/>
  <w15:commentEx w15:paraId="2EE9C902" w15:paraIdParent="1EA959FB" w15:done="0"/>
  <w15:commentEx w15:paraId="4BF4A576" w15:paraIdParent="1EA959FB" w15:done="0"/>
  <w15:commentEx w15:paraId="62741FC0" w15:paraIdParent="1EA959FB" w15:done="0"/>
  <w15:commentEx w15:paraId="65F984E7" w15:paraIdParent="1EA959FB" w15:done="0"/>
  <w15:commentEx w15:paraId="2C0934FC" w15:paraIdParent="1EA959FB" w15:done="0"/>
  <w15:commentEx w15:paraId="22C066ED" w15:paraIdParent="1EA959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B46DB0" w16cex:dateUtc="2025-10-16T09:13:00Z"/>
  <w16cex:commentExtensible w16cex:durableId="20FD706B" w16cex:dateUtc="2025-10-15T13:06:00Z"/>
  <w16cex:commentExtensible w16cex:durableId="62F41DD1" w16cex:dateUtc="2025-10-15T14:01:00Z"/>
  <w16cex:commentExtensible w16cex:durableId="4352A735" w16cex:dateUtc="2025-10-15T13:07:00Z"/>
  <w16cex:commentExtensible w16cex:durableId="06963F12" w16cex:dateUtc="2025-10-15T14:15:00Z"/>
  <w16cex:commentExtensible w16cex:durableId="23DDCCB2" w16cex:dateUtc="2025-10-15T13:52:00Z"/>
  <w16cex:commentExtensible w16cex:durableId="0311620C" w16cex:dateUtc="2025-10-15T14:08:00Z"/>
  <w16cex:commentExtensible w16cex:durableId="61D4C089" w16cex:dateUtc="2025-10-15T08:52:00Z"/>
  <w16cex:commentExtensible w16cex:durableId="4A500BBE" w16cex:dateUtc="2025-10-15T14:19:00Z"/>
  <w16cex:commentExtensible w16cex:durableId="31BFFE8E" w16cex:dateUtc="2025-10-15T14:52:00Z"/>
  <w16cex:commentExtensible w16cex:durableId="236DB6E3" w16cex:dateUtc="2025-10-15T16:07:00Z"/>
  <w16cex:commentExtensible w16cex:durableId="459FAAF6" w16cex:dateUtc="2025-10-15T13:54:00Z"/>
  <w16cex:commentExtensible w16cex:durableId="1B4D7C4E" w16cex:dateUtc="2025-10-15T14:24:00Z"/>
  <w16cex:commentExtensible w16cex:durableId="2A197CBD" w16cex:dateUtc="2025-10-15T14:52:00Z"/>
  <w16cex:commentExtensible w16cex:durableId="103DE318" w16cex:dateUtc="2025-10-15T08:54:00Z"/>
  <w16cex:commentExtensible w16cex:durableId="5EC0035B" w16cex:dateUtc="2025-10-15T11:04:00Z"/>
  <w16cex:commentExtensible w16cex:durableId="2C9A898D" w16cex:dateUtc="2025-10-15T12:58:00Z"/>
  <w16cex:commentExtensible w16cex:durableId="502047A3" w16cex:dateUtc="2025-10-15T13:41:00Z"/>
  <w16cex:commentExtensible w16cex:durableId="59EED5A9" w16cex:dateUtc="2025-10-15T14:29:00Z"/>
  <w16cex:commentExtensible w16cex:durableId="5DF84B16" w16cex:dateUtc="2025-10-15T14:52:00Z"/>
  <w16cex:commentExtensible w16cex:durableId="24467AB7" w16cex:dateUtc="2025-10-15T08:55:00Z"/>
  <w16cex:commentExtensible w16cex:durableId="41710D70" w16cex:dateUtc="2025-10-15T11:06:00Z"/>
  <w16cex:commentExtensible w16cex:durableId="246301FF" w16cex:dateUtc="2025-10-15T14:31:00Z"/>
  <w16cex:commentExtensible w16cex:durableId="2C9A3E91" w16cex:dateUtc="2025-10-15T06:45:00Z"/>
  <w16cex:commentExtensible w16cex:durableId="123B4444" w16cex:dateUtc="2025-10-16T06:41:00Z"/>
  <w16cex:commentExtensible w16cex:durableId="24CC59CD" w16cex:dateUtc="2025-10-15T13:08:00Z"/>
  <w16cex:commentExtensible w16cex:durableId="67E85695" w16cex:dateUtc="2025-10-15T14:34:00Z"/>
  <w16cex:commentExtensible w16cex:durableId="408B5CC5" w16cex:dateUtc="2025-10-16T06:40:00Z"/>
  <w16cex:commentExtensible w16cex:durableId="68E01A9D" w16cex:dateUtc="2025-10-15T11:09:00Z"/>
  <w16cex:commentExtensible w16cex:durableId="2C9A89A2" w16cex:dateUtc="2025-10-15T12:59:00Z"/>
  <w16cex:commentExtensible w16cex:durableId="5902E0A7" w16cex:dateUtc="2025-10-15T13:09:00Z"/>
  <w16cex:commentExtensible w16cex:durableId="7DEEE769" w16cex:dateUtc="2025-10-15T14:48:00Z"/>
  <w16cex:commentExtensible w16cex:durableId="760E611E" w16cex:dateUtc="2025-10-15T16:07:00Z"/>
  <w16cex:commentExtensible w16cex:durableId="2C9AC725" w16cex:dateUtc="2025-10-15T17:21:00Z"/>
  <w16cex:commentExtensible w16cex:durableId="2C9B2B36" w16cex:dateUtc="2025-10-16T06:28:00Z"/>
  <w16cex:commentExtensible w16cex:durableId="0B4D3A9D" w16cex:dateUtc="2025-10-16T0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FC088B" w16cid:durableId="0BB46DB0"/>
  <w16cid:commentId w16cid:paraId="02A22583" w16cid:durableId="20FD706B"/>
  <w16cid:commentId w16cid:paraId="6A279DA2" w16cid:durableId="62F41DD1"/>
  <w16cid:commentId w16cid:paraId="02FE613B" w16cid:durableId="4352A735"/>
  <w16cid:commentId w16cid:paraId="201E9CCE" w16cid:durableId="06963F12"/>
  <w16cid:commentId w16cid:paraId="3C7F1EF2" w16cid:durableId="23DDCCB2"/>
  <w16cid:commentId w16cid:paraId="13FC57ED" w16cid:durableId="0311620C"/>
  <w16cid:commentId w16cid:paraId="5B7E3B03" w16cid:durableId="61D4C089"/>
  <w16cid:commentId w16cid:paraId="7AEF4B0A" w16cid:durableId="4A500BBE"/>
  <w16cid:commentId w16cid:paraId="60EBC5D3" w16cid:durableId="31BFFE8E"/>
  <w16cid:commentId w16cid:paraId="39EE32D1" w16cid:durableId="236DB6E3"/>
  <w16cid:commentId w16cid:paraId="6122A5A2" w16cid:durableId="459FAAF6"/>
  <w16cid:commentId w16cid:paraId="72BA4D39" w16cid:durableId="1B4D7C4E"/>
  <w16cid:commentId w16cid:paraId="1DA935EF" w16cid:durableId="2A197CBD"/>
  <w16cid:commentId w16cid:paraId="4CDC9C1D" w16cid:durableId="103DE318"/>
  <w16cid:commentId w16cid:paraId="228CF37E" w16cid:durableId="5EC0035B"/>
  <w16cid:commentId w16cid:paraId="73530BBB" w16cid:durableId="2C9A898D"/>
  <w16cid:commentId w16cid:paraId="57020B91" w16cid:durableId="502047A3"/>
  <w16cid:commentId w16cid:paraId="09D8734E" w16cid:durableId="59EED5A9"/>
  <w16cid:commentId w16cid:paraId="1D5ED3CA" w16cid:durableId="5DF84B16"/>
  <w16cid:commentId w16cid:paraId="363A0908" w16cid:durableId="24467AB7"/>
  <w16cid:commentId w16cid:paraId="07AE8133" w16cid:durableId="41710D70"/>
  <w16cid:commentId w16cid:paraId="74130505" w16cid:durableId="246301FF"/>
  <w16cid:commentId w16cid:paraId="30AB55DF" w16cid:durableId="2C9A3E91"/>
  <w16cid:commentId w16cid:paraId="5E634C15" w16cid:durableId="2C9B2B2C"/>
  <w16cid:commentId w16cid:paraId="21370367" w16cid:durableId="123B4444"/>
  <w16cid:commentId w16cid:paraId="47E16C75" w16cid:durableId="24CC59CD"/>
  <w16cid:commentId w16cid:paraId="5FCD9209" w16cid:durableId="67E85695"/>
  <w16cid:commentId w16cid:paraId="402D2821" w16cid:durableId="2C9B2B2F"/>
  <w16cid:commentId w16cid:paraId="03D6943B" w16cid:durableId="408B5CC5"/>
  <w16cid:commentId w16cid:paraId="1EA959FB" w16cid:durableId="68E01A9D"/>
  <w16cid:commentId w16cid:paraId="0DEF8F74" w16cid:durableId="2C9A89A2"/>
  <w16cid:commentId w16cid:paraId="2EE9C902" w16cid:durableId="5902E0A7"/>
  <w16cid:commentId w16cid:paraId="4BF4A576" w16cid:durableId="7DEEE769"/>
  <w16cid:commentId w16cid:paraId="62741FC0" w16cid:durableId="760E611E"/>
  <w16cid:commentId w16cid:paraId="65F984E7" w16cid:durableId="2C9AC725"/>
  <w16cid:commentId w16cid:paraId="2C0934FC" w16cid:durableId="2C9B2B36"/>
  <w16cid:commentId w16cid:paraId="22C066ED" w16cid:durableId="0B4D3A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97616" w14:textId="77777777" w:rsidR="007F3D21" w:rsidRDefault="007F3D21">
      <w:r>
        <w:separator/>
      </w:r>
    </w:p>
  </w:endnote>
  <w:endnote w:type="continuationSeparator" w:id="0">
    <w:p w14:paraId="50BF3280" w14:textId="77777777" w:rsidR="007F3D21" w:rsidRDefault="007F3D21">
      <w:r>
        <w:continuationSeparator/>
      </w:r>
    </w:p>
  </w:endnote>
  <w:endnote w:type="continuationNotice" w:id="1">
    <w:p w14:paraId="1459753E" w14:textId="77777777" w:rsidR="007F3D21" w:rsidRDefault="007F3D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0AC0B" w14:textId="77777777" w:rsidR="007F3D21" w:rsidRDefault="007F3D21">
      <w:r>
        <w:separator/>
      </w:r>
    </w:p>
  </w:footnote>
  <w:footnote w:type="continuationSeparator" w:id="0">
    <w:p w14:paraId="306D3F04" w14:textId="77777777" w:rsidR="007F3D21" w:rsidRDefault="007F3D21">
      <w:r>
        <w:continuationSeparator/>
      </w:r>
    </w:p>
  </w:footnote>
  <w:footnote w:type="continuationNotice" w:id="1">
    <w:p w14:paraId="1B9E5533" w14:textId="77777777" w:rsidR="007F3D21" w:rsidRDefault="007F3D2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04E752"/>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F476F"/>
    <w:multiLevelType w:val="hybridMultilevel"/>
    <w:tmpl w:val="28E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A3AC5"/>
    <w:multiLevelType w:val="hybridMultilevel"/>
    <w:tmpl w:val="B06C9534"/>
    <w:lvl w:ilvl="0" w:tplc="70BEBC4E">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002C1F"/>
    <w:multiLevelType w:val="hybridMultilevel"/>
    <w:tmpl w:val="DA7687AE"/>
    <w:lvl w:ilvl="0" w:tplc="6DC0D0E0">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385433E5"/>
    <w:multiLevelType w:val="hybridMultilevel"/>
    <w:tmpl w:val="26DAFC54"/>
    <w:lvl w:ilvl="0" w:tplc="B6020646">
      <w:start w:val="1"/>
      <w:numFmt w:val="bullet"/>
      <w:lvlText w:val="-"/>
      <w:lvlJc w:val="left"/>
      <w:pPr>
        <w:ind w:left="720" w:hanging="360"/>
      </w:pPr>
      <w:rPr>
        <w:rFonts w:ascii="Times New Roman" w:eastAsia="等线"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97A01"/>
    <w:multiLevelType w:val="hybridMultilevel"/>
    <w:tmpl w:val="C7C8B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4F08C4"/>
    <w:multiLevelType w:val="hybridMultilevel"/>
    <w:tmpl w:val="A448E30A"/>
    <w:lvl w:ilvl="0" w:tplc="E3CC837C">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612B79"/>
    <w:multiLevelType w:val="hybridMultilevel"/>
    <w:tmpl w:val="FFDC5A60"/>
    <w:lvl w:ilvl="0" w:tplc="BE3ED1C4">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89219B"/>
    <w:multiLevelType w:val="hybridMultilevel"/>
    <w:tmpl w:val="D3EA3A92"/>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52DA30D2"/>
    <w:multiLevelType w:val="hybridMultilevel"/>
    <w:tmpl w:val="E7DA5CF8"/>
    <w:lvl w:ilvl="0" w:tplc="6BC60688">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373F40"/>
    <w:multiLevelType w:val="hybridMultilevel"/>
    <w:tmpl w:val="78107FA2"/>
    <w:lvl w:ilvl="0" w:tplc="8A9640C0">
      <w:start w:val="1"/>
      <w:numFmt w:val="bullet"/>
      <w:lvlText w:val="-"/>
      <w:lvlJc w:val="left"/>
      <w:pPr>
        <w:ind w:left="360" w:hanging="360"/>
      </w:pPr>
      <w:rPr>
        <w:rFonts w:ascii="Times New Roman" w:eastAsia="等线"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EB4B40"/>
    <w:multiLevelType w:val="hybridMultilevel"/>
    <w:tmpl w:val="163082A4"/>
    <w:lvl w:ilvl="0" w:tplc="4A201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8975137"/>
    <w:multiLevelType w:val="hybridMultilevel"/>
    <w:tmpl w:val="DDA0BD20"/>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5A9B45D4"/>
    <w:multiLevelType w:val="hybridMultilevel"/>
    <w:tmpl w:val="5E38F76E"/>
    <w:lvl w:ilvl="0" w:tplc="31C0FEB8">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F021E"/>
    <w:multiLevelType w:val="hybridMultilevel"/>
    <w:tmpl w:val="926476A2"/>
    <w:lvl w:ilvl="0" w:tplc="B624F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74161"/>
    <w:multiLevelType w:val="hybridMultilevel"/>
    <w:tmpl w:val="C6C63BF6"/>
    <w:lvl w:ilvl="0" w:tplc="F93E6334">
      <w:start w:val="14"/>
      <w:numFmt w:val="bullet"/>
      <w:lvlText w:val="-"/>
      <w:lvlJc w:val="left"/>
      <w:pPr>
        <w:ind w:left="360" w:hanging="360"/>
      </w:pPr>
      <w:rPr>
        <w:rFonts w:ascii="Times New Roman" w:eastAsia="等线"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D8656A"/>
    <w:multiLevelType w:val="hybridMultilevel"/>
    <w:tmpl w:val="AC32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25972547">
    <w:abstractNumId w:val="12"/>
  </w:num>
  <w:num w:numId="2" w16cid:durableId="1034770800">
    <w:abstractNumId w:val="10"/>
  </w:num>
  <w:num w:numId="3" w16cid:durableId="1202668945">
    <w:abstractNumId w:val="21"/>
  </w:num>
  <w:num w:numId="4" w16cid:durableId="277682242">
    <w:abstractNumId w:val="31"/>
  </w:num>
  <w:num w:numId="5" w16cid:durableId="1167089982">
    <w:abstractNumId w:val="7"/>
  </w:num>
  <w:num w:numId="6" w16cid:durableId="127406116">
    <w:abstractNumId w:val="3"/>
  </w:num>
  <w:num w:numId="7" w16cid:durableId="181551741">
    <w:abstractNumId w:val="0"/>
  </w:num>
  <w:num w:numId="8" w16cid:durableId="265188684">
    <w:abstractNumId w:val="13"/>
  </w:num>
  <w:num w:numId="9" w16cid:durableId="89468807">
    <w:abstractNumId w:val="16"/>
  </w:num>
  <w:num w:numId="10" w16cid:durableId="1764951437">
    <w:abstractNumId w:val="11"/>
  </w:num>
  <w:num w:numId="11" w16cid:durableId="1646741895">
    <w:abstractNumId w:val="15"/>
  </w:num>
  <w:num w:numId="12" w16cid:durableId="5328567">
    <w:abstractNumId w:val="6"/>
  </w:num>
  <w:num w:numId="13" w16cid:durableId="16771534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1569846">
    <w:abstractNumId w:val="28"/>
  </w:num>
  <w:num w:numId="15" w16cid:durableId="1697920347">
    <w:abstractNumId w:val="6"/>
  </w:num>
  <w:num w:numId="16" w16cid:durableId="6151384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4031677">
    <w:abstractNumId w:val="2"/>
  </w:num>
  <w:num w:numId="18" w16cid:durableId="1187787751">
    <w:abstractNumId w:val="20"/>
  </w:num>
  <w:num w:numId="19" w16cid:durableId="777874232">
    <w:abstractNumId w:val="22"/>
  </w:num>
  <w:num w:numId="20" w16cid:durableId="1436632205">
    <w:abstractNumId w:val="32"/>
  </w:num>
  <w:num w:numId="21" w16cid:durableId="178081498">
    <w:abstractNumId w:val="17"/>
  </w:num>
  <w:num w:numId="22" w16cid:durableId="1002008755">
    <w:abstractNumId w:val="27"/>
  </w:num>
  <w:num w:numId="23" w16cid:durableId="1671711271">
    <w:abstractNumId w:val="9"/>
  </w:num>
  <w:num w:numId="24" w16cid:durableId="1916670261">
    <w:abstractNumId w:val="25"/>
  </w:num>
  <w:num w:numId="25" w16cid:durableId="735084477">
    <w:abstractNumId w:val="4"/>
  </w:num>
  <w:num w:numId="26" w16cid:durableId="1848128234">
    <w:abstractNumId w:val="5"/>
  </w:num>
  <w:num w:numId="27" w16cid:durableId="90245590">
    <w:abstractNumId w:val="30"/>
  </w:num>
  <w:num w:numId="28" w16cid:durableId="929434764">
    <w:abstractNumId w:val="14"/>
  </w:num>
  <w:num w:numId="29" w16cid:durableId="1535386220">
    <w:abstractNumId w:val="19"/>
  </w:num>
  <w:num w:numId="30" w16cid:durableId="657420596">
    <w:abstractNumId w:val="1"/>
  </w:num>
  <w:num w:numId="31" w16cid:durableId="401562939">
    <w:abstractNumId w:val="26"/>
  </w:num>
  <w:num w:numId="32" w16cid:durableId="998269460">
    <w:abstractNumId w:val="23"/>
  </w:num>
  <w:num w:numId="33" w16cid:durableId="73475802">
    <w:abstractNumId w:val="8"/>
  </w:num>
  <w:num w:numId="34" w16cid:durableId="923345965">
    <w:abstractNumId w:val="29"/>
  </w:num>
  <w:num w:numId="35" w16cid:durableId="54282193">
    <w:abstractNumId w:val="18"/>
  </w:num>
  <w:num w:numId="36" w16cid:durableId="1252280327">
    <w:abstractNumId w:val="2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CMCC Ningyu3">
    <w15:presenceInfo w15:providerId="None" w15:userId="Rapp_CMCC Ningyu3"/>
  </w15:person>
  <w15:person w15:author="Martino Freda">
    <w15:presenceInfo w15:providerId="AD" w15:userId="S::Martino.Freda@InterDigital.com::b62bdd8b-48ef-41fc-8b4c-60402f943e96"/>
  </w15:person>
  <w15:person w15:author="Rapp_CMCC Ningyu1">
    <w15:presenceInfo w15:providerId="None" w15:userId="Rapp_CMCC Ningyu1"/>
  </w15:person>
  <w15:person w15:author="Apple - Zhibin Wu">
    <w15:presenceInfo w15:providerId="None" w15:userId="Apple - Zhibin Wu"/>
  </w15:person>
  <w15:person w15:author="Ericsson-Min">
    <w15:presenceInfo w15:providerId="None" w15:userId="Ericsson-Min"/>
  </w15:person>
  <w15:person w15:author="Nokia (Jakob)">
    <w15:presenceInfo w15:providerId="None" w15:userId="Nokia (Jakob)"/>
  </w15:person>
  <w15:person w15:author="Futurewei (Yunsong)">
    <w15:presenceInfo w15:providerId="None" w15:userId="Futurewei (Yunsong)"/>
  </w15:person>
  <w15:person w15:author="Huawei-Yulong">
    <w15:presenceInfo w15:providerId="None" w15:userId="Huawei-Yulong"/>
  </w15:person>
  <w15:person w15:author="Rapp_CMCC Ningyu">
    <w15:presenceInfo w15:providerId="None" w15:userId="Rapp_CMCC Ningyu"/>
  </w15:person>
  <w15:person w15:author="Rapp_CMCC Ningyu2">
    <w15:presenceInfo w15:providerId="None" w15:userId="Rapp_CMCC Ningyu2"/>
  </w15:person>
  <w15:person w15:author="Xiaomi (Xiao)">
    <w15:presenceInfo w15:providerId="None" w15:userId="Xiaomi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fr-FR"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zMzI3M7EwtTQ3NTFU0lEKTi0uzszPAykwNKgFADCqE/0tAAAA"/>
  </w:docVars>
  <w:rsids>
    <w:rsidRoot w:val="00CF5263"/>
    <w:rsid w:val="000008B6"/>
    <w:rsid w:val="00000D04"/>
    <w:rsid w:val="00000DB2"/>
    <w:rsid w:val="00000DBD"/>
    <w:rsid w:val="000020F6"/>
    <w:rsid w:val="0000256C"/>
    <w:rsid w:val="00002893"/>
    <w:rsid w:val="00003020"/>
    <w:rsid w:val="000033A3"/>
    <w:rsid w:val="00003605"/>
    <w:rsid w:val="00003C56"/>
    <w:rsid w:val="00003D94"/>
    <w:rsid w:val="00003EC2"/>
    <w:rsid w:val="000040A9"/>
    <w:rsid w:val="00004456"/>
    <w:rsid w:val="0000458E"/>
    <w:rsid w:val="00004E70"/>
    <w:rsid w:val="00005225"/>
    <w:rsid w:val="00005F9F"/>
    <w:rsid w:val="00006EFF"/>
    <w:rsid w:val="000072B6"/>
    <w:rsid w:val="00007813"/>
    <w:rsid w:val="0001037F"/>
    <w:rsid w:val="000109E6"/>
    <w:rsid w:val="00010B05"/>
    <w:rsid w:val="00011675"/>
    <w:rsid w:val="00011E0B"/>
    <w:rsid w:val="00011EAC"/>
    <w:rsid w:val="00011F67"/>
    <w:rsid w:val="00012019"/>
    <w:rsid w:val="00012862"/>
    <w:rsid w:val="000128E6"/>
    <w:rsid w:val="000131AB"/>
    <w:rsid w:val="00013E68"/>
    <w:rsid w:val="00014485"/>
    <w:rsid w:val="00014BA5"/>
    <w:rsid w:val="00015EFB"/>
    <w:rsid w:val="00015F1B"/>
    <w:rsid w:val="000165E2"/>
    <w:rsid w:val="000171B5"/>
    <w:rsid w:val="000172BE"/>
    <w:rsid w:val="00017861"/>
    <w:rsid w:val="00017D8A"/>
    <w:rsid w:val="0002087A"/>
    <w:rsid w:val="00021C2D"/>
    <w:rsid w:val="00023388"/>
    <w:rsid w:val="00023425"/>
    <w:rsid w:val="000240C4"/>
    <w:rsid w:val="000241BE"/>
    <w:rsid w:val="000242F2"/>
    <w:rsid w:val="00024A43"/>
    <w:rsid w:val="00024BD9"/>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0C7"/>
    <w:rsid w:val="000351AC"/>
    <w:rsid w:val="000352B3"/>
    <w:rsid w:val="000355B9"/>
    <w:rsid w:val="000357E3"/>
    <w:rsid w:val="00036274"/>
    <w:rsid w:val="00037AE3"/>
    <w:rsid w:val="00037C72"/>
    <w:rsid w:val="00037DC2"/>
    <w:rsid w:val="00037F13"/>
    <w:rsid w:val="0004023E"/>
    <w:rsid w:val="0004024B"/>
    <w:rsid w:val="00040553"/>
    <w:rsid w:val="00040FD3"/>
    <w:rsid w:val="000410B2"/>
    <w:rsid w:val="00041361"/>
    <w:rsid w:val="00041C57"/>
    <w:rsid w:val="00041E3F"/>
    <w:rsid w:val="00041EA8"/>
    <w:rsid w:val="00042532"/>
    <w:rsid w:val="00042652"/>
    <w:rsid w:val="00042A87"/>
    <w:rsid w:val="000434B7"/>
    <w:rsid w:val="000435E4"/>
    <w:rsid w:val="00043DC2"/>
    <w:rsid w:val="00043E3E"/>
    <w:rsid w:val="00044EA0"/>
    <w:rsid w:val="00045186"/>
    <w:rsid w:val="0004573C"/>
    <w:rsid w:val="00045855"/>
    <w:rsid w:val="000461CD"/>
    <w:rsid w:val="00046796"/>
    <w:rsid w:val="000467FD"/>
    <w:rsid w:val="00046AAF"/>
    <w:rsid w:val="0004715E"/>
    <w:rsid w:val="00047225"/>
    <w:rsid w:val="00047B16"/>
    <w:rsid w:val="00047E60"/>
    <w:rsid w:val="00050549"/>
    <w:rsid w:val="00050B85"/>
    <w:rsid w:val="0005140B"/>
    <w:rsid w:val="00051496"/>
    <w:rsid w:val="00051571"/>
    <w:rsid w:val="00051D9C"/>
    <w:rsid w:val="00052762"/>
    <w:rsid w:val="00052AD2"/>
    <w:rsid w:val="000530DF"/>
    <w:rsid w:val="00053A21"/>
    <w:rsid w:val="00053D67"/>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BCF"/>
    <w:rsid w:val="00057C20"/>
    <w:rsid w:val="00057DC8"/>
    <w:rsid w:val="000601C4"/>
    <w:rsid w:val="00060F28"/>
    <w:rsid w:val="000612E1"/>
    <w:rsid w:val="000614FE"/>
    <w:rsid w:val="000624CD"/>
    <w:rsid w:val="00064BB8"/>
    <w:rsid w:val="000656DF"/>
    <w:rsid w:val="00065CB0"/>
    <w:rsid w:val="00065D38"/>
    <w:rsid w:val="00065D7C"/>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057"/>
    <w:rsid w:val="000823B0"/>
    <w:rsid w:val="0008256E"/>
    <w:rsid w:val="00082D35"/>
    <w:rsid w:val="0008335B"/>
    <w:rsid w:val="00083379"/>
    <w:rsid w:val="000833D7"/>
    <w:rsid w:val="00083587"/>
    <w:rsid w:val="00083838"/>
    <w:rsid w:val="00083B6A"/>
    <w:rsid w:val="000847D7"/>
    <w:rsid w:val="000848C1"/>
    <w:rsid w:val="000855DF"/>
    <w:rsid w:val="00085E04"/>
    <w:rsid w:val="00086785"/>
    <w:rsid w:val="00086800"/>
    <w:rsid w:val="000871F1"/>
    <w:rsid w:val="00087913"/>
    <w:rsid w:val="00087D5B"/>
    <w:rsid w:val="000902DC"/>
    <w:rsid w:val="0009083A"/>
    <w:rsid w:val="000911A8"/>
    <w:rsid w:val="000911AE"/>
    <w:rsid w:val="000914EE"/>
    <w:rsid w:val="00091C8D"/>
    <w:rsid w:val="00091DEB"/>
    <w:rsid w:val="000923E6"/>
    <w:rsid w:val="00092B4D"/>
    <w:rsid w:val="0009335E"/>
    <w:rsid w:val="000934F2"/>
    <w:rsid w:val="00093697"/>
    <w:rsid w:val="000936F1"/>
    <w:rsid w:val="00093D42"/>
    <w:rsid w:val="00093D77"/>
    <w:rsid w:val="00093DD0"/>
    <w:rsid w:val="00094A16"/>
    <w:rsid w:val="00094B25"/>
    <w:rsid w:val="00094DE6"/>
    <w:rsid w:val="00095117"/>
    <w:rsid w:val="000954C2"/>
    <w:rsid w:val="00096013"/>
    <w:rsid w:val="00096180"/>
    <w:rsid w:val="00096356"/>
    <w:rsid w:val="00097C99"/>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4F0B"/>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2F00"/>
    <w:rsid w:val="000B3072"/>
    <w:rsid w:val="000B3154"/>
    <w:rsid w:val="000B3186"/>
    <w:rsid w:val="000B3342"/>
    <w:rsid w:val="000B3CD2"/>
    <w:rsid w:val="000B4343"/>
    <w:rsid w:val="000B43B7"/>
    <w:rsid w:val="000B51FA"/>
    <w:rsid w:val="000B5236"/>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337"/>
    <w:rsid w:val="000C252B"/>
    <w:rsid w:val="000C2FBD"/>
    <w:rsid w:val="000C3B0C"/>
    <w:rsid w:val="000C3CBC"/>
    <w:rsid w:val="000C422D"/>
    <w:rsid w:val="000C52B9"/>
    <w:rsid w:val="000C5782"/>
    <w:rsid w:val="000C58F9"/>
    <w:rsid w:val="000C5F91"/>
    <w:rsid w:val="000C6015"/>
    <w:rsid w:val="000C6025"/>
    <w:rsid w:val="000C614B"/>
    <w:rsid w:val="000C643D"/>
    <w:rsid w:val="000C6893"/>
    <w:rsid w:val="000C6B92"/>
    <w:rsid w:val="000C6C37"/>
    <w:rsid w:val="000C6E1C"/>
    <w:rsid w:val="000C7AC1"/>
    <w:rsid w:val="000D0565"/>
    <w:rsid w:val="000D08E4"/>
    <w:rsid w:val="000D0B3B"/>
    <w:rsid w:val="000D0E4E"/>
    <w:rsid w:val="000D113C"/>
    <w:rsid w:val="000D12D1"/>
    <w:rsid w:val="000D159A"/>
    <w:rsid w:val="000D1796"/>
    <w:rsid w:val="000D22CC"/>
    <w:rsid w:val="000D2C74"/>
    <w:rsid w:val="000D35E5"/>
    <w:rsid w:val="000D36AE"/>
    <w:rsid w:val="000D38A1"/>
    <w:rsid w:val="000D44D6"/>
    <w:rsid w:val="000D47DC"/>
    <w:rsid w:val="000D4C4E"/>
    <w:rsid w:val="000D5077"/>
    <w:rsid w:val="000D5362"/>
    <w:rsid w:val="000D57F8"/>
    <w:rsid w:val="000D5851"/>
    <w:rsid w:val="000D5C60"/>
    <w:rsid w:val="000D656F"/>
    <w:rsid w:val="000D66AA"/>
    <w:rsid w:val="000D66F9"/>
    <w:rsid w:val="000D6DE1"/>
    <w:rsid w:val="000D71E2"/>
    <w:rsid w:val="000D73A5"/>
    <w:rsid w:val="000D7764"/>
    <w:rsid w:val="000E0175"/>
    <w:rsid w:val="000E07D6"/>
    <w:rsid w:val="000E1291"/>
    <w:rsid w:val="000E1380"/>
    <w:rsid w:val="000E18DF"/>
    <w:rsid w:val="000E206A"/>
    <w:rsid w:val="000E220C"/>
    <w:rsid w:val="000E2BE8"/>
    <w:rsid w:val="000E343C"/>
    <w:rsid w:val="000E390E"/>
    <w:rsid w:val="000E4BB8"/>
    <w:rsid w:val="000E5494"/>
    <w:rsid w:val="000E59A0"/>
    <w:rsid w:val="000E5EDE"/>
    <w:rsid w:val="000E6976"/>
    <w:rsid w:val="000E7190"/>
    <w:rsid w:val="000E78C3"/>
    <w:rsid w:val="000E7A84"/>
    <w:rsid w:val="000F07B6"/>
    <w:rsid w:val="000F0CF0"/>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DB8"/>
    <w:rsid w:val="00100FF3"/>
    <w:rsid w:val="00101CEC"/>
    <w:rsid w:val="001023AB"/>
    <w:rsid w:val="001024F2"/>
    <w:rsid w:val="001026CA"/>
    <w:rsid w:val="001034FE"/>
    <w:rsid w:val="0010363B"/>
    <w:rsid w:val="00103E46"/>
    <w:rsid w:val="001043C2"/>
    <w:rsid w:val="001043E1"/>
    <w:rsid w:val="0010505A"/>
    <w:rsid w:val="00105955"/>
    <w:rsid w:val="00105CC7"/>
    <w:rsid w:val="00106319"/>
    <w:rsid w:val="00107779"/>
    <w:rsid w:val="0010783C"/>
    <w:rsid w:val="001078C2"/>
    <w:rsid w:val="0010790C"/>
    <w:rsid w:val="00107E1C"/>
    <w:rsid w:val="00110243"/>
    <w:rsid w:val="00110631"/>
    <w:rsid w:val="001112C4"/>
    <w:rsid w:val="00111444"/>
    <w:rsid w:val="00111723"/>
    <w:rsid w:val="00111C68"/>
    <w:rsid w:val="00111E4A"/>
    <w:rsid w:val="00112559"/>
    <w:rsid w:val="001128A1"/>
    <w:rsid w:val="001129B5"/>
    <w:rsid w:val="00113663"/>
    <w:rsid w:val="00114179"/>
    <w:rsid w:val="001141E3"/>
    <w:rsid w:val="0011437A"/>
    <w:rsid w:val="001144DF"/>
    <w:rsid w:val="001146E4"/>
    <w:rsid w:val="00114B76"/>
    <w:rsid w:val="0011516E"/>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3B9"/>
    <w:rsid w:val="0012462D"/>
    <w:rsid w:val="001248BE"/>
    <w:rsid w:val="00124D84"/>
    <w:rsid w:val="001250DD"/>
    <w:rsid w:val="00125733"/>
    <w:rsid w:val="00125940"/>
    <w:rsid w:val="00125F9F"/>
    <w:rsid w:val="001263AA"/>
    <w:rsid w:val="00126A8C"/>
    <w:rsid w:val="00126C56"/>
    <w:rsid w:val="0012769C"/>
    <w:rsid w:val="00130779"/>
    <w:rsid w:val="001307A1"/>
    <w:rsid w:val="00130BED"/>
    <w:rsid w:val="00130CD7"/>
    <w:rsid w:val="00131AE9"/>
    <w:rsid w:val="001321D3"/>
    <w:rsid w:val="00133252"/>
    <w:rsid w:val="00133302"/>
    <w:rsid w:val="00133599"/>
    <w:rsid w:val="00133BF7"/>
    <w:rsid w:val="001340F8"/>
    <w:rsid w:val="0013453B"/>
    <w:rsid w:val="00134A4C"/>
    <w:rsid w:val="00134B88"/>
    <w:rsid w:val="0013509E"/>
    <w:rsid w:val="001355D8"/>
    <w:rsid w:val="001359BC"/>
    <w:rsid w:val="0013633B"/>
    <w:rsid w:val="001367C9"/>
    <w:rsid w:val="00136A0F"/>
    <w:rsid w:val="00136A23"/>
    <w:rsid w:val="00136B99"/>
    <w:rsid w:val="001370BE"/>
    <w:rsid w:val="00137E14"/>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3CE"/>
    <w:rsid w:val="00150618"/>
    <w:rsid w:val="00151619"/>
    <w:rsid w:val="00151695"/>
    <w:rsid w:val="001520FA"/>
    <w:rsid w:val="001526E6"/>
    <w:rsid w:val="00152835"/>
    <w:rsid w:val="00152A74"/>
    <w:rsid w:val="00152BCE"/>
    <w:rsid w:val="00153696"/>
    <w:rsid w:val="00153EEC"/>
    <w:rsid w:val="0015415D"/>
    <w:rsid w:val="001545EA"/>
    <w:rsid w:val="001548A8"/>
    <w:rsid w:val="00155212"/>
    <w:rsid w:val="001559FA"/>
    <w:rsid w:val="00156374"/>
    <w:rsid w:val="001564A4"/>
    <w:rsid w:val="00156E19"/>
    <w:rsid w:val="001571CA"/>
    <w:rsid w:val="001572FF"/>
    <w:rsid w:val="001577D8"/>
    <w:rsid w:val="00157BEB"/>
    <w:rsid w:val="00157E35"/>
    <w:rsid w:val="00157FC3"/>
    <w:rsid w:val="00160739"/>
    <w:rsid w:val="00160CD5"/>
    <w:rsid w:val="00161347"/>
    <w:rsid w:val="0016271E"/>
    <w:rsid w:val="00162D7A"/>
    <w:rsid w:val="00162E83"/>
    <w:rsid w:val="00163471"/>
    <w:rsid w:val="00163738"/>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1C9"/>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13B"/>
    <w:rsid w:val="0018633A"/>
    <w:rsid w:val="00186742"/>
    <w:rsid w:val="00187252"/>
    <w:rsid w:val="00187BE0"/>
    <w:rsid w:val="00187E1A"/>
    <w:rsid w:val="00190415"/>
    <w:rsid w:val="00190986"/>
    <w:rsid w:val="00191853"/>
    <w:rsid w:val="001918C9"/>
    <w:rsid w:val="00191C91"/>
    <w:rsid w:val="00191F0C"/>
    <w:rsid w:val="00192DD9"/>
    <w:rsid w:val="001932B0"/>
    <w:rsid w:val="00194339"/>
    <w:rsid w:val="00194848"/>
    <w:rsid w:val="001949E0"/>
    <w:rsid w:val="00195203"/>
    <w:rsid w:val="0019520A"/>
    <w:rsid w:val="001954A0"/>
    <w:rsid w:val="001954FD"/>
    <w:rsid w:val="001958EA"/>
    <w:rsid w:val="00195E0E"/>
    <w:rsid w:val="00195E67"/>
    <w:rsid w:val="00196025"/>
    <w:rsid w:val="00196423"/>
    <w:rsid w:val="00196505"/>
    <w:rsid w:val="0019665E"/>
    <w:rsid w:val="001967FE"/>
    <w:rsid w:val="00196FF8"/>
    <w:rsid w:val="00197DA9"/>
    <w:rsid w:val="001A0776"/>
    <w:rsid w:val="001A12EE"/>
    <w:rsid w:val="001A178C"/>
    <w:rsid w:val="001A180D"/>
    <w:rsid w:val="001A1836"/>
    <w:rsid w:val="001A1908"/>
    <w:rsid w:val="001A1BAC"/>
    <w:rsid w:val="001A23CE"/>
    <w:rsid w:val="001A2C89"/>
    <w:rsid w:val="001A307A"/>
    <w:rsid w:val="001A3CA5"/>
    <w:rsid w:val="001A42BF"/>
    <w:rsid w:val="001A4DE9"/>
    <w:rsid w:val="001A52DF"/>
    <w:rsid w:val="001A565D"/>
    <w:rsid w:val="001A5DC6"/>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2A9"/>
    <w:rsid w:val="001C780E"/>
    <w:rsid w:val="001D07BE"/>
    <w:rsid w:val="001D144F"/>
    <w:rsid w:val="001D1E80"/>
    <w:rsid w:val="001D2360"/>
    <w:rsid w:val="001D2A33"/>
    <w:rsid w:val="001D3109"/>
    <w:rsid w:val="001D332E"/>
    <w:rsid w:val="001D5033"/>
    <w:rsid w:val="001D567D"/>
    <w:rsid w:val="001D5C88"/>
    <w:rsid w:val="001D60DC"/>
    <w:rsid w:val="001D60F9"/>
    <w:rsid w:val="001D639A"/>
    <w:rsid w:val="001D6567"/>
    <w:rsid w:val="001D677F"/>
    <w:rsid w:val="001D695C"/>
    <w:rsid w:val="001D6FD9"/>
    <w:rsid w:val="001D7752"/>
    <w:rsid w:val="001D780E"/>
    <w:rsid w:val="001D7E14"/>
    <w:rsid w:val="001E0196"/>
    <w:rsid w:val="001E01DC"/>
    <w:rsid w:val="001E0452"/>
    <w:rsid w:val="001E05C3"/>
    <w:rsid w:val="001E05E8"/>
    <w:rsid w:val="001E093B"/>
    <w:rsid w:val="001E0AD3"/>
    <w:rsid w:val="001E0D72"/>
    <w:rsid w:val="001E1285"/>
    <w:rsid w:val="001E1FE8"/>
    <w:rsid w:val="001E2550"/>
    <w:rsid w:val="001E2597"/>
    <w:rsid w:val="001E2ACF"/>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221"/>
    <w:rsid w:val="001F1308"/>
    <w:rsid w:val="001F1525"/>
    <w:rsid w:val="001F178E"/>
    <w:rsid w:val="001F1E87"/>
    <w:rsid w:val="001F1EB6"/>
    <w:rsid w:val="001F233F"/>
    <w:rsid w:val="001F2A47"/>
    <w:rsid w:val="001F2E23"/>
    <w:rsid w:val="001F341F"/>
    <w:rsid w:val="001F3911"/>
    <w:rsid w:val="001F3F1A"/>
    <w:rsid w:val="001F424F"/>
    <w:rsid w:val="001F4CBD"/>
    <w:rsid w:val="001F4F26"/>
    <w:rsid w:val="001F4F47"/>
    <w:rsid w:val="001F5545"/>
    <w:rsid w:val="001F5618"/>
    <w:rsid w:val="001F5777"/>
    <w:rsid w:val="001F5937"/>
    <w:rsid w:val="001F59E3"/>
    <w:rsid w:val="001F59ED"/>
    <w:rsid w:val="001F6224"/>
    <w:rsid w:val="001F637B"/>
    <w:rsid w:val="001F6B2E"/>
    <w:rsid w:val="001F7121"/>
    <w:rsid w:val="001F7407"/>
    <w:rsid w:val="001F77F7"/>
    <w:rsid w:val="00200BEE"/>
    <w:rsid w:val="00200D2C"/>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65D8"/>
    <w:rsid w:val="00207928"/>
    <w:rsid w:val="0021034F"/>
    <w:rsid w:val="00210860"/>
    <w:rsid w:val="00210B6A"/>
    <w:rsid w:val="00210F01"/>
    <w:rsid w:val="00211299"/>
    <w:rsid w:val="00211E5F"/>
    <w:rsid w:val="00212BEE"/>
    <w:rsid w:val="00212CB6"/>
    <w:rsid w:val="00212E37"/>
    <w:rsid w:val="002133F7"/>
    <w:rsid w:val="002140FF"/>
    <w:rsid w:val="00214AF7"/>
    <w:rsid w:val="00214F07"/>
    <w:rsid w:val="0021543E"/>
    <w:rsid w:val="00217094"/>
    <w:rsid w:val="0021745F"/>
    <w:rsid w:val="00217CEA"/>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A90"/>
    <w:rsid w:val="00233516"/>
    <w:rsid w:val="0023356E"/>
    <w:rsid w:val="0023409E"/>
    <w:rsid w:val="00234151"/>
    <w:rsid w:val="00234770"/>
    <w:rsid w:val="0023487A"/>
    <w:rsid w:val="00234F8C"/>
    <w:rsid w:val="002350FE"/>
    <w:rsid w:val="002352A1"/>
    <w:rsid w:val="00235542"/>
    <w:rsid w:val="00235AD0"/>
    <w:rsid w:val="002360EE"/>
    <w:rsid w:val="002369B0"/>
    <w:rsid w:val="00236AD8"/>
    <w:rsid w:val="00236C2E"/>
    <w:rsid w:val="002375C8"/>
    <w:rsid w:val="00237EB1"/>
    <w:rsid w:val="002400A7"/>
    <w:rsid w:val="002400F0"/>
    <w:rsid w:val="002401F5"/>
    <w:rsid w:val="00240844"/>
    <w:rsid w:val="00240E54"/>
    <w:rsid w:val="0024263A"/>
    <w:rsid w:val="00243D5E"/>
    <w:rsid w:val="002451C5"/>
    <w:rsid w:val="0024531B"/>
    <w:rsid w:val="0024575C"/>
    <w:rsid w:val="00245F1F"/>
    <w:rsid w:val="002464DC"/>
    <w:rsid w:val="0024663B"/>
    <w:rsid w:val="00246F16"/>
    <w:rsid w:val="00247103"/>
    <w:rsid w:val="0024718C"/>
    <w:rsid w:val="00250067"/>
    <w:rsid w:val="00251158"/>
    <w:rsid w:val="002511F5"/>
    <w:rsid w:val="002516DE"/>
    <w:rsid w:val="00251F81"/>
    <w:rsid w:val="0025208A"/>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70348"/>
    <w:rsid w:val="00270728"/>
    <w:rsid w:val="00270D42"/>
    <w:rsid w:val="002714B4"/>
    <w:rsid w:val="002715CD"/>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26C"/>
    <w:rsid w:val="0027636C"/>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065C"/>
    <w:rsid w:val="00291385"/>
    <w:rsid w:val="00291422"/>
    <w:rsid w:val="002914DE"/>
    <w:rsid w:val="00291898"/>
    <w:rsid w:val="0029237F"/>
    <w:rsid w:val="00292715"/>
    <w:rsid w:val="00293E57"/>
    <w:rsid w:val="002940E3"/>
    <w:rsid w:val="002947D1"/>
    <w:rsid w:val="002948DF"/>
    <w:rsid w:val="00294D90"/>
    <w:rsid w:val="002951B5"/>
    <w:rsid w:val="00295337"/>
    <w:rsid w:val="00296170"/>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7D7"/>
    <w:rsid w:val="002B3A4D"/>
    <w:rsid w:val="002B3A4E"/>
    <w:rsid w:val="002B3BE6"/>
    <w:rsid w:val="002B40BD"/>
    <w:rsid w:val="002B4F21"/>
    <w:rsid w:val="002B538E"/>
    <w:rsid w:val="002B5A06"/>
    <w:rsid w:val="002B5BF0"/>
    <w:rsid w:val="002B5DCA"/>
    <w:rsid w:val="002B61ED"/>
    <w:rsid w:val="002B6942"/>
    <w:rsid w:val="002B6BDC"/>
    <w:rsid w:val="002B6C76"/>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D63"/>
    <w:rsid w:val="002D5738"/>
    <w:rsid w:val="002D5E53"/>
    <w:rsid w:val="002D6085"/>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4E7E"/>
    <w:rsid w:val="002E63D9"/>
    <w:rsid w:val="002E640E"/>
    <w:rsid w:val="002E6CDB"/>
    <w:rsid w:val="002E71EF"/>
    <w:rsid w:val="002E77E3"/>
    <w:rsid w:val="002E7893"/>
    <w:rsid w:val="002E7958"/>
    <w:rsid w:val="002E7A8E"/>
    <w:rsid w:val="002F0C28"/>
    <w:rsid w:val="002F0CE6"/>
    <w:rsid w:val="002F0D06"/>
    <w:rsid w:val="002F1A1E"/>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80"/>
    <w:rsid w:val="00302CF6"/>
    <w:rsid w:val="00303426"/>
    <w:rsid w:val="00303440"/>
    <w:rsid w:val="003038B1"/>
    <w:rsid w:val="00303C0F"/>
    <w:rsid w:val="00304D9B"/>
    <w:rsid w:val="00305FF9"/>
    <w:rsid w:val="00306E6B"/>
    <w:rsid w:val="0030702B"/>
    <w:rsid w:val="003074B2"/>
    <w:rsid w:val="00307816"/>
    <w:rsid w:val="00307B6F"/>
    <w:rsid w:val="00307E5D"/>
    <w:rsid w:val="003100C8"/>
    <w:rsid w:val="0031095C"/>
    <w:rsid w:val="00311161"/>
    <w:rsid w:val="00311866"/>
    <w:rsid w:val="00311CEA"/>
    <w:rsid w:val="00312218"/>
    <w:rsid w:val="00312400"/>
    <w:rsid w:val="00312486"/>
    <w:rsid w:val="00312656"/>
    <w:rsid w:val="00312739"/>
    <w:rsid w:val="00312D10"/>
    <w:rsid w:val="003151ED"/>
    <w:rsid w:val="0031544D"/>
    <w:rsid w:val="00316D13"/>
    <w:rsid w:val="00317405"/>
    <w:rsid w:val="003178DA"/>
    <w:rsid w:val="00317DB8"/>
    <w:rsid w:val="00317DBC"/>
    <w:rsid w:val="00317E7C"/>
    <w:rsid w:val="00320618"/>
    <w:rsid w:val="00320C2D"/>
    <w:rsid w:val="0032100B"/>
    <w:rsid w:val="00321197"/>
    <w:rsid w:val="003212D6"/>
    <w:rsid w:val="003212FE"/>
    <w:rsid w:val="00321445"/>
    <w:rsid w:val="00321B43"/>
    <w:rsid w:val="00321BD7"/>
    <w:rsid w:val="0032234D"/>
    <w:rsid w:val="0032260F"/>
    <w:rsid w:val="003228DA"/>
    <w:rsid w:val="00323B34"/>
    <w:rsid w:val="00323D6B"/>
    <w:rsid w:val="00324C1C"/>
    <w:rsid w:val="00324C77"/>
    <w:rsid w:val="003252DB"/>
    <w:rsid w:val="00325625"/>
    <w:rsid w:val="00325F64"/>
    <w:rsid w:val="0032645B"/>
    <w:rsid w:val="00326957"/>
    <w:rsid w:val="00326AE2"/>
    <w:rsid w:val="00330407"/>
    <w:rsid w:val="00330B46"/>
    <w:rsid w:val="00331426"/>
    <w:rsid w:val="0033171D"/>
    <w:rsid w:val="00331FC3"/>
    <w:rsid w:val="00332042"/>
    <w:rsid w:val="0033265C"/>
    <w:rsid w:val="003327BC"/>
    <w:rsid w:val="0033339E"/>
    <w:rsid w:val="003335DF"/>
    <w:rsid w:val="003336B3"/>
    <w:rsid w:val="00334097"/>
    <w:rsid w:val="00334621"/>
    <w:rsid w:val="00334AD2"/>
    <w:rsid w:val="00335811"/>
    <w:rsid w:val="00335B75"/>
    <w:rsid w:val="00335D22"/>
    <w:rsid w:val="00335D8C"/>
    <w:rsid w:val="00336072"/>
    <w:rsid w:val="003363A1"/>
    <w:rsid w:val="003364F4"/>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F5"/>
    <w:rsid w:val="00346F7F"/>
    <w:rsid w:val="003473F6"/>
    <w:rsid w:val="00347D25"/>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151"/>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36CD"/>
    <w:rsid w:val="00363ACE"/>
    <w:rsid w:val="00363E74"/>
    <w:rsid w:val="0036487C"/>
    <w:rsid w:val="003649D7"/>
    <w:rsid w:val="00364C2D"/>
    <w:rsid w:val="00365411"/>
    <w:rsid w:val="00365FA2"/>
    <w:rsid w:val="00366014"/>
    <w:rsid w:val="00366430"/>
    <w:rsid w:val="00366C69"/>
    <w:rsid w:val="00366D9A"/>
    <w:rsid w:val="00366E53"/>
    <w:rsid w:val="00367253"/>
    <w:rsid w:val="00367441"/>
    <w:rsid w:val="003675B7"/>
    <w:rsid w:val="003676F1"/>
    <w:rsid w:val="00367B1D"/>
    <w:rsid w:val="00367DDC"/>
    <w:rsid w:val="00370564"/>
    <w:rsid w:val="003705D7"/>
    <w:rsid w:val="00370660"/>
    <w:rsid w:val="00370A37"/>
    <w:rsid w:val="00370E4F"/>
    <w:rsid w:val="00371215"/>
    <w:rsid w:val="003714D3"/>
    <w:rsid w:val="003722D8"/>
    <w:rsid w:val="00372523"/>
    <w:rsid w:val="003725B4"/>
    <w:rsid w:val="00372BB2"/>
    <w:rsid w:val="00372F0D"/>
    <w:rsid w:val="0037301B"/>
    <w:rsid w:val="003730F7"/>
    <w:rsid w:val="00373194"/>
    <w:rsid w:val="00374059"/>
    <w:rsid w:val="0037535B"/>
    <w:rsid w:val="0037552D"/>
    <w:rsid w:val="003756DB"/>
    <w:rsid w:val="00375C10"/>
    <w:rsid w:val="003761DB"/>
    <w:rsid w:val="00376AE5"/>
    <w:rsid w:val="003770BB"/>
    <w:rsid w:val="0037771A"/>
    <w:rsid w:val="00377E07"/>
    <w:rsid w:val="003800C6"/>
    <w:rsid w:val="003802DC"/>
    <w:rsid w:val="00380993"/>
    <w:rsid w:val="00380E4E"/>
    <w:rsid w:val="00380FBF"/>
    <w:rsid w:val="00381154"/>
    <w:rsid w:val="00381294"/>
    <w:rsid w:val="00381E91"/>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841"/>
    <w:rsid w:val="00386A26"/>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345"/>
    <w:rsid w:val="00396BEC"/>
    <w:rsid w:val="00396F04"/>
    <w:rsid w:val="0039720D"/>
    <w:rsid w:val="003975B3"/>
    <w:rsid w:val="00397C1D"/>
    <w:rsid w:val="00397C30"/>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BDB"/>
    <w:rsid w:val="003A7C3B"/>
    <w:rsid w:val="003A7F93"/>
    <w:rsid w:val="003B0B5B"/>
    <w:rsid w:val="003B0D6C"/>
    <w:rsid w:val="003B0E79"/>
    <w:rsid w:val="003B0FF1"/>
    <w:rsid w:val="003B202F"/>
    <w:rsid w:val="003B2490"/>
    <w:rsid w:val="003B2C9D"/>
    <w:rsid w:val="003B2DE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BDA"/>
    <w:rsid w:val="003C1FD4"/>
    <w:rsid w:val="003C213D"/>
    <w:rsid w:val="003C25AD"/>
    <w:rsid w:val="003C2962"/>
    <w:rsid w:val="003C2D21"/>
    <w:rsid w:val="003C3478"/>
    <w:rsid w:val="003C4813"/>
    <w:rsid w:val="003C5273"/>
    <w:rsid w:val="003C599B"/>
    <w:rsid w:val="003C5E6B"/>
    <w:rsid w:val="003C6F6D"/>
    <w:rsid w:val="003C706E"/>
    <w:rsid w:val="003C7AD7"/>
    <w:rsid w:val="003D0A58"/>
    <w:rsid w:val="003D0FC3"/>
    <w:rsid w:val="003D1EA0"/>
    <w:rsid w:val="003D1F87"/>
    <w:rsid w:val="003D2B87"/>
    <w:rsid w:val="003D2C1D"/>
    <w:rsid w:val="003D2C34"/>
    <w:rsid w:val="003D2E34"/>
    <w:rsid w:val="003D2EAC"/>
    <w:rsid w:val="003D302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7A7"/>
    <w:rsid w:val="003E2487"/>
    <w:rsid w:val="003E2976"/>
    <w:rsid w:val="003E298F"/>
    <w:rsid w:val="003E2C0D"/>
    <w:rsid w:val="003E2CF4"/>
    <w:rsid w:val="003E3D08"/>
    <w:rsid w:val="003E41A8"/>
    <w:rsid w:val="003E4858"/>
    <w:rsid w:val="003E4C46"/>
    <w:rsid w:val="003E5653"/>
    <w:rsid w:val="003E56A1"/>
    <w:rsid w:val="003E5C87"/>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449"/>
    <w:rsid w:val="003F2C50"/>
    <w:rsid w:val="003F324F"/>
    <w:rsid w:val="003F325B"/>
    <w:rsid w:val="003F33BC"/>
    <w:rsid w:val="003F3D4E"/>
    <w:rsid w:val="003F41B0"/>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079EC"/>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264"/>
    <w:rsid w:val="004253FF"/>
    <w:rsid w:val="004261A3"/>
    <w:rsid w:val="00426266"/>
    <w:rsid w:val="004262AE"/>
    <w:rsid w:val="00430A2D"/>
    <w:rsid w:val="00431505"/>
    <w:rsid w:val="00431AF0"/>
    <w:rsid w:val="00431E0E"/>
    <w:rsid w:val="0043213A"/>
    <w:rsid w:val="00432FF7"/>
    <w:rsid w:val="004330F4"/>
    <w:rsid w:val="00433590"/>
    <w:rsid w:val="0043393D"/>
    <w:rsid w:val="00433F48"/>
    <w:rsid w:val="0043433F"/>
    <w:rsid w:val="004344C7"/>
    <w:rsid w:val="00435274"/>
    <w:rsid w:val="004352AD"/>
    <w:rsid w:val="0043545D"/>
    <w:rsid w:val="00435FE2"/>
    <w:rsid w:val="00436E2F"/>
    <w:rsid w:val="00436EAB"/>
    <w:rsid w:val="00437BA0"/>
    <w:rsid w:val="004403CA"/>
    <w:rsid w:val="00441D91"/>
    <w:rsid w:val="00441F62"/>
    <w:rsid w:val="004426C7"/>
    <w:rsid w:val="004430B3"/>
    <w:rsid w:val="004434C1"/>
    <w:rsid w:val="00443CD2"/>
    <w:rsid w:val="004440DB"/>
    <w:rsid w:val="00444C0F"/>
    <w:rsid w:val="0044520B"/>
    <w:rsid w:val="00445C51"/>
    <w:rsid w:val="0044613D"/>
    <w:rsid w:val="004461D9"/>
    <w:rsid w:val="00446387"/>
    <w:rsid w:val="00446AC6"/>
    <w:rsid w:val="00446AFC"/>
    <w:rsid w:val="00447120"/>
    <w:rsid w:val="00447343"/>
    <w:rsid w:val="0044759B"/>
    <w:rsid w:val="00447F54"/>
    <w:rsid w:val="00450344"/>
    <w:rsid w:val="00450418"/>
    <w:rsid w:val="00450B7E"/>
    <w:rsid w:val="004512D4"/>
    <w:rsid w:val="0045136B"/>
    <w:rsid w:val="00451566"/>
    <w:rsid w:val="00451791"/>
    <w:rsid w:val="00451C7E"/>
    <w:rsid w:val="00452584"/>
    <w:rsid w:val="00453691"/>
    <w:rsid w:val="00453BB6"/>
    <w:rsid w:val="00453CAA"/>
    <w:rsid w:val="00454F60"/>
    <w:rsid w:val="00455113"/>
    <w:rsid w:val="0045515E"/>
    <w:rsid w:val="0045526D"/>
    <w:rsid w:val="00455B36"/>
    <w:rsid w:val="00456421"/>
    <w:rsid w:val="0045685D"/>
    <w:rsid w:val="00456DAB"/>
    <w:rsid w:val="004608E3"/>
    <w:rsid w:val="00460B48"/>
    <w:rsid w:val="00460CC3"/>
    <w:rsid w:val="00460E86"/>
    <w:rsid w:val="004611C9"/>
    <w:rsid w:val="00461915"/>
    <w:rsid w:val="004619CB"/>
    <w:rsid w:val="00461BD1"/>
    <w:rsid w:val="00462119"/>
    <w:rsid w:val="004631AE"/>
    <w:rsid w:val="004634EA"/>
    <w:rsid w:val="0046406B"/>
    <w:rsid w:val="004646B4"/>
    <w:rsid w:val="00464807"/>
    <w:rsid w:val="00464A88"/>
    <w:rsid w:val="004650DD"/>
    <w:rsid w:val="0046514D"/>
    <w:rsid w:val="004651A0"/>
    <w:rsid w:val="00465451"/>
    <w:rsid w:val="00466532"/>
    <w:rsid w:val="00466E33"/>
    <w:rsid w:val="00466E72"/>
    <w:rsid w:val="00467178"/>
    <w:rsid w:val="0046728D"/>
    <w:rsid w:val="00467488"/>
    <w:rsid w:val="004676FC"/>
    <w:rsid w:val="00467E7C"/>
    <w:rsid w:val="00470753"/>
    <w:rsid w:val="0047083E"/>
    <w:rsid w:val="00470EB5"/>
    <w:rsid w:val="00471C14"/>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6CC"/>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1129"/>
    <w:rsid w:val="004913E1"/>
    <w:rsid w:val="00491D06"/>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9A0"/>
    <w:rsid w:val="004B0D49"/>
    <w:rsid w:val="004B1451"/>
    <w:rsid w:val="004B18F8"/>
    <w:rsid w:val="004B19F2"/>
    <w:rsid w:val="004B254B"/>
    <w:rsid w:val="004B2B35"/>
    <w:rsid w:val="004B2DB6"/>
    <w:rsid w:val="004B32E1"/>
    <w:rsid w:val="004B3BE7"/>
    <w:rsid w:val="004B3E3A"/>
    <w:rsid w:val="004B47B8"/>
    <w:rsid w:val="004B49E6"/>
    <w:rsid w:val="004B4D69"/>
    <w:rsid w:val="004B550B"/>
    <w:rsid w:val="004B5985"/>
    <w:rsid w:val="004B5D0A"/>
    <w:rsid w:val="004B6514"/>
    <w:rsid w:val="004B66C6"/>
    <w:rsid w:val="004C01A8"/>
    <w:rsid w:val="004C05D8"/>
    <w:rsid w:val="004C0877"/>
    <w:rsid w:val="004C15EE"/>
    <w:rsid w:val="004C1840"/>
    <w:rsid w:val="004C1D55"/>
    <w:rsid w:val="004C24C9"/>
    <w:rsid w:val="004C2934"/>
    <w:rsid w:val="004C31B6"/>
    <w:rsid w:val="004C3B78"/>
    <w:rsid w:val="004C4223"/>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82C"/>
    <w:rsid w:val="004E1A31"/>
    <w:rsid w:val="004E2234"/>
    <w:rsid w:val="004E2DE0"/>
    <w:rsid w:val="004E30CC"/>
    <w:rsid w:val="004E4060"/>
    <w:rsid w:val="004E409A"/>
    <w:rsid w:val="004E4169"/>
    <w:rsid w:val="004E505A"/>
    <w:rsid w:val="004E51F6"/>
    <w:rsid w:val="004E5C98"/>
    <w:rsid w:val="004E68DD"/>
    <w:rsid w:val="004E720D"/>
    <w:rsid w:val="004E7B4B"/>
    <w:rsid w:val="004F068D"/>
    <w:rsid w:val="004F0A50"/>
    <w:rsid w:val="004F0FB9"/>
    <w:rsid w:val="004F1EDE"/>
    <w:rsid w:val="004F2F7E"/>
    <w:rsid w:val="004F32B5"/>
    <w:rsid w:val="004F333C"/>
    <w:rsid w:val="004F407E"/>
    <w:rsid w:val="004F46FC"/>
    <w:rsid w:val="004F4949"/>
    <w:rsid w:val="004F5479"/>
    <w:rsid w:val="004F5491"/>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A02"/>
    <w:rsid w:val="00520BE5"/>
    <w:rsid w:val="00520C0A"/>
    <w:rsid w:val="00520C79"/>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339"/>
    <w:rsid w:val="00536579"/>
    <w:rsid w:val="005367E1"/>
    <w:rsid w:val="00536822"/>
    <w:rsid w:val="00536C1E"/>
    <w:rsid w:val="00536C40"/>
    <w:rsid w:val="0053761A"/>
    <w:rsid w:val="00537DE3"/>
    <w:rsid w:val="0054075D"/>
    <w:rsid w:val="0054111A"/>
    <w:rsid w:val="0054264A"/>
    <w:rsid w:val="0054343A"/>
    <w:rsid w:val="00543974"/>
    <w:rsid w:val="00543EBF"/>
    <w:rsid w:val="0054473C"/>
    <w:rsid w:val="00544ABA"/>
    <w:rsid w:val="005457BA"/>
    <w:rsid w:val="0054593A"/>
    <w:rsid w:val="00545F0D"/>
    <w:rsid w:val="005467FB"/>
    <w:rsid w:val="00546AE9"/>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501"/>
    <w:rsid w:val="00556BE8"/>
    <w:rsid w:val="00556D68"/>
    <w:rsid w:val="00557173"/>
    <w:rsid w:val="0055768C"/>
    <w:rsid w:val="005576A1"/>
    <w:rsid w:val="00557A64"/>
    <w:rsid w:val="00557B2F"/>
    <w:rsid w:val="005605C0"/>
    <w:rsid w:val="00560D23"/>
    <w:rsid w:val="005613DE"/>
    <w:rsid w:val="005615D8"/>
    <w:rsid w:val="00561962"/>
    <w:rsid w:val="00561AC6"/>
    <w:rsid w:val="005623D5"/>
    <w:rsid w:val="0056252D"/>
    <w:rsid w:val="005626D6"/>
    <w:rsid w:val="005632FF"/>
    <w:rsid w:val="005638D4"/>
    <w:rsid w:val="00563D95"/>
    <w:rsid w:val="00563EB8"/>
    <w:rsid w:val="00563FB8"/>
    <w:rsid w:val="005648F4"/>
    <w:rsid w:val="00564C59"/>
    <w:rsid w:val="00564E72"/>
    <w:rsid w:val="005656ED"/>
    <w:rsid w:val="00565CBE"/>
    <w:rsid w:val="00565CD3"/>
    <w:rsid w:val="0056636E"/>
    <w:rsid w:val="00566544"/>
    <w:rsid w:val="00566608"/>
    <w:rsid w:val="00566C83"/>
    <w:rsid w:val="00567586"/>
    <w:rsid w:val="005677A1"/>
    <w:rsid w:val="00567B98"/>
    <w:rsid w:val="005700FE"/>
    <w:rsid w:val="00570670"/>
    <w:rsid w:val="00570C69"/>
    <w:rsid w:val="00570E24"/>
    <w:rsid w:val="00570EF7"/>
    <w:rsid w:val="00571303"/>
    <w:rsid w:val="00571516"/>
    <w:rsid w:val="00571BA6"/>
    <w:rsid w:val="00571CDF"/>
    <w:rsid w:val="00572760"/>
    <w:rsid w:val="005729D6"/>
    <w:rsid w:val="00573125"/>
    <w:rsid w:val="005735A5"/>
    <w:rsid w:val="00573D54"/>
    <w:rsid w:val="005743DE"/>
    <w:rsid w:val="00574B46"/>
    <w:rsid w:val="00574F3F"/>
    <w:rsid w:val="005752B4"/>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E3F"/>
    <w:rsid w:val="00585F5B"/>
    <w:rsid w:val="0058620A"/>
    <w:rsid w:val="00586FA0"/>
    <w:rsid w:val="0058754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4E7"/>
    <w:rsid w:val="005A6326"/>
    <w:rsid w:val="005B0542"/>
    <w:rsid w:val="005B104F"/>
    <w:rsid w:val="005B1376"/>
    <w:rsid w:val="005B1904"/>
    <w:rsid w:val="005B1C31"/>
    <w:rsid w:val="005B1DA4"/>
    <w:rsid w:val="005B1FD6"/>
    <w:rsid w:val="005B2225"/>
    <w:rsid w:val="005B2799"/>
    <w:rsid w:val="005B2A54"/>
    <w:rsid w:val="005B2B77"/>
    <w:rsid w:val="005B3BF6"/>
    <w:rsid w:val="005B3D4A"/>
    <w:rsid w:val="005B4D87"/>
    <w:rsid w:val="005B51A4"/>
    <w:rsid w:val="005B6B3C"/>
    <w:rsid w:val="005B6BBA"/>
    <w:rsid w:val="005B7DD1"/>
    <w:rsid w:val="005C0034"/>
    <w:rsid w:val="005C00A0"/>
    <w:rsid w:val="005C28FA"/>
    <w:rsid w:val="005C40F4"/>
    <w:rsid w:val="005C4269"/>
    <w:rsid w:val="005C43BE"/>
    <w:rsid w:val="005C44F3"/>
    <w:rsid w:val="005C6DA0"/>
    <w:rsid w:val="005C712D"/>
    <w:rsid w:val="005C71B2"/>
    <w:rsid w:val="005C7238"/>
    <w:rsid w:val="005C72AF"/>
    <w:rsid w:val="005C731D"/>
    <w:rsid w:val="005C7565"/>
    <w:rsid w:val="005C7C75"/>
    <w:rsid w:val="005D09E2"/>
    <w:rsid w:val="005D0E4F"/>
    <w:rsid w:val="005D1E32"/>
    <w:rsid w:val="005D206B"/>
    <w:rsid w:val="005D22B7"/>
    <w:rsid w:val="005D24E5"/>
    <w:rsid w:val="005D2BDE"/>
    <w:rsid w:val="005D3D76"/>
    <w:rsid w:val="005D4578"/>
    <w:rsid w:val="005D46C8"/>
    <w:rsid w:val="005D49A6"/>
    <w:rsid w:val="005D4EFA"/>
    <w:rsid w:val="005D509D"/>
    <w:rsid w:val="005D55BA"/>
    <w:rsid w:val="005D5ADB"/>
    <w:rsid w:val="005D648A"/>
    <w:rsid w:val="005D7D98"/>
    <w:rsid w:val="005D7DD3"/>
    <w:rsid w:val="005D7E0D"/>
    <w:rsid w:val="005E045B"/>
    <w:rsid w:val="005E0CED"/>
    <w:rsid w:val="005E1606"/>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E7C8A"/>
    <w:rsid w:val="005F0A43"/>
    <w:rsid w:val="005F0B92"/>
    <w:rsid w:val="005F252C"/>
    <w:rsid w:val="005F27BF"/>
    <w:rsid w:val="005F4171"/>
    <w:rsid w:val="005F46A1"/>
    <w:rsid w:val="005F46D6"/>
    <w:rsid w:val="005F4C2F"/>
    <w:rsid w:val="005F4DD6"/>
    <w:rsid w:val="005F50D8"/>
    <w:rsid w:val="005F53A1"/>
    <w:rsid w:val="005F5615"/>
    <w:rsid w:val="005F5691"/>
    <w:rsid w:val="005F61D7"/>
    <w:rsid w:val="005F69F7"/>
    <w:rsid w:val="005F6B77"/>
    <w:rsid w:val="005F7487"/>
    <w:rsid w:val="005F7AD1"/>
    <w:rsid w:val="006002C7"/>
    <w:rsid w:val="00600F95"/>
    <w:rsid w:val="00601579"/>
    <w:rsid w:val="00601839"/>
    <w:rsid w:val="00601E66"/>
    <w:rsid w:val="00602590"/>
    <w:rsid w:val="00602759"/>
    <w:rsid w:val="0060277A"/>
    <w:rsid w:val="006027C7"/>
    <w:rsid w:val="00602B7C"/>
    <w:rsid w:val="00603312"/>
    <w:rsid w:val="00603636"/>
    <w:rsid w:val="006041B9"/>
    <w:rsid w:val="00604DC7"/>
    <w:rsid w:val="00604E47"/>
    <w:rsid w:val="00604F68"/>
    <w:rsid w:val="00605441"/>
    <w:rsid w:val="0060555B"/>
    <w:rsid w:val="00605A9B"/>
    <w:rsid w:val="00605BE4"/>
    <w:rsid w:val="006063C0"/>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170F4"/>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5D29"/>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D54"/>
    <w:rsid w:val="00635035"/>
    <w:rsid w:val="006354A0"/>
    <w:rsid w:val="0063580D"/>
    <w:rsid w:val="00635CAE"/>
    <w:rsid w:val="006368E7"/>
    <w:rsid w:val="00636E41"/>
    <w:rsid w:val="00637240"/>
    <w:rsid w:val="006402EB"/>
    <w:rsid w:val="006403F6"/>
    <w:rsid w:val="00640E84"/>
    <w:rsid w:val="00641086"/>
    <w:rsid w:val="0064156E"/>
    <w:rsid w:val="006417F3"/>
    <w:rsid w:val="00641A94"/>
    <w:rsid w:val="00642A50"/>
    <w:rsid w:val="00643660"/>
    <w:rsid w:val="00643BF1"/>
    <w:rsid w:val="00644207"/>
    <w:rsid w:val="006445AB"/>
    <w:rsid w:val="00644CA2"/>
    <w:rsid w:val="0064696A"/>
    <w:rsid w:val="00646FD4"/>
    <w:rsid w:val="00647211"/>
    <w:rsid w:val="00650139"/>
    <w:rsid w:val="00650494"/>
    <w:rsid w:val="006505C8"/>
    <w:rsid w:val="006505EB"/>
    <w:rsid w:val="00650BC8"/>
    <w:rsid w:val="00650D76"/>
    <w:rsid w:val="00651CEF"/>
    <w:rsid w:val="00651DC7"/>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84C"/>
    <w:rsid w:val="00655B63"/>
    <w:rsid w:val="0065688E"/>
    <w:rsid w:val="006570AB"/>
    <w:rsid w:val="00657143"/>
    <w:rsid w:val="006571F6"/>
    <w:rsid w:val="006571FF"/>
    <w:rsid w:val="006572CB"/>
    <w:rsid w:val="00657CB8"/>
    <w:rsid w:val="00657E7C"/>
    <w:rsid w:val="00660641"/>
    <w:rsid w:val="00660BE0"/>
    <w:rsid w:val="006615C3"/>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237"/>
    <w:rsid w:val="00681B36"/>
    <w:rsid w:val="00682E14"/>
    <w:rsid w:val="0068436C"/>
    <w:rsid w:val="00684B43"/>
    <w:rsid w:val="0068545E"/>
    <w:rsid w:val="0068587C"/>
    <w:rsid w:val="00685FD4"/>
    <w:rsid w:val="00686612"/>
    <w:rsid w:val="0068661E"/>
    <w:rsid w:val="00686C5C"/>
    <w:rsid w:val="00687775"/>
    <w:rsid w:val="00690A49"/>
    <w:rsid w:val="00690BB6"/>
    <w:rsid w:val="00691809"/>
    <w:rsid w:val="00691B30"/>
    <w:rsid w:val="00691F6B"/>
    <w:rsid w:val="006922CC"/>
    <w:rsid w:val="006922FF"/>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0B0"/>
    <w:rsid w:val="006A44E0"/>
    <w:rsid w:val="006A48E8"/>
    <w:rsid w:val="006A5155"/>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CDF"/>
    <w:rsid w:val="006B1FD5"/>
    <w:rsid w:val="006B2860"/>
    <w:rsid w:val="006B2878"/>
    <w:rsid w:val="006B3238"/>
    <w:rsid w:val="006B35CA"/>
    <w:rsid w:val="006B4035"/>
    <w:rsid w:val="006B43B5"/>
    <w:rsid w:val="006B555A"/>
    <w:rsid w:val="006B5AB3"/>
    <w:rsid w:val="006B5C84"/>
    <w:rsid w:val="006B600A"/>
    <w:rsid w:val="006B63CA"/>
    <w:rsid w:val="006B6635"/>
    <w:rsid w:val="006B776E"/>
    <w:rsid w:val="006B7CB1"/>
    <w:rsid w:val="006B7D22"/>
    <w:rsid w:val="006B7D2C"/>
    <w:rsid w:val="006C0524"/>
    <w:rsid w:val="006C0F8F"/>
    <w:rsid w:val="006C1019"/>
    <w:rsid w:val="006C16A4"/>
    <w:rsid w:val="006C1763"/>
    <w:rsid w:val="006C1B41"/>
    <w:rsid w:val="006C22E2"/>
    <w:rsid w:val="006C2BB5"/>
    <w:rsid w:val="006C2BEE"/>
    <w:rsid w:val="006C2E21"/>
    <w:rsid w:val="006C38BB"/>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4BD"/>
    <w:rsid w:val="006D6530"/>
    <w:rsid w:val="006D660F"/>
    <w:rsid w:val="006D6707"/>
    <w:rsid w:val="006D6939"/>
    <w:rsid w:val="006D73E9"/>
    <w:rsid w:val="006D753B"/>
    <w:rsid w:val="006D7A5E"/>
    <w:rsid w:val="006D7EB0"/>
    <w:rsid w:val="006E0138"/>
    <w:rsid w:val="006E0BB0"/>
    <w:rsid w:val="006E12C3"/>
    <w:rsid w:val="006E1C1B"/>
    <w:rsid w:val="006E1CF5"/>
    <w:rsid w:val="006E1E97"/>
    <w:rsid w:val="006E2529"/>
    <w:rsid w:val="006E3A06"/>
    <w:rsid w:val="006E45F3"/>
    <w:rsid w:val="006E468B"/>
    <w:rsid w:val="006E4900"/>
    <w:rsid w:val="006E4A2F"/>
    <w:rsid w:val="006E4ED4"/>
    <w:rsid w:val="006E5E19"/>
    <w:rsid w:val="006E61C3"/>
    <w:rsid w:val="006E6900"/>
    <w:rsid w:val="006E799D"/>
    <w:rsid w:val="006E7AD5"/>
    <w:rsid w:val="006E7D9D"/>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143D"/>
    <w:rsid w:val="0070173C"/>
    <w:rsid w:val="007025CB"/>
    <w:rsid w:val="00702CA8"/>
    <w:rsid w:val="007034AA"/>
    <w:rsid w:val="0070361B"/>
    <w:rsid w:val="00703A6B"/>
    <w:rsid w:val="00703C9D"/>
    <w:rsid w:val="007045C9"/>
    <w:rsid w:val="00704734"/>
    <w:rsid w:val="0070487D"/>
    <w:rsid w:val="0070490C"/>
    <w:rsid w:val="00704E58"/>
    <w:rsid w:val="00705126"/>
    <w:rsid w:val="007053BF"/>
    <w:rsid w:val="0070564B"/>
    <w:rsid w:val="00705C38"/>
    <w:rsid w:val="00705C90"/>
    <w:rsid w:val="00706068"/>
    <w:rsid w:val="00706465"/>
    <w:rsid w:val="0070695A"/>
    <w:rsid w:val="00706EE4"/>
    <w:rsid w:val="007076E2"/>
    <w:rsid w:val="0070782D"/>
    <w:rsid w:val="007109C2"/>
    <w:rsid w:val="00710B95"/>
    <w:rsid w:val="00711340"/>
    <w:rsid w:val="00711ECD"/>
    <w:rsid w:val="00712C42"/>
    <w:rsid w:val="00713DE4"/>
    <w:rsid w:val="00713E0E"/>
    <w:rsid w:val="007144EE"/>
    <w:rsid w:val="007149C5"/>
    <w:rsid w:val="00714A3A"/>
    <w:rsid w:val="00714C47"/>
    <w:rsid w:val="00714F18"/>
    <w:rsid w:val="0071508C"/>
    <w:rsid w:val="0071580B"/>
    <w:rsid w:val="00715A87"/>
    <w:rsid w:val="007162BD"/>
    <w:rsid w:val="00716462"/>
    <w:rsid w:val="00717949"/>
    <w:rsid w:val="007179B9"/>
    <w:rsid w:val="00720BA5"/>
    <w:rsid w:val="00721084"/>
    <w:rsid w:val="00721262"/>
    <w:rsid w:val="00721BE6"/>
    <w:rsid w:val="00721D9B"/>
    <w:rsid w:val="00722121"/>
    <w:rsid w:val="0072227D"/>
    <w:rsid w:val="007224B9"/>
    <w:rsid w:val="0072268C"/>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4B0"/>
    <w:rsid w:val="00731E7C"/>
    <w:rsid w:val="00731FAD"/>
    <w:rsid w:val="00731FAE"/>
    <w:rsid w:val="007321CD"/>
    <w:rsid w:val="00732488"/>
    <w:rsid w:val="0073286C"/>
    <w:rsid w:val="007328F8"/>
    <w:rsid w:val="007329EF"/>
    <w:rsid w:val="00732BC7"/>
    <w:rsid w:val="0073327A"/>
    <w:rsid w:val="007338B7"/>
    <w:rsid w:val="00733B27"/>
    <w:rsid w:val="00733EE4"/>
    <w:rsid w:val="00734EBE"/>
    <w:rsid w:val="0073513B"/>
    <w:rsid w:val="007351F1"/>
    <w:rsid w:val="007354D6"/>
    <w:rsid w:val="00735C4E"/>
    <w:rsid w:val="0073645D"/>
    <w:rsid w:val="007366F9"/>
    <w:rsid w:val="00736DD8"/>
    <w:rsid w:val="00737342"/>
    <w:rsid w:val="007377E2"/>
    <w:rsid w:val="00737D77"/>
    <w:rsid w:val="0074076A"/>
    <w:rsid w:val="00740853"/>
    <w:rsid w:val="00741AF4"/>
    <w:rsid w:val="00741DCC"/>
    <w:rsid w:val="0074203A"/>
    <w:rsid w:val="007420B7"/>
    <w:rsid w:val="0074264D"/>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5E12"/>
    <w:rsid w:val="00746204"/>
    <w:rsid w:val="00746283"/>
    <w:rsid w:val="0074638D"/>
    <w:rsid w:val="00746484"/>
    <w:rsid w:val="0074704F"/>
    <w:rsid w:val="00747471"/>
    <w:rsid w:val="00747F48"/>
    <w:rsid w:val="00747F4C"/>
    <w:rsid w:val="007506C1"/>
    <w:rsid w:val="00750873"/>
    <w:rsid w:val="00750ABD"/>
    <w:rsid w:val="00751091"/>
    <w:rsid w:val="0075121F"/>
    <w:rsid w:val="00751329"/>
    <w:rsid w:val="0075149F"/>
    <w:rsid w:val="00751B83"/>
    <w:rsid w:val="007522F0"/>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C28"/>
    <w:rsid w:val="00761FDA"/>
    <w:rsid w:val="007621FF"/>
    <w:rsid w:val="0076221D"/>
    <w:rsid w:val="00762C27"/>
    <w:rsid w:val="00762E6B"/>
    <w:rsid w:val="00762F96"/>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3AC"/>
    <w:rsid w:val="00774889"/>
    <w:rsid w:val="00774FF5"/>
    <w:rsid w:val="007750B3"/>
    <w:rsid w:val="00775EE9"/>
    <w:rsid w:val="00775F76"/>
    <w:rsid w:val="00775FAB"/>
    <w:rsid w:val="00776967"/>
    <w:rsid w:val="00776AEA"/>
    <w:rsid w:val="00776B62"/>
    <w:rsid w:val="00776F4A"/>
    <w:rsid w:val="0077788F"/>
    <w:rsid w:val="00777A76"/>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66B"/>
    <w:rsid w:val="0078285F"/>
    <w:rsid w:val="00782A77"/>
    <w:rsid w:val="00782A9F"/>
    <w:rsid w:val="00783207"/>
    <w:rsid w:val="00783E1D"/>
    <w:rsid w:val="0078483B"/>
    <w:rsid w:val="00784EED"/>
    <w:rsid w:val="00785383"/>
    <w:rsid w:val="007853EA"/>
    <w:rsid w:val="00785757"/>
    <w:rsid w:val="0078586E"/>
    <w:rsid w:val="00785900"/>
    <w:rsid w:val="00786958"/>
    <w:rsid w:val="00786ACC"/>
    <w:rsid w:val="00786E71"/>
    <w:rsid w:val="007872CF"/>
    <w:rsid w:val="00787B2F"/>
    <w:rsid w:val="00790290"/>
    <w:rsid w:val="0079069C"/>
    <w:rsid w:val="0079162F"/>
    <w:rsid w:val="00791A35"/>
    <w:rsid w:val="00791B69"/>
    <w:rsid w:val="007933CC"/>
    <w:rsid w:val="00793E50"/>
    <w:rsid w:val="00794924"/>
    <w:rsid w:val="00796243"/>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43A2"/>
    <w:rsid w:val="007A4BD4"/>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537"/>
    <w:rsid w:val="007B36B7"/>
    <w:rsid w:val="007B3C0E"/>
    <w:rsid w:val="007B3C5F"/>
    <w:rsid w:val="007B3C68"/>
    <w:rsid w:val="007B461D"/>
    <w:rsid w:val="007B4EA3"/>
    <w:rsid w:val="007B52CD"/>
    <w:rsid w:val="007B5970"/>
    <w:rsid w:val="007B6526"/>
    <w:rsid w:val="007B7C70"/>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4FEB"/>
    <w:rsid w:val="007C567E"/>
    <w:rsid w:val="007C5722"/>
    <w:rsid w:val="007C57BD"/>
    <w:rsid w:val="007C59C8"/>
    <w:rsid w:val="007C68DA"/>
    <w:rsid w:val="007C7549"/>
    <w:rsid w:val="007C790D"/>
    <w:rsid w:val="007D049D"/>
    <w:rsid w:val="007D102A"/>
    <w:rsid w:val="007D229A"/>
    <w:rsid w:val="007D24A3"/>
    <w:rsid w:val="007D28FC"/>
    <w:rsid w:val="007D2B36"/>
    <w:rsid w:val="007D2F44"/>
    <w:rsid w:val="007D2F4D"/>
    <w:rsid w:val="007D4178"/>
    <w:rsid w:val="007D4D33"/>
    <w:rsid w:val="007D5556"/>
    <w:rsid w:val="007D5D3A"/>
    <w:rsid w:val="007D69F0"/>
    <w:rsid w:val="007D7175"/>
    <w:rsid w:val="007D7C6C"/>
    <w:rsid w:val="007E0145"/>
    <w:rsid w:val="007E1369"/>
    <w:rsid w:val="007E1A1B"/>
    <w:rsid w:val="007E1A88"/>
    <w:rsid w:val="007E2565"/>
    <w:rsid w:val="007E2A9A"/>
    <w:rsid w:val="007E311B"/>
    <w:rsid w:val="007E371F"/>
    <w:rsid w:val="007E3DF2"/>
    <w:rsid w:val="007E40EA"/>
    <w:rsid w:val="007E4A09"/>
    <w:rsid w:val="007E4C88"/>
    <w:rsid w:val="007E4EE2"/>
    <w:rsid w:val="007E4F5D"/>
    <w:rsid w:val="007E529A"/>
    <w:rsid w:val="007E537E"/>
    <w:rsid w:val="007E585E"/>
    <w:rsid w:val="007E5F66"/>
    <w:rsid w:val="007E65EF"/>
    <w:rsid w:val="007E7104"/>
    <w:rsid w:val="007E7155"/>
    <w:rsid w:val="007E7DDF"/>
    <w:rsid w:val="007F0863"/>
    <w:rsid w:val="007F08E8"/>
    <w:rsid w:val="007F11C8"/>
    <w:rsid w:val="007F19FF"/>
    <w:rsid w:val="007F1CFB"/>
    <w:rsid w:val="007F1EDE"/>
    <w:rsid w:val="007F220B"/>
    <w:rsid w:val="007F27DD"/>
    <w:rsid w:val="007F295E"/>
    <w:rsid w:val="007F3534"/>
    <w:rsid w:val="007F3D21"/>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07E78"/>
    <w:rsid w:val="008101FD"/>
    <w:rsid w:val="008106B1"/>
    <w:rsid w:val="00810AA4"/>
    <w:rsid w:val="00810D8D"/>
    <w:rsid w:val="00811740"/>
    <w:rsid w:val="00811835"/>
    <w:rsid w:val="00811862"/>
    <w:rsid w:val="00811D0D"/>
    <w:rsid w:val="00812EAC"/>
    <w:rsid w:val="00813434"/>
    <w:rsid w:val="008135E7"/>
    <w:rsid w:val="00813B8E"/>
    <w:rsid w:val="00813DB9"/>
    <w:rsid w:val="0081581D"/>
    <w:rsid w:val="00816489"/>
    <w:rsid w:val="008172BE"/>
    <w:rsid w:val="00817B71"/>
    <w:rsid w:val="00820244"/>
    <w:rsid w:val="0082182C"/>
    <w:rsid w:val="008221B3"/>
    <w:rsid w:val="008221DA"/>
    <w:rsid w:val="0082248E"/>
    <w:rsid w:val="00822F6F"/>
    <w:rsid w:val="008232A5"/>
    <w:rsid w:val="00823664"/>
    <w:rsid w:val="00823F7A"/>
    <w:rsid w:val="008242E0"/>
    <w:rsid w:val="00824E7F"/>
    <w:rsid w:val="00824FDF"/>
    <w:rsid w:val="00825125"/>
    <w:rsid w:val="008257CC"/>
    <w:rsid w:val="00825974"/>
    <w:rsid w:val="00826441"/>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4511"/>
    <w:rsid w:val="008345EF"/>
    <w:rsid w:val="008348D0"/>
    <w:rsid w:val="008359BC"/>
    <w:rsid w:val="008359E0"/>
    <w:rsid w:val="00836150"/>
    <w:rsid w:val="0083619F"/>
    <w:rsid w:val="00836844"/>
    <w:rsid w:val="00836A07"/>
    <w:rsid w:val="00836D31"/>
    <w:rsid w:val="008376F6"/>
    <w:rsid w:val="00837D5B"/>
    <w:rsid w:val="00837DC1"/>
    <w:rsid w:val="00840607"/>
    <w:rsid w:val="00840790"/>
    <w:rsid w:val="00840E67"/>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46E"/>
    <w:rsid w:val="008469D9"/>
    <w:rsid w:val="00846BCB"/>
    <w:rsid w:val="00846D6C"/>
    <w:rsid w:val="00846DC0"/>
    <w:rsid w:val="008474A7"/>
    <w:rsid w:val="008506B6"/>
    <w:rsid w:val="00850AE0"/>
    <w:rsid w:val="00852471"/>
    <w:rsid w:val="008524D2"/>
    <w:rsid w:val="00852B3D"/>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1920"/>
    <w:rsid w:val="008622D0"/>
    <w:rsid w:val="0086275E"/>
    <w:rsid w:val="008628E8"/>
    <w:rsid w:val="00862FC3"/>
    <w:rsid w:val="0086359C"/>
    <w:rsid w:val="00863930"/>
    <w:rsid w:val="00863952"/>
    <w:rsid w:val="00863F11"/>
    <w:rsid w:val="00864440"/>
    <w:rsid w:val="008644C5"/>
    <w:rsid w:val="0086485D"/>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872"/>
    <w:rsid w:val="00873909"/>
    <w:rsid w:val="00873D65"/>
    <w:rsid w:val="00873F15"/>
    <w:rsid w:val="00874096"/>
    <w:rsid w:val="008740AF"/>
    <w:rsid w:val="008756A4"/>
    <w:rsid w:val="00875F73"/>
    <w:rsid w:val="00876BF1"/>
    <w:rsid w:val="00877070"/>
    <w:rsid w:val="0087723D"/>
    <w:rsid w:val="00880F30"/>
    <w:rsid w:val="00881794"/>
    <w:rsid w:val="00882514"/>
    <w:rsid w:val="00882E26"/>
    <w:rsid w:val="00882E93"/>
    <w:rsid w:val="00883117"/>
    <w:rsid w:val="008833E8"/>
    <w:rsid w:val="0088385A"/>
    <w:rsid w:val="00883940"/>
    <w:rsid w:val="008840D7"/>
    <w:rsid w:val="008849BA"/>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4A6"/>
    <w:rsid w:val="00895E41"/>
    <w:rsid w:val="008961C2"/>
    <w:rsid w:val="00896332"/>
    <w:rsid w:val="00896C18"/>
    <w:rsid w:val="00896C81"/>
    <w:rsid w:val="00896D83"/>
    <w:rsid w:val="00897ADA"/>
    <w:rsid w:val="008A061A"/>
    <w:rsid w:val="008A0AB2"/>
    <w:rsid w:val="008A0B30"/>
    <w:rsid w:val="008A0CFC"/>
    <w:rsid w:val="008A12FE"/>
    <w:rsid w:val="008A1658"/>
    <w:rsid w:val="008A28B6"/>
    <w:rsid w:val="008A2BB1"/>
    <w:rsid w:val="008A3466"/>
    <w:rsid w:val="008A389F"/>
    <w:rsid w:val="008A3D02"/>
    <w:rsid w:val="008A42EB"/>
    <w:rsid w:val="008A4C7A"/>
    <w:rsid w:val="008A4D46"/>
    <w:rsid w:val="008A5542"/>
    <w:rsid w:val="008A571E"/>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1F9F"/>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B74"/>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85E"/>
    <w:rsid w:val="008C7AC6"/>
    <w:rsid w:val="008D027B"/>
    <w:rsid w:val="008D0AFB"/>
    <w:rsid w:val="008D0D80"/>
    <w:rsid w:val="008D1511"/>
    <w:rsid w:val="008D2352"/>
    <w:rsid w:val="008D32DF"/>
    <w:rsid w:val="008D35E9"/>
    <w:rsid w:val="008D3959"/>
    <w:rsid w:val="008D3966"/>
    <w:rsid w:val="008D4352"/>
    <w:rsid w:val="008D502C"/>
    <w:rsid w:val="008D60BC"/>
    <w:rsid w:val="008D6316"/>
    <w:rsid w:val="008D6D7B"/>
    <w:rsid w:val="008D718D"/>
    <w:rsid w:val="008D72BB"/>
    <w:rsid w:val="008D7792"/>
    <w:rsid w:val="008D7EB7"/>
    <w:rsid w:val="008E09E0"/>
    <w:rsid w:val="008E0EB8"/>
    <w:rsid w:val="008E0F4D"/>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533"/>
    <w:rsid w:val="008E69FF"/>
    <w:rsid w:val="008E6E1D"/>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2EC"/>
    <w:rsid w:val="00900312"/>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119"/>
    <w:rsid w:val="0091088D"/>
    <w:rsid w:val="00910F0D"/>
    <w:rsid w:val="00910FC9"/>
    <w:rsid w:val="00911439"/>
    <w:rsid w:val="00911BAE"/>
    <w:rsid w:val="00911DFA"/>
    <w:rsid w:val="00911EA9"/>
    <w:rsid w:val="00912009"/>
    <w:rsid w:val="009120F5"/>
    <w:rsid w:val="00912852"/>
    <w:rsid w:val="0091291A"/>
    <w:rsid w:val="00912DA2"/>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12C"/>
    <w:rsid w:val="00927F8B"/>
    <w:rsid w:val="0093094D"/>
    <w:rsid w:val="00930C90"/>
    <w:rsid w:val="00931462"/>
    <w:rsid w:val="00931A77"/>
    <w:rsid w:val="00931B6E"/>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6CC"/>
    <w:rsid w:val="00936D98"/>
    <w:rsid w:val="00937CCB"/>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23B"/>
    <w:rsid w:val="00951ADB"/>
    <w:rsid w:val="00952875"/>
    <w:rsid w:val="00952F59"/>
    <w:rsid w:val="0095380C"/>
    <w:rsid w:val="00954353"/>
    <w:rsid w:val="00954656"/>
    <w:rsid w:val="00955868"/>
    <w:rsid w:val="009559C7"/>
    <w:rsid w:val="00955C0A"/>
    <w:rsid w:val="00955C4F"/>
    <w:rsid w:val="00955FB9"/>
    <w:rsid w:val="0095647F"/>
    <w:rsid w:val="00956B36"/>
    <w:rsid w:val="009570D3"/>
    <w:rsid w:val="00957499"/>
    <w:rsid w:val="0095767A"/>
    <w:rsid w:val="009576E3"/>
    <w:rsid w:val="00957EB3"/>
    <w:rsid w:val="00960571"/>
    <w:rsid w:val="009620B8"/>
    <w:rsid w:val="00962240"/>
    <w:rsid w:val="00962962"/>
    <w:rsid w:val="009642AC"/>
    <w:rsid w:val="009657F1"/>
    <w:rsid w:val="00965D4A"/>
    <w:rsid w:val="0096625D"/>
    <w:rsid w:val="00967089"/>
    <w:rsid w:val="00967223"/>
    <w:rsid w:val="009677C3"/>
    <w:rsid w:val="00967821"/>
    <w:rsid w:val="00970042"/>
    <w:rsid w:val="009700F4"/>
    <w:rsid w:val="00970198"/>
    <w:rsid w:val="009709F8"/>
    <w:rsid w:val="00970BD6"/>
    <w:rsid w:val="00970E45"/>
    <w:rsid w:val="00971352"/>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9E"/>
    <w:rsid w:val="009828A7"/>
    <w:rsid w:val="00982C5A"/>
    <w:rsid w:val="00983477"/>
    <w:rsid w:val="009836E4"/>
    <w:rsid w:val="00983873"/>
    <w:rsid w:val="0098412F"/>
    <w:rsid w:val="0098447A"/>
    <w:rsid w:val="00984E9B"/>
    <w:rsid w:val="00985373"/>
    <w:rsid w:val="00985D2E"/>
    <w:rsid w:val="00985E46"/>
    <w:rsid w:val="00985F28"/>
    <w:rsid w:val="009860A9"/>
    <w:rsid w:val="00986149"/>
    <w:rsid w:val="00986176"/>
    <w:rsid w:val="00986A58"/>
    <w:rsid w:val="00986DD5"/>
    <w:rsid w:val="00986E7F"/>
    <w:rsid w:val="00987536"/>
    <w:rsid w:val="00987A11"/>
    <w:rsid w:val="0099044E"/>
    <w:rsid w:val="00990BD5"/>
    <w:rsid w:val="00991660"/>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4EF"/>
    <w:rsid w:val="009A2C02"/>
    <w:rsid w:val="009A2DF9"/>
    <w:rsid w:val="009A35ED"/>
    <w:rsid w:val="009A3A86"/>
    <w:rsid w:val="009A4869"/>
    <w:rsid w:val="009A57EB"/>
    <w:rsid w:val="009A661A"/>
    <w:rsid w:val="009A6A6B"/>
    <w:rsid w:val="009A79AA"/>
    <w:rsid w:val="009B15E3"/>
    <w:rsid w:val="009B1EF9"/>
    <w:rsid w:val="009B2237"/>
    <w:rsid w:val="009B249D"/>
    <w:rsid w:val="009B258C"/>
    <w:rsid w:val="009B26AC"/>
    <w:rsid w:val="009B27CA"/>
    <w:rsid w:val="009B2B6A"/>
    <w:rsid w:val="009B33E3"/>
    <w:rsid w:val="009B37E2"/>
    <w:rsid w:val="009B4519"/>
    <w:rsid w:val="009B489F"/>
    <w:rsid w:val="009B4E68"/>
    <w:rsid w:val="009B4F2B"/>
    <w:rsid w:val="009B506B"/>
    <w:rsid w:val="009B57EF"/>
    <w:rsid w:val="009B59AA"/>
    <w:rsid w:val="009B59CB"/>
    <w:rsid w:val="009B5B85"/>
    <w:rsid w:val="009B5ED2"/>
    <w:rsid w:val="009B69BD"/>
    <w:rsid w:val="009B6D1F"/>
    <w:rsid w:val="009B7204"/>
    <w:rsid w:val="009B7BD3"/>
    <w:rsid w:val="009C0074"/>
    <w:rsid w:val="009C00E5"/>
    <w:rsid w:val="009C0564"/>
    <w:rsid w:val="009C16AE"/>
    <w:rsid w:val="009C1EB7"/>
    <w:rsid w:val="009C2685"/>
    <w:rsid w:val="009C35AF"/>
    <w:rsid w:val="009C39BC"/>
    <w:rsid w:val="009C4638"/>
    <w:rsid w:val="009C467E"/>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4E59"/>
    <w:rsid w:val="009D506C"/>
    <w:rsid w:val="009D5BAB"/>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0C3F"/>
    <w:rsid w:val="009F0FEC"/>
    <w:rsid w:val="009F1096"/>
    <w:rsid w:val="009F150E"/>
    <w:rsid w:val="009F1E5E"/>
    <w:rsid w:val="009F247D"/>
    <w:rsid w:val="009F27AD"/>
    <w:rsid w:val="009F2847"/>
    <w:rsid w:val="009F2E3E"/>
    <w:rsid w:val="009F33F0"/>
    <w:rsid w:val="009F39C2"/>
    <w:rsid w:val="009F39FC"/>
    <w:rsid w:val="009F3FB5"/>
    <w:rsid w:val="009F521F"/>
    <w:rsid w:val="009F52E9"/>
    <w:rsid w:val="009F553C"/>
    <w:rsid w:val="009F59F8"/>
    <w:rsid w:val="009F5B98"/>
    <w:rsid w:val="009F6116"/>
    <w:rsid w:val="009F6AC9"/>
    <w:rsid w:val="009F78F9"/>
    <w:rsid w:val="00A005B0"/>
    <w:rsid w:val="00A010F0"/>
    <w:rsid w:val="00A01ADD"/>
    <w:rsid w:val="00A01C1C"/>
    <w:rsid w:val="00A01F17"/>
    <w:rsid w:val="00A021DF"/>
    <w:rsid w:val="00A021FF"/>
    <w:rsid w:val="00A022A5"/>
    <w:rsid w:val="00A02447"/>
    <w:rsid w:val="00A0282A"/>
    <w:rsid w:val="00A03A22"/>
    <w:rsid w:val="00A04634"/>
    <w:rsid w:val="00A0491B"/>
    <w:rsid w:val="00A04E3D"/>
    <w:rsid w:val="00A05B3C"/>
    <w:rsid w:val="00A06119"/>
    <w:rsid w:val="00A0674C"/>
    <w:rsid w:val="00A07A48"/>
    <w:rsid w:val="00A07F8B"/>
    <w:rsid w:val="00A108EE"/>
    <w:rsid w:val="00A10BB8"/>
    <w:rsid w:val="00A10D1A"/>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A9"/>
    <w:rsid w:val="00A1703F"/>
    <w:rsid w:val="00A172E8"/>
    <w:rsid w:val="00A179FF"/>
    <w:rsid w:val="00A206F5"/>
    <w:rsid w:val="00A20B7A"/>
    <w:rsid w:val="00A21A36"/>
    <w:rsid w:val="00A228D6"/>
    <w:rsid w:val="00A22BEC"/>
    <w:rsid w:val="00A23AE4"/>
    <w:rsid w:val="00A23D0F"/>
    <w:rsid w:val="00A24985"/>
    <w:rsid w:val="00A24B38"/>
    <w:rsid w:val="00A24E3C"/>
    <w:rsid w:val="00A25294"/>
    <w:rsid w:val="00A254EE"/>
    <w:rsid w:val="00A258DC"/>
    <w:rsid w:val="00A25BE7"/>
    <w:rsid w:val="00A25E00"/>
    <w:rsid w:val="00A27008"/>
    <w:rsid w:val="00A272EB"/>
    <w:rsid w:val="00A27CDF"/>
    <w:rsid w:val="00A30451"/>
    <w:rsid w:val="00A309C6"/>
    <w:rsid w:val="00A30D13"/>
    <w:rsid w:val="00A31150"/>
    <w:rsid w:val="00A314F9"/>
    <w:rsid w:val="00A319D0"/>
    <w:rsid w:val="00A32316"/>
    <w:rsid w:val="00A32377"/>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37EC8"/>
    <w:rsid w:val="00A40F09"/>
    <w:rsid w:val="00A417EA"/>
    <w:rsid w:val="00A42093"/>
    <w:rsid w:val="00A426BF"/>
    <w:rsid w:val="00A43075"/>
    <w:rsid w:val="00A4376F"/>
    <w:rsid w:val="00A4411A"/>
    <w:rsid w:val="00A44287"/>
    <w:rsid w:val="00A44448"/>
    <w:rsid w:val="00A444A0"/>
    <w:rsid w:val="00A44EC2"/>
    <w:rsid w:val="00A4549F"/>
    <w:rsid w:val="00A45B9B"/>
    <w:rsid w:val="00A462FE"/>
    <w:rsid w:val="00A46428"/>
    <w:rsid w:val="00A46CE7"/>
    <w:rsid w:val="00A47224"/>
    <w:rsid w:val="00A4722B"/>
    <w:rsid w:val="00A501C9"/>
    <w:rsid w:val="00A50278"/>
    <w:rsid w:val="00A50506"/>
    <w:rsid w:val="00A509B9"/>
    <w:rsid w:val="00A50B46"/>
    <w:rsid w:val="00A50FA3"/>
    <w:rsid w:val="00A510BA"/>
    <w:rsid w:val="00A5127B"/>
    <w:rsid w:val="00A512DB"/>
    <w:rsid w:val="00A5163F"/>
    <w:rsid w:val="00A52FBD"/>
    <w:rsid w:val="00A53538"/>
    <w:rsid w:val="00A53D01"/>
    <w:rsid w:val="00A53F55"/>
    <w:rsid w:val="00A5417B"/>
    <w:rsid w:val="00A54599"/>
    <w:rsid w:val="00A54B82"/>
    <w:rsid w:val="00A5520E"/>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BF"/>
    <w:rsid w:val="00A700E4"/>
    <w:rsid w:val="00A7075B"/>
    <w:rsid w:val="00A714A4"/>
    <w:rsid w:val="00A71CE6"/>
    <w:rsid w:val="00A71D23"/>
    <w:rsid w:val="00A72B38"/>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6F3"/>
    <w:rsid w:val="00A8276C"/>
    <w:rsid w:val="00A82D56"/>
    <w:rsid w:val="00A82D58"/>
    <w:rsid w:val="00A8399D"/>
    <w:rsid w:val="00A83E3D"/>
    <w:rsid w:val="00A84145"/>
    <w:rsid w:val="00A8443A"/>
    <w:rsid w:val="00A8479C"/>
    <w:rsid w:val="00A847B0"/>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CFE"/>
    <w:rsid w:val="00AA12DE"/>
    <w:rsid w:val="00AA1626"/>
    <w:rsid w:val="00AA1C25"/>
    <w:rsid w:val="00AA2313"/>
    <w:rsid w:val="00AA28CC"/>
    <w:rsid w:val="00AA2E0A"/>
    <w:rsid w:val="00AA31FC"/>
    <w:rsid w:val="00AA3872"/>
    <w:rsid w:val="00AA3DB7"/>
    <w:rsid w:val="00AA45C9"/>
    <w:rsid w:val="00AA47C7"/>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8B2"/>
    <w:rsid w:val="00AB19D7"/>
    <w:rsid w:val="00AB19EF"/>
    <w:rsid w:val="00AB1BA7"/>
    <w:rsid w:val="00AB1E04"/>
    <w:rsid w:val="00AB214B"/>
    <w:rsid w:val="00AB21FE"/>
    <w:rsid w:val="00AB2688"/>
    <w:rsid w:val="00AB29CF"/>
    <w:rsid w:val="00AB3113"/>
    <w:rsid w:val="00AB348A"/>
    <w:rsid w:val="00AB3B38"/>
    <w:rsid w:val="00AB3EC9"/>
    <w:rsid w:val="00AB3F38"/>
    <w:rsid w:val="00AB43EC"/>
    <w:rsid w:val="00AB4BF4"/>
    <w:rsid w:val="00AB4C81"/>
    <w:rsid w:val="00AB4F5F"/>
    <w:rsid w:val="00AB5183"/>
    <w:rsid w:val="00AB5199"/>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799"/>
    <w:rsid w:val="00AE3B4E"/>
    <w:rsid w:val="00AE4533"/>
    <w:rsid w:val="00AE499F"/>
    <w:rsid w:val="00AE4E48"/>
    <w:rsid w:val="00AE543B"/>
    <w:rsid w:val="00AE59EC"/>
    <w:rsid w:val="00AE666F"/>
    <w:rsid w:val="00AE67B3"/>
    <w:rsid w:val="00AE7864"/>
    <w:rsid w:val="00AE7949"/>
    <w:rsid w:val="00AF08F9"/>
    <w:rsid w:val="00AF1133"/>
    <w:rsid w:val="00AF11D2"/>
    <w:rsid w:val="00AF25D5"/>
    <w:rsid w:val="00AF2DC7"/>
    <w:rsid w:val="00AF3213"/>
    <w:rsid w:val="00AF3DBB"/>
    <w:rsid w:val="00AF5194"/>
    <w:rsid w:val="00AF53EF"/>
    <w:rsid w:val="00AF6859"/>
    <w:rsid w:val="00AF694F"/>
    <w:rsid w:val="00AF6D22"/>
    <w:rsid w:val="00AF6F2D"/>
    <w:rsid w:val="00AF73C3"/>
    <w:rsid w:val="00AF774C"/>
    <w:rsid w:val="00AF795C"/>
    <w:rsid w:val="00B0053C"/>
    <w:rsid w:val="00B00752"/>
    <w:rsid w:val="00B00B90"/>
    <w:rsid w:val="00B00CD5"/>
    <w:rsid w:val="00B00D3E"/>
    <w:rsid w:val="00B00D8B"/>
    <w:rsid w:val="00B023FF"/>
    <w:rsid w:val="00B0257E"/>
    <w:rsid w:val="00B026C1"/>
    <w:rsid w:val="00B02B9C"/>
    <w:rsid w:val="00B02F4B"/>
    <w:rsid w:val="00B0353B"/>
    <w:rsid w:val="00B03AAE"/>
    <w:rsid w:val="00B040B2"/>
    <w:rsid w:val="00B04637"/>
    <w:rsid w:val="00B04F19"/>
    <w:rsid w:val="00B07530"/>
    <w:rsid w:val="00B0771A"/>
    <w:rsid w:val="00B07C85"/>
    <w:rsid w:val="00B10558"/>
    <w:rsid w:val="00B10565"/>
    <w:rsid w:val="00B10EB2"/>
    <w:rsid w:val="00B10F13"/>
    <w:rsid w:val="00B11049"/>
    <w:rsid w:val="00B11794"/>
    <w:rsid w:val="00B1196C"/>
    <w:rsid w:val="00B120FB"/>
    <w:rsid w:val="00B1246E"/>
    <w:rsid w:val="00B1405F"/>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3BC"/>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8B"/>
    <w:rsid w:val="00B3269A"/>
    <w:rsid w:val="00B326FF"/>
    <w:rsid w:val="00B32956"/>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1426"/>
    <w:rsid w:val="00B51542"/>
    <w:rsid w:val="00B51711"/>
    <w:rsid w:val="00B51BA2"/>
    <w:rsid w:val="00B51CFF"/>
    <w:rsid w:val="00B51D1D"/>
    <w:rsid w:val="00B52C34"/>
    <w:rsid w:val="00B5310E"/>
    <w:rsid w:val="00B53A75"/>
    <w:rsid w:val="00B53E84"/>
    <w:rsid w:val="00B54340"/>
    <w:rsid w:val="00B547C3"/>
    <w:rsid w:val="00B54802"/>
    <w:rsid w:val="00B54ACC"/>
    <w:rsid w:val="00B54DCB"/>
    <w:rsid w:val="00B54E82"/>
    <w:rsid w:val="00B55166"/>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071"/>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67BD3"/>
    <w:rsid w:val="00B711CE"/>
    <w:rsid w:val="00B7127A"/>
    <w:rsid w:val="00B71DC8"/>
    <w:rsid w:val="00B7461E"/>
    <w:rsid w:val="00B746C6"/>
    <w:rsid w:val="00B7604C"/>
    <w:rsid w:val="00B760AF"/>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4D46"/>
    <w:rsid w:val="00B84F32"/>
    <w:rsid w:val="00B85348"/>
    <w:rsid w:val="00B853BE"/>
    <w:rsid w:val="00B85F18"/>
    <w:rsid w:val="00B86308"/>
    <w:rsid w:val="00B86476"/>
    <w:rsid w:val="00B86A3D"/>
    <w:rsid w:val="00B875C7"/>
    <w:rsid w:val="00B905EA"/>
    <w:rsid w:val="00B90D10"/>
    <w:rsid w:val="00B90FE5"/>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59AA"/>
    <w:rsid w:val="00BA6B5C"/>
    <w:rsid w:val="00BA71FF"/>
    <w:rsid w:val="00BB05F9"/>
    <w:rsid w:val="00BB1548"/>
    <w:rsid w:val="00BB1C56"/>
    <w:rsid w:val="00BB1CE7"/>
    <w:rsid w:val="00BB2FD3"/>
    <w:rsid w:val="00BB2FDF"/>
    <w:rsid w:val="00BB2FFF"/>
    <w:rsid w:val="00BB37A2"/>
    <w:rsid w:val="00BB4221"/>
    <w:rsid w:val="00BB4668"/>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672E"/>
    <w:rsid w:val="00BC6E1D"/>
    <w:rsid w:val="00BC6FD6"/>
    <w:rsid w:val="00BC75E6"/>
    <w:rsid w:val="00BC7E09"/>
    <w:rsid w:val="00BC7E9C"/>
    <w:rsid w:val="00BD008E"/>
    <w:rsid w:val="00BD0C23"/>
    <w:rsid w:val="00BD0F1E"/>
    <w:rsid w:val="00BD16E8"/>
    <w:rsid w:val="00BD16FC"/>
    <w:rsid w:val="00BD1D3F"/>
    <w:rsid w:val="00BD2F3B"/>
    <w:rsid w:val="00BD3372"/>
    <w:rsid w:val="00BD3784"/>
    <w:rsid w:val="00BD50AA"/>
    <w:rsid w:val="00BD5135"/>
    <w:rsid w:val="00BD7010"/>
    <w:rsid w:val="00BD71ED"/>
    <w:rsid w:val="00BD7291"/>
    <w:rsid w:val="00BD7EA3"/>
    <w:rsid w:val="00BD7FE2"/>
    <w:rsid w:val="00BE0B19"/>
    <w:rsid w:val="00BE0B3A"/>
    <w:rsid w:val="00BE0DD8"/>
    <w:rsid w:val="00BE1A18"/>
    <w:rsid w:val="00BE1CED"/>
    <w:rsid w:val="00BE1D82"/>
    <w:rsid w:val="00BE1EE4"/>
    <w:rsid w:val="00BE1F8B"/>
    <w:rsid w:val="00BE2781"/>
    <w:rsid w:val="00BE27B7"/>
    <w:rsid w:val="00BE2B4F"/>
    <w:rsid w:val="00BE2F39"/>
    <w:rsid w:val="00BE3138"/>
    <w:rsid w:val="00BE332D"/>
    <w:rsid w:val="00BE36A9"/>
    <w:rsid w:val="00BE3CF1"/>
    <w:rsid w:val="00BE4777"/>
    <w:rsid w:val="00BE4B20"/>
    <w:rsid w:val="00BE5FC4"/>
    <w:rsid w:val="00BE6B08"/>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196"/>
    <w:rsid w:val="00BF7277"/>
    <w:rsid w:val="00BF73F2"/>
    <w:rsid w:val="00BF7A92"/>
    <w:rsid w:val="00C0045D"/>
    <w:rsid w:val="00C00509"/>
    <w:rsid w:val="00C0069E"/>
    <w:rsid w:val="00C01671"/>
    <w:rsid w:val="00C01A83"/>
    <w:rsid w:val="00C02163"/>
    <w:rsid w:val="00C02419"/>
    <w:rsid w:val="00C02766"/>
    <w:rsid w:val="00C0351F"/>
    <w:rsid w:val="00C03CD0"/>
    <w:rsid w:val="00C03EE8"/>
    <w:rsid w:val="00C042E7"/>
    <w:rsid w:val="00C043EC"/>
    <w:rsid w:val="00C047B3"/>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5ACE"/>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753"/>
    <w:rsid w:val="00C26BAC"/>
    <w:rsid w:val="00C26DB8"/>
    <w:rsid w:val="00C307C4"/>
    <w:rsid w:val="00C30970"/>
    <w:rsid w:val="00C31395"/>
    <w:rsid w:val="00C31839"/>
    <w:rsid w:val="00C31C3F"/>
    <w:rsid w:val="00C32687"/>
    <w:rsid w:val="00C326FE"/>
    <w:rsid w:val="00C33137"/>
    <w:rsid w:val="00C33729"/>
    <w:rsid w:val="00C33C6A"/>
    <w:rsid w:val="00C3400F"/>
    <w:rsid w:val="00C3464B"/>
    <w:rsid w:val="00C34B64"/>
    <w:rsid w:val="00C34C36"/>
    <w:rsid w:val="00C352B3"/>
    <w:rsid w:val="00C35D8B"/>
    <w:rsid w:val="00C36306"/>
    <w:rsid w:val="00C364DB"/>
    <w:rsid w:val="00C3654C"/>
    <w:rsid w:val="00C36BCD"/>
    <w:rsid w:val="00C36BF5"/>
    <w:rsid w:val="00C36DBC"/>
    <w:rsid w:val="00C37098"/>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C63"/>
    <w:rsid w:val="00C50E99"/>
    <w:rsid w:val="00C523D8"/>
    <w:rsid w:val="00C5253F"/>
    <w:rsid w:val="00C52744"/>
    <w:rsid w:val="00C53678"/>
    <w:rsid w:val="00C5373A"/>
    <w:rsid w:val="00C53EB3"/>
    <w:rsid w:val="00C542D4"/>
    <w:rsid w:val="00C54CF5"/>
    <w:rsid w:val="00C54D71"/>
    <w:rsid w:val="00C55849"/>
    <w:rsid w:val="00C56398"/>
    <w:rsid w:val="00C563F5"/>
    <w:rsid w:val="00C570F7"/>
    <w:rsid w:val="00C571C0"/>
    <w:rsid w:val="00C57525"/>
    <w:rsid w:val="00C57A68"/>
    <w:rsid w:val="00C57B34"/>
    <w:rsid w:val="00C57C02"/>
    <w:rsid w:val="00C57E0D"/>
    <w:rsid w:val="00C60D20"/>
    <w:rsid w:val="00C617E1"/>
    <w:rsid w:val="00C6198E"/>
    <w:rsid w:val="00C6283B"/>
    <w:rsid w:val="00C628E5"/>
    <w:rsid w:val="00C62CD5"/>
    <w:rsid w:val="00C62D37"/>
    <w:rsid w:val="00C62FF5"/>
    <w:rsid w:val="00C636E6"/>
    <w:rsid w:val="00C639D6"/>
    <w:rsid w:val="00C63E3D"/>
    <w:rsid w:val="00C63F8E"/>
    <w:rsid w:val="00C647FB"/>
    <w:rsid w:val="00C64E9B"/>
    <w:rsid w:val="00C654DA"/>
    <w:rsid w:val="00C654E0"/>
    <w:rsid w:val="00C664BA"/>
    <w:rsid w:val="00C6659E"/>
    <w:rsid w:val="00C66D4B"/>
    <w:rsid w:val="00C67B6A"/>
    <w:rsid w:val="00C67CE7"/>
    <w:rsid w:val="00C67D32"/>
    <w:rsid w:val="00C67EAB"/>
    <w:rsid w:val="00C70DEF"/>
    <w:rsid w:val="00C70DFF"/>
    <w:rsid w:val="00C71B3D"/>
    <w:rsid w:val="00C727CE"/>
    <w:rsid w:val="00C72D2D"/>
    <w:rsid w:val="00C73943"/>
    <w:rsid w:val="00C73FE1"/>
    <w:rsid w:val="00C75163"/>
    <w:rsid w:val="00C752C2"/>
    <w:rsid w:val="00C75A6B"/>
    <w:rsid w:val="00C75FDA"/>
    <w:rsid w:val="00C762F4"/>
    <w:rsid w:val="00C7634A"/>
    <w:rsid w:val="00C763B6"/>
    <w:rsid w:val="00C7644F"/>
    <w:rsid w:val="00C768F6"/>
    <w:rsid w:val="00C76C03"/>
    <w:rsid w:val="00C76D08"/>
    <w:rsid w:val="00C77767"/>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5F99"/>
    <w:rsid w:val="00C8600E"/>
    <w:rsid w:val="00C86016"/>
    <w:rsid w:val="00C8646D"/>
    <w:rsid w:val="00C86674"/>
    <w:rsid w:val="00C866C1"/>
    <w:rsid w:val="00C868FE"/>
    <w:rsid w:val="00C8713E"/>
    <w:rsid w:val="00C874F4"/>
    <w:rsid w:val="00C87512"/>
    <w:rsid w:val="00C900F1"/>
    <w:rsid w:val="00C91DE3"/>
    <w:rsid w:val="00C92C7F"/>
    <w:rsid w:val="00C93149"/>
    <w:rsid w:val="00C9369D"/>
    <w:rsid w:val="00C936FE"/>
    <w:rsid w:val="00C93D73"/>
    <w:rsid w:val="00C9412B"/>
    <w:rsid w:val="00C944FA"/>
    <w:rsid w:val="00C94788"/>
    <w:rsid w:val="00C94BBB"/>
    <w:rsid w:val="00C953FA"/>
    <w:rsid w:val="00C95451"/>
    <w:rsid w:val="00C95854"/>
    <w:rsid w:val="00C95CA8"/>
    <w:rsid w:val="00C95EFF"/>
    <w:rsid w:val="00C9629F"/>
    <w:rsid w:val="00C96344"/>
    <w:rsid w:val="00C96E6F"/>
    <w:rsid w:val="00C97192"/>
    <w:rsid w:val="00C97872"/>
    <w:rsid w:val="00CA0255"/>
    <w:rsid w:val="00CA0532"/>
    <w:rsid w:val="00CA2241"/>
    <w:rsid w:val="00CA29F4"/>
    <w:rsid w:val="00CA3CDD"/>
    <w:rsid w:val="00CA403B"/>
    <w:rsid w:val="00CA420A"/>
    <w:rsid w:val="00CA423B"/>
    <w:rsid w:val="00CA43F7"/>
    <w:rsid w:val="00CA4F51"/>
    <w:rsid w:val="00CA505A"/>
    <w:rsid w:val="00CA59DD"/>
    <w:rsid w:val="00CA60DE"/>
    <w:rsid w:val="00CA6392"/>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3372"/>
    <w:rsid w:val="00CB4585"/>
    <w:rsid w:val="00CB4E33"/>
    <w:rsid w:val="00CB5B1E"/>
    <w:rsid w:val="00CB7109"/>
    <w:rsid w:val="00CB7832"/>
    <w:rsid w:val="00CB787A"/>
    <w:rsid w:val="00CC0C4A"/>
    <w:rsid w:val="00CC0E91"/>
    <w:rsid w:val="00CC1675"/>
    <w:rsid w:val="00CC17F0"/>
    <w:rsid w:val="00CC1853"/>
    <w:rsid w:val="00CC1FAE"/>
    <w:rsid w:val="00CC2AFA"/>
    <w:rsid w:val="00CC2ED1"/>
    <w:rsid w:val="00CC3A23"/>
    <w:rsid w:val="00CC3B3B"/>
    <w:rsid w:val="00CC3C9F"/>
    <w:rsid w:val="00CC4A95"/>
    <w:rsid w:val="00CC5495"/>
    <w:rsid w:val="00CC6CE3"/>
    <w:rsid w:val="00CC70DB"/>
    <w:rsid w:val="00CC737C"/>
    <w:rsid w:val="00CC79F0"/>
    <w:rsid w:val="00CC7D06"/>
    <w:rsid w:val="00CD073C"/>
    <w:rsid w:val="00CD087D"/>
    <w:rsid w:val="00CD0F5D"/>
    <w:rsid w:val="00CD1C0B"/>
    <w:rsid w:val="00CD239A"/>
    <w:rsid w:val="00CD309C"/>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AD3"/>
    <w:rsid w:val="00CE1FC5"/>
    <w:rsid w:val="00CE338C"/>
    <w:rsid w:val="00CE3720"/>
    <w:rsid w:val="00CE44DC"/>
    <w:rsid w:val="00CE46E5"/>
    <w:rsid w:val="00CE485A"/>
    <w:rsid w:val="00CE4D9B"/>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CF7146"/>
    <w:rsid w:val="00D004FA"/>
    <w:rsid w:val="00D011C0"/>
    <w:rsid w:val="00D0127B"/>
    <w:rsid w:val="00D01B21"/>
    <w:rsid w:val="00D01E2F"/>
    <w:rsid w:val="00D024BF"/>
    <w:rsid w:val="00D02960"/>
    <w:rsid w:val="00D02CA4"/>
    <w:rsid w:val="00D02DB5"/>
    <w:rsid w:val="00D03102"/>
    <w:rsid w:val="00D03136"/>
    <w:rsid w:val="00D03727"/>
    <w:rsid w:val="00D0378A"/>
    <w:rsid w:val="00D0405C"/>
    <w:rsid w:val="00D041C6"/>
    <w:rsid w:val="00D05132"/>
    <w:rsid w:val="00D056F7"/>
    <w:rsid w:val="00D057DF"/>
    <w:rsid w:val="00D05EA9"/>
    <w:rsid w:val="00D060B2"/>
    <w:rsid w:val="00D0658F"/>
    <w:rsid w:val="00D071F8"/>
    <w:rsid w:val="00D07252"/>
    <w:rsid w:val="00D074F4"/>
    <w:rsid w:val="00D07CE1"/>
    <w:rsid w:val="00D1026A"/>
    <w:rsid w:val="00D1028B"/>
    <w:rsid w:val="00D107CF"/>
    <w:rsid w:val="00D107F5"/>
    <w:rsid w:val="00D1082C"/>
    <w:rsid w:val="00D10BF5"/>
    <w:rsid w:val="00D10CEA"/>
    <w:rsid w:val="00D1101A"/>
    <w:rsid w:val="00D11B0B"/>
    <w:rsid w:val="00D12293"/>
    <w:rsid w:val="00D139A2"/>
    <w:rsid w:val="00D14236"/>
    <w:rsid w:val="00D144C3"/>
    <w:rsid w:val="00D14553"/>
    <w:rsid w:val="00D146B9"/>
    <w:rsid w:val="00D14A41"/>
    <w:rsid w:val="00D14DB1"/>
    <w:rsid w:val="00D15F43"/>
    <w:rsid w:val="00D16C24"/>
    <w:rsid w:val="00D16E7F"/>
    <w:rsid w:val="00D16E87"/>
    <w:rsid w:val="00D17322"/>
    <w:rsid w:val="00D2055D"/>
    <w:rsid w:val="00D207AE"/>
    <w:rsid w:val="00D209A7"/>
    <w:rsid w:val="00D20B8B"/>
    <w:rsid w:val="00D2162C"/>
    <w:rsid w:val="00D21A34"/>
    <w:rsid w:val="00D21A3C"/>
    <w:rsid w:val="00D21ABB"/>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4E6"/>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C3"/>
    <w:rsid w:val="00D34F2D"/>
    <w:rsid w:val="00D35BC3"/>
    <w:rsid w:val="00D35DFB"/>
    <w:rsid w:val="00D36234"/>
    <w:rsid w:val="00D36371"/>
    <w:rsid w:val="00D3755F"/>
    <w:rsid w:val="00D375AC"/>
    <w:rsid w:val="00D37AA2"/>
    <w:rsid w:val="00D37E5F"/>
    <w:rsid w:val="00D41628"/>
    <w:rsid w:val="00D41C78"/>
    <w:rsid w:val="00D41F74"/>
    <w:rsid w:val="00D42389"/>
    <w:rsid w:val="00D428DD"/>
    <w:rsid w:val="00D437D8"/>
    <w:rsid w:val="00D43AEC"/>
    <w:rsid w:val="00D44097"/>
    <w:rsid w:val="00D44857"/>
    <w:rsid w:val="00D44994"/>
    <w:rsid w:val="00D452BC"/>
    <w:rsid w:val="00D45B40"/>
    <w:rsid w:val="00D45DF3"/>
    <w:rsid w:val="00D46174"/>
    <w:rsid w:val="00D46796"/>
    <w:rsid w:val="00D47962"/>
    <w:rsid w:val="00D47DD0"/>
    <w:rsid w:val="00D47EF0"/>
    <w:rsid w:val="00D50183"/>
    <w:rsid w:val="00D51373"/>
    <w:rsid w:val="00D51847"/>
    <w:rsid w:val="00D51B39"/>
    <w:rsid w:val="00D51D12"/>
    <w:rsid w:val="00D52313"/>
    <w:rsid w:val="00D52999"/>
    <w:rsid w:val="00D52FB8"/>
    <w:rsid w:val="00D53246"/>
    <w:rsid w:val="00D5362B"/>
    <w:rsid w:val="00D537D4"/>
    <w:rsid w:val="00D53867"/>
    <w:rsid w:val="00D55072"/>
    <w:rsid w:val="00D551B5"/>
    <w:rsid w:val="00D55709"/>
    <w:rsid w:val="00D559AB"/>
    <w:rsid w:val="00D55ED2"/>
    <w:rsid w:val="00D56DB2"/>
    <w:rsid w:val="00D5703B"/>
    <w:rsid w:val="00D570D5"/>
    <w:rsid w:val="00D5747F"/>
    <w:rsid w:val="00D57495"/>
    <w:rsid w:val="00D574FA"/>
    <w:rsid w:val="00D578CD"/>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616"/>
    <w:rsid w:val="00D679CF"/>
    <w:rsid w:val="00D679D3"/>
    <w:rsid w:val="00D67B18"/>
    <w:rsid w:val="00D67D38"/>
    <w:rsid w:val="00D707B3"/>
    <w:rsid w:val="00D70EE5"/>
    <w:rsid w:val="00D716E6"/>
    <w:rsid w:val="00D71E9C"/>
    <w:rsid w:val="00D71F40"/>
    <w:rsid w:val="00D72FE2"/>
    <w:rsid w:val="00D73076"/>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29E"/>
    <w:rsid w:val="00D8461A"/>
    <w:rsid w:val="00D857B8"/>
    <w:rsid w:val="00D85BE5"/>
    <w:rsid w:val="00D85F16"/>
    <w:rsid w:val="00D86AC5"/>
    <w:rsid w:val="00D870F7"/>
    <w:rsid w:val="00D87175"/>
    <w:rsid w:val="00D87ABF"/>
    <w:rsid w:val="00D9012C"/>
    <w:rsid w:val="00D9013D"/>
    <w:rsid w:val="00D904B6"/>
    <w:rsid w:val="00D905A1"/>
    <w:rsid w:val="00D908E2"/>
    <w:rsid w:val="00D90A2F"/>
    <w:rsid w:val="00D90BFD"/>
    <w:rsid w:val="00D90CD3"/>
    <w:rsid w:val="00D90E2D"/>
    <w:rsid w:val="00D91891"/>
    <w:rsid w:val="00D919E6"/>
    <w:rsid w:val="00D91BE1"/>
    <w:rsid w:val="00D91CD8"/>
    <w:rsid w:val="00D92C29"/>
    <w:rsid w:val="00D936E2"/>
    <w:rsid w:val="00D93948"/>
    <w:rsid w:val="00D943C8"/>
    <w:rsid w:val="00D943E2"/>
    <w:rsid w:val="00D95104"/>
    <w:rsid w:val="00D95127"/>
    <w:rsid w:val="00D9535E"/>
    <w:rsid w:val="00D95600"/>
    <w:rsid w:val="00D9595C"/>
    <w:rsid w:val="00D95DEB"/>
    <w:rsid w:val="00D95EEF"/>
    <w:rsid w:val="00D95FE7"/>
    <w:rsid w:val="00D96036"/>
    <w:rsid w:val="00D96435"/>
    <w:rsid w:val="00D9643E"/>
    <w:rsid w:val="00D9683C"/>
    <w:rsid w:val="00D97884"/>
    <w:rsid w:val="00D97A35"/>
    <w:rsid w:val="00D97AE1"/>
    <w:rsid w:val="00DA04BD"/>
    <w:rsid w:val="00DA0A7F"/>
    <w:rsid w:val="00DA0B9B"/>
    <w:rsid w:val="00DA16A1"/>
    <w:rsid w:val="00DA1A79"/>
    <w:rsid w:val="00DA1C31"/>
    <w:rsid w:val="00DA20BC"/>
    <w:rsid w:val="00DA216E"/>
    <w:rsid w:val="00DA2AF3"/>
    <w:rsid w:val="00DA2ED7"/>
    <w:rsid w:val="00DA2F90"/>
    <w:rsid w:val="00DA309A"/>
    <w:rsid w:val="00DA3E7A"/>
    <w:rsid w:val="00DA3F27"/>
    <w:rsid w:val="00DA4101"/>
    <w:rsid w:val="00DA412E"/>
    <w:rsid w:val="00DA4154"/>
    <w:rsid w:val="00DA430C"/>
    <w:rsid w:val="00DA586F"/>
    <w:rsid w:val="00DA615D"/>
    <w:rsid w:val="00DA61A9"/>
    <w:rsid w:val="00DA6598"/>
    <w:rsid w:val="00DA6C0F"/>
    <w:rsid w:val="00DA6DFC"/>
    <w:rsid w:val="00DA702F"/>
    <w:rsid w:val="00DA7F66"/>
    <w:rsid w:val="00DA7F8A"/>
    <w:rsid w:val="00DB0176"/>
    <w:rsid w:val="00DB0404"/>
    <w:rsid w:val="00DB09ED"/>
    <w:rsid w:val="00DB0DFA"/>
    <w:rsid w:val="00DB0E8A"/>
    <w:rsid w:val="00DB11F8"/>
    <w:rsid w:val="00DB15D4"/>
    <w:rsid w:val="00DB18F8"/>
    <w:rsid w:val="00DB1F2A"/>
    <w:rsid w:val="00DB247A"/>
    <w:rsid w:val="00DB26D2"/>
    <w:rsid w:val="00DB297F"/>
    <w:rsid w:val="00DB2EA1"/>
    <w:rsid w:val="00DB3153"/>
    <w:rsid w:val="00DB317A"/>
    <w:rsid w:val="00DB326E"/>
    <w:rsid w:val="00DB3524"/>
    <w:rsid w:val="00DB3B82"/>
    <w:rsid w:val="00DB4378"/>
    <w:rsid w:val="00DB485D"/>
    <w:rsid w:val="00DB49C6"/>
    <w:rsid w:val="00DB4FD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4FBF"/>
    <w:rsid w:val="00DE52A8"/>
    <w:rsid w:val="00DE52E3"/>
    <w:rsid w:val="00DE5705"/>
    <w:rsid w:val="00DE591E"/>
    <w:rsid w:val="00DE5AF3"/>
    <w:rsid w:val="00DE5CF0"/>
    <w:rsid w:val="00DE68C1"/>
    <w:rsid w:val="00DE6EC3"/>
    <w:rsid w:val="00DE731B"/>
    <w:rsid w:val="00DE7C00"/>
    <w:rsid w:val="00DF03E9"/>
    <w:rsid w:val="00DF03ED"/>
    <w:rsid w:val="00DF04EE"/>
    <w:rsid w:val="00DF0A07"/>
    <w:rsid w:val="00DF0BF4"/>
    <w:rsid w:val="00DF0DD9"/>
    <w:rsid w:val="00DF179D"/>
    <w:rsid w:val="00DF1E30"/>
    <w:rsid w:val="00DF1E9C"/>
    <w:rsid w:val="00DF1EBB"/>
    <w:rsid w:val="00DF2D87"/>
    <w:rsid w:val="00DF3155"/>
    <w:rsid w:val="00DF3322"/>
    <w:rsid w:val="00DF3487"/>
    <w:rsid w:val="00DF3745"/>
    <w:rsid w:val="00DF3903"/>
    <w:rsid w:val="00DF3955"/>
    <w:rsid w:val="00DF41DA"/>
    <w:rsid w:val="00DF4406"/>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D9"/>
    <w:rsid w:val="00E14A7E"/>
    <w:rsid w:val="00E14C07"/>
    <w:rsid w:val="00E14E8C"/>
    <w:rsid w:val="00E151E1"/>
    <w:rsid w:val="00E15482"/>
    <w:rsid w:val="00E15A40"/>
    <w:rsid w:val="00E16BA1"/>
    <w:rsid w:val="00E17619"/>
    <w:rsid w:val="00E17625"/>
    <w:rsid w:val="00E176C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17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18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D14"/>
    <w:rsid w:val="00E43F37"/>
    <w:rsid w:val="00E4427B"/>
    <w:rsid w:val="00E44460"/>
    <w:rsid w:val="00E450ED"/>
    <w:rsid w:val="00E45300"/>
    <w:rsid w:val="00E456D3"/>
    <w:rsid w:val="00E4597E"/>
    <w:rsid w:val="00E45C85"/>
    <w:rsid w:val="00E45D1D"/>
    <w:rsid w:val="00E4764D"/>
    <w:rsid w:val="00E4791B"/>
    <w:rsid w:val="00E47990"/>
    <w:rsid w:val="00E47C3E"/>
    <w:rsid w:val="00E47E31"/>
    <w:rsid w:val="00E50AC6"/>
    <w:rsid w:val="00E50E10"/>
    <w:rsid w:val="00E51DDD"/>
    <w:rsid w:val="00E51FDD"/>
    <w:rsid w:val="00E5204A"/>
    <w:rsid w:val="00E52435"/>
    <w:rsid w:val="00E52F1B"/>
    <w:rsid w:val="00E53122"/>
    <w:rsid w:val="00E531B5"/>
    <w:rsid w:val="00E53470"/>
    <w:rsid w:val="00E5351B"/>
    <w:rsid w:val="00E53768"/>
    <w:rsid w:val="00E53FA9"/>
    <w:rsid w:val="00E5414C"/>
    <w:rsid w:val="00E5450C"/>
    <w:rsid w:val="00E547B3"/>
    <w:rsid w:val="00E54EAF"/>
    <w:rsid w:val="00E55AF4"/>
    <w:rsid w:val="00E55BF7"/>
    <w:rsid w:val="00E563E1"/>
    <w:rsid w:val="00E5733D"/>
    <w:rsid w:val="00E57B50"/>
    <w:rsid w:val="00E57E60"/>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B4A"/>
    <w:rsid w:val="00E7235D"/>
    <w:rsid w:val="00E72A16"/>
    <w:rsid w:val="00E72C01"/>
    <w:rsid w:val="00E72D71"/>
    <w:rsid w:val="00E73193"/>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5DD3"/>
    <w:rsid w:val="00E8644A"/>
    <w:rsid w:val="00E86873"/>
    <w:rsid w:val="00E86B54"/>
    <w:rsid w:val="00E87A8D"/>
    <w:rsid w:val="00E87E09"/>
    <w:rsid w:val="00E90279"/>
    <w:rsid w:val="00E90635"/>
    <w:rsid w:val="00E9078E"/>
    <w:rsid w:val="00E909A1"/>
    <w:rsid w:val="00E90BFF"/>
    <w:rsid w:val="00E90E05"/>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3F0"/>
    <w:rsid w:val="00EA0916"/>
    <w:rsid w:val="00EA0A42"/>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15E"/>
    <w:rsid w:val="00EB1366"/>
    <w:rsid w:val="00EB17E9"/>
    <w:rsid w:val="00EB1B27"/>
    <w:rsid w:val="00EB1DA8"/>
    <w:rsid w:val="00EB21C3"/>
    <w:rsid w:val="00EB274D"/>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474B"/>
    <w:rsid w:val="00EC56E0"/>
    <w:rsid w:val="00EC6057"/>
    <w:rsid w:val="00EC6082"/>
    <w:rsid w:val="00EC6847"/>
    <w:rsid w:val="00EC6B86"/>
    <w:rsid w:val="00EC7869"/>
    <w:rsid w:val="00EC7DB6"/>
    <w:rsid w:val="00EC7F3B"/>
    <w:rsid w:val="00ED0710"/>
    <w:rsid w:val="00ED11B7"/>
    <w:rsid w:val="00ED162F"/>
    <w:rsid w:val="00ED183A"/>
    <w:rsid w:val="00ED1A0B"/>
    <w:rsid w:val="00ED2043"/>
    <w:rsid w:val="00ED2444"/>
    <w:rsid w:val="00ED2E52"/>
    <w:rsid w:val="00ED3024"/>
    <w:rsid w:val="00ED31AC"/>
    <w:rsid w:val="00ED3C30"/>
    <w:rsid w:val="00ED469B"/>
    <w:rsid w:val="00ED4CC3"/>
    <w:rsid w:val="00ED5E3D"/>
    <w:rsid w:val="00ED5E8D"/>
    <w:rsid w:val="00ED5FE4"/>
    <w:rsid w:val="00ED71C5"/>
    <w:rsid w:val="00ED723C"/>
    <w:rsid w:val="00ED723F"/>
    <w:rsid w:val="00ED74B3"/>
    <w:rsid w:val="00EE16FA"/>
    <w:rsid w:val="00EE24E5"/>
    <w:rsid w:val="00EE2611"/>
    <w:rsid w:val="00EE29A8"/>
    <w:rsid w:val="00EE2DC0"/>
    <w:rsid w:val="00EE3C42"/>
    <w:rsid w:val="00EE3D4F"/>
    <w:rsid w:val="00EE43F3"/>
    <w:rsid w:val="00EE45CD"/>
    <w:rsid w:val="00EE4991"/>
    <w:rsid w:val="00EE4B7B"/>
    <w:rsid w:val="00EE4F74"/>
    <w:rsid w:val="00EE534D"/>
    <w:rsid w:val="00EE5560"/>
    <w:rsid w:val="00EE62AD"/>
    <w:rsid w:val="00EE651A"/>
    <w:rsid w:val="00EE6F1E"/>
    <w:rsid w:val="00EE7174"/>
    <w:rsid w:val="00EE76AE"/>
    <w:rsid w:val="00EE7EAC"/>
    <w:rsid w:val="00EF01ED"/>
    <w:rsid w:val="00EF0348"/>
    <w:rsid w:val="00EF066A"/>
    <w:rsid w:val="00EF0B22"/>
    <w:rsid w:val="00EF160D"/>
    <w:rsid w:val="00EF1C98"/>
    <w:rsid w:val="00EF1F9C"/>
    <w:rsid w:val="00EF2F78"/>
    <w:rsid w:val="00EF3E5C"/>
    <w:rsid w:val="00EF3FC6"/>
    <w:rsid w:val="00EF4366"/>
    <w:rsid w:val="00EF4642"/>
    <w:rsid w:val="00EF49CE"/>
    <w:rsid w:val="00EF4CD6"/>
    <w:rsid w:val="00EF55A0"/>
    <w:rsid w:val="00EF577A"/>
    <w:rsid w:val="00EF63D1"/>
    <w:rsid w:val="00EF6513"/>
    <w:rsid w:val="00EF6683"/>
    <w:rsid w:val="00EF7002"/>
    <w:rsid w:val="00EF769B"/>
    <w:rsid w:val="00F004FC"/>
    <w:rsid w:val="00F01CDC"/>
    <w:rsid w:val="00F01DD7"/>
    <w:rsid w:val="00F01FF9"/>
    <w:rsid w:val="00F02040"/>
    <w:rsid w:val="00F027BA"/>
    <w:rsid w:val="00F02EAA"/>
    <w:rsid w:val="00F036A7"/>
    <w:rsid w:val="00F03E79"/>
    <w:rsid w:val="00F04030"/>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68B8"/>
    <w:rsid w:val="00F17212"/>
    <w:rsid w:val="00F17A77"/>
    <w:rsid w:val="00F17E1B"/>
    <w:rsid w:val="00F17EAE"/>
    <w:rsid w:val="00F20118"/>
    <w:rsid w:val="00F203CA"/>
    <w:rsid w:val="00F209FE"/>
    <w:rsid w:val="00F20AB4"/>
    <w:rsid w:val="00F20F6A"/>
    <w:rsid w:val="00F211FB"/>
    <w:rsid w:val="00F215DD"/>
    <w:rsid w:val="00F218D4"/>
    <w:rsid w:val="00F21919"/>
    <w:rsid w:val="00F21FD4"/>
    <w:rsid w:val="00F2250A"/>
    <w:rsid w:val="00F226AE"/>
    <w:rsid w:val="00F227FE"/>
    <w:rsid w:val="00F235FC"/>
    <w:rsid w:val="00F23D17"/>
    <w:rsid w:val="00F24788"/>
    <w:rsid w:val="00F248B7"/>
    <w:rsid w:val="00F248C0"/>
    <w:rsid w:val="00F24B08"/>
    <w:rsid w:val="00F25515"/>
    <w:rsid w:val="00F257FE"/>
    <w:rsid w:val="00F25F27"/>
    <w:rsid w:val="00F2640F"/>
    <w:rsid w:val="00F26CEA"/>
    <w:rsid w:val="00F27116"/>
    <w:rsid w:val="00F27264"/>
    <w:rsid w:val="00F27A90"/>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AE2"/>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1D8"/>
    <w:rsid w:val="00F4321D"/>
    <w:rsid w:val="00F433BD"/>
    <w:rsid w:val="00F43A53"/>
    <w:rsid w:val="00F4472A"/>
    <w:rsid w:val="00F44C8E"/>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9CC"/>
    <w:rsid w:val="00F73D08"/>
    <w:rsid w:val="00F746DC"/>
    <w:rsid w:val="00F74EA9"/>
    <w:rsid w:val="00F75139"/>
    <w:rsid w:val="00F7586B"/>
    <w:rsid w:val="00F75F2F"/>
    <w:rsid w:val="00F76150"/>
    <w:rsid w:val="00F76445"/>
    <w:rsid w:val="00F76ECC"/>
    <w:rsid w:val="00F76EE5"/>
    <w:rsid w:val="00F77725"/>
    <w:rsid w:val="00F77F44"/>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4D42"/>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70"/>
    <w:rsid w:val="00FB33DC"/>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66E0"/>
    <w:rsid w:val="00FC7528"/>
    <w:rsid w:val="00FD0572"/>
    <w:rsid w:val="00FD0E03"/>
    <w:rsid w:val="00FD15A3"/>
    <w:rsid w:val="00FD1A97"/>
    <w:rsid w:val="00FD22FB"/>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64AC3"/>
  <w15:docId w15:val="{43002CB5-DA56-4C4A-9503-75A76913A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0">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목록 단락,リスト段落,Lista1,?? ??,?????,????,列出段落1,中等深浅网格 1 - 着色 21,¥¡¡¡¡ì¬º¥¹¥È¶ÎÂä,ÁÐ³ö¶ÎÂä,Task Body,List1,Viñetas (Inicio Parrafo),3 Txt tabla,Zerrenda-paragrafoa,Lista multicolor - Énfasis 11,List11,Vi–etas (Inicio Parrafo),lp1"/>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목록 단락 字符,リスト段落 字符,Lista1 字符,?? ?? 字符,????? 字符,???? 字符,列出段落1 字符,中等深浅网格 1 - 着色 21 字符,¥¡¡¡¡ì¬º¥¹¥È¶ÎÂä 字符,ÁÐ³ö¶ÎÂä 字符,Task Body 字符,List1 字符,Viñetas (Inicio Parrafo) 字符,3 Txt tabla 字符,Zerrenda-paragrafoa 字符,List11 字符,lp1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a"/>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a"/>
    <w:next w:val="a"/>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a"/>
    <w:rsid w:val="00E4314F"/>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a0"/>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a"/>
    <w:next w:val="a"/>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3">
    <w:name w:val="List Bullet 3"/>
    <w:basedOn w:val="a"/>
    <w:semiHidden/>
    <w:unhideWhenUsed/>
    <w:rsid w:val="0037301B"/>
    <w:pPr>
      <w:numPr>
        <w:numId w:val="7"/>
      </w:numPr>
      <w:contextualSpacing/>
    </w:pPr>
  </w:style>
  <w:style w:type="paragraph" w:customStyle="1" w:styleId="TAL">
    <w:name w:val="TAL"/>
    <w:basedOn w:val="a"/>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a"/>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aff">
    <w:name w:val="Title"/>
    <w:basedOn w:val="a"/>
    <w:next w:val="a"/>
    <w:link w:val="aff0"/>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aff0">
    <w:name w:val="标题 字符"/>
    <w:link w:val="aff"/>
    <w:uiPriority w:val="10"/>
    <w:rsid w:val="00E86B54"/>
    <w:rPr>
      <w:rFonts w:ascii="Arial" w:hAnsi="Arial" w:cs="Arial"/>
      <w:b/>
      <w:bCs/>
      <w:kern w:val="28"/>
      <w:lang w:val="en-GB" w:eastAsia="en-US"/>
    </w:rPr>
  </w:style>
  <w:style w:type="paragraph" w:customStyle="1" w:styleId="Source">
    <w:name w:val="Source"/>
    <w:basedOn w:val="a"/>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customStyle="1" w:styleId="11">
    <w:name w:val="未处理的提及1"/>
    <w:uiPriority w:val="99"/>
    <w:semiHidden/>
    <w:unhideWhenUsed/>
    <w:rsid w:val="007C4FEB"/>
    <w:rPr>
      <w:color w:val="605E5C"/>
      <w:shd w:val="clear" w:color="auto" w:fill="E1DFDD"/>
    </w:rPr>
  </w:style>
  <w:style w:type="paragraph" w:customStyle="1" w:styleId="maintext">
    <w:name w:val="main text"/>
    <w:basedOn w:val="a"/>
    <w:link w:val="maintextChar"/>
    <w:qFormat/>
    <w:rsid w:val="00101CE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101CEC"/>
    <w:rPr>
      <w:rFonts w:eastAsia="Malgun Gothic"/>
      <w:lang w:val="en-GB" w:eastAsia="ko-KR"/>
    </w:rPr>
  </w:style>
  <w:style w:type="paragraph" w:customStyle="1" w:styleId="TAN">
    <w:name w:val="TAN"/>
    <w:basedOn w:val="TAL"/>
    <w:link w:val="TANChar"/>
    <w:qFormat/>
    <w:rsid w:val="000D2C74"/>
    <w:pPr>
      <w:ind w:left="851" w:hanging="851"/>
    </w:pPr>
    <w:rPr>
      <w:rFonts w:eastAsiaTheme="minorEastAsia"/>
    </w:rPr>
  </w:style>
  <w:style w:type="character" w:customStyle="1" w:styleId="TANChar">
    <w:name w:val="TAN Char"/>
    <w:link w:val="TAN"/>
    <w:qFormat/>
    <w:locked/>
    <w:rsid w:val="000D2C74"/>
    <w:rPr>
      <w:rFonts w:ascii="Arial" w:eastAsiaTheme="minorEastAsia" w:hAnsi="Arial"/>
      <w:sz w:val="18"/>
      <w:lang w:val="en-GB" w:eastAsia="en-US"/>
    </w:rPr>
  </w:style>
  <w:style w:type="paragraph" w:customStyle="1" w:styleId="PL">
    <w:name w:val="PL"/>
    <w:link w:val="PLChar"/>
    <w:qFormat/>
    <w:rsid w:val="002D60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2D6085"/>
    <w:rPr>
      <w:rFonts w:ascii="Courier New" w:eastAsia="Times New Roman" w:hAnsi="Courier New"/>
      <w:sz w:val="16"/>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1022436">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144348589">
      <w:bodyDiv w:val="1"/>
      <w:marLeft w:val="0"/>
      <w:marRight w:val="0"/>
      <w:marTop w:val="0"/>
      <w:marBottom w:val="0"/>
      <w:divBdr>
        <w:top w:val="none" w:sz="0" w:space="0" w:color="auto"/>
        <w:left w:val="none" w:sz="0" w:space="0" w:color="auto"/>
        <w:bottom w:val="none" w:sz="0" w:space="0" w:color="auto"/>
        <w:right w:val="none" w:sz="0" w:space="0" w:color="auto"/>
      </w:divBdr>
    </w:div>
    <w:div w:id="1230186248">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8025025">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77E7672F-76FF-43C0-B2DE-1C4903A1E4BD}">
  <ds:schemaRefs>
    <ds:schemaRef ds:uri="http://schemas.openxmlformats.org/officeDocument/2006/bibliography"/>
  </ds:schemaRefs>
</ds:datastoreItem>
</file>

<file path=customXml/itemProps2.xml><?xml version="1.0" encoding="utf-8"?>
<ds:datastoreItem xmlns:ds="http://schemas.openxmlformats.org/officeDocument/2006/customXml" ds:itemID="{AF095136-28F2-4973-8348-5E77BCA7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4.xml><?xml version="1.0" encoding="utf-8"?>
<ds:datastoreItem xmlns:ds="http://schemas.openxmlformats.org/officeDocument/2006/customXml" ds:itemID="{168A5311-CB82-4406-A94E-8A568531521E}">
  <ds:schemaRefs>
    <ds:schemaRef ds:uri="http://schemas.microsoft.com/office/2006/metadata/properties"/>
    <ds:schemaRef ds:uri="http://schemas.microsoft.com/office/infopath/2007/PartnerControls"/>
    <ds:schemaRef ds:uri="98194d48-cc26-4b7e-909f-baa95c83abf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43</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3612</CharactersWithSpaces>
  <SharedDoc>false</SharedDoc>
  <HLinks>
    <vt:vector size="18" baseType="variant">
      <vt:variant>
        <vt:i4>7536701</vt:i4>
      </vt:variant>
      <vt:variant>
        <vt:i4>6</vt:i4>
      </vt:variant>
      <vt:variant>
        <vt:i4>0</vt:i4>
      </vt:variant>
      <vt:variant>
        <vt:i4>5</vt:i4>
      </vt:variant>
      <vt:variant>
        <vt:lpwstr>https://www.3gpp.org/ftp/TSG_SA/WG4_CODEC/3GPP_SA4_AHOC_MTGs/SA4_Audio/Docs/S4aA250069.zip</vt:lpwstr>
      </vt:variant>
      <vt:variant>
        <vt:lpwstr/>
      </vt:variant>
      <vt:variant>
        <vt:i4>3801114</vt:i4>
      </vt:variant>
      <vt:variant>
        <vt:i4>3</vt:i4>
      </vt:variant>
      <vt:variant>
        <vt:i4>0</vt:i4>
      </vt:variant>
      <vt:variant>
        <vt:i4>5</vt:i4>
      </vt:variant>
      <vt:variant>
        <vt:lpwstr>https://www.3gpp.org/ftp/tsg_sa/TSG_SA/TSGS_107_Incheon_2025-03/Docs/SP-250378.zip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Ningyu Chen</dc:creator>
  <cp:keywords/>
  <dc:description/>
  <cp:lastModifiedBy>Rapp_CMCC Ningyu3</cp:lastModifiedBy>
  <cp:revision>6</cp:revision>
  <cp:lastPrinted>2007-06-19T12:08:00Z</cp:lastPrinted>
  <dcterms:created xsi:type="dcterms:W3CDTF">2025-10-16T06:29:00Z</dcterms:created>
  <dcterms:modified xsi:type="dcterms:W3CDTF">2025-10-16T09:13:00Z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0x01010057CC4845EE989D469C4AF99498678D58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y fmtid="{D5CDD505-2E9C-101B-9397-08002B2CF9AE}" pid="25" name="MSIP_Label_4d2f777e-4347-4fc6-823a-b44ab313546a_Enabled">
    <vt:lpwstr>true</vt:lpwstr>
  </property>
  <property fmtid="{D5CDD505-2E9C-101B-9397-08002B2CF9AE}" pid="26" name="MSIP_Label_4d2f777e-4347-4fc6-823a-b44ab313546a_SetDate">
    <vt:lpwstr>2025-10-15T10:56:51Z</vt:lpwstr>
  </property>
  <property fmtid="{D5CDD505-2E9C-101B-9397-08002B2CF9AE}" pid="27" name="MSIP_Label_4d2f777e-4347-4fc6-823a-b44ab313546a_Method">
    <vt:lpwstr>Standard</vt:lpwstr>
  </property>
  <property fmtid="{D5CDD505-2E9C-101B-9397-08002B2CF9AE}" pid="28" name="MSIP_Label_4d2f777e-4347-4fc6-823a-b44ab313546a_Name">
    <vt:lpwstr>Non-Public</vt:lpwstr>
  </property>
  <property fmtid="{D5CDD505-2E9C-101B-9397-08002B2CF9AE}" pid="29" name="MSIP_Label_4d2f777e-4347-4fc6-823a-b44ab313546a_SiteId">
    <vt:lpwstr>e351b779-f6d5-4e50-8568-80e922d180ae</vt:lpwstr>
  </property>
  <property fmtid="{D5CDD505-2E9C-101B-9397-08002B2CF9AE}" pid="30" name="MSIP_Label_4d2f777e-4347-4fc6-823a-b44ab313546a_ActionId">
    <vt:lpwstr>73a3f60e-0cee-4cd1-bf57-23c712c39acf</vt:lpwstr>
  </property>
  <property fmtid="{D5CDD505-2E9C-101B-9397-08002B2CF9AE}" pid="31" name="MSIP_Label_4d2f777e-4347-4fc6-823a-b44ab313546a_ContentBits">
    <vt:lpwstr>0</vt:lpwstr>
  </property>
  <property fmtid="{D5CDD505-2E9C-101B-9397-08002B2CF9AE}" pid="32" name="MSIP_Label_4d2f777e-4347-4fc6-823a-b44ab313546a_Tag">
    <vt:lpwstr>10, 3, 0, 1</vt:lpwstr>
  </property>
  <property fmtid="{D5CDD505-2E9C-101B-9397-08002B2CF9AE}" pid="33" name="CWM163ad110aa5911f0800057e4000056e4">
    <vt:lpwstr>CWMwagFsuW2BShzICzdn2iZWx7tTnVSLwepaCPyr87AshO/N/u/DSIFGnOlBhMMPCF+uqSXViqr2QnxYbnD5ll6BA==</vt:lpwstr>
  </property>
</Properties>
</file>