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897939" w:rsidP="008F358C">
            <w:pPr>
              <w:tabs>
                <w:tab w:val="left" w:pos="720"/>
                <w:tab w:val="left" w:pos="1622"/>
              </w:tabs>
              <w:spacing w:before="20" w:after="20"/>
              <w:rPr>
                <w:rFonts w:cs="Arial"/>
                <w:bCs/>
                <w:color w:val="0070C0"/>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3D335E" w:rsidRDefault="003D335E"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[8.8.2]</w:t>
            </w:r>
            <w:r>
              <w:rPr>
                <w:rFonts w:cs="Arial"/>
                <w:bCs/>
                <w:color w:val="0070C0"/>
                <w:sz w:val="16"/>
                <w:szCs w:val="16"/>
              </w:rPr>
              <w:t xml:space="preserve"> Downlink coverage enhancements</w:t>
            </w:r>
          </w:p>
          <w:p w:rsidR="003D335E" w:rsidRPr="003D335E" w:rsidRDefault="003D335E" w:rsidP="008F358C">
            <w:pPr>
              <w:tabs>
                <w:tab w:val="left" w:pos="720"/>
                <w:tab w:val="left" w:pos="1622"/>
              </w:tabs>
              <w:spacing w:before="20" w:after="20"/>
              <w:rPr>
                <w:rFonts w:cs="Arial"/>
                <w:bCs/>
                <w:color w:val="0070C0"/>
                <w:sz w:val="16"/>
                <w:szCs w:val="16"/>
              </w:rPr>
            </w:pPr>
            <w:r>
              <w:rPr>
                <w:rFonts w:cs="Arial"/>
                <w:bCs/>
                <w:color w:val="0070C0"/>
                <w:sz w:val="16"/>
                <w:szCs w:val="16"/>
              </w:rPr>
              <w:t>- including outcome of [303] and [304]</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w:t>
            </w:r>
            <w:r w:rsidR="003D335E">
              <w:rPr>
                <w:rFonts w:cs="Arial"/>
                <w:bCs/>
                <w:color w:val="0070C0"/>
                <w:sz w:val="16"/>
                <w:szCs w:val="16"/>
              </w:rPr>
              <w:t>port of Broadcast service</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3D335E" w:rsidRPr="003D335E" w:rsidRDefault="003D335E" w:rsidP="003D335E">
            <w:pPr>
              <w:keepNext/>
              <w:keepLines/>
              <w:tabs>
                <w:tab w:val="left" w:pos="720"/>
                <w:tab w:val="left" w:pos="1622"/>
              </w:tabs>
              <w:spacing w:before="20" w:after="20"/>
              <w:rPr>
                <w:rFonts w:cs="Arial"/>
                <w:b/>
                <w:bCs/>
                <w:color w:val="0070C0"/>
                <w:sz w:val="16"/>
                <w:szCs w:val="16"/>
                <w:lang w:val="de-DE"/>
              </w:rPr>
            </w:pPr>
            <w:r w:rsidRPr="003D335E">
              <w:rPr>
                <w:rFonts w:cs="Arial"/>
                <w:b/>
                <w:bCs/>
                <w:color w:val="0070C0"/>
                <w:sz w:val="16"/>
                <w:szCs w:val="16"/>
                <w:lang w:val="de-DE"/>
              </w:rPr>
              <w:t>[4.1] R17 IoT NTN corrections</w:t>
            </w:r>
          </w:p>
          <w:p w:rsidR="003D335E" w:rsidRPr="003D335E"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w:t>
            </w:r>
            <w:r w:rsidR="003D335E">
              <w:rPr>
                <w:rFonts w:cs="Arial"/>
                <w:bCs/>
                <w:color w:val="0070C0"/>
                <w:sz w:val="16"/>
                <w:szCs w:val="16"/>
                <w:lang w:val="en-US"/>
              </w:rPr>
              <w:t xml:space="preserve"> marked CB Thursday</w:t>
            </w:r>
          </w:p>
          <w:p w:rsidR="003D335E"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w:t>
            </w:r>
            <w:r w:rsidR="003D335E">
              <w:rPr>
                <w:rFonts w:cs="Arial"/>
                <w:b/>
                <w:bCs/>
                <w:color w:val="0070C0"/>
                <w:sz w:val="16"/>
                <w:szCs w:val="16"/>
                <w:lang w:val="en-US"/>
              </w:rPr>
              <w:t xml:space="preserve">T NTN </w:t>
            </w:r>
          </w:p>
          <w:p w:rsidR="003D335E" w:rsidRPr="003D335E" w:rsidRDefault="003D335E"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[8.9] R19 IoT NTN CB</w:t>
            </w:r>
          </w:p>
          <w:p w:rsidR="003D335E" w:rsidRDefault="00FE4BF8"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w:t>
            </w:r>
          </w:p>
          <w:p w:rsidR="00FE4BF8" w:rsidRPr="0028376A" w:rsidRDefault="00FE4BF8" w:rsidP="008F358C">
            <w:pPr>
              <w:tabs>
                <w:tab w:val="left" w:pos="720"/>
                <w:tab w:val="left" w:pos="1622"/>
              </w:tabs>
              <w:spacing w:before="20" w:after="20"/>
              <w:rPr>
                <w:rFonts w:cs="Arial"/>
                <w:b/>
                <w:bCs/>
                <w:color w:val="0070C0"/>
                <w:sz w:val="16"/>
                <w:szCs w:val="16"/>
                <w:lang w:val="en-US"/>
              </w:rPr>
            </w:pPr>
            <w:r>
              <w:rPr>
                <w:rFonts w:cs="Arial"/>
                <w:bCs/>
                <w:color w:val="0070C0"/>
                <w:sz w:val="16"/>
                <w:szCs w:val="16"/>
              </w:rPr>
              <w:t>- outcome of [302]</w:t>
            </w:r>
          </w:p>
          <w:p w:rsidR="00897939" w:rsidRPr="0028376A"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FFS</w:t>
            </w: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FE4BF8" w:rsidRDefault="00FE4BF8"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w:t>
            </w:r>
            <w:r w:rsidRPr="00FE4BF8">
              <w:rPr>
                <w:rFonts w:cs="Arial"/>
                <w:b/>
                <w:bCs/>
                <w:color w:val="0070C0"/>
                <w:sz w:val="16"/>
                <w:szCs w:val="16"/>
              </w:rPr>
              <w:t>6.1.3</w:t>
            </w:r>
            <w:r w:rsidRPr="00FE4BF8">
              <w:rPr>
                <w:rFonts w:cs="Arial"/>
                <w:b/>
                <w:bCs/>
                <w:color w:val="0070C0"/>
                <w:sz w:val="16"/>
                <w:szCs w:val="16"/>
              </w:rPr>
              <w:t>.1</w:t>
            </w:r>
            <w:r w:rsidRPr="00FE4BF8">
              <w:rPr>
                <w:rFonts w:cs="Arial"/>
                <w:b/>
                <w:bCs/>
                <w:color w:val="0070C0"/>
                <w:sz w:val="16"/>
                <w:szCs w:val="16"/>
              </w:rPr>
              <w:t>] R17 NTN corrections</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rPr>
              <w:t xml:space="preserve">- </w:t>
            </w:r>
            <w:r>
              <w:rPr>
                <w:rFonts w:cs="Arial"/>
                <w:bCs/>
                <w:color w:val="0070C0"/>
                <w:sz w:val="16"/>
                <w:szCs w:val="16"/>
                <w:lang w:val="en-US"/>
              </w:rPr>
              <w:t>issues marked CB Thursday</w:t>
            </w:r>
          </w:p>
          <w:p w:rsidR="00FE4BF8"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[7.0.2.17] NR18 NR NTN </w:t>
            </w:r>
          </w:p>
          <w:p w:rsidR="00FE4BF8" w:rsidRPr="00FE4BF8" w:rsidRDefault="00FE4BF8" w:rsidP="008F358C">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issues marked CB Thursday</w:t>
            </w:r>
          </w:p>
          <w:p w:rsidR="00897939" w:rsidRDefault="00FE4BF8"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[8.8] NR19 NR NTN CB </w:t>
            </w:r>
          </w:p>
          <w:p w:rsidR="00FE4BF8" w:rsidRPr="00FE4BF8" w:rsidRDefault="00FE4BF8" w:rsidP="008F358C">
            <w:pPr>
              <w:tabs>
                <w:tab w:val="left" w:pos="720"/>
                <w:tab w:val="left" w:pos="1622"/>
              </w:tabs>
              <w:spacing w:before="20" w:after="20"/>
              <w:rPr>
                <w:rFonts w:cs="Arial"/>
                <w:bCs/>
                <w:color w:val="0070C0"/>
                <w:sz w:val="16"/>
                <w:szCs w:val="16"/>
              </w:rPr>
            </w:pPr>
            <w:r w:rsidRPr="00FE4BF8">
              <w:rPr>
                <w:rFonts w:cs="Arial"/>
                <w:bCs/>
                <w:color w:val="0070C0"/>
                <w:sz w:val="16"/>
                <w:szCs w:val="16"/>
              </w:rPr>
              <w:t>FFS</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B642AF" w:rsidRDefault="00B642AF" w:rsidP="00B642AF">
      <w:pPr>
        <w:pStyle w:val="EmailDiscussion"/>
      </w:pPr>
      <w:r>
        <w:t>[AT131][302][R19 I</w:t>
      </w:r>
      <w:r w:rsidR="00BC6994">
        <w:t>oT</w:t>
      </w:r>
      <w:r>
        <w:t xml:space="preserve"> NTN] UL enhancements (Mediatek)</w:t>
      </w:r>
    </w:p>
    <w:p w:rsidR="00B642AF" w:rsidRDefault="00B642AF" w:rsidP="00B642AF">
      <w:pPr>
        <w:pStyle w:val="EmailDiscussion2"/>
      </w:pPr>
      <w:r w:rsidRPr="00A83177">
        <w:tab/>
        <w:t xml:space="preserve">Scope: </w:t>
      </w:r>
      <w:r>
        <w:t>continue the discussion on the CB-RNTI formula and on the details of the power ramping.</w:t>
      </w:r>
    </w:p>
    <w:p w:rsidR="00B642AF" w:rsidRPr="00A83177" w:rsidRDefault="00B642AF" w:rsidP="00B642AF">
      <w:pPr>
        <w:pStyle w:val="EmailDiscussion2"/>
      </w:pPr>
      <w:r w:rsidRPr="00A83177">
        <w:tab/>
        <w:t xml:space="preserve">Intended outcome: summary of the offline discussion </w:t>
      </w:r>
      <w:r>
        <w:t xml:space="preserve">(in </w:t>
      </w:r>
      <w:r w:rsidRPr="006A183C">
        <w:t>R2-250627</w:t>
      </w:r>
      <w:r w:rsidR="00BC6994">
        <w:t>8</w:t>
      </w:r>
      <w:r>
        <w:t>)</w:t>
      </w:r>
    </w:p>
    <w:p w:rsidR="00B642AF" w:rsidRPr="00A83177" w:rsidRDefault="00B642AF" w:rsidP="00B642AF">
      <w:pPr>
        <w:pStyle w:val="EmailDiscussion2"/>
      </w:pPr>
      <w:r w:rsidRPr="00A83177">
        <w:tab/>
        <w:t xml:space="preserve">Offline time: </w:t>
      </w:r>
      <w:r w:rsidR="006948B3">
        <w:rPr>
          <w:rFonts w:cs="Arial"/>
          <w:color w:val="000000"/>
          <w:sz w:val="21"/>
          <w:szCs w:val="21"/>
          <w:shd w:val="clear" w:color="auto" w:fill="FFFFFF"/>
        </w:rPr>
        <w:t>Wednesday 12:00-12:30 in BO3</w:t>
      </w:r>
    </w:p>
    <w:p w:rsidR="00B642AF" w:rsidRPr="00A83177" w:rsidRDefault="00B642AF" w:rsidP="00B642AF">
      <w:pPr>
        <w:pStyle w:val="EmailDiscussion2"/>
      </w:pPr>
      <w:r w:rsidRPr="00A83177">
        <w:tab/>
        <w:t>Deadline for of</w:t>
      </w:r>
      <w:r w:rsidR="00BC6994">
        <w:t>fline discussion summary:  Thursday 2025-08-28 08</w:t>
      </w:r>
      <w:r w:rsidRPr="00A83177">
        <w:t>:00</w:t>
      </w:r>
    </w:p>
    <w:p w:rsidR="00B642AF" w:rsidRDefault="00B642AF" w:rsidP="003C72ED"/>
    <w:p w:rsidR="00AA2AD0" w:rsidRDefault="00AA2AD0" w:rsidP="00AA2AD0">
      <w:pPr>
        <w:pStyle w:val="EmailDiscussion"/>
      </w:pPr>
      <w:r>
        <w:t>[AT131][303][R19 NR NTN] Two SMTC periodicities (Xiaomi)</w:t>
      </w:r>
    </w:p>
    <w:p w:rsidR="00AA2AD0" w:rsidRDefault="00AA2AD0" w:rsidP="00AA2AD0">
      <w:pPr>
        <w:pStyle w:val="EmailDiscussion2"/>
      </w:pPr>
      <w:r w:rsidRPr="00A83177">
        <w:tab/>
        <w:t xml:space="preserve">Scope: </w:t>
      </w:r>
      <w:r>
        <w:t>continue the discussion on whether to</w:t>
      </w:r>
      <w:r w:rsidRPr="00596ECE">
        <w:t xml:space="preserve"> support configuring two different SMTC periodicities (with different offsets) for SMTCs in one frequency, based on the RAN2 assumptions</w:t>
      </w:r>
    </w:p>
    <w:p w:rsidR="00AA2AD0" w:rsidRPr="00A83177" w:rsidRDefault="00AA2AD0" w:rsidP="00AA2AD0">
      <w:pPr>
        <w:pStyle w:val="EmailDiscussion2"/>
      </w:pPr>
      <w:r w:rsidRPr="00A83177">
        <w:tab/>
        <w:t xml:space="preserve">Intended outcome: summary of the offline discussion </w:t>
      </w:r>
      <w:r>
        <w:t>(in R2-2506280)</w:t>
      </w:r>
    </w:p>
    <w:p w:rsidR="00AA2AD0" w:rsidRPr="00A83177" w:rsidRDefault="00AA2AD0" w:rsidP="00AA2AD0">
      <w:pPr>
        <w:pStyle w:val="EmailDiscussion2"/>
      </w:pPr>
      <w:r w:rsidRPr="00A83177">
        <w:tab/>
        <w:t xml:space="preserve">Offline time: </w:t>
      </w:r>
      <w:r w:rsidR="006948B3">
        <w:t>Wednesday morning coffee break in BO1</w:t>
      </w:r>
    </w:p>
    <w:p w:rsidR="00AA2AD0" w:rsidRPr="00A83177" w:rsidRDefault="00AA2AD0" w:rsidP="00AA2AD0">
      <w:pPr>
        <w:pStyle w:val="EmailDiscussion2"/>
      </w:pPr>
      <w:r w:rsidRPr="00A83177">
        <w:tab/>
        <w:t>Deadline for of</w:t>
      </w:r>
      <w:r>
        <w:t>fline discussion summary:  Wednesday 2025-08-27 14</w:t>
      </w:r>
      <w:r w:rsidRPr="00A83177">
        <w:t>:00</w:t>
      </w:r>
    </w:p>
    <w:p w:rsidR="00AA2AD0" w:rsidRDefault="00AA2AD0" w:rsidP="003C72ED"/>
    <w:p w:rsidR="00AA2AD0" w:rsidRDefault="00AA2AD0" w:rsidP="00AA2AD0">
      <w:pPr>
        <w:pStyle w:val="EmailDiscussion"/>
      </w:pPr>
      <w:r>
        <w:t>[AT131][304</w:t>
      </w:r>
      <w:r>
        <w:t xml:space="preserve">][R19 NR NTN] </w:t>
      </w:r>
      <w:r>
        <w:t xml:space="preserve">UE assisted SMTC selection in connected </w:t>
      </w:r>
      <w:r>
        <w:t>(</w:t>
      </w:r>
      <w:r>
        <w:t>Ericsson</w:t>
      </w:r>
      <w:r>
        <w:t>)</w:t>
      </w:r>
    </w:p>
    <w:p w:rsidR="00AA2AD0" w:rsidRDefault="00AA2AD0" w:rsidP="00AA2AD0">
      <w:pPr>
        <w:pStyle w:val="EmailDiscussion2"/>
      </w:pPr>
      <w:r w:rsidRPr="00A83177">
        <w:tab/>
        <w:t xml:space="preserve">Scope: </w:t>
      </w:r>
      <w:r>
        <w:t xml:space="preserve">continue the discussion on </w:t>
      </w:r>
      <w:r>
        <w:t>A</w:t>
      </w:r>
      <w:r w:rsidR="003D335E">
        <w:t>lt1b and</w:t>
      </w:r>
      <w:r>
        <w:t xml:space="preserve"> Alt2 for </w:t>
      </w:r>
      <w:r>
        <w:t>UE assisted SMTC selection in connected</w:t>
      </w:r>
      <w:r>
        <w:t xml:space="preserve"> mode</w:t>
      </w:r>
    </w:p>
    <w:p w:rsidR="00AA2AD0" w:rsidRPr="00A83177" w:rsidRDefault="00AA2AD0" w:rsidP="00AA2AD0">
      <w:pPr>
        <w:pStyle w:val="EmailDiscussion2"/>
      </w:pPr>
      <w:r>
        <w:tab/>
      </w:r>
      <w:r w:rsidRPr="00A83177">
        <w:t xml:space="preserve">Intended outcome: summary of the offline discussion </w:t>
      </w:r>
      <w:r>
        <w:t>(in R2-250628</w:t>
      </w:r>
      <w:r>
        <w:t>1</w:t>
      </w:r>
      <w:r>
        <w:t>)</w:t>
      </w:r>
    </w:p>
    <w:p w:rsidR="00AA2AD0" w:rsidRPr="00A83177" w:rsidRDefault="00AA2AD0" w:rsidP="00AA2AD0">
      <w:pPr>
        <w:pStyle w:val="EmailDiscussion2"/>
      </w:pPr>
      <w:r w:rsidRPr="00A83177">
        <w:tab/>
        <w:t xml:space="preserve">Offline time: </w:t>
      </w:r>
      <w:r>
        <w:t xml:space="preserve">Wednesday </w:t>
      </w:r>
      <w:r>
        <w:t>afternoon</w:t>
      </w:r>
      <w:r w:rsidR="006948B3">
        <w:t xml:space="preserve"> coffee break in BO1</w:t>
      </w:r>
    </w:p>
    <w:p w:rsidR="00AA2AD0" w:rsidRPr="00A83177" w:rsidRDefault="00AA2AD0" w:rsidP="00AA2AD0">
      <w:pPr>
        <w:pStyle w:val="EmailDiscussion2"/>
      </w:pPr>
      <w:r w:rsidRPr="00A83177">
        <w:tab/>
        <w:t>Deadline for of</w:t>
      </w:r>
      <w:r>
        <w:t>fline discussion s</w:t>
      </w:r>
      <w:r>
        <w:t>ummary:  Wednesday 2025-08-27 18</w:t>
      </w:r>
      <w:r w:rsidRPr="00A83177">
        <w:t>:00</w:t>
      </w:r>
    </w:p>
    <w:p w:rsidR="00AA2AD0" w:rsidRDefault="00AA2AD0"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BD169D" w:rsidRDefault="00BD169D" w:rsidP="00BD169D">
      <w:pPr>
        <w:pStyle w:val="Doc-text2"/>
        <w:numPr>
          <w:ilvl w:val="0"/>
          <w:numId w:val="13"/>
        </w:numPr>
      </w:pPr>
      <w:r>
        <w:t>Xiaomi thinks this CR is similar to a previous one from Nordic and we could have the same approach</w:t>
      </w:r>
    </w:p>
    <w:p w:rsidR="00BD169D" w:rsidRDefault="00BD169D" w:rsidP="00BD169D">
      <w:pPr>
        <w:pStyle w:val="Doc-text2"/>
        <w:numPr>
          <w:ilvl w:val="0"/>
          <w:numId w:val="13"/>
        </w:numPr>
      </w:pPr>
      <w:r>
        <w:t>MTK support the principle but legacy UEs can cannot support the change and then the NW ha sto cope with that. Could accept a R19 correction</w:t>
      </w:r>
    </w:p>
    <w:p w:rsidR="00BD169D" w:rsidRDefault="00BD169D" w:rsidP="00BD169D">
      <w:pPr>
        <w:pStyle w:val="Doc-text2"/>
        <w:numPr>
          <w:ilvl w:val="0"/>
          <w:numId w:val="13"/>
        </w:numPr>
      </w:pPr>
      <w:r>
        <w:t>Nokia thinks the issue is valid</w:t>
      </w:r>
      <w:r w:rsidR="002245C2">
        <w:t xml:space="preserve"> but not a strong view on how to address this</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w:t>
        </w:r>
        <w:r w:rsidR="002F340F" w:rsidRPr="001B1CC9">
          <w:rPr>
            <w:rStyle w:val="Hyperlink"/>
          </w:rPr>
          <w:t>0</w:t>
        </w:r>
        <w:r w:rsidR="002F340F" w:rsidRPr="001B1CC9">
          <w:rPr>
            <w:rStyle w:val="Hyperlink"/>
          </w:rPr>
          <w:t>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245C2" w:rsidRPr="002245C2" w:rsidRDefault="002245C2" w:rsidP="002245C2">
      <w:pPr>
        <w:pStyle w:val="ComeBack"/>
      </w:pPr>
      <w:r>
        <w:t>CB Thursday to check whether a R18 CR is agreeable</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w:t>
        </w:r>
        <w:r w:rsidR="002F340F" w:rsidRPr="001B1CC9">
          <w:rPr>
            <w:rStyle w:val="Hyperlink"/>
          </w:rPr>
          <w:t>0</w:t>
        </w:r>
        <w:r w:rsidR="002F340F" w:rsidRPr="001B1CC9">
          <w:rPr>
            <w:rStyle w:val="Hyperlink"/>
          </w:rPr>
          <w:t>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w:t>
        </w:r>
        <w:r w:rsidR="002F340F" w:rsidRPr="001B1CC9">
          <w:rPr>
            <w:rStyle w:val="Hyperlink"/>
          </w:rPr>
          <w:t>2</w:t>
        </w:r>
        <w:r w:rsidR="002F340F" w:rsidRPr="001B1CC9">
          <w:rPr>
            <w:rStyle w:val="Hyperlink"/>
          </w:rPr>
          <w:t>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D17C66" w:rsidRPr="00D17C66" w:rsidRDefault="00D17C66" w:rsidP="00D17C66">
      <w:pPr>
        <w:pStyle w:val="Agreement"/>
      </w:pPr>
      <w:r>
        <w:t>Noted</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t>Proposal 1</w:t>
      </w:r>
      <w:r w:rsidRPr="00676D70">
        <w:tab/>
        <w:t>RAN2 should wait for CT1 decision before taking any further action.</w:t>
      </w:r>
    </w:p>
    <w:p w:rsidR="00D17C66" w:rsidRDefault="00D17C66" w:rsidP="003945F2">
      <w:pPr>
        <w:pStyle w:val="Agreement"/>
      </w:pPr>
      <w:r w:rsidRPr="00676D70">
        <w:t>RAN2 wait</w:t>
      </w:r>
      <w:r>
        <w:t>s</w:t>
      </w:r>
      <w:r w:rsidRPr="00676D70">
        <w:t xml:space="preserve"> for CT1 decision before taking any further action</w:t>
      </w:r>
      <w:r>
        <w:t xml:space="preserve"> on PWS support over NR NTN in Rel-17 an Rel-18</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 xml:space="preserve">Proposal 1: RAN2 clarifies for measId configured with </w:t>
      </w:r>
      <w:r w:rsidR="0005294D">
        <w:t xml:space="preserve">only </w:t>
      </w:r>
      <w:r>
        <w:t xml:space="preserve">eventD1/D2 for neighbor cells, UE does not need to perform RRM measurement or report result for neighbor cells in the report of the measId. </w:t>
      </w:r>
    </w:p>
    <w:p w:rsidR="00D17C66" w:rsidRDefault="0005294D" w:rsidP="0005294D">
      <w:pPr>
        <w:pStyle w:val="Agreement"/>
      </w:pPr>
      <w:r w:rsidRPr="0005294D">
        <w:lastRenderedPageBreak/>
        <w:t>RAN2 clarifies for measId configured with only eventD1/D2 for neighbor cells, UE does not need to perform RRM measurement or report result for neighbor cells in the report of the measId.</w:t>
      </w:r>
    </w:p>
    <w:p w:rsidR="00421C30" w:rsidRDefault="00421C30" w:rsidP="00421C30">
      <w:pPr>
        <w:pStyle w:val="Comments"/>
      </w:pPr>
      <w:r>
        <w:t xml:space="preserve">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 </w:t>
      </w:r>
    </w:p>
    <w:p w:rsidR="00D17C66" w:rsidRDefault="0037061D" w:rsidP="00D17C66">
      <w:pPr>
        <w:pStyle w:val="Agreement"/>
      </w:pPr>
      <w:r>
        <w:t>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CHO with only condEventD1/D2/T1.</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w:t>
        </w:r>
        <w:r w:rsidR="002F340F" w:rsidRPr="001B1CC9">
          <w:rPr>
            <w:rStyle w:val="Hyperlink"/>
          </w:rPr>
          <w:t>5</w:t>
        </w:r>
        <w:r w:rsidR="002F340F" w:rsidRPr="001B1CC9">
          <w:rPr>
            <w:rStyle w:val="Hyperlink"/>
          </w:rPr>
          <w:t>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D17C66" w:rsidRDefault="00D17C66" w:rsidP="00D17C66">
      <w:pPr>
        <w:pStyle w:val="Doc-text2"/>
        <w:numPr>
          <w:ilvl w:val="0"/>
          <w:numId w:val="13"/>
        </w:numPr>
      </w:pPr>
      <w:r>
        <w:t xml:space="preserve">ZTE thinks the actual change should be </w:t>
      </w:r>
      <w:r w:rsidR="0005294D">
        <w:t>about the reporting part</w:t>
      </w:r>
      <w:r>
        <w:t xml:space="preserve">, not the measurement </w:t>
      </w:r>
    </w:p>
    <w:p w:rsidR="0005294D" w:rsidRDefault="0005294D" w:rsidP="0005294D">
      <w:pPr>
        <w:pStyle w:val="Doc-text2"/>
        <w:numPr>
          <w:ilvl w:val="0"/>
          <w:numId w:val="13"/>
        </w:numPr>
      </w:pPr>
      <w:r>
        <w:t>Ericsson prefers to have a change to the procedural text rather than a Note. Nokia agrees, at least for the first note</w:t>
      </w:r>
    </w:p>
    <w:p w:rsidR="0005294D" w:rsidRDefault="0005294D" w:rsidP="0005294D">
      <w:pPr>
        <w:pStyle w:val="Doc-text2"/>
        <w:numPr>
          <w:ilvl w:val="0"/>
          <w:numId w:val="13"/>
        </w:numPr>
      </w:pPr>
      <w:r>
        <w:t>Huawei thinks the spec is already sufficiently clear</w:t>
      </w:r>
    </w:p>
    <w:p w:rsidR="0005294D" w:rsidRDefault="0005294D" w:rsidP="0005294D">
      <w:pPr>
        <w:pStyle w:val="Agreement"/>
      </w:pPr>
      <w:r>
        <w:t>We work on a change to the procedural text</w:t>
      </w:r>
    </w:p>
    <w:p w:rsidR="0005294D" w:rsidRDefault="0005294D" w:rsidP="0005294D">
      <w:pPr>
        <w:pStyle w:val="Agreement"/>
      </w:pPr>
      <w:r>
        <w:t>Revised in R2-2506272</w:t>
      </w:r>
    </w:p>
    <w:p w:rsidR="0005294D" w:rsidRDefault="0005294D" w:rsidP="0005294D">
      <w:pPr>
        <w:pStyle w:val="Doc-title"/>
      </w:pPr>
      <w:r>
        <w:t>R2-2506272</w:t>
      </w:r>
      <w:r>
        <w:tab/>
        <w:t>Corrections on eventD1 and condEventD1/T1</w:t>
      </w:r>
      <w:r>
        <w:tab/>
        <w:t>Samsung</w:t>
      </w:r>
      <w:r>
        <w:tab/>
        <w:t>CR</w:t>
      </w:r>
      <w:r>
        <w:tab/>
        <w:t>Rel-17</w:t>
      </w:r>
      <w:r>
        <w:tab/>
        <w:t>38.331</w:t>
      </w:r>
      <w:r>
        <w:tab/>
        <w:t>17.13.0</w:t>
      </w:r>
      <w:r>
        <w:tab/>
        <w:t>5365</w:t>
      </w:r>
      <w:r>
        <w:tab/>
        <w:t>2</w:t>
      </w:r>
      <w:r>
        <w:tab/>
        <w:t>F</w:t>
      </w:r>
      <w:r>
        <w:tab/>
        <w:t>NR_NTN_solutions</w:t>
      </w:r>
      <w:r>
        <w:tab/>
      </w:r>
      <w:r w:rsidRPr="001B1CC9">
        <w:t>R2-2504204</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6" w:tooltip="C:Data3GPPExtractsR2-2505843 R18 CR.docx" w:history="1">
        <w:r w:rsidR="002F340F" w:rsidRPr="001B1CC9">
          <w:rPr>
            <w:rStyle w:val="Hyperlink"/>
          </w:rPr>
          <w:t>R2-250</w:t>
        </w:r>
        <w:r w:rsidR="002F340F" w:rsidRPr="001B1CC9">
          <w:rPr>
            <w:rStyle w:val="Hyperlink"/>
          </w:rPr>
          <w:t>5</w:t>
        </w:r>
        <w:r w:rsidR="002F340F" w:rsidRPr="001B1CC9">
          <w:rPr>
            <w:rStyle w:val="Hyperlink"/>
          </w:rPr>
          <w:t>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05294D" w:rsidRDefault="0005294D" w:rsidP="0005294D">
      <w:pPr>
        <w:pStyle w:val="Doc-text2"/>
        <w:numPr>
          <w:ilvl w:val="0"/>
          <w:numId w:val="13"/>
        </w:numPr>
      </w:pPr>
      <w:r>
        <w:t>Xiaomi thinks the change about CHO should refer to the evaluation part</w:t>
      </w:r>
    </w:p>
    <w:p w:rsidR="0005294D" w:rsidRDefault="0005294D" w:rsidP="0005294D">
      <w:pPr>
        <w:pStyle w:val="Agreement"/>
      </w:pPr>
      <w:r>
        <w:t>Revised in R2-2506273</w:t>
      </w:r>
    </w:p>
    <w:p w:rsidR="0005294D" w:rsidRDefault="0005294D" w:rsidP="0005294D">
      <w:pPr>
        <w:pStyle w:val="Doc-title"/>
      </w:pPr>
      <w:r>
        <w:t>R2-2506273</w:t>
      </w:r>
      <w:r>
        <w:tab/>
        <w:t>Corrections on eventD1/D2 and condEventD1/D2/T1</w:t>
      </w:r>
      <w:r>
        <w:tab/>
        <w:t>Samsung</w:t>
      </w:r>
      <w:r>
        <w:tab/>
        <w:t>CR</w:t>
      </w:r>
      <w:r>
        <w:tab/>
        <w:t>Rel-18</w:t>
      </w:r>
      <w:r>
        <w:tab/>
        <w:t>38.331</w:t>
      </w:r>
      <w:r>
        <w:tab/>
        <w:t>18.6.0</w:t>
      </w:r>
      <w:r>
        <w:tab/>
        <w:t>5366</w:t>
      </w:r>
      <w:r>
        <w:tab/>
        <w:t>1</w:t>
      </w:r>
      <w:r>
        <w:tab/>
        <w:t>F</w:t>
      </w:r>
      <w:r>
        <w:tab/>
        <w:t>NR_NTN_solutions, NR_NTN_enh-Core</w:t>
      </w:r>
      <w:r>
        <w:tab/>
      </w:r>
      <w:r w:rsidRPr="001B1CC9">
        <w:t>R2-2504205</w:t>
      </w:r>
    </w:p>
    <w:p w:rsidR="0005294D" w:rsidRDefault="0005294D" w:rsidP="0005294D">
      <w:pPr>
        <w:pStyle w:val="ComeBack"/>
      </w:pPr>
      <w:r>
        <w:t>CB Thursday</w:t>
      </w:r>
    </w:p>
    <w:p w:rsidR="0005294D" w:rsidRPr="0005294D" w:rsidRDefault="0005294D" w:rsidP="0005294D">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77603" w:rsidRPr="00B642AF" w:rsidRDefault="00477603" w:rsidP="00B642AF">
      <w:pPr>
        <w:pStyle w:val="Doc-text2"/>
        <w:numPr>
          <w:ilvl w:val="0"/>
          <w:numId w:val="13"/>
        </w:numPr>
      </w:pPr>
      <w:r w:rsidRPr="00B642AF">
        <w:t>QC thinks this is not critical and if we clarify this here we would also need to make some changes to the UE capability</w:t>
      </w:r>
    </w:p>
    <w:p w:rsidR="00477603" w:rsidRPr="00B642AF" w:rsidRDefault="00477603" w:rsidP="00B642AF">
      <w:pPr>
        <w:pStyle w:val="Doc-text2"/>
        <w:numPr>
          <w:ilvl w:val="0"/>
          <w:numId w:val="13"/>
        </w:numPr>
      </w:pPr>
      <w:r w:rsidRPr="00B642AF">
        <w:t>Nokia thinks that logically Ericsson is right but this is not crititcal and changes to the specs are not needed. Huawei agrees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lastRenderedPageBreak/>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w:t>
        </w:r>
        <w:r w:rsidR="005B1F26" w:rsidRPr="001B1CC9">
          <w:rPr>
            <w:rStyle w:val="Hyperlink"/>
          </w:rPr>
          <w:t>5</w:t>
        </w:r>
        <w:r w:rsidR="005B1F26" w:rsidRPr="001B1CC9">
          <w:rPr>
            <w:rStyle w:val="Hyperlink"/>
          </w:rPr>
          <w:t>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77603" w:rsidRDefault="00477603" w:rsidP="00477603">
      <w:pPr>
        <w:pStyle w:val="Doc-text2"/>
        <w:numPr>
          <w:ilvl w:val="0"/>
          <w:numId w:val="13"/>
        </w:numPr>
      </w:pPr>
      <w:r>
        <w:t>QC would like to have a clarification for the description of the ssb-TimeOffset, for which the behaviour is not clarified anywhere</w:t>
      </w:r>
    </w:p>
    <w:p w:rsidR="00477603" w:rsidRDefault="00477603" w:rsidP="00477603">
      <w:pPr>
        <w:pStyle w:val="Doc-text2"/>
        <w:numPr>
          <w:ilvl w:val="0"/>
          <w:numId w:val="13"/>
        </w:numPr>
      </w:pPr>
      <w:r>
        <w:t>ZTE thinks we can clarify that “…if this field is provided the cell is operating in soft satellite switch…”</w:t>
      </w:r>
    </w:p>
    <w:p w:rsidR="00477603" w:rsidRDefault="00477603" w:rsidP="00477603">
      <w:pPr>
        <w:pStyle w:val="Doc-text2"/>
        <w:numPr>
          <w:ilvl w:val="0"/>
          <w:numId w:val="13"/>
        </w:numPr>
      </w:pPr>
      <w:r>
        <w:t>Ericsson thinks the previous agreement to capture the intention in the meeting notes is sufficient. No need for a spec change. Nokia agrees</w:t>
      </w:r>
    </w:p>
    <w:p w:rsidR="00477603" w:rsidRDefault="00477603" w:rsidP="00477603">
      <w:pPr>
        <w:pStyle w:val="Doc-text2"/>
        <w:numPr>
          <w:ilvl w:val="0"/>
          <w:numId w:val="13"/>
        </w:numPr>
      </w:pPr>
      <w:r>
        <w:t>Vivo can accept to have a clarification</w:t>
      </w:r>
    </w:p>
    <w:p w:rsidR="00477603" w:rsidRDefault="00477603" w:rsidP="00477603">
      <w:pPr>
        <w:pStyle w:val="Doc-text2"/>
        <w:numPr>
          <w:ilvl w:val="0"/>
          <w:numId w:val="13"/>
        </w:numPr>
      </w:pPr>
      <w:r>
        <w:t>CMCC agrees a clarification is useful, possibly also according the ZTE proposal</w:t>
      </w:r>
    </w:p>
    <w:p w:rsidR="00477603" w:rsidRDefault="00477603" w:rsidP="00477603">
      <w:pPr>
        <w:pStyle w:val="Doc-text2"/>
        <w:numPr>
          <w:ilvl w:val="0"/>
          <w:numId w:val="13"/>
        </w:numPr>
      </w:pPr>
      <w:r>
        <w:t>Samsung is fine with the CR (but need to check whether the CR is using the latest version)</w:t>
      </w:r>
    </w:p>
    <w:p w:rsidR="00477603" w:rsidRDefault="00F56501" w:rsidP="00F56501">
      <w:pPr>
        <w:pStyle w:val="Agreement"/>
      </w:pPr>
      <w:r>
        <w:t>We only introduce a clarification for the ssb-TimeOffset along the lines of the proposal from ZTE</w:t>
      </w:r>
    </w:p>
    <w:p w:rsidR="00F56501" w:rsidRDefault="00F56501" w:rsidP="00F56501">
      <w:pPr>
        <w:pStyle w:val="Agreement"/>
      </w:pPr>
      <w:r>
        <w:t>R</w:t>
      </w:r>
      <w:r w:rsidR="00D24B46">
        <w:t>ev</w:t>
      </w:r>
      <w:r>
        <w:t>i</w:t>
      </w:r>
      <w:r w:rsidR="00D24B46">
        <w:t>s</w:t>
      </w:r>
      <w:r>
        <w:t>ed in R2-2506274</w:t>
      </w:r>
    </w:p>
    <w:p w:rsidR="00F56501" w:rsidRPr="00F56501" w:rsidRDefault="00F56501" w:rsidP="00F56501">
      <w:pPr>
        <w:pStyle w:val="Doc-text2"/>
      </w:pPr>
    </w:p>
    <w:p w:rsidR="00477603" w:rsidRDefault="00F56501" w:rsidP="00F56501">
      <w:pPr>
        <w:pStyle w:val="BodyText"/>
      </w:pPr>
      <w:r>
        <w:t>R2-2506274</w:t>
      </w:r>
      <w:r w:rsidRPr="00F56501">
        <w:tab/>
        <w:t>Clarification on reference point for hard satellite switch with resynchronization</w:t>
      </w:r>
      <w:r w:rsidRPr="00F56501">
        <w:tab/>
        <w:t>Qualcomm Inc., Huawei, HiSilicon, Xiaom</w:t>
      </w:r>
      <w:r>
        <w:t>i</w:t>
      </w:r>
      <w:r>
        <w:tab/>
        <w:t>CR</w:t>
      </w:r>
      <w:r>
        <w:tab/>
        <w:t>Rel-18</w:t>
      </w:r>
      <w:r>
        <w:tab/>
        <w:t>38.331</w:t>
      </w:r>
      <w:r>
        <w:tab/>
        <w:t>18.6.0</w:t>
      </w:r>
      <w:r>
        <w:tab/>
        <w:t>5372</w:t>
      </w:r>
      <w:r>
        <w:tab/>
        <w:t>2</w:t>
      </w:r>
      <w:r w:rsidRPr="00F56501">
        <w:tab/>
        <w:t>F</w:t>
      </w:r>
      <w:r w:rsidRPr="00F56501">
        <w:tab/>
        <w:t>NR_NTN_enh-</w:t>
      </w:r>
      <w:r>
        <w:t>Core</w:t>
      </w:r>
    </w:p>
    <w:p w:rsidR="00F56501" w:rsidRPr="00F56501" w:rsidRDefault="00F56501" w:rsidP="00F56501">
      <w:pPr>
        <w:pStyle w:val="ComeBack"/>
      </w:pPr>
      <w:r>
        <w:t>CB Thursday</w:t>
      </w:r>
    </w:p>
    <w:p w:rsidR="00421C30" w:rsidRPr="00421C30" w:rsidRDefault="00421C30" w:rsidP="00F56501">
      <w:pPr>
        <w:pStyle w:val="Doc-text2"/>
        <w:ind w:left="0" w:firstLine="0"/>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D24B46" w:rsidRDefault="00D24B46" w:rsidP="00D24B46">
      <w:pPr>
        <w:pStyle w:val="Doc-text2"/>
        <w:numPr>
          <w:ilvl w:val="0"/>
          <w:numId w:val="13"/>
        </w:numPr>
      </w:pPr>
      <w:r>
        <w:t>HW thinks the current text is correct</w:t>
      </w:r>
    </w:p>
    <w:p w:rsidR="00D24B46" w:rsidRDefault="00D24B46" w:rsidP="00D24B46">
      <w:pPr>
        <w:pStyle w:val="Doc-text2"/>
        <w:numPr>
          <w:ilvl w:val="0"/>
          <w:numId w:val="13"/>
        </w:numPr>
      </w:pPr>
      <w:r>
        <w:t>Vivo thinks that from the UE point of view there is no issue with the current description</w:t>
      </w:r>
    </w:p>
    <w:p w:rsidR="00D24B46" w:rsidRDefault="00D24B46" w:rsidP="00D24B46">
      <w:pPr>
        <w:pStyle w:val="Doc-text2"/>
        <w:numPr>
          <w:ilvl w:val="0"/>
          <w:numId w:val="13"/>
        </w:numPr>
      </w:pPr>
      <w:r>
        <w:t xml:space="preserve">Ericsson also thinks there is no issue with the current description/modelling. CATT agrees. QC and CMCC also agree. </w:t>
      </w:r>
    </w:p>
    <w:p w:rsidR="00D24B46" w:rsidRPr="00D24B46" w:rsidRDefault="00D24B46" w:rsidP="00D24B46">
      <w:pPr>
        <w:pStyle w:val="Agreement"/>
      </w:pPr>
      <w:r>
        <w:t>Not pursued</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Default="00421C30" w:rsidP="00421C30">
      <w:pPr>
        <w:pStyle w:val="Comments"/>
      </w:pPr>
      <w:r>
        <w:t>Proposal 2: Do not consider extending the length of the activeDuration in IDC-TDM solution.</w:t>
      </w:r>
    </w:p>
    <w:p w:rsidR="00D24B46" w:rsidRPr="00421C30" w:rsidRDefault="00E209A0" w:rsidP="00E209A0">
      <w:pPr>
        <w:pStyle w:val="Agreement"/>
      </w:pPr>
      <w:r>
        <w:t>Noted</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w:t>
        </w:r>
        <w:r w:rsidR="005B1F26" w:rsidRPr="001B1CC9">
          <w:rPr>
            <w:rStyle w:val="Hyperlink"/>
          </w:rPr>
          <w:t>5</w:t>
        </w:r>
        <w:r w:rsidR="005B1F26" w:rsidRPr="001B1CC9">
          <w:rPr>
            <w:rStyle w:val="Hyperlink"/>
          </w:rPr>
          <w:t>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E209A0" w:rsidRDefault="00E209A0" w:rsidP="00E209A0">
      <w:pPr>
        <w:pStyle w:val="Comments"/>
      </w:pPr>
      <w:r>
        <w:t xml:space="preserve">1) Clarify that SIB33(-NB) scheduling can be assumed to be unchanged.   </w:t>
      </w:r>
    </w:p>
    <w:p w:rsidR="00E209A0" w:rsidRDefault="00E209A0" w:rsidP="00E209A0">
      <w:pPr>
        <w:pStyle w:val="Doc-text2"/>
      </w:pPr>
      <w:r>
        <w:t>-</w:t>
      </w:r>
      <w:r>
        <w:tab/>
        <w:t>Xiaomi doesn’t agree on this</w:t>
      </w:r>
    </w:p>
    <w:p w:rsidR="00E209A0" w:rsidRDefault="00E209A0" w:rsidP="00E209A0">
      <w:pPr>
        <w:pStyle w:val="Doc-text2"/>
      </w:pPr>
      <w:r>
        <w:t>-</w:t>
      </w:r>
      <w:r>
        <w:tab/>
        <w:t>Nokia also thinks this is not needed</w:t>
      </w:r>
    </w:p>
    <w:p w:rsidR="00E209A0" w:rsidRDefault="00E209A0" w:rsidP="00E209A0">
      <w:pPr>
        <w:pStyle w:val="Doc-text2"/>
      </w:pPr>
      <w:r>
        <w:t>-</w:t>
      </w:r>
      <w:r>
        <w:tab/>
        <w:t>ZTE has sympathy for the first change (but we could say that the UE may skip SIB1). HW and CATT agree</w:t>
      </w:r>
    </w:p>
    <w:p w:rsidR="00E209A0" w:rsidRDefault="00E209A0" w:rsidP="00E209A0">
      <w:pPr>
        <w:pStyle w:val="Doc-text2"/>
      </w:pPr>
      <w:r>
        <w:t>-</w:t>
      </w:r>
      <w:r>
        <w:tab/>
        <w:t>vivo could agree</w:t>
      </w:r>
    </w:p>
    <w:p w:rsidR="00E209A0" w:rsidRDefault="00E209A0" w:rsidP="00E209A0">
      <w:pPr>
        <w:pStyle w:val="Agreement"/>
      </w:pPr>
      <w:r>
        <w:t>First change is agreed</w:t>
      </w:r>
    </w:p>
    <w:p w:rsidR="00E209A0" w:rsidRDefault="00E209A0" w:rsidP="00E209A0">
      <w:pPr>
        <w:pStyle w:val="Comments"/>
      </w:pPr>
      <w:r>
        <w:t xml:space="preserve">2) Clarify that for NTN, E-UTRAN configures listed cells (cellsToAddModList) and that the UE is only required to measure on the listed cells.  </w:t>
      </w:r>
    </w:p>
    <w:p w:rsidR="00E209A0" w:rsidRDefault="00E209A0" w:rsidP="00E209A0">
      <w:pPr>
        <w:pStyle w:val="Doc-text2"/>
      </w:pPr>
      <w:r>
        <w:t>-</w:t>
      </w:r>
      <w:r>
        <w:tab/>
        <w:t>Xiaomi doesn’t agree on this either</w:t>
      </w:r>
    </w:p>
    <w:p w:rsidR="00E209A0" w:rsidRDefault="00E209A0" w:rsidP="00E209A0">
      <w:pPr>
        <w:pStyle w:val="Doc-text2"/>
      </w:pPr>
      <w:r>
        <w:t>-</w:t>
      </w:r>
      <w:r>
        <w:tab/>
        <w:t>ZTE/HW disagree</w:t>
      </w:r>
    </w:p>
    <w:p w:rsidR="00E209A0" w:rsidRDefault="00E209A0" w:rsidP="00E209A0">
      <w:pPr>
        <w:pStyle w:val="Doc-text2"/>
      </w:pPr>
      <w:r>
        <w:lastRenderedPageBreak/>
        <w:t xml:space="preserve">- </w:t>
      </w:r>
      <w:r>
        <w:tab/>
        <w:t>vivo/CATT think this is not needed</w:t>
      </w:r>
    </w:p>
    <w:p w:rsidR="00E209A0" w:rsidRDefault="00E209A0" w:rsidP="00E209A0">
      <w:pPr>
        <w:pStyle w:val="Agreement"/>
      </w:pPr>
      <w:r>
        <w:t>Second change is not pursued</w:t>
      </w:r>
    </w:p>
    <w:p w:rsidR="00F14F99" w:rsidRDefault="00E209A0" w:rsidP="00E209A0">
      <w:pPr>
        <w:pStyle w:val="Comments"/>
      </w:pPr>
      <w:r>
        <w:t>3) Clarify that Layer 3 filtering is not applicable to event D1/D2/T1.</w:t>
      </w:r>
    </w:p>
    <w:p w:rsidR="00E209A0" w:rsidRDefault="00E209A0" w:rsidP="00E209A0">
      <w:pPr>
        <w:pStyle w:val="Doc-text2"/>
      </w:pPr>
      <w:r>
        <w:t>-</w:t>
      </w:r>
      <w:r>
        <w:tab/>
        <w:t>ZTE/HW disagree</w:t>
      </w:r>
    </w:p>
    <w:p w:rsidR="00E209A0" w:rsidRDefault="00E209A0" w:rsidP="00E209A0">
      <w:pPr>
        <w:pStyle w:val="Doc-text2"/>
      </w:pPr>
      <w:r>
        <w:t>-</w:t>
      </w:r>
      <w:r>
        <w:tab/>
        <w:t>CATT thinks this is not needed</w:t>
      </w:r>
    </w:p>
    <w:p w:rsidR="00E209A0" w:rsidRDefault="00E209A0" w:rsidP="00E209A0">
      <w:pPr>
        <w:pStyle w:val="Agreement"/>
      </w:pPr>
      <w:r>
        <w:t>Second change is not pursued</w:t>
      </w:r>
    </w:p>
    <w:p w:rsidR="00E209A0" w:rsidRDefault="00E209A0" w:rsidP="00B642AF">
      <w:pPr>
        <w:pStyle w:val="Agreement"/>
      </w:pPr>
      <w:r>
        <w:t>Revised in R2-2506275</w:t>
      </w:r>
    </w:p>
    <w:p w:rsidR="00E209A0" w:rsidRDefault="00E209A0" w:rsidP="00E209A0">
      <w:pPr>
        <w:pStyle w:val="BodyText"/>
      </w:pPr>
      <w:r>
        <w:t>R2-2506275</w:t>
      </w:r>
      <w:r w:rsidRPr="00E209A0">
        <w:tab/>
        <w:t>Various corrections on connected mode RRM for IoT NTN</w:t>
      </w:r>
      <w:r w:rsidRPr="00E209A0">
        <w:tab/>
        <w:t>Samsun</w:t>
      </w:r>
      <w:r>
        <w:t>g</w:t>
      </w:r>
      <w:r>
        <w:tab/>
        <w:t>CR</w:t>
      </w:r>
      <w:r>
        <w:tab/>
        <w:t>Rel-18</w:t>
      </w:r>
      <w:r>
        <w:tab/>
        <w:t>36.331</w:t>
      </w:r>
      <w:r>
        <w:tab/>
        <w:t>18.6.0</w:t>
      </w:r>
      <w:r>
        <w:tab/>
        <w:t>5121</w:t>
      </w:r>
      <w:r>
        <w:tab/>
        <w:t>2</w:t>
      </w:r>
      <w:r w:rsidRPr="00E209A0">
        <w:tab/>
        <w:t>F</w:t>
      </w:r>
      <w:r w:rsidRPr="00E209A0">
        <w:tab/>
        <w:t>IoT_NTN_enh-Core</w:t>
      </w:r>
      <w:r w:rsidRPr="00E209A0">
        <w:tab/>
        <w:t>R2-2504095</w:t>
      </w:r>
    </w:p>
    <w:p w:rsidR="00E209A0" w:rsidRDefault="00E209A0" w:rsidP="00E209A0">
      <w:pPr>
        <w:pStyle w:val="ComeBack"/>
      </w:pPr>
      <w:r>
        <w:t>CB Thursday</w:t>
      </w:r>
    </w:p>
    <w:p w:rsidR="00E209A0" w:rsidRPr="00F14F99" w:rsidRDefault="00E209A0"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w:t>
        </w:r>
        <w:r w:rsidR="005B1F26" w:rsidRPr="001B1CC9">
          <w:rPr>
            <w:rStyle w:val="Hyperlink"/>
          </w:rPr>
          <w:t>0</w:t>
        </w:r>
        <w:r w:rsidR="005B1F26" w:rsidRPr="001B1CC9">
          <w:rPr>
            <w:rStyle w:val="Hyperlink"/>
          </w:rPr>
          <w:t>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091E8F" w:rsidRDefault="00091E8F" w:rsidP="00091E8F">
      <w:pPr>
        <w:pStyle w:val="Doc-text2"/>
        <w:numPr>
          <w:ilvl w:val="0"/>
          <w:numId w:val="13"/>
        </w:numPr>
      </w:pPr>
      <w:r>
        <w:t>Ericsson thinks a Stage3 CR is better and sufficient. Toyota agrees</w:t>
      </w:r>
    </w:p>
    <w:p w:rsidR="00091E8F" w:rsidRDefault="00091E8F" w:rsidP="00091E8F">
      <w:pPr>
        <w:pStyle w:val="Doc-text2"/>
        <w:numPr>
          <w:ilvl w:val="0"/>
          <w:numId w:val="13"/>
        </w:numPr>
      </w:pPr>
      <w:r>
        <w:t>Thales thinks that also a Stage 2 CR is beneficial.</w:t>
      </w:r>
    </w:p>
    <w:p w:rsidR="00091E8F" w:rsidRDefault="00091E8F" w:rsidP="00091E8F">
      <w:pPr>
        <w:pStyle w:val="Doc-text2"/>
        <w:numPr>
          <w:ilvl w:val="0"/>
          <w:numId w:val="13"/>
        </w:numPr>
      </w:pPr>
      <w:r>
        <w:t>ZTE thinks a Stage2 CR is enough.</w:t>
      </w:r>
    </w:p>
    <w:p w:rsidR="00091E8F" w:rsidRDefault="00091E8F" w:rsidP="00091E8F">
      <w:pPr>
        <w:pStyle w:val="Doc-text2"/>
        <w:numPr>
          <w:ilvl w:val="0"/>
          <w:numId w:val="13"/>
        </w:numPr>
      </w:pPr>
      <w:r>
        <w:t>ZTE thinks the cover page should be fixed. Changes on changes also need to be removed</w:t>
      </w:r>
    </w:p>
    <w:p w:rsidR="00091E8F" w:rsidRDefault="00091E8F" w:rsidP="00091E8F">
      <w:pPr>
        <w:pStyle w:val="Agreement"/>
      </w:pPr>
      <w:r>
        <w:t>Change is agreed</w:t>
      </w:r>
      <w:r w:rsidR="001002FD">
        <w:t>. Actual wording can be further discussed. Coversheet also needs to</w:t>
      </w:r>
      <w:r>
        <w:t xml:space="preserve"> be revised</w:t>
      </w:r>
    </w:p>
    <w:p w:rsidR="00091E8F" w:rsidRDefault="00091E8F" w:rsidP="001002FD">
      <w:pPr>
        <w:pStyle w:val="Agreement"/>
      </w:pPr>
      <w:r>
        <w:t>Revised in R2-2506276</w:t>
      </w:r>
    </w:p>
    <w:p w:rsidR="00091E8F" w:rsidRDefault="00091E8F" w:rsidP="00091E8F">
      <w:pPr>
        <w:pStyle w:val="BodyText"/>
      </w:pPr>
      <w:r>
        <w:t>R2-2506276</w:t>
      </w:r>
      <w:r w:rsidRPr="00091E8F">
        <w:tab/>
        <w:t>Clarification of satellite identifiers</w:t>
      </w:r>
      <w:r w:rsidRPr="00091E8F">
        <w:tab/>
        <w:t>THALES, Samsung, Sateliot, Nordic Semiconductor ASA, Novamint, CATT, Ericsso</w:t>
      </w:r>
      <w:r w:rsidR="001002FD">
        <w:t>n</w:t>
      </w:r>
      <w:r w:rsidR="001002FD">
        <w:tab/>
        <w:t>CR</w:t>
      </w:r>
      <w:r w:rsidR="001002FD">
        <w:tab/>
        <w:t>Rel-18</w:t>
      </w:r>
      <w:r w:rsidR="001002FD">
        <w:tab/>
        <w:t>36.300</w:t>
      </w:r>
      <w:r w:rsidR="001002FD">
        <w:tab/>
        <w:t>18.5.0</w:t>
      </w:r>
      <w:r w:rsidR="001002FD">
        <w:tab/>
        <w:t>1430</w:t>
      </w:r>
      <w:r w:rsidR="001002FD">
        <w:tab/>
        <w:t>1</w:t>
      </w:r>
      <w:r w:rsidRPr="00091E8F">
        <w:tab/>
        <w:t>F</w:t>
      </w:r>
      <w:r w:rsidRPr="00091E8F">
        <w:tab/>
        <w:t>IoT_NTN_enh-Core</w:t>
      </w:r>
    </w:p>
    <w:p w:rsidR="00091E8F" w:rsidRPr="00091E8F" w:rsidRDefault="001002FD" w:rsidP="001002FD">
      <w:pPr>
        <w:pStyle w:val="ComeBack"/>
      </w:pPr>
      <w:r>
        <w:t>CB Thursday</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w:t>
        </w:r>
        <w:r w:rsidR="005B1F26" w:rsidRPr="001B1CC9">
          <w:rPr>
            <w:rStyle w:val="Hyperlink"/>
          </w:rPr>
          <w:t>2</w:t>
        </w:r>
        <w:r w:rsidR="005B1F26" w:rsidRPr="001B1CC9">
          <w:rPr>
            <w:rStyle w:val="Hyperlink"/>
          </w:rPr>
          <w:t>5</w:t>
        </w:r>
        <w:r w:rsidR="005B1F26" w:rsidRPr="001B1CC9">
          <w:rPr>
            <w:rStyle w:val="Hyperlink"/>
          </w:rPr>
          <w:t>0</w:t>
        </w:r>
        <w:r w:rsidR="005B1F26" w:rsidRPr="001B1CC9">
          <w:rPr>
            <w:rStyle w:val="Hyperlink"/>
          </w:rPr>
          <w:t>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091E8F" w:rsidRDefault="00091E8F" w:rsidP="00091E8F">
      <w:pPr>
        <w:pStyle w:val="Doc-text2"/>
        <w:numPr>
          <w:ilvl w:val="0"/>
          <w:numId w:val="13"/>
        </w:numPr>
      </w:pPr>
      <w:r>
        <w:t>ZTE wonders about the need and the wording of the CR (what does “correspond to” means?). MTK agrees</w:t>
      </w:r>
    </w:p>
    <w:p w:rsidR="001002FD" w:rsidRDefault="001002FD" w:rsidP="00596ECE">
      <w:pPr>
        <w:pStyle w:val="Agreement"/>
      </w:pPr>
      <w:r>
        <w:t xml:space="preserve">We </w:t>
      </w:r>
      <w:r w:rsidR="00B642AF">
        <w:t>agree</w:t>
      </w:r>
      <w:r>
        <w:t xml:space="preserve"> to have a Stage3 change. </w:t>
      </w:r>
      <w:r w:rsidRPr="001002FD">
        <w:t xml:space="preserve">Actual wording can be further discussed. </w:t>
      </w:r>
    </w:p>
    <w:p w:rsidR="001002FD" w:rsidRDefault="001002FD" w:rsidP="001002FD">
      <w:pPr>
        <w:pStyle w:val="Agreement"/>
      </w:pPr>
      <w:r>
        <w:t>Revised in R2-2506277</w:t>
      </w:r>
    </w:p>
    <w:p w:rsidR="001002FD" w:rsidRDefault="001002FD" w:rsidP="001002FD">
      <w:pPr>
        <w:pStyle w:val="Doc-title"/>
      </w:pPr>
      <w:r>
        <w:t>R2-2506277</w:t>
      </w:r>
      <w:r>
        <w:tab/>
        <w:t>Clarification of satellite identifiers</w:t>
      </w:r>
      <w:r>
        <w:tab/>
        <w:t>THALES, Samsung, Sateliot, Nordic Semiconductor ASA, Ericsson</w:t>
      </w:r>
      <w:r>
        <w:tab/>
        <w:t>CR</w:t>
      </w:r>
      <w:r>
        <w:tab/>
        <w:t>Rel-18</w:t>
      </w:r>
      <w:r>
        <w:tab/>
        <w:t>36.331</w:t>
      </w:r>
      <w:r>
        <w:tab/>
        <w:t>18.6.0</w:t>
      </w:r>
      <w:r>
        <w:tab/>
        <w:t>5152</w:t>
      </w:r>
      <w:r>
        <w:tab/>
        <w:t>-</w:t>
      </w:r>
      <w:r>
        <w:tab/>
        <w:t>F</w:t>
      </w:r>
      <w:r>
        <w:tab/>
        <w:t>IoT_NTN_enh-Core</w:t>
      </w:r>
    </w:p>
    <w:p w:rsidR="001002FD" w:rsidRPr="001002FD" w:rsidRDefault="001002FD" w:rsidP="001002FD">
      <w:pPr>
        <w:pStyle w:val="ComeBack"/>
      </w:pPr>
      <w:r>
        <w:t>CB Thursday</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8" w:tooltip="C:Data3GPPExtractsR2-2505024_R1-2504936.docx" w:history="1">
        <w:r w:rsidR="005B1F26" w:rsidRPr="001B1CC9">
          <w:rPr>
            <w:rStyle w:val="Hyperlink"/>
          </w:rPr>
          <w:t>R2-</w:t>
        </w:r>
        <w:r w:rsidR="005B1F26" w:rsidRPr="001B1CC9">
          <w:rPr>
            <w:rStyle w:val="Hyperlink"/>
          </w:rPr>
          <w:t>2</w:t>
        </w:r>
        <w:r w:rsidR="005B1F26" w:rsidRPr="001B1CC9">
          <w:rPr>
            <w:rStyle w:val="Hyperlink"/>
          </w:rPr>
          <w:t>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9E104E" w:rsidRPr="009E104E" w:rsidRDefault="009E104E" w:rsidP="009E104E">
      <w:pPr>
        <w:pStyle w:val="Agreement"/>
      </w:pPr>
      <w:r>
        <w:t>Noted</w:t>
      </w:r>
    </w:p>
    <w:p w:rsidR="0054419E" w:rsidRPr="0054419E" w:rsidRDefault="0054419E" w:rsidP="0054419E">
      <w:pPr>
        <w:pStyle w:val="Doc-text2"/>
      </w:pPr>
    </w:p>
    <w:p w:rsidR="005B1F26" w:rsidRDefault="00676D70" w:rsidP="005B1F26">
      <w:pPr>
        <w:pStyle w:val="Doc-title"/>
      </w:pPr>
      <w:hyperlink r:id="rId29" w:tooltip="C:Data3GPPExtractsR2-2505050_R4-2508433.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BD3317" w:rsidRDefault="00BD3317" w:rsidP="00BD3317">
      <w:pPr>
        <w:pStyle w:val="Doc-text2"/>
        <w:numPr>
          <w:ilvl w:val="0"/>
          <w:numId w:val="13"/>
        </w:numPr>
      </w:pPr>
      <w:r>
        <w:t>We can check offline whether we need to send another LS to RAN4 to explain RAN2 intentions about configuring more than 4 (i.e 6) SMTCs</w:t>
      </w:r>
    </w:p>
    <w:p w:rsidR="009E104E" w:rsidRPr="009E104E" w:rsidRDefault="00BD3317" w:rsidP="00BD3317">
      <w:pPr>
        <w:pStyle w:val="Agreement"/>
      </w:pPr>
      <w:r>
        <w:t>Noted</w:t>
      </w:r>
    </w:p>
    <w:p w:rsidR="0054419E" w:rsidRPr="0054419E" w:rsidRDefault="0054419E" w:rsidP="0054419E">
      <w:pPr>
        <w:pStyle w:val="Doc-text2"/>
      </w:pPr>
    </w:p>
    <w:p w:rsidR="005B1F26" w:rsidRDefault="00676D70" w:rsidP="005B1F26">
      <w:pPr>
        <w:pStyle w:val="Doc-title"/>
      </w:pPr>
      <w:hyperlink r:id="rId30" w:tooltip="C:Data3GPPExtractsR2-2505067_S4-251099.docx" w:history="1">
        <w:r w:rsidR="005B1F26" w:rsidRPr="001B1CC9">
          <w:rPr>
            <w:rStyle w:val="Hyperlink"/>
          </w:rPr>
          <w:t>R2-250</w:t>
        </w:r>
        <w:r w:rsidR="005B1F26" w:rsidRPr="001B1CC9">
          <w:rPr>
            <w:rStyle w:val="Hyperlink"/>
          </w:rPr>
          <w:t>5</w:t>
        </w:r>
        <w:r w:rsidR="005B1F26" w:rsidRPr="001B1CC9">
          <w:rPr>
            <w:rStyle w:val="Hyperlink"/>
          </w:rPr>
          <w:t>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FC683F" w:rsidRPr="00FC683F" w:rsidRDefault="00FC683F" w:rsidP="00FC683F">
      <w:pPr>
        <w:pStyle w:val="Agreement"/>
      </w:pPr>
      <w:r>
        <w:t>Noted</w:t>
      </w:r>
    </w:p>
    <w:p w:rsidR="00BD3317" w:rsidRPr="00BD3317" w:rsidRDefault="00BD3317" w:rsidP="00BD3317">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FC683F" w:rsidRDefault="00FC683F" w:rsidP="00FC683F">
      <w:pPr>
        <w:pStyle w:val="Doc-text2"/>
      </w:pPr>
      <w:r>
        <w:t>-</w:t>
      </w:r>
      <w:r>
        <w:tab/>
        <w:t>Thales thinks there are some editorials to be fixed</w:t>
      </w:r>
    </w:p>
    <w:p w:rsidR="00FC683F" w:rsidRDefault="00FC683F" w:rsidP="00FC683F">
      <w:pPr>
        <w:pStyle w:val="Doc-text2"/>
      </w:pPr>
      <w:r>
        <w:t>-</w:t>
      </w:r>
      <w:r>
        <w:tab/>
        <w:t>Ericsson that the current definition of ISA in the Stage 2 CR is different from the one in RAN3 and SA2</w:t>
      </w:r>
    </w:p>
    <w:p w:rsidR="00FC683F" w:rsidRDefault="00FC683F" w:rsidP="00FC683F">
      <w:pPr>
        <w:pStyle w:val="Agreement"/>
      </w:pPr>
      <w:r>
        <w:t>We can inform RAN3 and SA2 that RAN2 already decided that an ISA can span (parts of) multiple NTN cells and ask them to update their definition accordingly</w:t>
      </w:r>
    </w:p>
    <w:p w:rsidR="00962AE6" w:rsidRPr="00962AE6" w:rsidRDefault="00962AE6" w:rsidP="00962AE6">
      <w:pPr>
        <w:pStyle w:val="Agreement"/>
      </w:pPr>
      <w:r>
        <w:t>Draft an LS to RAN3 and SA2 in R2-2506279</w:t>
      </w:r>
    </w:p>
    <w:p w:rsidR="00FC683F" w:rsidRDefault="00590941" w:rsidP="00FC683F">
      <w:pPr>
        <w:pStyle w:val="Agreement"/>
      </w:pPr>
      <w:r>
        <w:t>CR is endorsed as a baseline for further discussion</w:t>
      </w:r>
    </w:p>
    <w:p w:rsidR="00962AE6" w:rsidRDefault="00962AE6" w:rsidP="00962AE6">
      <w:pPr>
        <w:pStyle w:val="Doc-text2"/>
        <w:ind w:left="0" w:firstLine="0"/>
      </w:pPr>
    </w:p>
    <w:p w:rsidR="00596ECE" w:rsidRDefault="00596ECE" w:rsidP="00962AE6">
      <w:pPr>
        <w:pStyle w:val="Doc-text2"/>
        <w:ind w:left="0" w:firstLine="0"/>
      </w:pPr>
    </w:p>
    <w:p w:rsidR="00596ECE" w:rsidRDefault="00596ECE" w:rsidP="00596ECE">
      <w:pPr>
        <w:pStyle w:val="BodyText"/>
      </w:pPr>
      <w:r w:rsidRPr="00596ECE">
        <w:t>R2-2506279</w:t>
      </w:r>
      <w:r>
        <w:tab/>
      </w:r>
      <w:r w:rsidRPr="00596ECE">
        <w:t>Draft LS on the definition of Indented Service Area</w:t>
      </w:r>
      <w:r w:rsidRPr="00596ECE">
        <w:tab/>
        <w:t>Thales</w:t>
      </w:r>
      <w:r w:rsidRPr="00596ECE">
        <w:tab/>
        <w:t>LS out</w:t>
      </w:r>
      <w:r w:rsidRPr="00596ECE">
        <w:tab/>
        <w:t>Rel-19</w:t>
      </w:r>
      <w:r w:rsidRPr="00596ECE">
        <w:tab/>
        <w:t>NR_NTN_Ph3-Core</w:t>
      </w:r>
      <w:r w:rsidRPr="00596ECE">
        <w:tab/>
        <w:t>To:RAN3, SA2</w:t>
      </w:r>
    </w:p>
    <w:p w:rsidR="00596ECE" w:rsidRPr="00596ECE" w:rsidRDefault="00596ECE" w:rsidP="00596ECE">
      <w:pPr>
        <w:pStyle w:val="BodyText"/>
      </w:pP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590941" w:rsidRDefault="00590941" w:rsidP="00590941">
      <w:pPr>
        <w:pStyle w:val="Agreement"/>
      </w:pPr>
      <w:r>
        <w:t>CR is endorsed as a baseline for further discussion</w:t>
      </w:r>
    </w:p>
    <w:p w:rsidR="00590941" w:rsidRPr="00590941" w:rsidRDefault="00590941" w:rsidP="00590941">
      <w:pPr>
        <w:pStyle w:val="Doc-text2"/>
      </w:pP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133820" w:rsidRDefault="00133820" w:rsidP="00133820">
      <w:pPr>
        <w:pStyle w:val="Doc-text2"/>
      </w:pPr>
      <w:r>
        <w:t>-</w:t>
      </w:r>
      <w:r>
        <w:tab/>
        <w:t>Nokia agrees with the proposal. Vivo agrees</w:t>
      </w:r>
    </w:p>
    <w:p w:rsidR="00F70CE1" w:rsidRDefault="00F70CE1" w:rsidP="00F70CE1">
      <w:pPr>
        <w:pStyle w:val="Comments"/>
      </w:pPr>
      <w:r>
        <w:t>The maximum number of 6 configured SMTCs include the SMTC of the serving cell (5/5)</w:t>
      </w:r>
    </w:p>
    <w:p w:rsidR="00590941" w:rsidRDefault="00590941" w:rsidP="00590941">
      <w:pPr>
        <w:pStyle w:val="Doc-text2"/>
      </w:pPr>
      <w:r>
        <w:t>-</w:t>
      </w:r>
      <w:r>
        <w:tab/>
        <w:t>HW thinks the 6 configured SMTCs should only be for the neighbour cells</w:t>
      </w:r>
    </w:p>
    <w:p w:rsidR="00590941" w:rsidRDefault="00590941" w:rsidP="00590941">
      <w:pPr>
        <w:pStyle w:val="Doc-text2"/>
      </w:pPr>
      <w:r>
        <w:t>-</w:t>
      </w:r>
      <w:r>
        <w:tab/>
        <w:t>Xiaomi suggests to go for 7. Apple/CMCC/Eri</w:t>
      </w:r>
      <w:r w:rsidR="00CD0D0D">
        <w:t>c</w:t>
      </w:r>
      <w:r>
        <w:t>sson agree</w:t>
      </w:r>
    </w:p>
    <w:p w:rsidR="00590941" w:rsidRPr="00590941" w:rsidRDefault="00590941" w:rsidP="00590941">
      <w:pPr>
        <w:pStyle w:val="Agreement"/>
      </w:pPr>
      <w:r>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F70CE1" w:rsidRDefault="00F70CE1" w:rsidP="00F70CE1">
      <w:pPr>
        <w:pStyle w:val="Comments"/>
      </w:pPr>
      <w:r>
        <w:lastRenderedPageBreak/>
        <w:t>Existing mechanisms are sufficient to associated the ISA with relevant neighbour frequencies to perform MBS frequency prioritization (3/4).</w:t>
      </w:r>
    </w:p>
    <w:p w:rsidR="00590941" w:rsidRDefault="00590941" w:rsidP="00590941">
      <w:pPr>
        <w:pStyle w:val="Agreement"/>
      </w:pPr>
      <w:r>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4419E" w:rsidRDefault="0054419E" w:rsidP="00F70CE1">
      <w:pPr>
        <w:pStyle w:val="Comments"/>
      </w:pP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596ECE" w:rsidRDefault="00596ECE" w:rsidP="008F358C">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pPr>
      <w:r>
        <w:t>Agreements:</w:t>
      </w:r>
    </w:p>
    <w:p w:rsidR="00596ECE" w:rsidRPr="00590941" w:rsidRDefault="00596ECE" w:rsidP="00596ECE">
      <w:pPr>
        <w:pStyle w:val="Doc-text2"/>
        <w:pBdr>
          <w:top w:val="single" w:sz="4" w:space="1" w:color="auto"/>
          <w:left w:val="single" w:sz="4" w:space="4" w:color="auto"/>
          <w:bottom w:val="single" w:sz="4" w:space="1" w:color="auto"/>
          <w:right w:val="single" w:sz="4" w:space="4" w:color="auto"/>
        </w:pBdr>
      </w:pPr>
      <w:r>
        <w:t>1.</w:t>
      </w:r>
      <w:r>
        <w:tab/>
        <w:t xml:space="preserve">The maximum number </w:t>
      </w:r>
      <w:r w:rsidRPr="00590941">
        <w:t xml:space="preserve">configured SMTCs </w:t>
      </w:r>
      <w:r>
        <w:t>for idle/inactive is 7 and it also in</w:t>
      </w:r>
      <w:r w:rsidRPr="00590941">
        <w:t>clude</w:t>
      </w:r>
      <w:r>
        <w:t>s</w:t>
      </w:r>
      <w:r w:rsidRPr="00590941">
        <w:t xml:space="preserve"> th</w:t>
      </w:r>
      <w:r>
        <w:t xml:space="preserve">e SMTC of the serving cell (This updates a previous decision to have a maximum of 6 STMCs). </w:t>
      </w:r>
    </w:p>
    <w:p w:rsidR="00596ECE" w:rsidRDefault="00596ECE" w:rsidP="00596ECE">
      <w:pPr>
        <w:pStyle w:val="Doc-text2"/>
        <w:pBdr>
          <w:top w:val="single" w:sz="4" w:space="1" w:color="auto"/>
          <w:left w:val="single" w:sz="4" w:space="4" w:color="auto"/>
          <w:bottom w:val="single" w:sz="4" w:space="1" w:color="auto"/>
          <w:right w:val="single" w:sz="4" w:space="4" w:color="auto"/>
        </w:pBdr>
      </w:pPr>
      <w:r>
        <w:t>2.</w:t>
      </w:r>
      <w:r>
        <w:tab/>
        <w:t xml:space="preserve">We don’t introduce new AS </w:t>
      </w:r>
      <w:r w:rsidRPr="00590941">
        <w:t xml:space="preserve">mechanisms </w:t>
      </w:r>
      <w:r>
        <w:t>to associate</w:t>
      </w:r>
      <w:r w:rsidRPr="00590941">
        <w:t xml:space="preserve"> the ISA with relevant neighbour frequencies to perform MBS</w:t>
      </w:r>
      <w:r>
        <w:t xml:space="preserve"> frequency prioritization</w:t>
      </w:r>
    </w:p>
    <w:p w:rsidR="00596ECE" w:rsidRDefault="00596ECE" w:rsidP="008F358C">
      <w:pPr>
        <w:pStyle w:val="Comments"/>
      </w:pPr>
    </w:p>
    <w:p w:rsidR="00596ECE" w:rsidRDefault="00596ECE"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133820" w:rsidRPr="00133820" w:rsidRDefault="00133820" w:rsidP="00133820">
      <w:pPr>
        <w:pStyle w:val="Agreement"/>
      </w:pPr>
      <w:r>
        <w:t>CR is endorsed as a baseline for further discussion</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133820" w:rsidRPr="00133820" w:rsidRDefault="00133820" w:rsidP="00133820">
      <w:pPr>
        <w:pStyle w:val="Agreement"/>
      </w:pPr>
      <w:r>
        <w:t>CR is endorsed as a baseline for further discussion</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133820" w:rsidRPr="00133820" w:rsidRDefault="00133820" w:rsidP="00133820">
      <w:pPr>
        <w:pStyle w:val="Agreement"/>
      </w:pPr>
      <w:r>
        <w:t>Agreed</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133820" w:rsidRPr="00133820" w:rsidRDefault="00133820" w:rsidP="00133820">
      <w:pPr>
        <w:pStyle w:val="Agreement"/>
      </w:pPr>
      <w:r>
        <w:t>Agreed</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133820" w:rsidRPr="00133820" w:rsidRDefault="00133820" w:rsidP="00133820">
      <w:pPr>
        <w:pStyle w:val="Agreement"/>
      </w:pPr>
      <w:r>
        <w:t>CR is endorsed as a baseline for further discussion</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133820" w:rsidRDefault="00133820" w:rsidP="00133820">
      <w:pPr>
        <w:pStyle w:val="Doc-text2"/>
      </w:pPr>
      <w:r>
        <w:t>-</w:t>
      </w:r>
      <w:r>
        <w:tab/>
        <w:t>Ericsson thinks that in SIB33 there is a definition of ephemeris applicable for R19 but we also need a definition for R18</w:t>
      </w:r>
    </w:p>
    <w:p w:rsidR="00133820" w:rsidRDefault="00133820" w:rsidP="00133820">
      <w:pPr>
        <w:pStyle w:val="Doc-text2"/>
      </w:pPr>
      <w:r>
        <w:t>-</w:t>
      </w:r>
      <w:r>
        <w:tab/>
        <w:t xml:space="preserve">Xiaomi thinks there is an issue with </w:t>
      </w:r>
      <w:r w:rsidRPr="00133820">
        <w:t>smtc in the CarrierInfoNR-r19</w:t>
      </w:r>
    </w:p>
    <w:p w:rsidR="00133820" w:rsidRPr="00133820" w:rsidRDefault="00133820" w:rsidP="00133820">
      <w:pPr>
        <w:pStyle w:val="Agreement"/>
      </w:pPr>
      <w:r>
        <w:t>CR is endorsed as a baseline for further discussion, e.g. to cover the comments above</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133820" w:rsidRPr="00133820" w:rsidRDefault="00133820" w:rsidP="00133820">
      <w:pPr>
        <w:pStyle w:val="Agreement"/>
      </w:pPr>
      <w:r>
        <w:t>CR is endorsed as a baseline for further discussion</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F34A31" w:rsidRDefault="00F34A31" w:rsidP="00F34A31">
      <w:pPr>
        <w:pStyle w:val="Doc-text2"/>
        <w:rPr>
          <w:lang w:val="en-US" w:eastAsia="ko-KR"/>
        </w:rPr>
      </w:pPr>
      <w:r>
        <w:rPr>
          <w:lang w:val="en-US" w:eastAsia="ko-KR"/>
        </w:rPr>
        <w:t>-</w:t>
      </w:r>
      <w:r>
        <w:rPr>
          <w:lang w:val="en-US" w:eastAsia="ko-KR"/>
        </w:rPr>
        <w:tab/>
        <w:t>QC thinks we should not support this in RAN2 based on the impact on the workload in RAN4. CATT agrees. Samsung also agrees</w:t>
      </w:r>
    </w:p>
    <w:p w:rsidR="00F34A31" w:rsidRDefault="00F34A31" w:rsidP="00F34A31">
      <w:pPr>
        <w:pStyle w:val="Doc-text2"/>
        <w:rPr>
          <w:lang w:val="en-US" w:eastAsia="ko-KR"/>
        </w:rPr>
      </w:pPr>
      <w:r>
        <w:rPr>
          <w:lang w:val="en-US" w:eastAsia="ko-KR"/>
        </w:rPr>
        <w:t>-</w:t>
      </w:r>
      <w:r>
        <w:rPr>
          <w:lang w:val="en-US" w:eastAsia="ko-KR"/>
        </w:rPr>
        <w:tab/>
        <w:t>Ericsson is not so sure about the extra benefit for the UE if we support multiple SMTC periodicities</w:t>
      </w:r>
    </w:p>
    <w:p w:rsidR="00F34A31" w:rsidRDefault="00F34A31" w:rsidP="00F34A31">
      <w:pPr>
        <w:pStyle w:val="Doc-text2"/>
        <w:rPr>
          <w:lang w:val="en-US" w:eastAsia="ko-KR"/>
        </w:rPr>
      </w:pPr>
      <w:r>
        <w:rPr>
          <w:lang w:val="en-US" w:eastAsia="ko-KR"/>
        </w:rPr>
        <w:t>-</w:t>
      </w:r>
      <w:r>
        <w:rPr>
          <w:lang w:val="en-US" w:eastAsia="ko-KR"/>
        </w:rPr>
        <w:tab/>
        <w:t>vivo thinks we already discussed the need to support this and should not repeat the discussion. Xiaomi agrees</w:t>
      </w:r>
    </w:p>
    <w:p w:rsidR="003E0FAE" w:rsidRDefault="003E0FAE" w:rsidP="00F34A31">
      <w:pPr>
        <w:pStyle w:val="Doc-text2"/>
        <w:rPr>
          <w:lang w:val="en-US" w:eastAsia="ko-KR"/>
        </w:rPr>
      </w:pPr>
      <w:r>
        <w:rPr>
          <w:lang w:val="en-US" w:eastAsia="ko-KR"/>
        </w:rPr>
        <w:lastRenderedPageBreak/>
        <w:t>-</w:t>
      </w:r>
      <w:r>
        <w:rPr>
          <w:lang w:val="en-US" w:eastAsia="ko-KR"/>
        </w:rPr>
        <w:tab/>
        <w:t>Fujitsu thinks that we can confirm our agreement and if RAN4 does not conclude their work on requirement we can finally limit the configuration</w:t>
      </w:r>
    </w:p>
    <w:p w:rsidR="00596ECE" w:rsidRDefault="00CE5E8C" w:rsidP="00CE5E8C">
      <w:pPr>
        <w:pStyle w:val="Agreement"/>
        <w:rPr>
          <w:lang w:val="en-US" w:eastAsia="ko-KR"/>
        </w:rPr>
      </w:pPr>
      <w:r>
        <w:rPr>
          <w:lang w:val="en-US" w:eastAsia="ko-KR"/>
        </w:rPr>
        <w:t xml:space="preserve">RAN2 assumes that if we support </w:t>
      </w:r>
      <w:r w:rsidRPr="00CE5E8C">
        <w:rPr>
          <w:lang w:val="en-US" w:eastAsia="ko-KR"/>
        </w:rPr>
        <w:t>configuring two different SMTC periodicities (with different offsets) for SMTCs in one frequency layer</w:t>
      </w:r>
      <w:r w:rsidR="00596ECE">
        <w:rPr>
          <w:lang w:val="en-US" w:eastAsia="ko-KR"/>
        </w:rPr>
        <w:t>:</w:t>
      </w:r>
    </w:p>
    <w:p w:rsidR="00CE5E8C" w:rsidRDefault="00596ECE" w:rsidP="00596ECE">
      <w:pPr>
        <w:pStyle w:val="Agreement"/>
        <w:numPr>
          <w:ilvl w:val="2"/>
          <w:numId w:val="3"/>
        </w:numPr>
        <w:rPr>
          <w:lang w:val="en-US" w:eastAsia="ko-KR"/>
        </w:rPr>
      </w:pPr>
      <w:r>
        <w:rPr>
          <w:lang w:val="en-US" w:eastAsia="ko-KR"/>
        </w:rPr>
        <w:t>T</w:t>
      </w:r>
      <w:r w:rsidR="00CE5E8C">
        <w:rPr>
          <w:lang w:val="en-US" w:eastAsia="ko-KR"/>
        </w:rPr>
        <w:t>his is mainly for connected mode</w:t>
      </w:r>
      <w:r>
        <w:rPr>
          <w:lang w:val="en-US" w:eastAsia="ko-KR"/>
        </w:rPr>
        <w:t>.</w:t>
      </w:r>
    </w:p>
    <w:p w:rsidR="00596ECE" w:rsidRDefault="00596ECE" w:rsidP="00596ECE">
      <w:pPr>
        <w:pStyle w:val="Agreement"/>
        <w:numPr>
          <w:ilvl w:val="2"/>
          <w:numId w:val="3"/>
        </w:numPr>
        <w:rPr>
          <w:lang w:val="en-US" w:eastAsia="ko-KR"/>
        </w:rPr>
      </w:pPr>
      <w:r>
        <w:rPr>
          <w:lang w:val="en-US" w:eastAsia="ko-KR"/>
        </w:rPr>
        <w:t>This will imply a dedicated UE capability</w:t>
      </w:r>
    </w:p>
    <w:p w:rsidR="00596ECE" w:rsidRPr="00596ECE" w:rsidRDefault="00596ECE" w:rsidP="00596ECE">
      <w:pPr>
        <w:pStyle w:val="Agreement"/>
        <w:numPr>
          <w:ilvl w:val="2"/>
          <w:numId w:val="3"/>
        </w:numPr>
        <w:rPr>
          <w:lang w:val="en-US" w:eastAsia="ko-KR"/>
        </w:rPr>
      </w:pPr>
      <w:r>
        <w:rPr>
          <w:lang w:val="en-US" w:eastAsia="ko-KR"/>
        </w:rPr>
        <w:t>If RAN4 will not finish their requirements in R19 we can introduce some statement in the specs in the future to limit the configuration to one periodicity only</w:t>
      </w:r>
    </w:p>
    <w:p w:rsidR="00CE5E8C" w:rsidRPr="00596ECE" w:rsidRDefault="00CE5E8C" w:rsidP="00596ECE">
      <w:pPr>
        <w:pStyle w:val="Agreement"/>
        <w:rPr>
          <w:lang w:val="en-US" w:eastAsia="ko-KR"/>
        </w:rPr>
      </w:pPr>
      <w:r>
        <w:rPr>
          <w:lang w:val="en-US" w:eastAsia="ko-KR"/>
        </w:rPr>
        <w:t xml:space="preserve">Continue the discussion </w:t>
      </w:r>
      <w:r w:rsidR="00596ECE">
        <w:rPr>
          <w:lang w:val="en-US" w:eastAsia="ko-KR"/>
        </w:rPr>
        <w:t xml:space="preserve">in </w:t>
      </w:r>
      <w:r>
        <w:rPr>
          <w:lang w:val="en-US" w:eastAsia="ko-KR"/>
        </w:rPr>
        <w:t>offline</w:t>
      </w:r>
      <w:r w:rsidR="00596ECE">
        <w:rPr>
          <w:lang w:val="en-US" w:eastAsia="ko-KR"/>
        </w:rPr>
        <w:t xml:space="preserve"> 303</w:t>
      </w:r>
      <w:r>
        <w:rPr>
          <w:lang w:val="en-US" w:eastAsia="ko-KR"/>
        </w:rPr>
        <w:t xml:space="preserve"> on whether we </w:t>
      </w:r>
      <w:r w:rsidRPr="00CE5E8C">
        <w:rPr>
          <w:lang w:val="en-US" w:eastAsia="ko-KR"/>
        </w:rPr>
        <w:t>support configuring two different SMTC periodicities (with different offsets) for SMTCs in one frequency</w:t>
      </w:r>
      <w:r>
        <w:rPr>
          <w:lang w:val="en-US" w:eastAsia="ko-KR"/>
        </w:rPr>
        <w:t xml:space="preserve">, </w:t>
      </w:r>
      <w:r w:rsidR="00596ECE">
        <w:rPr>
          <w:lang w:val="en-US" w:eastAsia="ko-KR"/>
        </w:rPr>
        <w:t>based on the RAN2 assumptions</w:t>
      </w:r>
    </w:p>
    <w:p w:rsidR="003E0FAE" w:rsidRPr="003E0FAE" w:rsidRDefault="003E0FAE" w:rsidP="00CE5E8C">
      <w:pPr>
        <w:pStyle w:val="Doc-text2"/>
        <w:ind w:left="0" w:firstLine="0"/>
        <w:rPr>
          <w:lang w:val="en-US" w:eastAsia="ko-KR"/>
        </w:rPr>
      </w:pP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CE5E8C" w:rsidRDefault="00CE5E8C" w:rsidP="00250121">
      <w:pPr>
        <w:pStyle w:val="Comments"/>
        <w:rPr>
          <w:lang w:val="en-US" w:eastAsia="ko-KR"/>
        </w:rPr>
      </w:pP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CE5E8C" w:rsidRDefault="00CE5E8C" w:rsidP="00CE5E8C">
      <w:pPr>
        <w:pStyle w:val="Doc-text2"/>
        <w:rPr>
          <w:lang w:val="en-US" w:eastAsia="ko-KR"/>
        </w:rPr>
      </w:pPr>
      <w:r>
        <w:rPr>
          <w:lang w:val="en-US" w:eastAsia="ko-KR"/>
        </w:rPr>
        <w:t>-</w:t>
      </w:r>
      <w:r>
        <w:rPr>
          <w:lang w:val="en-US" w:eastAsia="ko-KR"/>
        </w:rPr>
        <w:tab/>
        <w:t>Ericsson indicates that there is no consensus in RAN1 that this is needed</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826A0D" w:rsidRPr="00E13CD9" w:rsidRDefault="00826A0D" w:rsidP="00826A0D">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826A0D" w:rsidRPr="00E13CD9" w:rsidRDefault="00826A0D" w:rsidP="00225634">
      <w:pPr>
        <w:pStyle w:val="Agreement"/>
        <w:rPr>
          <w:lang w:eastAsia="en-US"/>
        </w:rPr>
      </w:pPr>
      <w:r>
        <w:rPr>
          <w:lang w:eastAsia="en-US"/>
        </w:rPr>
        <w:t xml:space="preserve">We can </w:t>
      </w:r>
      <w:r w:rsidR="00CD0D0D">
        <w:rPr>
          <w:lang w:eastAsia="en-US"/>
        </w:rPr>
        <w:t xml:space="preserve">come </w:t>
      </w:r>
      <w:r>
        <w:rPr>
          <w:lang w:eastAsia="en-US"/>
        </w:rPr>
        <w:t>back to this after the discussion on multiple periodicity</w:t>
      </w:r>
      <w:r w:rsidRPr="00826A0D">
        <w:rPr>
          <w:lang w:eastAsia="en-US"/>
        </w:rPr>
        <w:t>.</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C0705C" w:rsidRDefault="00C0705C" w:rsidP="00C0705C">
      <w:pPr>
        <w:pStyle w:val="EmailDiscussion"/>
      </w:pPr>
      <w:r>
        <w:t>[AT131][303][R19 NR NTN] Two SMTC periodicities (Xiaomi)</w:t>
      </w:r>
    </w:p>
    <w:p w:rsidR="00C0705C" w:rsidRDefault="00C0705C" w:rsidP="00C0705C">
      <w:pPr>
        <w:pStyle w:val="EmailDiscussion2"/>
      </w:pPr>
      <w:r w:rsidRPr="00A83177">
        <w:tab/>
        <w:t xml:space="preserve">Scope: </w:t>
      </w:r>
      <w:r>
        <w:t>continue the discussion on</w:t>
      </w:r>
      <w:r w:rsidR="00596ECE">
        <w:t xml:space="preserve"> whether to</w:t>
      </w:r>
      <w:r w:rsidR="00596ECE" w:rsidRPr="00596ECE">
        <w:t xml:space="preserve"> support configuring two different SMTC periodicities (with different offsets) for SMTCs in one frequency, based on the RAN2 assumptions</w:t>
      </w:r>
    </w:p>
    <w:p w:rsidR="00C0705C" w:rsidRPr="00A83177" w:rsidRDefault="00C0705C" w:rsidP="00C0705C">
      <w:pPr>
        <w:pStyle w:val="EmailDiscussion2"/>
      </w:pPr>
      <w:r w:rsidRPr="00A83177">
        <w:tab/>
        <w:t xml:space="preserve">Intended outcome: summary of the offline discussion </w:t>
      </w:r>
      <w:r>
        <w:t xml:space="preserve">(in </w:t>
      </w:r>
      <w:r w:rsidR="00596ECE">
        <w:t>R2-25062</w:t>
      </w:r>
      <w:r>
        <w:t>8</w:t>
      </w:r>
      <w:r w:rsidR="00596ECE">
        <w:t>0</w:t>
      </w:r>
      <w:r>
        <w:t>)</w:t>
      </w:r>
    </w:p>
    <w:p w:rsidR="00C0705C" w:rsidRPr="00A83177" w:rsidRDefault="00C0705C" w:rsidP="00C0705C">
      <w:pPr>
        <w:pStyle w:val="EmailDiscussion2"/>
      </w:pPr>
      <w:r w:rsidRPr="00A83177">
        <w:tab/>
        <w:t xml:space="preserve">Offline time: </w:t>
      </w:r>
      <w:r w:rsidR="006948B3">
        <w:t>Wednesday morning coffee break in BO1</w:t>
      </w:r>
    </w:p>
    <w:p w:rsidR="00C0705C" w:rsidRPr="00A83177" w:rsidRDefault="00C0705C" w:rsidP="00C0705C">
      <w:pPr>
        <w:pStyle w:val="EmailDiscussion2"/>
      </w:pPr>
      <w:r w:rsidRPr="00A83177">
        <w:tab/>
        <w:t>Deadline for of</w:t>
      </w:r>
      <w:r w:rsidR="00596ECE">
        <w:t>fline discussion summary:  Wednesday 2025-08-27 14</w:t>
      </w:r>
      <w:r w:rsidRPr="00A83177">
        <w:t>:00</w:t>
      </w:r>
    </w:p>
    <w:p w:rsidR="00C0705C" w:rsidRDefault="00C0705C" w:rsidP="00250121">
      <w:pPr>
        <w:pStyle w:val="Comments"/>
      </w:pPr>
    </w:p>
    <w:p w:rsidR="00596ECE" w:rsidRDefault="00596ECE" w:rsidP="00250121">
      <w:pPr>
        <w:pStyle w:val="Comments"/>
      </w:pPr>
    </w:p>
    <w:p w:rsidR="00596ECE" w:rsidRDefault="008C1957" w:rsidP="00596ECE">
      <w:pPr>
        <w:pStyle w:val="Doc-title"/>
      </w:pPr>
      <w:hyperlink r:id="rId47" w:tooltip="C:Data3GPPRAN2InboxR2-2506280.zip" w:history="1">
        <w:r w:rsidR="00596ECE" w:rsidRPr="008C1957">
          <w:rPr>
            <w:rStyle w:val="Hyperlink"/>
          </w:rPr>
          <w:t>R2-2506</w:t>
        </w:r>
        <w:r w:rsidR="00596ECE" w:rsidRPr="008C1957">
          <w:rPr>
            <w:rStyle w:val="Hyperlink"/>
          </w:rPr>
          <w:t>2</w:t>
        </w:r>
        <w:r w:rsidR="00596ECE" w:rsidRPr="008C1957">
          <w:rPr>
            <w:rStyle w:val="Hyperlink"/>
          </w:rPr>
          <w:t>80</w:t>
        </w:r>
      </w:hyperlink>
      <w:r w:rsidR="00596ECE">
        <w:tab/>
        <w:t>Report of [AT131][303][R19 NR NTN</w:t>
      </w:r>
      <w:r w:rsidR="00596ECE" w:rsidRPr="00BD7BD4">
        <w:t>]</w:t>
      </w:r>
      <w:r w:rsidR="00596ECE">
        <w:t xml:space="preserve"> Two SMTC periodicity</w:t>
      </w:r>
      <w:r w:rsidR="00596ECE">
        <w:tab/>
        <w:t>Xiaomi</w:t>
      </w:r>
      <w:r w:rsidR="00596ECE">
        <w:tab/>
        <w:t>discussion</w:t>
      </w:r>
      <w:r w:rsidR="00596ECE">
        <w:tab/>
        <w:t>NR_NTN_Ph3-Core</w:t>
      </w:r>
    </w:p>
    <w:p w:rsidR="008C1957" w:rsidRPr="008C1957" w:rsidRDefault="008C1957" w:rsidP="008C1957">
      <w:pPr>
        <w:pStyle w:val="Comments"/>
      </w:pPr>
      <w:bookmarkStart w:id="14" w:name="_GoBack"/>
      <w:r w:rsidRPr="008C1957">
        <w:t>Proposal 1: RAN2 supports to configure two different SMTC periodicities (with different offsets) for SMTCs per frequency layer for idle/inactive/connected mode, and UE capability will be introduced for this purpose. If RAN4 cannot finish the corresponding RRM requirement design, we can introduce some statement in the specs in the future to limit the configuration to one periodicity only.</w:t>
      </w:r>
    </w:p>
    <w:bookmarkEnd w:id="14"/>
    <w:p w:rsidR="00C0705C" w:rsidRDefault="00C0705C" w:rsidP="00250121">
      <w:pPr>
        <w:pStyle w:val="Comments"/>
      </w:pPr>
    </w:p>
    <w:p w:rsidR="00596ECE" w:rsidRDefault="00596ECE" w:rsidP="00250121">
      <w:pPr>
        <w:pStyle w:val="Comments"/>
      </w:pP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 xml:space="preserve">RAN2 assumes that if we support </w:t>
      </w:r>
      <w:r w:rsidRPr="00CE5E8C">
        <w:rPr>
          <w:lang w:val="en-US" w:eastAsia="ko-KR"/>
        </w:rPr>
        <w:t>configuring two different SMTC periodicities (with different offsets) for SMTCs in one frequency layer</w:t>
      </w:r>
      <w:r>
        <w:rPr>
          <w:lang w:val="en-US" w:eastAsia="ko-KR"/>
        </w:rPr>
        <w:t>:</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t>This is mainly for connected mode.</w:t>
      </w:r>
    </w:p>
    <w:p w:rsidR="00596ECE" w:rsidRDefault="00596ECE" w:rsidP="00596ECE">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lastRenderedPageBreak/>
        <w:tab/>
        <w:t>-</w:t>
      </w:r>
      <w:r>
        <w:rPr>
          <w:lang w:val="en-US" w:eastAsia="ko-KR"/>
        </w:rPr>
        <w:tab/>
        <w:t>This will imply a dedicated UE capability</w:t>
      </w:r>
      <w:r>
        <w:rPr>
          <w:lang w:val="en-US" w:eastAsia="ko-KR"/>
        </w:rPr>
        <w:tab/>
      </w:r>
    </w:p>
    <w:p w:rsidR="00596ECE" w:rsidRPr="00596ECE" w:rsidRDefault="00596ECE" w:rsidP="00596ECE">
      <w:pPr>
        <w:pStyle w:val="Doc-text2"/>
        <w:pBdr>
          <w:top w:val="single" w:sz="4" w:space="1" w:color="auto"/>
          <w:left w:val="single" w:sz="4" w:space="4" w:color="auto"/>
          <w:bottom w:val="single" w:sz="4" w:space="1" w:color="auto"/>
          <w:right w:val="single" w:sz="4" w:space="4" w:color="auto"/>
        </w:pBdr>
        <w:ind w:left="1440" w:hanging="181"/>
        <w:rPr>
          <w:lang w:val="en-US" w:eastAsia="ko-KR"/>
        </w:rPr>
      </w:pPr>
      <w:r>
        <w:rPr>
          <w:lang w:val="en-US" w:eastAsia="ko-KR"/>
        </w:rPr>
        <w:tab/>
      </w:r>
      <w:r>
        <w:rPr>
          <w:lang w:val="en-US" w:eastAsia="ko-KR"/>
        </w:rPr>
        <w:tab/>
        <w:t>-</w:t>
      </w:r>
      <w:r>
        <w:rPr>
          <w:lang w:val="en-US" w:eastAsia="ko-KR"/>
        </w:rPr>
        <w:tab/>
        <w:t>If RAN4 will not finish their requirements in R19 we can introduce some statement in</w:t>
      </w:r>
      <w:r>
        <w:rPr>
          <w:lang w:val="en-US" w:eastAsia="ko-KR"/>
        </w:rPr>
        <w:tab/>
      </w:r>
      <w:r>
        <w:rPr>
          <w:lang w:val="en-US" w:eastAsia="ko-KR"/>
        </w:rPr>
        <w:tab/>
      </w:r>
      <w:r>
        <w:rPr>
          <w:lang w:val="en-US" w:eastAsia="ko-KR"/>
        </w:rPr>
        <w:tab/>
        <w:t>specs in the future to limit the configuration to one periodicity only</w:t>
      </w:r>
    </w:p>
    <w:p w:rsidR="00596ECE" w:rsidRDefault="00596ECE" w:rsidP="00250121">
      <w:pPr>
        <w:pStyle w:val="Comments"/>
      </w:pPr>
    </w:p>
    <w:p w:rsidR="00596ECE" w:rsidRDefault="00596ECE" w:rsidP="00250121">
      <w:pPr>
        <w:pStyle w:val="Comments"/>
      </w:pPr>
    </w:p>
    <w:p w:rsidR="00943D59" w:rsidRDefault="00943D59" w:rsidP="00596ECE">
      <w:pPr>
        <w:pStyle w:val="Comments"/>
        <w:numPr>
          <w:ilvl w:val="1"/>
          <w:numId w:val="10"/>
        </w:numPr>
      </w:pPr>
      <w:r>
        <w:t xml:space="preserve">Further details of location-based SMTC selection </w:t>
      </w:r>
    </w:p>
    <w:p w:rsidR="00943D59" w:rsidRDefault="00225634" w:rsidP="00F3151E">
      <w:pPr>
        <w:pStyle w:val="Comments"/>
        <w:numPr>
          <w:ilvl w:val="1"/>
          <w:numId w:val="10"/>
        </w:numPr>
      </w:pPr>
      <w:r>
        <w:t>SSB-index based SMTC selection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8" w:tooltip="C:Data3GPPExtractsR2-2506052 Discussion on DL coverage enhancements.docx" w:history="1">
        <w:r w:rsidRPr="001B1CC9">
          <w:rPr>
            <w:rStyle w:val="Hyperlink"/>
          </w:rPr>
          <w:t>R2-2506052</w:t>
        </w:r>
      </w:hyperlink>
      <w:r>
        <w:tab/>
        <w:t>Discussion on DL coverage enhancements</w:t>
      </w:r>
      <w:r>
        <w:tab/>
        <w:t>Huawei, HiSilicon</w:t>
      </w:r>
      <w:r>
        <w:tab/>
        <w:t>discussion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9" w:tooltip="C:Data3GPPExtractsR2-2505636 Discussion on Remaining Issues of DL coverage enhancement.doc" w:history="1">
        <w:r w:rsidRPr="001B1CC9">
          <w:rPr>
            <w:rStyle w:val="Hyperlink"/>
          </w:rPr>
          <w:t>R2</w:t>
        </w:r>
        <w:r w:rsidRPr="001B1CC9">
          <w:rPr>
            <w:rStyle w:val="Hyperlink"/>
          </w:rPr>
          <w:t>-</w:t>
        </w:r>
        <w:r w:rsidRPr="001B1CC9">
          <w:rPr>
            <w:rStyle w:val="Hyperlink"/>
          </w:rPr>
          <w:t>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50"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1" w:tooltip="C:Data3GPPExtractsR2-2505925 Open issues on downlink coverage enhancements.docx" w:history="1">
        <w:r w:rsidRPr="001B1CC9">
          <w:rPr>
            <w:rStyle w:val="Hyperlink"/>
          </w:rPr>
          <w:t>R2-25</w:t>
        </w:r>
        <w:r w:rsidRPr="001B1CC9">
          <w:rPr>
            <w:rStyle w:val="Hyperlink"/>
          </w:rPr>
          <w:t>0</w:t>
        </w:r>
        <w:r w:rsidRPr="001B1CC9">
          <w:rPr>
            <w:rStyle w:val="Hyperlink"/>
          </w:rPr>
          <w:t>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2" w:tooltip="C:Data3GPPExtractsR2-2506153 - DL coverage enhancements.docx" w:history="1">
        <w:r w:rsidRPr="001B1CC9">
          <w:rPr>
            <w:rStyle w:val="Hyperlink"/>
          </w:rPr>
          <w:t>R2-</w:t>
        </w:r>
        <w:r w:rsidRPr="001B1CC9">
          <w:rPr>
            <w:rStyle w:val="Hyperlink"/>
          </w:rPr>
          <w:t>2</w:t>
        </w:r>
        <w:r w:rsidRPr="001B1CC9">
          <w:rPr>
            <w:rStyle w:val="Hyperlink"/>
          </w:rPr>
          <w:t>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B56792" w:rsidRDefault="00AA2AD0" w:rsidP="00B56792">
      <w:pPr>
        <w:pStyle w:val="Doc-text2"/>
        <w:rPr>
          <w:lang w:val="en-US" w:eastAsia="ko-KR"/>
        </w:rPr>
      </w:pPr>
      <w:r>
        <w:rPr>
          <w:lang w:val="en-US" w:eastAsia="ko-KR"/>
        </w:rPr>
        <w:t>-</w:t>
      </w:r>
      <w:r>
        <w:rPr>
          <w:lang w:val="en-US" w:eastAsia="ko-KR"/>
        </w:rPr>
        <w:tab/>
        <w:t>Samsung and Toyota think</w:t>
      </w:r>
      <w:r w:rsidR="00B56792">
        <w:rPr>
          <w:lang w:val="en-US" w:eastAsia="ko-KR"/>
        </w:rPr>
        <w:t xml:space="preserve"> we can also avoid confirming the WA</w:t>
      </w:r>
    </w:p>
    <w:p w:rsidR="00B56792" w:rsidRDefault="00B56792" w:rsidP="00B56792">
      <w:pPr>
        <w:pStyle w:val="Doc-text2"/>
        <w:rPr>
          <w:lang w:val="en-US" w:eastAsia="ko-KR"/>
        </w:rPr>
      </w:pPr>
      <w:r>
        <w:rPr>
          <w:lang w:val="en-US" w:eastAsia="ko-KR"/>
        </w:rPr>
        <w:lastRenderedPageBreak/>
        <w:t>-</w:t>
      </w:r>
      <w:r>
        <w:rPr>
          <w:lang w:val="en-US" w:eastAsia="ko-KR"/>
        </w:rPr>
        <w:tab/>
        <w:t>Ericsson thinks assistance information from the UE is beneficial. ZTE agrees</w:t>
      </w:r>
    </w:p>
    <w:p w:rsidR="00B56792" w:rsidRDefault="00B56792" w:rsidP="00B56792">
      <w:pPr>
        <w:pStyle w:val="Doc-text2"/>
        <w:rPr>
          <w:lang w:val="en-US" w:eastAsia="ko-KR"/>
        </w:rPr>
      </w:pPr>
      <w:r>
        <w:rPr>
          <w:lang w:val="en-US" w:eastAsia="ko-KR"/>
        </w:rPr>
        <w:t>-</w:t>
      </w:r>
      <w:r>
        <w:rPr>
          <w:lang w:val="en-US" w:eastAsia="ko-KR"/>
        </w:rPr>
        <w:tab/>
        <w:t xml:space="preserve">Oppo thinks the SMTC selection could change after this procedure </w:t>
      </w:r>
    </w:p>
    <w:p w:rsidR="00B56792" w:rsidRDefault="00B56792" w:rsidP="00B56792">
      <w:pPr>
        <w:pStyle w:val="Doc-text2"/>
        <w:rPr>
          <w:lang w:val="en-US" w:eastAsia="ko-KR"/>
        </w:rPr>
      </w:pPr>
      <w:r>
        <w:rPr>
          <w:lang w:val="en-US" w:eastAsia="ko-KR"/>
        </w:rPr>
        <w:t>-</w:t>
      </w:r>
      <w:r>
        <w:rPr>
          <w:lang w:val="en-US" w:eastAsia="ko-KR"/>
        </w:rPr>
        <w:tab/>
        <w:t>vivo is not sure we need this enhancement</w:t>
      </w:r>
    </w:p>
    <w:p w:rsidR="00B56792" w:rsidRPr="00293A64" w:rsidRDefault="00293A64" w:rsidP="00293A64">
      <w:pPr>
        <w:pStyle w:val="Agreement"/>
        <w:rPr>
          <w:lang w:val="en-US" w:eastAsia="ko-KR"/>
        </w:rPr>
      </w:pPr>
      <w:r>
        <w:rPr>
          <w:lang w:val="en-US" w:eastAsia="ko-KR"/>
        </w:rPr>
        <w:t>Continue the discussion on Alt1</w:t>
      </w:r>
      <w:r w:rsidR="00AA2AD0">
        <w:rPr>
          <w:lang w:val="en-US" w:eastAsia="ko-KR"/>
        </w:rPr>
        <w:t>b</w:t>
      </w:r>
      <w:r>
        <w:rPr>
          <w:lang w:val="en-US" w:eastAsia="ko-KR"/>
        </w:rPr>
        <w:t xml:space="preserve"> and Alt 2 in offline 304</w:t>
      </w:r>
    </w:p>
    <w:p w:rsidR="00B56792" w:rsidRPr="006712AA" w:rsidRDefault="00B56792" w:rsidP="00B56792">
      <w:pPr>
        <w:pStyle w:val="Doc-text2"/>
        <w:rPr>
          <w:lang w:val="en-US" w:eastAsia="ko-KR"/>
        </w:rPr>
      </w:pP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3"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AA2AD0" w:rsidRDefault="00AA2AD0" w:rsidP="00AA2AD0">
      <w:pPr>
        <w:pStyle w:val="EmailDiscussion"/>
      </w:pPr>
      <w:r>
        <w:t>[AT131][304][R19 NR NTN] UE assisted SMTC selection in connected (Ericsson)</w:t>
      </w:r>
    </w:p>
    <w:p w:rsidR="00AA2AD0" w:rsidRDefault="00AA2AD0" w:rsidP="00AA2AD0">
      <w:pPr>
        <w:pStyle w:val="EmailDiscussion2"/>
      </w:pPr>
      <w:r w:rsidRPr="00A83177">
        <w:tab/>
        <w:t xml:space="preserve">Scope: </w:t>
      </w:r>
      <w:r>
        <w:t>continue the discussion on A</w:t>
      </w:r>
      <w:r w:rsidR="003D335E">
        <w:t>lt1b and</w:t>
      </w:r>
      <w:r>
        <w:t xml:space="preserve"> Alt2 for UE assisted SMTC selection in connected mode</w:t>
      </w:r>
    </w:p>
    <w:p w:rsidR="00AA2AD0" w:rsidRPr="00A83177" w:rsidRDefault="00AA2AD0" w:rsidP="00AA2AD0">
      <w:pPr>
        <w:pStyle w:val="EmailDiscussion2"/>
      </w:pPr>
      <w:r>
        <w:tab/>
      </w:r>
      <w:r w:rsidRPr="00A83177">
        <w:t xml:space="preserve">Intended outcome: summary of the offline discussion </w:t>
      </w:r>
      <w:r>
        <w:t>(in R2-2506281)</w:t>
      </w:r>
    </w:p>
    <w:p w:rsidR="00AA2AD0" w:rsidRPr="00A83177" w:rsidRDefault="00AA2AD0" w:rsidP="00AA2AD0">
      <w:pPr>
        <w:pStyle w:val="EmailDiscussion2"/>
      </w:pPr>
      <w:r w:rsidRPr="00A83177">
        <w:tab/>
        <w:t xml:space="preserve">Offline time: </w:t>
      </w:r>
      <w:r>
        <w:t>Wednesday afternoon</w:t>
      </w:r>
      <w:r w:rsidR="006948B3">
        <w:t xml:space="preserve"> coffee break in BO1</w:t>
      </w:r>
    </w:p>
    <w:p w:rsidR="00AA2AD0" w:rsidRPr="00A83177" w:rsidRDefault="00AA2AD0" w:rsidP="00AA2AD0">
      <w:pPr>
        <w:pStyle w:val="EmailDiscussion2"/>
      </w:pPr>
      <w:r w:rsidRPr="00A83177">
        <w:tab/>
        <w:t>Deadline for of</w:t>
      </w:r>
      <w:r>
        <w:t>fline discussion summary:  Wednesday 2025-08-27 18</w:t>
      </w:r>
      <w:r w:rsidRPr="00A83177">
        <w:t>:00</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Pr="00AA2AD0" w:rsidRDefault="00AA2AD0" w:rsidP="00AA2AD0">
      <w:pPr>
        <w:pStyle w:val="Doc-title"/>
      </w:pPr>
      <w:r>
        <w:t>R2-2506281</w:t>
      </w:r>
      <w:r>
        <w:tab/>
        <w:t>Report of [AT131][30</w:t>
      </w:r>
      <w:r>
        <w:t>4</w:t>
      </w:r>
      <w:r>
        <w:t>][R19 NR NTN</w:t>
      </w:r>
      <w:r w:rsidRPr="00BD7BD4">
        <w:t>]</w:t>
      </w:r>
      <w:r>
        <w:t xml:space="preserve"> UE assisted SMTC selection in connected</w:t>
      </w:r>
      <w:r>
        <w:tab/>
        <w:t>Ericsson</w:t>
      </w:r>
      <w:r>
        <w:tab/>
        <w:t>discussion</w:t>
      </w:r>
      <w:r>
        <w:tab/>
        <w:t>NR_NTN_Ph3-Core</w:t>
      </w:r>
    </w:p>
    <w:p w:rsidR="00AA2AD0" w:rsidRDefault="00AA2AD0" w:rsidP="005B1F26">
      <w:pPr>
        <w:pStyle w:val="Comments"/>
        <w:rPr>
          <w:lang w:val="en-US" w:eastAsia="ko-KR"/>
        </w:rPr>
      </w:pPr>
    </w:p>
    <w:p w:rsidR="00AA2AD0" w:rsidRDefault="00AA2AD0"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4"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293A64" w:rsidRPr="00475C8F" w:rsidRDefault="00293A64" w:rsidP="00293A64">
      <w:pPr>
        <w:pStyle w:val="Agreement"/>
        <w:rPr>
          <w:lang w:val="en-US" w:eastAsia="ko-KR"/>
        </w:rPr>
      </w:pPr>
      <w:r>
        <w:rPr>
          <w:lang w:val="en-US" w:eastAsia="ko-KR"/>
        </w:rPr>
        <w:t>Agreed</w:t>
      </w:r>
    </w:p>
    <w:p w:rsid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293A64" w:rsidRDefault="00293A64" w:rsidP="00293A64">
      <w:pPr>
        <w:pStyle w:val="Doc-text2"/>
        <w:rPr>
          <w:lang w:val="en-US" w:eastAsia="ko-KR"/>
        </w:rPr>
      </w:pPr>
      <w:r>
        <w:rPr>
          <w:lang w:val="en-US" w:eastAsia="ko-KR"/>
        </w:rPr>
        <w:t>-</w:t>
      </w:r>
      <w:r>
        <w:rPr>
          <w:lang w:val="en-US" w:eastAsia="ko-KR"/>
        </w:rPr>
        <w:tab/>
        <w:t>Apple thinks we can follow the solution for other similar enhancements</w:t>
      </w:r>
    </w:p>
    <w:p w:rsidR="00C0705C" w:rsidRDefault="00C0705C" w:rsidP="00C0705C">
      <w:pPr>
        <w:pStyle w:val="Agreement"/>
        <w:rPr>
          <w:lang w:val="en-US" w:eastAsia="ko-KR"/>
        </w:rPr>
      </w:pPr>
      <w:r>
        <w:rPr>
          <w:lang w:val="en-US" w:eastAsia="ko-KR"/>
        </w:rPr>
        <w:t>Agreed (we can come back</w:t>
      </w:r>
      <w:r w:rsidR="00AA2AD0">
        <w:rPr>
          <w:lang w:val="en-US" w:eastAsia="ko-KR"/>
        </w:rPr>
        <w:t xml:space="preserve"> to this</w:t>
      </w:r>
      <w:r>
        <w:rPr>
          <w:lang w:val="en-US" w:eastAsia="ko-KR"/>
        </w:rPr>
        <w:t xml:space="preserve"> if we receive other indications from RAN1)</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Default="00475C8F" w:rsidP="00475C8F">
      <w:pPr>
        <w:pStyle w:val="Comments"/>
        <w:numPr>
          <w:ilvl w:val="1"/>
          <w:numId w:val="10"/>
        </w:numPr>
        <w:rPr>
          <w:lang w:val="en-US" w:eastAsia="ko-KR"/>
        </w:rPr>
      </w:pPr>
      <w:r w:rsidRPr="00475C8F">
        <w:rPr>
          <w:lang w:val="en-US" w:eastAsia="ko-KR"/>
        </w:rPr>
        <w:t>(e)RedCap</w:t>
      </w:r>
    </w:p>
    <w:p w:rsidR="00293A64" w:rsidRDefault="00293A64" w:rsidP="00293A64">
      <w:pPr>
        <w:pStyle w:val="Doc-text2"/>
        <w:rPr>
          <w:lang w:val="en-US" w:eastAsia="ko-KR"/>
        </w:rPr>
      </w:pPr>
      <w:r>
        <w:rPr>
          <w:lang w:val="en-US" w:eastAsia="ko-KR"/>
        </w:rPr>
        <w:t>-</w:t>
      </w:r>
      <w:r>
        <w:rPr>
          <w:lang w:val="en-US" w:eastAsia="ko-KR"/>
        </w:rPr>
        <w:tab/>
        <w:t xml:space="preserve">Ericsson wonders if it’s ok to </w:t>
      </w:r>
      <w:r w:rsidR="00CD0D0D">
        <w:rPr>
          <w:lang w:val="en-US" w:eastAsia="ko-KR"/>
        </w:rPr>
        <w:t>limit the possibility to intro</w:t>
      </w:r>
      <w:r>
        <w:rPr>
          <w:lang w:val="en-US" w:eastAsia="ko-KR"/>
        </w:rPr>
        <w:t>d</w:t>
      </w:r>
      <w:r w:rsidR="00CD0D0D">
        <w:rPr>
          <w:lang w:val="en-US" w:eastAsia="ko-KR"/>
        </w:rPr>
        <w:t>uc</w:t>
      </w:r>
      <w:r>
        <w:rPr>
          <w:lang w:val="en-US" w:eastAsia="ko-KR"/>
        </w:rPr>
        <w:t>e other features in the future</w:t>
      </w:r>
    </w:p>
    <w:p w:rsidR="00293A64" w:rsidRPr="00293A64" w:rsidRDefault="00293A64" w:rsidP="00293A64">
      <w:pPr>
        <w:pStyle w:val="Agreement"/>
        <w:rPr>
          <w:lang w:val="en-US" w:eastAsia="ko-KR"/>
        </w:rPr>
      </w:pPr>
      <w:r>
        <w:rPr>
          <w:lang w:val="en-US" w:eastAsia="ko-KR"/>
        </w:rPr>
        <w:t>Agreed</w:t>
      </w:r>
    </w:p>
    <w:p w:rsidR="00293A64" w:rsidRPr="00475C8F" w:rsidRDefault="00293A64" w:rsidP="00293A64">
      <w:pPr>
        <w:pStyle w:val="Comments"/>
        <w:rPr>
          <w:lang w:val="en-US" w:eastAsia="ko-KR"/>
        </w:rPr>
      </w:pP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5"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943D59" w:rsidRDefault="00143EF6" w:rsidP="005B1F26">
      <w:pPr>
        <w:pStyle w:val="Comments"/>
        <w:rPr>
          <w:lang w:val="en-US" w:eastAsia="ko-KR"/>
        </w:rPr>
      </w:pPr>
      <w:r w:rsidRPr="00143EF6">
        <w:rPr>
          <w:lang w:val="en-US" w:eastAsia="ko-KR"/>
        </w:rPr>
        <w:lastRenderedPageBreak/>
        <w:t>Proposal 4: RAN2 to discuss about joint indication to request for both Rel-18 UL coverage enhancement of PUCCH repetition for Msg4 HARQ-ACK and Rel-19 DL coverage enhancement of Msg4 PDSCH repetition.</w:t>
      </w:r>
    </w:p>
    <w:p w:rsidR="00AA2AD0" w:rsidRDefault="00AA2AD0" w:rsidP="005B1F26">
      <w:pPr>
        <w:pStyle w:val="Comments"/>
        <w:rPr>
          <w:lang w:val="en-US" w:eastAsia="ko-KR"/>
        </w:rPr>
      </w:pPr>
    </w:p>
    <w:p w:rsidR="00AA2AD0" w:rsidRDefault="00AA2AD0" w:rsidP="005B1F26">
      <w:pPr>
        <w:pStyle w:val="Comments"/>
        <w:rPr>
          <w:lang w:val="en-US" w:eastAsia="ko-KR"/>
        </w:rPr>
      </w:pP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sidRPr="00475C8F">
        <w:rPr>
          <w:lang w:val="en-US" w:eastAsia="ko-KR"/>
        </w:rPr>
        <w:t>LCID in table 6.2.1-2C when LX field is set to 1 is used for UE to report capability/request of Msg4 PDSCH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sidRPr="00475C8F">
        <w:rPr>
          <w:lang w:val="en-US" w:eastAsia="ko-KR"/>
        </w:rPr>
        <w:t>No further conditions are introduced for the UE to report its capability/re</w:t>
      </w:r>
      <w:r>
        <w:rPr>
          <w:lang w:val="en-US" w:eastAsia="ko-KR"/>
        </w:rPr>
        <w:t xml:space="preserve">quest for Msg4 PDSCH repetition </w:t>
      </w:r>
      <w:r>
        <w:rPr>
          <w:lang w:val="en-US" w:eastAsia="ko-KR"/>
        </w:rPr>
        <w:t>(we can come back to this if we receive other indications from RAN1)</w:t>
      </w:r>
    </w:p>
    <w:p w:rsidR="00AA2AD0" w:rsidRPr="00475C8F"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Pr="00475C8F">
        <w:rPr>
          <w:lang w:val="en-US" w:eastAsia="ko-KR"/>
        </w:rPr>
        <w:t>RAN2 assumes combination of below features are possible and will define a signalling to support any combination of below features using LCID values in Table 6.2.1-2c:</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 xml:space="preserve">Msg4 PDSCH repetition </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Msg4 HARQ-ACK PUCCH repetition</w:t>
      </w:r>
    </w:p>
    <w:p w:rsidR="00AA2AD0" w:rsidRDefault="00AA2AD0" w:rsidP="00AA2AD0">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b/>
        <w:t>-</w:t>
      </w:r>
      <w:r>
        <w:rPr>
          <w:lang w:val="en-US" w:eastAsia="ko-KR"/>
        </w:rPr>
        <w:tab/>
      </w:r>
      <w:r w:rsidRPr="00475C8F">
        <w:rPr>
          <w:lang w:val="en-US" w:eastAsia="ko-KR"/>
        </w:rPr>
        <w:t>(e)RedCap</w:t>
      </w:r>
    </w:p>
    <w:p w:rsidR="00AA2AD0" w:rsidRDefault="00AA2AD0" w:rsidP="005B1F26">
      <w:pPr>
        <w:pStyle w:val="Comments"/>
        <w:rPr>
          <w:lang w:val="en-US" w:eastAsia="ko-KR"/>
        </w:rPr>
      </w:pPr>
    </w:p>
    <w:p w:rsidR="00AA2AD0" w:rsidRPr="00DB2F94" w:rsidRDefault="00AA2AD0" w:rsidP="005B1F26">
      <w:pPr>
        <w:pStyle w:val="Comments"/>
        <w:rPr>
          <w:lang w:val="en-US" w:eastAsia="ko-KR"/>
        </w:rPr>
      </w:pPr>
    </w:p>
    <w:p w:rsidR="005B1F26" w:rsidRDefault="00676D70" w:rsidP="005B1F26">
      <w:pPr>
        <w:pStyle w:val="Doc-title"/>
      </w:pPr>
      <w:hyperlink r:id="rId56"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8"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60"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2"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3"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4"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5"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7"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9"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70"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1"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2"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3"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4"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5"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6"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7"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8"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9"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80"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1"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2"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3"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4"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DC429D" w:rsidRDefault="00DC429D" w:rsidP="00DC429D">
      <w:pPr>
        <w:pStyle w:val="Doc-title"/>
      </w:pPr>
    </w:p>
    <w:p w:rsidR="00DC429D" w:rsidRDefault="00DC429D" w:rsidP="00DC429D">
      <w:pPr>
        <w:pStyle w:val="Doc-title"/>
      </w:pPr>
      <w:hyperlink r:id="rId85" w:tooltip="C:Data3GPPExtractsR2-2505922 On OCC applicability to RACH-less handovers.docx" w:history="1">
        <w:r w:rsidRPr="001B1CC9">
          <w:rPr>
            <w:rStyle w:val="Hyperlink"/>
          </w:rPr>
          <w:t>R2-</w:t>
        </w:r>
        <w:r w:rsidRPr="001B1CC9">
          <w:rPr>
            <w:rStyle w:val="Hyperlink"/>
          </w:rPr>
          <w:t>2</w:t>
        </w:r>
        <w:r w:rsidRPr="001B1CC9">
          <w:rPr>
            <w:rStyle w:val="Hyperlink"/>
          </w:rPr>
          <w:t>505922</w:t>
        </w:r>
      </w:hyperlink>
      <w:r>
        <w:tab/>
        <w:t>On OCC applicability to RACH-less handovers</w:t>
      </w:r>
      <w:r>
        <w:tab/>
        <w:t>Samsung</w:t>
      </w:r>
      <w:r>
        <w:tab/>
        <w:t>discussion</w:t>
      </w:r>
      <w:r>
        <w:tab/>
        <w:t>Rel-19</w:t>
      </w:r>
      <w:r>
        <w:tab/>
        <w:t>NR_NTN_Ph3-Core</w:t>
      </w:r>
    </w:p>
    <w:p w:rsidR="00DC429D" w:rsidRDefault="00DC429D" w:rsidP="00DC429D">
      <w:pPr>
        <w:pStyle w:val="Comments"/>
      </w:pPr>
      <w:r>
        <w:t xml:space="preserve">Proposal 1: RAN2 to confirm OCC is applicable for RACH-less handovers by suitable network implementation.   </w:t>
      </w:r>
    </w:p>
    <w:p w:rsidR="00DC429D" w:rsidRDefault="00DC429D" w:rsidP="00DC429D">
      <w:pPr>
        <w:pStyle w:val="Comments"/>
      </w:pPr>
      <w:r>
        <w:t xml:space="preserve">Proposal 2: RAN2 to consider documenting OCC being applicable for RACH-less handovers in Stage 2 as seen in Annex A.  </w:t>
      </w:r>
    </w:p>
    <w:p w:rsidR="00DC429D" w:rsidRPr="00DC429D" w:rsidRDefault="00DC429D" w:rsidP="00DC429D">
      <w:pPr>
        <w:pStyle w:val="Doc-text2"/>
      </w:pPr>
    </w:p>
    <w:p w:rsidR="005B1F26" w:rsidRDefault="00676D70" w:rsidP="005B1F26">
      <w:pPr>
        <w:pStyle w:val="Doc-title"/>
      </w:pPr>
      <w:hyperlink r:id="rId86"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7"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8"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9"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for other purposes. </w:t>
      </w:r>
    </w:p>
    <w:p w:rsidR="00F00D6F" w:rsidRDefault="00F00D6F" w:rsidP="00F00D6F">
      <w:pPr>
        <w:pStyle w:val="Comments"/>
        <w:numPr>
          <w:ilvl w:val="0"/>
          <w:numId w:val="10"/>
        </w:numPr>
      </w:pPr>
      <w:r>
        <w:t>Signalling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90"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lastRenderedPageBreak/>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1"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 MTCH configuration parameters.</w:t>
      </w:r>
    </w:p>
    <w:p w:rsidR="000D48A1" w:rsidRDefault="000D48A1" w:rsidP="005B1F26">
      <w:pPr>
        <w:pStyle w:val="Doc-title"/>
      </w:pPr>
    </w:p>
    <w:p w:rsidR="002A2601" w:rsidRDefault="002A2601" w:rsidP="002A2601">
      <w:pPr>
        <w:pStyle w:val="Doc-title"/>
      </w:pPr>
      <w:hyperlink r:id="rId92"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3"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4"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5"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6"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7"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8"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9"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100"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1"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2"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3"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4"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5"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6"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7"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8"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9"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10"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1"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DC429D" w:rsidRDefault="00DC429D" w:rsidP="005B1F26">
      <w:pPr>
        <w:pStyle w:val="Comments"/>
      </w:pPr>
    </w:p>
    <w:p w:rsidR="00DC429D" w:rsidRDefault="00DC429D" w:rsidP="00DC429D">
      <w:pPr>
        <w:pStyle w:val="Doc-title"/>
      </w:pPr>
      <w:hyperlink r:id="rId112" w:tooltip="C:Data3GPPExtractsR2-2505706.docx" w:history="1">
        <w:r w:rsidRPr="001B1CC9">
          <w:rPr>
            <w:rStyle w:val="Hyperlink"/>
          </w:rPr>
          <w:t>R2-</w:t>
        </w:r>
        <w:r w:rsidRPr="001B1CC9">
          <w:rPr>
            <w:rStyle w:val="Hyperlink"/>
          </w:rPr>
          <w:t>2</w:t>
        </w:r>
        <w:r w:rsidRPr="001B1CC9">
          <w:rPr>
            <w:rStyle w:val="Hyperlink"/>
          </w:rPr>
          <w:t>505706</w:t>
        </w:r>
      </w:hyperlink>
      <w:r>
        <w:tab/>
        <w:t>Stage 2 updates for regenerative payload</w:t>
      </w:r>
      <w:r>
        <w:tab/>
        <w:t>NEC</w:t>
      </w:r>
      <w:r>
        <w:tab/>
        <w:t>discussion</w:t>
      </w:r>
      <w:r>
        <w:tab/>
        <w:t>Rel-19</w:t>
      </w:r>
      <w:r>
        <w:tab/>
        <w:t>NR_NTN_Ph3-Core</w:t>
      </w:r>
    </w:p>
    <w:p w:rsidR="00DC429D" w:rsidRDefault="00DC429D" w:rsidP="00DC429D">
      <w:pPr>
        <w:pStyle w:val="Comments"/>
      </w:pPr>
      <w:r w:rsidRPr="00DC429D">
        <w:t>Proposal 1: clarify UE supports mobility between gNBs operating with transparent and regenerative NTN payloads in section 16.14.3.2</w:t>
      </w:r>
    </w:p>
    <w:p w:rsidR="00DC429D" w:rsidRPr="00DC429D" w:rsidRDefault="00DC429D" w:rsidP="00DC429D">
      <w:pPr>
        <w:pStyle w:val="Comments"/>
      </w:pPr>
      <w:r w:rsidRPr="00DC429D">
        <w:t>Proposal 2: clarify in section 16.14.3.2.3 that satellite switch with re-synchronization is only for transparent mode</w:t>
      </w:r>
    </w:p>
    <w:p w:rsidR="00DC429D" w:rsidRPr="00DB2F94" w:rsidRDefault="00DC429D" w:rsidP="005B1F26">
      <w:pPr>
        <w:pStyle w:val="Comments"/>
      </w:pPr>
    </w:p>
    <w:p w:rsidR="005B1F26" w:rsidRDefault="00676D70" w:rsidP="005B1F26">
      <w:pPr>
        <w:pStyle w:val="Doc-title"/>
      </w:pPr>
      <w:hyperlink r:id="rId113" w:tooltip="C:Data3GPPExtractsR2-2505660.docx" w:history="1">
        <w:r w:rsidR="005B1F26" w:rsidRPr="001B1CC9">
          <w:rPr>
            <w:rStyle w:val="Hyperlink"/>
          </w:rPr>
          <w:t>R2-250</w:t>
        </w:r>
        <w:r w:rsidR="005B1F26" w:rsidRPr="001B1CC9">
          <w:rPr>
            <w:rStyle w:val="Hyperlink"/>
          </w:rPr>
          <w:t>5</w:t>
        </w:r>
        <w:r w:rsidR="005B1F26" w:rsidRPr="001B1CC9">
          <w:rPr>
            <w:rStyle w:val="Hyperlink"/>
          </w:rPr>
          <w:t>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4"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BB5C74" w:rsidRDefault="00BB5C74" w:rsidP="005B1F26">
      <w:pPr>
        <w:pStyle w:val="Comments"/>
      </w:pPr>
    </w:p>
    <w:p w:rsidR="00BB5C74" w:rsidRDefault="00BB5C74" w:rsidP="00BB5C74">
      <w:pPr>
        <w:pStyle w:val="Doc-title"/>
      </w:pPr>
      <w:hyperlink r:id="rId115" w:tooltip="C:Data3GPPExtractsR2-2505980_Discussion on the smtc in the CarrierInforNR-r19.doc" w:history="1">
        <w:r w:rsidRPr="001B1CC9">
          <w:rPr>
            <w:rStyle w:val="Hyperlink"/>
          </w:rPr>
          <w:t>R2-</w:t>
        </w:r>
        <w:r w:rsidRPr="001B1CC9">
          <w:rPr>
            <w:rStyle w:val="Hyperlink"/>
          </w:rPr>
          <w:t>2</w:t>
        </w:r>
        <w:r w:rsidRPr="001B1CC9">
          <w:rPr>
            <w:rStyle w:val="Hyperlink"/>
          </w:rPr>
          <w:t>505980</w:t>
        </w:r>
      </w:hyperlink>
      <w:r>
        <w:tab/>
        <w:t>Discussion on the smtc in the CarrierInfoNR-r19</w:t>
      </w:r>
      <w:r>
        <w:tab/>
        <w:t>Xiaomi</w:t>
      </w:r>
      <w:r>
        <w:tab/>
        <w:t>discussion</w:t>
      </w:r>
      <w:r>
        <w:tab/>
        <w:t>Rel-19</w:t>
      </w:r>
      <w:r>
        <w:tab/>
        <w:t>NR_NTN_Ph3-Core</w:t>
      </w:r>
    </w:p>
    <w:p w:rsidR="00BB5C74" w:rsidRDefault="00BB5C74" w:rsidP="00BB5C74">
      <w:pPr>
        <w:pStyle w:val="Comments"/>
        <w:numPr>
          <w:ilvl w:val="0"/>
          <w:numId w:val="10"/>
        </w:numPr>
      </w:pPr>
      <w:r>
        <w:t>The smtc-r19 is absent in the CarrierInfoNR-r19</w:t>
      </w:r>
    </w:p>
    <w:p w:rsidR="00BB5C74" w:rsidRDefault="00BB5C74" w:rsidP="00BB5C74">
      <w:pPr>
        <w:pStyle w:val="Comments"/>
      </w:pPr>
      <w:r>
        <w:t>Proposal 1: The following options can be considered for UE to determine SMTC when the smtc-r19 is not present in the Carrie</w:t>
      </w:r>
      <w:r>
        <w:t xml:space="preserve">rInfoNR-r19. </w:t>
      </w:r>
    </w:p>
    <w:p w:rsidR="00BB5C74" w:rsidRDefault="00BB5C74" w:rsidP="008340B6">
      <w:pPr>
        <w:pStyle w:val="Comments"/>
        <w:numPr>
          <w:ilvl w:val="1"/>
          <w:numId w:val="10"/>
        </w:numPr>
      </w:pPr>
      <w:r>
        <w:t>Option 1: UE uses the SMTC configured in the SIB24 when the smtc-r19 is not present in the CarrierInfoNR-r19.</w:t>
      </w:r>
    </w:p>
    <w:p w:rsidR="00BB5C74" w:rsidRDefault="00BB5C74" w:rsidP="00BB5C74">
      <w:pPr>
        <w:pStyle w:val="Comments"/>
        <w:numPr>
          <w:ilvl w:val="1"/>
          <w:numId w:val="10"/>
        </w:numPr>
      </w:pPr>
      <w:r>
        <w:t xml:space="preserve">Option 2: Add the sentence ‘In this release, the smtc is mandatory present in the CarrierInfoNR-r19’ in the field description. </w:t>
      </w:r>
    </w:p>
    <w:p w:rsidR="00BB5C74" w:rsidRDefault="00BB5C74" w:rsidP="00BB5C74">
      <w:pPr>
        <w:pStyle w:val="Comments"/>
        <w:numPr>
          <w:ilvl w:val="0"/>
          <w:numId w:val="10"/>
        </w:numPr>
      </w:pPr>
      <w:r>
        <w:t>UE adjusts the SMTC according to the actual propagation delay</w:t>
      </w:r>
    </w:p>
    <w:p w:rsidR="00BB5C74" w:rsidRDefault="00BB5C74" w:rsidP="005B1F26">
      <w:pPr>
        <w:pStyle w:val="Comments"/>
      </w:pPr>
      <w:r>
        <w:t>Proposal 2: For the smtc-r19 in the CarrierInfoNR-r19, the UE should adjust the offset according t</w:t>
      </w:r>
      <w:r>
        <w:t>o the actual propagation delay.</w:t>
      </w:r>
    </w:p>
    <w:p w:rsidR="00BB5C74" w:rsidRPr="00DB2F94" w:rsidRDefault="00BB5C74" w:rsidP="005B1F26">
      <w:pPr>
        <w:pStyle w:val="Comments"/>
      </w:pPr>
    </w:p>
    <w:p w:rsidR="005B1F26" w:rsidRDefault="00676D70" w:rsidP="005B1F26">
      <w:pPr>
        <w:pStyle w:val="Doc-title"/>
      </w:pPr>
      <w:hyperlink r:id="rId116" w:tooltip="C:Data3GPPExtractsR2-2505609 Discussion on dedicated priority via RRCConnectionRelease.doc" w:history="1">
        <w:r w:rsidR="005B1F26" w:rsidRPr="001B1CC9">
          <w:rPr>
            <w:rStyle w:val="Hyperlink"/>
          </w:rPr>
          <w:t>R2-250</w:t>
        </w:r>
        <w:r w:rsidR="005B1F26" w:rsidRPr="001B1CC9">
          <w:rPr>
            <w:rStyle w:val="Hyperlink"/>
          </w:rPr>
          <w:t>5</w:t>
        </w:r>
        <w:r w:rsidR="005B1F26" w:rsidRPr="001B1CC9">
          <w:rPr>
            <w:rStyle w:val="Hyperlink"/>
          </w:rPr>
          <w:t>609</w:t>
        </w:r>
      </w:hyperlink>
      <w:r w:rsidR="005B1F26">
        <w:tab/>
        <w:t>Discussion on dedicated priority via RRCConnectionRelease</w:t>
      </w:r>
      <w:r w:rsidR="005B1F26">
        <w:tab/>
        <w:t>OPPO</w:t>
      </w:r>
      <w:r w:rsidR="005B1F26">
        <w:tab/>
        <w:t>discussion</w:t>
      </w:r>
      <w:r w:rsidR="005B1F26">
        <w:tab/>
        <w:t>Rel-19</w:t>
      </w:r>
      <w:r w:rsidR="005B1F26">
        <w:tab/>
        <w:t>NR_NTN_Ph3-Core</w:t>
      </w:r>
    </w:p>
    <w:p w:rsidR="00BB5C74" w:rsidRPr="00BB5C74" w:rsidRDefault="00BB5C74" w:rsidP="00BB5C74">
      <w:pPr>
        <w:pStyle w:val="Comments"/>
      </w:pPr>
      <w:r w:rsidRPr="00BB5C74">
        <w:t>Proposal 1</w:t>
      </w:r>
      <w:r w:rsidRPr="00BB5C74">
        <w:tab/>
        <w:t>Similar to redirection, include the satellite ID information in the FreqPriorityNR IE in RRCConnectedRelease message when E-UTRA provide the dedicated priority for NR NTN frequency.</w:t>
      </w:r>
    </w:p>
    <w:p w:rsidR="00BB5C74" w:rsidRPr="00BB5C74" w:rsidRDefault="00BB5C74" w:rsidP="00BB5C74">
      <w:pPr>
        <w:pStyle w:val="Doc-text2"/>
      </w:pPr>
    </w:p>
    <w:p w:rsidR="005B1F26" w:rsidRDefault="00676D70" w:rsidP="005B1F26">
      <w:pPr>
        <w:pStyle w:val="Doc-title"/>
      </w:pPr>
      <w:hyperlink r:id="rId117" w:tooltip="C:Data3GPPExtractsR2-2505986 (R19 NR NTN WI AI 8.8.6) LTE to NR NTN mobility.docx" w:history="1">
        <w:r w:rsidR="005B1F26" w:rsidRPr="001B1CC9">
          <w:rPr>
            <w:rStyle w:val="Hyperlink"/>
          </w:rPr>
          <w:t>R2-25</w:t>
        </w:r>
        <w:r w:rsidR="005B1F26" w:rsidRPr="001B1CC9">
          <w:rPr>
            <w:rStyle w:val="Hyperlink"/>
          </w:rPr>
          <w:t>0</w:t>
        </w:r>
        <w:r w:rsidR="005B1F26" w:rsidRPr="001B1CC9">
          <w:rPr>
            <w:rStyle w:val="Hyperlink"/>
          </w:rPr>
          <w:t>5986</w:t>
        </w:r>
      </w:hyperlink>
      <w:r w:rsidR="005B1F26">
        <w:tab/>
        <w:t>Discussion on LTE to NR NTN mobility</w:t>
      </w:r>
      <w:r w:rsidR="005B1F26">
        <w:tab/>
        <w:t>InterDigital, Inc.</w:t>
      </w:r>
      <w:r w:rsidR="005B1F26">
        <w:tab/>
        <w:t>discussion</w:t>
      </w:r>
      <w:r w:rsidR="005B1F26">
        <w:tab/>
        <w:t>Rel-19</w:t>
      </w:r>
    </w:p>
    <w:p w:rsidR="00BB5C74" w:rsidRPr="00BB5C74" w:rsidRDefault="00BB5C74" w:rsidP="00BB5C74">
      <w:pPr>
        <w:pStyle w:val="Comments"/>
      </w:pPr>
      <w:r w:rsidRPr="00BB5C74">
        <w:t>Proposal 1:</w:t>
      </w:r>
      <w:r w:rsidRPr="00BB5C74">
        <w:tab/>
        <w:t>The satellite ID list is present for each entry of FreqPriorityListNR-r15</w:t>
      </w:r>
    </w:p>
    <w:p w:rsidR="005B1F26" w:rsidRPr="00DB2F94" w:rsidRDefault="005B1F26" w:rsidP="005B1F26">
      <w:pPr>
        <w:pStyle w:val="Comments"/>
      </w:pPr>
    </w:p>
    <w:p w:rsidR="005B1F26" w:rsidRPr="00DB2F94" w:rsidRDefault="005B1F26" w:rsidP="005B1F26">
      <w:pPr>
        <w:pStyle w:val="Heading2"/>
      </w:pPr>
      <w:r w:rsidRPr="00DB2F94">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8"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9" w:tooltip="C:Data3GPPExtractsR2-2505004_C1-254119.docx" w:history="1">
        <w:r w:rsidR="005B1F26" w:rsidRPr="001B1CC9">
          <w:rPr>
            <w:rStyle w:val="Hyperlink"/>
          </w:rPr>
          <w:t>R2-250</w:t>
        </w:r>
        <w:r w:rsidR="005B1F26" w:rsidRPr="001B1CC9">
          <w:rPr>
            <w:rStyle w:val="Hyperlink"/>
          </w:rPr>
          <w:t>5</w:t>
        </w:r>
        <w:r w:rsidR="005B1F26" w:rsidRPr="001B1CC9">
          <w:rPr>
            <w:rStyle w:val="Hyperlink"/>
          </w:rPr>
          <w:t>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20"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1" w:tooltip="C:Data3GPPExtractsR2-2505026_R1-2504959.docx" w:history="1">
        <w:r w:rsidR="005B1F26" w:rsidRPr="001B1CC9">
          <w:rPr>
            <w:rStyle w:val="Hyperlink"/>
          </w:rPr>
          <w:t>R2-</w:t>
        </w:r>
        <w:r w:rsidR="005B1F26" w:rsidRPr="001B1CC9">
          <w:rPr>
            <w:rStyle w:val="Hyperlink"/>
          </w:rPr>
          <w:t>2</w:t>
        </w:r>
        <w:r w:rsidR="005B1F26" w:rsidRPr="001B1CC9">
          <w:rPr>
            <w:rStyle w:val="Hyperlink"/>
          </w:rPr>
          <w:t>505</w:t>
        </w:r>
        <w:r w:rsidR="005B1F26" w:rsidRPr="001B1CC9">
          <w:rPr>
            <w:rStyle w:val="Hyperlink"/>
          </w:rPr>
          <w:t>0</w:t>
        </w:r>
        <w:r w:rsidR="005B1F26" w:rsidRPr="001B1CC9">
          <w:rPr>
            <w:rStyle w:val="Hyperlink"/>
          </w:rPr>
          <w:t>2</w:t>
        </w:r>
        <w:r w:rsidR="005B1F26" w:rsidRPr="001B1CC9">
          <w:rPr>
            <w:rStyle w:val="Hyperlink"/>
          </w:rPr>
          <w:t>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1002FD" w:rsidRPr="001002FD" w:rsidRDefault="001002FD" w:rsidP="001002FD">
      <w:pPr>
        <w:pStyle w:val="Agreement"/>
      </w:pPr>
      <w:r>
        <w:t>Noted</w:t>
      </w:r>
    </w:p>
    <w:p w:rsidR="007F0CD4" w:rsidRPr="007F0CD4" w:rsidRDefault="007F0CD4" w:rsidP="007F0CD4">
      <w:pPr>
        <w:pStyle w:val="Doc-text2"/>
      </w:pPr>
    </w:p>
    <w:p w:rsidR="005B1F26" w:rsidRDefault="00676D70" w:rsidP="005B1F26">
      <w:pPr>
        <w:pStyle w:val="Doc-title"/>
      </w:pPr>
      <w:hyperlink r:id="rId122"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3"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24"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5"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26"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lastRenderedPageBreak/>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27"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28"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1002FD" w:rsidRDefault="001002FD" w:rsidP="001002FD">
      <w:pPr>
        <w:pStyle w:val="Agreement"/>
      </w:pPr>
      <w:r>
        <w:t>Agreed</w:t>
      </w:r>
    </w:p>
    <w:p w:rsidR="0057140E" w:rsidRDefault="0057140E" w:rsidP="0057140E">
      <w:pPr>
        <w:pStyle w:val="Comments"/>
      </w:pPr>
      <w:r>
        <w:t>Proposal 8: CB-Msg3 response window is modeled as a timer in MAC [12/12].</w:t>
      </w:r>
    </w:p>
    <w:p w:rsidR="001002FD" w:rsidRDefault="001002FD" w:rsidP="001002FD">
      <w:pPr>
        <w:pStyle w:val="Agreement"/>
      </w:pPr>
      <w:r>
        <w:t>Agreed</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1002FD" w:rsidRDefault="001002FD" w:rsidP="0057140E">
      <w:pPr>
        <w:pStyle w:val="Agreement"/>
      </w:pPr>
      <w:r>
        <w:t>Agreed</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Default="008C26EA" w:rsidP="008C26EA">
      <w:pPr>
        <w:pStyle w:val="Doc-text2"/>
      </w:pPr>
    </w:p>
    <w:p w:rsidR="00B642AF" w:rsidRDefault="00B642AF" w:rsidP="008C26EA">
      <w:pPr>
        <w:pStyle w:val="Doc-text2"/>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When the CB-Msg3ResponseTimer expires and the maximum number of re-attempts has been reached, the MAC indicates failure of CB-Msg3 transmission to </w:t>
      </w:r>
      <w:r w:rsidR="00CD0D0D">
        <w:t>the upper layer (i.e. RRC)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2.</w:t>
      </w:r>
      <w:r>
        <w:tab/>
        <w:t>CB-Msg3 response window is modeled as a</w:t>
      </w:r>
      <w:r w:rsidR="00CD0D0D">
        <w:t xml:space="preserve"> timer in MAC</w:t>
      </w:r>
      <w:r>
        <w:t>.</w:t>
      </w:r>
    </w:p>
    <w:p w:rsidR="00B642AF" w:rsidRDefault="00B642AF" w:rsidP="00B642AF">
      <w:pPr>
        <w:pStyle w:val="Doc-text2"/>
        <w:pBdr>
          <w:top w:val="single" w:sz="4" w:space="1" w:color="auto"/>
          <w:left w:val="single" w:sz="4" w:space="4" w:color="auto"/>
          <w:bottom w:val="single" w:sz="4" w:space="1" w:color="auto"/>
          <w:right w:val="single" w:sz="4" w:space="4" w:color="auto"/>
        </w:pBdr>
      </w:pPr>
      <w:r>
        <w:t>3.</w:t>
      </w:r>
      <w:r>
        <w:tab/>
        <w:t xml:space="preserve">If the PDCCH is successfully decoded before CB-Msg3ResponseTimer expires, but the corresponding PDSCH is successfully decoded after the timer has expired, the MAC PDU is treated the same as the one successfully decoded before the </w:t>
      </w:r>
      <w:r w:rsidR="00CD0D0D">
        <w:t>timer expires.</w:t>
      </w:r>
    </w:p>
    <w:p w:rsidR="00B642AF" w:rsidRPr="008C26EA" w:rsidRDefault="00B642AF"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9"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30" w:tooltip="C:Data3GPPExtractsR2-2505872-36.304-Open-Issue-Summary-Final.docx" w:history="1">
        <w:r w:rsidR="008C26EA" w:rsidRPr="001B1CC9">
          <w:rPr>
            <w:rStyle w:val="Hyperlink"/>
          </w:rPr>
          <w:t>R2-2</w:t>
        </w:r>
        <w:r w:rsidR="008C26EA" w:rsidRPr="001B1CC9">
          <w:rPr>
            <w:rStyle w:val="Hyperlink"/>
          </w:rPr>
          <w:t>5</w:t>
        </w:r>
        <w:r w:rsidR="008C26EA" w:rsidRPr="001B1CC9">
          <w:rPr>
            <w:rStyle w:val="Hyperlink"/>
          </w:rPr>
          <w:t>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lastRenderedPageBreak/>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Pr="008C26EA" w:rsidRDefault="00676D70" w:rsidP="008C26EA">
      <w:pPr>
        <w:pStyle w:val="Doc-title"/>
      </w:pPr>
      <w:hyperlink r:id="rId131"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32"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33"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34"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BB6E74" w:rsidRDefault="00BB6E74" w:rsidP="00BB6E74">
      <w:pPr>
        <w:pStyle w:val="Doc-text2"/>
        <w:ind w:left="0" w:firstLine="0"/>
      </w:pPr>
    </w:p>
    <w:p w:rsidR="00AE2026" w:rsidRDefault="00AE2026" w:rsidP="00AE2026">
      <w:pPr>
        <w:pStyle w:val="Doc-title"/>
      </w:pPr>
      <w:hyperlink r:id="rId135" w:tooltip="C:Data3GPPExtractsR2-2505370 Leftover issues on the satellite S&amp;F opeartion.docx" w:history="1">
        <w:r w:rsidRPr="001B1CC9">
          <w:rPr>
            <w:rStyle w:val="Hyperlink"/>
          </w:rPr>
          <w:t>R2-2505370</w:t>
        </w:r>
      </w:hyperlink>
      <w:r>
        <w:tab/>
        <w:t>Leftover issues on the satellite S&amp;F operation</w:t>
      </w:r>
      <w:r>
        <w:tab/>
        <w:t>Google</w:t>
      </w:r>
      <w:r>
        <w:tab/>
        <w:t>discussion</w:t>
      </w:r>
      <w:r>
        <w:tab/>
        <w:t>Rel-19</w:t>
      </w:r>
      <w:r>
        <w:tab/>
        <w:t>IoT_NTN_Ph3-Core</w:t>
      </w:r>
    </w:p>
    <w:p w:rsidR="00AE2026" w:rsidRDefault="00AE2026" w:rsidP="00AE2026">
      <w:pPr>
        <w:pStyle w:val="Comments"/>
        <w:numPr>
          <w:ilvl w:val="0"/>
          <w:numId w:val="10"/>
        </w:numPr>
      </w:pPr>
      <w:r>
        <w:t>(RRC-4) Whether to forward mode information to the upper layer</w:t>
      </w:r>
    </w:p>
    <w:p w:rsidR="00AE2026" w:rsidRDefault="00AE2026" w:rsidP="00AE2026">
      <w:pPr>
        <w:pStyle w:val="Comments"/>
      </w:pPr>
      <w:r>
        <w:t>Observation 1</w:t>
      </w:r>
      <w:r>
        <w:tab/>
        <w:t>(RRC-4) The UE NAS needs to know from the RRC layer the current operation mode of the serving satellite, in order to decide whether to indicate the S&amp;F capability in an Attach or in a TAU procedure.</w:t>
      </w:r>
    </w:p>
    <w:p w:rsidR="00AE2026" w:rsidRDefault="00AE2026" w:rsidP="00AE2026">
      <w:pPr>
        <w:pStyle w:val="Comments"/>
      </w:pPr>
      <w:r>
        <w:t>Proposal 1</w:t>
      </w:r>
      <w:r>
        <w:tab/>
        <w:t>(RRC-4) UE forwards the S&amp;F mode indication (i.e., sf-OperationMode) to upper layers upon acquiring it from SIB1(-NB). RAN2 to capture this UE behavior in 3GPP TS 36.331, sub-clause 5.2.2.7.</w:t>
      </w:r>
    </w:p>
    <w:p w:rsidR="00AE2026" w:rsidRPr="00BB6E74" w:rsidRDefault="00AE2026" w:rsidP="00AE2026">
      <w:pPr>
        <w:pStyle w:val="Comments"/>
        <w:numPr>
          <w:ilvl w:val="0"/>
          <w:numId w:val="10"/>
        </w:numPr>
        <w:rPr>
          <w:color w:val="808080" w:themeColor="background1" w:themeShade="80"/>
        </w:rPr>
      </w:pPr>
      <w:r w:rsidRPr="00BB6E74">
        <w:rPr>
          <w:color w:val="808080" w:themeColor="background1" w:themeShade="80"/>
        </w:rPr>
        <w:t>The impact of t-ModeSwitching on the UE AS</w:t>
      </w:r>
    </w:p>
    <w:p w:rsidR="00AE2026" w:rsidRPr="00BB6E74" w:rsidRDefault="00AE2026" w:rsidP="00AE2026">
      <w:pPr>
        <w:pStyle w:val="Comments"/>
        <w:rPr>
          <w:color w:val="808080" w:themeColor="background1" w:themeShade="80"/>
        </w:rPr>
      </w:pPr>
      <w:r w:rsidRPr="00BB6E74">
        <w:rPr>
          <w:color w:val="808080" w:themeColor="background1" w:themeShade="80"/>
        </w:rPr>
        <w:t>Observation 2</w:t>
      </w:r>
      <w:r w:rsidRPr="00BB6E74">
        <w:rPr>
          <w:color w:val="808080" w:themeColor="background1" w:themeShade="80"/>
        </w:rPr>
        <w:tab/>
        <w:t>As the S&amp;F mode indication (i.e., sf-OperationMode) and the legacy barring indications can only change at the boundaries of SI modification periods, the S&amp;F mode transition time (i.e., t-ModeSwitching) signaled in SIB31 allows UEs to know more precisely when the serving cell changes its operational mode.</w:t>
      </w:r>
    </w:p>
    <w:p w:rsidR="00AE2026" w:rsidRPr="00BB6E74" w:rsidRDefault="00AE2026" w:rsidP="00AE2026">
      <w:pPr>
        <w:pStyle w:val="Comments"/>
        <w:rPr>
          <w:color w:val="808080" w:themeColor="background1" w:themeShade="80"/>
        </w:rPr>
      </w:pPr>
      <w:r w:rsidRPr="00BB6E74">
        <w:rPr>
          <w:color w:val="808080" w:themeColor="background1" w:themeShade="80"/>
        </w:rPr>
        <w:t>Proposal 2</w:t>
      </w:r>
      <w:r w:rsidRPr="00BB6E74">
        <w:rPr>
          <w:color w:val="808080" w:themeColor="background1" w:themeShade="80"/>
        </w:rPr>
        <w:tab/>
        <w:t>Non-S&amp;F-capable UE can utilize the transition time from the normal mode to the S&amp;F mode to determine whether to establish/reestablish/resume an RRC connection (no spec impact).</w:t>
      </w:r>
    </w:p>
    <w:p w:rsidR="00AE2026" w:rsidRPr="00BB6E74" w:rsidRDefault="00AE2026" w:rsidP="00AE2026">
      <w:pPr>
        <w:pStyle w:val="Comments"/>
        <w:rPr>
          <w:color w:val="808080" w:themeColor="background1" w:themeShade="80"/>
        </w:rPr>
      </w:pPr>
      <w:r w:rsidRPr="00BB6E74">
        <w:rPr>
          <w:color w:val="808080" w:themeColor="background1" w:themeShade="80"/>
        </w:rPr>
        <w:t>Proposal 3</w:t>
      </w:r>
      <w:r w:rsidRPr="00BB6E74">
        <w:rPr>
          <w:color w:val="808080" w:themeColor="background1" w:themeShade="80"/>
        </w:rPr>
        <w:tab/>
        <w:t>Non-S&amp;F-capable UE can utilize the transition time from the normal mode to the S&amp;F mode to determine when to trigger the measurement for cell reselection.</w:t>
      </w:r>
    </w:p>
    <w:p w:rsidR="00AE2026" w:rsidRPr="00BB6E74" w:rsidRDefault="00AE2026" w:rsidP="00AE2026">
      <w:pPr>
        <w:pStyle w:val="Comments"/>
        <w:rPr>
          <w:color w:val="808080" w:themeColor="background1" w:themeShade="80"/>
        </w:rPr>
      </w:pPr>
      <w:r w:rsidRPr="00BB6E74">
        <w:rPr>
          <w:color w:val="808080" w:themeColor="background1" w:themeShade="80"/>
        </w:rPr>
        <w:t>Proposal 4</w:t>
      </w:r>
      <w:r w:rsidRPr="00BB6E74">
        <w:rPr>
          <w:color w:val="808080" w:themeColor="background1" w:themeShade="80"/>
        </w:rPr>
        <w:tab/>
        <w:t>If P3 is agreed, RAN2 to adopt the TP in Annex into the current 36.304 running CR.</w:t>
      </w:r>
    </w:p>
    <w:p w:rsidR="00AE2026" w:rsidRDefault="00AE2026" w:rsidP="00AE2026">
      <w:pPr>
        <w:pStyle w:val="Comments"/>
        <w:numPr>
          <w:ilvl w:val="0"/>
          <w:numId w:val="10"/>
        </w:numPr>
      </w:pPr>
      <w:r>
        <w:t>S&amp;F mode indications for neighbour cells</w:t>
      </w:r>
    </w:p>
    <w:p w:rsidR="00AE2026" w:rsidRDefault="00AE2026" w:rsidP="00AE2026">
      <w:pPr>
        <w:pStyle w:val="Comments"/>
      </w:pPr>
      <w:r>
        <w:t>Proposal 5</w:t>
      </w:r>
      <w:r>
        <w:tab/>
        <w:t>The S&amp;F mode indication (i.e., sf-OperationMode) and the S&amp;F mode transition time (i.e., t-ModeSwitching) of the neighbor satellite are signaled in SIB33 per neighbor satellite.</w:t>
      </w:r>
    </w:p>
    <w:p w:rsidR="00AE2026" w:rsidRDefault="00AE2026" w:rsidP="00AE2026">
      <w:pPr>
        <w:pStyle w:val="Comments"/>
      </w:pPr>
      <w:r>
        <w:t>Proposal 6</w:t>
      </w:r>
      <w:r>
        <w:tab/>
        <w:t>Non-S&amp;F-capable UE deprioritizes the neighbor cells operating in the S&amp;F mode by decreasing the cell rankings of these neighbor cells by a common delta value.</w:t>
      </w:r>
    </w:p>
    <w:p w:rsidR="00AE2026" w:rsidRPr="00BB6E74" w:rsidRDefault="00AE2026" w:rsidP="00BB6E74">
      <w:pPr>
        <w:pStyle w:val="Doc-text2"/>
        <w:ind w:left="0" w:firstLine="0"/>
      </w:pPr>
    </w:p>
    <w:p w:rsidR="002540FE" w:rsidRDefault="002540FE" w:rsidP="002540FE">
      <w:pPr>
        <w:pStyle w:val="Doc-title"/>
      </w:pPr>
      <w:hyperlink r:id="rId136" w:tooltip="C:Data3GPPExtractsR2-2505228.docx" w:history="1">
        <w:r w:rsidRPr="001B1CC9">
          <w:rPr>
            <w:rStyle w:val="Hyperlink"/>
          </w:rPr>
          <w:t>R2-250</w:t>
        </w:r>
        <w:r w:rsidRPr="001B1CC9">
          <w:rPr>
            <w:rStyle w:val="Hyperlink"/>
          </w:rPr>
          <w:t>5</w:t>
        </w:r>
        <w:r w:rsidRPr="001B1CC9">
          <w:rPr>
            <w:rStyle w:val="Hyperlink"/>
          </w:rPr>
          <w:t>228</w:t>
        </w:r>
      </w:hyperlink>
      <w:r>
        <w:tab/>
        <w:t>Discussion on cell reselection enhancement based on the S&amp;F monitoring list</w:t>
      </w:r>
      <w:r>
        <w:tab/>
        <w:t>CATT, Samsung, Google, Huawei, Thales, Sateliot</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Observation 2: As specified in the latest TS 23.401, SA2 intends to leave some room for the UE to decide which S&amp;F satellite to access, with the consequence also specified that if the UE access a satellite that is not belonging to the S&amp;F Monitoring List there is increased probability that it will not be able to complete the NAS procedure.</w:t>
      </w:r>
    </w:p>
    <w:p w:rsidR="002540FE" w:rsidRDefault="002540FE" w:rsidP="002540FE">
      <w:pPr>
        <w:pStyle w:val="Comments"/>
      </w:pPr>
      <w:r>
        <w:lastRenderedPageBreak/>
        <w:t>Observation 3: Following the current cell (re)selection procedure, the UE shall (re)select to/camp on a cell that meets related RSRP/RSRQ conditions and the NW configured priority. This leaves no room for UE implementation to further consider the S&amp;F Monitoring list as specified in SA2 Spec, resulting in increasing UE access failure as highlighted by SA2 (in case of an access attempt to a satellite not in the S&amp;F Monitoring list).</w:t>
      </w:r>
    </w:p>
    <w:p w:rsidR="002540FE" w:rsidRDefault="002540FE" w:rsidP="002540FE">
      <w:pPr>
        <w:pStyle w:val="Comments"/>
      </w:pPr>
      <w:r>
        <w:t>Proposal 1: RAN2 agrees that the UE may not consider the cell operating in S&amp;F mode as a suitable cell for reselection, if it is not a cell provided by the satellites included in the S&amp;F Monitoring list.</w:t>
      </w:r>
    </w:p>
    <w:p w:rsidR="002540FE" w:rsidRDefault="002540FE" w:rsidP="002540FE">
      <w:pPr>
        <w:pStyle w:val="Comments"/>
      </w:pPr>
      <w:r>
        <w:t>Proposal 1a: RAN2 adopts the TP provided in the Annex A as the baseline, if Proposal 1 is agreeable.</w:t>
      </w:r>
    </w:p>
    <w:p w:rsidR="002540FE" w:rsidRDefault="002540FE" w:rsidP="002540FE">
      <w:pPr>
        <w:pStyle w:val="Comments"/>
      </w:pPr>
      <w:r>
        <w:t>Proposal 2: RAN2 discusses whether any new assistance information needs to be introduced into system information for the S&amp;F operation (e.g. mapping between satellite ID(s) and {frequency(ies), PCI(s)}), if Proposal 1 is agreeable.</w:t>
      </w:r>
    </w:p>
    <w:p w:rsidR="002540FE" w:rsidRDefault="002540FE" w:rsidP="002540FE">
      <w:pPr>
        <w:pStyle w:val="Doc-title"/>
        <w:ind w:left="0" w:firstLine="0"/>
      </w:pPr>
    </w:p>
    <w:p w:rsidR="002540FE" w:rsidRDefault="002540FE" w:rsidP="002540FE">
      <w:pPr>
        <w:pStyle w:val="Doc-title"/>
      </w:pPr>
      <w:hyperlink r:id="rId137" w:tooltip="C:Data3GPPExtractsR2-2505229.docx" w:history="1">
        <w:r w:rsidRPr="001B1CC9">
          <w:rPr>
            <w:rStyle w:val="Hyperlink"/>
          </w:rPr>
          <w:t>R2-2</w:t>
        </w:r>
        <w:r w:rsidRPr="001B1CC9">
          <w:rPr>
            <w:rStyle w:val="Hyperlink"/>
          </w:rPr>
          <w:t>5</w:t>
        </w:r>
        <w:r w:rsidRPr="001B1CC9">
          <w:rPr>
            <w:rStyle w:val="Hyperlink"/>
          </w:rPr>
          <w:t>05229</w:t>
        </w:r>
      </w:hyperlink>
      <w:r>
        <w:tab/>
        <w:t>Discussion on relaxation of IDLE mode task based on the S&amp;F monitoring list</w:t>
      </w:r>
      <w:r>
        <w:tab/>
        <w:t>CATT, Samsung, Google, Thales</w:t>
      </w:r>
      <w:r>
        <w:tab/>
        <w:t>discussion</w:t>
      </w:r>
      <w:r>
        <w:tab/>
        <w:t>Rel-19</w:t>
      </w:r>
      <w:r>
        <w:tab/>
        <w:t>IoT_NTN_Ph3-Core</w:t>
      </w:r>
    </w:p>
    <w:p w:rsidR="002540FE" w:rsidRDefault="002540FE" w:rsidP="002540FE">
      <w:pPr>
        <w:pStyle w:val="Comments"/>
      </w:pPr>
      <w:r>
        <w:t>Observation 1: SA2 agreed that the S&amp;F monitoring list is used by the UE assist with saving power and determining which satellites to receive MT data/signalling.</w:t>
      </w:r>
    </w:p>
    <w:p w:rsidR="002540FE" w:rsidRDefault="002540FE" w:rsidP="002540FE">
      <w:pPr>
        <w:pStyle w:val="Comments"/>
      </w:pPr>
      <w:r>
        <w:t>Proposal 1: When a S&amp;F monitoring list is configured by upper layers, the UE may stop the IDLE mode tasks (e.g. cell (re)selection, paging monitoring, etc.) if the UE determines that it is out of coverage of all target satellite(s) indicated by the list. Endorse the TP in Annex.</w:t>
      </w:r>
    </w:p>
    <w:p w:rsidR="002540FE" w:rsidRDefault="002540FE" w:rsidP="002540FE">
      <w:pPr>
        <w:pStyle w:val="Comments"/>
      </w:pPr>
      <w:r>
        <w:t>Proposal 2: Clarify that the satellite IDs within the S&amp;F monitoring list refers to the satelliteId with long-term valid ephemeris in SIB32.</w:t>
      </w:r>
    </w:p>
    <w:p w:rsidR="00BB6E74" w:rsidRDefault="00BB6E74" w:rsidP="002540FE">
      <w:pPr>
        <w:pStyle w:val="Comments"/>
      </w:pPr>
    </w:p>
    <w:p w:rsidR="002540FE" w:rsidRDefault="002540FE" w:rsidP="002540FE">
      <w:pPr>
        <w:pStyle w:val="Doc-title"/>
      </w:pPr>
      <w:hyperlink r:id="rId138" w:tooltip="C:Data3GPPExtractsR2-2506152 - On Satellite ID aspects for S&amp;F.docx" w:history="1">
        <w:r w:rsidRPr="001B1CC9">
          <w:rPr>
            <w:rStyle w:val="Hyperlink"/>
          </w:rPr>
          <w:t>R2-25</w:t>
        </w:r>
        <w:r w:rsidRPr="001B1CC9">
          <w:rPr>
            <w:rStyle w:val="Hyperlink"/>
          </w:rPr>
          <w:t>0</w:t>
        </w:r>
        <w:r w:rsidRPr="001B1CC9">
          <w:rPr>
            <w:rStyle w:val="Hyperlink"/>
          </w:rPr>
          <w:t>6152</w:t>
        </w:r>
      </w:hyperlink>
      <w:r>
        <w:tab/>
        <w:t>On Satellite ID aspects for S&amp;F Satellite operation</w:t>
      </w:r>
      <w:r>
        <w:tab/>
        <w:t>Sateliot, Thales, Novamint, CATT, Samsung, Ericsson, Nordic</w:t>
      </w:r>
      <w:r>
        <w:tab/>
        <w:t>discussion</w:t>
      </w:r>
      <w:r>
        <w:tab/>
        <w:t>Rel-19</w:t>
      </w:r>
      <w:r>
        <w:tab/>
      </w:r>
      <w:r w:rsidRPr="001B1CC9">
        <w:t>R2-2504617</w:t>
      </w:r>
    </w:p>
    <w:p w:rsidR="002540FE" w:rsidRDefault="002540FE" w:rsidP="002540FE">
      <w:pPr>
        <w:pStyle w:val="Comments"/>
        <w:numPr>
          <w:ilvl w:val="0"/>
          <w:numId w:val="10"/>
        </w:numPr>
      </w:pPr>
      <w:r>
        <w:t>Alignment of Satellite IDs:</w:t>
      </w:r>
    </w:p>
    <w:p w:rsidR="002540FE" w:rsidRDefault="002540FE" w:rsidP="002540FE">
      <w:pPr>
        <w:pStyle w:val="Comments"/>
      </w:pPr>
      <w:r>
        <w:t>Observation 1</w:t>
      </w:r>
      <w:r>
        <w:t>: AS-based and NAS-based satellite IDs are of the same type.</w:t>
      </w:r>
    </w:p>
    <w:p w:rsidR="002540FE" w:rsidRDefault="002540FE" w:rsidP="002540FE">
      <w:pPr>
        <w:pStyle w:val="Comments"/>
      </w:pPr>
      <w:r>
        <w:t>Observation 2: A UE that has been provided with a “S&amp;F Monitoring List”, which includes a list of satelliteIDs, is expected to determine the satelliteID value of NTN cells operating in S&amp;F from the satelliteID information broadcast in the SIBs.</w:t>
      </w:r>
    </w:p>
    <w:p w:rsidR="002540FE" w:rsidRPr="002540FE" w:rsidRDefault="002540FE" w:rsidP="002540FE">
      <w:pPr>
        <w:pStyle w:val="Comments"/>
        <w:rPr>
          <w:color w:val="808080" w:themeColor="background1" w:themeShade="80"/>
        </w:rPr>
      </w:pPr>
      <w:r w:rsidRPr="002540FE">
        <w:rPr>
          <w:color w:val="808080" w:themeColor="background1" w:themeShade="80"/>
        </w:rPr>
        <w:t>Propos</w:t>
      </w:r>
      <w:r>
        <w:rPr>
          <w:color w:val="808080" w:themeColor="background1" w:themeShade="80"/>
        </w:rPr>
        <w:t>al 1</w:t>
      </w:r>
      <w:r w:rsidRPr="002540FE">
        <w:rPr>
          <w:color w:val="808080" w:themeColor="background1" w:themeShade="80"/>
        </w:rPr>
        <w:t xml:space="preserve">: RAN2 is respectively requested to add a stage-2 description in Rel-18 specs to clarify that the satellite identifier value used in different SIB messages to identify the satellite assistance information of one certain satellite should be the same.       </w:t>
      </w:r>
    </w:p>
    <w:p w:rsidR="002540FE" w:rsidRDefault="002540FE" w:rsidP="002540FE">
      <w:pPr>
        <w:pStyle w:val="Comments"/>
      </w:pPr>
      <w:r>
        <w:t>Proposal 2</w:t>
      </w:r>
      <w:r>
        <w:t xml:space="preserve">: RAN2 is respectfully requested to add a stage-2 description in Rel-19 specs to state that the satellite identifier values used at the AS-level (e.g., satellite identifiers included in SIB messages) and the NAS-level (e.g. satellite identifiers included in the S&amp;F Monitoring list) are sent consistently, i.e. with the same value, when they refer to the same satellite (related TP provided in the Annex)      </w:t>
      </w:r>
    </w:p>
    <w:p w:rsidR="002540FE" w:rsidRDefault="002540FE" w:rsidP="002540FE">
      <w:pPr>
        <w:pStyle w:val="Comments"/>
        <w:numPr>
          <w:ilvl w:val="0"/>
          <w:numId w:val="10"/>
        </w:numPr>
      </w:pPr>
      <w:r>
        <w:t>Scope and uniqueness of Satellite IDs:</w:t>
      </w:r>
    </w:p>
    <w:p w:rsidR="002540FE" w:rsidRDefault="002540FE" w:rsidP="002540FE">
      <w:pPr>
        <w:pStyle w:val="Comments"/>
      </w:pPr>
      <w:r>
        <w:t>Proposal 3: RAN2 is respectfully requested to continue discussion on the scope and uniqueness of satellite IDs, considering options such as:</w:t>
      </w:r>
    </w:p>
    <w:p w:rsidR="002540FE" w:rsidRDefault="002540FE" w:rsidP="002540FE">
      <w:pPr>
        <w:pStyle w:val="Comments"/>
      </w:pPr>
      <w:r>
        <w:t>1)</w:t>
      </w:r>
      <w:r>
        <w:tab/>
        <w:t>A satellite identifier value should uniquely identify a satellite to the UE within a PLMN</w:t>
      </w:r>
    </w:p>
    <w:p w:rsidR="002540FE" w:rsidRDefault="002540FE" w:rsidP="002540FE">
      <w:pPr>
        <w:pStyle w:val="Comments"/>
      </w:pPr>
      <w:r>
        <w:t>2)</w:t>
      </w:r>
      <w:r>
        <w:tab/>
        <w:t>Quasi(?)-Global uniqueness based on an identifier such as PLMN</w:t>
      </w:r>
    </w:p>
    <w:p w:rsidR="002540FE" w:rsidRDefault="002540FE" w:rsidP="002540FE">
      <w:pPr>
        <w:pStyle w:val="Comments"/>
      </w:pPr>
      <w:r>
        <w:t>3)</w:t>
      </w:r>
      <w:r>
        <w:tab/>
        <w:t>Cell-specific uniqueness</w:t>
      </w:r>
    </w:p>
    <w:p w:rsidR="002540FE" w:rsidRDefault="002540FE" w:rsidP="002540FE">
      <w:pPr>
        <w:pStyle w:val="Comments"/>
      </w:pPr>
      <w:r>
        <w:t>4)</w:t>
      </w:r>
      <w:r>
        <w:tab/>
        <w:t>Up to network/UE implementation (e.g. the satellite Id does not have to be unique for the whole life of the network, but maybe only for a sufficiently long period of time ensuring that an assistance information got from SIB by the UE has expired and so, not be used)</w:t>
      </w:r>
    </w:p>
    <w:p w:rsidR="002540FE" w:rsidRDefault="002540FE" w:rsidP="002540FE">
      <w:pPr>
        <w:pStyle w:val="Comments"/>
      </w:pPr>
      <w:r>
        <w:t>Proposal 4: RAN2 is respectfully requested to capture outcome of P3 in Stage 2.</w:t>
      </w:r>
    </w:p>
    <w:p w:rsidR="002540FE" w:rsidRDefault="002540FE" w:rsidP="002540FE">
      <w:pPr>
        <w:pStyle w:val="Comments"/>
      </w:pPr>
      <w:r>
        <w:t>Proposal 5: If uniqueness is established to be quasi(?)-global and the value range of existing defined satellite IDs (satelliteId-r17/r18) is not enough, then introduce new satelliteId-r19.</w:t>
      </w:r>
    </w:p>
    <w:p w:rsidR="002540FE" w:rsidRDefault="002540FE" w:rsidP="002540FE">
      <w:pPr>
        <w:pStyle w:val="Comments"/>
      </w:pPr>
      <w:r>
        <w:t>Proposal 6: RAN2 discuss informing other WGs for alignment.</w:t>
      </w:r>
    </w:p>
    <w:p w:rsidR="002540FE" w:rsidRDefault="002540FE" w:rsidP="002540FE">
      <w:pPr>
        <w:pStyle w:val="Comments"/>
      </w:pPr>
    </w:p>
    <w:p w:rsidR="00BB6E74" w:rsidRDefault="00BB6E74" w:rsidP="00BB6E74">
      <w:pPr>
        <w:pStyle w:val="Doc-title"/>
      </w:pPr>
      <w:hyperlink r:id="rId139" w:tooltip="C:Data3GPPExtractsR2-2505105_S&amp;F.doc" w:history="1">
        <w:r w:rsidRPr="001B1CC9">
          <w:rPr>
            <w:rStyle w:val="Hyperlink"/>
          </w:rPr>
          <w:t>R2-25</w:t>
        </w:r>
        <w:r w:rsidRPr="001B1CC9">
          <w:rPr>
            <w:rStyle w:val="Hyperlink"/>
          </w:rPr>
          <w:t>0</w:t>
        </w:r>
        <w:r w:rsidRPr="001B1CC9">
          <w:rPr>
            <w:rStyle w:val="Hyperlink"/>
          </w:rPr>
          <w:t>5105</w:t>
        </w:r>
      </w:hyperlink>
      <w:r>
        <w:tab/>
        <w:t>Discussion on Store and Forward operation</w:t>
      </w:r>
      <w:r>
        <w:tab/>
        <w:t>Xiaomi</w:t>
      </w:r>
      <w:r>
        <w:tab/>
        <w:t>discussion</w:t>
      </w:r>
      <w:r>
        <w:tab/>
        <w:t>Rel-19</w:t>
      </w:r>
      <w:r>
        <w:tab/>
        <w:t>IoT_NTN_Ph3-Core</w:t>
      </w:r>
    </w:p>
    <w:p w:rsidR="00BB6E74" w:rsidRDefault="00BB6E74" w:rsidP="00BB6E74">
      <w:pPr>
        <w:pStyle w:val="Comments"/>
        <w:numPr>
          <w:ilvl w:val="0"/>
          <w:numId w:val="10"/>
        </w:numPr>
      </w:pPr>
      <w:r w:rsidRPr="00BB6E74">
        <w:t>Architecture option broadcasting</w:t>
      </w:r>
    </w:p>
    <w:p w:rsidR="00BB6E74" w:rsidRDefault="00BB6E74" w:rsidP="00BB6E74">
      <w:pPr>
        <w:pStyle w:val="Comments"/>
      </w:pPr>
      <w:r>
        <w:t>Proposal 3: RAN2 to consider indicating S&amp;F architecture option (Split MME or Full CN) in SIB.</w:t>
      </w:r>
    </w:p>
    <w:p w:rsidR="00BB6E74" w:rsidRDefault="00BB6E74" w:rsidP="00BB6E74">
      <w:pPr>
        <w:pStyle w:val="Comments"/>
      </w:pPr>
      <w:r>
        <w:t>Proposal 4: UE does not initiate user plane establishment and user plane data transfer in the cell indicating split MME architecture.</w:t>
      </w:r>
    </w:p>
    <w:p w:rsidR="00BB6E74" w:rsidRPr="002540FE" w:rsidRDefault="00BB6E74" w:rsidP="002540FE">
      <w:pPr>
        <w:pStyle w:val="Doc-text2"/>
      </w:pPr>
    </w:p>
    <w:p w:rsidR="00BB6E74" w:rsidRPr="00BB6E74" w:rsidRDefault="00676D70" w:rsidP="00BB6E74">
      <w:pPr>
        <w:pStyle w:val="Doc-title"/>
      </w:pPr>
      <w:hyperlink r:id="rId140"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w:t>
      </w:r>
      <w:r w:rsidR="00BB6E74">
        <w:t>cussion</w:t>
      </w:r>
      <w:r w:rsidR="00BB6E74">
        <w:tab/>
        <w:t>Rel-19</w:t>
      </w:r>
      <w:r w:rsidR="00BB6E74">
        <w:tab/>
        <w:t>IoT_NTN_Ph3-Core</w:t>
      </w:r>
    </w:p>
    <w:p w:rsidR="005B1F26" w:rsidRDefault="00676D70" w:rsidP="005B1F26">
      <w:pPr>
        <w:pStyle w:val="Doc-title"/>
      </w:pPr>
      <w:hyperlink r:id="rId141"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2540FE" w:rsidRPr="002540FE" w:rsidRDefault="00676D70" w:rsidP="002540FE">
      <w:pPr>
        <w:pStyle w:val="Doc-title"/>
      </w:pPr>
      <w:hyperlink r:id="rId142"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w:t>
      </w:r>
      <w:r w:rsidR="002540FE">
        <w:t>sion Holdings</w:t>
      </w:r>
      <w:r w:rsidR="002540FE">
        <w:tab/>
        <w:t>discussion</w:t>
      </w:r>
      <w:r w:rsidR="002540FE">
        <w:tab/>
        <w:t>Rel-19</w:t>
      </w:r>
    </w:p>
    <w:p w:rsidR="005B1F26" w:rsidRDefault="00676D70" w:rsidP="005B1F26">
      <w:pPr>
        <w:pStyle w:val="Doc-title"/>
      </w:pPr>
      <w:hyperlink r:id="rId143"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4"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BB6E74" w:rsidRPr="00BB6E74" w:rsidRDefault="00676D70" w:rsidP="00BB6E74">
      <w:pPr>
        <w:pStyle w:val="Doc-title"/>
      </w:pPr>
      <w:hyperlink r:id="rId145"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w:t>
      </w:r>
      <w:r w:rsidR="00BB6E74">
        <w:t>ION</w:t>
      </w:r>
      <w:r w:rsidR="00BB6E74">
        <w:tab/>
        <w:t>discussion</w:t>
      </w:r>
      <w:r w:rsidR="00BB6E74">
        <w:tab/>
        <w:t>IoT_NTN_Ph3-Core</w:t>
      </w:r>
    </w:p>
    <w:p w:rsidR="005B1F26" w:rsidRDefault="00676D70" w:rsidP="005B1F26">
      <w:pPr>
        <w:pStyle w:val="Doc-title"/>
      </w:pPr>
      <w:hyperlink r:id="rId146"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7"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8"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9"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50"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51"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2"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3"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4"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5"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6"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7"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8"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9"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60" w:tooltip="C:Data3GPPExtractsR2-2506151 - Cell reselection and idle mode tasks for S&amp;F.docx" w:history="1">
        <w:r w:rsidR="005B1F26" w:rsidRPr="001B1CC9">
          <w:rPr>
            <w:rStyle w:val="Hyperlink"/>
          </w:rPr>
          <w:t>R2-</w:t>
        </w:r>
        <w:r w:rsidR="005B1F26" w:rsidRPr="001B1CC9">
          <w:rPr>
            <w:rStyle w:val="Hyperlink"/>
          </w:rPr>
          <w:t>2</w:t>
        </w:r>
        <w:r w:rsidR="005B1F26" w:rsidRPr="001B1CC9">
          <w:rPr>
            <w:rStyle w:val="Hyperlink"/>
          </w:rPr>
          <w:t>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61"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E209A0">
      <w:pPr>
        <w:pStyle w:val="Comments"/>
        <w:numPr>
          <w:ilvl w:val="0"/>
          <w:numId w:val="10"/>
        </w:numPr>
      </w:pPr>
      <w:r>
        <w:t>Working A</w:t>
      </w:r>
      <w:r w:rsidR="00CC0B9D">
        <w:t xml:space="preserve">ssumption confirmation 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RAN2#130 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C1428D" w:rsidRPr="00C1428D" w:rsidRDefault="00C1428D" w:rsidP="00C1428D">
      <w:pPr>
        <w:pStyle w:val="Doc-title"/>
      </w:pPr>
      <w:hyperlink r:id="rId162" w:tooltip="C:Data3GPPRAN2InboxR2-2506416.zip" w:history="1">
        <w:r w:rsidRPr="00C1428D">
          <w:rPr>
            <w:rStyle w:val="Hyperlink"/>
          </w:rPr>
          <w:t>R2-25</w:t>
        </w:r>
        <w:r w:rsidRPr="00C1428D">
          <w:rPr>
            <w:rStyle w:val="Hyperlink"/>
          </w:rPr>
          <w:t>0</w:t>
        </w:r>
        <w:r w:rsidRPr="00C1428D">
          <w:rPr>
            <w:rStyle w:val="Hyperlink"/>
          </w:rPr>
          <w:t>6416</w:t>
        </w:r>
      </w:hyperlink>
      <w:r>
        <w:tab/>
      </w:r>
      <w:bookmarkStart w:id="15" w:name="OLE_LINK11"/>
      <w:r w:rsidRPr="00C1428D">
        <w:t xml:space="preserve">Discussion on </w:t>
      </w:r>
      <w:bookmarkEnd w:id="15"/>
      <w:r w:rsidRPr="00C1428D">
        <w:t>CB-RNTI</w:t>
      </w:r>
      <w:r>
        <w:tab/>
      </w:r>
      <w:r w:rsidRPr="00C1428D">
        <w:t>Mediatek</w:t>
      </w:r>
      <w:r>
        <w:tab/>
        <w:t>discussion</w:t>
      </w:r>
      <w:r>
        <w:tab/>
        <w:t>Rel-19</w:t>
      </w:r>
      <w:r>
        <w:tab/>
        <w:t>IoT_NTN_Ph3-Core</w:t>
      </w:r>
    </w:p>
    <w:p w:rsidR="00C1428D" w:rsidRPr="00785F34" w:rsidRDefault="00C1428D" w:rsidP="00785F34">
      <w:pPr>
        <w:pStyle w:val="Comments"/>
      </w:pPr>
      <w:r w:rsidRPr="00785F34">
        <w:t>Proposal: The CB-RNTI is calculated as below:</w:t>
      </w:r>
    </w:p>
    <w:p w:rsidR="00C1428D" w:rsidRPr="00785F34" w:rsidRDefault="00C1428D" w:rsidP="00785F34">
      <w:pPr>
        <w:pStyle w:val="Comments"/>
      </w:pPr>
      <w:r w:rsidRPr="00785F34">
        <w:t>•</w:t>
      </w:r>
      <w:r w:rsidRPr="00785F34">
        <w:tab/>
        <w:t>For eMTC</w:t>
      </w:r>
    </w:p>
    <w:p w:rsidR="00C1428D" w:rsidRPr="00785F34" w:rsidRDefault="00C1428D" w:rsidP="00785F34">
      <w:pPr>
        <w:pStyle w:val="Comments"/>
      </w:pPr>
      <w:r w:rsidRPr="00785F34">
        <w:t>o</w:t>
      </w:r>
      <w:r w:rsidRPr="00785F34">
        <w:tab/>
        <w:t>2401 + floor (start SFN_id of Tx window/2)</w:t>
      </w:r>
    </w:p>
    <w:p w:rsidR="00C1428D" w:rsidRPr="00785F34" w:rsidRDefault="00C1428D" w:rsidP="00785F34">
      <w:pPr>
        <w:pStyle w:val="Comments"/>
      </w:pPr>
      <w:r w:rsidRPr="00785F34">
        <w:t>•</w:t>
      </w:r>
      <w:r w:rsidRPr="00785F34">
        <w:tab/>
        <w:t>For NB-IoT</w:t>
      </w:r>
    </w:p>
    <w:p w:rsidR="00C1428D" w:rsidRPr="00785F34" w:rsidRDefault="00C1428D" w:rsidP="00785F34">
      <w:pPr>
        <w:pStyle w:val="Comments"/>
      </w:pPr>
      <w:r w:rsidRPr="00785F34">
        <w:t>o</w:t>
      </w:r>
      <w:r w:rsidRPr="00785F34">
        <w:tab/>
        <w:t>4097 + floor (start SFN_id of Tx window/4) + 256*carrier_id</w:t>
      </w:r>
    </w:p>
    <w:p w:rsidR="00C1428D" w:rsidRDefault="00C1428D" w:rsidP="00785F34">
      <w:pPr>
        <w:pStyle w:val="Comments"/>
      </w:pPr>
      <w:r w:rsidRPr="00785F34">
        <w:t>o</w:t>
      </w:r>
      <w:r w:rsidRPr="00785F34">
        <w:tab/>
        <w:t>carrier_id is the index of the UL carrier associated with the selected UL grants (0 &lt;= carrier_id &lt; 16). The carrier</w:t>
      </w:r>
      <w:r w:rsidR="00785F34">
        <w:t>_id of the anchor carrier is 0.</w:t>
      </w:r>
    </w:p>
    <w:p w:rsidR="00C1428D" w:rsidRDefault="00C1428D" w:rsidP="00C1428D">
      <w:pPr>
        <w:pStyle w:val="Doc-text2"/>
      </w:pPr>
      <w:r>
        <w:t>-</w:t>
      </w:r>
      <w:r>
        <w:tab/>
        <w:t>QC thinks we should confirm the WA and fix what is needed (Y with a fixed value). We should also keep the CE level</w:t>
      </w:r>
    </w:p>
    <w:p w:rsidR="00231EA0" w:rsidRDefault="00231EA0" w:rsidP="00C1428D">
      <w:pPr>
        <w:pStyle w:val="Doc-text2"/>
      </w:pPr>
      <w:r>
        <w:t>-</w:t>
      </w:r>
      <w:r>
        <w:tab/>
        <w:t>Ericsson is generally ok with this proposal but not sure about the carried ID</w:t>
      </w:r>
    </w:p>
    <w:p w:rsidR="00231EA0" w:rsidRPr="00231EA0" w:rsidRDefault="00231EA0" w:rsidP="00B642AF">
      <w:pPr>
        <w:pStyle w:val="Agreement"/>
      </w:pPr>
      <w:r>
        <w:t xml:space="preserve">Continue </w:t>
      </w:r>
      <w:r w:rsidR="00BC6994">
        <w:t xml:space="preserve">in </w:t>
      </w:r>
      <w:r>
        <w:t>offline 302</w:t>
      </w:r>
    </w:p>
    <w:p w:rsidR="00231EA0" w:rsidRDefault="00231EA0" w:rsidP="00C1428D">
      <w:pPr>
        <w:pStyle w:val="Doc-text2"/>
      </w:pPr>
    </w:p>
    <w:p w:rsidR="003B49F8" w:rsidRPr="003B49F8" w:rsidRDefault="003B49F8" w:rsidP="003B49F8">
      <w:pPr>
        <w:pStyle w:val="Doc-title"/>
      </w:pPr>
      <w:hyperlink r:id="rId163"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4"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6"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6"/>
    </w:p>
    <w:p w:rsidR="00BF025C" w:rsidRDefault="00BF025C" w:rsidP="003B49F8">
      <w:pPr>
        <w:pStyle w:val="Comments"/>
      </w:pPr>
    </w:p>
    <w:p w:rsidR="008836C8" w:rsidRDefault="008836C8" w:rsidP="008836C8">
      <w:pPr>
        <w:pStyle w:val="Doc-title"/>
      </w:pPr>
      <w:hyperlink r:id="rId165" w:tooltip="C:Data3GPPExtractsR2-2505231.docx" w:history="1">
        <w:r w:rsidRPr="001B1CC9">
          <w:rPr>
            <w:rStyle w:val="Hyperlink"/>
          </w:rPr>
          <w:t>R2-2505231</w:t>
        </w:r>
      </w:hyperlink>
      <w:r>
        <w:tab/>
        <w:t>Discussion on open issues for CB-Msg3 EDT</w:t>
      </w:r>
      <w:r>
        <w:tab/>
        <w:t>CATT</w:t>
      </w:r>
      <w:r>
        <w:tab/>
        <w:t>discussion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6"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7"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8" w:tooltip="C:Data3GPPExtractsR2-2505536 OCC.docx" w:history="1">
        <w:r w:rsidRPr="001B1CC9">
          <w:rPr>
            <w:rStyle w:val="Hyperlink"/>
          </w:rPr>
          <w:t>R2-2</w:t>
        </w:r>
        <w:r w:rsidRPr="001B1CC9">
          <w:rPr>
            <w:rStyle w:val="Hyperlink"/>
          </w:rPr>
          <w:t>5</w:t>
        </w:r>
        <w:r w:rsidRPr="001B1CC9">
          <w:rPr>
            <w:rStyle w:val="Hyperlink"/>
          </w:rPr>
          <w:t>0</w:t>
        </w:r>
        <w:r w:rsidRPr="001B1CC9">
          <w:rPr>
            <w:rStyle w:val="Hyperlink"/>
          </w:rPr>
          <w:t>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231EA0" w:rsidRDefault="00231EA0" w:rsidP="00231EA0">
      <w:pPr>
        <w:pStyle w:val="Doc-text2"/>
      </w:pPr>
      <w:r>
        <w:t>-</w:t>
      </w:r>
      <w:r>
        <w:tab/>
        <w:t>Toyota agrees OCC should support OCC in Rel-19</w:t>
      </w:r>
    </w:p>
    <w:p w:rsidR="00CE5351" w:rsidRDefault="00CE5351" w:rsidP="00CE5351">
      <w:pPr>
        <w:pStyle w:val="Doc-text2"/>
      </w:pPr>
    </w:p>
    <w:p w:rsidR="00CE5351" w:rsidRDefault="00B779A6" w:rsidP="00B779A6">
      <w:pPr>
        <w:pStyle w:val="Doc-title"/>
      </w:pPr>
      <w:hyperlink r:id="rId169"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Default="00B779A6" w:rsidP="00B779A6">
      <w:pPr>
        <w:pStyle w:val="Comments"/>
      </w:pPr>
      <w:r w:rsidRPr="00B779A6">
        <w:t>Proposal 1: OCC for CB-Msg3 is NOT supported in Release 19.</w:t>
      </w:r>
    </w:p>
    <w:p w:rsidR="00231EA0" w:rsidRDefault="00231EA0" w:rsidP="00231EA0">
      <w:pPr>
        <w:pStyle w:val="Doc-text2"/>
      </w:pPr>
      <w:r>
        <w:t>-</w:t>
      </w:r>
      <w:r>
        <w:tab/>
        <w:t>Ericsson agrees we should not support OCC in this release and RAN1 might still have to work on this. Oppo agrees</w:t>
      </w:r>
      <w:r w:rsidR="006F6AC0">
        <w:t>. Nokia also agrees</w:t>
      </w:r>
    </w:p>
    <w:p w:rsidR="006F6AC0" w:rsidRDefault="006F6AC0" w:rsidP="00231EA0">
      <w:pPr>
        <w:pStyle w:val="Doc-text2"/>
      </w:pPr>
      <w:r>
        <w:t>-</w:t>
      </w:r>
      <w:r>
        <w:tab/>
        <w:t xml:space="preserve">Session chair thinks that rather than the possible performance degradation and the need for further RAN1 work, a possible implication of supporting OCC for CB-Mg3-EDT is the need for further resource partitioning </w:t>
      </w:r>
    </w:p>
    <w:p w:rsidR="006F6AC0" w:rsidRDefault="006F6AC0" w:rsidP="00231EA0">
      <w:pPr>
        <w:pStyle w:val="Doc-text2"/>
      </w:pPr>
      <w:r>
        <w:t>-</w:t>
      </w:r>
      <w:r>
        <w:tab/>
        <w:t>QC and ZTE thinks that if we don’t take an agreement to introduce OCC now we can continue the work and then come back to add OCC support later, e.g. via TEi19</w:t>
      </w:r>
    </w:p>
    <w:p w:rsidR="00A65D2C" w:rsidRDefault="006F6AC0" w:rsidP="006F6AC0">
      <w:pPr>
        <w:pStyle w:val="Agreement"/>
      </w:pPr>
      <w:r>
        <w:t xml:space="preserve">We don’t further work on the inclusion of OCC support </w:t>
      </w:r>
      <w:r w:rsidR="00A65D2C">
        <w:t xml:space="preserve">for CB-Msg3-EDT </w:t>
      </w:r>
      <w:r>
        <w:t xml:space="preserve">as part of </w:t>
      </w:r>
      <w:r w:rsidR="00A65D2C">
        <w:t xml:space="preserve">IoT_NTN_Ph3-Core in Rel19. </w:t>
      </w:r>
    </w:p>
    <w:p w:rsidR="00FD00A3" w:rsidRPr="00E91D28" w:rsidRDefault="00A65D2C" w:rsidP="00A65D2C">
      <w:pPr>
        <w:pStyle w:val="Doc-text2"/>
      </w:pPr>
      <w:r>
        <w:t>-</w:t>
      </w:r>
      <w:r>
        <w:tab/>
        <w:t>Session chair thinks that supporting companies might come back and suggest to introduce OCC support for CB-Msg3-EDT at a later point in time</w:t>
      </w:r>
    </w:p>
    <w:p w:rsidR="003B49F8" w:rsidRDefault="003B49F8" w:rsidP="00CC0B9D">
      <w:pPr>
        <w:pStyle w:val="Comments"/>
        <w:ind w:left="720"/>
      </w:pPr>
    </w:p>
    <w:p w:rsidR="00A65D2C" w:rsidRDefault="00A65D2C"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70"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Default="00DB2A24" w:rsidP="00DB2A24">
      <w:pPr>
        <w:pStyle w:val="Comments"/>
      </w:pPr>
      <w:r w:rsidRPr="00DB2A24">
        <w:t>sal 4: The same principle as for legacy Msg3 power ramping (j=2) should be followed to limit the specification impact.</w:t>
      </w:r>
    </w:p>
    <w:p w:rsidR="00A65D2C" w:rsidRDefault="00A65D2C" w:rsidP="00A65D2C">
      <w:pPr>
        <w:pStyle w:val="Doc-text2"/>
      </w:pPr>
      <w:r>
        <w:t>-</w:t>
      </w:r>
      <w:r>
        <w:tab/>
        <w:t>vivo thinks that without RAN1 work we cannot decide on power ramping</w:t>
      </w:r>
    </w:p>
    <w:p w:rsidR="00A65D2C" w:rsidRDefault="00A65D2C" w:rsidP="00A65D2C">
      <w:pPr>
        <w:pStyle w:val="Doc-text2"/>
      </w:pPr>
      <w:r>
        <w:t>-</w:t>
      </w:r>
      <w:r>
        <w:tab/>
        <w:t>ESA thinks that if we can use exis</w:t>
      </w:r>
      <w:r w:rsidR="00FD7C58">
        <w:t>t</w:t>
      </w:r>
      <w:r>
        <w:t xml:space="preserve">ing procedures for power ramping </w:t>
      </w:r>
      <w:r w:rsidR="00FD7C58">
        <w:t>we should do it</w:t>
      </w:r>
    </w:p>
    <w:p w:rsidR="00FD7C58" w:rsidRDefault="00FD7C58" w:rsidP="00A65D2C">
      <w:pPr>
        <w:pStyle w:val="Doc-text2"/>
      </w:pPr>
      <w:r>
        <w:t>-</w:t>
      </w:r>
      <w:r>
        <w:tab/>
        <w:t>Samsung thinks we have agreed to avoid increasing the CE level assuming that there would be power ramping.</w:t>
      </w:r>
    </w:p>
    <w:p w:rsidR="00FD7C58" w:rsidRDefault="00FD7C58" w:rsidP="00A65D2C">
      <w:pPr>
        <w:pStyle w:val="Doc-text2"/>
      </w:pPr>
      <w:r>
        <w:t>-</w:t>
      </w:r>
      <w:r>
        <w:tab/>
        <w:t>IDC is not sure we should introduce power ramping without RAN1</w:t>
      </w:r>
    </w:p>
    <w:p w:rsidR="00FD7C58" w:rsidRDefault="00FD7C58" w:rsidP="00A65D2C">
      <w:pPr>
        <w:pStyle w:val="Doc-text2"/>
      </w:pPr>
      <w:r>
        <w:t>-</w:t>
      </w:r>
      <w:r>
        <w:tab/>
        <w:t>HW thinks power ramping is not essential</w:t>
      </w:r>
    </w:p>
    <w:p w:rsidR="00FD7C58" w:rsidRDefault="00FD7C58" w:rsidP="00A65D2C">
      <w:pPr>
        <w:pStyle w:val="Doc-text2"/>
      </w:pPr>
      <w:r>
        <w:t>-</w:t>
      </w:r>
      <w:r>
        <w:tab/>
        <w:t>ZTE is ok to discuss a possible simple power ramping scheme</w:t>
      </w:r>
    </w:p>
    <w:p w:rsidR="00FD7C58" w:rsidRDefault="00FD7C58" w:rsidP="00FD7C58">
      <w:pPr>
        <w:pStyle w:val="Agreement"/>
      </w:pPr>
      <w:r>
        <w:t>We try to define a simple power ramping scheme reusing existing mechanisms and then we inform RAN1</w:t>
      </w:r>
      <w:r w:rsidR="000B52A5">
        <w:t xml:space="preserve"> inviting them to respond if they find a problem</w:t>
      </w:r>
    </w:p>
    <w:p w:rsidR="00FD7C58" w:rsidRPr="00FD7C58" w:rsidRDefault="00FD7C58" w:rsidP="00FD7C58">
      <w:pPr>
        <w:pStyle w:val="Agreement"/>
      </w:pPr>
      <w:r>
        <w:t>Continue in offline 302</w:t>
      </w:r>
    </w:p>
    <w:p w:rsidR="00B642AF" w:rsidRPr="00DB2A24" w:rsidRDefault="00B642AF" w:rsidP="00B642AF">
      <w:pPr>
        <w:pStyle w:val="Doc-text2"/>
        <w:ind w:left="0" w:firstLine="0"/>
      </w:pPr>
    </w:p>
    <w:p w:rsidR="00DB2A24" w:rsidRDefault="00DB2A24" w:rsidP="00CC0B9D">
      <w:pPr>
        <w:pStyle w:val="Comments"/>
        <w:ind w:left="360"/>
      </w:pPr>
    </w:p>
    <w:p w:rsidR="00DB2A24" w:rsidRPr="00D42A38" w:rsidRDefault="00D42A38" w:rsidP="00D42A38">
      <w:pPr>
        <w:pStyle w:val="Comments"/>
      </w:pPr>
      <w:r w:rsidRPr="00D42A38">
        <w:t xml:space="preserve">From </w:t>
      </w:r>
      <w:hyperlink r:id="rId171" w:tooltip="C:Data3GPPExtractsR2-2505231.docx" w:history="1">
        <w:r w:rsidRPr="001B1CC9">
          <w:rPr>
            <w:rStyle w:val="Hyperlink"/>
          </w:rPr>
          <w:t>R2-2505231</w:t>
        </w:r>
      </w:hyperlink>
      <w:r>
        <w:rPr>
          <w:rStyle w:val="Hyperlink"/>
        </w:rPr>
        <w:t xml:space="preserve">, </w:t>
      </w:r>
      <w:hyperlink r:id="rId172" w:tooltip="C:Data3GPPExtractsR2-2505736 Further consideration on UL capacity enhancement.docx" w:history="1">
        <w:r w:rsidRPr="001B1CC9">
          <w:rPr>
            <w:rStyle w:val="Hyperlink"/>
          </w:rPr>
          <w:t>R2-2505736</w:t>
        </w:r>
      </w:hyperlink>
      <w:r>
        <w:rPr>
          <w:rStyle w:val="Hyperlink"/>
        </w:rPr>
        <w:t xml:space="preserve">, </w:t>
      </w:r>
      <w:hyperlink r:id="rId173" w:tooltip="C:Data3GPPExtractsR2-2505551- Discussion on CB-msg3 EDT and msg4 enhancement-V1.docx" w:history="1">
        <w:r w:rsidRPr="001B1CC9">
          <w:rPr>
            <w:rStyle w:val="Hyperlink"/>
          </w:rPr>
          <w:t>R2-2505551</w:t>
        </w:r>
      </w:hyperlink>
      <w:r>
        <w:rPr>
          <w:rStyle w:val="Hyperlink"/>
        </w:rPr>
        <w:t xml:space="preserve">, </w:t>
      </w:r>
      <w:hyperlink r:id="rId174" w:tooltip="C:Data3GPPExtractsR2-2505958 Discussion on remaining issues of uplink capacity enhancement for IoT-NTN.docx" w:history="1">
        <w:r w:rsidRPr="001B1CC9">
          <w:rPr>
            <w:rStyle w:val="Hyperlink"/>
          </w:rPr>
          <w:t>R2-2505958</w:t>
        </w:r>
      </w:hyperlink>
      <w:r w:rsidRPr="00D42A38">
        <w:t>:</w:t>
      </w:r>
    </w:p>
    <w:p w:rsid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A65D2C" w:rsidRDefault="00A65D2C" w:rsidP="00A65D2C">
      <w:pPr>
        <w:pStyle w:val="Doc-text2"/>
      </w:pPr>
      <w:r>
        <w:t>-</w:t>
      </w:r>
      <w:r>
        <w:tab/>
        <w:t>QC agrees that power ramping might not be needed</w:t>
      </w:r>
    </w:p>
    <w:p w:rsidR="00A65D2C" w:rsidRPr="00D42A38" w:rsidRDefault="00A65D2C" w:rsidP="00D42A38">
      <w:pPr>
        <w:pStyle w:val="Comments"/>
      </w:pPr>
    </w:p>
    <w:p w:rsidR="00DB2A24" w:rsidRDefault="00DB2A24" w:rsidP="00CC0B9D">
      <w:pPr>
        <w:pStyle w:val="Comments"/>
        <w:ind w:left="360"/>
      </w:pPr>
    </w:p>
    <w:p w:rsidR="00B642AF" w:rsidRDefault="00B642AF" w:rsidP="00B642AF">
      <w:pPr>
        <w:pStyle w:val="Doc-text2"/>
        <w:pBdr>
          <w:top w:val="single" w:sz="4" w:space="1" w:color="auto"/>
          <w:left w:val="single" w:sz="4" w:space="4" w:color="auto"/>
          <w:bottom w:val="single" w:sz="4" w:space="1" w:color="auto"/>
          <w:right w:val="single" w:sz="4" w:space="4" w:color="auto"/>
        </w:pBdr>
      </w:pPr>
      <w:r>
        <w:t>Agreements:</w:t>
      </w:r>
    </w:p>
    <w:p w:rsidR="00B642AF" w:rsidRDefault="00B642AF" w:rsidP="00B642AF">
      <w:pPr>
        <w:pStyle w:val="Doc-text2"/>
        <w:pBdr>
          <w:top w:val="single" w:sz="4" w:space="1" w:color="auto"/>
          <w:left w:val="single" w:sz="4" w:space="4" w:color="auto"/>
          <w:bottom w:val="single" w:sz="4" w:space="1" w:color="auto"/>
          <w:right w:val="single" w:sz="4" w:space="4" w:color="auto"/>
        </w:pBdr>
      </w:pPr>
      <w:r>
        <w:t>1.</w:t>
      </w:r>
      <w:r>
        <w:tab/>
        <w:t xml:space="preserve">We don’t further work on the inclusion of OCC support for CB-Msg3-EDT as part of IoT_NTN_Ph3-Core in Rel19. </w:t>
      </w:r>
    </w:p>
    <w:p w:rsidR="00B642AF" w:rsidRPr="00B642AF" w:rsidRDefault="00B642AF" w:rsidP="00B642AF">
      <w:pPr>
        <w:pStyle w:val="Doc-text2"/>
        <w:pBdr>
          <w:top w:val="single" w:sz="4" w:space="1" w:color="auto"/>
          <w:left w:val="single" w:sz="4" w:space="4" w:color="auto"/>
          <w:bottom w:val="single" w:sz="4" w:space="1" w:color="auto"/>
          <w:right w:val="single" w:sz="4" w:space="4" w:color="auto"/>
        </w:pBdr>
      </w:pPr>
      <w:r>
        <w:t>2.</w:t>
      </w:r>
      <w:r>
        <w:tab/>
        <w:t>We try to define a simple power ramping scheme reusing existing mechanisms and then we inform RAN1 inviting them to respond if they find a problem</w:t>
      </w:r>
    </w:p>
    <w:p w:rsidR="00BC6994" w:rsidRDefault="00BC6994" w:rsidP="00BC6994">
      <w:pPr>
        <w:pStyle w:val="Comments"/>
      </w:pPr>
    </w:p>
    <w:p w:rsidR="00BC6994" w:rsidRDefault="00BC6994" w:rsidP="00CC0B9D">
      <w:pPr>
        <w:pStyle w:val="Comments"/>
        <w:ind w:left="360"/>
      </w:pPr>
    </w:p>
    <w:p w:rsidR="00CC0B9D" w:rsidRDefault="00CC0B9D" w:rsidP="00407ED8">
      <w:pPr>
        <w:pStyle w:val="Comments"/>
        <w:numPr>
          <w:ilvl w:val="0"/>
          <w:numId w:val="10"/>
        </w:numPr>
      </w:pPr>
      <w:r>
        <w:t>processing time</w:t>
      </w:r>
    </w:p>
    <w:p w:rsidR="00407ED8" w:rsidRDefault="00407ED8" w:rsidP="00407ED8">
      <w:pPr>
        <w:pStyle w:val="Doc-title"/>
      </w:pPr>
      <w:hyperlink r:id="rId17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6"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7"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78"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TBS.(multiple vs one TBS per CE level)</w:t>
      </w:r>
    </w:p>
    <w:p w:rsidR="007E149A" w:rsidRDefault="007E149A" w:rsidP="007E149A">
      <w:pPr>
        <w:pStyle w:val="Doc-title"/>
      </w:pPr>
      <w:hyperlink r:id="rId17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80"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lastRenderedPageBreak/>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81"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2"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3"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4" w:tooltip="C:Data3GPPExtractsR2-2505258 Remaining issues for CB-msg3-EDT.docx" w:history="1">
        <w:r w:rsidRPr="001B1CC9">
          <w:rPr>
            <w:rStyle w:val="Hyperlink"/>
          </w:rPr>
          <w:t>R2-2505258</w:t>
        </w:r>
      </w:hyperlink>
      <w:r>
        <w:tab/>
        <w:t>Remaining issues for CB-msg3-EDT</w:t>
      </w:r>
      <w:r>
        <w:tab/>
        <w:t>ZTE Corporation, Sanechips</w:t>
      </w:r>
      <w:r>
        <w:tab/>
        <w:t>discussion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5"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6" w:tooltip="C:Data3GPPExtractsR2-2505369 Leftover issues on CB-Msg3-EDT.docx" w:history="1">
        <w:r w:rsidRPr="001B1CC9">
          <w:rPr>
            <w:rStyle w:val="Hyperlink"/>
          </w:rPr>
          <w:t>R2-2505369</w:t>
        </w:r>
      </w:hyperlink>
      <w:r>
        <w:tab/>
        <w:t>Leftover issues on CB-Msg3-EDT</w:t>
      </w:r>
      <w:r>
        <w:tab/>
        <w:t>Google</w:t>
      </w:r>
      <w:r>
        <w:tab/>
        <w:t>discussion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7"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8"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9"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90"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7" w:name="_Toc205893085"/>
      <w:bookmarkStart w:id="18" w:name="_Toc205897097"/>
      <w:bookmarkStart w:id="19" w:name="_Toc206070122"/>
      <w:bookmarkStart w:id="20" w:name="_Toc206094055"/>
      <w:bookmarkStart w:id="21" w:name="_Toc206103057"/>
      <w:r>
        <w:t>Proposal 8:</w:t>
      </w:r>
      <w:r>
        <w:tab/>
        <w:t>If MAC subheader field T = 11 and there is indication that no UL grant is present, then no control element is present and the UE exits the CB-Msg3 EDT to fallback to either 4 step RACH or Rel-15 EDT.</w:t>
      </w:r>
      <w:bookmarkEnd w:id="17"/>
      <w:bookmarkEnd w:id="18"/>
      <w:bookmarkEnd w:id="19"/>
      <w:bookmarkEnd w:id="20"/>
      <w:bookmarkEnd w:id="21"/>
    </w:p>
    <w:p w:rsidR="00124FB2" w:rsidRDefault="00124FB2" w:rsidP="00124FB2">
      <w:pPr>
        <w:pStyle w:val="Comments"/>
      </w:pPr>
      <w:bookmarkStart w:id="22" w:name="_Toc205893086"/>
      <w:bookmarkStart w:id="23" w:name="_Toc205897098"/>
      <w:bookmarkStart w:id="24" w:name="_Toc206070123"/>
      <w:bookmarkStart w:id="25" w:name="_Toc206094056"/>
      <w:bookmarkStart w:id="26"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2"/>
      <w:bookmarkEnd w:id="23"/>
      <w:bookmarkEnd w:id="24"/>
      <w:bookmarkEnd w:id="25"/>
      <w:bookmarkEnd w:id="26"/>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91"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2"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3"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BC6994">
      <w:pPr>
        <w:pStyle w:val="EmailDiscussion"/>
      </w:pPr>
      <w:r>
        <w:t>[AT131][302][R19 IoT NTN] UL enhancements (Mediatek)</w:t>
      </w:r>
    </w:p>
    <w:p w:rsidR="00BC6994" w:rsidRDefault="00BC6994" w:rsidP="00BC6994">
      <w:pPr>
        <w:pStyle w:val="EmailDiscussion2"/>
      </w:pPr>
      <w:r w:rsidRPr="00A83177">
        <w:tab/>
        <w:t xml:space="preserve">Scope: </w:t>
      </w:r>
      <w:r>
        <w:t>continue the discussion on the CB-RNTI formula and on the details of the power ramping.</w:t>
      </w:r>
    </w:p>
    <w:p w:rsidR="00BC6994" w:rsidRPr="00A83177" w:rsidRDefault="00BC6994" w:rsidP="00BC6994">
      <w:pPr>
        <w:pStyle w:val="EmailDiscussion2"/>
      </w:pPr>
      <w:r w:rsidRPr="00A83177">
        <w:tab/>
        <w:t xml:space="preserve">Intended outcome: summary of the offline discussion </w:t>
      </w:r>
      <w:r>
        <w:t xml:space="preserve">(in </w:t>
      </w:r>
      <w:r w:rsidRPr="006A183C">
        <w:t>R2-250627</w:t>
      </w:r>
      <w:r>
        <w:t>8)</w:t>
      </w:r>
    </w:p>
    <w:p w:rsidR="00BC6994" w:rsidRPr="00A83177" w:rsidRDefault="00BC6994" w:rsidP="00BC6994">
      <w:pPr>
        <w:pStyle w:val="EmailDiscussion2"/>
      </w:pPr>
      <w:r w:rsidRPr="00A83177">
        <w:tab/>
        <w:t xml:space="preserve">Offline time: </w:t>
      </w:r>
      <w:r w:rsidR="006948B3">
        <w:rPr>
          <w:rFonts w:cs="Arial"/>
          <w:color w:val="000000"/>
          <w:sz w:val="21"/>
          <w:szCs w:val="21"/>
          <w:shd w:val="clear" w:color="auto" w:fill="FFFFFF"/>
        </w:rPr>
        <w:t>Wednesday 12:00-12:30 in BO3</w:t>
      </w:r>
    </w:p>
    <w:p w:rsidR="00BC6994" w:rsidRPr="00A83177" w:rsidRDefault="00BC6994" w:rsidP="00BC6994">
      <w:pPr>
        <w:pStyle w:val="EmailDiscussion2"/>
      </w:pPr>
      <w:r w:rsidRPr="00A83177">
        <w:tab/>
        <w:t>Deadline for of</w:t>
      </w:r>
      <w:r>
        <w:t>fline discussion summary:  Thursday 2025-08-28 08</w:t>
      </w:r>
      <w:r w:rsidRPr="00A83177">
        <w:t>:00</w:t>
      </w: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Default="00BC6994" w:rsidP="00124FB2">
      <w:pPr>
        <w:pStyle w:val="Comments"/>
        <w:rPr>
          <w:lang w:val="en-US" w:eastAsia="ko-KR"/>
        </w:rPr>
      </w:pPr>
    </w:p>
    <w:p w:rsidR="00BC6994" w:rsidRPr="00BC6994" w:rsidRDefault="00BC6994" w:rsidP="00BC6994">
      <w:pPr>
        <w:pStyle w:val="Doc-title"/>
      </w:pPr>
      <w:r>
        <w:lastRenderedPageBreak/>
        <w:t>R2-2506278</w:t>
      </w:r>
      <w:r>
        <w:tab/>
        <w:t>Report of [AT131][302][R19 IoT NTN</w:t>
      </w:r>
      <w:r w:rsidRPr="00BD7BD4">
        <w:t>]</w:t>
      </w:r>
      <w:r>
        <w:t xml:space="preserve"> UL enhancements</w:t>
      </w:r>
      <w:r>
        <w:tab/>
        <w:t>Mediatek</w:t>
      </w:r>
      <w:r>
        <w:tab/>
        <w:t>discussion</w:t>
      </w:r>
      <w:r>
        <w:tab/>
        <w:t>IoT_NTN_Ph3-Core</w:t>
      </w:r>
    </w:p>
    <w:p w:rsidR="00BC6994" w:rsidRDefault="00BC6994"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94"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5"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6"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7"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8"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9"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200"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201"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2"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3"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4"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5"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6"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7"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8"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9"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10"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11"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D178A" w:rsidRDefault="005D178A" w:rsidP="005B1F26">
      <w:pPr>
        <w:pStyle w:val="Doc-title"/>
      </w:pPr>
    </w:p>
    <w:p w:rsidR="005D178A" w:rsidRDefault="005D178A" w:rsidP="005D178A">
      <w:pPr>
        <w:pStyle w:val="Doc-title"/>
      </w:pPr>
      <w:hyperlink r:id="rId212" w:tooltip="C:Data3GPPExtractsR2-2505563 Support of PWS for NB-IoT.docx" w:history="1">
        <w:r w:rsidRPr="001B1CC9">
          <w:rPr>
            <w:rStyle w:val="Hyperlink"/>
          </w:rPr>
          <w:t>R2-2505563</w:t>
        </w:r>
      </w:hyperlink>
      <w:r>
        <w:tab/>
        <w:t>Remaining issues on PWS support for NB-IoT</w:t>
      </w:r>
      <w:r>
        <w:tab/>
        <w:t>Huawei, HiSilicon, China Telecom</w:t>
      </w:r>
      <w:r>
        <w:tab/>
        <w:t>discussion</w:t>
      </w:r>
      <w:r>
        <w:tab/>
        <w:t>Rel-19</w:t>
      </w:r>
      <w:r>
        <w:tab/>
        <w:t>IoT_NTN_Ph3-Core</w:t>
      </w:r>
    </w:p>
    <w:p w:rsidR="005D178A" w:rsidRDefault="005D178A" w:rsidP="005D178A">
      <w:pPr>
        <w:pStyle w:val="Comments"/>
      </w:pPr>
      <w:r>
        <w:t xml:space="preserve">Proposal 1: (RRC-3) A NB-IoT NTN UE is allowed to assemble PWS segments from different cells within an eNB based on a NW indication. </w:t>
      </w:r>
    </w:p>
    <w:p w:rsidR="005D178A" w:rsidRDefault="005D178A" w:rsidP="005D178A">
      <w:pPr>
        <w:pStyle w:val="Comments"/>
      </w:pPr>
      <w:r>
        <w:t>Proposal 2: An eMTC NTN UE is allowed to assemble PWS segments from different cells within an eNB based on a NW indication.</w:t>
      </w:r>
    </w:p>
    <w:p w:rsidR="005D178A" w:rsidRDefault="005D178A" w:rsidP="005D178A">
      <w:pPr>
        <w:pStyle w:val="Comments"/>
      </w:pPr>
      <w:r>
        <w:t>Proposal 3: (RRC-2) The NW can choose to send the scheduling information of PWS SIBs in advance and indicate whether the PWS SIBs are being broadcast or not similar to NR on-demand SI si-BroadcastStatus indication.</w:t>
      </w:r>
    </w:p>
    <w:p w:rsidR="005D178A" w:rsidRPr="005D178A" w:rsidRDefault="005D178A" w:rsidP="005D178A">
      <w:pPr>
        <w:pStyle w:val="Doc-text2"/>
      </w:pPr>
    </w:p>
    <w:p w:rsidR="005D178A" w:rsidRDefault="005D178A" w:rsidP="005D178A">
      <w:pPr>
        <w:pStyle w:val="Doc-title"/>
      </w:pPr>
      <w:hyperlink r:id="rId213" w:tooltip="C:Data3GPPExtractsR2-2505633  On support of inter-cell PWS reception for NB-IoT NTN.docx" w:history="1">
        <w:r w:rsidRPr="001B1CC9">
          <w:rPr>
            <w:rStyle w:val="Hyperlink"/>
          </w:rPr>
          <w:t>R2-25</w:t>
        </w:r>
        <w:r w:rsidRPr="001B1CC9">
          <w:rPr>
            <w:rStyle w:val="Hyperlink"/>
          </w:rPr>
          <w:t>0</w:t>
        </w:r>
        <w:r w:rsidRPr="001B1CC9">
          <w:rPr>
            <w:rStyle w:val="Hyperlink"/>
          </w:rPr>
          <w:t>5633</w:t>
        </w:r>
      </w:hyperlink>
      <w:r>
        <w:tab/>
        <w:t>On support of inter-cell PWS reception for NB-IoT NTN</w:t>
      </w:r>
      <w:r>
        <w:tab/>
        <w:t>Nokia, Nokia Shanghai Bell, Google, Huawei</w:t>
      </w:r>
      <w:r>
        <w:tab/>
        <w:t>discussion</w:t>
      </w:r>
      <w:r>
        <w:tab/>
        <w:t>Rel-19</w:t>
      </w:r>
      <w:r>
        <w:tab/>
        <w:t>IoT_NTN_Ph3-Core</w:t>
      </w:r>
    </w:p>
    <w:p w:rsidR="005D178A" w:rsidRDefault="005D178A" w:rsidP="005D178A">
      <w:pPr>
        <w:pStyle w:val="Comments"/>
      </w:pPr>
      <w:r>
        <w:lastRenderedPageBreak/>
        <w:t xml:space="preserve">Proposal 1: RAN2 to confirm support for continued reception of PWS message segments from different cells provided by the same eNB (inter-cell, intra-eNB case). </w:t>
      </w:r>
    </w:p>
    <w:p w:rsidR="005D178A" w:rsidRDefault="005D178A" w:rsidP="005D178A">
      <w:pPr>
        <w:pStyle w:val="Comments"/>
      </w:pPr>
      <w:r>
        <w:t>Proposal 2: Introduce a new indication in SIB for inter-cell PWS segmentation reception.</w:t>
      </w:r>
    </w:p>
    <w:p w:rsidR="005D178A" w:rsidRDefault="005D178A" w:rsidP="005D178A">
      <w:pPr>
        <w:pStyle w:val="Comments"/>
      </w:pPr>
      <w:r>
        <w:t>Observation 3: The UE must be able to determine the eNB identity of the current cell to facilitate inter-cell intra-eNB PWS segmentation reception.</w:t>
      </w:r>
    </w:p>
    <w:p w:rsidR="005D178A" w:rsidRDefault="005D178A" w:rsidP="005D178A">
      <w:pPr>
        <w:pStyle w:val="Comments"/>
      </w:pPr>
      <w:r>
        <w:t>Observation 4: The TS 38.331 specification includes gNB-ID-Length that defines which bits in CellIdentity provide the gNB ID.</w:t>
      </w:r>
    </w:p>
    <w:p w:rsidR="005D178A" w:rsidRDefault="005D178A" w:rsidP="005D178A">
      <w:pPr>
        <w:pStyle w:val="Comments"/>
      </w:pPr>
      <w:r>
        <w:t>Proposal 3: Specify eNB-ID-Length in SIB31-NB to indicate the number of bits used for providing the eNB ID in the CellIdentity.</w:t>
      </w:r>
    </w:p>
    <w:p w:rsidR="005D178A" w:rsidRDefault="005D178A" w:rsidP="005D178A">
      <w:pPr>
        <w:pStyle w:val="Comments"/>
      </w:pPr>
      <w:r>
        <w:t>Proposal 4: RAN2 to discuss the TP to support continued reception of PWS message segments in inter-cell intra-eNB scenario.</w:t>
      </w:r>
    </w:p>
    <w:p w:rsidR="005D178A" w:rsidRDefault="005D178A" w:rsidP="005D178A">
      <w:pPr>
        <w:pStyle w:val="Doc-text2"/>
      </w:pPr>
    </w:p>
    <w:p w:rsidR="005D178A" w:rsidRDefault="005D178A" w:rsidP="005D178A">
      <w:pPr>
        <w:pStyle w:val="Doc-title"/>
      </w:pPr>
      <w:hyperlink r:id="rId214" w:tooltip="C:Data3GPPExtractsR2-2505552 - Discussion on PWS for NB-IoT.docx" w:history="1">
        <w:r w:rsidRPr="001B1CC9">
          <w:rPr>
            <w:rStyle w:val="Hyperlink"/>
          </w:rPr>
          <w:t>R2-</w:t>
        </w:r>
        <w:r w:rsidRPr="001B1CC9">
          <w:rPr>
            <w:rStyle w:val="Hyperlink"/>
          </w:rPr>
          <w:t>2</w:t>
        </w:r>
        <w:r w:rsidRPr="001B1CC9">
          <w:rPr>
            <w:rStyle w:val="Hyperlink"/>
          </w:rPr>
          <w:t>505552</w:t>
        </w:r>
      </w:hyperlink>
      <w:r>
        <w:tab/>
        <w:t>Discussion on PWS for NB-IoT</w:t>
      </w:r>
      <w:r>
        <w:tab/>
        <w:t>OPPO</w:t>
      </w:r>
      <w:r>
        <w:tab/>
        <w:t>discussion</w:t>
      </w:r>
      <w:r>
        <w:tab/>
        <w:t>Rel-19</w:t>
      </w:r>
      <w:r>
        <w:tab/>
        <w:t>IoT_NTN_Ph3-Core</w:t>
      </w:r>
    </w:p>
    <w:p w:rsidR="005D178A" w:rsidRDefault="005D178A" w:rsidP="005D178A">
      <w:pPr>
        <w:pStyle w:val="Comments"/>
      </w:pPr>
      <w:r>
        <w:t>•</w:t>
      </w:r>
      <w:r>
        <w:tab/>
        <w:t>Option 1: Introduce an acceptable cell category for NB-IoT</w:t>
      </w:r>
    </w:p>
    <w:p w:rsidR="005D178A" w:rsidRDefault="005D178A" w:rsidP="005D178A">
      <w:pPr>
        <w:pStyle w:val="Comments"/>
      </w:pPr>
      <w:r>
        <w:t>•</w:t>
      </w:r>
      <w:r>
        <w:tab/>
        <w:t>Option 2: Only simply specify that “a PWS capable NB-IoT UE may camp on an NB-IoT cell for PWS reception, without requiring the cell to be a part of UEs PLMNs”</w:t>
      </w:r>
    </w:p>
    <w:p w:rsidR="005D178A" w:rsidRPr="005D178A" w:rsidRDefault="005D178A" w:rsidP="005D178A">
      <w:pPr>
        <w:pStyle w:val="Comments"/>
      </w:pPr>
      <w:r>
        <w:t>Proposal 1</w:t>
      </w:r>
      <w:r>
        <w:tab/>
        <w:t>Introduce an acceptable cell category for NB-IoT (at least for NTN).</w:t>
      </w:r>
    </w:p>
    <w:p w:rsidR="005D178A" w:rsidRDefault="005D178A" w:rsidP="005B1F26">
      <w:pPr>
        <w:pStyle w:val="Doc-title"/>
      </w:pPr>
    </w:p>
    <w:p w:rsidR="005B1F26" w:rsidRDefault="00676D70" w:rsidP="005B1F26">
      <w:pPr>
        <w:pStyle w:val="Doc-title"/>
      </w:pPr>
      <w:hyperlink r:id="rId215"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6"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7"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D178A" w:rsidRPr="005D178A" w:rsidRDefault="00676D70" w:rsidP="005D178A">
      <w:pPr>
        <w:pStyle w:val="Doc-title"/>
      </w:pPr>
      <w:hyperlink r:id="rId218"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w:t>
      </w:r>
      <w:r w:rsidR="005D178A">
        <w:t>cussion</w:t>
      </w:r>
      <w:r w:rsidR="005D178A">
        <w:tab/>
        <w:t>Rel-19</w:t>
      </w:r>
      <w:r w:rsidR="005D178A">
        <w:tab/>
        <w:t>IoT_NTN_Ph3-Core</w:t>
      </w:r>
    </w:p>
    <w:p w:rsidR="005D178A" w:rsidRPr="005D178A" w:rsidRDefault="00676D70" w:rsidP="005D178A">
      <w:pPr>
        <w:pStyle w:val="Doc-title"/>
      </w:pPr>
      <w:hyperlink r:id="rId219" w:tooltip="C:Data3GPPExtractsR2-2505568 PWS support for NB-IoT.docx" w:history="1">
        <w:r w:rsidR="005B1F26" w:rsidRPr="001B1CC9">
          <w:rPr>
            <w:rStyle w:val="Hyperlink"/>
          </w:rPr>
          <w:t>R2-2505568</w:t>
        </w:r>
      </w:hyperlink>
      <w:r w:rsidR="005B1F26">
        <w:tab/>
        <w:t>Remaining open issues of PWS for NB-IoT</w:t>
      </w:r>
      <w:r w:rsidR="005B1F26">
        <w:tab/>
        <w:t>MediaTek In</w:t>
      </w:r>
      <w:r w:rsidR="005D178A">
        <w:t>c.</w:t>
      </w:r>
      <w:r w:rsidR="005D178A">
        <w:tab/>
        <w:t>discussion</w:t>
      </w:r>
      <w:r w:rsidR="005D178A">
        <w:tab/>
        <w:t>IoT_NTN_Ph3-Core</w:t>
      </w:r>
    </w:p>
    <w:p w:rsidR="005B1F26" w:rsidRDefault="00676D70" w:rsidP="005B1F26">
      <w:pPr>
        <w:pStyle w:val="Doc-title"/>
      </w:pPr>
      <w:hyperlink r:id="rId220"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21"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2"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3"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4"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5"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6"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7"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8"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9"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30"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31"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716463" w:rsidRDefault="00716463" w:rsidP="00716463">
      <w:pPr>
        <w:pStyle w:val="Comments"/>
      </w:pPr>
    </w:p>
    <w:p w:rsidR="00716463" w:rsidRDefault="00716463" w:rsidP="00716463">
      <w:pPr>
        <w:pStyle w:val="Comments"/>
        <w:numPr>
          <w:ilvl w:val="0"/>
          <w:numId w:val="10"/>
        </w:numPr>
      </w:pPr>
      <w:r w:rsidRPr="00716463">
        <w:t>list of neighbour cells operating in TDD mode</w:t>
      </w:r>
    </w:p>
    <w:p w:rsidR="00716463" w:rsidRDefault="00716463" w:rsidP="00716463">
      <w:pPr>
        <w:pStyle w:val="Doc-title"/>
      </w:pPr>
      <w:hyperlink r:id="rId232" w:tooltip="C:Data3GPPExtractsR2-2505539 NB-IoT TDD.docx" w:history="1">
        <w:r w:rsidRPr="001B1CC9">
          <w:rPr>
            <w:rStyle w:val="Hyperlink"/>
          </w:rPr>
          <w:t>R2-2</w:t>
        </w:r>
        <w:r w:rsidRPr="001B1CC9">
          <w:rPr>
            <w:rStyle w:val="Hyperlink"/>
          </w:rPr>
          <w:t>5</w:t>
        </w:r>
        <w:r w:rsidRPr="001B1CC9">
          <w:rPr>
            <w:rStyle w:val="Hyperlink"/>
          </w:rPr>
          <w:t>05539</w:t>
        </w:r>
      </w:hyperlink>
      <w:r>
        <w:tab/>
        <w:t>Discussion on new NB-IoT NTN TDD mode</w:t>
      </w:r>
      <w:r>
        <w:tab/>
        <w:t>Qualcomm Incorporated</w:t>
      </w:r>
      <w:r>
        <w:tab/>
        <w:t>discussion</w:t>
      </w:r>
      <w:r>
        <w:tab/>
        <w:t>Rel-19</w:t>
      </w:r>
      <w:r>
        <w:tab/>
        <w:t>IoT_NTN_TDD</w:t>
      </w:r>
    </w:p>
    <w:p w:rsidR="00716463" w:rsidRDefault="00716463" w:rsidP="00716463">
      <w:pPr>
        <w:pStyle w:val="Comments"/>
      </w:pPr>
      <w:r>
        <w:t>Observation 1.</w:t>
      </w:r>
      <w:r>
        <w:tab/>
        <w:t>As NB-IoT does not support frequency priority, the UE may select TDD mode cell over FDD cell.</w:t>
      </w:r>
    </w:p>
    <w:p w:rsidR="00716463" w:rsidRDefault="00716463" w:rsidP="00716463">
      <w:pPr>
        <w:pStyle w:val="Comments"/>
      </w:pPr>
      <w:r>
        <w:t>Proposal 4</w:t>
      </w:r>
      <w:r>
        <w:tab/>
        <w:t>Introduce a new list of neighbor cells operating in TDD mode for measurements and cell reselection.</w:t>
      </w:r>
    </w:p>
    <w:p w:rsidR="00716463" w:rsidRDefault="00716463" w:rsidP="00716463">
      <w:pPr>
        <w:pStyle w:val="Comments"/>
      </w:pPr>
    </w:p>
    <w:p w:rsidR="00716463" w:rsidRDefault="00716463" w:rsidP="00716463">
      <w:pPr>
        <w:pStyle w:val="Doc-title"/>
      </w:pPr>
      <w:hyperlink r:id="rId233"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716463" w:rsidRDefault="00716463" w:rsidP="00716463">
      <w:pPr>
        <w:pStyle w:val="Comments"/>
      </w:pPr>
      <w:r w:rsidRPr="00716463">
        <w:t>Proposal 1: No need to introduce a new list of neighbour cells operating in TDD mode in Rel-19</w:t>
      </w:r>
    </w:p>
    <w:p w:rsidR="00716463" w:rsidRDefault="00716463" w:rsidP="00716463">
      <w:pPr>
        <w:pStyle w:val="Comments"/>
      </w:pPr>
    </w:p>
    <w:p w:rsidR="0005411A" w:rsidRDefault="0005411A" w:rsidP="0005411A">
      <w:pPr>
        <w:pStyle w:val="Comments"/>
      </w:pPr>
    </w:p>
    <w:p w:rsidR="0005411A" w:rsidRDefault="0005411A" w:rsidP="0005411A">
      <w:pPr>
        <w:pStyle w:val="Comments"/>
        <w:numPr>
          <w:ilvl w:val="0"/>
          <w:numId w:val="10"/>
        </w:numPr>
      </w:pPr>
      <w:r>
        <w:t xml:space="preserve">Neighbor cell synchronization and measurement </w:t>
      </w:r>
    </w:p>
    <w:p w:rsidR="0005411A" w:rsidRDefault="0005411A" w:rsidP="0005411A">
      <w:pPr>
        <w:pStyle w:val="Doc-title"/>
      </w:pPr>
      <w:hyperlink r:id="rId234" w:tooltip="C:Data3GPPExtractsR2-2505109_Discussion on the IoT NTN TDD mode.doc" w:history="1">
        <w:r w:rsidRPr="001B1CC9">
          <w:rPr>
            <w:rStyle w:val="Hyperlink"/>
          </w:rPr>
          <w:t>R2-2505109</w:t>
        </w:r>
      </w:hyperlink>
      <w:r>
        <w:tab/>
        <w:t>Discussion on support of IoT-NTN TDD mode</w:t>
      </w:r>
      <w:r>
        <w:tab/>
        <w:t>Xiaomi</w:t>
      </w:r>
      <w:r>
        <w:tab/>
        <w:t>discussion</w:t>
      </w:r>
      <w:r>
        <w:tab/>
        <w:t>Rel-19</w:t>
      </w:r>
      <w:r>
        <w:tab/>
        <w:t>IoT_NTN_TDD</w:t>
      </w:r>
    </w:p>
    <w:p w:rsidR="0005411A" w:rsidRDefault="0005411A" w:rsidP="0005411A">
      <w:pPr>
        <w:pStyle w:val="Comments"/>
      </w:pPr>
      <w:r>
        <w:t>Neighbor cell measurement</w:t>
      </w:r>
    </w:p>
    <w:p w:rsidR="0005411A" w:rsidRDefault="0005411A" w:rsidP="0005411A">
      <w:pPr>
        <w:pStyle w:val="Comments"/>
      </w:pPr>
      <w:r>
        <w:t xml:space="preserve">Proposal 1: RAN2 assume that for IoT NTN TDD mode, serving cell and neighbor cells are not always synchronized. </w:t>
      </w:r>
    </w:p>
    <w:p w:rsidR="0005411A" w:rsidRDefault="0005411A" w:rsidP="0005411A">
      <w:pPr>
        <w:pStyle w:val="Comments"/>
      </w:pPr>
      <w:r>
        <w:t>Proposal 2: TDD radio frame offset between serving cell and neighbor cell(s) is provided to the UE for neighbor cell measurement.</w:t>
      </w:r>
    </w:p>
    <w:p w:rsidR="0005411A" w:rsidRDefault="0005411A" w:rsidP="0005411A">
      <w:pPr>
        <w:pStyle w:val="Comments"/>
      </w:pPr>
      <w:r>
        <w:t>Proposal 3: If proposal 1 and 2 are agreeable, RAN2 can send LS to RAN1 for confirmation.</w:t>
      </w:r>
    </w:p>
    <w:p w:rsidR="0005411A" w:rsidRDefault="0005411A" w:rsidP="0005411A">
      <w:pPr>
        <w:pStyle w:val="Comments"/>
      </w:pPr>
    </w:p>
    <w:p w:rsidR="0005411A" w:rsidRDefault="0005411A" w:rsidP="0005411A">
      <w:pPr>
        <w:pStyle w:val="Doc-title"/>
      </w:pPr>
      <w:hyperlink r:id="rId235" w:tooltip="C:Data3GPPExtractsR2-2505539 NB-IoT TDD.docx" w:history="1">
        <w:r w:rsidRPr="001B1CC9">
          <w:rPr>
            <w:rStyle w:val="Hyperlink"/>
          </w:rPr>
          <w:t>R2-2505539</w:t>
        </w:r>
      </w:hyperlink>
      <w:r>
        <w:tab/>
        <w:t>Discussion on new NB-IoT NTN TDD mode</w:t>
      </w:r>
      <w:r>
        <w:tab/>
        <w:t>Qualcomm Incorporated</w:t>
      </w:r>
      <w:r>
        <w:tab/>
        <w:t>discussion</w:t>
      </w:r>
      <w:r>
        <w:tab/>
        <w:t>Rel-19</w:t>
      </w:r>
      <w:r>
        <w:tab/>
        <w:t>IoT_NTN_TDD</w:t>
      </w:r>
    </w:p>
    <w:p w:rsidR="0005411A" w:rsidRDefault="0005411A" w:rsidP="0005411A">
      <w:pPr>
        <w:pStyle w:val="Comments"/>
      </w:pPr>
      <w:r>
        <w:t>Proposal 5</w:t>
      </w:r>
      <w:r>
        <w:tab/>
        <w:t>Discuss how to provide the UEs with timing information of neighbor cell that is operating in NB-IoT TDD mode for measurements.</w:t>
      </w:r>
    </w:p>
    <w:p w:rsidR="00F76FEB" w:rsidRDefault="00F76FEB" w:rsidP="0005411A">
      <w:pPr>
        <w:pStyle w:val="Comments"/>
      </w:pPr>
    </w:p>
    <w:p w:rsidR="00F76FEB" w:rsidRDefault="00F76FEB" w:rsidP="00F76FEB">
      <w:pPr>
        <w:pStyle w:val="Doc-title"/>
      </w:pPr>
      <w:hyperlink r:id="rId236" w:tooltip="C:Data3GPPExtractsR2-2505634 Remaining issues on support of TDD mode for IoT-NTN.docx" w:history="1">
        <w:r w:rsidRPr="001B1CC9">
          <w:rPr>
            <w:rStyle w:val="Hyperlink"/>
          </w:rPr>
          <w:t>R2-2505634</w:t>
        </w:r>
      </w:hyperlink>
      <w:r>
        <w:tab/>
        <w:t>Remaining issues on support of TDD mode for IoT-NTN</w:t>
      </w:r>
      <w:r>
        <w:tab/>
        <w:t>Nokia, Nokia Shanghai Bell</w:t>
      </w:r>
      <w:r>
        <w:tab/>
        <w:t>discussion</w:t>
      </w:r>
      <w:r>
        <w:tab/>
        <w:t>Rel-19</w:t>
      </w:r>
      <w:r>
        <w:tab/>
        <w:t>IoT_NTN_TDD</w:t>
      </w:r>
    </w:p>
    <w:p w:rsidR="00F76FEB" w:rsidRDefault="00F76FEB" w:rsidP="00F76FEB">
      <w:pPr>
        <w:pStyle w:val="Comments"/>
      </w:pPr>
      <w:r>
        <w:t>Proposal 2: Severing cell to provide assistance information on the active periods of the neighbour cells configured for measurements. RAN2 to discuss the TS 36.331 TP.</w:t>
      </w:r>
    </w:p>
    <w:p w:rsidR="00F76FEB" w:rsidRDefault="00F76FEB" w:rsidP="0005411A">
      <w:pPr>
        <w:pStyle w:val="Comments"/>
      </w:pPr>
    </w:p>
    <w:p w:rsidR="0005411A" w:rsidRDefault="0005411A" w:rsidP="0005411A">
      <w:pPr>
        <w:pStyle w:val="Doc-title"/>
      </w:pPr>
      <w:hyperlink r:id="rId237" w:tooltip="C:Data3GPPExtractsR2-2505919 On open issues on IoT NTN TDD.docx" w:history="1">
        <w:r w:rsidRPr="001B1CC9">
          <w:rPr>
            <w:rStyle w:val="Hyperlink"/>
          </w:rPr>
          <w:t>R2-2505919</w:t>
        </w:r>
      </w:hyperlink>
      <w:r>
        <w:tab/>
        <w:t>On open issues for IoT NTN TDD</w:t>
      </w:r>
      <w:r>
        <w:tab/>
        <w:t>Samsung</w:t>
      </w:r>
      <w:r>
        <w:tab/>
        <w:t>discussion</w:t>
      </w:r>
      <w:r>
        <w:tab/>
        <w:t>Rel-19</w:t>
      </w:r>
      <w:r>
        <w:tab/>
        <w:t>IoT_NTN_TDD</w:t>
      </w:r>
    </w:p>
    <w:p w:rsidR="0005411A" w:rsidRDefault="0005411A" w:rsidP="0005411A">
      <w:pPr>
        <w:pStyle w:val="Comments"/>
      </w:pPr>
      <w:r>
        <w:t xml:space="preserve">Proposal 3: RAN2 to wait for LS from RAN4 on providing UE with active periods of neighbouring cells.   </w:t>
      </w:r>
    </w:p>
    <w:p w:rsidR="0005411A" w:rsidRDefault="0005411A" w:rsidP="0005411A">
      <w:pPr>
        <w:pStyle w:val="Comments"/>
      </w:pPr>
    </w:p>
    <w:p w:rsidR="0005411A" w:rsidRDefault="0005411A" w:rsidP="0005411A">
      <w:pPr>
        <w:pStyle w:val="Doc-title"/>
      </w:pPr>
      <w:hyperlink r:id="rId238" w:tooltip="C:Data3GPPExtractsR2-2505738 Remaining issues of IoT-NTN TDD.docx" w:history="1">
        <w:r w:rsidRPr="001B1CC9">
          <w:rPr>
            <w:rStyle w:val="Hyperlink"/>
          </w:rPr>
          <w:t>R2-2505738</w:t>
        </w:r>
      </w:hyperlink>
      <w:r>
        <w:tab/>
        <w:t>Remaining issues of IoT NTN TDD</w:t>
      </w:r>
      <w:r>
        <w:tab/>
        <w:t>Huawei, HiSilicon</w:t>
      </w:r>
      <w:r>
        <w:tab/>
        <w:t>discussion</w:t>
      </w:r>
      <w:r>
        <w:tab/>
        <w:t>Rel-19</w:t>
      </w:r>
      <w:r>
        <w:tab/>
        <w:t>IoT_NTN_TDD</w:t>
      </w:r>
    </w:p>
    <w:p w:rsidR="0005411A" w:rsidRDefault="0005411A" w:rsidP="0005411A">
      <w:pPr>
        <w:pStyle w:val="Comments"/>
      </w:pPr>
      <w:r>
        <w:t>Impact on Measurement</w:t>
      </w:r>
    </w:p>
    <w:p w:rsidR="00716463" w:rsidRDefault="0005411A" w:rsidP="0005411A">
      <w:pPr>
        <w:pStyle w:val="Comments"/>
      </w:pPr>
      <w:r>
        <w:t>Proposal 1: RAN2 to confirm that inter-frequency neighboring cell measurement can be performed during the GAP configured outside the serving cell's available UL and DL subframes to avoid interfering the normal data transmission during the serving cell’s available UL and DL subframes.</w:t>
      </w:r>
    </w:p>
    <w:p w:rsidR="007D34B1" w:rsidRDefault="007D34B1" w:rsidP="0005411A">
      <w:pPr>
        <w:pStyle w:val="Comments"/>
      </w:pPr>
    </w:p>
    <w:p w:rsidR="00F315E7" w:rsidRDefault="00F315E7" w:rsidP="0005411A">
      <w:pPr>
        <w:pStyle w:val="Comments"/>
      </w:pPr>
    </w:p>
    <w:p w:rsidR="000955E8" w:rsidRDefault="000955E8" w:rsidP="000955E8">
      <w:pPr>
        <w:pStyle w:val="Comments"/>
        <w:numPr>
          <w:ilvl w:val="0"/>
          <w:numId w:val="10"/>
        </w:numPr>
      </w:pPr>
      <w:r>
        <w:t xml:space="preserve">Misc open issues </w:t>
      </w:r>
    </w:p>
    <w:p w:rsidR="000955E8" w:rsidRDefault="000955E8" w:rsidP="000955E8">
      <w:pPr>
        <w:pStyle w:val="Doc-title"/>
      </w:pPr>
      <w:hyperlink r:id="rId239" w:tooltip="C:Data3GPPExtractsR2-2505144.docx" w:history="1">
        <w:r w:rsidRPr="001B1CC9">
          <w:rPr>
            <w:rStyle w:val="Hyperlink"/>
          </w:rPr>
          <w:t>R2-250</w:t>
        </w:r>
        <w:r w:rsidRPr="001B1CC9">
          <w:rPr>
            <w:rStyle w:val="Hyperlink"/>
          </w:rPr>
          <w:t>5</w:t>
        </w:r>
        <w:r w:rsidRPr="001B1CC9">
          <w:rPr>
            <w:rStyle w:val="Hyperlink"/>
          </w:rPr>
          <w:t>144</w:t>
        </w:r>
      </w:hyperlink>
      <w:r>
        <w:tab/>
        <w:t>Final aspects on loT NTN TDD mode</w:t>
      </w:r>
      <w:r>
        <w:tab/>
        <w:t>Iridium Satellite LLC</w:t>
      </w:r>
      <w:r>
        <w:tab/>
        <w:t>discu</w:t>
      </w:r>
      <w:r>
        <w:t>ssion</w:t>
      </w:r>
      <w:r>
        <w:tab/>
        <w:t>Rel-19</w:t>
      </w:r>
      <w:r>
        <w:tab/>
        <w:t>IoT_NTN_TDD</w:t>
      </w:r>
    </w:p>
    <w:p w:rsidR="000955E8" w:rsidRDefault="000955E8" w:rsidP="000955E8">
      <w:pPr>
        <w:pStyle w:val="Comments"/>
      </w:pPr>
      <w:r>
        <w:t>Observation 1: There is no performance benefit in distributing the start paging subframes within D=8 subframes.</w:t>
      </w:r>
    </w:p>
    <w:p w:rsidR="000955E8" w:rsidRDefault="000955E8" w:rsidP="000955E8">
      <w:pPr>
        <w:pStyle w:val="Comments"/>
      </w:pPr>
      <w:r>
        <w:t>Proposal 1: There is no benefit in introducing a new idle mode DRX cycle length for IoT NTN TDD mode.</w:t>
      </w:r>
    </w:p>
    <w:p w:rsidR="000955E8" w:rsidRDefault="000955E8" w:rsidP="000955E8">
      <w:pPr>
        <w:pStyle w:val="Comments"/>
      </w:pPr>
      <w:r>
        <w:t>Proposal 2: There is no specification impact for RAN2 (36.304) related to paging scheduling.</w:t>
      </w:r>
    </w:p>
    <w:p w:rsidR="000955E8" w:rsidRDefault="000955E8" w:rsidP="000955E8">
      <w:pPr>
        <w:pStyle w:val="Comments"/>
      </w:pPr>
      <w:r>
        <w:t>Proposal 3: There is no specification change required in the existing SIB1 scheduling mechanism.</w:t>
      </w:r>
    </w:p>
    <w:p w:rsidR="000955E8" w:rsidRDefault="000955E8" w:rsidP="000955E8">
      <w:pPr>
        <w:pStyle w:val="Comments"/>
      </w:pPr>
      <w:r>
        <w:t>Proposal 4: No specification changes are required for providing neighbor cell information for cell reselection.</w:t>
      </w:r>
    </w:p>
    <w:p w:rsidR="000955E8" w:rsidRDefault="000955E8" w:rsidP="000955E8">
      <w:pPr>
        <w:pStyle w:val="Comments"/>
      </w:pPr>
      <w:r>
        <w:t>Proposal 5: SIB33-NB should be updated to provide extended k-mac value up to 1023ms for the neighbor cells</w:t>
      </w:r>
    </w:p>
    <w:p w:rsidR="000955E8" w:rsidRDefault="000955E8" w:rsidP="000955E8">
      <w:pPr>
        <w:pStyle w:val="Comments"/>
      </w:pPr>
    </w:p>
    <w:p w:rsidR="0086748F" w:rsidRDefault="000955E8" w:rsidP="0086748F">
      <w:pPr>
        <w:pStyle w:val="Doc-title"/>
      </w:pPr>
      <w:hyperlink r:id="rId240" w:tooltip="C:Data3GPPExtractsR2-2506176 Discussion on IoT NTN TDD_v4.docx" w:history="1">
        <w:r w:rsidRPr="001B1CC9">
          <w:rPr>
            <w:rStyle w:val="Hyperlink"/>
          </w:rPr>
          <w:t>R2-250</w:t>
        </w:r>
        <w:r w:rsidRPr="001B1CC9">
          <w:rPr>
            <w:rStyle w:val="Hyperlink"/>
          </w:rPr>
          <w:t>6</w:t>
        </w:r>
        <w:r w:rsidRPr="001B1CC9">
          <w:rPr>
            <w:rStyle w:val="Hyperlink"/>
          </w:rPr>
          <w:t>176</w:t>
        </w:r>
      </w:hyperlink>
      <w:r>
        <w:tab/>
        <w:t>Remaining issues for IoT-NTN TDD mode</w:t>
      </w:r>
      <w:r>
        <w:tab/>
        <w:t>THALE</w:t>
      </w:r>
      <w:r w:rsidR="0086748F">
        <w:t>S</w:t>
      </w:r>
      <w:r w:rsidR="0086748F">
        <w:tab/>
        <w:t>discussion</w:t>
      </w:r>
      <w:r w:rsidR="0086748F">
        <w:tab/>
        <w:t>Rel-19</w:t>
      </w:r>
      <w:r w:rsidR="0086748F">
        <w:tab/>
        <w:t>IoT_NTN_TDD</w:t>
      </w:r>
    </w:p>
    <w:p w:rsidR="0086748F" w:rsidRDefault="0086748F" w:rsidP="0086748F">
      <w:pPr>
        <w:pStyle w:val="Comments"/>
      </w:pPr>
      <w:r>
        <w:t>Proposal 3: Preamble format 0 and 1 and NPRACH repetitions &lt; 64 and &gt;= 64 are supported for IoT NTN TDD mode, based on FDD procedures. Consider the table 5.1.4-1 modifications for TS 36.321 below:</w:t>
      </w:r>
    </w:p>
    <w:p w:rsidR="000955E8" w:rsidRDefault="0086748F" w:rsidP="0086748F">
      <w:pPr>
        <w:pStyle w:val="Comments"/>
      </w:pPr>
      <w:r>
        <w:t>Table 5.1.4-1: Subframes between preamble transmission and RA Response Window in NB-IoT</w:t>
      </w:r>
    </w:p>
    <w:p w:rsidR="0086748F" w:rsidRDefault="0086748F" w:rsidP="0086748F">
      <w:pPr>
        <w:pStyle w:val="Commen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21"/>
        <w:gridCol w:w="3119"/>
        <w:gridCol w:w="971"/>
      </w:tblGrid>
      <w:tr w:rsidR="0086748F" w:rsidTr="000D2B77">
        <w:trPr>
          <w:jc w:val="center"/>
        </w:trPr>
        <w:tc>
          <w:tcPr>
            <w:tcW w:w="1802" w:type="dxa"/>
          </w:tcPr>
          <w:p w:rsidR="0086748F" w:rsidRPr="000655E0" w:rsidRDefault="0086748F" w:rsidP="0086748F">
            <w:pPr>
              <w:pStyle w:val="Comments"/>
              <w:rPr>
                <w:lang w:val="en-US" w:eastAsia="zh-CN"/>
              </w:rPr>
            </w:pPr>
            <w:r w:rsidRPr="000655E0">
              <w:rPr>
                <w:lang w:val="en-US" w:eastAsia="ko-KR"/>
              </w:rPr>
              <w:t>TDD/</w:t>
            </w:r>
            <w:r w:rsidRPr="0086748F">
              <w:rPr>
                <w:lang w:val="en-US" w:eastAsia="ko-KR"/>
              </w:rPr>
              <w:t>FDD</w:t>
            </w:r>
            <w:r w:rsidRPr="0086748F">
              <w:rPr>
                <w:u w:val="single"/>
                <w:lang w:val="fr-FR" w:eastAsia="ko-KR"/>
              </w:rPr>
              <w:t>/IoT NTN TDD</w:t>
            </w:r>
            <w:r w:rsidRPr="000655E0">
              <w:rPr>
                <w:lang w:val="en-US" w:eastAsia="ko-KR"/>
              </w:rPr>
              <w:t xml:space="preserve"> mode</w:t>
            </w:r>
          </w:p>
        </w:tc>
        <w:tc>
          <w:tcPr>
            <w:tcW w:w="1721" w:type="dxa"/>
          </w:tcPr>
          <w:p w:rsidR="0086748F" w:rsidRDefault="0086748F" w:rsidP="0086748F">
            <w:pPr>
              <w:pStyle w:val="Comments"/>
              <w:rPr>
                <w:lang w:val="zh-CN" w:eastAsia="zh-CN"/>
              </w:rPr>
            </w:pPr>
            <w:r>
              <w:rPr>
                <w:lang w:val="zh-CN" w:eastAsia="ko-KR"/>
              </w:rPr>
              <w:t>Preamble format</w:t>
            </w:r>
          </w:p>
        </w:tc>
        <w:tc>
          <w:tcPr>
            <w:tcW w:w="3119" w:type="dxa"/>
          </w:tcPr>
          <w:p w:rsidR="0086748F" w:rsidRDefault="0086748F" w:rsidP="0086748F">
            <w:pPr>
              <w:pStyle w:val="Comments"/>
              <w:rPr>
                <w:lang w:val="zh-CN" w:eastAsia="ko-KR"/>
              </w:rPr>
            </w:pPr>
            <w:r>
              <w:rPr>
                <w:lang w:val="zh-CN" w:eastAsia="ko-KR"/>
              </w:rPr>
              <w:t>Number of NPRACH repetitions</w:t>
            </w:r>
          </w:p>
        </w:tc>
        <w:tc>
          <w:tcPr>
            <w:tcW w:w="971" w:type="dxa"/>
          </w:tcPr>
          <w:p w:rsidR="0086748F" w:rsidRDefault="0086748F" w:rsidP="0086748F">
            <w:pPr>
              <w:pStyle w:val="Comments"/>
              <w:rPr>
                <w:lang w:val="zh-CN" w:eastAsia="zh-CN"/>
              </w:rPr>
            </w:pPr>
            <w:r>
              <w:rPr>
                <w:lang w:val="zh-CN" w:eastAsia="ko-KR"/>
              </w:rPr>
              <w:t xml:space="preserve">X </w:t>
            </w:r>
          </w:p>
        </w:tc>
      </w:tr>
      <w:tr w:rsidR="0086748F" w:rsidTr="000D2B77">
        <w:trPr>
          <w:jc w:val="center"/>
        </w:trPr>
        <w:tc>
          <w:tcPr>
            <w:tcW w:w="1802" w:type="dxa"/>
            <w:vAlign w:val="center"/>
          </w:tcPr>
          <w:p w:rsidR="0086748F" w:rsidRDefault="0086748F" w:rsidP="0086748F">
            <w:pPr>
              <w:pStyle w:val="Comments"/>
              <w:rPr>
                <w:lang w:val="fr-FR"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&gt;= 64</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FDD</w:t>
            </w:r>
            <w:r w:rsidRPr="0086748F">
              <w:rPr>
                <w:u w:val="single"/>
                <w:lang w:val="fr-FR" w:eastAsia="ko-KR"/>
              </w:rPr>
              <w:t>/IoT NTN TDD</w:t>
            </w:r>
          </w:p>
        </w:tc>
        <w:tc>
          <w:tcPr>
            <w:tcW w:w="1721" w:type="dxa"/>
            <w:vAlign w:val="center"/>
          </w:tcPr>
          <w:p w:rsidR="0086748F" w:rsidRDefault="0086748F" w:rsidP="0086748F">
            <w:pPr>
              <w:pStyle w:val="Comments"/>
              <w:rPr>
                <w:lang w:val="zh-CN" w:eastAsia="ko-KR"/>
              </w:rPr>
            </w:pPr>
            <w:r>
              <w:rPr>
                <w:lang w:val="zh-CN" w:eastAsia="ko-KR"/>
              </w:rPr>
              <w:t>0 or 1</w:t>
            </w:r>
          </w:p>
        </w:tc>
        <w:tc>
          <w:tcPr>
            <w:tcW w:w="3119" w:type="dxa"/>
          </w:tcPr>
          <w:p w:rsidR="0086748F" w:rsidRDefault="0086748F" w:rsidP="0086748F">
            <w:pPr>
              <w:pStyle w:val="Comments"/>
              <w:rPr>
                <w:lang w:val="zh-CN" w:eastAsia="zh-CN"/>
              </w:rPr>
            </w:pPr>
            <w:r>
              <w:rPr>
                <w:lang w:val="zh-CN" w:eastAsia="zh-CN"/>
              </w:rPr>
              <w:t>&lt; 64</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&gt;= 16</w:t>
            </w:r>
          </w:p>
        </w:tc>
        <w:tc>
          <w:tcPr>
            <w:tcW w:w="971" w:type="dxa"/>
            <w:vAlign w:val="center"/>
          </w:tcPr>
          <w:p w:rsidR="0086748F" w:rsidRDefault="0086748F" w:rsidP="0086748F">
            <w:pPr>
              <w:pStyle w:val="Comments"/>
              <w:rPr>
                <w:lang w:val="zh-CN" w:eastAsia="ko-KR"/>
              </w:rPr>
            </w:pPr>
            <w:r>
              <w:rPr>
                <w:lang w:val="zh-CN" w:eastAsia="ko-KR"/>
              </w:rPr>
              <w:t>41</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FDD</w:t>
            </w:r>
          </w:p>
        </w:tc>
        <w:tc>
          <w:tcPr>
            <w:tcW w:w="1721" w:type="dxa"/>
            <w:vAlign w:val="center"/>
          </w:tcPr>
          <w:p w:rsidR="0086748F" w:rsidRDefault="0086748F" w:rsidP="0086748F">
            <w:pPr>
              <w:pStyle w:val="Comments"/>
              <w:rPr>
                <w:lang w:val="zh-CN" w:eastAsia="ko-KR"/>
              </w:rPr>
            </w:pPr>
            <w:r>
              <w:rPr>
                <w:lang w:val="zh-CN" w:eastAsia="ko-KR"/>
              </w:rPr>
              <w:t>2</w:t>
            </w:r>
          </w:p>
        </w:tc>
        <w:tc>
          <w:tcPr>
            <w:tcW w:w="3119" w:type="dxa"/>
          </w:tcPr>
          <w:p w:rsidR="0086748F" w:rsidRDefault="0086748F" w:rsidP="0086748F">
            <w:pPr>
              <w:pStyle w:val="Comments"/>
              <w:rPr>
                <w:lang w:val="zh-CN" w:eastAsia="zh-CN"/>
              </w:rPr>
            </w:pPr>
            <w:r>
              <w:rPr>
                <w:lang w:val="zh-CN" w:eastAsia="zh-CN"/>
              </w:rPr>
              <w:t>&lt; 16</w:t>
            </w:r>
          </w:p>
        </w:tc>
        <w:tc>
          <w:tcPr>
            <w:tcW w:w="971" w:type="dxa"/>
            <w:vAlign w:val="center"/>
          </w:tcPr>
          <w:p w:rsidR="0086748F" w:rsidRDefault="0086748F" w:rsidP="0086748F">
            <w:pPr>
              <w:pStyle w:val="Comments"/>
              <w:rPr>
                <w:lang w:val="zh-CN" w:eastAsia="ko-KR"/>
              </w:rPr>
            </w:pPr>
            <w:r>
              <w:rPr>
                <w:lang w:val="zh-CN" w:eastAsia="ko-KR"/>
              </w:rPr>
              <w:t>4</w:t>
            </w:r>
          </w:p>
        </w:tc>
      </w:tr>
      <w:tr w:rsidR="0086748F" w:rsidTr="000D2B77">
        <w:trPr>
          <w:jc w:val="center"/>
        </w:trPr>
        <w:tc>
          <w:tcPr>
            <w:tcW w:w="1802" w:type="dxa"/>
            <w:vAlign w:val="center"/>
          </w:tcPr>
          <w:p w:rsidR="0086748F" w:rsidRDefault="0086748F" w:rsidP="0086748F">
            <w:pPr>
              <w:pStyle w:val="Comments"/>
              <w:rPr>
                <w:lang w:val="zh-CN" w:eastAsia="ko-KR"/>
              </w:rPr>
            </w:pPr>
            <w:r>
              <w:rPr>
                <w:lang w:val="zh-CN" w:eastAsia="ko-KR"/>
              </w:rPr>
              <w:t>TDD</w:t>
            </w:r>
          </w:p>
        </w:tc>
        <w:tc>
          <w:tcPr>
            <w:tcW w:w="1721" w:type="dxa"/>
            <w:vAlign w:val="center"/>
          </w:tcPr>
          <w:p w:rsidR="0086748F" w:rsidRDefault="0086748F" w:rsidP="0086748F">
            <w:pPr>
              <w:pStyle w:val="Comments"/>
              <w:rPr>
                <w:lang w:val="zh-CN" w:eastAsia="ko-KR"/>
              </w:rPr>
            </w:pPr>
            <w:r>
              <w:rPr>
                <w:lang w:val="zh-CN" w:eastAsia="ko-KR"/>
              </w:rPr>
              <w:t>Any</w:t>
            </w:r>
          </w:p>
        </w:tc>
        <w:tc>
          <w:tcPr>
            <w:tcW w:w="3119" w:type="dxa"/>
          </w:tcPr>
          <w:p w:rsidR="0086748F" w:rsidRDefault="0086748F" w:rsidP="0086748F">
            <w:pPr>
              <w:pStyle w:val="Comments"/>
              <w:rPr>
                <w:lang w:val="zh-CN" w:eastAsia="zh-CN"/>
              </w:rPr>
            </w:pPr>
            <w:r>
              <w:rPr>
                <w:lang w:val="zh-CN" w:eastAsia="zh-CN"/>
              </w:rPr>
              <w:t>Any</w:t>
            </w:r>
          </w:p>
        </w:tc>
        <w:tc>
          <w:tcPr>
            <w:tcW w:w="971" w:type="dxa"/>
            <w:vAlign w:val="center"/>
          </w:tcPr>
          <w:p w:rsidR="0086748F" w:rsidRDefault="0086748F" w:rsidP="0086748F">
            <w:pPr>
              <w:pStyle w:val="Comments"/>
              <w:rPr>
                <w:lang w:val="zh-CN" w:eastAsia="ko-KR"/>
              </w:rPr>
            </w:pPr>
            <w:r>
              <w:rPr>
                <w:lang w:val="zh-CN" w:eastAsia="ko-KR"/>
              </w:rPr>
              <w:t>4</w:t>
            </w:r>
          </w:p>
        </w:tc>
      </w:tr>
    </w:tbl>
    <w:p w:rsidR="000955E8" w:rsidRDefault="000955E8" w:rsidP="000955E8">
      <w:pPr>
        <w:pStyle w:val="Comments"/>
      </w:pPr>
    </w:p>
    <w:p w:rsidR="007E44E1" w:rsidRDefault="007E44E1" w:rsidP="007E44E1">
      <w:pPr>
        <w:pStyle w:val="Doc-title"/>
      </w:pPr>
      <w:hyperlink r:id="rId241" w:tooltip="C:Data3GPPExtractsR2-2505919 On open issues on IoT NTN TDD.docx" w:history="1">
        <w:r w:rsidRPr="001B1CC9">
          <w:rPr>
            <w:rStyle w:val="Hyperlink"/>
          </w:rPr>
          <w:t>R2-25</w:t>
        </w:r>
        <w:r w:rsidRPr="001B1CC9">
          <w:rPr>
            <w:rStyle w:val="Hyperlink"/>
          </w:rPr>
          <w:t>0</w:t>
        </w:r>
        <w:r w:rsidRPr="001B1CC9">
          <w:rPr>
            <w:rStyle w:val="Hyperlink"/>
          </w:rPr>
          <w:t>5919</w:t>
        </w:r>
      </w:hyperlink>
      <w:r>
        <w:tab/>
        <w:t>On open issues for IoT NTN TDD</w:t>
      </w:r>
      <w:r>
        <w:tab/>
        <w:t>Samsung</w:t>
      </w:r>
      <w:r>
        <w:tab/>
        <w:t>discussion</w:t>
      </w:r>
      <w:r>
        <w:tab/>
        <w:t>Rel-19</w:t>
      </w:r>
      <w:r>
        <w:tab/>
        <w:t>IoT_NTN_TDD</w:t>
      </w:r>
    </w:p>
    <w:p w:rsidR="007E44E1" w:rsidRDefault="007E44E1" w:rsidP="007E44E1">
      <w:pPr>
        <w:pStyle w:val="Comments"/>
      </w:pPr>
      <w:r>
        <w:t xml:space="preserve">Proposal 1: Change the value range of k-Mac-r19 to 513...1024.  </w:t>
      </w:r>
    </w:p>
    <w:p w:rsidR="007E44E1" w:rsidRDefault="007E44E1" w:rsidP="007E44E1">
      <w:pPr>
        <w:pStyle w:val="Comments"/>
      </w:pPr>
      <w:r>
        <w:t xml:space="preserve">Proposal 2: RAN2 does not specify any enhancements related to GNSS measurement gaps for IoT NTN TDD.  </w:t>
      </w:r>
    </w:p>
    <w:p w:rsidR="000955E8" w:rsidRDefault="000955E8" w:rsidP="000955E8">
      <w:pPr>
        <w:pStyle w:val="Comments"/>
      </w:pPr>
    </w:p>
    <w:p w:rsidR="000A51AF" w:rsidRDefault="000A51AF" w:rsidP="000A51AF">
      <w:pPr>
        <w:pStyle w:val="Doc-title"/>
      </w:pPr>
      <w:hyperlink r:id="rId242" w:tooltip="C:Data3GPPExtractsR2-2505287 Consideration on IoT-NTN TDD mode.docx" w:history="1">
        <w:r w:rsidRPr="001B1CC9">
          <w:rPr>
            <w:rStyle w:val="Hyperlink"/>
          </w:rPr>
          <w:t>R2-2505287</w:t>
        </w:r>
      </w:hyperlink>
      <w:r>
        <w:tab/>
        <w:t>Remaining issues for IoT NTN TDD</w:t>
      </w:r>
      <w:r>
        <w:tab/>
        <w:t>ZTE Corporation,  Sanechips</w:t>
      </w:r>
      <w:r>
        <w:tab/>
        <w:t>discussion</w:t>
      </w:r>
      <w:r>
        <w:tab/>
        <w:t>Rel-19</w:t>
      </w:r>
      <w:r>
        <w:tab/>
        <w:t>IoT_NTN_TDD</w:t>
      </w:r>
    </w:p>
    <w:p w:rsidR="000A51AF" w:rsidRDefault="000A51AF" w:rsidP="000A51AF">
      <w:pPr>
        <w:pStyle w:val="Comments"/>
      </w:pPr>
      <w:r w:rsidRPr="007E44E1">
        <w:t>Proposal 2: The repetitions of SC-PTM message transmission falling on the non-D subframes are postponed to the next valid D subframe within the transmission Period.</w:t>
      </w:r>
    </w:p>
    <w:p w:rsidR="000A51AF" w:rsidRDefault="000A51AF" w:rsidP="000955E8">
      <w:pPr>
        <w:pStyle w:val="Comments"/>
      </w:pPr>
    </w:p>
    <w:p w:rsidR="004A49F6" w:rsidRDefault="004A49F6" w:rsidP="004A49F6">
      <w:pPr>
        <w:pStyle w:val="Doc-title"/>
      </w:pPr>
      <w:hyperlink r:id="rId243" w:tooltip="C:Data3GPPExtractsR2-2505539 NB-IoT TDD.docx" w:history="1">
        <w:r w:rsidRPr="001B1CC9">
          <w:rPr>
            <w:rStyle w:val="Hyperlink"/>
          </w:rPr>
          <w:t>R2-25</w:t>
        </w:r>
        <w:r w:rsidRPr="001B1CC9">
          <w:rPr>
            <w:rStyle w:val="Hyperlink"/>
          </w:rPr>
          <w:t>0</w:t>
        </w:r>
        <w:r w:rsidRPr="001B1CC9">
          <w:rPr>
            <w:rStyle w:val="Hyperlink"/>
          </w:rPr>
          <w:t>5539</w:t>
        </w:r>
      </w:hyperlink>
      <w:r>
        <w:tab/>
        <w:t>Discussion on new NB-IoT NTN TDD mode</w:t>
      </w:r>
      <w:r>
        <w:tab/>
        <w:t>Qualcomm Incorporated</w:t>
      </w:r>
      <w:r>
        <w:tab/>
        <w:t>discussion</w:t>
      </w:r>
      <w:r>
        <w:tab/>
        <w:t>Rel-19</w:t>
      </w:r>
      <w:r>
        <w:tab/>
        <w:t>IoT_NTN_TDD</w:t>
      </w:r>
    </w:p>
    <w:p w:rsidR="004A49F6" w:rsidRDefault="00F76FEB" w:rsidP="004A49F6">
      <w:pPr>
        <w:pStyle w:val="Comments"/>
      </w:pPr>
      <w:r>
        <w:t>P</w:t>
      </w:r>
      <w:r w:rsidR="004A49F6">
        <w:t>roposal 1</w:t>
      </w:r>
      <w:r w:rsidR="004A49F6">
        <w:tab/>
        <w:t>Clarify that the explicit epoch time is associated with the SFN where SIB1 was originally scheduled to be transmitted.</w:t>
      </w:r>
    </w:p>
    <w:p w:rsidR="004A49F6" w:rsidRDefault="004A49F6" w:rsidP="004A49F6">
      <w:pPr>
        <w:pStyle w:val="Comments"/>
      </w:pPr>
      <w:r>
        <w:t>Proposal 2</w:t>
      </w:r>
      <w:r>
        <w:tab/>
        <w:t>To avoid paging delay due to collision of postponed paging transmission with the scheduled DL transmission, UE is configured whether to monitor paging in next valid DL frames of next SFN X and SFN X+1 (if no paging in SFN X).</w:t>
      </w:r>
    </w:p>
    <w:p w:rsidR="004A49F6" w:rsidRDefault="004A49F6" w:rsidP="004A49F6">
      <w:pPr>
        <w:pStyle w:val="Comments"/>
      </w:pPr>
      <w:r>
        <w:t>Proposal 3</w:t>
      </w:r>
      <w:r>
        <w:tab/>
        <w:t>For SPS interval, the values of semiPersistSchedIntervalUL-r15 are interpreted as new values that are multiple of 90ms.</w:t>
      </w:r>
    </w:p>
    <w:p w:rsidR="007E44E1" w:rsidRDefault="007E44E1" w:rsidP="000955E8">
      <w:pPr>
        <w:pStyle w:val="Comments"/>
      </w:pPr>
    </w:p>
    <w:p w:rsidR="004A49F6" w:rsidRDefault="004A49F6" w:rsidP="004A49F6">
      <w:pPr>
        <w:pStyle w:val="Doc-title"/>
      </w:pPr>
      <w:hyperlink r:id="rId244" w:tooltip="C:Data3GPPExtractsR2-2505634 Remaining issues on support of TDD mode for IoT-NTN.docx" w:history="1">
        <w:r w:rsidRPr="001B1CC9">
          <w:rPr>
            <w:rStyle w:val="Hyperlink"/>
          </w:rPr>
          <w:t>R2-250</w:t>
        </w:r>
        <w:r w:rsidRPr="001B1CC9">
          <w:rPr>
            <w:rStyle w:val="Hyperlink"/>
          </w:rPr>
          <w:t>5</w:t>
        </w:r>
        <w:r w:rsidRPr="001B1CC9">
          <w:rPr>
            <w:rStyle w:val="Hyperlink"/>
          </w:rPr>
          <w:t>634</w:t>
        </w:r>
      </w:hyperlink>
      <w:r>
        <w:tab/>
        <w:t>Remaining issues on support of TDD mode for IoT-NTN</w:t>
      </w:r>
      <w:r>
        <w:tab/>
        <w:t>Nokia, Nokia Shanghai Bell</w:t>
      </w:r>
      <w:r>
        <w:tab/>
        <w:t>discussion</w:t>
      </w:r>
      <w:r>
        <w:tab/>
        <w:t>Rel-19</w:t>
      </w:r>
      <w:r>
        <w:tab/>
        <w:t>IoT_NTN_TDD</w:t>
      </w:r>
    </w:p>
    <w:p w:rsidR="004A49F6" w:rsidRDefault="004A49F6" w:rsidP="004A49F6">
      <w:pPr>
        <w:pStyle w:val="Comments"/>
      </w:pPr>
      <w:r>
        <w:t>Proposal 1: The start of the RAR window and Contention Resolution timer shall be aligned with the start of the DL occasions, when the UE-eNB RTT is shorter than the UL-DL gap. RAN2 to discuss the TP implementation.</w:t>
      </w:r>
    </w:p>
    <w:p w:rsidR="004A49F6" w:rsidRDefault="004A49F6" w:rsidP="004A49F6">
      <w:pPr>
        <w:pStyle w:val="Comments"/>
      </w:pPr>
      <w:r>
        <w:t>Proposal 3: RAN2 to discuss reusing the AS operation from GNSS measurement gap for RRC Connected UE working in NB-IoT TDD NTN, except the neighbor cell measurement which is possible outside the serving cell’s UL-DL pair. The TP for TS 36.300 can be a starting point.</w:t>
      </w:r>
    </w:p>
    <w:p w:rsidR="004A49F6" w:rsidRDefault="004A49F6" w:rsidP="004A49F6">
      <w:pPr>
        <w:pStyle w:val="Comments"/>
      </w:pPr>
      <w:r>
        <w:t>Proposal 4: RAN2 to discuss handling of the PUR &amp; SPS postponement including postponement to another valid UL subframe to avoid UL collision between different UEs.</w:t>
      </w:r>
    </w:p>
    <w:p w:rsidR="004A49F6" w:rsidRDefault="004A49F6" w:rsidP="000955E8">
      <w:pPr>
        <w:pStyle w:val="Comments"/>
      </w:pPr>
    </w:p>
    <w:p w:rsidR="000A51AF" w:rsidRDefault="000A51AF" w:rsidP="000955E8">
      <w:pPr>
        <w:pStyle w:val="Comments"/>
      </w:pPr>
    </w:p>
    <w:p w:rsidR="000955E8" w:rsidRDefault="000955E8" w:rsidP="000955E8">
      <w:pPr>
        <w:pStyle w:val="Comments"/>
        <w:numPr>
          <w:ilvl w:val="0"/>
          <w:numId w:val="10"/>
        </w:numPr>
      </w:pPr>
      <w:r>
        <w:t>Rel-19 features applicable</w:t>
      </w:r>
      <w:r w:rsidRPr="007D34B1">
        <w:t xml:space="preserve"> to IoT NTN TDD</w:t>
      </w:r>
    </w:p>
    <w:p w:rsidR="000955E8" w:rsidRDefault="000955E8" w:rsidP="000955E8">
      <w:pPr>
        <w:pStyle w:val="Doc-title"/>
      </w:pPr>
      <w:hyperlink r:id="rId245" w:tooltip="C:Data3GPPExtractsR2-2506176 Discussion on IoT NTN TDD_v4.docx" w:history="1">
        <w:r w:rsidRPr="001B1CC9">
          <w:rPr>
            <w:rStyle w:val="Hyperlink"/>
          </w:rPr>
          <w:t>R2-2506176</w:t>
        </w:r>
      </w:hyperlink>
      <w:r>
        <w:tab/>
        <w:t>Remaining issues for IoT-NTN TDD mode</w:t>
      </w:r>
      <w:r>
        <w:tab/>
        <w:t>THALES</w:t>
      </w:r>
      <w:r>
        <w:tab/>
        <w:t>discussion</w:t>
      </w:r>
      <w:r>
        <w:tab/>
        <w:t>Rel-19</w:t>
      </w:r>
      <w:r>
        <w:tab/>
        <w:t>IoT_NTN_TDD</w:t>
      </w:r>
    </w:p>
    <w:p w:rsidR="000955E8" w:rsidRDefault="000955E8" w:rsidP="000955E8">
      <w:pPr>
        <w:pStyle w:val="Comments"/>
      </w:pPr>
      <w:r>
        <w:t>Proposal 4: OCC defined for IoT NTN Rel-19 can be supported for IoT NTN TDD mode (No spec impact)</w:t>
      </w:r>
    </w:p>
    <w:p w:rsidR="000955E8" w:rsidRDefault="000955E8" w:rsidP="000955E8">
      <w:pPr>
        <w:pStyle w:val="Comments"/>
      </w:pPr>
      <w:r>
        <w:t>Proposal 5: Support the CB-Msg3 and CB-Msg4 for IoT NTN TDD mode, with one of the adaptations below:</w:t>
      </w:r>
    </w:p>
    <w:p w:rsidR="000955E8" w:rsidRDefault="000955E8" w:rsidP="000955E8">
      <w:pPr>
        <w:pStyle w:val="Comments"/>
      </w:pPr>
      <w:r>
        <w:tab/>
        <w:t>Option a) Add configurations that are aligned with the 90 ms periodicity for npusch-Periodicity and windowPeriodicity-NB</w:t>
      </w:r>
    </w:p>
    <w:p w:rsidR="000955E8" w:rsidRDefault="000955E8" w:rsidP="000955E8">
      <w:pPr>
        <w:pStyle w:val="Comments"/>
      </w:pPr>
      <w:r>
        <w:tab/>
        <w:t>Option b) Support postponement of CB-Msg3-EDT occasions to the next valid D frame within the transmission window when the number of replicas &gt; 1</w:t>
      </w:r>
    </w:p>
    <w:p w:rsidR="000955E8" w:rsidRDefault="000955E8" w:rsidP="000955E8">
      <w:pPr>
        <w:pStyle w:val="Comments"/>
      </w:pPr>
      <w:r>
        <w:lastRenderedPageBreak/>
        <w:t>Proposal 6: IoT NTN PWS Rel-19 can be supported in IoT NTN TDD (no spec impact)</w:t>
      </w:r>
    </w:p>
    <w:p w:rsidR="000955E8" w:rsidRDefault="000955E8" w:rsidP="000955E8">
      <w:pPr>
        <w:pStyle w:val="Comments"/>
      </w:pPr>
    </w:p>
    <w:p w:rsidR="000955E8" w:rsidRDefault="000955E8" w:rsidP="000955E8">
      <w:pPr>
        <w:pStyle w:val="Comments"/>
      </w:pPr>
    </w:p>
    <w:p w:rsidR="000955E8" w:rsidRDefault="000955E8" w:rsidP="000955E8">
      <w:pPr>
        <w:pStyle w:val="Comments"/>
        <w:numPr>
          <w:ilvl w:val="0"/>
          <w:numId w:val="10"/>
        </w:numPr>
      </w:pPr>
      <w:r w:rsidRPr="00716463">
        <w:t>Open issue CAP-1</w:t>
      </w:r>
    </w:p>
    <w:p w:rsidR="000955E8" w:rsidRDefault="000955E8" w:rsidP="000955E8">
      <w:pPr>
        <w:pStyle w:val="Doc-title"/>
      </w:pPr>
      <w:hyperlink r:id="rId246" w:tooltip="C:Data3GPPExtractsR2-2505232.docx" w:history="1">
        <w:r w:rsidRPr="001B1CC9">
          <w:rPr>
            <w:rStyle w:val="Hyperlink"/>
          </w:rPr>
          <w:t>R2-2505232</w:t>
        </w:r>
      </w:hyperlink>
      <w:r>
        <w:tab/>
        <w:t>Discussion on support of NB-IoT NTN TDD</w:t>
      </w:r>
      <w:r>
        <w:tab/>
        <w:t>CATT</w:t>
      </w:r>
      <w:r>
        <w:tab/>
        <w:t>discussion</w:t>
      </w:r>
      <w:r>
        <w:tab/>
        <w:t>Rel-19</w:t>
      </w:r>
      <w:r>
        <w:tab/>
        <w:t>IoT_NTN_TDD</w:t>
      </w:r>
    </w:p>
    <w:p w:rsidR="000955E8" w:rsidRDefault="000955E8" w:rsidP="000955E8">
      <w:pPr>
        <w:pStyle w:val="Comments"/>
      </w:pPr>
      <w:r w:rsidRPr="00716463">
        <w:t>Proposal 2: (CAP-1) IoT NTN TDD mode capability can be optional capability without signaling, and a statement can be included in capability specification to declare that UE supporting band n249 must support IoT NTN TDD feature group.</w:t>
      </w:r>
    </w:p>
    <w:p w:rsidR="000955E8" w:rsidRDefault="000955E8" w:rsidP="000955E8">
      <w:pPr>
        <w:pStyle w:val="Comments"/>
      </w:pPr>
    </w:p>
    <w:p w:rsidR="000955E8" w:rsidRDefault="000955E8" w:rsidP="000955E8">
      <w:pPr>
        <w:pStyle w:val="Doc-title"/>
      </w:pPr>
      <w:hyperlink r:id="rId247" w:tooltip="C:Data3GPPExtractsR2-2505287 Consideration on IoT-NTN TDD mode.docx" w:history="1">
        <w:r w:rsidRPr="001B1CC9">
          <w:rPr>
            <w:rStyle w:val="Hyperlink"/>
          </w:rPr>
          <w:t>R2-250</w:t>
        </w:r>
        <w:r w:rsidRPr="001B1CC9">
          <w:rPr>
            <w:rStyle w:val="Hyperlink"/>
          </w:rPr>
          <w:t>5</w:t>
        </w:r>
        <w:r w:rsidRPr="001B1CC9">
          <w:rPr>
            <w:rStyle w:val="Hyperlink"/>
          </w:rPr>
          <w:t>287</w:t>
        </w:r>
      </w:hyperlink>
      <w:r>
        <w:tab/>
        <w:t>Remaining issues for IoT NTN TDD</w:t>
      </w:r>
      <w:r>
        <w:tab/>
        <w:t>ZTE Corporation,  Sanechips</w:t>
      </w:r>
      <w:r>
        <w:tab/>
        <w:t>discussion</w:t>
      </w:r>
      <w:r>
        <w:tab/>
        <w:t>Rel-19</w:t>
      </w:r>
      <w:r>
        <w:tab/>
        <w:t>IoT_NTN_TDD</w:t>
      </w:r>
    </w:p>
    <w:p w:rsidR="000955E8" w:rsidRDefault="000955E8" w:rsidP="000955E8">
      <w:pPr>
        <w:pStyle w:val="Comments"/>
      </w:pPr>
      <w:r w:rsidRPr="00716463">
        <w:t>Proposal 1: Define the type of UE capability as conditionally mandatory method (i.e. as in the TS36.306 running CR).</w:t>
      </w:r>
    </w:p>
    <w:p w:rsidR="000955E8" w:rsidRDefault="000955E8" w:rsidP="000955E8">
      <w:pPr>
        <w:pStyle w:val="Comments"/>
      </w:pPr>
    </w:p>
    <w:p w:rsidR="000955E8" w:rsidRDefault="000955E8" w:rsidP="000955E8">
      <w:pPr>
        <w:pStyle w:val="Comments"/>
      </w:pPr>
    </w:p>
    <w:p w:rsidR="0086748F" w:rsidRDefault="0086748F" w:rsidP="0086748F">
      <w:pPr>
        <w:pStyle w:val="Comments"/>
        <w:numPr>
          <w:ilvl w:val="0"/>
          <w:numId w:val="10"/>
        </w:numPr>
      </w:pPr>
      <w:r w:rsidRPr="0086748F">
        <w:t>On early implementation of the IoT-NTN TDD mode</w:t>
      </w:r>
    </w:p>
    <w:p w:rsidR="0086748F" w:rsidRDefault="0086748F" w:rsidP="0086748F">
      <w:pPr>
        <w:pStyle w:val="Doc-title"/>
      </w:pPr>
      <w:hyperlink r:id="rId248" w:tooltip="C:Data3GPPExtractsR2-2505701-iot-ntn-tdd.docx" w:history="1">
        <w:r w:rsidRPr="001B1CC9">
          <w:rPr>
            <w:rStyle w:val="Hyperlink"/>
          </w:rPr>
          <w:t>R2-25</w:t>
        </w:r>
        <w:r w:rsidRPr="001B1CC9">
          <w:rPr>
            <w:rStyle w:val="Hyperlink"/>
          </w:rPr>
          <w:t>0</w:t>
        </w:r>
        <w:r w:rsidRPr="001B1CC9">
          <w:rPr>
            <w:rStyle w:val="Hyperlink"/>
          </w:rPr>
          <w:t>5701</w:t>
        </w:r>
      </w:hyperlink>
      <w:r>
        <w:tab/>
        <w:t>On early implementation of the IoT-NTN TDD mode</w:t>
      </w:r>
      <w:r>
        <w:tab/>
        <w:t>Nordic Semiconductor, Iridium, Thales</w:t>
      </w:r>
      <w:r>
        <w:tab/>
        <w:t>discussion</w:t>
      </w:r>
      <w:r>
        <w:tab/>
        <w:t>Rel-19</w:t>
      </w:r>
      <w:r>
        <w:tab/>
        <w:t>IoT_NTN_TDD</w:t>
      </w:r>
    </w:p>
    <w:p w:rsidR="0086748F" w:rsidRDefault="0086748F" w:rsidP="0086748F">
      <w:pPr>
        <w:pStyle w:val="Comments"/>
      </w:pPr>
      <w:r>
        <w:t xml:space="preserve">Observation-1: The UE capability of the IoT-NTN TDD mode is implicitly associated with the used TDD band. </w:t>
      </w:r>
    </w:p>
    <w:p w:rsidR="0086748F" w:rsidRDefault="0086748F" w:rsidP="0086748F">
      <w:pPr>
        <w:pStyle w:val="Comments"/>
      </w:pPr>
      <w:r>
        <w:t xml:space="preserve">Observation-2: The network capability of the IoT-NTN TDD mode is implicitly associated with the used TDD band. </w:t>
      </w:r>
    </w:p>
    <w:p w:rsidR="0086748F" w:rsidRDefault="0086748F" w:rsidP="0086748F">
      <w:pPr>
        <w:pStyle w:val="Comments"/>
      </w:pPr>
      <w:r>
        <w:t>Observation-3: There is no UE IoT-NTN TDD mode capability or band support ambiguity from the network point of view, since supporting UEs are only being served on specific IoT-NTN TDD mode bands.</w:t>
      </w:r>
    </w:p>
    <w:p w:rsidR="0086748F" w:rsidRDefault="0086748F" w:rsidP="0086748F">
      <w:pPr>
        <w:pStyle w:val="Comments"/>
      </w:pPr>
      <w:r>
        <w:t>Observation-4: The Rel-19 IoT-NTN TDD mode can be implemented on top of Rel-17.</w:t>
      </w:r>
    </w:p>
    <w:p w:rsidR="0086748F" w:rsidRDefault="0086748F" w:rsidP="0086748F">
      <w:pPr>
        <w:pStyle w:val="Comments"/>
      </w:pPr>
      <w:r>
        <w:t>Proposal-1: Document in 3GPP TS36.331 Annex G that Rel-19 IoT-NTN TDD mode is early implementable feature starting from Rel-17 for a UE supporting a IoT-NTN TDD mode band.</w:t>
      </w:r>
    </w:p>
    <w:p w:rsidR="0086748F" w:rsidRPr="0086748F" w:rsidRDefault="0086748F" w:rsidP="0086748F">
      <w:pPr>
        <w:pStyle w:val="Doc-text2"/>
      </w:pPr>
    </w:p>
    <w:p w:rsidR="0086748F" w:rsidRPr="00291832" w:rsidRDefault="0086748F" w:rsidP="000955E8">
      <w:pPr>
        <w:pStyle w:val="Comments"/>
      </w:pPr>
    </w:p>
    <w:p w:rsidR="005B1F26" w:rsidRDefault="00676D70" w:rsidP="005B1F26">
      <w:pPr>
        <w:pStyle w:val="Doc-title"/>
      </w:pPr>
      <w:hyperlink r:id="rId249" w:tooltip="C:Data3GPPExtractsR2-2505109_Discussion on the IoT NTN TDD mode.doc" w:history="1">
        <w:r w:rsidR="005B1F26" w:rsidRPr="001B1CC9">
          <w:rPr>
            <w:rStyle w:val="Hyperlink"/>
          </w:rPr>
          <w:t>R2-25</w:t>
        </w:r>
        <w:r w:rsidR="005B1F26" w:rsidRPr="001B1CC9">
          <w:rPr>
            <w:rStyle w:val="Hyperlink"/>
          </w:rPr>
          <w:t>0</w:t>
        </w:r>
        <w:r w:rsidR="005B1F26" w:rsidRPr="001B1CC9">
          <w:rPr>
            <w:rStyle w:val="Hyperlink"/>
          </w:rPr>
          <w:t>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50" w:tooltip="C:Data3GPPExtractsR2-2505144.docx" w:history="1">
        <w:r w:rsidR="005B1F26" w:rsidRPr="001B1CC9">
          <w:rPr>
            <w:rStyle w:val="Hyperlink"/>
          </w:rPr>
          <w:t>R2-250</w:t>
        </w:r>
        <w:r w:rsidR="005B1F26" w:rsidRPr="001B1CC9">
          <w:rPr>
            <w:rStyle w:val="Hyperlink"/>
          </w:rPr>
          <w:t>5</w:t>
        </w:r>
        <w:r w:rsidR="005B1F26" w:rsidRPr="001B1CC9">
          <w:rPr>
            <w:rStyle w:val="Hyperlink"/>
          </w:rPr>
          <w:t>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51" w:tooltip="C:Data3GPPExtractsR2-2505232.docx" w:history="1">
        <w:r w:rsidR="005B1F26" w:rsidRPr="001B1CC9">
          <w:rPr>
            <w:rStyle w:val="Hyperlink"/>
          </w:rPr>
          <w:t>R2-2505</w:t>
        </w:r>
        <w:r w:rsidR="005B1F26" w:rsidRPr="001B1CC9">
          <w:rPr>
            <w:rStyle w:val="Hyperlink"/>
          </w:rPr>
          <w:t>2</w:t>
        </w:r>
        <w:r w:rsidR="005B1F26" w:rsidRPr="001B1CC9">
          <w:rPr>
            <w:rStyle w:val="Hyperlink"/>
          </w:rPr>
          <w:t>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52" w:tooltip="C:Data3GPPExtractsR2-2505287 Consideration on IoT-NTN TDD mode.docx" w:history="1">
        <w:r w:rsidR="005B1F26" w:rsidRPr="001B1CC9">
          <w:rPr>
            <w:rStyle w:val="Hyperlink"/>
          </w:rPr>
          <w:t>R2-250</w:t>
        </w:r>
        <w:r w:rsidR="005B1F26" w:rsidRPr="001B1CC9">
          <w:rPr>
            <w:rStyle w:val="Hyperlink"/>
          </w:rPr>
          <w:t>5</w:t>
        </w:r>
        <w:r w:rsidR="005B1F26" w:rsidRPr="001B1CC9">
          <w:rPr>
            <w:rStyle w:val="Hyperlink"/>
          </w:rPr>
          <w:t>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53"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54" w:tooltip="C:Data3GPPExtractsR2-2505553 - Discussion on IoT NTN TDD mode.docx" w:history="1">
        <w:r w:rsidR="005B1F26" w:rsidRPr="001B1CC9">
          <w:rPr>
            <w:rStyle w:val="Hyperlink"/>
          </w:rPr>
          <w:t>R</w:t>
        </w:r>
        <w:r w:rsidR="005B1F26" w:rsidRPr="001B1CC9">
          <w:rPr>
            <w:rStyle w:val="Hyperlink"/>
          </w:rPr>
          <w:t>2</w:t>
        </w:r>
        <w:r w:rsidR="005B1F26" w:rsidRPr="001B1CC9">
          <w:rPr>
            <w:rStyle w:val="Hyperlink"/>
          </w:rPr>
          <w:t>-2505553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55"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56"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57" w:tooltip="C:Data3GPPExtractsR2-2505738 Remaining issues of IoT-NTN TDD.docx" w:history="1">
        <w:r w:rsidR="005B1F26" w:rsidRPr="001B1CC9">
          <w:rPr>
            <w:rStyle w:val="Hyperlink"/>
          </w:rPr>
          <w:t>R2-2</w:t>
        </w:r>
        <w:r w:rsidR="005B1F26" w:rsidRPr="001B1CC9">
          <w:rPr>
            <w:rStyle w:val="Hyperlink"/>
          </w:rPr>
          <w:t>5</w:t>
        </w:r>
        <w:r w:rsidR="005B1F26" w:rsidRPr="001B1CC9">
          <w:rPr>
            <w:rStyle w:val="Hyperlink"/>
          </w:rPr>
          <w:t>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58"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59"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60" w:tooltip="C:Data3GPPExtractsR2-2506176 Discussion on IoT NTN TDD_v4.docx" w:history="1">
        <w:r w:rsidR="005B1F26" w:rsidRPr="001B1CC9">
          <w:rPr>
            <w:rStyle w:val="Hyperlink"/>
          </w:rPr>
          <w:t>R2-250</w:t>
        </w:r>
        <w:r w:rsidR="005B1F26" w:rsidRPr="001B1CC9">
          <w:rPr>
            <w:rStyle w:val="Hyperlink"/>
          </w:rPr>
          <w:t>6</w:t>
        </w:r>
        <w:r w:rsidR="005B1F26" w:rsidRPr="001B1CC9">
          <w:rPr>
            <w:rStyle w:val="Hyperlink"/>
          </w:rPr>
          <w:t>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7" w:name="_Hlk196316686"/>
      <w:r>
        <w:t>1 additional tdoc for primary co-sourcing company on top of the limit is allowed for co-sourced contribution with 4 or more companies.</w:t>
      </w:r>
    </w:p>
    <w:bookmarkEnd w:id="27"/>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61"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62"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63"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64"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65"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66"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1355B" w:rsidRDefault="00F1355B" w:rsidP="000F1363">
      <w:pPr>
        <w:pStyle w:val="Doc-text2"/>
      </w:pPr>
    </w:p>
    <w:p w:rsidR="00F1355B" w:rsidRPr="00F1355B" w:rsidRDefault="00F1355B" w:rsidP="00F1355B">
      <w:pPr>
        <w:pStyle w:val="Doc-title"/>
        <w:rPr>
          <w:lang w:val="en-US" w:eastAsia="en-US"/>
        </w:rPr>
      </w:pPr>
      <w:hyperlink r:id="rId267" w:tooltip="C:Data3GPPRAN2InboxR2-2506426.zip" w:history="1">
        <w:r w:rsidRPr="00F1355B">
          <w:rPr>
            <w:rStyle w:val="Hyperlink"/>
            <w:lang w:val="en-US" w:eastAsia="en-US"/>
          </w:rPr>
          <w:t>R2-2506426</w:t>
        </w:r>
      </w:hyperlink>
      <w:r>
        <w:rPr>
          <w:lang w:val="en-US" w:eastAsia="en-US"/>
        </w:rPr>
        <w:tab/>
      </w:r>
      <w:r w:rsidRPr="00F1355B">
        <w:rPr>
          <w:lang w:val="en-US" w:eastAsia="en-US"/>
        </w:rPr>
        <w:t>Introduction of redirection from NR TN</w:t>
      </w:r>
      <w:r>
        <w:rPr>
          <w:lang w:val="en-US" w:eastAsia="en-US"/>
        </w:rPr>
        <w:t xml:space="preserve"> to NR NTN to 38.331 [NR-TN-NTN-redir]</w:t>
      </w:r>
      <w:r>
        <w:rPr>
          <w:lang w:val="en-US" w:eastAsia="en-US"/>
        </w:rPr>
        <w:tab/>
        <w:t>Samsung</w:t>
      </w:r>
      <w:r>
        <w:rPr>
          <w:lang w:val="en-US" w:eastAsia="en-US"/>
        </w:rPr>
        <w:tab/>
      </w:r>
      <w:r w:rsidRPr="00F1355B">
        <w:rPr>
          <w:lang w:val="en-US" w:eastAsia="en-US"/>
        </w:rPr>
        <w:t>CR</w:t>
      </w:r>
      <w:r>
        <w:rPr>
          <w:lang w:val="en-US" w:eastAsia="en-US"/>
        </w:rPr>
        <w:tab/>
        <w:t>Rel-19</w:t>
      </w:r>
      <w:r>
        <w:rPr>
          <w:lang w:val="en-US" w:eastAsia="en-US"/>
        </w:rPr>
        <w:tab/>
        <w:t>38.331</w:t>
      </w:r>
      <w:r>
        <w:rPr>
          <w:lang w:val="en-US" w:eastAsia="en-US"/>
        </w:rPr>
        <w:tab/>
      </w:r>
      <w:r w:rsidRPr="00F1355B">
        <w:rPr>
          <w:lang w:val="en-US" w:eastAsia="en-US"/>
        </w:rPr>
        <w:t>18.6.0</w:t>
      </w:r>
      <w:r>
        <w:rPr>
          <w:lang w:val="en-US" w:eastAsia="en-US"/>
        </w:rPr>
        <w:tab/>
      </w:r>
      <w:r w:rsidRPr="00F1355B">
        <w:rPr>
          <w:lang w:val="en-US" w:eastAsia="en-US"/>
        </w:rPr>
        <w:t>5429</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Pr="00F1355B" w:rsidRDefault="00F1355B" w:rsidP="00F1355B">
      <w:pPr>
        <w:pStyle w:val="Doc-title"/>
        <w:rPr>
          <w:lang w:val="en-US" w:eastAsia="en-US"/>
        </w:rPr>
      </w:pPr>
      <w:hyperlink r:id="rId268" w:tooltip="C:Data3GPPRAN2InboxR2-2506427.zip" w:history="1">
        <w:r w:rsidRPr="00F1355B">
          <w:rPr>
            <w:rStyle w:val="Hyperlink"/>
            <w:lang w:val="en-US" w:eastAsia="en-US"/>
          </w:rPr>
          <w:t>R2-2506427</w:t>
        </w:r>
      </w:hyperlink>
      <w:r>
        <w:rPr>
          <w:lang w:val="en-US" w:eastAsia="en-US"/>
        </w:rPr>
        <w:tab/>
      </w:r>
      <w:r w:rsidRPr="00F1355B">
        <w:rPr>
          <w:lang w:val="en-US" w:eastAsia="en-US"/>
        </w:rPr>
        <w:t>Introduction of redirection from NR TN to NR NTN t</w:t>
      </w:r>
      <w:r>
        <w:rPr>
          <w:lang w:val="en-US" w:eastAsia="en-US"/>
        </w:rPr>
        <w:t>o 38.306 [NR-TN-NTN-redir]</w:t>
      </w:r>
      <w:r>
        <w:rPr>
          <w:lang w:val="en-US" w:eastAsia="en-US"/>
        </w:rPr>
        <w:tab/>
      </w:r>
      <w:r w:rsidRPr="00F1355B">
        <w:rPr>
          <w:lang w:val="en-US" w:eastAsia="en-US"/>
        </w:rPr>
        <w:t>Samsung</w:t>
      </w:r>
      <w:r>
        <w:rPr>
          <w:lang w:val="en-US" w:eastAsia="en-US"/>
        </w:rPr>
        <w:tab/>
        <w:t>CR       Rel-19</w:t>
      </w:r>
      <w:r>
        <w:rPr>
          <w:lang w:val="en-US" w:eastAsia="en-US"/>
        </w:rPr>
        <w:tab/>
        <w:t>38.306</w:t>
      </w:r>
      <w:r>
        <w:rPr>
          <w:lang w:val="en-US" w:eastAsia="en-US"/>
        </w:rPr>
        <w:tab/>
      </w:r>
      <w:r w:rsidRPr="00F1355B">
        <w:rPr>
          <w:lang w:val="en-US" w:eastAsia="en-US"/>
        </w:rPr>
        <w:t>18.6.0</w:t>
      </w:r>
      <w:r>
        <w:rPr>
          <w:lang w:val="en-US" w:eastAsia="en-US"/>
        </w:rPr>
        <w:tab/>
      </w:r>
      <w:r w:rsidRPr="00F1355B">
        <w:rPr>
          <w:lang w:val="en-US" w:eastAsia="en-US"/>
        </w:rPr>
        <w:t>1348</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Pr="00F1355B" w:rsidRDefault="00F1355B" w:rsidP="00F1355B">
      <w:pPr>
        <w:pStyle w:val="Doc-title"/>
        <w:rPr>
          <w:rFonts w:ascii="Calibri" w:hAnsi="Calibri" w:cs="Calibri"/>
          <w:sz w:val="22"/>
          <w:szCs w:val="22"/>
          <w:lang w:val="en-US" w:eastAsia="en-US"/>
        </w:rPr>
      </w:pPr>
      <w:r w:rsidRPr="00F1355B">
        <w:rPr>
          <w:rFonts w:ascii="Calibri" w:hAnsi="Calibri" w:cs="Calibri"/>
          <w:sz w:val="22"/>
          <w:szCs w:val="22"/>
          <w:lang w:val="en-US" w:eastAsia="en-US"/>
        </w:rPr>
        <w:t> </w:t>
      </w:r>
    </w:p>
    <w:p w:rsidR="00F1355B" w:rsidRPr="00F1355B" w:rsidRDefault="00F1355B" w:rsidP="00F1355B">
      <w:pPr>
        <w:pStyle w:val="Doc-title"/>
        <w:rPr>
          <w:lang w:val="en-US" w:eastAsia="en-US"/>
        </w:rPr>
      </w:pPr>
      <w:hyperlink r:id="rId269" w:tooltip="C:Data3GPPRAN2InboxR2-2506428.zip" w:history="1">
        <w:r w:rsidRPr="00F1355B">
          <w:rPr>
            <w:rStyle w:val="Hyperlink"/>
            <w:lang w:val="en-US" w:eastAsia="en-US"/>
          </w:rPr>
          <w:t>R2-2506428</w:t>
        </w:r>
      </w:hyperlink>
      <w:r>
        <w:rPr>
          <w:lang w:val="en-US" w:eastAsia="en-US"/>
        </w:rPr>
        <w:tab/>
      </w:r>
      <w:r w:rsidRPr="00F1355B">
        <w:rPr>
          <w:lang w:val="en-US" w:eastAsia="en-US"/>
        </w:rPr>
        <w:t>Introduction of TN to NTN redirection for IoT to 36.331 [IoT-TN-NTN-red</w:t>
      </w:r>
      <w:r>
        <w:rPr>
          <w:lang w:val="en-US" w:eastAsia="en-US"/>
        </w:rPr>
        <w:t>ir]</w:t>
      </w:r>
      <w:r>
        <w:rPr>
          <w:lang w:val="en-US" w:eastAsia="en-US"/>
        </w:rPr>
        <w:tab/>
        <w:t>Samsung, Ericsson, Google</w:t>
      </w:r>
      <w:r>
        <w:rPr>
          <w:lang w:val="en-US" w:eastAsia="en-US"/>
        </w:rPr>
        <w:tab/>
      </w:r>
      <w:r w:rsidRPr="00F1355B">
        <w:rPr>
          <w:lang w:val="en-US" w:eastAsia="en-US"/>
        </w:rPr>
        <w:t>CR</w:t>
      </w:r>
      <w:r>
        <w:rPr>
          <w:lang w:val="en-US" w:eastAsia="en-US"/>
        </w:rPr>
        <w:tab/>
        <w:t>Rel-19</w:t>
      </w:r>
      <w:r>
        <w:rPr>
          <w:lang w:val="en-US" w:eastAsia="en-US"/>
        </w:rPr>
        <w:tab/>
        <w:t>36.331</w:t>
      </w:r>
      <w:r>
        <w:rPr>
          <w:lang w:val="en-US" w:eastAsia="en-US"/>
        </w:rPr>
        <w:tab/>
        <w:t>18.6.0 </w:t>
      </w:r>
      <w:r>
        <w:rPr>
          <w:lang w:val="en-US" w:eastAsia="en-US"/>
        </w:rPr>
        <w:tab/>
      </w:r>
      <w:r w:rsidRPr="00F1355B">
        <w:rPr>
          <w:lang w:val="en-US" w:eastAsia="en-US"/>
        </w:rPr>
        <w:t>5156</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Pr="00F1355B" w:rsidRDefault="00F1355B" w:rsidP="00F1355B">
      <w:pPr>
        <w:pStyle w:val="Doc-title"/>
        <w:rPr>
          <w:lang w:val="en-US" w:eastAsia="en-US"/>
        </w:rPr>
      </w:pPr>
      <w:hyperlink r:id="rId270" w:tooltip="C:Data3GPPRAN2InboxR2-2506429.zip" w:history="1">
        <w:r w:rsidRPr="00F1355B">
          <w:rPr>
            <w:rStyle w:val="Hyperlink"/>
            <w:lang w:val="en-US" w:eastAsia="en-US"/>
          </w:rPr>
          <w:t>R2-25064</w:t>
        </w:r>
        <w:r w:rsidRPr="00F1355B">
          <w:rPr>
            <w:rStyle w:val="Hyperlink"/>
            <w:lang w:val="en-US" w:eastAsia="en-US"/>
          </w:rPr>
          <w:t>2</w:t>
        </w:r>
        <w:r w:rsidRPr="00F1355B">
          <w:rPr>
            <w:rStyle w:val="Hyperlink"/>
            <w:lang w:val="en-US" w:eastAsia="en-US"/>
          </w:rPr>
          <w:t>9</w:t>
        </w:r>
      </w:hyperlink>
      <w:r>
        <w:rPr>
          <w:lang w:val="en-US" w:eastAsia="en-US"/>
        </w:rPr>
        <w:tab/>
      </w:r>
      <w:r w:rsidRPr="00F1355B">
        <w:rPr>
          <w:lang w:val="en-US" w:eastAsia="en-US"/>
        </w:rPr>
        <w:t>Introduction of TN to NTN redirection for IoT</w:t>
      </w:r>
      <w:r>
        <w:rPr>
          <w:lang w:val="en-US" w:eastAsia="en-US"/>
        </w:rPr>
        <w:t xml:space="preserve"> to 36.306 [IoT-TN-NTN-redir]</w:t>
      </w:r>
      <w:r>
        <w:rPr>
          <w:lang w:val="en-US" w:eastAsia="en-US"/>
        </w:rPr>
        <w:tab/>
        <w:t>Samsung, Ericsson, Google</w:t>
      </w:r>
      <w:r>
        <w:rPr>
          <w:lang w:val="en-US" w:eastAsia="en-US"/>
        </w:rPr>
        <w:tab/>
        <w:t>CR</w:t>
      </w:r>
      <w:r>
        <w:rPr>
          <w:lang w:val="en-US" w:eastAsia="en-US"/>
        </w:rPr>
        <w:tab/>
        <w:t>Rel-19</w:t>
      </w:r>
      <w:r>
        <w:rPr>
          <w:lang w:val="en-US" w:eastAsia="en-US"/>
        </w:rPr>
        <w:tab/>
        <w:t>36.306</w:t>
      </w:r>
      <w:r>
        <w:rPr>
          <w:lang w:val="en-US" w:eastAsia="en-US"/>
        </w:rPr>
        <w:tab/>
      </w:r>
      <w:r w:rsidRPr="00F1355B">
        <w:rPr>
          <w:lang w:val="en-US" w:eastAsia="en-US"/>
        </w:rPr>
        <w:t>18.5.0</w:t>
      </w:r>
      <w:r>
        <w:rPr>
          <w:lang w:val="en-US" w:eastAsia="en-US"/>
        </w:rPr>
        <w:tab/>
      </w:r>
      <w:r w:rsidRPr="00F1355B">
        <w:rPr>
          <w:lang w:val="en-US" w:eastAsia="en-US"/>
        </w:rPr>
        <w:t>1925</w:t>
      </w:r>
      <w:r>
        <w:rPr>
          <w:lang w:val="en-US" w:eastAsia="en-US"/>
        </w:rPr>
        <w:tab/>
      </w:r>
      <w:r w:rsidRPr="00F1355B">
        <w:rPr>
          <w:lang w:val="en-US" w:eastAsia="en-US"/>
        </w:rPr>
        <w:t>-</w:t>
      </w:r>
      <w:r>
        <w:rPr>
          <w:lang w:val="en-US" w:eastAsia="en-US"/>
        </w:rPr>
        <w:tab/>
      </w:r>
      <w:r w:rsidRPr="00F1355B">
        <w:rPr>
          <w:lang w:val="en-US" w:eastAsia="en-US"/>
        </w:rPr>
        <w:t>B</w:t>
      </w:r>
      <w:r>
        <w:rPr>
          <w:lang w:val="en-US" w:eastAsia="en-US"/>
        </w:rPr>
        <w:tab/>
      </w:r>
      <w:r w:rsidRPr="00F1355B">
        <w:rPr>
          <w:lang w:val="en-US" w:eastAsia="en-US"/>
        </w:rPr>
        <w:t>TEI19</w:t>
      </w:r>
    </w:p>
    <w:p w:rsidR="00F1355B" w:rsidRDefault="00F1355B" w:rsidP="000F1363">
      <w:pPr>
        <w:pStyle w:val="Doc-text2"/>
      </w:pPr>
    </w:p>
    <w:p w:rsidR="00F1355B" w:rsidRDefault="00F1355B" w:rsidP="000F1363">
      <w:pPr>
        <w:pStyle w:val="Doc-text2"/>
      </w:pPr>
    </w:p>
    <w:p w:rsidR="00F1355B" w:rsidRDefault="00F1355B" w:rsidP="000F1363">
      <w:pPr>
        <w:pStyle w:val="Doc-text2"/>
      </w:pPr>
    </w:p>
    <w:p w:rsidR="00F660CD" w:rsidRDefault="00F660CD" w:rsidP="00322E5E">
      <w:pPr>
        <w:pStyle w:val="Comments"/>
        <w:numPr>
          <w:ilvl w:val="0"/>
          <w:numId w:val="11"/>
        </w:numPr>
      </w:pPr>
      <w:r>
        <w:t>NB-IoT NTN to NR NTN Cell Selection</w:t>
      </w:r>
    </w:p>
    <w:p w:rsidR="00F660CD" w:rsidRDefault="00F1355B" w:rsidP="00F660CD">
      <w:pPr>
        <w:pStyle w:val="Doc-title"/>
      </w:pPr>
      <w:hyperlink r:id="rId271" w:tooltip="C:Data3GPPExtractsR2-2506098 CR TS 36.331 Cell selection NTN NB-IoT - NTN-NR.docx" w:history="1">
        <w:r w:rsidR="00F660CD" w:rsidRPr="00F1355B">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72"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73"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74"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All contributions to be discussed first 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75"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76"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lastRenderedPageBreak/>
        <w:t>All contributions to be discussed first 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77"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78"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79"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80"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All contributions to be discussed first 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81"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To be discussed first in offline 301</w:t>
      </w: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F1355B" w:rsidP="006A183C">
      <w:pPr>
        <w:pStyle w:val="Doc-title"/>
      </w:pPr>
      <w:hyperlink r:id="rId282" w:tooltip="C:Data3GPPRAN2InboxR2-2506271.zip" w:history="1">
        <w:r w:rsidR="006A183C" w:rsidRPr="00F1355B">
          <w:rPr>
            <w:rStyle w:val="Hyperlink"/>
          </w:rPr>
          <w:t>R2-</w:t>
        </w:r>
        <w:r w:rsidR="006A183C" w:rsidRPr="00F1355B">
          <w:rPr>
            <w:rStyle w:val="Hyperlink"/>
          </w:rPr>
          <w:t>2</w:t>
        </w:r>
        <w:r w:rsidR="006A183C" w:rsidRPr="00F1355B">
          <w:rPr>
            <w:rStyle w:val="Hyperlink"/>
          </w:rPr>
          <w:t>506271</w:t>
        </w:r>
      </w:hyperlink>
      <w:r w:rsidR="00891C92">
        <w:tab/>
      </w:r>
      <w:r w:rsidR="006A183C">
        <w:t>Report of [AT131][301][TEI19</w:t>
      </w:r>
      <w:r w:rsidR="006A183C" w:rsidRPr="00BD7BD4">
        <w:t>]</w:t>
      </w:r>
      <w:r w:rsidR="006A183C">
        <w:t xml:space="preserve"> NTN related TEI19</w:t>
      </w:r>
      <w:r w:rsidR="00CB7CFD">
        <w:tab/>
      </w:r>
      <w:r w:rsidR="006A183C">
        <w:t>Samsung</w:t>
      </w:r>
      <w:r w:rsidR="006A183C">
        <w:tab/>
        <w:t>discussion</w:t>
      </w:r>
      <w:r w:rsidR="006A183C">
        <w:tab/>
      </w:r>
      <w:r w:rsidR="006A183C" w:rsidRPr="006A183C">
        <w:t>TEI19</w:t>
      </w:r>
    </w:p>
    <w:p w:rsidR="00F1355B" w:rsidRDefault="00F1355B" w:rsidP="00F1355B">
      <w:pPr>
        <w:pStyle w:val="Comments"/>
      </w:pPr>
      <w:r>
        <w:t>[Easy agreements]</w:t>
      </w:r>
    </w:p>
    <w:p w:rsidR="00F1355B" w:rsidRDefault="00F1355B" w:rsidP="00F1355B">
      <w:pPr>
        <w:pStyle w:val="Comments"/>
      </w:pPr>
      <w:r>
        <w:t xml:space="preserve">Proposal 1: For NR TN to NR NTN: Optional explicit ephemeris in redirection message is introduced if SIB19 is not broadcast. If explicit ephemeris is not present, the UE uses the neighbour cell ephemeris in SIB19 for which the carrier frequency matches. </w:t>
      </w:r>
    </w:p>
    <w:p w:rsidR="00F1355B" w:rsidRDefault="00F1355B" w:rsidP="00F1355B">
      <w:pPr>
        <w:pStyle w:val="Comments"/>
      </w:pPr>
      <w:r>
        <w:t xml:space="preserve">Proposal 2: Agree the CRs in R2-2506426/R2-2506427. </w:t>
      </w:r>
    </w:p>
    <w:p w:rsidR="00F1355B" w:rsidRDefault="00F1355B" w:rsidP="00F1355B">
      <w:pPr>
        <w:pStyle w:val="Comments"/>
      </w:pPr>
      <w:r>
        <w:t xml:space="preserve">Proposal 3: On minor open issues: </w:t>
      </w:r>
    </w:p>
    <w:p w:rsidR="00F1355B" w:rsidRDefault="00F1355B" w:rsidP="00F1355B">
      <w:pPr>
        <w:pStyle w:val="Comments"/>
      </w:pPr>
      <w:r>
        <w:t>-   Regarding the SMTC in RRCRelease, we can follow solution as will be discussed for LTE TN to NR NTN.</w:t>
      </w:r>
    </w:p>
    <w:p w:rsidR="00F1355B" w:rsidRDefault="00F1355B" w:rsidP="00F1355B">
      <w:pPr>
        <w:pStyle w:val="Comments"/>
      </w:pPr>
      <w:r>
        <w:t xml:space="preserve">-   Any discussion on redirection behaviour in 38.304 can be discussed in maintenance.  </w:t>
      </w:r>
    </w:p>
    <w:p w:rsidR="00F1355B" w:rsidRDefault="00F1355B" w:rsidP="00F1355B">
      <w:pPr>
        <w:pStyle w:val="Comments"/>
      </w:pPr>
      <w:r>
        <w:t xml:space="preserve">Proposal 4: For IoT TN to IoT NTN redirection agree CRs in R2-2506428/R2-2506429. </w:t>
      </w:r>
    </w:p>
    <w:p w:rsidR="00F1355B" w:rsidRDefault="00F1355B" w:rsidP="00F1355B">
      <w:pPr>
        <w:pStyle w:val="Comments"/>
      </w:pPr>
    </w:p>
    <w:p w:rsidR="00F1355B" w:rsidRDefault="00F1355B" w:rsidP="00F1355B">
      <w:pPr>
        <w:pStyle w:val="Comments"/>
      </w:pPr>
      <w:r>
        <w:t>[More discussion]</w:t>
      </w:r>
    </w:p>
    <w:p w:rsidR="00F1355B" w:rsidRDefault="00F1355B" w:rsidP="00F1355B">
      <w:pPr>
        <w:pStyle w:val="Comments"/>
      </w:pPr>
      <w:r>
        <w:t xml:space="preserve">Proposal 5: (3 support/5 negative) Discuss downprioritizing enhancements for new measurement event (single referencelocation and threshold) for TEI19. </w:t>
      </w:r>
    </w:p>
    <w:p w:rsidR="00F1355B" w:rsidRDefault="00F1355B" w:rsidP="00F1355B">
      <w:pPr>
        <w:pStyle w:val="Comments"/>
      </w:pPr>
      <w:r>
        <w:t xml:space="preserve">Proposal 6: (4 support/7 negative) Discuss downprioritizing enhancements for support for NB-IoT NTN&lt;-&gt;NR NTN cell selection in TEI19. </w:t>
      </w:r>
    </w:p>
    <w:p w:rsidR="00F1355B" w:rsidRDefault="00F1355B" w:rsidP="00F1355B">
      <w:pPr>
        <w:pStyle w:val="Comments"/>
      </w:pPr>
      <w:r>
        <w:t xml:space="preserve">Proposal 7: (4 support/4 negative) Discuss downprioritizing enhancements for satellite switch with resync for TEI19.  </w:t>
      </w:r>
    </w:p>
    <w:p w:rsidR="00F1355B" w:rsidRDefault="00F1355B" w:rsidP="001940CD">
      <w:pPr>
        <w:pStyle w:val="Comments"/>
      </w:pPr>
      <w:r>
        <w:t xml:space="preserve">Proposal 8: Downprioritize enhancements for redirection from NB-IoT NTN to NR NTN for TEI19.  </w:t>
      </w:r>
    </w:p>
    <w:p w:rsidR="00F1355B" w:rsidRDefault="00F1355B"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83" w:tooltip="C:Data3GPPExtractsR2-2505452-TEI19-LTE-satellite.docx" w:history="1">
        <w:r w:rsidRPr="00082069">
          <w:rPr>
            <w:rStyle w:val="Hyperlink"/>
          </w:rPr>
          <w:t>R2-25</w:t>
        </w:r>
        <w:r w:rsidRPr="00082069">
          <w:rPr>
            <w:rStyle w:val="Hyperlink"/>
          </w:rPr>
          <w:t>0</w:t>
        </w:r>
        <w:r w:rsidRPr="00082069">
          <w:rPr>
            <w:rStyle w:val="Hyperlink"/>
          </w:rPr>
          <w:t>5452</w:t>
        </w:r>
      </w:hyperlink>
      <w:r>
        <w:tab/>
        <w:t>Indication to the UE on the LTE operation via satellite</w:t>
      </w:r>
      <w:r>
        <w:tab/>
        <w:t>Apple</w:t>
      </w:r>
      <w:r>
        <w:tab/>
        <w:t>discussion</w:t>
      </w:r>
      <w:r>
        <w:tab/>
        <w:t>Rel-19</w:t>
      </w:r>
      <w:r>
        <w:tab/>
        <w:t>TEI19</w:t>
      </w:r>
    </w:p>
    <w:p w:rsidR="007C6239" w:rsidRDefault="007C6239" w:rsidP="007C6239">
      <w:pPr>
        <w:pStyle w:val="Comments"/>
      </w:pPr>
      <w:r>
        <w:t>Proposal 1: Introduce an optional IE in LTE SIB1 to indicate to the UE about the LTE NTN operation by the NW.</w:t>
      </w:r>
    </w:p>
    <w:p w:rsidR="007C6239" w:rsidRDefault="007C6239" w:rsidP="007C6239">
      <w:pPr>
        <w:pStyle w:val="Comments"/>
      </w:pPr>
      <w:r>
        <w:t xml:space="preserve">Proposal 2: Introduce the IE from Rel-19 but make it release independent. </w:t>
      </w:r>
    </w:p>
    <w:p w:rsidR="007C6239" w:rsidRPr="007C6239" w:rsidRDefault="007C6239" w:rsidP="007C6239">
      <w:pPr>
        <w:pStyle w:val="Comments"/>
      </w:pPr>
      <w:r>
        <w:t>Proposal 3: RAN2 to agree that the access stratum simply forwards the SIB1 indication to the upper layers when the UE reads this from LTE SIB1.</w:t>
      </w:r>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84"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5"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86"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87"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88"/>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39" w:rsidRDefault="00634A39">
      <w:pPr>
        <w:spacing w:before="0"/>
      </w:pPr>
      <w:r>
        <w:separator/>
      </w:r>
    </w:p>
  </w:endnote>
  <w:endnote w:type="continuationSeparator" w:id="0">
    <w:p w:rsidR="00634A39" w:rsidRDefault="00634A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CE" w:rsidRDefault="00596ECE">
    <w:pPr>
      <w:pStyle w:val="Footer"/>
      <w:jc w:val="center"/>
    </w:pPr>
    <w:r>
      <w:rPr>
        <w:rStyle w:val="PageNumber"/>
      </w:rPr>
      <w:fldChar w:fldCharType="begin"/>
    </w:r>
    <w:r>
      <w:rPr>
        <w:rStyle w:val="PageNumber"/>
      </w:rPr>
      <w:instrText xml:space="preserve"> PAGE </w:instrText>
    </w:r>
    <w:r>
      <w:rPr>
        <w:rStyle w:val="PageNumber"/>
      </w:rPr>
      <w:fldChar w:fldCharType="separate"/>
    </w:r>
    <w:r w:rsidR="008C1957">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C1957">
      <w:rPr>
        <w:rStyle w:val="PageNumber"/>
        <w:noProof/>
      </w:rPr>
      <w:t>35</w:t>
    </w:r>
    <w:r>
      <w:rPr>
        <w:rStyle w:val="PageNumber"/>
      </w:rPr>
      <w:fldChar w:fldCharType="end"/>
    </w:r>
  </w:p>
  <w:p w:rsidR="00596ECE" w:rsidRDefault="00596E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39" w:rsidRDefault="00634A39">
      <w:pPr>
        <w:spacing w:before="0"/>
      </w:pPr>
      <w:r>
        <w:separator/>
      </w:r>
    </w:p>
  </w:footnote>
  <w:footnote w:type="continuationSeparator" w:id="0">
    <w:p w:rsidR="00634A39" w:rsidRDefault="00634A3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F3AE5"/>
    <w:multiLevelType w:val="hybridMultilevel"/>
    <w:tmpl w:val="4FFAAF5E"/>
    <w:lvl w:ilvl="0" w:tplc="ADC876F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107795D"/>
    <w:multiLevelType w:val="hybridMultilevel"/>
    <w:tmpl w:val="7AD22A00"/>
    <w:lvl w:ilvl="0" w:tplc="6B5C451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2"/>
  </w:num>
  <w:num w:numId="3">
    <w:abstractNumId w:val="13"/>
  </w:num>
  <w:num w:numId="4">
    <w:abstractNumId w:val="2"/>
  </w:num>
  <w:num w:numId="5">
    <w:abstractNumId w:val="8"/>
  </w:num>
  <w:num w:numId="6">
    <w:abstractNumId w:val="9"/>
  </w:num>
  <w:num w:numId="7">
    <w:abstractNumId w:val="3"/>
  </w:num>
  <w:num w:numId="8">
    <w:abstractNumId w:val="7"/>
  </w:num>
  <w:num w:numId="9">
    <w:abstractNumId w:val="10"/>
  </w:num>
  <w:num w:numId="10">
    <w:abstractNumId w:val="1"/>
  </w:num>
  <w:num w:numId="11">
    <w:abstractNumId w:val="4"/>
  </w:num>
  <w:num w:numId="12">
    <w:abstractNumId w:val="11"/>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4D"/>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1A"/>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E8F"/>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5E8"/>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1CA"/>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1AF"/>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A5"/>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FD"/>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820"/>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CD"/>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2"/>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EA0"/>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0FE"/>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6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1D"/>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5E"/>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AE"/>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3"/>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9F6"/>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1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41"/>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ECE"/>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8A"/>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39"/>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3"/>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AC0"/>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63"/>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3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39"/>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4B1"/>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4E1"/>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BBD"/>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0D"/>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8F"/>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CE"/>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57"/>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EA4"/>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19"/>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AE6"/>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4E"/>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2C"/>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AD0"/>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6"/>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92"/>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2AF"/>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74"/>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74"/>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94"/>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9D"/>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17"/>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5C"/>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28D"/>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D0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E8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66"/>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46"/>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9D"/>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9A0"/>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5B"/>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5E7"/>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1"/>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01"/>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6FEB"/>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3F"/>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58"/>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BF8"/>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578">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5986%20(R19%20NR%20NTN%20WI%20AI%208.8.6)%20LTE%20to%20NR%20NTN%20mobility.docx"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351%20Discussions%20on%20downlink%20coverage%20enhancement.doc" TargetMode="External"/><Relationship Id="rId159" Type="http://schemas.openxmlformats.org/officeDocument/2006/relationships/hyperlink" Target="file:///C:\Data\3GPP\Extracts\R2-2506070%20Discussion%20on%20the%20Store%20and%20Forward%20satellite%20operation.docx" TargetMode="External"/><Relationship Id="rId170" Type="http://schemas.openxmlformats.org/officeDocument/2006/relationships/hyperlink" Target="file:///C:\Data\3GPP\Extracts\R2-2505632%20Remaining%20issues%20on%20UL%20capacity%20enhancement%20for%20IoT%20NTN.docx" TargetMode="External"/><Relationship Id="rId226" Type="http://schemas.openxmlformats.org/officeDocument/2006/relationships/hyperlink" Target="file:///C:\Data\3GPP\Extracts\R2-2505256.docx" TargetMode="External"/><Relationship Id="rId268" Type="http://schemas.openxmlformats.org/officeDocument/2006/relationships/hyperlink" Target="file:///C:\Data\3GPP\RAN2\Inbox\R2-2506427.zip" TargetMode="External"/><Relationship Id="rId32" Type="http://schemas.openxmlformats.org/officeDocument/2006/relationships/hyperlink" Target="file:///C:\Data\3GPP\Extracts\R2-2505828%20-%2038331_(Rel-19)%20-%20Introduction%20of%20NTN%20Phase%203%20enhancements.docx" TargetMode="External"/><Relationship Id="rId74" Type="http://schemas.openxmlformats.org/officeDocument/2006/relationships/hyperlink" Target="file:///C:\Data\3GPP\Extracts\R2-2505707.docx" TargetMode="External"/><Relationship Id="rId128" Type="http://schemas.openxmlformats.org/officeDocument/2006/relationships/hyperlink" Target="file:///C:\Data\3GPP\Extracts\R2-2505555%20IoT%20NTN%20MAC%20Open%20issues.docx" TargetMode="External"/><Relationship Id="rId5" Type="http://schemas.openxmlformats.org/officeDocument/2006/relationships/webSettings" Target="webSettings.xml"/><Relationship Id="rId181" Type="http://schemas.openxmlformats.org/officeDocument/2006/relationships/hyperlink" Target="file:///C:\Data\3GPP\Extracts\R2-2505917%20On%20open%20issues%20for%20CB-Msg3-EDT.docx" TargetMode="External"/><Relationship Id="rId237" Type="http://schemas.openxmlformats.org/officeDocument/2006/relationships/hyperlink" Target="file:///C:\Data\3GPP\Extracts\R2-2505919%20On%20open%20issues%20on%20IoT%20NTN%20TDD.docx" TargetMode="External"/><Relationship Id="rId279" Type="http://schemas.openxmlformats.org/officeDocument/2006/relationships/hyperlink" Target="file:///C:\Data\3GPP\Extracts\R2-2505938%20CR%20%20TS%2036.321%20on%20SatSwitchwithResync%20%5bTEI19%20IoT%20LEO%20NTN%5d%20v3.docx" TargetMode="External"/><Relationship Id="rId43" Type="http://schemas.openxmlformats.org/officeDocument/2006/relationships/hyperlink" Target="file:///C:\Data\3GPP\Extracts\R2-2505389_CR1918_36306_Rel19_Introduction%20of%20LTE%20TN%20to%20NR%20NTN%20Mobility%20UE%20Capability.docx" TargetMode="External"/><Relationship Id="rId139" Type="http://schemas.openxmlformats.org/officeDocument/2006/relationships/hyperlink" Target="file:///C:\Data\3GPP\Extracts\R2-2505105_S&amp;F.doc" TargetMode="External"/><Relationship Id="rId290" Type="http://schemas.openxmlformats.org/officeDocument/2006/relationships/theme" Target="theme/theme1.xm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690%20Some%20remaining%20issues%20for%20S&amp;F%20operation%20mode%20and%20transition%20time.docx" TargetMode="External"/><Relationship Id="rId192" Type="http://schemas.openxmlformats.org/officeDocument/2006/relationships/hyperlink" Target="file:///C:\Data\3GPP\Extracts\R2-2506184%20-%20UL%20capacity%20enhancements%20for%20IoT%20NTN.docx" TargetMode="External"/><Relationship Id="rId206" Type="http://schemas.openxmlformats.org/officeDocument/2006/relationships/hyperlink" Target="file:///C:\Data\3GPP\Extracts\R2-2505691%20EDT%20for%20uplink%20capacity%20enhancement%20in%20NTN%20(Revision%20of%20R2-2503909).docx" TargetMode="External"/><Relationship Id="rId248" Type="http://schemas.openxmlformats.org/officeDocument/2006/relationships/hyperlink" Target="file:///C:\Data\3GPP\Extracts\R2-2505701-iot-ntn-tdd.docx" TargetMode="External"/><Relationship Id="rId269" Type="http://schemas.openxmlformats.org/officeDocument/2006/relationships/hyperlink" Target="file:///C:\Data\3GPP\RAN2\Inbox\R2-2506428.zip"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57%20Remaining%20issues%20on%20broadcast%20service%20for%20NR%20NTN.docx" TargetMode="External"/><Relationship Id="rId129" Type="http://schemas.openxmlformats.org/officeDocument/2006/relationships/hyperlink" Target="file:///C:\Data\3GPP\Extracts\R2-2505249-IoT-NTN-Running-CR-TS36304_v05_Final.docx" TargetMode="External"/><Relationship Id="rId280" Type="http://schemas.openxmlformats.org/officeDocument/2006/relationships/hyperlink" Target="file:///C:\Data\3GPP\Extracts\R2-2505939%20CR%20%20TS%2036.331%20on%20SatSwitchwithResync%20%5bTEI19%20IoT%20LEO%20NTN%5d%20v3.docx" TargetMode="External"/><Relationship Id="rId54" Type="http://schemas.openxmlformats.org/officeDocument/2006/relationships/hyperlink" Target="file:///C:\Data\3GPP\Extracts\R2-2505285%20Consideration%20on%20Msg4%20PDSCH%20enhancements.doc" TargetMode="External"/><Relationship Id="rId75" Type="http://schemas.openxmlformats.org/officeDocument/2006/relationships/hyperlink" Target="file:///C:\Data\3GPP\Extracts\R2-2505925%20Open%20issues%20on%20downlink%20coverage%20enhancements.docx" TargetMode="External"/><Relationship Id="rId96" Type="http://schemas.openxmlformats.org/officeDocument/2006/relationships/hyperlink" Target="file:///C:\Data\3GPP\Extracts\R2-2505149_Remaining%20issues%20on%20the%20support%20of%20broadcast%20service%20in%20NTN.docx" TargetMode="External"/><Relationship Id="rId140" Type="http://schemas.openxmlformats.org/officeDocument/2006/relationships/hyperlink" Target="file:///C:\Data\3GPP\Extracts\R2-2505081%20Remaining%20Issues%20on%20S&amp;F%20Operation.docx" TargetMode="External"/><Relationship Id="rId161" Type="http://schemas.openxmlformats.org/officeDocument/2006/relationships/hyperlink" Target="file:///C:\Data\3GPP\Extracts\R2-2506156%20(R19%20IoT-NTN%20AI%208.9.2)%20-%20Support%20of%20S+F.docx" TargetMode="External"/><Relationship Id="rId182" Type="http://schemas.openxmlformats.org/officeDocument/2006/relationships/hyperlink" Target="file:///C:\Data\3GPP\Extracts\R2-2505082%20Remaining%20Issues%20on%20CB-Msg3%20EDT%20Mechanism.docx" TargetMode="External"/><Relationship Id="rId217" Type="http://schemas.openxmlformats.org/officeDocument/2006/relationships/hyperlink" Target="file:///C:\Data\3GPP\Extracts\R2-2505259%20Remaining%20issues%20for%20PWS%20support.docx" TargetMode="External"/><Relationship Id="rId6" Type="http://schemas.openxmlformats.org/officeDocument/2006/relationships/footnotes" Target="footnotes.xml"/><Relationship Id="rId238" Type="http://schemas.openxmlformats.org/officeDocument/2006/relationships/hyperlink" Target="file:///C:\Data\3GPP\Extracts\R2-2505738%20Remaining%20issues%20of%20IoT-NTN%20TDD.docx" TargetMode="External"/><Relationship Id="rId259" Type="http://schemas.openxmlformats.org/officeDocument/2006/relationships/hyperlink" Target="file:///C:\Data\3GPP\Extracts\R2-2505960%20Remaining%20issues%20on%20support%20of%20IoT-NTN%20TDD%20mode.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04_C1-254119.docx" TargetMode="External"/><Relationship Id="rId270" Type="http://schemas.openxmlformats.org/officeDocument/2006/relationships/hyperlink" Target="file:///C:\Data\3GPP\RAN2\Inbox\R2-2506429.zip"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1_SMTC.doc" TargetMode="External"/><Relationship Id="rId86" Type="http://schemas.openxmlformats.org/officeDocument/2006/relationships/hyperlink" Target="file:///C:\Data\3GPP\Extracts\R2-2505436%20Discussion%20on%20Uplink%20Capacity%20Enhancements.docx" TargetMode="External"/><Relationship Id="rId130" Type="http://schemas.openxmlformats.org/officeDocument/2006/relationships/hyperlink" Target="file:///C:\Data\3GPP\Extracts\R2-2505872-36.304-Open-Issue-Summary-Final.docx" TargetMode="External"/><Relationship Id="rId151" Type="http://schemas.openxmlformats.org/officeDocument/2006/relationships/hyperlink" Target="file:///C:\Data\3GPP\Extracts\R2-2505798.docx" TargetMode="External"/><Relationship Id="rId172" Type="http://schemas.openxmlformats.org/officeDocument/2006/relationships/hyperlink" Target="file:///C:\Data\3GPP\Extracts\R2-2505736%20Further%20consideration%20on%20UL%20capacity%20enhancement.docx" TargetMode="External"/><Relationship Id="rId193" Type="http://schemas.openxmlformats.org/officeDocument/2006/relationships/hyperlink" Target="file:///C:\Data\3GPP\Extracts\R2-2505106_UL%20capacity%20IoT%20NTN.doc" TargetMode="External"/><Relationship Id="rId207" Type="http://schemas.openxmlformats.org/officeDocument/2006/relationships/hyperlink" Target="file:///C:\Data\3GPP\Extracts\R2-2505736%20Further%20consideration%20on%20UL%20capacity%20enhancement.docx" TargetMode="External"/><Relationship Id="rId228" Type="http://schemas.openxmlformats.org/officeDocument/2006/relationships/hyperlink" Target="file:///C:\Data\3GPP\RAN2\Docs\R2-2505250.zip" TargetMode="External"/><Relationship Id="rId249" Type="http://schemas.openxmlformats.org/officeDocument/2006/relationships/hyperlink" Target="file:///C:\Data\3GPP\Extracts\R2-2505109_Discussion%20on%20the%20IoT%20NTN%20TDD%20mode.doc"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5979_Discussion%20on%20the%20remaining%20issues%20on%20the%20MBS.doc" TargetMode="External"/><Relationship Id="rId260" Type="http://schemas.openxmlformats.org/officeDocument/2006/relationships/hyperlink" Target="file:///C:\Data\3GPP\Extracts\R2-2506176%20Discussion%20on%20IoT%20NTN%20TDD_v4.docx" TargetMode="External"/><Relationship Id="rId281" Type="http://schemas.openxmlformats.org/officeDocument/2006/relationships/hyperlink" Target="file:///C:\Data\3GPP\Extracts\R2-2506015-Discussion%20on%20measurement%20events%20for%20inter-frequency%20scenarios%20with%20overlapping%20coverage%20in%20NR%20NTN-CSCN.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492_Msg4%20repetition.doc" TargetMode="External"/><Relationship Id="rId76" Type="http://schemas.openxmlformats.org/officeDocument/2006/relationships/hyperlink" Target="file:///C:\Data\3GPP\Extracts\R2-2505953-Discussion%20on%20DL%20coverage%20enhancements%20due%20to%20extended%20SSB%20periodicity.docx" TargetMode="External"/><Relationship Id="rId97" Type="http://schemas.openxmlformats.org/officeDocument/2006/relationships/hyperlink" Target="file:///C:\Data\3GPP\Extracts\R2-2505227.docx" TargetMode="External"/><Relationship Id="rId120" Type="http://schemas.openxmlformats.org/officeDocument/2006/relationships/hyperlink" Target="file:///C:\Data\3GPP\Extracts\R2-2505021_R1-2504905.docx" TargetMode="External"/><Relationship Id="rId141" Type="http://schemas.openxmlformats.org/officeDocument/2006/relationships/hyperlink" Target="file:///C:\Data\3GPP\Extracts\R2-2505146_892_Panasonic_IoT-NTN_SnF_Remaining_Neighbour_Cell_Issues.docx" TargetMode="External"/><Relationship Id="rId7" Type="http://schemas.openxmlformats.org/officeDocument/2006/relationships/endnotes" Target="endnotes.xml"/><Relationship Id="rId162" Type="http://schemas.openxmlformats.org/officeDocument/2006/relationships/hyperlink" Target="file:///C:\Data\3GPP\RAN2\Inbox\R2-2506416.zip" TargetMode="External"/><Relationship Id="rId183" Type="http://schemas.openxmlformats.org/officeDocument/2006/relationships/hyperlink" Target="file:///C:\Data\3GPP\Extracts\R2-2505632%20Remaining%20issues%20on%20UL%20capacity%20enhancement%20for%20IoT%20NTN.docx" TargetMode="External"/><Relationship Id="rId218" Type="http://schemas.openxmlformats.org/officeDocument/2006/relationships/hyperlink" Target="file:///C:\Data\3GPP\Extracts\R2-2505538%20PWS%20NB-IoT.docx" TargetMode="External"/><Relationship Id="rId239" Type="http://schemas.openxmlformats.org/officeDocument/2006/relationships/hyperlink" Target="file:///C:\Data\3GPP\Extracts\R2-2505144.docx" TargetMode="External"/><Relationship Id="rId250" Type="http://schemas.openxmlformats.org/officeDocument/2006/relationships/hyperlink" Target="file:///C:\Data\3GPP\Extracts\R2-2505144.docx" TargetMode="External"/><Relationship Id="rId271" Type="http://schemas.openxmlformats.org/officeDocument/2006/relationships/hyperlink" Target="file:///C:\Data\3GPP\Extracts\R2-2506098%20CR%20TS%2036.331%20Cell%20selection%20NTN%20NB-IoT%20-%20NTN-NR.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492_Msg4%20repetition.doc" TargetMode="External"/><Relationship Id="rId87" Type="http://schemas.openxmlformats.org/officeDocument/2006/relationships/hyperlink" Target="file:///C:\Data\3GPP\Extracts\R2-2505956%20Remaining%20issues%20on%20uplink%20capacity%20and%20throughput%20enhancement%20for%20NR%20NTN.docx" TargetMode="External"/><Relationship Id="rId110" Type="http://schemas.openxmlformats.org/officeDocument/2006/relationships/hyperlink" Target="file:///C:\Data\3GPP\Extracts\R2-2506017-Remaining_issues_on_intended_service_area.docx" TargetMode="External"/><Relationship Id="rId131" Type="http://schemas.openxmlformats.org/officeDocument/2006/relationships/hyperlink" Target="file:///C:\Data\3GPP\Extracts\R2-2505540%20Rel-19%2036306%20Running%20CR.docx" TargetMode="External"/><Relationship Id="rId152" Type="http://schemas.openxmlformats.org/officeDocument/2006/relationships/hyperlink" Target="file:///C:\Data\3GPP\Extracts\R2-2505823%20-%20Support%20for%20store%20and%20forward%20in%20IoT%20NTN.docx" TargetMode="External"/><Relationship Id="rId173" Type="http://schemas.openxmlformats.org/officeDocument/2006/relationships/hyperlink" Target="file:///C:\Data\3GPP\Extracts\R2-2505551-%20Discussion%20on%20CB-msg3%20EDT%20and%20msg4%20enhancement-V1.docx" TargetMode="External"/><Relationship Id="rId194" Type="http://schemas.openxmlformats.org/officeDocument/2006/relationships/hyperlink" Target="file:///C:\Data\3GPP\Extracts\R2-2505082%20Remaining%20Issues%20on%20CB-Msg3%20EDT%20Mechanism.docx" TargetMode="External"/><Relationship Id="rId208" Type="http://schemas.openxmlformats.org/officeDocument/2006/relationships/hyperlink" Target="file:///C:\Data\3GPP\Extracts\R2-2505917%20On%20open%20issues%20for%20CB-Msg3-EDT.docx" TargetMode="External"/><Relationship Id="rId229" Type="http://schemas.openxmlformats.org/officeDocument/2006/relationships/hyperlink" Target="file:///C:\Data\3GPP\Extracts\R2-2505111_36.304%20CR%20for%20IoT-NTN%20TDD%20mode.docx" TargetMode="External"/><Relationship Id="rId240" Type="http://schemas.openxmlformats.org/officeDocument/2006/relationships/hyperlink" Target="file:///C:\Data\3GPP\Extracts\R2-2506176%20Discussion%20on%20IoT%20NTN%20TDD_v4.docx" TargetMode="External"/><Relationship Id="rId261" Type="http://schemas.openxmlformats.org/officeDocument/2006/relationships/hyperlink" Target="file:///C:\Data\3GPP\Extracts\R2-2505084_CR1917_36306_Rel19_Introduction%20of%20E-UTRAN%20to%20NB-IoT%20NTN%20Mobility%20UE%20Capability.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8%20Remaining%20Issues%20on%20SMTC%20Enhancements%20for%20NTN.docx" TargetMode="External"/><Relationship Id="rId77" Type="http://schemas.openxmlformats.org/officeDocument/2006/relationships/hyperlink" Target="file:///C:\Data\3GPP\Extracts\R2-2505985%20(R19%20NR%20NTN%20WI%20AI%208.8.2)%20DL%20coverage.docx" TargetMode="External"/><Relationship Id="rId100" Type="http://schemas.openxmlformats.org/officeDocument/2006/relationships/hyperlink" Target="file:///C:\Data\3GPP\Extracts\R2-2505422%20BC%20service%20area%20v1.docx" TargetMode="External"/><Relationship Id="rId282" Type="http://schemas.openxmlformats.org/officeDocument/2006/relationships/hyperlink" Target="file:///C:\Data\3GPP\RAN2\Inbox\R2-2506271.zip"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286%20Consideration%20on%20remaining%20issues%20on%20broadcast%20enhancements.doc" TargetMode="External"/><Relationship Id="rId121" Type="http://schemas.openxmlformats.org/officeDocument/2006/relationships/hyperlink" Target="file:///C:\Data\3GPP\Extracts\R2-2505026_R1-2504959.docx" TargetMode="External"/><Relationship Id="rId142" Type="http://schemas.openxmlformats.org/officeDocument/2006/relationships/hyperlink" Target="file:///C:\Data\3GPP\Extracts\R2-2505178%20Discussion%20on%20support%20of%20Store&amp;Forward.docx" TargetMode="External"/><Relationship Id="rId163" Type="http://schemas.openxmlformats.org/officeDocument/2006/relationships/hyperlink" Target="file:///C:\Data\3GPP\Extracts\R2-2505082%20Remaining%20Issues%20on%20CB-Msg3%20EDT%20Mechanism.docx" TargetMode="External"/><Relationship Id="rId184" Type="http://schemas.openxmlformats.org/officeDocument/2006/relationships/hyperlink" Target="file:///C:\Data\3GPP\Extracts\R2-2505258%20Remaining%20issues%20for%20CB-msg3-EDT.docx" TargetMode="External"/><Relationship Id="rId219" Type="http://schemas.openxmlformats.org/officeDocument/2006/relationships/hyperlink" Target="file:///C:\Data\3GPP\Extracts\R2-2505568%20PWS%20support%20for%20NB-IoT.docx" TargetMode="External"/><Relationship Id="rId230" Type="http://schemas.openxmlformats.org/officeDocument/2006/relationships/hyperlink" Target="file:///C:\Data\3GPP\Extracts\R2-2505385%20Report%20of%20%5bPost130%5d%5b314%5d%5bIoT%20NTN%20TDD%5d%20capability%20CR.docx" TargetMode="External"/><Relationship Id="rId251" Type="http://schemas.openxmlformats.org/officeDocument/2006/relationships/hyperlink" Target="file:///C:\Data\3GPP\Extracts\R2-2505232.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2%20Multiple%20SMTCs.docx" TargetMode="External"/><Relationship Id="rId272" Type="http://schemas.openxmlformats.org/officeDocument/2006/relationships/hyperlink" Target="file:///C:\Data\3GPP\Extracts\R2-2506099%20CR%20TS%2036.306%20inter-RAT%20cell-selection%20IoT-NTN%20to%20NR-NTN.docx" TargetMode="External"/><Relationship Id="rId88" Type="http://schemas.openxmlformats.org/officeDocument/2006/relationships/hyperlink" Target="file:///C:\Data\3GPP\Extracts\R2-2505352%20Discussions%20on%20supporting%20broadcast%20service.doc" TargetMode="External"/><Relationship Id="rId111" Type="http://schemas.openxmlformats.org/officeDocument/2006/relationships/hyperlink" Target="file:///C:\Data\3GPP\Extracts\R2-2505748_ISAaided%20frequency%20deprioritisation%20for%20MBS%20broadcast%20in%20NTN.docx" TargetMode="External"/><Relationship Id="rId132" Type="http://schemas.openxmlformats.org/officeDocument/2006/relationships/hyperlink" Target="file:///C:\Data\3GPP\Extracts\R2-2505541%20Rel-19%2036331%20UE%20cap%20draft%20CR.docx" TargetMode="External"/><Relationship Id="rId153" Type="http://schemas.openxmlformats.org/officeDocument/2006/relationships/hyperlink" Target="file:///C:\Data\3GPP\Extracts\R2-2505871-Store-Forward-RAN-Aspects-V1.docx" TargetMode="External"/><Relationship Id="rId174" Type="http://schemas.openxmlformats.org/officeDocument/2006/relationships/hyperlink" Target="file:///C:\Data\3GPP\Extracts\R2-2505958%20Discussion%20on%20remaining%20issues%20of%20uplink%20capacity%20enhancement%20for%20IoT-NTN.docx" TargetMode="External"/><Relationship Id="rId195" Type="http://schemas.openxmlformats.org/officeDocument/2006/relationships/hyperlink" Target="file:///C:\Data\3GPP\Extracts\R2-2505106_UL%20capacity%20IoT%20NTN.doc" TargetMode="External"/><Relationship Id="rId209" Type="http://schemas.openxmlformats.org/officeDocument/2006/relationships/hyperlink" Target="file:///C:\Data\3GPP\Extracts\R2-2505958%20Discussion%20on%20remaining%20issues%20of%20uplink%20capacity%20enhancement%20for%20IoT-NTN.docx" TargetMode="External"/><Relationship Id="rId220" Type="http://schemas.openxmlformats.org/officeDocument/2006/relationships/hyperlink" Target="file:///C:\Data\3GPP\Extracts\R2-2505692%20Further%20considerations%20on%20PWS%20broadcast%20support%20in%20IoT%20NTN%20(Revision%20of%20R2-2503910).docx" TargetMode="External"/><Relationship Id="rId241" Type="http://schemas.openxmlformats.org/officeDocument/2006/relationships/hyperlink" Target="file:///C:\Data\3GPP\Extracts\R2-2505919%20On%20open%20issues%20on%20IoT%20NTN%20TDD.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079%20Remaining%20Issues%20on%20Repetition%20Enhancements%20for%20NTN.docx" TargetMode="External"/><Relationship Id="rId262" Type="http://schemas.openxmlformats.org/officeDocument/2006/relationships/hyperlink" Target="file:///C:\Data\3GPP\Extracts\R2-2505367%20Introduction%20of%20NB-IoT%20satellite%20information%20in%20E-UTRAN%20%5bEUTRAN-to-NBIoTNTN%5d.docx" TargetMode="External"/><Relationship Id="rId283" Type="http://schemas.openxmlformats.org/officeDocument/2006/relationships/hyperlink" Target="file:///C:\Data\3GPP\Extracts\R2-2505452-TEI19-LTE-satellite.docx" TargetMode="External"/><Relationship Id="rId78" Type="http://schemas.openxmlformats.org/officeDocument/2006/relationships/hyperlink" Target="file:///C:\Data\3GPP\RAN2\Docs\R2-2506013.zip" TargetMode="External"/><Relationship Id="rId99" Type="http://schemas.openxmlformats.org/officeDocument/2006/relationships/hyperlink" Target="file:///C:\Data\3GPP\Extracts\R2-2505352%20Discussions%20on%20supporting%20broadcast%20service.doc" TargetMode="External"/><Relationship Id="rId101" Type="http://schemas.openxmlformats.org/officeDocument/2006/relationships/hyperlink" Target="file:///C:\Data\3GPP\Extracts\R2-2505572%20Discussion%20on%20providing%20MBS%20service%20area%20in%20NTN%20network.docx" TargetMode="External"/><Relationship Id="rId122" Type="http://schemas.openxmlformats.org/officeDocument/2006/relationships/hyperlink" Target="file:///C:\Data\3GPP\Extracts\R2-2505056_S2-2505538.doc" TargetMode="External"/><Relationship Id="rId143" Type="http://schemas.openxmlformats.org/officeDocument/2006/relationships/hyperlink" Target="file:///C:\Data\3GPP\Extracts\R2-2505230.docx" TargetMode="External"/><Relationship Id="rId164" Type="http://schemas.openxmlformats.org/officeDocument/2006/relationships/hyperlink" Target="file:///C:\Data\3GPP\Extracts\R2-2505551-%20Discussion%20on%20CB-msg3%20EDT%20and%20msg4%20enhancement-V1.docx" TargetMode="External"/><Relationship Id="rId185" Type="http://schemas.openxmlformats.org/officeDocument/2006/relationships/hyperlink" Target="file:///C:\Data\3GPP\Extracts\R2-2506184%20-%20UL%20capacity%20enhancements%20for%20IoT%20NTN.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6157%20(R19%20IoT-NTN%20AI%208.9.3)%20-%20EDT%20enhancements.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48%20Introduction%20of%20capabilities%20for%20IoT%20NTN%20TDD.docx" TargetMode="External"/><Relationship Id="rId252" Type="http://schemas.openxmlformats.org/officeDocument/2006/relationships/hyperlink" Target="file:///C:\Data\3GPP\Extracts\R2-2505287%20Consideration%20on%20IoT-NTN%20TDD%20mode.docx" TargetMode="External"/><Relationship Id="rId273" Type="http://schemas.openxmlformats.org/officeDocument/2006/relationships/hyperlink" Target="file:///C:\Data\3GPP\Extracts\R2-2506100%20CR%2038.331%20Cell%20selection%20NTN-NR%20to%20NTN%20NB-IoT.docx" TargetMode="External"/><Relationship Id="rId47" Type="http://schemas.openxmlformats.org/officeDocument/2006/relationships/hyperlink" Target="file:///C:\Data\3GPP\RAN2\Inbox\R2-2506280.zip" TargetMode="External"/><Relationship Id="rId68" Type="http://schemas.openxmlformats.org/officeDocument/2006/relationships/hyperlink" Target="file:///C:\Data\3GPP\Extracts\R2-2505533%20Msg4%20repetition%20UE%20cap.docx" TargetMode="External"/><Relationship Id="rId89" Type="http://schemas.openxmlformats.org/officeDocument/2006/relationships/hyperlink" Target="file:///C:\Data\3GPP\Extracts\R2-2505080%20Remaining%20Issues%20on%20MBS%20Broadcast%20Provision%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5542%20open%20issues%20Rel-19%2036306.docx" TargetMode="External"/><Relationship Id="rId154" Type="http://schemas.openxmlformats.org/officeDocument/2006/relationships/hyperlink" Target="file:///C:\Data\3GPP\Extracts\R2-2505878%20Remaining%20issues%20on%20Store%20and%20Forward.docx" TargetMode="External"/><Relationship Id="rId175" Type="http://schemas.openxmlformats.org/officeDocument/2006/relationships/hyperlink" Target="file:///C:\Data\3GPP\Extracts\R2-2506184%20-%20UL%20capacity%20enhancements%20for%20IoT%20NTN.docx" TargetMode="External"/><Relationship Id="rId196" Type="http://schemas.openxmlformats.org/officeDocument/2006/relationships/hyperlink" Target="file:///C:\Data\3GPP\Extracts\R2-2505179%20Discussion%20on%20uplink%20capacity%20enhancement.docx" TargetMode="External"/><Relationship Id="rId200" Type="http://schemas.openxmlformats.org/officeDocument/2006/relationships/hyperlink" Target="file:///C:\Data\3GPP\Extracts\R2-2505493_Contention%20based%20MSG3.doc"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824%20-%20Enhancements%20to%20support%20PWS%20in%20NB-IoT%20NTN.docx" TargetMode="External"/><Relationship Id="rId242" Type="http://schemas.openxmlformats.org/officeDocument/2006/relationships/hyperlink" Target="file:///C:\Data\3GPP\Extracts\R2-2505287%20Consideration%20on%20IoT-NTN%20TDD%20mode.docx" TargetMode="External"/><Relationship Id="rId263" Type="http://schemas.openxmlformats.org/officeDocument/2006/relationships/hyperlink" Target="file:///C:\Data\3GPP\Extracts\R2-2505368%20Introduction%20of%20NB-IoT%20satellite%20information%20in%20E-UTRAN%20%5bEUTRAN-to-NBIoTNTN%5d.docx" TargetMode="External"/><Relationship Id="rId284" Type="http://schemas.openxmlformats.org/officeDocument/2006/relationships/hyperlink" Target="file:///C:\Data\3GPP\Extracts\R2-2505390%20CR%2038.331%20Cell%20selection%20NTN-NR%20to%20NTN%20NB-IoT.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5.docx" TargetMode="External"/><Relationship Id="rId79" Type="http://schemas.openxmlformats.org/officeDocument/2006/relationships/hyperlink" Target="file:///C:\Data\3GPP\Extracts\R2-2506014-Discussion%20on%20Downlink%20Coverage%20Enhancements-CSCN.docx" TargetMode="External"/><Relationship Id="rId102" Type="http://schemas.openxmlformats.org/officeDocument/2006/relationships/hyperlink" Target="file:///C:\Data\3GPP\Extracts\R2-2505669_The%20remaning%20issue%20of%20MBS%20in%20NTN.doc" TargetMode="External"/><Relationship Id="rId123" Type="http://schemas.openxmlformats.org/officeDocument/2006/relationships/hyperlink" Target="file:///C:\Data\3GPP\Extracts\R2-2505145%20-%2036300_CR1425_(Rel-19)%20-%20Introduction%20of%20IoT%20NTN%20phase%203.docx" TargetMode="External"/><Relationship Id="rId144" Type="http://schemas.openxmlformats.org/officeDocument/2006/relationships/hyperlink" Target="file:///C:\Data\3GPP\Extracts\R2-2505257%20Remaining%20issues%20for%20S&amp;F%20operation.docx" TargetMode="External"/><Relationship Id="rId90" Type="http://schemas.openxmlformats.org/officeDocument/2006/relationships/hyperlink" Target="file:///C:\Data\3GPP\Extracts\R2-2505716%20Remaining%20Issues%20for%20MBS%20in%20NTN.docx" TargetMode="External"/><Relationship Id="rId165" Type="http://schemas.openxmlformats.org/officeDocument/2006/relationships/hyperlink" Target="file:///C:\Data\3GPP\Extracts\R2-2505231.docx" TargetMode="External"/><Relationship Id="rId186" Type="http://schemas.openxmlformats.org/officeDocument/2006/relationships/hyperlink" Target="file:///C:\Data\3GPP\Extracts\R2-2505369%20Leftover%20issues%20on%20CB-Msg3-EDT.docx" TargetMode="External"/><Relationship Id="rId211" Type="http://schemas.openxmlformats.org/officeDocument/2006/relationships/hyperlink" Target="file:///C:\Data\3GPP\Extracts\R2-2506184%20-%20UL%20capacity%20enhancements%20for%20IoT%20NTN.docx" TargetMode="External"/><Relationship Id="rId232" Type="http://schemas.openxmlformats.org/officeDocument/2006/relationships/hyperlink" Target="file:///C:\Data\3GPP\Extracts\R2-2505539%20NB-IoT%20TDD.docx" TargetMode="External"/><Relationship Id="rId253" Type="http://schemas.openxmlformats.org/officeDocument/2006/relationships/hyperlink" Target="file:///C:\Data\3GPP\Extracts\R2-2505539%20NB-IoT%20TDD.docx" TargetMode="External"/><Relationship Id="rId274" Type="http://schemas.openxmlformats.org/officeDocument/2006/relationships/hyperlink" Target="file:///C:\Data\3GPP\Extracts\R2-2506101%20TS%2038.306%20inter-RAT%20cell%20selection%20from%20NTN-NR%20to%20NTN-IoT.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6052%20Discussion%20on%20DL%20coverage%20enhancements.docx" TargetMode="External"/><Relationship Id="rId69" Type="http://schemas.openxmlformats.org/officeDocument/2006/relationships/hyperlink" Target="file:///C:\Data\3GPP\Extracts\R2-2505608%20Discussion%20on%20DL%20coverage%20enhancement%20for%20NTN.doc" TargetMode="External"/><Relationship Id="rId113" Type="http://schemas.openxmlformats.org/officeDocument/2006/relationships/hyperlink" Target="file:///C:\Data\3GPP\Extracts\R2-2505660.docx" TargetMode="External"/><Relationship Id="rId134" Type="http://schemas.openxmlformats.org/officeDocument/2006/relationships/hyperlink" Target="file:///C:\Data\3GPP\Extracts\R2-2506174%2036331%20Kmac%20extension.docx" TargetMode="External"/><Relationship Id="rId80" Type="http://schemas.openxmlformats.org/officeDocument/2006/relationships/hyperlink" Target="file:///C:\Data\3GPP\Extracts\R2-2506018-Discussion_on_DL_coverage_enhancement.docx" TargetMode="External"/><Relationship Id="rId155" Type="http://schemas.openxmlformats.org/officeDocument/2006/relationships/hyperlink" Target="file:///C:\Data\3GPP\Extracts\R2-2505916%20Open%20issues%20on%20Store%20and%20Forward%20operation.docx" TargetMode="External"/><Relationship Id="rId176" Type="http://schemas.openxmlformats.org/officeDocument/2006/relationships/hyperlink" Target="file:///C:\Data\3GPP\Extracts\R2-2505632%20Remaining%20issues%20on%20UL%20capacity%20enhancement%20for%20IoT%20NTN.docx" TargetMode="External"/><Relationship Id="rId197" Type="http://schemas.openxmlformats.org/officeDocument/2006/relationships/hyperlink" Target="file:///C:\Data\3GPP\Extracts\R2-2505231.docx" TargetMode="External"/><Relationship Id="rId201" Type="http://schemas.openxmlformats.org/officeDocument/2006/relationships/hyperlink" Target="file:///C:\Data\3GPP\Extracts\R2-2505536%20OCC.docx" TargetMode="External"/><Relationship Id="rId222" Type="http://schemas.openxmlformats.org/officeDocument/2006/relationships/hyperlink" Target="file:///C:\Data\3GPP\Extracts\R2-2505918%20Open%20issues%20on%20PWS%20for%20NB-IoT%20NTN.docx" TargetMode="External"/><Relationship Id="rId243" Type="http://schemas.openxmlformats.org/officeDocument/2006/relationships/hyperlink" Target="file:///C:\Data\3GPP\Extracts\R2-2505539%20NB-IoT%20TDD.docx" TargetMode="External"/><Relationship Id="rId264" Type="http://schemas.openxmlformats.org/officeDocument/2006/relationships/hyperlink" Target="file:///C:\Data\3GPP\Extracts\R2-2505920%20Draft%20CR%20Introduction%20of%20Redirection%20from%20NR%20TN%20to%20NR%20NTN%20to%2038.331.docx" TargetMode="External"/><Relationship Id="rId285" Type="http://schemas.openxmlformats.org/officeDocument/2006/relationships/hyperlink" Target="file:///C:\Data\3GPP\Extracts\R2-2505391%20TS%2038.306%20inter-RAT%20cell%20selection%20from%20NTN-NR%20to%20NTN-IoT.docx" TargetMode="Externa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26.docx" TargetMode="External"/><Relationship Id="rId103" Type="http://schemas.openxmlformats.org/officeDocument/2006/relationships/hyperlink" Target="file:///C:\Data\3GPP\Extracts\R2-2505689%20Some%20remaining%20issues%20for%20MBS%20and%20ETWS%20broadcast.docx" TargetMode="External"/><Relationship Id="rId124" Type="http://schemas.openxmlformats.org/officeDocument/2006/relationships/hyperlink" Target="file:///C:\Data\3GPP\Extracts\R2-2506185%20-%20IoT%20NTN%20phase%203%20open%20issues%20in%20Stage%202.docx" TargetMode="External"/><Relationship Id="rId70" Type="http://schemas.openxmlformats.org/officeDocument/2006/relationships/hyperlink" Target="file:///C:\Data\3GPP\Extracts\R2-2505635%20Msg3%20indication%20on%20support%20of%20Msg4%20PDSCH%20repetition.docx" TargetMode="External"/><Relationship Id="rId91" Type="http://schemas.openxmlformats.org/officeDocument/2006/relationships/hyperlink" Target="file:///C:\Data\3GPP\Extracts\R2-2505822%20-%20Support%20for%20broadcast%20services%20in%20NR%20NTN.docx" TargetMode="External"/><Relationship Id="rId145" Type="http://schemas.openxmlformats.org/officeDocument/2006/relationships/hyperlink" Target="file:///C:\Data\3GPP\Extracts\R2-2505294%20Remaining%20consideration%20on%20Store%20and%20Forward.docx" TargetMode="External"/><Relationship Id="rId166" Type="http://schemas.openxmlformats.org/officeDocument/2006/relationships/hyperlink" Target="file:///C:\Data\3GPP\Extracts\R2-2505258%20Remaining%20issues%20for%20CB-msg3-EDT.docx" TargetMode="External"/><Relationship Id="rId187" Type="http://schemas.openxmlformats.org/officeDocument/2006/relationships/hyperlink" Target="file:///C:\Data\3GPP\Extracts\R2-2505917%20On%20open%20issues%20for%20CB-Msg3-EDT.docx" TargetMode="External"/><Relationship Id="rId1" Type="http://schemas.openxmlformats.org/officeDocument/2006/relationships/customXml" Target="../customXml/item1.xml"/><Relationship Id="rId212" Type="http://schemas.openxmlformats.org/officeDocument/2006/relationships/hyperlink" Target="file:///C:\Data\3GPP\Extracts\R2-2505563%20Support%20of%20PWS%20for%20NB-IoT.docx" TargetMode="External"/><Relationship Id="rId233" Type="http://schemas.openxmlformats.org/officeDocument/2006/relationships/hyperlink" Target="file:///C:\Data\3GPP\Extracts\R2-2506176%20Discussion%20on%20IoT%20NTN%20TDD_v4.docx" TargetMode="External"/><Relationship Id="rId254" Type="http://schemas.openxmlformats.org/officeDocument/2006/relationships/hyperlink" Target="file:///C:\Data\3GPP\Extracts\R2-2505553%20-%20Discussion%20on%20IoT%20NTN%20TDD%20mode.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636%20Discussion%20on%20Remaining%20Issues%20of%20DL%20coverage%20enhancement.doc" TargetMode="External"/><Relationship Id="rId114" Type="http://schemas.openxmlformats.org/officeDocument/2006/relationships/hyperlink" Target="file:///C:\Data\3GPP\Extracts\R2-2505879%20Remaining%20issues%20on%20support%20of%20regenerative%20payload.docx" TargetMode="External"/><Relationship Id="rId275" Type="http://schemas.openxmlformats.org/officeDocument/2006/relationships/hyperlink" Target="file:///C:\Data\3GPP\Extracts\R2-2506178%20-%20Introduction%20of%20RRC%20Release%20with%20Redirection%20for%20NB-IoT%20NTN%20to%20NR-NTN.docx" TargetMode="External"/><Relationship Id="rId60" Type="http://schemas.openxmlformats.org/officeDocument/2006/relationships/hyperlink" Target="file:///C:\Data\3GPP\Extracts\R2-2505284%20Consideration%20on%20remaining%20issues%20on%20SMTC%20enhancements.doc" TargetMode="External"/><Relationship Id="rId81" Type="http://schemas.openxmlformats.org/officeDocument/2006/relationships/hyperlink" Target="file:///C:\Data\3GPP\Extracts\R2-2506052%20Discussion%20on%20DL%20coverage%20enhancements.docx" TargetMode="External"/><Relationship Id="rId135" Type="http://schemas.openxmlformats.org/officeDocument/2006/relationships/hyperlink" Target="file:///C:\Data\3GPP\Extracts\R2-2505370%20Leftover%20issues%20on%20the%20satellite%20S&amp;F%20opeartion.docx" TargetMode="External"/><Relationship Id="rId156" Type="http://schemas.openxmlformats.org/officeDocument/2006/relationships/hyperlink" Target="file:///C:\Data\3GPP\Extracts\R2-2505928.doc" TargetMode="External"/><Relationship Id="rId177" Type="http://schemas.openxmlformats.org/officeDocument/2006/relationships/hyperlink" Target="file:///C:\Data\3GPP\Extracts\R2-2505493_Contention%20based%20MSG3.doc" TargetMode="External"/><Relationship Id="rId198" Type="http://schemas.openxmlformats.org/officeDocument/2006/relationships/hyperlink" Target="file:///C:\Data\3GPP\Extracts\R2-2505258%20Remaining%20issues%20for%20CB-msg3-EDT.docx" TargetMode="External"/><Relationship Id="rId202" Type="http://schemas.openxmlformats.org/officeDocument/2006/relationships/hyperlink" Target="file:///C:\Data\3GPP\Extracts\R2-2505537%20EDT%20enh.docx" TargetMode="External"/><Relationship Id="rId223" Type="http://schemas.openxmlformats.org/officeDocument/2006/relationships/hyperlink" Target="file:///C:\Data\3GPP\Extracts\R2-2505959%20Remaining%20issues%20on%20support%20of%20PWS.docx" TargetMode="External"/><Relationship Id="rId244" Type="http://schemas.openxmlformats.org/officeDocument/2006/relationships/hyperlink" Target="file:///C:\Data\3GPP\Extracts\R2-2505634%20Remaining%20issues%20on%20support%20of%20TDD%20mode%20for%20IoT-NTN.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hyperlink" Target="file:///C:\Data\3GPP\Extracts\R2-2505921%20Draft%20CR%20Introduction%20of%20Redirection%20from%20NR%20TN%20to%20NR%20NTN%20to%2038.306.docx" TargetMode="External"/><Relationship Id="rId286" Type="http://schemas.openxmlformats.org/officeDocument/2006/relationships/hyperlink" Target="file:///C:\Data\3GPP\Extracts\R2-2505409%20CR%20TS%2036.331%20Cell%20selection%20NTN%20NB-IoT%20-%20NTN-NR.docx" TargetMode="External"/><Relationship Id="rId50" Type="http://schemas.openxmlformats.org/officeDocument/2006/relationships/hyperlink" Target="file:///C:\Data\3GPP\Extracts\R2-2505532%20Multiple%20SMTCs.docx" TargetMode="External"/><Relationship Id="rId104" Type="http://schemas.openxmlformats.org/officeDocument/2006/relationships/hyperlink" Target="file:///C:\Data\3GPP\Extracts\R2-2505716%20Remaining%20Issues%20for%20MBS%20in%20NTN.docx" TargetMode="External"/><Relationship Id="rId125" Type="http://schemas.openxmlformats.org/officeDocument/2006/relationships/hyperlink" Target="file:///C:\Data\3GPP\Extracts\R2-2505246%20Introduction%20of%20IoT%20NTN%20Ph3.docx" TargetMode="External"/><Relationship Id="rId146" Type="http://schemas.openxmlformats.org/officeDocument/2006/relationships/hyperlink" Target="file:///C:\Data\3GPP\Extracts\R2-2505437%20Further%20consideration%20on%20Store%20and%20Forward.docx" TargetMode="External"/><Relationship Id="rId167" Type="http://schemas.openxmlformats.org/officeDocument/2006/relationships/hyperlink" Target="file:///C:\Data\3GPP\Extracts\R2-2506184%20-%20UL%20capacity%20enhancements%20for%20IoT%20NTN.docx" TargetMode="External"/><Relationship Id="rId188" Type="http://schemas.openxmlformats.org/officeDocument/2006/relationships/hyperlink" Target="file:///C:\Data\3GPP\Extracts\R2-2506157%20(R19%20IoT-NTN%20AI%208.9.3)%20-%20EDT%20enhancements.docx" TargetMode="External"/><Relationship Id="rId71" Type="http://schemas.openxmlformats.org/officeDocument/2006/relationships/hyperlink" Target="file:///C:\Data\3GPP\Extracts\R2-2505636%20Discussion%20on%20Remaining%20Issues%20of%20DL%20coverage%20enhancement.doc" TargetMode="External"/><Relationship Id="rId92" Type="http://schemas.openxmlformats.org/officeDocument/2006/relationships/hyperlink" Target="file:///C:\Data\3GPP\Extracts\R2-2505895%20MBS%20broadcast%20over%20NTN.docx" TargetMode="External"/><Relationship Id="rId213" Type="http://schemas.openxmlformats.org/officeDocument/2006/relationships/hyperlink" Target="file:///C:\Data\3GPP\Extracts\R2-2505633%20%20On%20support%20of%20inter-cell%20PWS%20reception%20for%20NB-IoT%20NTN.docx" TargetMode="External"/><Relationship Id="rId234" Type="http://schemas.openxmlformats.org/officeDocument/2006/relationships/hyperlink" Target="file:///C:\Data\3GPP\Extracts\R2-2505109_Discussion%20on%20the%20IoT%20NTN%20TDD%20mode.doc"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634%20Remaining%20issues%20on%20support%20of%20TDD%20mode%20for%20IoT-NTN.docx" TargetMode="External"/><Relationship Id="rId276" Type="http://schemas.openxmlformats.org/officeDocument/2006/relationships/hyperlink" Target="file:///C:\Data\3GPP\Extracts\R2-2506179%20-%20CR%20to%20TS%2036.331%20-%20Introduction%20of%20RRC%20Release%20with%20Redirection%20for%20NB-IoT%20NTN%20to%20NR-NTN.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228.docx" TargetMode="External"/><Relationship Id="rId157" Type="http://schemas.openxmlformats.org/officeDocument/2006/relationships/hyperlink" Target="file:///C:\Data\3GPP\Extracts\R2-2505962%20Discussion%20on%20Store%20and%20Forward%20remaining%20issues.docx" TargetMode="External"/><Relationship Id="rId178" Type="http://schemas.openxmlformats.org/officeDocument/2006/relationships/hyperlink" Target="file:///C:\Data\3GPP\Extracts\R2-2505632%20Remaining%20issues%20on%20UL%20capacity%20enhancement%20for%20IoT%20NTN.docx" TargetMode="External"/><Relationship Id="rId61" Type="http://schemas.openxmlformats.org/officeDocument/2006/relationships/hyperlink" Target="file:///C:\Data\3GPP\Extracts\R2-2505285%20Consideration%20on%20Msg4%20PDSCH%20enhancements.doc" TargetMode="External"/><Relationship Id="rId82" Type="http://schemas.openxmlformats.org/officeDocument/2006/relationships/hyperlink" Target="file:///C:\Data\3GPP\Extracts\R2-2506150%20Details%20on%20DL%20CE%20in%20NR%20NTN.docx" TargetMode="External"/><Relationship Id="rId199" Type="http://schemas.openxmlformats.org/officeDocument/2006/relationships/hyperlink" Target="file:///C:\Data\3GPP\Extracts\R2-2505369%20Leftover%20issues%20on%20CB-Msg3-EDT.docx" TargetMode="External"/><Relationship Id="rId203" Type="http://schemas.openxmlformats.org/officeDocument/2006/relationships/hyperlink" Target="file:///C:\Data\3GPP\Extracts\R2-2505551-%20Discussion%20on%20CB-msg3%20EDT%20and%20msg4%20enhancement-V1.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archive\RAN\RAN%23106\Tdocs\RP-243293.zip" TargetMode="External"/><Relationship Id="rId245" Type="http://schemas.openxmlformats.org/officeDocument/2006/relationships/hyperlink" Target="file:///C:\Data\3GPP\Extracts\R2-2506176%20Discussion%20on%20IoT%20NTN%20TDD_v4.docx" TargetMode="External"/><Relationship Id="rId266" Type="http://schemas.openxmlformats.org/officeDocument/2006/relationships/hyperlink" Target="file:///C:\Data\3GPP\Extracts\R2-2505954-Discussion%20on%20Redirection%20from%20TN%20to%20IoT%20NTN%20and%20NR%20NTN.docx" TargetMode="External"/><Relationship Id="rId287" Type="http://schemas.openxmlformats.org/officeDocument/2006/relationships/hyperlink" Target="file:///C:\Data\3GPP\Extracts\R2-2505410%20CR%20TS%2036.306%20inter-RAT%20cell-selection%20IoT-NTN%20to%20NR-NTN.docx" TargetMode="Externa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767.docx" TargetMode="External"/><Relationship Id="rId126" Type="http://schemas.openxmlformats.org/officeDocument/2006/relationships/hyperlink" Target="file:///C:\Data\3GPP\Extracts\R2-2505247%20RRC%20open%20issue%20list%20for%20IoT%20NTN.docx" TargetMode="External"/><Relationship Id="rId147" Type="http://schemas.openxmlformats.org/officeDocument/2006/relationships/hyperlink" Target="file:///C:\Data\3GPP\Extracts\R2-2505494_Store%20and%20Forward.doc" TargetMode="External"/><Relationship Id="rId168" Type="http://schemas.openxmlformats.org/officeDocument/2006/relationships/hyperlink" Target="file:///C:\Data\3GPP\Extracts\R2-2505536%20OCC.docx" TargetMode="External"/><Relationship Id="rId51" Type="http://schemas.openxmlformats.org/officeDocument/2006/relationships/hyperlink" Target="file:///C:\Data\3GPP\Extracts\R2-2505925%20Open%20issues%20on%20downlink%20coverage%20enhancements.docx" TargetMode="External"/><Relationship Id="rId72" Type="http://schemas.openxmlformats.org/officeDocument/2006/relationships/hyperlink" Target="file:///C:\Data\3GPP\Extracts\R2-2505642_NTN_inter-freq_SMTC.docx" TargetMode="External"/><Relationship Id="rId93" Type="http://schemas.openxmlformats.org/officeDocument/2006/relationships/hyperlink" Target="file:///C:\Data\3GPP\Extracts\R2-2505747_Clarify%20UE%20use%20of%20SIBXX%20(ISA)%20to%20gate%20MCCH%20acquisition%20for%20MBS%20broadcast%20in%20NTN.docx" TargetMode="External"/><Relationship Id="rId189" Type="http://schemas.openxmlformats.org/officeDocument/2006/relationships/hyperlink" Target="file:///C:\Data\3GPP\Extracts\R2-2505632%20Remaining%20issues%20on%20UL%20capacity%20enhancement%20for%20IoT%20NTN.docx" TargetMode="External"/><Relationship Id="rId3" Type="http://schemas.openxmlformats.org/officeDocument/2006/relationships/styles" Target="styles.xml"/><Relationship Id="rId214" Type="http://schemas.openxmlformats.org/officeDocument/2006/relationships/hyperlink" Target="file:///C:\Data\3GPP\Extracts\R2-2505552%20-%20Discussion%20on%20PWS%20for%20NB-IoT.docx" TargetMode="External"/><Relationship Id="rId235" Type="http://schemas.openxmlformats.org/officeDocument/2006/relationships/hyperlink" Target="file:///C:\Data\3GPP\Extracts\R2-2505539%20NB-IoT%20TDD.docx" TargetMode="External"/><Relationship Id="rId256" Type="http://schemas.openxmlformats.org/officeDocument/2006/relationships/hyperlink" Target="file:///C:\Data\3GPP\Extracts\R2-2505701-iot-ntn-tdd.docx" TargetMode="External"/><Relationship Id="rId277" Type="http://schemas.openxmlformats.org/officeDocument/2006/relationships/hyperlink" Target="file:///C:\Data\3GPP\Extracts\R2-2505933%20Discussion%20on%20support%20of%20SatSwitchwithResync%20for%20NB%20IoT%20NTN%20v5.docx" TargetMode="External"/><Relationship Id="rId116" Type="http://schemas.openxmlformats.org/officeDocument/2006/relationships/hyperlink" Target="file:///C:\Data\3GPP\Extracts\R2-2505609%20Discussion%20on%20dedicated%20priority%20via%20RRCConnectionRelease.doc" TargetMode="External"/><Relationship Id="rId137" Type="http://schemas.openxmlformats.org/officeDocument/2006/relationships/hyperlink" Target="file:///C:\Data\3GPP\Extracts\R2-2505229.docx" TargetMode="External"/><Relationship Id="rId158" Type="http://schemas.openxmlformats.org/officeDocument/2006/relationships/hyperlink" Target="file:///C:\Data\3GPP\Extracts\R2-2506033%20Discussion%20on%20usage%20of%20time%20information%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293%20Remaining%20consideration%20on%20NR%20NTN%20DL%20Coverage%20Enh.docx" TargetMode="External"/><Relationship Id="rId83" Type="http://schemas.openxmlformats.org/officeDocument/2006/relationships/hyperlink" Target="file:///C:\Data\3GPP\Extracts\R2-2506153%20-%20DL%20coverage%20enhancements.docx" TargetMode="External"/><Relationship Id="rId179" Type="http://schemas.openxmlformats.org/officeDocument/2006/relationships/hyperlink" Target="file:///C:\Data\3GPP\Extracts\R2-2505632%20Remaining%20issues%20on%20UL%20capacity%20enhancement%20for%20IoT%20NTN.docx" TargetMode="External"/><Relationship Id="rId190" Type="http://schemas.openxmlformats.org/officeDocument/2006/relationships/hyperlink" Target="file:///C:\Data\3GPP\Extracts\R2-2505537%20EDT%20enh.docx" TargetMode="External"/><Relationship Id="rId204" Type="http://schemas.openxmlformats.org/officeDocument/2006/relationships/hyperlink" Target="file:///C:\Data\3GPP\Extracts\R2-2505571%20Discussion%20on%20CB-Msg3-EDT.docx" TargetMode="External"/><Relationship Id="rId225" Type="http://schemas.openxmlformats.org/officeDocument/2006/relationships/hyperlink" Target="file:///C:\Data\3GPP\Extracts\R2-2505018_R1-2504883.docx" TargetMode="External"/><Relationship Id="rId246" Type="http://schemas.openxmlformats.org/officeDocument/2006/relationships/hyperlink" Target="file:///C:\Data\3GPP\Extracts\R2-2505232.docx" TargetMode="External"/><Relationship Id="rId267" Type="http://schemas.openxmlformats.org/officeDocument/2006/relationships/hyperlink" Target="file:///C:\Data\3GPP\RAN2\Inbox\R2-2506426.zip" TargetMode="External"/><Relationship Id="rId288" Type="http://schemas.openxmlformats.org/officeDocument/2006/relationships/footer" Target="footer1.xml"/><Relationship Id="rId106" Type="http://schemas.openxmlformats.org/officeDocument/2006/relationships/hyperlink" Target="file:///C:\Data\3GPP\Extracts\R2-2505822%20-%20Support%20for%20broadcast%20services%20in%20NR%20NTN.docx" TargetMode="External"/><Relationship Id="rId127" Type="http://schemas.openxmlformats.org/officeDocument/2006/relationships/hyperlink" Target="file:///C:\Data\3GPP\Extracts\R2-2505201%20MAC%20CR1591%20for%20R19%20IoT%20NTN.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153%20-%20DL%20coverage%20enhancements.docx" TargetMode="External"/><Relationship Id="rId73" Type="http://schemas.openxmlformats.org/officeDocument/2006/relationships/hyperlink" Target="file:///C:\Data\3GPP\Extracts\R2-2505688%20Some%20remaining%20issues%20for%20DL-CE%20in%20NTN.docx" TargetMode="External"/><Relationship Id="rId94" Type="http://schemas.openxmlformats.org/officeDocument/2006/relationships/hyperlink" Target="file:///C:\Data\3GPP\Extracts\R2-2506054_ISAaided%20frequency%20deprioritisation%20for%20MBS%20broadcast%20in%20NTN.docx" TargetMode="External"/><Relationship Id="rId148" Type="http://schemas.openxmlformats.org/officeDocument/2006/relationships/hyperlink" Target="file:///C:\Data\3GPP\Extracts\R2-2505550%20-%20Discussion%20on%20Store%20&amp;%20Forward%20satellite%20operation.docx" TargetMode="External"/><Relationship Id="rId169" Type="http://schemas.openxmlformats.org/officeDocument/2006/relationships/hyperlink" Target="file:///C:\Data\3GPP\Extracts\R2-2505571%20Discussion%20on%20CB-Msg3-EDT.docx" TargetMode="External"/><Relationship Id="rId4" Type="http://schemas.openxmlformats.org/officeDocument/2006/relationships/settings" Target="settings.xml"/><Relationship Id="rId180" Type="http://schemas.openxmlformats.org/officeDocument/2006/relationships/hyperlink" Target="file:///C:\Data\3GPP\Extracts\R2-2505537%20EDT%20enh.docx" TargetMode="External"/><Relationship Id="rId215" Type="http://schemas.openxmlformats.org/officeDocument/2006/relationships/hyperlink" Target="file:///C:\Data\3GPP\Extracts\R2-2505083%20Remaining%20Issues%20on%20PWS%20Support%20for%20NB-IoT.docx" TargetMode="External"/><Relationship Id="rId236" Type="http://schemas.openxmlformats.org/officeDocument/2006/relationships/hyperlink" Target="file:///C:\Data\3GPP\Extracts\R2-2505634%20Remaining%20issues%20on%20support%20of%20TDD%20mode%20for%20IoT-NTN.docx" TargetMode="External"/><Relationship Id="rId257" Type="http://schemas.openxmlformats.org/officeDocument/2006/relationships/hyperlink" Target="file:///C:\Data\3GPP\Extracts\R2-2505738%20Remaining%20issues%20of%20IoT-NTN%20TDD.docx" TargetMode="External"/><Relationship Id="rId278" Type="http://schemas.openxmlformats.org/officeDocument/2006/relationships/hyperlink" Target="file:///C:\Data\3GPP\Extracts\R2-2505934%20CR%20%20TS%2036.300%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6154%20-%20Discussion%20on%20Reply%20LS%20on%20SMTC%20enhancements.docx" TargetMode="External"/><Relationship Id="rId138" Type="http://schemas.openxmlformats.org/officeDocument/2006/relationships/hyperlink" Target="file:///C:\Data\3GPP\Extracts\R2-2506152%20-%20On%20Satellite%20ID%20aspects%20for%20S&amp;F.docx" TargetMode="External"/><Relationship Id="rId191" Type="http://schemas.openxmlformats.org/officeDocument/2006/relationships/hyperlink" Target="file:///C:\Data\3GPP\Extracts\R2-2505917%20On%20open%20issues%20for%20CB-Msg3-EDT.docx" TargetMode="External"/><Relationship Id="rId205" Type="http://schemas.openxmlformats.org/officeDocument/2006/relationships/hyperlink" Target="file:///C:\Data\3GPP\Extracts\R2-2505632%20Remaining%20issues%20on%20UL%20capacity%20enhancement%20for%20IoT%20NTN.docx" TargetMode="External"/><Relationship Id="rId247" Type="http://schemas.openxmlformats.org/officeDocument/2006/relationships/hyperlink" Target="file:///C:\Data\3GPP\Extracts\R2-2505287%20Consideration%20on%20IoT-NTN%20TDD%20mode.docx" TargetMode="External"/><Relationship Id="rId107" Type="http://schemas.openxmlformats.org/officeDocument/2006/relationships/hyperlink" Target="file:///C:\Data\3GPP\Extracts\R2-2505895%20MBS%20broadcast%20over%20NTN.docx" TargetMode="External"/><Relationship Id="rId289" Type="http://schemas.openxmlformats.org/officeDocument/2006/relationships/fontTable" Target="fontTable.xml"/><Relationship Id="rId11" Type="http://schemas.openxmlformats.org/officeDocument/2006/relationships/hyperlink" Target="file:///C:\Data\3GPP\archive\RAN\RAN%2392\Tdocs\RP-211557.zip" TargetMode="External"/><Relationship Id="rId53" Type="http://schemas.openxmlformats.org/officeDocument/2006/relationships/hyperlink" Target="file:///C:\Data\3GPP\Extracts\R2-2506014-Discussion%20on%20Downlink%20Coverage%20Enhancements-CSCN.docx" TargetMode="External"/><Relationship Id="rId149" Type="http://schemas.openxmlformats.org/officeDocument/2006/relationships/hyperlink" Target="file:///C:\Data\3GPP\Extracts\R2-2505567%20RAN2%20impact%20on%20SF%20mode.docx" TargetMode="External"/><Relationship Id="rId95" Type="http://schemas.openxmlformats.org/officeDocument/2006/relationships/hyperlink" Target="file:///C:\Data\3GPP\Extracts\R2-2505080%20Remaining%20Issues%20on%20MBS%20Broadcast%20Provision%20in%20NTN.docx" TargetMode="External"/><Relationship Id="rId160" Type="http://schemas.openxmlformats.org/officeDocument/2006/relationships/hyperlink" Target="file:///C:\Data\3GPP\Extracts\R2-2506151%20-%20Cell%20reselection%20and%20idle%20mode%20tasks%20for%20S&amp;F.docx" TargetMode="External"/><Relationship Id="rId216" Type="http://schemas.openxmlformats.org/officeDocument/2006/relationships/hyperlink" Target="file:///C:\Data\3GPP\Extracts\R2-2505107_PWS%20for%20NB-IoT.doc" TargetMode="External"/><Relationship Id="rId258" Type="http://schemas.openxmlformats.org/officeDocument/2006/relationships/hyperlink" Target="file:///C:\Data\3GPP\Extracts\R2-2505919%20On%20open%20issues%20on%20IoT%20NTN%20TDD.docx" TargetMode="External"/><Relationship Id="rId22" Type="http://schemas.openxmlformats.org/officeDocument/2006/relationships/hyperlink" Target="file:///C:\Data\3GPP\Extracts\R2-2505914%20Various%20corrections%20on%20connected%20mode%20operation%20for%20IoT%20NTN.docx" TargetMode="External"/><Relationship Id="rId64" Type="http://schemas.openxmlformats.org/officeDocument/2006/relationships/hyperlink" Target="file:///C:\Data\3GPP\Extracts\R2-2505421%20DL%20CE.docx" TargetMode="External"/><Relationship Id="rId118" Type="http://schemas.openxmlformats.org/officeDocument/2006/relationships/hyperlink" Target="file:///C:\Data\3GPP\archive\RAN\RAN%23106\Tdocs\RP-243278.zip" TargetMode="External"/><Relationship Id="rId171" Type="http://schemas.openxmlformats.org/officeDocument/2006/relationships/hyperlink" Target="file:///C:\Data\3GPP\Extracts\R2-2505231.docx" TargetMode="External"/><Relationship Id="rId227" Type="http://schemas.openxmlformats.org/officeDocument/2006/relationships/hyperlink" Target="file:///C:\Data\3GPP\Extracts\R2-2505248%20Introduction%20of%20IoT%20NTN%20TDD%20mod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02DD-3C0D-426C-BBD2-E110221C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35</Pages>
  <Words>24105</Words>
  <Characters>137402</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2025-08-27T06:18:00Z</dcterms:created>
  <dcterms:modified xsi:type="dcterms:W3CDTF">2025-08-27T08:49:00Z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